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7807" w:rsidRPr="00EE5149" w:rsidRDefault="00F97807" w:rsidP="00776015">
      <w:pPr>
        <w:tabs>
          <w:tab w:val="left" w:pos="426"/>
        </w:tabs>
        <w:autoSpaceDE w:val="0"/>
        <w:autoSpaceDN w:val="0"/>
        <w:adjustRightInd w:val="0"/>
        <w:spacing w:after="0" w:line="240" w:lineRule="auto"/>
        <w:jc w:val="center"/>
        <w:rPr>
          <w:kern w:val="28"/>
          <w:szCs w:val="28"/>
          <w:lang w:val="uk-UA"/>
        </w:rPr>
      </w:pPr>
      <w:r w:rsidRPr="00EE5149">
        <w:rPr>
          <w:kern w:val="28"/>
          <w:szCs w:val="28"/>
          <w:lang w:val="uk-UA"/>
        </w:rPr>
        <w:t>ОДЕСЬКИЙ НАЦІОНАЛЬНИЙ УНІВЕРСИТЕТ імені І. І. МЕЧНИКОВА</w:t>
      </w:r>
    </w:p>
    <w:p w:rsidR="00F97807" w:rsidRPr="00EE5149" w:rsidRDefault="00F97807" w:rsidP="00776015">
      <w:pPr>
        <w:autoSpaceDE w:val="0"/>
        <w:autoSpaceDN w:val="0"/>
        <w:adjustRightInd w:val="0"/>
        <w:spacing w:after="0" w:line="240" w:lineRule="auto"/>
        <w:ind w:firstLine="720"/>
        <w:jc w:val="center"/>
        <w:rPr>
          <w:kern w:val="28"/>
          <w:szCs w:val="28"/>
          <w:lang w:val="uk-UA"/>
        </w:rPr>
      </w:pPr>
      <w:r w:rsidRPr="00EE5149">
        <w:rPr>
          <w:kern w:val="28"/>
          <w:szCs w:val="28"/>
          <w:lang w:val="uk-UA"/>
        </w:rPr>
        <w:t>Біологічний факультет</w:t>
      </w:r>
    </w:p>
    <w:p w:rsidR="00F97807" w:rsidRPr="00EE5149" w:rsidRDefault="00F97807" w:rsidP="00776015">
      <w:pPr>
        <w:autoSpaceDE w:val="0"/>
        <w:autoSpaceDN w:val="0"/>
        <w:adjustRightInd w:val="0"/>
        <w:spacing w:after="0" w:line="240" w:lineRule="auto"/>
        <w:ind w:firstLine="720"/>
        <w:jc w:val="center"/>
        <w:rPr>
          <w:kern w:val="28"/>
          <w:sz w:val="20"/>
          <w:vertAlign w:val="superscript"/>
          <w:lang w:val="uk-UA"/>
        </w:rPr>
      </w:pPr>
      <w:r w:rsidRPr="00EE5149">
        <w:rPr>
          <w:kern w:val="28"/>
          <w:szCs w:val="28"/>
          <w:lang w:val="uk-UA"/>
        </w:rPr>
        <w:t>Кафедра фізіології людини та тварин</w:t>
      </w:r>
    </w:p>
    <w:p w:rsidR="00F97807" w:rsidRPr="00EE5149" w:rsidRDefault="00F97807" w:rsidP="00924A6E">
      <w:pPr>
        <w:autoSpaceDE w:val="0"/>
        <w:spacing w:after="0"/>
        <w:ind w:firstLine="720"/>
        <w:jc w:val="center"/>
        <w:rPr>
          <w:b/>
          <w:kern w:val="1"/>
          <w:szCs w:val="28"/>
          <w:lang w:val="uk-UA"/>
        </w:rPr>
      </w:pPr>
    </w:p>
    <w:p w:rsidR="00F97807" w:rsidRPr="00EE5149" w:rsidRDefault="00F97807" w:rsidP="00924A6E">
      <w:pPr>
        <w:autoSpaceDE w:val="0"/>
        <w:spacing w:after="0"/>
        <w:ind w:firstLine="720"/>
        <w:jc w:val="center"/>
        <w:rPr>
          <w:b/>
          <w:kern w:val="1"/>
          <w:szCs w:val="28"/>
          <w:lang w:val="uk-UA"/>
        </w:rPr>
      </w:pPr>
      <w:r w:rsidRPr="00EE5149">
        <w:rPr>
          <w:b/>
          <w:kern w:val="1"/>
          <w:szCs w:val="28"/>
          <w:lang w:val="uk-UA"/>
        </w:rPr>
        <w:t>Дипломна робота</w:t>
      </w:r>
    </w:p>
    <w:p w:rsidR="00776015" w:rsidRPr="00EE5149" w:rsidRDefault="00776015" w:rsidP="00776015">
      <w:pPr>
        <w:pBdr>
          <w:bottom w:val="single" w:sz="4" w:space="1" w:color="auto"/>
        </w:pBdr>
        <w:tabs>
          <w:tab w:val="center" w:pos="4819"/>
          <w:tab w:val="right" w:pos="8505"/>
        </w:tabs>
        <w:spacing w:before="240"/>
        <w:ind w:right="850"/>
        <w:jc w:val="center"/>
        <w:rPr>
          <w:szCs w:val="28"/>
          <w:lang w:val="uk-UA"/>
        </w:rPr>
      </w:pPr>
      <w:r w:rsidRPr="00EE5149">
        <w:rPr>
          <w:szCs w:val="28"/>
          <w:lang w:val="uk-UA"/>
        </w:rPr>
        <w:t>на здобуття ступеня вищої освіти «магістр»</w:t>
      </w:r>
    </w:p>
    <w:p w:rsidR="00F97807" w:rsidRPr="00EE5149" w:rsidRDefault="00F97807" w:rsidP="00924A6E">
      <w:pPr>
        <w:autoSpaceDE w:val="0"/>
        <w:spacing w:after="0"/>
        <w:jc w:val="center"/>
        <w:rPr>
          <w:b/>
          <w:kern w:val="1"/>
          <w:szCs w:val="28"/>
          <w:lang w:val="uk-UA"/>
        </w:rPr>
      </w:pPr>
      <w:r w:rsidRPr="00EE5149">
        <w:rPr>
          <w:kern w:val="1"/>
          <w:szCs w:val="28"/>
          <w:lang w:val="uk-UA"/>
        </w:rPr>
        <w:t xml:space="preserve">на тему: </w:t>
      </w:r>
      <w:r w:rsidRPr="00EE5149">
        <w:rPr>
          <w:b/>
          <w:kern w:val="1"/>
          <w:szCs w:val="28"/>
          <w:lang w:val="uk-UA"/>
        </w:rPr>
        <w:t>«</w:t>
      </w:r>
      <w:r w:rsidR="003A4FF2" w:rsidRPr="00EE5149">
        <w:rPr>
          <w:b/>
          <w:kern w:val="1"/>
          <w:szCs w:val="28"/>
          <w:lang w:val="uk-UA"/>
        </w:rPr>
        <w:t>Показники а</w:t>
      </w:r>
      <w:r w:rsidR="00C56E1E" w:rsidRPr="00EE5149">
        <w:rPr>
          <w:b/>
          <w:kern w:val="1"/>
          <w:szCs w:val="28"/>
          <w:lang w:val="uk-UA"/>
        </w:rPr>
        <w:t>ртері</w:t>
      </w:r>
      <w:r w:rsidR="003A4FF2" w:rsidRPr="00EE5149">
        <w:rPr>
          <w:b/>
          <w:kern w:val="1"/>
          <w:szCs w:val="28"/>
          <w:lang w:val="uk-UA"/>
        </w:rPr>
        <w:t>ального</w:t>
      </w:r>
      <w:r w:rsidR="00C56E1E" w:rsidRPr="00EE5149">
        <w:rPr>
          <w:b/>
          <w:kern w:val="1"/>
          <w:szCs w:val="28"/>
          <w:lang w:val="uk-UA"/>
        </w:rPr>
        <w:t xml:space="preserve"> тиск</w:t>
      </w:r>
      <w:r w:rsidR="003A4FF2" w:rsidRPr="00EE5149">
        <w:rPr>
          <w:b/>
          <w:kern w:val="1"/>
          <w:szCs w:val="28"/>
          <w:lang w:val="uk-UA"/>
        </w:rPr>
        <w:t>у</w:t>
      </w:r>
      <w:r w:rsidR="00C56E1E" w:rsidRPr="00EE5149">
        <w:rPr>
          <w:b/>
          <w:kern w:val="1"/>
          <w:szCs w:val="28"/>
          <w:lang w:val="uk-UA"/>
        </w:rPr>
        <w:t xml:space="preserve"> </w:t>
      </w:r>
      <w:r w:rsidR="005363A0" w:rsidRPr="00EE5149">
        <w:rPr>
          <w:b/>
          <w:kern w:val="1"/>
          <w:szCs w:val="28"/>
          <w:lang w:val="uk-UA"/>
        </w:rPr>
        <w:t xml:space="preserve">у хворих </w:t>
      </w:r>
      <w:r w:rsidR="00C56E1E" w:rsidRPr="00EE5149">
        <w:rPr>
          <w:b/>
          <w:kern w:val="1"/>
          <w:szCs w:val="28"/>
          <w:lang w:val="uk-UA"/>
        </w:rPr>
        <w:t xml:space="preserve">різної конституції з </w:t>
      </w:r>
      <w:r w:rsidR="005363A0" w:rsidRPr="00EE5149">
        <w:rPr>
          <w:b/>
          <w:kern w:val="1"/>
          <w:szCs w:val="28"/>
          <w:lang w:val="uk-UA"/>
        </w:rPr>
        <w:t xml:space="preserve"> психічними розладами</w:t>
      </w:r>
      <w:r w:rsidRPr="00EE5149">
        <w:rPr>
          <w:b/>
          <w:kern w:val="1"/>
          <w:szCs w:val="28"/>
          <w:lang w:val="uk-UA"/>
        </w:rPr>
        <w:t>»</w:t>
      </w:r>
    </w:p>
    <w:p w:rsidR="00F97807" w:rsidRPr="00EE5149" w:rsidRDefault="00F97807" w:rsidP="00924A6E">
      <w:pPr>
        <w:autoSpaceDE w:val="0"/>
        <w:spacing w:after="0" w:line="0" w:lineRule="auto"/>
        <w:rPr>
          <w:bCs/>
          <w:color w:val="000000"/>
          <w:sz w:val="24"/>
          <w:szCs w:val="24"/>
          <w:lang w:val="uk-UA"/>
        </w:rPr>
      </w:pPr>
    </w:p>
    <w:p w:rsidR="00F97807" w:rsidRPr="00EE5149" w:rsidRDefault="00F97807" w:rsidP="00924A6E">
      <w:pPr>
        <w:autoSpaceDE w:val="0"/>
        <w:spacing w:after="0" w:line="0" w:lineRule="auto"/>
        <w:jc w:val="center"/>
        <w:rPr>
          <w:bCs/>
          <w:color w:val="000000"/>
          <w:sz w:val="24"/>
          <w:szCs w:val="24"/>
          <w:lang w:val="uk-UA"/>
        </w:rPr>
      </w:pPr>
      <w:r w:rsidRPr="00EE5149">
        <w:rPr>
          <w:bCs/>
          <w:color w:val="000000"/>
          <w:sz w:val="24"/>
          <w:szCs w:val="24"/>
          <w:lang w:val="uk-UA"/>
        </w:rPr>
        <w:t>Alkaline phosphatase content in rat organs at UHF and gamma-radiation</w:t>
      </w:r>
    </w:p>
    <w:p w:rsidR="00F97807" w:rsidRPr="00EE5149" w:rsidRDefault="00F97807" w:rsidP="00924A6E">
      <w:pPr>
        <w:autoSpaceDE w:val="0"/>
        <w:spacing w:after="0" w:line="0" w:lineRule="auto"/>
        <w:jc w:val="center"/>
        <w:rPr>
          <w:bCs/>
          <w:color w:val="000000"/>
          <w:sz w:val="24"/>
          <w:szCs w:val="24"/>
          <w:lang w:val="uk-UA"/>
        </w:rPr>
      </w:pPr>
    </w:p>
    <w:p w:rsidR="00F97807" w:rsidRPr="00EE5149" w:rsidRDefault="00F97807" w:rsidP="00924A6E">
      <w:pPr>
        <w:autoSpaceDE w:val="0"/>
        <w:spacing w:after="0" w:line="0" w:lineRule="auto"/>
        <w:jc w:val="center"/>
        <w:rPr>
          <w:bCs/>
          <w:color w:val="000000"/>
          <w:sz w:val="24"/>
          <w:szCs w:val="24"/>
          <w:lang w:val="uk-UA"/>
        </w:rPr>
      </w:pPr>
    </w:p>
    <w:p w:rsidR="00F97807" w:rsidRPr="00EE5149" w:rsidRDefault="00920744" w:rsidP="00920744">
      <w:pPr>
        <w:autoSpaceDE w:val="0"/>
        <w:spacing w:after="0" w:line="380" w:lineRule="exact"/>
        <w:jc w:val="center"/>
        <w:rPr>
          <w:kern w:val="1"/>
          <w:szCs w:val="28"/>
          <w:lang w:val="uk-UA"/>
        </w:rPr>
      </w:pPr>
      <w:r w:rsidRPr="00EE5149">
        <w:rPr>
          <w:kern w:val="1"/>
          <w:szCs w:val="28"/>
          <w:lang w:val="uk-UA"/>
        </w:rPr>
        <w:t>«</w:t>
      </w:r>
      <w:r w:rsidR="00F6701B" w:rsidRPr="00EE5149">
        <w:rPr>
          <w:kern w:val="1"/>
          <w:szCs w:val="28"/>
          <w:lang w:val="uk-UA"/>
        </w:rPr>
        <w:t>Indicators of b</w:t>
      </w:r>
      <w:r w:rsidRPr="00EE5149">
        <w:rPr>
          <w:kern w:val="1"/>
          <w:szCs w:val="28"/>
          <w:lang w:val="uk-UA"/>
        </w:rPr>
        <w:t>lood pressure in patients of different constitution with mental disorders»</w:t>
      </w:r>
    </w:p>
    <w:p w:rsidR="00F97807" w:rsidRPr="00EE5149" w:rsidRDefault="00F97807" w:rsidP="00924A6E">
      <w:pPr>
        <w:autoSpaceDE w:val="0"/>
        <w:spacing w:after="0" w:line="380" w:lineRule="exact"/>
        <w:rPr>
          <w:kern w:val="1"/>
          <w:szCs w:val="28"/>
          <w:lang w:val="uk-UA"/>
        </w:rPr>
      </w:pPr>
    </w:p>
    <w:p w:rsidR="00F97807" w:rsidRPr="00EE5149" w:rsidRDefault="00F97807" w:rsidP="005363A0">
      <w:pPr>
        <w:autoSpaceDE w:val="0"/>
        <w:spacing w:after="0" w:line="380" w:lineRule="exact"/>
        <w:ind w:left="3828"/>
        <w:rPr>
          <w:kern w:val="1"/>
          <w:szCs w:val="28"/>
          <w:lang w:val="uk-UA"/>
        </w:rPr>
      </w:pPr>
      <w:r w:rsidRPr="00EE5149">
        <w:rPr>
          <w:kern w:val="1"/>
          <w:szCs w:val="28"/>
          <w:lang w:val="uk-UA"/>
        </w:rPr>
        <w:t xml:space="preserve">Виконала: студентка </w:t>
      </w:r>
      <w:r w:rsidR="005363A0" w:rsidRPr="00EE5149">
        <w:rPr>
          <w:kern w:val="1"/>
          <w:szCs w:val="28"/>
          <w:lang w:val="uk-UA"/>
        </w:rPr>
        <w:t>заочної</w:t>
      </w:r>
      <w:r w:rsidRPr="00EE5149">
        <w:rPr>
          <w:kern w:val="1"/>
          <w:szCs w:val="28"/>
          <w:lang w:val="uk-UA"/>
        </w:rPr>
        <w:t xml:space="preserve"> форми навчання</w:t>
      </w:r>
    </w:p>
    <w:p w:rsidR="00F97807" w:rsidRPr="00EE5149" w:rsidRDefault="00C56E1E" w:rsidP="005363A0">
      <w:pPr>
        <w:autoSpaceDE w:val="0"/>
        <w:spacing w:after="0" w:line="380" w:lineRule="exact"/>
        <w:ind w:left="3828"/>
        <w:rPr>
          <w:szCs w:val="28"/>
          <w:lang w:val="uk-UA"/>
        </w:rPr>
      </w:pPr>
      <w:r w:rsidRPr="00EE5149">
        <w:rPr>
          <w:kern w:val="1"/>
          <w:szCs w:val="28"/>
          <w:lang w:val="uk-UA"/>
        </w:rPr>
        <w:t>Спеціальність 091</w:t>
      </w:r>
      <w:r w:rsidR="00F97807" w:rsidRPr="00EE5149">
        <w:rPr>
          <w:szCs w:val="28"/>
          <w:lang w:val="uk-UA"/>
        </w:rPr>
        <w:t xml:space="preserve"> Біологія</w:t>
      </w:r>
      <w:r w:rsidR="00F97807" w:rsidRPr="00EE5149">
        <w:rPr>
          <w:kern w:val="1"/>
          <w:szCs w:val="28"/>
          <w:lang w:val="uk-UA"/>
        </w:rPr>
        <w:t xml:space="preserve"> </w:t>
      </w:r>
    </w:p>
    <w:p w:rsidR="00F97807" w:rsidRPr="00EE5149" w:rsidRDefault="005363A0" w:rsidP="005363A0">
      <w:pPr>
        <w:autoSpaceDE w:val="0"/>
        <w:spacing w:after="0" w:line="380" w:lineRule="exact"/>
        <w:ind w:left="3828"/>
        <w:rPr>
          <w:b/>
          <w:bCs/>
          <w:kern w:val="1"/>
          <w:szCs w:val="28"/>
          <w:lang w:val="uk-UA"/>
        </w:rPr>
      </w:pPr>
      <w:r w:rsidRPr="00EE5149">
        <w:rPr>
          <w:b/>
          <w:bCs/>
          <w:kern w:val="1"/>
          <w:szCs w:val="28"/>
          <w:lang w:val="uk-UA"/>
        </w:rPr>
        <w:t>Гнатюк</w:t>
      </w:r>
      <w:r w:rsidR="00F97807" w:rsidRPr="00EE5149">
        <w:rPr>
          <w:b/>
          <w:bCs/>
          <w:kern w:val="1"/>
          <w:szCs w:val="28"/>
          <w:lang w:val="uk-UA"/>
        </w:rPr>
        <w:t xml:space="preserve"> </w:t>
      </w:r>
      <w:r w:rsidRPr="00EE5149">
        <w:rPr>
          <w:b/>
          <w:bCs/>
          <w:kern w:val="1"/>
          <w:szCs w:val="28"/>
          <w:lang w:val="uk-UA"/>
        </w:rPr>
        <w:t>Анастасія Ігорівна</w:t>
      </w:r>
    </w:p>
    <w:p w:rsidR="005363A0" w:rsidRPr="00EE5149" w:rsidRDefault="005363A0" w:rsidP="005363A0">
      <w:pPr>
        <w:autoSpaceDE w:val="0"/>
        <w:spacing w:after="0" w:line="380" w:lineRule="exact"/>
        <w:ind w:left="3828"/>
        <w:rPr>
          <w:b/>
          <w:bCs/>
          <w:kern w:val="1"/>
          <w:szCs w:val="28"/>
          <w:lang w:val="uk-UA"/>
        </w:rPr>
      </w:pPr>
    </w:p>
    <w:p w:rsidR="005363A0" w:rsidRPr="00EE5149" w:rsidRDefault="005363A0" w:rsidP="005363A0">
      <w:pPr>
        <w:autoSpaceDE w:val="0"/>
        <w:spacing w:after="0" w:line="380" w:lineRule="exact"/>
        <w:ind w:firstLine="3828"/>
        <w:rPr>
          <w:kern w:val="1"/>
          <w:szCs w:val="28"/>
          <w:lang w:val="uk-UA"/>
        </w:rPr>
      </w:pPr>
      <w:r w:rsidRPr="00EE5149">
        <w:rPr>
          <w:kern w:val="1"/>
          <w:szCs w:val="28"/>
          <w:lang w:val="uk-UA"/>
        </w:rPr>
        <w:t>Керівник: к.б.н., доцент</w:t>
      </w:r>
    </w:p>
    <w:p w:rsidR="00F97807" w:rsidRPr="00EE5149" w:rsidRDefault="00F97807" w:rsidP="005363A0">
      <w:pPr>
        <w:autoSpaceDE w:val="0"/>
        <w:spacing w:after="0" w:line="380" w:lineRule="exact"/>
        <w:ind w:firstLine="3828"/>
        <w:rPr>
          <w:kern w:val="1"/>
          <w:szCs w:val="28"/>
          <w:lang w:val="uk-UA"/>
        </w:rPr>
      </w:pPr>
      <w:r w:rsidRPr="00EE5149">
        <w:rPr>
          <w:kern w:val="1"/>
          <w:szCs w:val="28"/>
          <w:lang w:val="uk-UA"/>
        </w:rPr>
        <w:t>Майкова Г</w:t>
      </w:r>
      <w:r w:rsidR="005363A0" w:rsidRPr="00EE5149">
        <w:rPr>
          <w:kern w:val="1"/>
          <w:szCs w:val="28"/>
          <w:lang w:val="uk-UA"/>
        </w:rPr>
        <w:t>анна Вікторівна</w:t>
      </w:r>
    </w:p>
    <w:p w:rsidR="000A24BC" w:rsidRPr="00EE5149" w:rsidRDefault="000A24BC" w:rsidP="005363A0">
      <w:pPr>
        <w:tabs>
          <w:tab w:val="center" w:pos="4889"/>
        </w:tabs>
        <w:autoSpaceDE w:val="0"/>
        <w:spacing w:after="0" w:line="380" w:lineRule="exact"/>
        <w:ind w:right="-424" w:firstLine="3828"/>
        <w:rPr>
          <w:kern w:val="1"/>
          <w:szCs w:val="28"/>
          <w:lang w:val="uk-UA"/>
        </w:rPr>
      </w:pPr>
    </w:p>
    <w:p w:rsidR="005363A0" w:rsidRPr="00EE5149" w:rsidRDefault="00F97807" w:rsidP="005363A0">
      <w:pPr>
        <w:tabs>
          <w:tab w:val="center" w:pos="4889"/>
        </w:tabs>
        <w:autoSpaceDE w:val="0"/>
        <w:spacing w:after="0" w:line="380" w:lineRule="exact"/>
        <w:ind w:right="-424" w:firstLine="3828"/>
        <w:rPr>
          <w:kern w:val="1"/>
          <w:szCs w:val="28"/>
          <w:lang w:val="uk-UA"/>
        </w:rPr>
      </w:pPr>
      <w:r w:rsidRPr="00EE5149">
        <w:rPr>
          <w:kern w:val="1"/>
          <w:szCs w:val="28"/>
          <w:lang w:val="uk-UA"/>
        </w:rPr>
        <w:t>Рецензент: к.б.н., доц</w:t>
      </w:r>
      <w:r w:rsidR="005363A0" w:rsidRPr="00EE5149">
        <w:rPr>
          <w:kern w:val="1"/>
          <w:szCs w:val="28"/>
          <w:lang w:val="uk-UA"/>
        </w:rPr>
        <w:t>ент</w:t>
      </w:r>
    </w:p>
    <w:p w:rsidR="00F97807" w:rsidRPr="00EE5149" w:rsidRDefault="003233E6" w:rsidP="005363A0">
      <w:pPr>
        <w:tabs>
          <w:tab w:val="center" w:pos="4889"/>
        </w:tabs>
        <w:autoSpaceDE w:val="0"/>
        <w:spacing w:after="0" w:line="380" w:lineRule="exact"/>
        <w:ind w:right="-424" w:firstLine="3828"/>
        <w:rPr>
          <w:kern w:val="1"/>
          <w:szCs w:val="28"/>
          <w:lang w:val="uk-UA"/>
        </w:rPr>
      </w:pPr>
      <w:r w:rsidRPr="00EE5149">
        <w:rPr>
          <w:kern w:val="1"/>
          <w:szCs w:val="28"/>
          <w:lang w:val="uk-UA"/>
        </w:rPr>
        <w:t>Білоконь</w:t>
      </w:r>
      <w:r w:rsidR="005363A0" w:rsidRPr="00EE5149">
        <w:rPr>
          <w:kern w:val="1"/>
          <w:szCs w:val="28"/>
          <w:lang w:val="uk-UA"/>
        </w:rPr>
        <w:t xml:space="preserve"> </w:t>
      </w:r>
      <w:r w:rsidRPr="00EE5149">
        <w:rPr>
          <w:kern w:val="1"/>
          <w:szCs w:val="28"/>
          <w:lang w:val="uk-UA"/>
        </w:rPr>
        <w:t>Світлана</w:t>
      </w:r>
      <w:r w:rsidR="005363A0" w:rsidRPr="00EE5149">
        <w:rPr>
          <w:kern w:val="1"/>
          <w:szCs w:val="28"/>
          <w:lang w:val="uk-UA"/>
        </w:rPr>
        <w:t xml:space="preserve"> </w:t>
      </w:r>
      <w:r w:rsidRPr="00EE5149">
        <w:rPr>
          <w:kern w:val="1"/>
          <w:szCs w:val="28"/>
          <w:lang w:val="uk-UA"/>
        </w:rPr>
        <w:t>Василівна</w:t>
      </w:r>
    </w:p>
    <w:p w:rsidR="00F97807" w:rsidRPr="00EE5149" w:rsidRDefault="00F97807" w:rsidP="00924A6E">
      <w:pPr>
        <w:autoSpaceDE w:val="0"/>
        <w:spacing w:after="0" w:line="380" w:lineRule="exact"/>
        <w:ind w:right="-424"/>
        <w:jc w:val="center"/>
        <w:rPr>
          <w:kern w:val="1"/>
          <w:szCs w:val="28"/>
          <w:lang w:val="uk-UA"/>
        </w:rPr>
      </w:pPr>
    </w:p>
    <w:p w:rsidR="00F97807" w:rsidRPr="00EE5149" w:rsidRDefault="00F97807" w:rsidP="00924A6E">
      <w:pPr>
        <w:autoSpaceDE w:val="0"/>
        <w:spacing w:after="0" w:line="380" w:lineRule="exact"/>
        <w:ind w:right="-424"/>
        <w:jc w:val="center"/>
        <w:rPr>
          <w:kern w:val="1"/>
          <w:szCs w:val="28"/>
          <w:lang w:val="uk-UA"/>
        </w:rPr>
      </w:pPr>
    </w:p>
    <w:p w:rsidR="00F97807" w:rsidRPr="00EE5149" w:rsidRDefault="005363A0" w:rsidP="00924A6E">
      <w:pPr>
        <w:autoSpaceDE w:val="0"/>
        <w:spacing w:after="0"/>
        <w:ind w:right="-424"/>
        <w:rPr>
          <w:kern w:val="1"/>
          <w:szCs w:val="28"/>
          <w:lang w:val="uk-UA"/>
        </w:rPr>
      </w:pPr>
      <w:r w:rsidRPr="00EE5149">
        <w:rPr>
          <w:kern w:val="1"/>
          <w:szCs w:val="28"/>
          <w:lang w:val="uk-UA"/>
        </w:rPr>
        <w:t>Рекомендовано до захисту:</w:t>
      </w:r>
      <w:r w:rsidRPr="00EE5149">
        <w:rPr>
          <w:kern w:val="1"/>
          <w:szCs w:val="28"/>
          <w:lang w:val="uk-UA"/>
        </w:rPr>
        <w:tab/>
      </w:r>
      <w:r w:rsidRPr="00EE5149">
        <w:rPr>
          <w:kern w:val="1"/>
          <w:szCs w:val="28"/>
          <w:lang w:val="uk-UA"/>
        </w:rPr>
        <w:tab/>
      </w:r>
      <w:r w:rsidRPr="00EE5149">
        <w:rPr>
          <w:kern w:val="1"/>
          <w:szCs w:val="28"/>
          <w:lang w:val="uk-UA"/>
        </w:rPr>
        <w:tab/>
      </w:r>
      <w:r w:rsidR="00F97807" w:rsidRPr="00EE5149">
        <w:rPr>
          <w:kern w:val="1"/>
          <w:szCs w:val="28"/>
          <w:lang w:val="uk-UA"/>
        </w:rPr>
        <w:t>Захищено на засіданні ЕК № __</w:t>
      </w:r>
      <w:r w:rsidR="00776015" w:rsidRPr="00EE5149">
        <w:rPr>
          <w:kern w:val="1"/>
          <w:szCs w:val="28"/>
          <w:lang w:val="uk-UA"/>
        </w:rPr>
        <w:t>1</w:t>
      </w:r>
      <w:r w:rsidR="00F97807" w:rsidRPr="00EE5149">
        <w:rPr>
          <w:kern w:val="1"/>
          <w:szCs w:val="28"/>
          <w:lang w:val="uk-UA"/>
        </w:rPr>
        <w:t>__</w:t>
      </w:r>
    </w:p>
    <w:p w:rsidR="00F97807" w:rsidRPr="00EE5149" w:rsidRDefault="005363A0" w:rsidP="00924A6E">
      <w:pPr>
        <w:tabs>
          <w:tab w:val="left" w:pos="4840"/>
        </w:tabs>
        <w:autoSpaceDE w:val="0"/>
        <w:spacing w:after="0" w:line="274" w:lineRule="exact"/>
        <w:rPr>
          <w:kern w:val="1"/>
          <w:szCs w:val="28"/>
          <w:lang w:val="uk-UA"/>
        </w:rPr>
      </w:pPr>
      <w:r w:rsidRPr="00EE5149">
        <w:rPr>
          <w:kern w:val="1"/>
          <w:szCs w:val="28"/>
          <w:lang w:val="uk-UA"/>
        </w:rPr>
        <w:t>Протокол засідання кафедри</w:t>
      </w:r>
      <w:r w:rsidRPr="00EE5149">
        <w:rPr>
          <w:kern w:val="1"/>
          <w:szCs w:val="28"/>
          <w:lang w:val="uk-UA"/>
        </w:rPr>
        <w:tab/>
      </w:r>
      <w:r w:rsidRPr="00EE5149">
        <w:rPr>
          <w:kern w:val="1"/>
          <w:szCs w:val="28"/>
          <w:lang w:val="uk-UA"/>
        </w:rPr>
        <w:tab/>
      </w:r>
      <w:r w:rsidR="00F97807" w:rsidRPr="00EE5149">
        <w:rPr>
          <w:kern w:val="1"/>
          <w:szCs w:val="28"/>
          <w:lang w:val="uk-UA"/>
        </w:rPr>
        <w:t>П</w:t>
      </w:r>
      <w:r w:rsidRPr="00EE5149">
        <w:rPr>
          <w:kern w:val="1"/>
          <w:szCs w:val="28"/>
          <w:lang w:val="uk-UA"/>
        </w:rPr>
        <w:t>ротокол №___ від «_    __»  201</w:t>
      </w:r>
      <w:r w:rsidR="003233E6" w:rsidRPr="00EE5149">
        <w:rPr>
          <w:kern w:val="1"/>
          <w:szCs w:val="28"/>
          <w:lang w:val="uk-UA"/>
        </w:rPr>
        <w:t>9</w:t>
      </w:r>
      <w:r w:rsidRPr="00EE5149">
        <w:rPr>
          <w:kern w:val="1"/>
          <w:szCs w:val="28"/>
          <w:lang w:val="uk-UA"/>
        </w:rPr>
        <w:t xml:space="preserve"> </w:t>
      </w:r>
      <w:r w:rsidR="00F97807" w:rsidRPr="00EE5149">
        <w:rPr>
          <w:kern w:val="1"/>
          <w:szCs w:val="28"/>
          <w:lang w:val="uk-UA"/>
        </w:rPr>
        <w:t>р.</w:t>
      </w:r>
    </w:p>
    <w:p w:rsidR="00F97807" w:rsidRPr="00EE5149" w:rsidRDefault="00776015" w:rsidP="00924A6E">
      <w:pPr>
        <w:tabs>
          <w:tab w:val="left" w:pos="4678"/>
        </w:tabs>
        <w:autoSpaceDE w:val="0"/>
        <w:spacing w:after="0" w:line="320" w:lineRule="exact"/>
        <w:rPr>
          <w:kern w:val="1"/>
          <w:szCs w:val="28"/>
          <w:lang w:val="uk-UA"/>
        </w:rPr>
      </w:pPr>
      <w:r w:rsidRPr="00EE5149">
        <w:rPr>
          <w:kern w:val="1"/>
          <w:szCs w:val="28"/>
          <w:lang w:val="uk-UA"/>
        </w:rPr>
        <w:t xml:space="preserve">№   </w:t>
      </w:r>
      <w:r w:rsidR="00824EB7" w:rsidRPr="00EE5149">
        <w:rPr>
          <w:kern w:val="1"/>
          <w:szCs w:val="28"/>
          <w:lang w:val="uk-UA"/>
        </w:rPr>
        <w:t xml:space="preserve">   від «          </w:t>
      </w:r>
      <w:r w:rsidRPr="00EE5149">
        <w:rPr>
          <w:kern w:val="1"/>
          <w:szCs w:val="28"/>
          <w:lang w:val="uk-UA"/>
        </w:rPr>
        <w:t xml:space="preserve">    </w:t>
      </w:r>
      <w:r w:rsidR="00824EB7" w:rsidRPr="00EE5149">
        <w:rPr>
          <w:kern w:val="1"/>
          <w:szCs w:val="28"/>
          <w:lang w:val="uk-UA"/>
        </w:rPr>
        <w:t xml:space="preserve">    </w:t>
      </w:r>
      <w:r w:rsidR="005363A0" w:rsidRPr="00EE5149">
        <w:rPr>
          <w:kern w:val="1"/>
          <w:szCs w:val="28"/>
          <w:lang w:val="uk-UA"/>
        </w:rPr>
        <w:t xml:space="preserve">» </w:t>
      </w:r>
      <w:r w:rsidR="00824EB7" w:rsidRPr="00EE5149">
        <w:rPr>
          <w:kern w:val="1"/>
          <w:szCs w:val="28"/>
          <w:lang w:val="uk-UA"/>
        </w:rPr>
        <w:t>201</w:t>
      </w:r>
      <w:r w:rsidR="003233E6" w:rsidRPr="00EE5149">
        <w:rPr>
          <w:kern w:val="1"/>
          <w:szCs w:val="28"/>
          <w:lang w:val="uk-UA"/>
        </w:rPr>
        <w:t>9</w:t>
      </w:r>
      <w:r w:rsidR="00824EB7" w:rsidRPr="00EE5149">
        <w:rPr>
          <w:kern w:val="1"/>
          <w:szCs w:val="28"/>
          <w:lang w:val="uk-UA"/>
        </w:rPr>
        <w:t xml:space="preserve"> </w:t>
      </w:r>
      <w:r w:rsidR="005363A0" w:rsidRPr="00EE5149">
        <w:rPr>
          <w:kern w:val="1"/>
          <w:szCs w:val="28"/>
          <w:lang w:val="uk-UA"/>
        </w:rPr>
        <w:t>р.</w:t>
      </w:r>
      <w:r w:rsidR="005363A0" w:rsidRPr="00EE5149">
        <w:rPr>
          <w:kern w:val="1"/>
          <w:szCs w:val="28"/>
          <w:lang w:val="uk-UA"/>
        </w:rPr>
        <w:tab/>
      </w:r>
      <w:r w:rsidR="005363A0" w:rsidRPr="00EE5149">
        <w:rPr>
          <w:kern w:val="1"/>
          <w:szCs w:val="28"/>
          <w:lang w:val="uk-UA"/>
        </w:rPr>
        <w:tab/>
      </w:r>
      <w:r w:rsidR="00F97807" w:rsidRPr="00EE5149">
        <w:rPr>
          <w:kern w:val="1"/>
          <w:szCs w:val="28"/>
          <w:lang w:val="uk-UA"/>
        </w:rPr>
        <w:t>Оцінка _____/ ________/__________</w:t>
      </w:r>
    </w:p>
    <w:p w:rsidR="00F97807" w:rsidRPr="00EE5149" w:rsidRDefault="00F97807" w:rsidP="00924A6E">
      <w:pPr>
        <w:tabs>
          <w:tab w:val="left" w:pos="4678"/>
        </w:tabs>
        <w:autoSpaceDE w:val="0"/>
        <w:spacing w:after="0" w:line="320" w:lineRule="exact"/>
        <w:rPr>
          <w:kern w:val="1"/>
          <w:szCs w:val="28"/>
          <w:vertAlign w:val="superscript"/>
          <w:lang w:val="uk-UA"/>
        </w:rPr>
      </w:pPr>
      <w:r w:rsidRPr="00EE5149">
        <w:rPr>
          <w:kern w:val="1"/>
          <w:szCs w:val="28"/>
          <w:lang w:val="uk-UA"/>
        </w:rPr>
        <w:tab/>
        <w:t xml:space="preserve">  </w:t>
      </w:r>
      <w:r w:rsidR="005363A0" w:rsidRPr="00EE5149">
        <w:rPr>
          <w:kern w:val="1"/>
          <w:szCs w:val="28"/>
          <w:lang w:val="uk-UA"/>
        </w:rPr>
        <w:t xml:space="preserve">        </w:t>
      </w:r>
      <w:r w:rsidRPr="00EE5149">
        <w:rPr>
          <w:kern w:val="1"/>
          <w:szCs w:val="28"/>
          <w:lang w:val="uk-UA"/>
        </w:rPr>
        <w:t xml:space="preserve"> </w:t>
      </w:r>
      <w:r w:rsidRPr="00EE5149">
        <w:rPr>
          <w:kern w:val="1"/>
          <w:szCs w:val="28"/>
          <w:vertAlign w:val="superscript"/>
          <w:lang w:val="uk-UA"/>
        </w:rPr>
        <w:t>(за національною шкалою, шкалою ЕСТS,</w:t>
      </w:r>
      <w:r w:rsidR="005363A0" w:rsidRPr="00EE5149">
        <w:rPr>
          <w:kern w:val="1"/>
          <w:szCs w:val="28"/>
          <w:vertAlign w:val="superscript"/>
          <w:lang w:val="uk-UA"/>
        </w:rPr>
        <w:t xml:space="preserve"> </w:t>
      </w:r>
      <w:r w:rsidRPr="00EE5149">
        <w:rPr>
          <w:kern w:val="1"/>
          <w:szCs w:val="28"/>
          <w:vertAlign w:val="superscript"/>
          <w:lang w:val="uk-UA"/>
        </w:rPr>
        <w:t>бал)</w:t>
      </w:r>
    </w:p>
    <w:p w:rsidR="00F97807" w:rsidRPr="00EE5149" w:rsidRDefault="00F97807" w:rsidP="00924A6E">
      <w:pPr>
        <w:tabs>
          <w:tab w:val="left" w:pos="4678"/>
        </w:tabs>
        <w:autoSpaceDE w:val="0"/>
        <w:spacing w:after="0" w:line="400" w:lineRule="exact"/>
        <w:rPr>
          <w:kern w:val="1"/>
          <w:szCs w:val="28"/>
          <w:lang w:val="uk-UA"/>
        </w:rPr>
      </w:pPr>
      <w:r w:rsidRPr="00EE5149">
        <w:rPr>
          <w:kern w:val="1"/>
          <w:szCs w:val="28"/>
          <w:lang w:val="uk-UA"/>
        </w:rPr>
        <w:t>Зав</w:t>
      </w:r>
      <w:r w:rsidR="005363A0" w:rsidRPr="00EE5149">
        <w:rPr>
          <w:kern w:val="1"/>
          <w:szCs w:val="28"/>
          <w:lang w:val="uk-UA"/>
        </w:rPr>
        <w:t>ідувач кафедри</w:t>
      </w:r>
      <w:r w:rsidR="005363A0" w:rsidRPr="00EE5149">
        <w:rPr>
          <w:kern w:val="1"/>
          <w:szCs w:val="28"/>
          <w:lang w:val="uk-UA"/>
        </w:rPr>
        <w:tab/>
      </w:r>
      <w:r w:rsidR="005363A0" w:rsidRPr="00EE5149">
        <w:rPr>
          <w:kern w:val="1"/>
          <w:szCs w:val="28"/>
          <w:lang w:val="uk-UA"/>
        </w:rPr>
        <w:tab/>
      </w:r>
      <w:r w:rsidRPr="00EE5149">
        <w:rPr>
          <w:kern w:val="1"/>
          <w:szCs w:val="28"/>
          <w:lang w:val="uk-UA"/>
        </w:rPr>
        <w:t>Голова ЕК</w:t>
      </w:r>
    </w:p>
    <w:p w:rsidR="00F97807" w:rsidRPr="00EE5149" w:rsidRDefault="00F97807" w:rsidP="00924A6E">
      <w:pPr>
        <w:tabs>
          <w:tab w:val="left" w:pos="4678"/>
        </w:tabs>
        <w:autoSpaceDE w:val="0"/>
        <w:spacing w:after="0" w:line="400" w:lineRule="exact"/>
        <w:rPr>
          <w:kern w:val="1"/>
          <w:szCs w:val="28"/>
          <w:vertAlign w:val="superscript"/>
          <w:lang w:val="uk-UA"/>
        </w:rPr>
      </w:pPr>
      <w:r w:rsidRPr="00EE5149">
        <w:rPr>
          <w:kern w:val="1"/>
          <w:szCs w:val="28"/>
          <w:lang w:val="uk-UA"/>
        </w:rPr>
        <w:t>_______   _</w:t>
      </w:r>
      <w:r w:rsidR="005363A0" w:rsidRPr="00EE5149">
        <w:rPr>
          <w:kern w:val="1"/>
          <w:szCs w:val="28"/>
          <w:u w:val="single"/>
          <w:lang w:val="uk-UA"/>
        </w:rPr>
        <w:t xml:space="preserve">Макаренко О. А. </w:t>
      </w:r>
      <w:r w:rsidR="005363A0" w:rsidRPr="00EE5149">
        <w:rPr>
          <w:kern w:val="1"/>
          <w:szCs w:val="28"/>
          <w:lang w:val="uk-UA"/>
        </w:rPr>
        <w:tab/>
      </w:r>
      <w:r w:rsidR="005363A0" w:rsidRPr="00EE5149">
        <w:rPr>
          <w:kern w:val="1"/>
          <w:szCs w:val="28"/>
          <w:lang w:val="uk-UA"/>
        </w:rPr>
        <w:tab/>
      </w:r>
      <w:r w:rsidRPr="00EE5149">
        <w:rPr>
          <w:kern w:val="1"/>
          <w:szCs w:val="28"/>
          <w:lang w:val="uk-UA"/>
        </w:rPr>
        <w:t xml:space="preserve">___________  </w:t>
      </w:r>
      <w:r w:rsidR="005363A0" w:rsidRPr="00EE5149">
        <w:rPr>
          <w:kern w:val="1"/>
          <w:szCs w:val="28"/>
          <w:lang w:val="uk-UA"/>
        </w:rPr>
        <w:t>___</w:t>
      </w:r>
      <w:r w:rsidR="00242EF2" w:rsidRPr="00EE5149">
        <w:rPr>
          <w:kern w:val="1"/>
          <w:szCs w:val="28"/>
          <w:u w:val="single"/>
          <w:lang w:val="uk-UA"/>
        </w:rPr>
        <w:t xml:space="preserve"> Чеботар С. В.</w:t>
      </w:r>
      <w:r w:rsidR="00242EF2" w:rsidRPr="00EE5149">
        <w:rPr>
          <w:kern w:val="1"/>
          <w:szCs w:val="28"/>
          <w:lang w:val="uk-UA"/>
        </w:rPr>
        <w:t>____</w:t>
      </w:r>
    </w:p>
    <w:p w:rsidR="00F97807" w:rsidRPr="00EE5149" w:rsidRDefault="00F97807" w:rsidP="00776015">
      <w:pPr>
        <w:autoSpaceDE w:val="0"/>
        <w:spacing w:after="0" w:line="240" w:lineRule="auto"/>
        <w:rPr>
          <w:kern w:val="1"/>
          <w:szCs w:val="28"/>
          <w:lang w:val="uk-UA"/>
        </w:rPr>
      </w:pPr>
      <w:r w:rsidRPr="00EE5149">
        <w:rPr>
          <w:kern w:val="1"/>
          <w:szCs w:val="28"/>
          <w:vertAlign w:val="superscript"/>
          <w:lang w:val="uk-UA"/>
        </w:rPr>
        <w:t>(підпис)                 (прізвище та ініціали)</w:t>
      </w:r>
      <w:r w:rsidRPr="00EE5149">
        <w:rPr>
          <w:kern w:val="1"/>
          <w:szCs w:val="28"/>
          <w:vertAlign w:val="superscript"/>
          <w:lang w:val="uk-UA"/>
        </w:rPr>
        <w:tab/>
        <w:t xml:space="preserve">    </w:t>
      </w:r>
      <w:r w:rsidR="005363A0" w:rsidRPr="00EE5149">
        <w:rPr>
          <w:kern w:val="1"/>
          <w:szCs w:val="28"/>
          <w:vertAlign w:val="superscript"/>
          <w:lang w:val="uk-UA"/>
        </w:rPr>
        <w:t xml:space="preserve">                                 </w:t>
      </w:r>
      <w:r w:rsidRPr="00EE5149">
        <w:rPr>
          <w:kern w:val="1"/>
          <w:szCs w:val="28"/>
          <w:vertAlign w:val="superscript"/>
          <w:lang w:val="uk-UA"/>
        </w:rPr>
        <w:t xml:space="preserve">   (підпис)           </w:t>
      </w:r>
      <w:r w:rsidR="00242EF2" w:rsidRPr="00EE5149">
        <w:rPr>
          <w:kern w:val="1"/>
          <w:szCs w:val="28"/>
          <w:vertAlign w:val="superscript"/>
          <w:lang w:val="uk-UA"/>
        </w:rPr>
        <w:tab/>
      </w:r>
      <w:r w:rsidRPr="00EE5149">
        <w:rPr>
          <w:kern w:val="1"/>
          <w:szCs w:val="28"/>
          <w:vertAlign w:val="superscript"/>
          <w:lang w:val="uk-UA"/>
        </w:rPr>
        <w:t xml:space="preserve">     (прізвище та ініціали)</w:t>
      </w:r>
    </w:p>
    <w:p w:rsidR="00F97807" w:rsidRPr="00EE5149" w:rsidRDefault="00F97807" w:rsidP="00924A6E">
      <w:pPr>
        <w:autoSpaceDE w:val="0"/>
        <w:spacing w:after="0"/>
        <w:jc w:val="center"/>
        <w:rPr>
          <w:kern w:val="1"/>
          <w:szCs w:val="28"/>
          <w:lang w:val="uk-UA"/>
        </w:rPr>
      </w:pPr>
      <w:r w:rsidRPr="00EE5149">
        <w:rPr>
          <w:kern w:val="1"/>
          <w:szCs w:val="28"/>
          <w:lang w:val="uk-UA"/>
        </w:rPr>
        <w:t>Одеса – 201</w:t>
      </w:r>
      <w:r w:rsidR="003233E6" w:rsidRPr="00EE5149">
        <w:rPr>
          <w:kern w:val="1"/>
          <w:szCs w:val="28"/>
          <w:lang w:val="uk-UA"/>
        </w:rPr>
        <w:t>9</w:t>
      </w:r>
    </w:p>
    <w:p w:rsidR="00F97807" w:rsidRPr="00EE5149" w:rsidRDefault="00F97807" w:rsidP="00924A6E">
      <w:pPr>
        <w:autoSpaceDE w:val="0"/>
        <w:spacing w:after="0"/>
        <w:jc w:val="center"/>
        <w:rPr>
          <w:b/>
          <w:color w:val="000000"/>
          <w:szCs w:val="28"/>
          <w:lang w:val="uk-UA"/>
        </w:rPr>
        <w:sectPr w:rsidR="00F97807" w:rsidRPr="00EE5149">
          <w:headerReference w:type="default" r:id="rId9"/>
          <w:pgSz w:w="11906" w:h="16838"/>
          <w:pgMar w:top="1418" w:right="851" w:bottom="1418" w:left="1701" w:header="720" w:footer="720" w:gutter="0"/>
          <w:cols w:space="720"/>
          <w:docGrid w:type="lines" w:linePitch="297"/>
        </w:sectPr>
      </w:pPr>
    </w:p>
    <w:p w:rsidR="00F97807" w:rsidRPr="00EE5149" w:rsidRDefault="00F97807" w:rsidP="00E70729">
      <w:pPr>
        <w:autoSpaceDE w:val="0"/>
        <w:spacing w:after="0"/>
        <w:jc w:val="center"/>
        <w:rPr>
          <w:b/>
          <w:color w:val="000000"/>
          <w:sz w:val="24"/>
          <w:szCs w:val="24"/>
          <w:lang w:val="uk-UA"/>
        </w:rPr>
      </w:pPr>
      <w:r w:rsidRPr="00EE5149">
        <w:rPr>
          <w:b/>
          <w:color w:val="000000"/>
          <w:sz w:val="24"/>
          <w:szCs w:val="24"/>
          <w:lang w:val="uk-UA"/>
        </w:rPr>
        <w:lastRenderedPageBreak/>
        <w:t>АНОТАЦІЯ</w:t>
      </w:r>
    </w:p>
    <w:p w:rsidR="002B5810" w:rsidRPr="00EE5149" w:rsidRDefault="002B5810" w:rsidP="002B5810">
      <w:pPr>
        <w:autoSpaceDE w:val="0"/>
        <w:spacing w:after="0" w:line="288" w:lineRule="auto"/>
        <w:ind w:firstLine="709"/>
        <w:rPr>
          <w:color w:val="000000"/>
          <w:szCs w:val="28"/>
          <w:lang w:val="uk-UA"/>
        </w:rPr>
      </w:pPr>
      <w:r w:rsidRPr="00EE5149">
        <w:rPr>
          <w:color w:val="000000"/>
          <w:szCs w:val="28"/>
          <w:lang w:val="uk-UA"/>
        </w:rPr>
        <w:t xml:space="preserve">Досліджено </w:t>
      </w:r>
      <w:r w:rsidR="00920744" w:rsidRPr="00EE5149">
        <w:rPr>
          <w:color w:val="000000"/>
          <w:szCs w:val="28"/>
          <w:lang w:val="uk-UA"/>
        </w:rPr>
        <w:t>артеріальний тиск у хворих різної конституції з</w:t>
      </w:r>
      <w:r w:rsidR="00900427" w:rsidRPr="00EE5149">
        <w:rPr>
          <w:color w:val="000000"/>
          <w:szCs w:val="28"/>
          <w:lang w:val="uk-UA"/>
        </w:rPr>
        <w:t xml:space="preserve"> </w:t>
      </w:r>
      <w:r w:rsidR="00920744" w:rsidRPr="00EE5149">
        <w:rPr>
          <w:color w:val="000000"/>
          <w:szCs w:val="28"/>
          <w:lang w:val="uk-UA"/>
        </w:rPr>
        <w:t>психічними розладами</w:t>
      </w:r>
      <w:r w:rsidRPr="00EE5149">
        <w:rPr>
          <w:color w:val="000000"/>
          <w:szCs w:val="28"/>
          <w:lang w:val="uk-UA"/>
        </w:rPr>
        <w:t>.</w:t>
      </w:r>
    </w:p>
    <w:p w:rsidR="00900427" w:rsidRPr="00EE5149" w:rsidRDefault="002B5810" w:rsidP="002B5810">
      <w:pPr>
        <w:spacing w:after="0" w:line="288" w:lineRule="auto"/>
        <w:ind w:firstLine="420"/>
        <w:rPr>
          <w:color w:val="000000"/>
          <w:szCs w:val="28"/>
          <w:lang w:val="uk-UA"/>
        </w:rPr>
      </w:pPr>
      <w:r w:rsidRPr="00EE5149">
        <w:rPr>
          <w:color w:val="000000"/>
          <w:szCs w:val="28"/>
          <w:lang w:val="uk-UA"/>
        </w:rPr>
        <w:t xml:space="preserve"> </w:t>
      </w:r>
      <w:r w:rsidR="00920744" w:rsidRPr="00EE5149">
        <w:rPr>
          <w:color w:val="000000"/>
          <w:szCs w:val="28"/>
          <w:lang w:val="uk-UA"/>
        </w:rPr>
        <w:t>Встановлено</w:t>
      </w:r>
      <w:r w:rsidRPr="00EE5149">
        <w:rPr>
          <w:color w:val="000000"/>
          <w:szCs w:val="28"/>
          <w:lang w:val="uk-UA"/>
        </w:rPr>
        <w:t xml:space="preserve"> взаємозв’язок соматотипу та виду психічного розладу. </w:t>
      </w:r>
      <w:r w:rsidR="00920744" w:rsidRPr="00EE5149">
        <w:rPr>
          <w:color w:val="000000"/>
          <w:szCs w:val="28"/>
          <w:lang w:val="uk-UA"/>
        </w:rPr>
        <w:t>Виявлено</w:t>
      </w:r>
      <w:r w:rsidRPr="00EE5149">
        <w:rPr>
          <w:color w:val="000000"/>
          <w:szCs w:val="28"/>
          <w:lang w:val="uk-UA"/>
        </w:rPr>
        <w:t>, що</w:t>
      </w:r>
      <w:r w:rsidR="00920744" w:rsidRPr="00EE5149">
        <w:rPr>
          <w:color w:val="000000"/>
          <w:szCs w:val="28"/>
          <w:lang w:val="uk-UA"/>
        </w:rPr>
        <w:t xml:space="preserve"> незалежно від типу конституції у більшості хворих з </w:t>
      </w:r>
      <w:r w:rsidRPr="00EE5149">
        <w:rPr>
          <w:color w:val="000000"/>
          <w:szCs w:val="28"/>
          <w:lang w:val="uk-UA"/>
        </w:rPr>
        <w:t xml:space="preserve"> </w:t>
      </w:r>
      <w:r w:rsidR="00900427" w:rsidRPr="00EE5149">
        <w:rPr>
          <w:color w:val="000000"/>
          <w:szCs w:val="28"/>
          <w:lang w:val="uk-UA"/>
        </w:rPr>
        <w:t xml:space="preserve">шизофренією, депресією, біполярним афективним розладом та алкоголізмом спостерігається підвищений тиск або артеріальна гіпертонія. </w:t>
      </w:r>
    </w:p>
    <w:p w:rsidR="002B5810" w:rsidRPr="00EE5149" w:rsidRDefault="002B5810" w:rsidP="002B5810">
      <w:pPr>
        <w:spacing w:after="0" w:line="288" w:lineRule="auto"/>
        <w:ind w:firstLine="420"/>
        <w:rPr>
          <w:color w:val="000000"/>
          <w:szCs w:val="28"/>
          <w:lang w:val="uk-UA"/>
        </w:rPr>
      </w:pPr>
      <w:r w:rsidRPr="00EE5149">
        <w:rPr>
          <w:color w:val="000000"/>
          <w:szCs w:val="28"/>
          <w:lang w:val="uk-UA"/>
        </w:rPr>
        <w:t xml:space="preserve">Роботу викладено на </w:t>
      </w:r>
      <w:r w:rsidR="00131940">
        <w:rPr>
          <w:color w:val="000000"/>
          <w:szCs w:val="28"/>
          <w:lang w:val="uk-UA"/>
        </w:rPr>
        <w:t>53</w:t>
      </w:r>
      <w:r w:rsidRPr="00EE5149">
        <w:rPr>
          <w:color w:val="000000"/>
          <w:szCs w:val="28"/>
          <w:lang w:val="uk-UA"/>
        </w:rPr>
        <w:t xml:space="preserve"> сторінках др</w:t>
      </w:r>
      <w:r w:rsidR="00900427" w:rsidRPr="00EE5149">
        <w:rPr>
          <w:color w:val="000000"/>
          <w:szCs w:val="28"/>
          <w:lang w:val="uk-UA"/>
        </w:rPr>
        <w:t>укованого тексту, вона включає 3</w:t>
      </w:r>
      <w:r w:rsidRPr="00EE5149">
        <w:rPr>
          <w:color w:val="000000"/>
          <w:szCs w:val="28"/>
          <w:lang w:val="uk-UA"/>
        </w:rPr>
        <w:t xml:space="preserve"> таблиц</w:t>
      </w:r>
      <w:r w:rsidR="00900427" w:rsidRPr="00EE5149">
        <w:rPr>
          <w:color w:val="000000"/>
          <w:szCs w:val="28"/>
          <w:lang w:val="uk-UA"/>
        </w:rPr>
        <w:t>і, 9</w:t>
      </w:r>
      <w:r w:rsidRPr="00EE5149">
        <w:rPr>
          <w:color w:val="000000"/>
          <w:szCs w:val="28"/>
          <w:lang w:val="uk-UA"/>
        </w:rPr>
        <w:t xml:space="preserve"> рисунків. </w:t>
      </w:r>
      <w:r w:rsidR="00900427" w:rsidRPr="00EE5149">
        <w:rPr>
          <w:color w:val="000000"/>
          <w:szCs w:val="28"/>
          <w:lang w:val="uk-UA"/>
        </w:rPr>
        <w:t>В роботі наведено посилання на 5</w:t>
      </w:r>
      <w:r w:rsidR="00131940">
        <w:rPr>
          <w:color w:val="000000"/>
          <w:szCs w:val="28"/>
          <w:lang w:val="uk-UA"/>
        </w:rPr>
        <w:t>0</w:t>
      </w:r>
      <w:r w:rsidRPr="00EE5149">
        <w:rPr>
          <w:color w:val="000000"/>
          <w:szCs w:val="28"/>
          <w:lang w:val="uk-UA"/>
        </w:rPr>
        <w:t xml:space="preserve"> публікації (</w:t>
      </w:r>
      <w:r w:rsidR="00131940">
        <w:rPr>
          <w:color w:val="000000"/>
          <w:szCs w:val="28"/>
          <w:lang w:val="uk-UA"/>
        </w:rPr>
        <w:t>42</w:t>
      </w:r>
      <w:r w:rsidRPr="00EE5149">
        <w:rPr>
          <w:color w:val="000000"/>
          <w:szCs w:val="28"/>
          <w:lang w:val="uk-UA"/>
        </w:rPr>
        <w:t xml:space="preserve"> кирилицею, </w:t>
      </w:r>
      <w:r w:rsidR="00131940">
        <w:rPr>
          <w:color w:val="000000"/>
          <w:szCs w:val="28"/>
          <w:lang w:val="uk-UA"/>
        </w:rPr>
        <w:t>8</w:t>
      </w:r>
      <w:r w:rsidRPr="00EE5149">
        <w:rPr>
          <w:color w:val="000000"/>
          <w:szCs w:val="28"/>
          <w:lang w:val="uk-UA"/>
        </w:rPr>
        <w:t xml:space="preserve"> латиницею).</w:t>
      </w:r>
    </w:p>
    <w:p w:rsidR="002B5810" w:rsidRPr="00EE5149" w:rsidRDefault="002B5810" w:rsidP="002B5810">
      <w:pPr>
        <w:spacing w:after="0" w:line="288" w:lineRule="auto"/>
        <w:ind w:firstLine="709"/>
        <w:rPr>
          <w:bCs/>
          <w:szCs w:val="28"/>
          <w:lang w:val="uk-UA"/>
        </w:rPr>
      </w:pPr>
      <w:r w:rsidRPr="00EE5149">
        <w:rPr>
          <w:i/>
          <w:color w:val="000000"/>
          <w:szCs w:val="28"/>
          <w:lang w:val="uk-UA"/>
        </w:rPr>
        <w:t xml:space="preserve">Ключові слова: соматотипи, психічні розлади, </w:t>
      </w:r>
      <w:r w:rsidR="00900427" w:rsidRPr="00EE5149">
        <w:rPr>
          <w:i/>
          <w:color w:val="000000"/>
          <w:szCs w:val="28"/>
          <w:lang w:val="uk-UA"/>
        </w:rPr>
        <w:t>артеріальний тиск</w:t>
      </w:r>
    </w:p>
    <w:p w:rsidR="00900427" w:rsidRPr="00EE5149" w:rsidRDefault="00900427" w:rsidP="00900427">
      <w:pPr>
        <w:widowControl w:val="0"/>
        <w:autoSpaceDE w:val="0"/>
        <w:autoSpaceDN w:val="0"/>
        <w:adjustRightInd w:val="0"/>
        <w:spacing w:after="0" w:line="288" w:lineRule="auto"/>
        <w:ind w:firstLine="720"/>
        <w:rPr>
          <w:bCs/>
          <w:szCs w:val="28"/>
          <w:lang w:val="uk-UA"/>
        </w:rPr>
      </w:pPr>
    </w:p>
    <w:p w:rsidR="00900427" w:rsidRPr="00EE5149" w:rsidRDefault="00900427" w:rsidP="00900427">
      <w:pPr>
        <w:widowControl w:val="0"/>
        <w:autoSpaceDE w:val="0"/>
        <w:autoSpaceDN w:val="0"/>
        <w:adjustRightInd w:val="0"/>
        <w:spacing w:after="0" w:line="288" w:lineRule="auto"/>
        <w:ind w:firstLine="720"/>
        <w:rPr>
          <w:bCs/>
          <w:szCs w:val="28"/>
          <w:lang w:val="uk-UA"/>
        </w:rPr>
      </w:pPr>
      <w:r w:rsidRPr="00EE5149">
        <w:rPr>
          <w:bCs/>
          <w:szCs w:val="28"/>
          <w:lang w:val="uk-UA"/>
        </w:rPr>
        <w:t>Blood pressure in patients of different constitution with mental disorders was investigated.</w:t>
      </w:r>
    </w:p>
    <w:p w:rsidR="002B5810" w:rsidRPr="00EE5149" w:rsidRDefault="00900427" w:rsidP="00900427">
      <w:pPr>
        <w:widowControl w:val="0"/>
        <w:autoSpaceDE w:val="0"/>
        <w:autoSpaceDN w:val="0"/>
        <w:adjustRightInd w:val="0"/>
        <w:spacing w:after="0" w:line="288" w:lineRule="auto"/>
        <w:ind w:firstLine="720"/>
        <w:rPr>
          <w:rFonts w:cs="Times New Roman"/>
          <w:kern w:val="28"/>
          <w:szCs w:val="28"/>
          <w:lang w:val="uk-UA"/>
        </w:rPr>
      </w:pPr>
      <w:r w:rsidRPr="00EE5149">
        <w:rPr>
          <w:bCs/>
          <w:szCs w:val="28"/>
          <w:lang w:val="uk-UA"/>
        </w:rPr>
        <w:t>  The relationship between somatotype and the type of mental disorder has been established. It is revealed that irrespective of the type of constitution, the majority of patients with schizophrenia, depression, bipolar affective disorder and alcoholism have high blood pressure or hypertension.</w:t>
      </w:r>
      <w:r w:rsidR="002B5810" w:rsidRPr="00EE5149">
        <w:rPr>
          <w:rFonts w:cs="Times New Roman"/>
          <w:color w:val="000000"/>
          <w:szCs w:val="28"/>
          <w:lang w:val="uk-UA"/>
        </w:rPr>
        <w:t xml:space="preserve">Diploma thesis is presented </w:t>
      </w:r>
      <w:r w:rsidR="002B5810" w:rsidRPr="00EE5149">
        <w:rPr>
          <w:rFonts w:cs="Times New Roman"/>
          <w:kern w:val="28"/>
          <w:szCs w:val="28"/>
          <w:lang w:val="uk-UA"/>
        </w:rPr>
        <w:t>o</w:t>
      </w:r>
      <w:r w:rsidR="00131940">
        <w:rPr>
          <w:rFonts w:cs="Times New Roman"/>
          <w:kern w:val="28"/>
          <w:szCs w:val="28"/>
          <w:lang w:val="uk-UA"/>
        </w:rPr>
        <w:t>n 53</w:t>
      </w:r>
      <w:r w:rsidRPr="00EE5149">
        <w:rPr>
          <w:rFonts w:cs="Times New Roman"/>
          <w:kern w:val="28"/>
          <w:szCs w:val="28"/>
          <w:lang w:val="uk-UA"/>
        </w:rPr>
        <w:t xml:space="preserve"> pages, it contains 9 figures and 3</w:t>
      </w:r>
      <w:r w:rsidR="002B5810" w:rsidRPr="00EE5149">
        <w:rPr>
          <w:rFonts w:cs="Times New Roman"/>
          <w:kern w:val="28"/>
          <w:szCs w:val="28"/>
          <w:lang w:val="uk-UA"/>
        </w:rPr>
        <w:t xml:space="preserve">  tables. </w:t>
      </w:r>
      <w:r w:rsidR="002B5810" w:rsidRPr="00EE5149">
        <w:rPr>
          <w:rFonts w:cs="Times New Roman"/>
          <w:color w:val="000000"/>
          <w:szCs w:val="28"/>
          <w:lang w:val="uk-UA"/>
        </w:rPr>
        <w:t xml:space="preserve">It provides links to  </w:t>
      </w:r>
      <w:r w:rsidRPr="00EE5149">
        <w:rPr>
          <w:rFonts w:cs="Times New Roman"/>
          <w:color w:val="000000"/>
          <w:szCs w:val="28"/>
          <w:lang w:val="uk-UA"/>
        </w:rPr>
        <w:t>5</w:t>
      </w:r>
      <w:r w:rsidR="00131940">
        <w:rPr>
          <w:rFonts w:cs="Times New Roman"/>
          <w:color w:val="000000"/>
          <w:szCs w:val="28"/>
          <w:lang w:val="uk-UA"/>
        </w:rPr>
        <w:t>0</w:t>
      </w:r>
      <w:r w:rsidR="002B5810" w:rsidRPr="00EE5149">
        <w:rPr>
          <w:rFonts w:cs="Times New Roman"/>
          <w:kern w:val="28"/>
          <w:szCs w:val="28"/>
          <w:lang w:val="uk-UA"/>
        </w:rPr>
        <w:t xml:space="preserve"> </w:t>
      </w:r>
      <w:r w:rsidR="002B5810" w:rsidRPr="00EE5149">
        <w:rPr>
          <w:rFonts w:cs="Times New Roman"/>
          <w:color w:val="000000"/>
          <w:szCs w:val="28"/>
          <w:lang w:val="uk-UA"/>
        </w:rPr>
        <w:t xml:space="preserve">references </w:t>
      </w:r>
      <w:r w:rsidR="002B5810" w:rsidRPr="00EE5149">
        <w:rPr>
          <w:rFonts w:cs="Times New Roman"/>
          <w:kern w:val="28"/>
          <w:szCs w:val="28"/>
          <w:lang w:val="uk-UA"/>
        </w:rPr>
        <w:t>(</w:t>
      </w:r>
      <w:r w:rsidR="00131940">
        <w:rPr>
          <w:rFonts w:cs="Times New Roman"/>
          <w:kern w:val="28"/>
          <w:szCs w:val="28"/>
          <w:lang w:val="uk-UA"/>
        </w:rPr>
        <w:t>42</w:t>
      </w:r>
      <w:r w:rsidR="002B5810" w:rsidRPr="00EE5149">
        <w:rPr>
          <w:rFonts w:cs="Times New Roman"/>
          <w:kern w:val="28"/>
          <w:szCs w:val="28"/>
          <w:lang w:val="uk-UA"/>
        </w:rPr>
        <w:t xml:space="preserve"> Cyrillic and </w:t>
      </w:r>
      <w:r w:rsidR="00131940">
        <w:rPr>
          <w:rFonts w:cs="Times New Roman"/>
          <w:kern w:val="28"/>
          <w:szCs w:val="28"/>
          <w:lang w:val="uk-UA"/>
        </w:rPr>
        <w:t>8</w:t>
      </w:r>
      <w:r w:rsidR="002B5810" w:rsidRPr="00EE5149">
        <w:rPr>
          <w:rFonts w:cs="Times New Roman"/>
          <w:kern w:val="28"/>
          <w:szCs w:val="28"/>
          <w:lang w:val="uk-UA"/>
        </w:rPr>
        <w:t xml:space="preserve"> Latin).</w:t>
      </w:r>
    </w:p>
    <w:p w:rsidR="00F97807" w:rsidRPr="00EE5149" w:rsidRDefault="002B5810" w:rsidP="002B5810">
      <w:pPr>
        <w:spacing w:after="0" w:line="288" w:lineRule="auto"/>
        <w:ind w:firstLine="709"/>
        <w:rPr>
          <w:i/>
          <w:kern w:val="1"/>
          <w:szCs w:val="28"/>
          <w:lang w:val="uk-UA"/>
        </w:rPr>
      </w:pPr>
      <w:r w:rsidRPr="00EE5149">
        <w:rPr>
          <w:bCs/>
          <w:i/>
          <w:szCs w:val="28"/>
          <w:lang w:val="uk-UA"/>
        </w:rPr>
        <w:t xml:space="preserve">Key words: somatotypes, mental disorders, </w:t>
      </w:r>
      <w:r w:rsidR="00900427" w:rsidRPr="00EE5149">
        <w:rPr>
          <w:bCs/>
          <w:i/>
          <w:szCs w:val="28"/>
          <w:lang w:val="uk-UA"/>
        </w:rPr>
        <w:t>blood pressure</w:t>
      </w:r>
    </w:p>
    <w:p w:rsidR="00F97807" w:rsidRPr="00EE5149" w:rsidRDefault="00F97807" w:rsidP="00F97807">
      <w:pPr>
        <w:rPr>
          <w:b/>
          <w:bCs/>
          <w:szCs w:val="28"/>
          <w:lang w:val="uk-UA"/>
        </w:rPr>
        <w:sectPr w:rsidR="00F97807" w:rsidRPr="00EE5149">
          <w:pgSz w:w="11906" w:h="16838"/>
          <w:pgMar w:top="1417" w:right="851" w:bottom="1417" w:left="1701" w:header="720" w:footer="720" w:gutter="0"/>
          <w:cols w:space="720"/>
          <w:docGrid w:type="lines" w:linePitch="297"/>
        </w:sectPr>
      </w:pPr>
    </w:p>
    <w:p w:rsidR="00163800" w:rsidRPr="00EE5149" w:rsidRDefault="00163800">
      <w:pPr>
        <w:spacing w:line="276" w:lineRule="auto"/>
        <w:jc w:val="left"/>
        <w:rPr>
          <w:rFonts w:cs="Times New Roman"/>
          <w:szCs w:val="28"/>
          <w:lang w:val="uk-UA"/>
        </w:rPr>
      </w:pPr>
    </w:p>
    <w:p w:rsidR="00C63535" w:rsidRPr="00EE5149" w:rsidRDefault="00163800" w:rsidP="00163800">
      <w:pPr>
        <w:jc w:val="center"/>
        <w:rPr>
          <w:rFonts w:cs="Times New Roman"/>
          <w:b/>
          <w:szCs w:val="28"/>
          <w:lang w:val="uk-UA"/>
        </w:rPr>
      </w:pPr>
      <w:r w:rsidRPr="00EE5149">
        <w:rPr>
          <w:rFonts w:cs="Times New Roman"/>
          <w:b/>
          <w:szCs w:val="28"/>
          <w:lang w:val="uk-UA"/>
        </w:rPr>
        <w:t>ЗМІСТ</w:t>
      </w:r>
    </w:p>
    <w:sdt>
      <w:sdtPr>
        <w:rPr>
          <w:rFonts w:ascii="Times New Roman" w:eastAsiaTheme="minorHAnsi" w:hAnsi="Times New Roman" w:cstheme="minorBidi"/>
          <w:b w:val="0"/>
          <w:bCs w:val="0"/>
          <w:color w:val="auto"/>
          <w:szCs w:val="22"/>
          <w:lang w:val="uk-UA" w:eastAsia="en-US"/>
        </w:rPr>
        <w:id w:val="326793293"/>
        <w:docPartObj>
          <w:docPartGallery w:val="Table of Contents"/>
          <w:docPartUnique/>
        </w:docPartObj>
      </w:sdtPr>
      <w:sdtEndPr/>
      <w:sdtContent>
        <w:p w:rsidR="002F0A85" w:rsidRPr="00EE5149" w:rsidRDefault="002F0A85">
          <w:pPr>
            <w:pStyle w:val="af4"/>
            <w:rPr>
              <w:rFonts w:ascii="Times New Roman" w:hAnsi="Times New Roman" w:cs="Times New Roman"/>
              <w:b w:val="0"/>
              <w:lang w:val="uk-UA"/>
            </w:rPr>
          </w:pPr>
        </w:p>
        <w:p w:rsidR="002F0A85" w:rsidRPr="00EE5149" w:rsidRDefault="002F0A85" w:rsidP="0027507A">
          <w:pPr>
            <w:pStyle w:val="12"/>
            <w:tabs>
              <w:tab w:val="right" w:leader="dot" w:pos="9622"/>
            </w:tabs>
            <w:spacing w:after="0"/>
            <w:rPr>
              <w:rFonts w:cs="Times New Roman"/>
              <w:noProof/>
              <w:lang w:val="uk-UA"/>
            </w:rPr>
          </w:pPr>
          <w:r w:rsidRPr="00EE5149">
            <w:rPr>
              <w:rFonts w:cs="Times New Roman"/>
              <w:lang w:val="uk-UA"/>
            </w:rPr>
            <w:fldChar w:fldCharType="begin"/>
          </w:r>
          <w:r w:rsidRPr="00EE5149">
            <w:rPr>
              <w:rFonts w:cs="Times New Roman"/>
              <w:lang w:val="uk-UA"/>
            </w:rPr>
            <w:instrText xml:space="preserve"> TOC \o "1-3" \h \z \u </w:instrText>
          </w:r>
          <w:r w:rsidRPr="00EE5149">
            <w:rPr>
              <w:rFonts w:cs="Times New Roman"/>
              <w:lang w:val="uk-UA"/>
            </w:rPr>
            <w:fldChar w:fldCharType="separate"/>
          </w:r>
          <w:hyperlink w:anchor="_Toc21896256" w:history="1">
            <w:r w:rsidRPr="00EE5149">
              <w:rPr>
                <w:rStyle w:val="a8"/>
                <w:rFonts w:cs="Times New Roman"/>
                <w:noProof/>
                <w:lang w:val="uk-UA"/>
              </w:rPr>
              <w:t>ВСТУП</w:t>
            </w:r>
            <w:r w:rsidRPr="00EE5149">
              <w:rPr>
                <w:rFonts w:cs="Times New Roman"/>
                <w:noProof/>
                <w:webHidden/>
                <w:lang w:val="uk-UA"/>
              </w:rPr>
              <w:tab/>
            </w:r>
            <w:r w:rsidRPr="00EE5149">
              <w:rPr>
                <w:rFonts w:cs="Times New Roman"/>
                <w:noProof/>
                <w:webHidden/>
                <w:lang w:val="uk-UA"/>
              </w:rPr>
              <w:fldChar w:fldCharType="begin"/>
            </w:r>
            <w:r w:rsidRPr="00EE5149">
              <w:rPr>
                <w:rFonts w:cs="Times New Roman"/>
                <w:noProof/>
                <w:webHidden/>
                <w:lang w:val="uk-UA"/>
              </w:rPr>
              <w:instrText xml:space="preserve"> PAGEREF _Toc21896256 \h </w:instrText>
            </w:r>
            <w:r w:rsidRPr="00EE5149">
              <w:rPr>
                <w:rFonts w:cs="Times New Roman"/>
                <w:noProof/>
                <w:webHidden/>
                <w:lang w:val="uk-UA"/>
              </w:rPr>
            </w:r>
            <w:r w:rsidRPr="00EE5149">
              <w:rPr>
                <w:rFonts w:cs="Times New Roman"/>
                <w:noProof/>
                <w:webHidden/>
                <w:lang w:val="uk-UA"/>
              </w:rPr>
              <w:fldChar w:fldCharType="separate"/>
            </w:r>
            <w:r w:rsidR="000A1E8E">
              <w:rPr>
                <w:rFonts w:cs="Times New Roman"/>
                <w:noProof/>
                <w:webHidden/>
                <w:lang w:val="uk-UA"/>
              </w:rPr>
              <w:t>5</w:t>
            </w:r>
            <w:r w:rsidRPr="00EE5149">
              <w:rPr>
                <w:rFonts w:cs="Times New Roman"/>
                <w:noProof/>
                <w:webHidden/>
                <w:lang w:val="uk-UA"/>
              </w:rPr>
              <w:fldChar w:fldCharType="end"/>
            </w:r>
          </w:hyperlink>
        </w:p>
        <w:p w:rsidR="002F0A85" w:rsidRPr="00EE5149" w:rsidRDefault="001B629F" w:rsidP="0027507A">
          <w:pPr>
            <w:pStyle w:val="12"/>
            <w:tabs>
              <w:tab w:val="left" w:pos="440"/>
              <w:tab w:val="right" w:leader="dot" w:pos="9622"/>
            </w:tabs>
            <w:spacing w:after="0"/>
            <w:rPr>
              <w:rFonts w:cs="Times New Roman"/>
              <w:noProof/>
              <w:lang w:val="uk-UA"/>
            </w:rPr>
          </w:pPr>
          <w:hyperlink w:anchor="_Toc21896257" w:history="1">
            <w:r w:rsidR="002F0A85" w:rsidRPr="00EE5149">
              <w:rPr>
                <w:rStyle w:val="a8"/>
                <w:rFonts w:cs="Times New Roman"/>
                <w:noProof/>
                <w:lang w:val="uk-UA"/>
              </w:rPr>
              <w:t>1.</w:t>
            </w:r>
            <w:r w:rsidR="002F0A85" w:rsidRPr="00EE5149">
              <w:rPr>
                <w:rFonts w:cs="Times New Roman"/>
                <w:noProof/>
                <w:lang w:val="uk-UA"/>
              </w:rPr>
              <w:tab/>
            </w:r>
            <w:r w:rsidR="002F0A85" w:rsidRPr="00EE5149">
              <w:rPr>
                <w:rStyle w:val="a8"/>
                <w:rFonts w:cs="Times New Roman"/>
                <w:noProof/>
                <w:lang w:val="uk-UA"/>
              </w:rPr>
              <w:t>ОГЛЯД ЛІТЕРАТУРИ</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_Toc21896257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7</w:t>
            </w:r>
            <w:r w:rsidR="002F0A85" w:rsidRPr="00EE5149">
              <w:rPr>
                <w:rFonts w:cs="Times New Roman"/>
                <w:noProof/>
                <w:webHidden/>
                <w:lang w:val="uk-UA"/>
              </w:rPr>
              <w:fldChar w:fldCharType="end"/>
            </w:r>
          </w:hyperlink>
        </w:p>
        <w:p w:rsidR="002F0A85" w:rsidRPr="00EE5149" w:rsidRDefault="001B629F" w:rsidP="0027507A">
          <w:pPr>
            <w:pStyle w:val="21"/>
            <w:tabs>
              <w:tab w:val="left" w:pos="880"/>
              <w:tab w:val="right" w:leader="dot" w:pos="9622"/>
            </w:tabs>
            <w:spacing w:after="0"/>
            <w:rPr>
              <w:rFonts w:cs="Times New Roman"/>
              <w:noProof/>
              <w:lang w:val="uk-UA"/>
            </w:rPr>
          </w:pPr>
          <w:hyperlink w:anchor="_Toc21896258" w:history="1">
            <w:r w:rsidR="002F0A85" w:rsidRPr="00EE5149">
              <w:rPr>
                <w:rStyle w:val="a8"/>
                <w:rFonts w:cs="Times New Roman"/>
                <w:noProof/>
                <w:lang w:val="uk-UA"/>
              </w:rPr>
              <w:t>1.1.</w:t>
            </w:r>
            <w:r w:rsidR="002F0A85" w:rsidRPr="00EE5149">
              <w:rPr>
                <w:rFonts w:cs="Times New Roman"/>
                <w:noProof/>
                <w:lang w:val="uk-UA"/>
              </w:rPr>
              <w:tab/>
            </w:r>
            <w:r w:rsidR="002F0A85" w:rsidRPr="00EE5149">
              <w:rPr>
                <w:rStyle w:val="a8"/>
                <w:rFonts w:cs="Times New Roman"/>
                <w:noProof/>
                <w:lang w:val="uk-UA"/>
              </w:rPr>
              <w:t>Типи конституції людини</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_Toc21896258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7</w:t>
            </w:r>
            <w:r w:rsidR="002F0A85" w:rsidRPr="00EE5149">
              <w:rPr>
                <w:rFonts w:cs="Times New Roman"/>
                <w:noProof/>
                <w:webHidden/>
                <w:lang w:val="uk-UA"/>
              </w:rPr>
              <w:fldChar w:fldCharType="end"/>
            </w:r>
          </w:hyperlink>
        </w:p>
        <w:p w:rsidR="002F0A85" w:rsidRPr="00EE5149" w:rsidRDefault="001B629F" w:rsidP="0027507A">
          <w:pPr>
            <w:pStyle w:val="21"/>
            <w:tabs>
              <w:tab w:val="left" w:pos="880"/>
              <w:tab w:val="right" w:leader="dot" w:pos="9622"/>
            </w:tabs>
            <w:spacing w:after="0"/>
            <w:rPr>
              <w:rFonts w:cs="Times New Roman"/>
              <w:noProof/>
              <w:lang w:val="uk-UA"/>
            </w:rPr>
          </w:pPr>
          <w:hyperlink w:anchor="_Toc21896259" w:history="1">
            <w:r w:rsidR="002F0A85" w:rsidRPr="00EE5149">
              <w:rPr>
                <w:rStyle w:val="a8"/>
                <w:rFonts w:cs="Times New Roman"/>
                <w:noProof/>
                <w:lang w:val="uk-UA"/>
              </w:rPr>
              <w:t>1.2.</w:t>
            </w:r>
            <w:r w:rsidR="002F0A85" w:rsidRPr="00EE5149">
              <w:rPr>
                <w:rFonts w:cs="Times New Roman"/>
                <w:noProof/>
                <w:lang w:val="uk-UA"/>
              </w:rPr>
              <w:tab/>
            </w:r>
            <w:r w:rsidR="002F0A85" w:rsidRPr="00EE5149">
              <w:rPr>
                <w:rStyle w:val="a8"/>
                <w:rFonts w:cs="Times New Roman"/>
                <w:noProof/>
                <w:lang w:val="uk-UA"/>
              </w:rPr>
              <w:t>Психічні розлади</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_Toc21896259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11</w:t>
            </w:r>
            <w:r w:rsidR="002F0A85" w:rsidRPr="00EE5149">
              <w:rPr>
                <w:rFonts w:cs="Times New Roman"/>
                <w:noProof/>
                <w:webHidden/>
                <w:lang w:val="uk-UA"/>
              </w:rPr>
              <w:fldChar w:fldCharType="end"/>
            </w:r>
          </w:hyperlink>
        </w:p>
        <w:p w:rsidR="002F0A85" w:rsidRPr="00EE5149" w:rsidRDefault="001B629F" w:rsidP="0027507A">
          <w:pPr>
            <w:pStyle w:val="31"/>
            <w:tabs>
              <w:tab w:val="right" w:leader="dot" w:pos="9622"/>
            </w:tabs>
            <w:spacing w:after="0"/>
            <w:rPr>
              <w:rFonts w:cs="Times New Roman"/>
              <w:noProof/>
              <w:lang w:val="uk-UA"/>
            </w:rPr>
          </w:pPr>
          <w:hyperlink w:anchor="_Toc21896260" w:history="1">
            <w:r w:rsidR="002F0A85" w:rsidRPr="00EE5149">
              <w:rPr>
                <w:rStyle w:val="a8"/>
                <w:rFonts w:cs="Times New Roman"/>
                <w:noProof/>
                <w:lang w:val="uk-UA"/>
              </w:rPr>
              <w:t>1.2.1. Етіологія та патогенез біполярного афективного розладу</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_Toc21896260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13</w:t>
            </w:r>
            <w:r w:rsidR="002F0A85" w:rsidRPr="00EE5149">
              <w:rPr>
                <w:rFonts w:cs="Times New Roman"/>
                <w:noProof/>
                <w:webHidden/>
                <w:lang w:val="uk-UA"/>
              </w:rPr>
              <w:fldChar w:fldCharType="end"/>
            </w:r>
          </w:hyperlink>
        </w:p>
        <w:p w:rsidR="002F0A85" w:rsidRPr="00EE5149" w:rsidRDefault="001B629F" w:rsidP="0027507A">
          <w:pPr>
            <w:pStyle w:val="31"/>
            <w:tabs>
              <w:tab w:val="right" w:leader="dot" w:pos="9622"/>
            </w:tabs>
            <w:spacing w:after="0"/>
            <w:rPr>
              <w:rFonts w:cs="Times New Roman"/>
              <w:noProof/>
              <w:lang w:val="uk-UA"/>
            </w:rPr>
          </w:pPr>
          <w:hyperlink w:anchor="_Toc21896261" w:history="1">
            <w:r w:rsidR="002F0A85" w:rsidRPr="00EE5149">
              <w:rPr>
                <w:rStyle w:val="a8"/>
                <w:rFonts w:cs="Times New Roman"/>
                <w:noProof/>
                <w:lang w:val="uk-UA"/>
              </w:rPr>
              <w:t>1.2.2. Етіологія та патогенез шизофренії</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_Toc21896261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15</w:t>
            </w:r>
            <w:r w:rsidR="002F0A85" w:rsidRPr="00EE5149">
              <w:rPr>
                <w:rFonts w:cs="Times New Roman"/>
                <w:noProof/>
                <w:webHidden/>
                <w:lang w:val="uk-UA"/>
              </w:rPr>
              <w:fldChar w:fldCharType="end"/>
            </w:r>
          </w:hyperlink>
        </w:p>
        <w:p w:rsidR="002F0A85" w:rsidRPr="00EE5149" w:rsidRDefault="001B629F" w:rsidP="0027507A">
          <w:pPr>
            <w:pStyle w:val="31"/>
            <w:tabs>
              <w:tab w:val="right" w:leader="dot" w:pos="9622"/>
            </w:tabs>
            <w:spacing w:after="0"/>
            <w:rPr>
              <w:rFonts w:cs="Times New Roman"/>
              <w:noProof/>
              <w:lang w:val="uk-UA"/>
            </w:rPr>
          </w:pPr>
          <w:hyperlink w:anchor="_Toc21896262" w:history="1">
            <w:r w:rsidR="002F0A85" w:rsidRPr="00EE5149">
              <w:rPr>
                <w:rStyle w:val="a8"/>
                <w:rFonts w:cs="Times New Roman"/>
                <w:noProof/>
                <w:lang w:val="uk-UA"/>
              </w:rPr>
              <w:t>1.2.3. Етіологія та патогенез епілепсії</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_Toc21896262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17</w:t>
            </w:r>
            <w:r w:rsidR="002F0A85" w:rsidRPr="00EE5149">
              <w:rPr>
                <w:rFonts w:cs="Times New Roman"/>
                <w:noProof/>
                <w:webHidden/>
                <w:lang w:val="uk-UA"/>
              </w:rPr>
              <w:fldChar w:fldCharType="end"/>
            </w:r>
          </w:hyperlink>
        </w:p>
        <w:p w:rsidR="002F0A85" w:rsidRPr="00EE5149" w:rsidRDefault="001B629F" w:rsidP="0027507A">
          <w:pPr>
            <w:pStyle w:val="21"/>
            <w:tabs>
              <w:tab w:val="left" w:pos="880"/>
              <w:tab w:val="right" w:leader="dot" w:pos="9622"/>
            </w:tabs>
            <w:spacing w:after="0"/>
            <w:rPr>
              <w:rFonts w:cs="Times New Roman"/>
              <w:noProof/>
              <w:lang w:val="uk-UA"/>
            </w:rPr>
          </w:pPr>
          <w:hyperlink w:anchor="_Toc21896263" w:history="1">
            <w:r w:rsidR="002F0A85" w:rsidRPr="00EE5149">
              <w:rPr>
                <w:rStyle w:val="a8"/>
                <w:rFonts w:eastAsia="Times New Roman" w:cs="Times New Roman"/>
                <w:noProof/>
                <w:lang w:val="uk-UA" w:eastAsia="ru-RU"/>
              </w:rPr>
              <w:t>1.3.</w:t>
            </w:r>
            <w:r w:rsidR="002F0A85" w:rsidRPr="00EE5149">
              <w:rPr>
                <w:rFonts w:cs="Times New Roman"/>
                <w:noProof/>
                <w:lang w:val="uk-UA"/>
              </w:rPr>
              <w:tab/>
            </w:r>
            <w:r w:rsidR="002F0A85" w:rsidRPr="00EE5149">
              <w:rPr>
                <w:rStyle w:val="a8"/>
                <w:rFonts w:eastAsia="Times New Roman" w:cs="Times New Roman"/>
                <w:noProof/>
                <w:lang w:val="uk-UA" w:eastAsia="ru-RU"/>
              </w:rPr>
              <w:t>Артеріальний тиск</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_Toc21896263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18</w:t>
            </w:r>
            <w:r w:rsidR="002F0A85" w:rsidRPr="00EE5149">
              <w:rPr>
                <w:rFonts w:cs="Times New Roman"/>
                <w:noProof/>
                <w:webHidden/>
                <w:lang w:val="uk-UA"/>
              </w:rPr>
              <w:fldChar w:fldCharType="end"/>
            </w:r>
          </w:hyperlink>
        </w:p>
        <w:p w:rsidR="002F0A85" w:rsidRPr="00EE5149" w:rsidRDefault="001B629F" w:rsidP="0027507A">
          <w:pPr>
            <w:pStyle w:val="12"/>
            <w:tabs>
              <w:tab w:val="left" w:pos="560"/>
              <w:tab w:val="right" w:leader="dot" w:pos="9622"/>
            </w:tabs>
            <w:spacing w:after="0"/>
            <w:rPr>
              <w:rFonts w:cs="Times New Roman"/>
              <w:noProof/>
              <w:lang w:val="uk-UA"/>
            </w:rPr>
          </w:pPr>
          <w:hyperlink w:anchor="_Toc21896264" w:history="1">
            <w:r w:rsidR="002F0A85" w:rsidRPr="00EE5149">
              <w:rPr>
                <w:rStyle w:val="a8"/>
                <w:rFonts w:cs="Times New Roman"/>
                <w:noProof/>
                <w:lang w:val="uk-UA"/>
              </w:rPr>
              <w:t>2.</w:t>
            </w:r>
            <w:r w:rsidR="002F0A85" w:rsidRPr="00EE5149">
              <w:rPr>
                <w:rFonts w:cs="Times New Roman"/>
                <w:noProof/>
                <w:lang w:val="uk-UA"/>
              </w:rPr>
              <w:tab/>
            </w:r>
            <w:r w:rsidR="002F0A85" w:rsidRPr="00EE5149">
              <w:rPr>
                <w:rStyle w:val="a8"/>
                <w:rFonts w:cs="Times New Roman"/>
                <w:noProof/>
                <w:lang w:val="uk-UA"/>
              </w:rPr>
              <w:t>МАТЕРІАЛИ ТА МЕТОДИ ДОСЛІДЖЕНЬ</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_Toc21896264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24</w:t>
            </w:r>
            <w:r w:rsidR="002F0A85" w:rsidRPr="00EE5149">
              <w:rPr>
                <w:rFonts w:cs="Times New Roman"/>
                <w:noProof/>
                <w:webHidden/>
                <w:lang w:val="uk-UA"/>
              </w:rPr>
              <w:fldChar w:fldCharType="end"/>
            </w:r>
          </w:hyperlink>
        </w:p>
        <w:p w:rsidR="002F0A85" w:rsidRPr="00EE5149" w:rsidRDefault="001B629F" w:rsidP="0027507A">
          <w:pPr>
            <w:pStyle w:val="21"/>
            <w:tabs>
              <w:tab w:val="left" w:pos="880"/>
              <w:tab w:val="right" w:leader="dot" w:pos="9622"/>
            </w:tabs>
            <w:spacing w:after="0"/>
            <w:rPr>
              <w:rFonts w:cs="Times New Roman"/>
              <w:noProof/>
              <w:lang w:val="uk-UA"/>
            </w:rPr>
          </w:pPr>
          <w:hyperlink w:anchor="_Toc21896265" w:history="1">
            <w:r w:rsidR="002F0A85" w:rsidRPr="00EE5149">
              <w:rPr>
                <w:rStyle w:val="a8"/>
                <w:rFonts w:cs="Times New Roman"/>
                <w:bCs/>
                <w:noProof/>
                <w:lang w:val="uk-UA"/>
              </w:rPr>
              <w:t>2.1.</w:t>
            </w:r>
            <w:r w:rsidR="002F0A85" w:rsidRPr="00EE5149">
              <w:rPr>
                <w:rFonts w:cs="Times New Roman"/>
                <w:noProof/>
                <w:lang w:val="uk-UA"/>
              </w:rPr>
              <w:tab/>
            </w:r>
            <w:r w:rsidR="002F0A85" w:rsidRPr="00EE5149">
              <w:rPr>
                <w:rStyle w:val="a8"/>
                <w:rFonts w:cs="Times New Roman"/>
                <w:bCs/>
                <w:noProof/>
                <w:lang w:val="uk-UA"/>
              </w:rPr>
              <w:t>Методи визначення типу конституції</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_Toc21896265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24</w:t>
            </w:r>
            <w:r w:rsidR="002F0A85" w:rsidRPr="00EE5149">
              <w:rPr>
                <w:rFonts w:cs="Times New Roman"/>
                <w:noProof/>
                <w:webHidden/>
                <w:lang w:val="uk-UA"/>
              </w:rPr>
              <w:fldChar w:fldCharType="end"/>
            </w:r>
          </w:hyperlink>
        </w:p>
        <w:p w:rsidR="002F0A85" w:rsidRPr="00EE5149" w:rsidRDefault="001B629F" w:rsidP="0027507A">
          <w:pPr>
            <w:pStyle w:val="21"/>
            <w:tabs>
              <w:tab w:val="left" w:pos="880"/>
              <w:tab w:val="right" w:leader="dot" w:pos="9622"/>
            </w:tabs>
            <w:spacing w:after="0"/>
            <w:rPr>
              <w:rFonts w:cs="Times New Roman"/>
              <w:noProof/>
              <w:lang w:val="uk-UA"/>
            </w:rPr>
          </w:pPr>
          <w:hyperlink w:anchor="_Toc21896266" w:history="1">
            <w:r w:rsidR="002F0A85" w:rsidRPr="00EE5149">
              <w:rPr>
                <w:rStyle w:val="a8"/>
                <w:rFonts w:cs="Times New Roman"/>
                <w:bCs/>
                <w:noProof/>
                <w:lang w:val="uk-UA"/>
              </w:rPr>
              <w:t>2.2.</w:t>
            </w:r>
            <w:r w:rsidR="002F0A85" w:rsidRPr="00EE5149">
              <w:rPr>
                <w:rFonts w:cs="Times New Roman"/>
                <w:noProof/>
                <w:lang w:val="uk-UA"/>
              </w:rPr>
              <w:tab/>
            </w:r>
            <w:r w:rsidR="002F0A85" w:rsidRPr="00EE5149">
              <w:rPr>
                <w:rStyle w:val="a8"/>
                <w:rFonts w:cs="Times New Roman"/>
                <w:bCs/>
                <w:noProof/>
                <w:lang w:val="uk-UA"/>
              </w:rPr>
              <w:t xml:space="preserve">Визначення артеріального тиску </w:t>
            </w:r>
            <w:r w:rsidR="002F0A85" w:rsidRPr="00EE5149">
              <w:rPr>
                <w:rStyle w:val="a8"/>
                <w:rFonts w:cs="Times New Roman"/>
                <w:noProof/>
                <w:lang w:val="uk-UA"/>
              </w:rPr>
              <w:t>за методом Короткова</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_Toc21896266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28</w:t>
            </w:r>
            <w:r w:rsidR="002F0A85" w:rsidRPr="00EE5149">
              <w:rPr>
                <w:rFonts w:cs="Times New Roman"/>
                <w:noProof/>
                <w:webHidden/>
                <w:lang w:val="uk-UA"/>
              </w:rPr>
              <w:fldChar w:fldCharType="end"/>
            </w:r>
          </w:hyperlink>
        </w:p>
        <w:p w:rsidR="002F0A85" w:rsidRPr="00EE5149" w:rsidRDefault="001B629F" w:rsidP="0027507A">
          <w:pPr>
            <w:pStyle w:val="21"/>
            <w:tabs>
              <w:tab w:val="right" w:leader="dot" w:pos="9622"/>
            </w:tabs>
            <w:spacing w:after="0"/>
            <w:rPr>
              <w:rFonts w:cs="Times New Roman"/>
              <w:noProof/>
              <w:lang w:val="uk-UA"/>
            </w:rPr>
          </w:pPr>
          <w:hyperlink w:anchor="_Toc21896267" w:history="1">
            <w:r w:rsidR="002F0A85" w:rsidRPr="00EE5149">
              <w:rPr>
                <w:rStyle w:val="a8"/>
                <w:rFonts w:cs="Times New Roman"/>
                <w:noProof/>
                <w:lang w:val="uk-UA"/>
              </w:rPr>
              <w:t>2.3. Статистична обробка результатів</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_Toc21896267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29</w:t>
            </w:r>
            <w:r w:rsidR="002F0A85" w:rsidRPr="00EE5149">
              <w:rPr>
                <w:rFonts w:cs="Times New Roman"/>
                <w:noProof/>
                <w:webHidden/>
                <w:lang w:val="uk-UA"/>
              </w:rPr>
              <w:fldChar w:fldCharType="end"/>
            </w:r>
          </w:hyperlink>
        </w:p>
        <w:p w:rsidR="002F0A85" w:rsidRPr="00EE5149" w:rsidRDefault="001B629F" w:rsidP="0027507A">
          <w:pPr>
            <w:pStyle w:val="12"/>
            <w:tabs>
              <w:tab w:val="left" w:pos="560"/>
              <w:tab w:val="right" w:leader="dot" w:pos="9622"/>
            </w:tabs>
            <w:spacing w:after="0"/>
            <w:rPr>
              <w:rFonts w:cs="Times New Roman"/>
              <w:noProof/>
              <w:lang w:val="uk-UA"/>
            </w:rPr>
          </w:pPr>
          <w:hyperlink w:anchor="_Toc21896268" w:history="1">
            <w:r w:rsidR="002F0A85" w:rsidRPr="00EE5149">
              <w:rPr>
                <w:rStyle w:val="a8"/>
                <w:rFonts w:cs="Times New Roman"/>
                <w:noProof/>
                <w:lang w:val="uk-UA"/>
              </w:rPr>
              <w:t>3.</w:t>
            </w:r>
            <w:r w:rsidR="002F0A85" w:rsidRPr="00EE5149">
              <w:rPr>
                <w:rFonts w:cs="Times New Roman"/>
                <w:noProof/>
                <w:lang w:val="uk-UA"/>
              </w:rPr>
              <w:tab/>
            </w:r>
            <w:r w:rsidR="002F0A85" w:rsidRPr="00EE5149">
              <w:rPr>
                <w:rStyle w:val="a8"/>
                <w:rFonts w:cs="Times New Roman"/>
                <w:noProof/>
                <w:lang w:val="uk-UA"/>
              </w:rPr>
              <w:t>РЕЗУЛЬТАТИ ДОСЛІДЖЕНЬ ТА ЇХ ОБГОВОРЕННЯ</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_Toc21896268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31</w:t>
            </w:r>
            <w:r w:rsidR="002F0A85" w:rsidRPr="00EE5149">
              <w:rPr>
                <w:rFonts w:cs="Times New Roman"/>
                <w:noProof/>
                <w:webHidden/>
                <w:lang w:val="uk-UA"/>
              </w:rPr>
              <w:fldChar w:fldCharType="end"/>
            </w:r>
          </w:hyperlink>
        </w:p>
        <w:p w:rsidR="002F0A85" w:rsidRPr="00EE5149" w:rsidRDefault="001B629F" w:rsidP="0027507A">
          <w:pPr>
            <w:pStyle w:val="21"/>
            <w:tabs>
              <w:tab w:val="left" w:pos="880"/>
              <w:tab w:val="right" w:leader="dot" w:pos="9622"/>
            </w:tabs>
            <w:spacing w:after="0"/>
            <w:rPr>
              <w:rFonts w:cs="Times New Roman"/>
              <w:noProof/>
              <w:lang w:val="uk-UA"/>
            </w:rPr>
          </w:pPr>
          <w:hyperlink w:anchor="_Toc21896269" w:history="1">
            <w:r w:rsidR="002F0A85" w:rsidRPr="00EE5149">
              <w:rPr>
                <w:rStyle w:val="a8"/>
                <w:rFonts w:eastAsia="Times New Roman" w:cs="Times New Roman"/>
                <w:noProof/>
                <w:spacing w:val="3"/>
                <w:lang w:val="uk-UA" w:eastAsia="ru-RU"/>
              </w:rPr>
              <w:t>3.1.</w:t>
            </w:r>
            <w:r w:rsidR="002F0A85" w:rsidRPr="00EE5149">
              <w:rPr>
                <w:rFonts w:cs="Times New Roman"/>
                <w:noProof/>
                <w:lang w:val="uk-UA"/>
              </w:rPr>
              <w:tab/>
            </w:r>
            <w:r w:rsidR="002F0A85" w:rsidRPr="00EE5149">
              <w:rPr>
                <w:rStyle w:val="a8"/>
                <w:rFonts w:eastAsia="Times New Roman" w:cs="Times New Roman"/>
                <w:noProof/>
                <w:spacing w:val="3"/>
                <w:lang w:val="uk-UA" w:eastAsia="ru-RU"/>
              </w:rPr>
              <w:t>Деякі морфологічні показники у хворих з різними психічними розладами</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_Toc21896269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31</w:t>
            </w:r>
            <w:r w:rsidR="002F0A85" w:rsidRPr="00EE5149">
              <w:rPr>
                <w:rFonts w:cs="Times New Roman"/>
                <w:noProof/>
                <w:webHidden/>
                <w:lang w:val="uk-UA"/>
              </w:rPr>
              <w:fldChar w:fldCharType="end"/>
            </w:r>
          </w:hyperlink>
        </w:p>
        <w:p w:rsidR="002F0A85" w:rsidRPr="00EE5149" w:rsidRDefault="001B629F" w:rsidP="0027507A">
          <w:pPr>
            <w:pStyle w:val="21"/>
            <w:tabs>
              <w:tab w:val="left" w:pos="880"/>
              <w:tab w:val="right" w:leader="dot" w:pos="9622"/>
            </w:tabs>
            <w:spacing w:after="0"/>
            <w:rPr>
              <w:rFonts w:cs="Times New Roman"/>
              <w:noProof/>
              <w:lang w:val="uk-UA"/>
            </w:rPr>
          </w:pPr>
          <w:hyperlink w:anchor="_Toc21896270" w:history="1">
            <w:r w:rsidR="002F0A85" w:rsidRPr="00EE5149">
              <w:rPr>
                <w:rStyle w:val="a8"/>
                <w:rFonts w:eastAsia="Times New Roman" w:cs="Times New Roman"/>
                <w:noProof/>
                <w:spacing w:val="3"/>
                <w:lang w:val="uk-UA" w:eastAsia="ru-RU"/>
              </w:rPr>
              <w:t>3.2.</w:t>
            </w:r>
            <w:r w:rsidR="002F0A85" w:rsidRPr="00EE5149">
              <w:rPr>
                <w:rFonts w:cs="Times New Roman"/>
                <w:noProof/>
                <w:lang w:val="uk-UA"/>
              </w:rPr>
              <w:tab/>
            </w:r>
            <w:r w:rsidR="002F0A85" w:rsidRPr="00EE5149">
              <w:rPr>
                <w:rStyle w:val="a8"/>
                <w:rFonts w:eastAsia="Times New Roman" w:cs="Times New Roman"/>
                <w:noProof/>
                <w:spacing w:val="3"/>
                <w:lang w:val="uk-UA" w:eastAsia="ru-RU"/>
              </w:rPr>
              <w:t>Артеріальний тиск у хворих з різним соматотипом та різними психічними розладами</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_Toc21896270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35</w:t>
            </w:r>
            <w:r w:rsidR="002F0A85" w:rsidRPr="00EE5149">
              <w:rPr>
                <w:rFonts w:cs="Times New Roman"/>
                <w:noProof/>
                <w:webHidden/>
                <w:lang w:val="uk-UA"/>
              </w:rPr>
              <w:fldChar w:fldCharType="end"/>
            </w:r>
          </w:hyperlink>
        </w:p>
        <w:p w:rsidR="002F0A85" w:rsidRPr="00EE5149" w:rsidRDefault="001B629F" w:rsidP="0027507A">
          <w:pPr>
            <w:pStyle w:val="21"/>
            <w:tabs>
              <w:tab w:val="left" w:pos="880"/>
              <w:tab w:val="right" w:leader="dot" w:pos="9622"/>
            </w:tabs>
            <w:spacing w:after="0"/>
            <w:rPr>
              <w:rFonts w:cs="Times New Roman"/>
              <w:noProof/>
              <w:lang w:val="uk-UA"/>
            </w:rPr>
          </w:pPr>
          <w:hyperlink w:anchor="_Toc21896271" w:history="1">
            <w:r w:rsidR="002F0A85" w:rsidRPr="00EE5149">
              <w:rPr>
                <w:rStyle w:val="a8"/>
                <w:rFonts w:cs="Times New Roman"/>
                <w:noProof/>
                <w:lang w:val="uk-UA"/>
              </w:rPr>
              <w:t>3.3.</w:t>
            </w:r>
            <w:r w:rsidR="002F0A85" w:rsidRPr="00EE5149">
              <w:rPr>
                <w:rFonts w:cs="Times New Roman"/>
                <w:noProof/>
                <w:lang w:val="uk-UA"/>
              </w:rPr>
              <w:tab/>
            </w:r>
            <w:r w:rsidR="002F0A85" w:rsidRPr="00EE5149">
              <w:rPr>
                <w:rStyle w:val="a8"/>
                <w:rFonts w:cs="Times New Roman"/>
                <w:noProof/>
                <w:lang w:val="uk-UA"/>
              </w:rPr>
              <w:t>Показники гемодинаміки у хворих різного соматотипу з психічними розладами на тлі терапії</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_Toc21896271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42</w:t>
            </w:r>
            <w:r w:rsidR="002F0A85" w:rsidRPr="00EE5149">
              <w:rPr>
                <w:rFonts w:cs="Times New Roman"/>
                <w:noProof/>
                <w:webHidden/>
                <w:lang w:val="uk-UA"/>
              </w:rPr>
              <w:fldChar w:fldCharType="end"/>
            </w:r>
          </w:hyperlink>
        </w:p>
        <w:p w:rsidR="002F0A85" w:rsidRPr="00EE5149" w:rsidRDefault="001B629F" w:rsidP="0027507A">
          <w:pPr>
            <w:pStyle w:val="12"/>
            <w:tabs>
              <w:tab w:val="right" w:leader="dot" w:pos="9622"/>
            </w:tabs>
            <w:spacing w:after="0"/>
            <w:rPr>
              <w:rFonts w:cs="Times New Roman"/>
              <w:noProof/>
              <w:lang w:val="uk-UA"/>
            </w:rPr>
          </w:pPr>
          <w:hyperlink w:anchor="_Toc21896272" w:history="1">
            <w:r w:rsidR="002F0A85" w:rsidRPr="00EE5149">
              <w:rPr>
                <w:rStyle w:val="a8"/>
                <w:rFonts w:eastAsia="Times New Roman" w:cs="Times New Roman"/>
                <w:noProof/>
                <w:spacing w:val="3"/>
                <w:lang w:val="uk-UA" w:eastAsia="ru-RU"/>
              </w:rPr>
              <w:t>УЗАГАЛЬНЕННЯ</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_Toc21896272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46</w:t>
            </w:r>
            <w:r w:rsidR="002F0A85" w:rsidRPr="00EE5149">
              <w:rPr>
                <w:rFonts w:cs="Times New Roman"/>
                <w:noProof/>
                <w:webHidden/>
                <w:lang w:val="uk-UA"/>
              </w:rPr>
              <w:fldChar w:fldCharType="end"/>
            </w:r>
          </w:hyperlink>
        </w:p>
        <w:p w:rsidR="002F0A85" w:rsidRPr="00EE5149" w:rsidRDefault="001B629F" w:rsidP="0027507A">
          <w:pPr>
            <w:pStyle w:val="12"/>
            <w:tabs>
              <w:tab w:val="right" w:leader="dot" w:pos="9622"/>
            </w:tabs>
            <w:spacing w:after="0"/>
            <w:rPr>
              <w:rFonts w:cs="Times New Roman"/>
              <w:noProof/>
              <w:lang w:val="uk-UA"/>
            </w:rPr>
          </w:pPr>
          <w:hyperlink w:anchor="_Toc21896273" w:history="1">
            <w:r w:rsidR="002F0A85" w:rsidRPr="00EE5149">
              <w:rPr>
                <w:rStyle w:val="a8"/>
                <w:rFonts w:eastAsia="Times New Roman" w:cs="Times New Roman"/>
                <w:noProof/>
                <w:spacing w:val="3"/>
                <w:lang w:val="uk-UA" w:eastAsia="ru-RU"/>
              </w:rPr>
              <w:t>ВИСНОВКИ</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_Toc21896273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48</w:t>
            </w:r>
            <w:r w:rsidR="002F0A85" w:rsidRPr="00EE5149">
              <w:rPr>
                <w:rFonts w:cs="Times New Roman"/>
                <w:noProof/>
                <w:webHidden/>
                <w:lang w:val="uk-UA"/>
              </w:rPr>
              <w:fldChar w:fldCharType="end"/>
            </w:r>
          </w:hyperlink>
        </w:p>
        <w:p w:rsidR="002F0A85" w:rsidRPr="00EE5149" w:rsidRDefault="001B629F" w:rsidP="0027507A">
          <w:pPr>
            <w:pStyle w:val="12"/>
            <w:tabs>
              <w:tab w:val="right" w:leader="dot" w:pos="9622"/>
            </w:tabs>
            <w:spacing w:after="0"/>
            <w:rPr>
              <w:lang w:val="uk-UA"/>
            </w:rPr>
          </w:pPr>
          <w:hyperlink w:anchor="_Toc21896274" w:history="1">
            <w:r w:rsidR="002F0A85" w:rsidRPr="00EE5149">
              <w:rPr>
                <w:rStyle w:val="a8"/>
                <w:rFonts w:eastAsia="Times New Roman" w:cs="Times New Roman"/>
                <w:noProof/>
                <w:spacing w:val="3"/>
                <w:lang w:val="uk-UA" w:eastAsia="ru-RU"/>
              </w:rPr>
              <w:t>СПИСОК ЛІТЕРАТУРИ</w:t>
            </w:r>
            <w:r w:rsidR="002F0A85" w:rsidRPr="00EE5149">
              <w:rPr>
                <w:rFonts w:cs="Times New Roman"/>
                <w:noProof/>
                <w:webHidden/>
                <w:lang w:val="uk-UA"/>
              </w:rPr>
              <w:tab/>
            </w:r>
            <w:r w:rsidR="002F0A85" w:rsidRPr="00EE5149">
              <w:rPr>
                <w:rFonts w:cs="Times New Roman"/>
                <w:noProof/>
                <w:webHidden/>
                <w:lang w:val="uk-UA"/>
              </w:rPr>
              <w:fldChar w:fldCharType="begin"/>
            </w:r>
            <w:r w:rsidR="002F0A85" w:rsidRPr="00EE5149">
              <w:rPr>
                <w:rFonts w:cs="Times New Roman"/>
                <w:noProof/>
                <w:webHidden/>
                <w:lang w:val="uk-UA"/>
              </w:rPr>
              <w:instrText xml:space="preserve"> PAGEREF _Toc21896274 \h </w:instrText>
            </w:r>
            <w:r w:rsidR="002F0A85" w:rsidRPr="00EE5149">
              <w:rPr>
                <w:rFonts w:cs="Times New Roman"/>
                <w:noProof/>
                <w:webHidden/>
                <w:lang w:val="uk-UA"/>
              </w:rPr>
            </w:r>
            <w:r w:rsidR="002F0A85" w:rsidRPr="00EE5149">
              <w:rPr>
                <w:rFonts w:cs="Times New Roman"/>
                <w:noProof/>
                <w:webHidden/>
                <w:lang w:val="uk-UA"/>
              </w:rPr>
              <w:fldChar w:fldCharType="separate"/>
            </w:r>
            <w:r w:rsidR="000A1E8E">
              <w:rPr>
                <w:rFonts w:cs="Times New Roman"/>
                <w:noProof/>
                <w:webHidden/>
                <w:lang w:val="uk-UA"/>
              </w:rPr>
              <w:t>49</w:t>
            </w:r>
            <w:r w:rsidR="002F0A85" w:rsidRPr="00EE5149">
              <w:rPr>
                <w:rFonts w:cs="Times New Roman"/>
                <w:noProof/>
                <w:webHidden/>
                <w:lang w:val="uk-UA"/>
              </w:rPr>
              <w:fldChar w:fldCharType="end"/>
            </w:r>
          </w:hyperlink>
          <w:r w:rsidR="002F0A85" w:rsidRPr="00EE5149">
            <w:rPr>
              <w:rFonts w:cs="Times New Roman"/>
              <w:bCs/>
              <w:lang w:val="uk-UA"/>
            </w:rPr>
            <w:fldChar w:fldCharType="end"/>
          </w:r>
        </w:p>
      </w:sdtContent>
    </w:sdt>
    <w:p w:rsidR="00070AC1" w:rsidRPr="00EE5149" w:rsidRDefault="00070AC1">
      <w:pPr>
        <w:spacing w:line="276" w:lineRule="auto"/>
        <w:jc w:val="left"/>
        <w:rPr>
          <w:rFonts w:cs="Times New Roman"/>
          <w:szCs w:val="28"/>
          <w:lang w:val="uk-UA"/>
        </w:rPr>
      </w:pPr>
      <w:r w:rsidRPr="00EE5149">
        <w:rPr>
          <w:rFonts w:cs="Times New Roman"/>
          <w:szCs w:val="28"/>
          <w:lang w:val="uk-UA"/>
        </w:rPr>
        <w:br w:type="page"/>
      </w:r>
    </w:p>
    <w:p w:rsidR="00C63535" w:rsidRPr="00EE5149" w:rsidRDefault="009B0FDE" w:rsidP="00340922">
      <w:pPr>
        <w:pStyle w:val="1"/>
        <w:jc w:val="center"/>
        <w:rPr>
          <w:rFonts w:ascii="Times New Roman" w:hAnsi="Times New Roman" w:cs="Times New Roman"/>
          <w:color w:val="auto"/>
          <w:lang w:val="uk-UA"/>
        </w:rPr>
      </w:pPr>
      <w:bookmarkStart w:id="0" w:name="_Toc21896256"/>
      <w:r w:rsidRPr="00EE5149">
        <w:rPr>
          <w:rFonts w:ascii="Times New Roman" w:hAnsi="Times New Roman" w:cs="Times New Roman"/>
          <w:color w:val="auto"/>
          <w:lang w:val="uk-UA"/>
        </w:rPr>
        <w:lastRenderedPageBreak/>
        <w:t>ВСТУП</w:t>
      </w:r>
      <w:bookmarkEnd w:id="0"/>
    </w:p>
    <w:p w:rsidR="00FE3D4F" w:rsidRPr="00EE5149" w:rsidRDefault="002F290A" w:rsidP="002F290A">
      <w:pPr>
        <w:spacing w:after="0"/>
        <w:ind w:firstLine="709"/>
        <w:rPr>
          <w:rFonts w:eastAsia="Times New Roman" w:cs="Times New Roman"/>
          <w:bCs/>
          <w:iCs/>
          <w:color w:val="222222"/>
          <w:szCs w:val="28"/>
          <w:lang w:val="uk-UA" w:eastAsia="ru-RU"/>
        </w:rPr>
      </w:pPr>
      <w:r w:rsidRPr="00EE5149">
        <w:rPr>
          <w:rFonts w:eastAsia="Times New Roman" w:cs="Times New Roman"/>
          <w:bCs/>
          <w:iCs/>
          <w:color w:val="222222"/>
          <w:szCs w:val="28"/>
          <w:lang w:val="uk-UA" w:eastAsia="ru-RU"/>
        </w:rPr>
        <w:t xml:space="preserve">Соматотип – </w:t>
      </w:r>
      <w:r w:rsidR="006876A1" w:rsidRPr="00EE5149">
        <w:rPr>
          <w:rFonts w:eastAsia="Times New Roman" w:cs="Times New Roman"/>
          <w:bCs/>
          <w:iCs/>
          <w:color w:val="222222"/>
          <w:szCs w:val="28"/>
          <w:lang w:val="uk-UA" w:eastAsia="ru-RU"/>
        </w:rPr>
        <w:t xml:space="preserve">це не тільки </w:t>
      </w:r>
      <w:r w:rsidRPr="00EE5149">
        <w:rPr>
          <w:rFonts w:eastAsia="Times New Roman" w:cs="Times New Roman"/>
          <w:bCs/>
          <w:iCs/>
          <w:color w:val="222222"/>
          <w:szCs w:val="28"/>
          <w:lang w:val="uk-UA" w:eastAsia="ru-RU"/>
        </w:rPr>
        <w:t>ко</w:t>
      </w:r>
      <w:r w:rsidR="006876A1" w:rsidRPr="00EE5149">
        <w:rPr>
          <w:rFonts w:eastAsia="Times New Roman" w:cs="Times New Roman"/>
          <w:bCs/>
          <w:iCs/>
          <w:color w:val="222222"/>
          <w:szCs w:val="28"/>
          <w:lang w:val="uk-UA" w:eastAsia="ru-RU"/>
        </w:rPr>
        <w:t>нституційний тип статури людини, це ще</w:t>
      </w:r>
      <w:r w:rsidRPr="00EE5149">
        <w:rPr>
          <w:rFonts w:eastAsia="Times New Roman" w:cs="Times New Roman"/>
          <w:bCs/>
          <w:iCs/>
          <w:color w:val="222222"/>
          <w:szCs w:val="28"/>
          <w:lang w:val="uk-UA" w:eastAsia="ru-RU"/>
        </w:rPr>
        <w:t xml:space="preserve"> програма його фізичного</w:t>
      </w:r>
      <w:r w:rsidR="006876A1" w:rsidRPr="00EE5149">
        <w:rPr>
          <w:rFonts w:eastAsia="Times New Roman" w:cs="Times New Roman"/>
          <w:bCs/>
          <w:iCs/>
          <w:color w:val="222222"/>
          <w:szCs w:val="28"/>
          <w:lang w:val="uk-UA" w:eastAsia="ru-RU"/>
        </w:rPr>
        <w:t xml:space="preserve"> та психологічного</w:t>
      </w:r>
      <w:r w:rsidRPr="00EE5149">
        <w:rPr>
          <w:rFonts w:eastAsia="Times New Roman" w:cs="Times New Roman"/>
          <w:bCs/>
          <w:iCs/>
          <w:color w:val="222222"/>
          <w:szCs w:val="28"/>
          <w:lang w:val="uk-UA" w:eastAsia="ru-RU"/>
        </w:rPr>
        <w:t xml:space="preserve"> розвитку. Соматотип визначається на підставі антропометричних вимірів, </w:t>
      </w:r>
      <w:r w:rsidR="00477E4B" w:rsidRPr="00EE5149">
        <w:rPr>
          <w:rFonts w:eastAsia="Times New Roman" w:cs="Times New Roman"/>
          <w:bCs/>
          <w:iCs/>
          <w:color w:val="222222"/>
          <w:szCs w:val="28"/>
          <w:lang w:val="uk-UA" w:eastAsia="ru-RU"/>
        </w:rPr>
        <w:t xml:space="preserve">він </w:t>
      </w:r>
      <w:r w:rsidRPr="00EE5149">
        <w:rPr>
          <w:rFonts w:eastAsia="Times New Roman" w:cs="Times New Roman"/>
          <w:bCs/>
          <w:iCs/>
          <w:color w:val="222222"/>
          <w:szCs w:val="28"/>
          <w:lang w:val="uk-UA" w:eastAsia="ru-RU"/>
        </w:rPr>
        <w:t>генотипічно обумовлений, характеризується</w:t>
      </w:r>
      <w:r w:rsidR="006876A1" w:rsidRPr="00EE5149">
        <w:rPr>
          <w:rFonts w:eastAsia="Times New Roman" w:cs="Times New Roman"/>
          <w:bCs/>
          <w:iCs/>
          <w:color w:val="222222"/>
          <w:szCs w:val="28"/>
          <w:lang w:val="uk-UA" w:eastAsia="ru-RU"/>
        </w:rPr>
        <w:t xml:space="preserve"> визначеним</w:t>
      </w:r>
      <w:r w:rsidRPr="00EE5149">
        <w:rPr>
          <w:rFonts w:eastAsia="Times New Roman" w:cs="Times New Roman"/>
          <w:bCs/>
          <w:iCs/>
          <w:color w:val="222222"/>
          <w:szCs w:val="28"/>
          <w:lang w:val="uk-UA" w:eastAsia="ru-RU"/>
        </w:rPr>
        <w:t xml:space="preserve"> рівнем і особливістю обміну речовин</w:t>
      </w:r>
      <w:r w:rsidR="006876A1" w:rsidRPr="00EE5149">
        <w:rPr>
          <w:rFonts w:eastAsia="Times New Roman" w:cs="Times New Roman"/>
          <w:bCs/>
          <w:iCs/>
          <w:color w:val="222222"/>
          <w:szCs w:val="28"/>
          <w:lang w:val="uk-UA" w:eastAsia="ru-RU"/>
        </w:rPr>
        <w:t>,</w:t>
      </w:r>
      <w:r w:rsidRPr="00EE5149">
        <w:rPr>
          <w:rFonts w:eastAsia="Times New Roman" w:cs="Times New Roman"/>
          <w:bCs/>
          <w:iCs/>
          <w:color w:val="222222"/>
          <w:szCs w:val="28"/>
          <w:lang w:val="uk-UA" w:eastAsia="ru-RU"/>
        </w:rPr>
        <w:t xml:space="preserve"> </w:t>
      </w:r>
      <w:r w:rsidR="00477E4B" w:rsidRPr="00EE5149">
        <w:rPr>
          <w:rFonts w:eastAsia="Times New Roman" w:cs="Times New Roman"/>
          <w:bCs/>
          <w:iCs/>
          <w:color w:val="222222"/>
          <w:szCs w:val="28"/>
          <w:lang w:val="uk-UA" w:eastAsia="ru-RU"/>
        </w:rPr>
        <w:t>психофізіологічних відмінностей</w:t>
      </w:r>
      <w:r w:rsidRPr="00EE5149">
        <w:rPr>
          <w:rFonts w:eastAsia="Times New Roman" w:cs="Times New Roman"/>
          <w:bCs/>
          <w:iCs/>
          <w:color w:val="222222"/>
          <w:szCs w:val="28"/>
          <w:lang w:val="uk-UA" w:eastAsia="ru-RU"/>
        </w:rPr>
        <w:t>, а також</w:t>
      </w:r>
      <w:r w:rsidR="00477E4B" w:rsidRPr="00EE5149">
        <w:rPr>
          <w:rFonts w:eastAsia="Times New Roman" w:cs="Times New Roman"/>
          <w:bCs/>
          <w:iCs/>
          <w:color w:val="222222"/>
          <w:szCs w:val="28"/>
          <w:lang w:val="uk-UA" w:eastAsia="ru-RU"/>
        </w:rPr>
        <w:t xml:space="preserve"> схильністю до певних захворювань</w:t>
      </w:r>
      <w:r w:rsidRPr="00EE5149">
        <w:rPr>
          <w:rFonts w:eastAsia="Times New Roman" w:cs="Times New Roman"/>
          <w:bCs/>
          <w:iCs/>
          <w:color w:val="222222"/>
          <w:szCs w:val="28"/>
          <w:lang w:val="uk-UA" w:eastAsia="ru-RU"/>
        </w:rPr>
        <w:t>.</w:t>
      </w:r>
    </w:p>
    <w:p w:rsidR="0050014C" w:rsidRPr="00EE5149" w:rsidRDefault="0050014C" w:rsidP="0050014C">
      <w:pPr>
        <w:pStyle w:val="a3"/>
        <w:shd w:val="clear" w:color="auto" w:fill="FFFFFF"/>
        <w:spacing w:after="0"/>
        <w:ind w:left="0" w:firstLine="709"/>
        <w:outlineLvl w:val="0"/>
        <w:rPr>
          <w:rFonts w:ascii="GaramondNarrowC-Light" w:hAnsi="GaramondNarrowC-Light"/>
          <w:color w:val="231F20"/>
          <w:sz w:val="20"/>
          <w:szCs w:val="20"/>
          <w:lang w:val="uk-UA"/>
        </w:rPr>
      </w:pPr>
      <w:r w:rsidRPr="00EE5149">
        <w:rPr>
          <w:rFonts w:cs="Times New Roman"/>
          <w:color w:val="231F20"/>
          <w:szCs w:val="28"/>
          <w:lang w:val="uk-UA"/>
        </w:rPr>
        <w:t>Існують клінічні спостереження, що вказують на підвищену схильність представників певних соматотипів до серцево-судинних захворювань. Вважається, наприклад, що серед хворих на артеріальну гіпотонією переважають особи астенічного типу, тоді як серед хворих з атеросклерозом та інфарктом міокарду переважають особи гіперстенічного типу [</w:t>
      </w:r>
      <w:r w:rsidR="00EB1A53" w:rsidRPr="00EE5149">
        <w:rPr>
          <w:rFonts w:cs="Times New Roman"/>
          <w:color w:val="231F20"/>
          <w:szCs w:val="28"/>
          <w:lang w:val="uk-UA"/>
        </w:rPr>
        <w:t xml:space="preserve">Янкин и др., 2011; </w:t>
      </w:r>
      <w:r w:rsidRPr="00EE5149">
        <w:rPr>
          <w:rFonts w:cs="Times New Roman"/>
          <w:color w:val="231F20"/>
          <w:szCs w:val="28"/>
          <w:lang w:val="uk-UA"/>
        </w:rPr>
        <w:t>Ramos, 2010].</w:t>
      </w:r>
      <w:r w:rsidRPr="00EE5149">
        <w:rPr>
          <w:rFonts w:ascii="GaramondNarrowC-Light" w:hAnsi="GaramondNarrowC-Light"/>
          <w:color w:val="231F20"/>
          <w:sz w:val="20"/>
          <w:szCs w:val="20"/>
          <w:lang w:val="uk-UA"/>
        </w:rPr>
        <w:t xml:space="preserve"> </w:t>
      </w:r>
    </w:p>
    <w:p w:rsidR="00494E10" w:rsidRPr="00EE5149" w:rsidRDefault="00541DF2" w:rsidP="005C4157">
      <w:pPr>
        <w:spacing w:after="0"/>
        <w:ind w:firstLine="709"/>
        <w:rPr>
          <w:rFonts w:cs="Times New Roman"/>
          <w:szCs w:val="28"/>
          <w:lang w:val="uk-UA"/>
        </w:rPr>
      </w:pPr>
      <w:r w:rsidRPr="00EE5149">
        <w:rPr>
          <w:rFonts w:cs="Times New Roman"/>
          <w:szCs w:val="28"/>
          <w:lang w:val="uk-UA"/>
        </w:rPr>
        <w:t>Виходячи з патофізіологічних уявлень, можна припустити, що будь-як</w:t>
      </w:r>
      <w:r w:rsidR="00477E4B" w:rsidRPr="00EE5149">
        <w:rPr>
          <w:rFonts w:cs="Times New Roman"/>
          <w:szCs w:val="28"/>
          <w:lang w:val="uk-UA"/>
        </w:rPr>
        <w:t>е</w:t>
      </w:r>
      <w:r w:rsidRPr="00EE5149">
        <w:rPr>
          <w:rFonts w:cs="Times New Roman"/>
          <w:szCs w:val="28"/>
          <w:lang w:val="uk-UA"/>
        </w:rPr>
        <w:t xml:space="preserve"> </w:t>
      </w:r>
      <w:r w:rsidR="00477E4B" w:rsidRPr="00EE5149">
        <w:rPr>
          <w:rFonts w:cs="Times New Roman"/>
          <w:szCs w:val="28"/>
          <w:lang w:val="uk-UA"/>
        </w:rPr>
        <w:t>психічне захворювання</w:t>
      </w:r>
      <w:r w:rsidRPr="00EE5149">
        <w:rPr>
          <w:rFonts w:cs="Times New Roman"/>
          <w:szCs w:val="28"/>
          <w:lang w:val="uk-UA"/>
        </w:rPr>
        <w:t xml:space="preserve"> відбивається </w:t>
      </w:r>
      <w:r w:rsidR="00477E4B" w:rsidRPr="00EE5149">
        <w:rPr>
          <w:rFonts w:cs="Times New Roman"/>
          <w:szCs w:val="28"/>
          <w:lang w:val="uk-UA"/>
        </w:rPr>
        <w:t>на</w:t>
      </w:r>
      <w:r w:rsidRPr="00EE5149">
        <w:rPr>
          <w:rFonts w:cs="Times New Roman"/>
          <w:szCs w:val="28"/>
          <w:lang w:val="uk-UA"/>
        </w:rPr>
        <w:t xml:space="preserve"> </w:t>
      </w:r>
      <w:r w:rsidR="00477E4B" w:rsidRPr="00EE5149">
        <w:rPr>
          <w:rFonts w:cs="Times New Roman"/>
          <w:szCs w:val="28"/>
          <w:lang w:val="uk-UA"/>
        </w:rPr>
        <w:t xml:space="preserve">локальної та загальної </w:t>
      </w:r>
      <w:r w:rsidRPr="00EE5149">
        <w:rPr>
          <w:rFonts w:cs="Times New Roman"/>
          <w:szCs w:val="28"/>
          <w:lang w:val="uk-UA"/>
        </w:rPr>
        <w:t>гемодинаміці</w:t>
      </w:r>
      <w:r w:rsidR="00477E4B" w:rsidRPr="00EE5149">
        <w:rPr>
          <w:rFonts w:cs="Times New Roman"/>
          <w:szCs w:val="28"/>
          <w:lang w:val="uk-UA"/>
        </w:rPr>
        <w:t>, так як с</w:t>
      </w:r>
      <w:r w:rsidRPr="00EE5149">
        <w:rPr>
          <w:rFonts w:cs="Times New Roman"/>
          <w:szCs w:val="28"/>
          <w:lang w:val="uk-UA"/>
        </w:rPr>
        <w:t>удинна система мозку тісно пов'язана з коронарними судинами. Про це свідчить той факт, що при гострих порушеннях мозкового кровообігу з великою постійністю спостерігаються і коронарні порушення [</w:t>
      </w:r>
      <w:r w:rsidR="0027507A" w:rsidRPr="00EE5149">
        <w:rPr>
          <w:rFonts w:cs="Times New Roman"/>
          <w:szCs w:val="28"/>
          <w:lang w:val="uk-UA"/>
        </w:rPr>
        <w:t>Третьяков, 2005; Харчук</w:t>
      </w:r>
      <w:r w:rsidR="003073AA" w:rsidRPr="00EE5149">
        <w:rPr>
          <w:rFonts w:cs="Times New Roman"/>
          <w:szCs w:val="28"/>
          <w:lang w:val="uk-UA"/>
        </w:rPr>
        <w:t xml:space="preserve">, </w:t>
      </w:r>
      <w:r w:rsidR="0027507A" w:rsidRPr="00EE5149">
        <w:rPr>
          <w:rFonts w:cs="Times New Roman"/>
          <w:szCs w:val="28"/>
          <w:lang w:val="uk-UA"/>
        </w:rPr>
        <w:t>2013</w:t>
      </w:r>
      <w:r w:rsidRPr="00EE5149">
        <w:rPr>
          <w:rFonts w:cs="Times New Roman"/>
          <w:szCs w:val="28"/>
          <w:lang w:val="uk-UA"/>
        </w:rPr>
        <w:t>].</w:t>
      </w:r>
      <w:r w:rsidR="005C4157" w:rsidRPr="00EE5149">
        <w:rPr>
          <w:rFonts w:cs="Times New Roman"/>
          <w:szCs w:val="28"/>
          <w:lang w:val="uk-UA"/>
        </w:rPr>
        <w:t xml:space="preserve"> </w:t>
      </w:r>
    </w:p>
    <w:p w:rsidR="00EE5149" w:rsidRPr="00EE5149" w:rsidRDefault="005C4157" w:rsidP="00494E10">
      <w:pPr>
        <w:spacing w:after="0"/>
        <w:ind w:firstLine="709"/>
        <w:rPr>
          <w:rFonts w:cs="Times New Roman"/>
          <w:szCs w:val="28"/>
          <w:lang w:val="uk-UA"/>
        </w:rPr>
        <w:sectPr w:rsidR="00EE5149" w:rsidRPr="00EE5149" w:rsidSect="00FD7452">
          <w:pgSz w:w="11906" w:h="16838"/>
          <w:pgMar w:top="1440" w:right="567" w:bottom="1440" w:left="1707" w:header="708" w:footer="708" w:gutter="0"/>
          <w:cols w:space="708"/>
          <w:docGrid w:linePitch="360"/>
        </w:sectPr>
      </w:pPr>
      <w:r w:rsidRPr="00EE5149">
        <w:rPr>
          <w:rFonts w:cs="Times New Roman"/>
          <w:szCs w:val="28"/>
          <w:lang w:val="uk-UA"/>
        </w:rPr>
        <w:t>Також структурно-функціональні порушення мозку при психічних розладах виявляються вже на початкових етапах патології, надалі прогресують і в міру перебігу хвороби приєднують супутні судинні патології</w:t>
      </w:r>
      <w:r w:rsidR="00494E10" w:rsidRPr="00EE5149">
        <w:rPr>
          <w:rFonts w:cs="Times New Roman"/>
          <w:szCs w:val="28"/>
          <w:lang w:val="uk-UA"/>
        </w:rPr>
        <w:t xml:space="preserve">, такі як </w:t>
      </w:r>
      <w:r w:rsidRPr="00EE5149">
        <w:rPr>
          <w:rFonts w:cs="Times New Roman"/>
          <w:szCs w:val="28"/>
          <w:lang w:val="uk-UA"/>
        </w:rPr>
        <w:t xml:space="preserve"> </w:t>
      </w:r>
      <w:r w:rsidR="00494E10" w:rsidRPr="00EE5149">
        <w:rPr>
          <w:rFonts w:cs="Times New Roman"/>
          <w:szCs w:val="28"/>
          <w:lang w:val="uk-UA"/>
        </w:rPr>
        <w:t xml:space="preserve">зміни тонусу церебральних судин і мікросудин. Від стану тонусу мікросудин залежить інтенсивність капілярного кровотоку та  забезпечення органів і тканин усіма речовинами, необхідними для життєдіяльності організму. Головний мозок  постійно потребує споживання глюкози і при цьому практично не володіє ні субстратом для анаеробних окислювальних процесів, ні запасами кисню. Отже, для нормального функціонування головного мозку необхідна висока інтенсивність його </w:t>
      </w:r>
      <w:r w:rsidR="003073AA" w:rsidRPr="00EE5149">
        <w:rPr>
          <w:rFonts w:cs="Times New Roman"/>
          <w:szCs w:val="28"/>
          <w:lang w:val="uk-UA"/>
        </w:rPr>
        <w:t>кровопостачання [Петрова, 2010</w:t>
      </w:r>
      <w:r w:rsidR="00494E10" w:rsidRPr="00EE5149">
        <w:rPr>
          <w:rFonts w:cs="Times New Roman"/>
          <w:szCs w:val="28"/>
          <w:lang w:val="uk-UA"/>
        </w:rPr>
        <w:t>].</w:t>
      </w:r>
    </w:p>
    <w:p w:rsidR="005C4157" w:rsidRPr="00131940" w:rsidRDefault="00EE5149" w:rsidP="005C4157">
      <w:pPr>
        <w:spacing w:after="0"/>
        <w:ind w:firstLine="709"/>
        <w:rPr>
          <w:rFonts w:cs="Times New Roman"/>
          <w:szCs w:val="28"/>
          <w:lang w:val="uk-UA"/>
        </w:rPr>
      </w:pPr>
      <w:r w:rsidRPr="00EE5149">
        <w:rPr>
          <w:rFonts w:cs="Times New Roman"/>
          <w:szCs w:val="28"/>
          <w:lang w:val="uk-UA"/>
        </w:rPr>
        <w:lastRenderedPageBreak/>
        <w:t>С другого боку підвищення артеріального тиску,</w:t>
      </w:r>
      <w:r w:rsidR="005C4157" w:rsidRPr="00EE5149">
        <w:rPr>
          <w:rFonts w:cs="Times New Roman"/>
          <w:szCs w:val="28"/>
          <w:lang w:val="uk-UA"/>
        </w:rPr>
        <w:t xml:space="preserve"> гіпертонічна хвороба може розглядатися як психосоматична проблема, </w:t>
      </w:r>
      <w:r w:rsidRPr="00EE5149">
        <w:rPr>
          <w:rFonts w:cs="Times New Roman"/>
          <w:szCs w:val="28"/>
          <w:lang w:val="uk-UA"/>
        </w:rPr>
        <w:t xml:space="preserve"> яка складається </w:t>
      </w:r>
      <w:r w:rsidR="005C4157" w:rsidRPr="00EE5149">
        <w:rPr>
          <w:rFonts w:cs="Times New Roman"/>
          <w:szCs w:val="28"/>
          <w:lang w:val="uk-UA"/>
        </w:rPr>
        <w:t xml:space="preserve">взаємовідносин соматичної, психічної та соціальної єдності. </w:t>
      </w:r>
      <w:r w:rsidRPr="00EE5149">
        <w:rPr>
          <w:rFonts w:cs="Times New Roman"/>
          <w:szCs w:val="28"/>
          <w:lang w:val="uk-UA"/>
        </w:rPr>
        <w:t>При цьому</w:t>
      </w:r>
      <w:r w:rsidR="005C4157" w:rsidRPr="00EE5149">
        <w:rPr>
          <w:rFonts w:cs="Times New Roman"/>
          <w:szCs w:val="28"/>
          <w:lang w:val="uk-UA"/>
        </w:rPr>
        <w:t xml:space="preserve"> вплив психічних, емоційних порушень в генезі гіпертонічної хвороби не викликає </w:t>
      </w:r>
      <w:r w:rsidR="005C4157" w:rsidRPr="00131940">
        <w:rPr>
          <w:rFonts w:cs="Times New Roman"/>
          <w:szCs w:val="28"/>
          <w:lang w:val="uk-UA"/>
        </w:rPr>
        <w:t>сумнівів</w:t>
      </w:r>
      <w:r w:rsidRPr="00131940">
        <w:rPr>
          <w:rFonts w:cs="Times New Roman"/>
          <w:szCs w:val="28"/>
          <w:lang w:val="uk-UA"/>
        </w:rPr>
        <w:t xml:space="preserve"> </w:t>
      </w:r>
      <w:r w:rsidR="005C4157" w:rsidRPr="00131940">
        <w:rPr>
          <w:rFonts w:cs="Times New Roman"/>
          <w:szCs w:val="28"/>
          <w:lang w:val="uk-UA"/>
        </w:rPr>
        <w:t>[</w:t>
      </w:r>
      <w:r w:rsidR="005C4157" w:rsidRPr="00131940">
        <w:rPr>
          <w:szCs w:val="28"/>
          <w:lang w:val="uk-UA"/>
        </w:rPr>
        <w:t xml:space="preserve">Крылов  и др., 2001; </w:t>
      </w:r>
      <w:r w:rsidR="005C4157" w:rsidRPr="00131940">
        <w:rPr>
          <w:rFonts w:cs="Times New Roman"/>
          <w:szCs w:val="28"/>
          <w:lang w:val="uk-UA"/>
        </w:rPr>
        <w:t>Гарганеева, 2004].</w:t>
      </w:r>
    </w:p>
    <w:p w:rsidR="007D125D" w:rsidRPr="00EE5149" w:rsidRDefault="00EE5149" w:rsidP="003F073C">
      <w:pPr>
        <w:spacing w:after="0"/>
        <w:ind w:firstLine="709"/>
        <w:rPr>
          <w:rFonts w:cs="Times New Roman"/>
          <w:szCs w:val="28"/>
          <w:lang w:val="uk-UA"/>
        </w:rPr>
      </w:pPr>
      <w:r w:rsidRPr="00EE5149">
        <w:rPr>
          <w:rFonts w:cs="Times New Roman"/>
          <w:szCs w:val="28"/>
          <w:lang w:val="uk-UA"/>
        </w:rPr>
        <w:t>Враховуючи вищевикладене м</w:t>
      </w:r>
      <w:r w:rsidR="00AF53B8" w:rsidRPr="00EE5149">
        <w:rPr>
          <w:rFonts w:cs="Times New Roman"/>
          <w:szCs w:val="28"/>
          <w:lang w:val="uk-UA"/>
        </w:rPr>
        <w:t xml:space="preserve">етою дослідження було визначення </w:t>
      </w:r>
      <w:r w:rsidR="004F25F3" w:rsidRPr="00EE5149">
        <w:rPr>
          <w:rFonts w:cs="Times New Roman"/>
          <w:szCs w:val="28"/>
          <w:lang w:val="uk-UA"/>
        </w:rPr>
        <w:t xml:space="preserve">артеріального тиску у хворих різних </w:t>
      </w:r>
      <w:r w:rsidR="00AF53B8" w:rsidRPr="00EE5149">
        <w:rPr>
          <w:rFonts w:cs="Times New Roman"/>
          <w:szCs w:val="28"/>
          <w:lang w:val="uk-UA"/>
        </w:rPr>
        <w:t xml:space="preserve">типів </w:t>
      </w:r>
      <w:r w:rsidR="009B0FDE" w:rsidRPr="00EE5149">
        <w:rPr>
          <w:rFonts w:cs="Times New Roman"/>
          <w:szCs w:val="28"/>
          <w:lang w:val="uk-UA"/>
        </w:rPr>
        <w:t>конституції</w:t>
      </w:r>
      <w:r w:rsidR="00AF53B8" w:rsidRPr="00EE5149">
        <w:rPr>
          <w:rFonts w:cs="Times New Roman"/>
          <w:szCs w:val="28"/>
          <w:lang w:val="uk-UA"/>
        </w:rPr>
        <w:t xml:space="preserve"> з психічними розладами.</w:t>
      </w:r>
    </w:p>
    <w:p w:rsidR="00AF53B8" w:rsidRPr="00EE5149" w:rsidRDefault="00AF53B8" w:rsidP="00AF53B8">
      <w:pPr>
        <w:spacing w:after="0"/>
        <w:rPr>
          <w:rFonts w:cs="Times New Roman"/>
          <w:szCs w:val="28"/>
          <w:lang w:val="uk-UA"/>
        </w:rPr>
      </w:pPr>
      <w:r w:rsidRPr="00EE5149">
        <w:rPr>
          <w:rFonts w:cs="Times New Roman"/>
          <w:szCs w:val="28"/>
          <w:lang w:val="uk-UA"/>
        </w:rPr>
        <w:t>Для вирішення мети були поставлені наступні завдання:</w:t>
      </w:r>
    </w:p>
    <w:p w:rsidR="00AF53B8" w:rsidRPr="00EE5149" w:rsidRDefault="00AF53B8" w:rsidP="00AF53B8">
      <w:pPr>
        <w:pStyle w:val="a3"/>
        <w:numPr>
          <w:ilvl w:val="0"/>
          <w:numId w:val="15"/>
        </w:numPr>
        <w:spacing w:after="0"/>
        <w:rPr>
          <w:rFonts w:cs="Times New Roman"/>
          <w:szCs w:val="28"/>
          <w:lang w:val="uk-UA"/>
        </w:rPr>
      </w:pPr>
      <w:r w:rsidRPr="00EE5149">
        <w:rPr>
          <w:rFonts w:cs="Times New Roman"/>
          <w:szCs w:val="28"/>
          <w:lang w:val="uk-UA"/>
        </w:rPr>
        <w:t xml:space="preserve">Виявити частоту </w:t>
      </w:r>
      <w:r w:rsidR="00E043F1" w:rsidRPr="00EE5149">
        <w:rPr>
          <w:rFonts w:cs="Times New Roman"/>
          <w:szCs w:val="28"/>
          <w:lang w:val="uk-UA"/>
        </w:rPr>
        <w:t xml:space="preserve">різних </w:t>
      </w:r>
      <w:r w:rsidRPr="00EE5149">
        <w:rPr>
          <w:rFonts w:cs="Times New Roman"/>
          <w:szCs w:val="28"/>
          <w:lang w:val="uk-UA"/>
        </w:rPr>
        <w:t>психічних розладів</w:t>
      </w:r>
      <w:r w:rsidR="00E043F1" w:rsidRPr="00EE5149">
        <w:rPr>
          <w:rFonts w:cs="Times New Roman"/>
          <w:szCs w:val="28"/>
          <w:lang w:val="uk-UA"/>
        </w:rPr>
        <w:t xml:space="preserve"> у хворих різної статі</w:t>
      </w:r>
    </w:p>
    <w:p w:rsidR="00E043F1" w:rsidRPr="00EE5149" w:rsidRDefault="00E043F1" w:rsidP="00AF53B8">
      <w:pPr>
        <w:pStyle w:val="a3"/>
        <w:numPr>
          <w:ilvl w:val="0"/>
          <w:numId w:val="15"/>
        </w:numPr>
        <w:spacing w:after="0"/>
        <w:rPr>
          <w:rFonts w:cs="Times New Roman"/>
          <w:szCs w:val="28"/>
          <w:lang w:val="uk-UA"/>
        </w:rPr>
      </w:pPr>
      <w:r w:rsidRPr="00EE5149">
        <w:rPr>
          <w:rFonts w:cs="Times New Roman"/>
          <w:szCs w:val="28"/>
          <w:lang w:val="uk-UA"/>
        </w:rPr>
        <w:t>Визначити тип конституції у хворих з різними психічними розладами.</w:t>
      </w:r>
    </w:p>
    <w:p w:rsidR="00E043F1" w:rsidRPr="00EE5149" w:rsidRDefault="00BB085C" w:rsidP="00AF53B8">
      <w:pPr>
        <w:pStyle w:val="a3"/>
        <w:numPr>
          <w:ilvl w:val="0"/>
          <w:numId w:val="15"/>
        </w:numPr>
        <w:spacing w:after="0"/>
        <w:rPr>
          <w:rFonts w:cs="Times New Roman"/>
          <w:szCs w:val="28"/>
          <w:lang w:val="uk-UA"/>
        </w:rPr>
      </w:pPr>
      <w:r w:rsidRPr="00EE5149">
        <w:rPr>
          <w:rFonts w:cs="Times New Roman"/>
          <w:szCs w:val="28"/>
          <w:lang w:val="uk-UA"/>
        </w:rPr>
        <w:t xml:space="preserve">Дослідити </w:t>
      </w:r>
      <w:r w:rsidR="00394F2A" w:rsidRPr="00EE5149">
        <w:rPr>
          <w:rFonts w:cs="Times New Roman"/>
          <w:szCs w:val="28"/>
          <w:lang w:val="uk-UA"/>
        </w:rPr>
        <w:t xml:space="preserve">артеріальній тиск </w:t>
      </w:r>
      <w:r w:rsidR="00036120" w:rsidRPr="00EE5149">
        <w:rPr>
          <w:rFonts w:cs="Times New Roman"/>
          <w:szCs w:val="28"/>
          <w:lang w:val="uk-UA"/>
        </w:rPr>
        <w:t xml:space="preserve">у хворих з різними типами конституції </w:t>
      </w:r>
      <w:r w:rsidR="00681CA7" w:rsidRPr="00EE5149">
        <w:rPr>
          <w:rFonts w:cs="Times New Roman"/>
          <w:szCs w:val="28"/>
          <w:lang w:val="uk-UA"/>
        </w:rPr>
        <w:t xml:space="preserve"> та з різними психічними розладами.</w:t>
      </w:r>
    </w:p>
    <w:p w:rsidR="000A24BC" w:rsidRPr="00EE5149" w:rsidRDefault="00BB085C" w:rsidP="00BB085C">
      <w:pPr>
        <w:pStyle w:val="a3"/>
        <w:numPr>
          <w:ilvl w:val="0"/>
          <w:numId w:val="15"/>
        </w:numPr>
        <w:spacing w:after="0"/>
        <w:rPr>
          <w:rFonts w:cs="Times New Roman"/>
          <w:szCs w:val="28"/>
          <w:lang w:val="uk-UA"/>
        </w:rPr>
      </w:pPr>
      <w:r w:rsidRPr="00EE5149">
        <w:rPr>
          <w:rFonts w:cs="Times New Roman"/>
          <w:szCs w:val="28"/>
          <w:lang w:val="uk-UA"/>
        </w:rPr>
        <w:t xml:space="preserve">Визначити </w:t>
      </w:r>
      <w:r w:rsidR="00477E4B" w:rsidRPr="00EE5149">
        <w:rPr>
          <w:rFonts w:cs="Times New Roman"/>
          <w:szCs w:val="28"/>
          <w:lang w:val="uk-UA"/>
        </w:rPr>
        <w:t>показники гемодинаміки у хворих</w:t>
      </w:r>
      <w:r w:rsidR="00681CA7" w:rsidRPr="00EE5149">
        <w:rPr>
          <w:rFonts w:cs="Times New Roman"/>
          <w:szCs w:val="28"/>
          <w:lang w:val="uk-UA"/>
        </w:rPr>
        <w:t xml:space="preserve"> на тлі терапії</w:t>
      </w:r>
      <w:r w:rsidR="00477E4B" w:rsidRPr="00EE5149">
        <w:rPr>
          <w:rFonts w:cs="Times New Roman"/>
          <w:szCs w:val="28"/>
          <w:lang w:val="uk-UA"/>
        </w:rPr>
        <w:t>.</w:t>
      </w:r>
    </w:p>
    <w:p w:rsidR="00BB085C" w:rsidRPr="00EE5149" w:rsidRDefault="00BB085C" w:rsidP="00BB085C">
      <w:pPr>
        <w:pStyle w:val="a3"/>
        <w:spacing w:after="0"/>
        <w:rPr>
          <w:rFonts w:cs="Times New Roman"/>
          <w:szCs w:val="28"/>
          <w:lang w:val="uk-UA"/>
        </w:rPr>
      </w:pPr>
      <w:r w:rsidRPr="00EE5149">
        <w:rPr>
          <w:rFonts w:cs="Times New Roman"/>
          <w:szCs w:val="28"/>
          <w:lang w:val="uk-UA"/>
        </w:rPr>
        <w:t>Об’єкт дослідження</w:t>
      </w:r>
      <w:r w:rsidR="0044511A" w:rsidRPr="00EE5149">
        <w:rPr>
          <w:rFonts w:cs="Times New Roman"/>
          <w:szCs w:val="28"/>
          <w:lang w:val="uk-UA"/>
        </w:rPr>
        <w:t xml:space="preserve"> - </w:t>
      </w:r>
      <w:r w:rsidR="00946FD1" w:rsidRPr="00EE5149">
        <w:rPr>
          <w:rFonts w:cs="Times New Roman"/>
          <w:szCs w:val="28"/>
          <w:lang w:val="uk-UA"/>
        </w:rPr>
        <w:t xml:space="preserve"> </w:t>
      </w:r>
      <w:r w:rsidR="00394F2A" w:rsidRPr="00EE5149">
        <w:rPr>
          <w:rFonts w:cs="Times New Roman"/>
          <w:szCs w:val="28"/>
          <w:lang w:val="uk-UA"/>
        </w:rPr>
        <w:t>гіпертонія</w:t>
      </w:r>
      <w:r w:rsidR="00946FD1" w:rsidRPr="00EE5149">
        <w:rPr>
          <w:rFonts w:cs="Times New Roman"/>
          <w:szCs w:val="28"/>
          <w:lang w:val="uk-UA"/>
        </w:rPr>
        <w:t xml:space="preserve"> при психічних розладах.</w:t>
      </w:r>
    </w:p>
    <w:p w:rsidR="00C63535" w:rsidRPr="00EE5149" w:rsidRDefault="0044511A" w:rsidP="00681CA7">
      <w:pPr>
        <w:pStyle w:val="a3"/>
        <w:spacing w:after="0"/>
        <w:rPr>
          <w:rFonts w:cs="Times New Roman"/>
          <w:szCs w:val="28"/>
          <w:lang w:val="uk-UA"/>
        </w:rPr>
      </w:pPr>
      <w:r w:rsidRPr="00EE5149">
        <w:rPr>
          <w:rFonts w:cs="Times New Roman"/>
          <w:szCs w:val="28"/>
          <w:lang w:val="uk-UA"/>
        </w:rPr>
        <w:t>Предмет дос</w:t>
      </w:r>
      <w:r w:rsidR="00394F2A" w:rsidRPr="00EE5149">
        <w:rPr>
          <w:rFonts w:cs="Times New Roman"/>
          <w:szCs w:val="28"/>
          <w:lang w:val="uk-UA"/>
        </w:rPr>
        <w:t>лідження – морфологічні ознаки,</w:t>
      </w:r>
      <w:r w:rsidR="00681CA7" w:rsidRPr="00EE5149">
        <w:rPr>
          <w:rFonts w:cs="Times New Roman"/>
          <w:szCs w:val="28"/>
          <w:lang w:val="uk-UA"/>
        </w:rPr>
        <w:t xml:space="preserve"> показники гемодинаміки.</w:t>
      </w:r>
      <w:r w:rsidR="00C63535" w:rsidRPr="00EE5149">
        <w:rPr>
          <w:rFonts w:cs="Times New Roman"/>
          <w:szCs w:val="28"/>
          <w:lang w:val="uk-UA"/>
        </w:rPr>
        <w:br w:type="page"/>
      </w:r>
    </w:p>
    <w:p w:rsidR="00B37DF1" w:rsidRDefault="00BB4DCC" w:rsidP="002F0A85">
      <w:pPr>
        <w:pStyle w:val="a3"/>
        <w:shd w:val="clear" w:color="auto" w:fill="FFFFFF"/>
        <w:spacing w:before="100" w:beforeAutospacing="1" w:after="100" w:afterAutospacing="1"/>
        <w:ind w:left="0" w:firstLine="720"/>
        <w:jc w:val="center"/>
        <w:outlineLvl w:val="0"/>
        <w:rPr>
          <w:rFonts w:eastAsia="Times New Roman" w:cs="Times New Roman"/>
          <w:b/>
          <w:spacing w:val="3"/>
          <w:szCs w:val="28"/>
          <w:lang w:val="uk-UA" w:eastAsia="ru-RU"/>
        </w:rPr>
      </w:pPr>
      <w:bookmarkStart w:id="1" w:name="_Toc21896273"/>
      <w:bookmarkStart w:id="2" w:name="_GoBack"/>
      <w:bookmarkEnd w:id="2"/>
      <w:r w:rsidRPr="00EE5149">
        <w:rPr>
          <w:rFonts w:eastAsia="Times New Roman" w:cs="Times New Roman"/>
          <w:b/>
          <w:spacing w:val="3"/>
          <w:szCs w:val="28"/>
          <w:lang w:val="uk-UA" w:eastAsia="ru-RU"/>
        </w:rPr>
        <w:lastRenderedPageBreak/>
        <w:t>ВИСНОВКИ</w:t>
      </w:r>
      <w:bookmarkEnd w:id="1"/>
    </w:p>
    <w:p w:rsidR="009F659A" w:rsidRPr="00EE5149" w:rsidRDefault="009F659A" w:rsidP="002F0A85">
      <w:pPr>
        <w:pStyle w:val="a3"/>
        <w:shd w:val="clear" w:color="auto" w:fill="FFFFFF"/>
        <w:spacing w:before="100" w:beforeAutospacing="1" w:after="100" w:afterAutospacing="1"/>
        <w:ind w:left="0" w:firstLine="720"/>
        <w:jc w:val="center"/>
        <w:outlineLvl w:val="0"/>
        <w:rPr>
          <w:rFonts w:eastAsia="Times New Roman" w:cs="Times New Roman"/>
          <w:spacing w:val="3"/>
          <w:szCs w:val="28"/>
          <w:lang w:val="uk-UA" w:eastAsia="ru-RU"/>
        </w:rPr>
      </w:pPr>
    </w:p>
    <w:p w:rsidR="00946FD1" w:rsidRDefault="00946FD1" w:rsidP="00CF3B6E">
      <w:pPr>
        <w:pStyle w:val="a3"/>
        <w:numPr>
          <w:ilvl w:val="0"/>
          <w:numId w:val="20"/>
        </w:numPr>
        <w:shd w:val="clear" w:color="auto" w:fill="FFFFFF"/>
        <w:spacing w:before="100" w:beforeAutospacing="1" w:after="100" w:afterAutospacing="1"/>
        <w:ind w:left="284" w:hanging="284"/>
        <w:rPr>
          <w:rFonts w:eastAsia="Times New Roman" w:cs="Times New Roman"/>
          <w:spacing w:val="3"/>
          <w:szCs w:val="28"/>
          <w:lang w:val="uk-UA" w:eastAsia="ru-RU"/>
        </w:rPr>
      </w:pPr>
      <w:r w:rsidRPr="00EE5149">
        <w:rPr>
          <w:rFonts w:eastAsia="Times New Roman" w:cs="Times New Roman"/>
          <w:spacing w:val="3"/>
          <w:szCs w:val="28"/>
          <w:lang w:val="uk-UA" w:eastAsia="ru-RU"/>
        </w:rPr>
        <w:t>Визначення статі хворих дозволило виявити, що 5</w:t>
      </w:r>
      <w:r w:rsidR="00532066" w:rsidRPr="00EE5149">
        <w:rPr>
          <w:rFonts w:eastAsia="Times New Roman" w:cs="Times New Roman"/>
          <w:spacing w:val="3"/>
          <w:szCs w:val="28"/>
          <w:lang w:val="uk-UA" w:eastAsia="ru-RU"/>
        </w:rPr>
        <w:t>0</w:t>
      </w:r>
      <w:r w:rsidRPr="00EE5149">
        <w:rPr>
          <w:rFonts w:eastAsia="Times New Roman" w:cs="Times New Roman"/>
          <w:spacing w:val="3"/>
          <w:szCs w:val="28"/>
          <w:lang w:val="uk-UA" w:eastAsia="ru-RU"/>
        </w:rPr>
        <w:t>,</w:t>
      </w:r>
      <w:r w:rsidR="00532066" w:rsidRPr="00EE5149">
        <w:rPr>
          <w:rFonts w:eastAsia="Times New Roman" w:cs="Times New Roman"/>
          <w:spacing w:val="3"/>
          <w:szCs w:val="28"/>
          <w:lang w:val="uk-UA" w:eastAsia="ru-RU"/>
        </w:rPr>
        <w:t>8 % припадало на чоловіків, а 49,2</w:t>
      </w:r>
      <w:r w:rsidRPr="00EE5149">
        <w:rPr>
          <w:rFonts w:eastAsia="Times New Roman" w:cs="Times New Roman"/>
          <w:spacing w:val="3"/>
          <w:szCs w:val="28"/>
          <w:lang w:val="uk-UA" w:eastAsia="ru-RU"/>
        </w:rPr>
        <w:t> % – на жінок</w:t>
      </w:r>
      <w:r w:rsidR="00FB50F2" w:rsidRPr="00EE5149">
        <w:rPr>
          <w:rFonts w:eastAsia="Times New Roman" w:cs="Times New Roman"/>
          <w:spacing w:val="3"/>
          <w:szCs w:val="28"/>
          <w:lang w:val="uk-UA" w:eastAsia="ru-RU"/>
        </w:rPr>
        <w:t>. При цьому у чоловіків частіше зустр</w:t>
      </w:r>
      <w:r w:rsidR="00532066" w:rsidRPr="00EE5149">
        <w:rPr>
          <w:rFonts w:eastAsia="Times New Roman" w:cs="Times New Roman"/>
          <w:spacing w:val="3"/>
          <w:szCs w:val="28"/>
          <w:lang w:val="uk-UA" w:eastAsia="ru-RU"/>
        </w:rPr>
        <w:t xml:space="preserve">ічалась епілепсія, шизофренія, </w:t>
      </w:r>
      <w:r w:rsidR="00FB50F2" w:rsidRPr="00EE5149">
        <w:rPr>
          <w:rFonts w:eastAsia="Times New Roman" w:cs="Times New Roman"/>
          <w:spacing w:val="3"/>
          <w:szCs w:val="28"/>
          <w:lang w:val="uk-UA" w:eastAsia="ru-RU"/>
        </w:rPr>
        <w:t>алкоголізм, а у жінок біполярний афективний розлад та депресія.</w:t>
      </w:r>
    </w:p>
    <w:p w:rsidR="002230E9" w:rsidRPr="00EE5149" w:rsidRDefault="002230E9" w:rsidP="002230E9">
      <w:pPr>
        <w:pStyle w:val="a3"/>
        <w:shd w:val="clear" w:color="auto" w:fill="FFFFFF"/>
        <w:spacing w:before="100" w:beforeAutospacing="1" w:after="100" w:afterAutospacing="1"/>
        <w:ind w:left="284"/>
        <w:rPr>
          <w:rFonts w:eastAsia="Times New Roman" w:cs="Times New Roman"/>
          <w:spacing w:val="3"/>
          <w:szCs w:val="28"/>
          <w:lang w:val="uk-UA" w:eastAsia="ru-RU"/>
        </w:rPr>
      </w:pPr>
    </w:p>
    <w:p w:rsidR="00FB50F2" w:rsidRDefault="00FB50F2" w:rsidP="00CF3B6E">
      <w:pPr>
        <w:pStyle w:val="a3"/>
        <w:numPr>
          <w:ilvl w:val="0"/>
          <w:numId w:val="20"/>
        </w:numPr>
        <w:shd w:val="clear" w:color="auto" w:fill="FFFFFF"/>
        <w:spacing w:after="0"/>
        <w:ind w:left="284" w:hanging="284"/>
        <w:rPr>
          <w:rFonts w:eastAsia="Times New Roman" w:cs="Times New Roman"/>
          <w:spacing w:val="3"/>
          <w:szCs w:val="28"/>
          <w:lang w:val="uk-UA" w:eastAsia="ru-RU"/>
        </w:rPr>
      </w:pPr>
      <w:r w:rsidRPr="00EE5149">
        <w:rPr>
          <w:rFonts w:eastAsia="Times New Roman" w:cs="Times New Roman"/>
          <w:spacing w:val="3"/>
          <w:szCs w:val="28"/>
          <w:lang w:val="uk-UA" w:eastAsia="ru-RU"/>
        </w:rPr>
        <w:t xml:space="preserve">У хворих на епілепсією, депресію нормостенічний соматотип визначався частіше, ніж астенічний </w:t>
      </w:r>
      <w:r w:rsidR="003A09E3" w:rsidRPr="00EE5149">
        <w:rPr>
          <w:rFonts w:eastAsia="Times New Roman" w:cs="Times New Roman"/>
          <w:spacing w:val="3"/>
          <w:szCs w:val="28"/>
          <w:lang w:val="uk-UA" w:eastAsia="ru-RU"/>
        </w:rPr>
        <w:t xml:space="preserve">та </w:t>
      </w:r>
      <w:r w:rsidRPr="00EE5149">
        <w:rPr>
          <w:rFonts w:eastAsia="Times New Roman" w:cs="Times New Roman"/>
          <w:spacing w:val="3"/>
          <w:szCs w:val="28"/>
          <w:lang w:val="uk-UA" w:eastAsia="ru-RU"/>
        </w:rPr>
        <w:t>гіперстенічний тип</w:t>
      </w:r>
      <w:r w:rsidR="003A09E3" w:rsidRPr="00EE5149">
        <w:rPr>
          <w:rFonts w:eastAsia="Times New Roman" w:cs="Times New Roman"/>
          <w:spacing w:val="3"/>
          <w:szCs w:val="28"/>
          <w:lang w:val="uk-UA" w:eastAsia="ru-RU"/>
        </w:rPr>
        <w:t>и</w:t>
      </w:r>
      <w:r w:rsidRPr="00EE5149">
        <w:rPr>
          <w:rFonts w:eastAsia="Times New Roman" w:cs="Times New Roman"/>
          <w:spacing w:val="3"/>
          <w:szCs w:val="28"/>
          <w:lang w:val="uk-UA" w:eastAsia="ru-RU"/>
        </w:rPr>
        <w:t>. Біполярний афективний розлад частіше зустрічався у гіперстеніків. Шизофренія</w:t>
      </w:r>
      <w:r w:rsidR="00532066" w:rsidRPr="00EE5149">
        <w:rPr>
          <w:rFonts w:eastAsia="Times New Roman" w:cs="Times New Roman"/>
          <w:spacing w:val="3"/>
          <w:szCs w:val="28"/>
          <w:lang w:val="uk-UA" w:eastAsia="ru-RU"/>
        </w:rPr>
        <w:t xml:space="preserve"> </w:t>
      </w:r>
      <w:r w:rsidR="003A09E3" w:rsidRPr="00EE5149">
        <w:rPr>
          <w:rFonts w:eastAsia="Times New Roman" w:cs="Times New Roman"/>
          <w:spacing w:val="3"/>
          <w:szCs w:val="28"/>
          <w:lang w:val="uk-UA" w:eastAsia="ru-RU"/>
        </w:rPr>
        <w:t>та алкоголізм</w:t>
      </w:r>
      <w:r w:rsidRPr="00EE5149">
        <w:rPr>
          <w:rFonts w:eastAsia="Times New Roman" w:cs="Times New Roman"/>
          <w:spacing w:val="3"/>
          <w:szCs w:val="28"/>
          <w:lang w:val="uk-UA" w:eastAsia="ru-RU"/>
        </w:rPr>
        <w:t xml:space="preserve"> частіше проявлялися у хворих з астенічним соматотипом</w:t>
      </w:r>
      <w:r w:rsidR="003A09E3" w:rsidRPr="00EE5149">
        <w:rPr>
          <w:rFonts w:eastAsia="Times New Roman" w:cs="Times New Roman"/>
          <w:spacing w:val="3"/>
          <w:szCs w:val="28"/>
          <w:lang w:val="uk-UA" w:eastAsia="ru-RU"/>
        </w:rPr>
        <w:t>.</w:t>
      </w:r>
    </w:p>
    <w:p w:rsidR="002230E9" w:rsidRPr="00EE5149" w:rsidRDefault="002230E9" w:rsidP="002230E9">
      <w:pPr>
        <w:pStyle w:val="a3"/>
        <w:shd w:val="clear" w:color="auto" w:fill="FFFFFF"/>
        <w:spacing w:after="0"/>
        <w:ind w:left="284"/>
        <w:rPr>
          <w:rFonts w:eastAsia="Times New Roman" w:cs="Times New Roman"/>
          <w:spacing w:val="3"/>
          <w:szCs w:val="28"/>
          <w:lang w:val="uk-UA" w:eastAsia="ru-RU"/>
        </w:rPr>
      </w:pPr>
    </w:p>
    <w:p w:rsidR="00532066" w:rsidRDefault="00532066" w:rsidP="00CF3B6E">
      <w:pPr>
        <w:pStyle w:val="a3"/>
        <w:numPr>
          <w:ilvl w:val="0"/>
          <w:numId w:val="20"/>
        </w:numPr>
        <w:shd w:val="clear" w:color="auto" w:fill="FFFFFF"/>
        <w:spacing w:after="0"/>
        <w:ind w:left="284" w:hanging="284"/>
        <w:rPr>
          <w:rFonts w:eastAsia="Times New Roman" w:cs="Times New Roman"/>
          <w:spacing w:val="3"/>
          <w:szCs w:val="28"/>
          <w:lang w:val="uk-UA" w:eastAsia="ru-RU"/>
        </w:rPr>
      </w:pPr>
      <w:r w:rsidRPr="00EE5149">
        <w:rPr>
          <w:rFonts w:eastAsia="Times New Roman" w:cs="Times New Roman"/>
          <w:spacing w:val="3"/>
          <w:szCs w:val="28"/>
          <w:lang w:val="uk-UA" w:eastAsia="ru-RU"/>
        </w:rPr>
        <w:t>Серед хворих з психічними розладами з різними соматотипами у 6-8 % спостерігався знижений тиск, у 10-15 % - нормальний тиск, у 36-42 % - підвищений тиск та у 41 % - артеріальна гіпертонія.</w:t>
      </w:r>
    </w:p>
    <w:p w:rsidR="002230E9" w:rsidRPr="00EE5149" w:rsidRDefault="002230E9" w:rsidP="002230E9">
      <w:pPr>
        <w:pStyle w:val="a3"/>
        <w:shd w:val="clear" w:color="auto" w:fill="FFFFFF"/>
        <w:spacing w:after="0"/>
        <w:ind w:left="284"/>
        <w:rPr>
          <w:rFonts w:eastAsia="Times New Roman" w:cs="Times New Roman"/>
          <w:spacing w:val="3"/>
          <w:szCs w:val="28"/>
          <w:lang w:val="uk-UA" w:eastAsia="ru-RU"/>
        </w:rPr>
      </w:pPr>
    </w:p>
    <w:p w:rsidR="00532066" w:rsidRDefault="00532066" w:rsidP="00CF3B6E">
      <w:pPr>
        <w:pStyle w:val="a3"/>
        <w:numPr>
          <w:ilvl w:val="0"/>
          <w:numId w:val="20"/>
        </w:numPr>
        <w:shd w:val="clear" w:color="auto" w:fill="FFFFFF"/>
        <w:spacing w:after="0"/>
        <w:ind w:left="284" w:hanging="284"/>
        <w:rPr>
          <w:rFonts w:eastAsia="Times New Roman" w:cs="Times New Roman"/>
          <w:spacing w:val="3"/>
          <w:szCs w:val="28"/>
          <w:lang w:val="uk-UA" w:eastAsia="ru-RU"/>
        </w:rPr>
      </w:pPr>
      <w:r w:rsidRPr="00EE5149">
        <w:rPr>
          <w:rFonts w:eastAsia="Times New Roman" w:cs="Times New Roman"/>
          <w:spacing w:val="3"/>
          <w:szCs w:val="28"/>
          <w:lang w:val="uk-UA" w:eastAsia="ru-RU"/>
        </w:rPr>
        <w:t>Показники гемодинаміки у хворих різних соматотипів з підвищеним тиском свідчили про напруження механізмів адаптації</w:t>
      </w:r>
      <w:r w:rsidR="00E40D48" w:rsidRPr="00EE5149">
        <w:rPr>
          <w:rFonts w:eastAsia="Times New Roman" w:cs="Times New Roman"/>
          <w:spacing w:val="3"/>
          <w:szCs w:val="28"/>
          <w:lang w:val="uk-UA" w:eastAsia="ru-RU"/>
        </w:rPr>
        <w:t xml:space="preserve"> серцево-судинної системи.</w:t>
      </w:r>
    </w:p>
    <w:p w:rsidR="002230E9" w:rsidRPr="002230E9" w:rsidRDefault="002230E9" w:rsidP="002230E9">
      <w:pPr>
        <w:pStyle w:val="a3"/>
        <w:rPr>
          <w:rFonts w:eastAsia="Times New Roman" w:cs="Times New Roman"/>
          <w:spacing w:val="3"/>
          <w:szCs w:val="28"/>
          <w:lang w:val="uk-UA" w:eastAsia="ru-RU"/>
        </w:rPr>
      </w:pPr>
    </w:p>
    <w:p w:rsidR="00E40D48" w:rsidRPr="00EE5149" w:rsidRDefault="00E40D48" w:rsidP="00CF3B6E">
      <w:pPr>
        <w:pStyle w:val="a3"/>
        <w:numPr>
          <w:ilvl w:val="0"/>
          <w:numId w:val="20"/>
        </w:numPr>
        <w:shd w:val="clear" w:color="auto" w:fill="FFFFFF"/>
        <w:spacing w:after="0"/>
        <w:ind w:left="284" w:hanging="284"/>
        <w:rPr>
          <w:rFonts w:eastAsia="Times New Roman" w:cs="Times New Roman"/>
          <w:spacing w:val="3"/>
          <w:szCs w:val="28"/>
          <w:lang w:val="uk-UA" w:eastAsia="ru-RU"/>
        </w:rPr>
      </w:pPr>
      <w:r w:rsidRPr="00EE5149">
        <w:rPr>
          <w:rFonts w:eastAsia="Times New Roman" w:cs="Times New Roman"/>
          <w:spacing w:val="3"/>
          <w:szCs w:val="28"/>
          <w:lang w:val="uk-UA" w:eastAsia="ru-RU"/>
        </w:rPr>
        <w:t>Проведення терапії</w:t>
      </w:r>
      <w:r w:rsidR="00C83156">
        <w:rPr>
          <w:rFonts w:eastAsia="Times New Roman" w:cs="Times New Roman"/>
          <w:spacing w:val="3"/>
          <w:szCs w:val="28"/>
          <w:lang w:val="uk-UA" w:eastAsia="ru-RU"/>
        </w:rPr>
        <w:t xml:space="preserve"> психофармакологічними та антигі</w:t>
      </w:r>
      <w:r w:rsidRPr="00EE5149">
        <w:rPr>
          <w:rFonts w:eastAsia="Times New Roman" w:cs="Times New Roman"/>
          <w:spacing w:val="3"/>
          <w:szCs w:val="28"/>
          <w:lang w:val="uk-UA" w:eastAsia="ru-RU"/>
        </w:rPr>
        <w:t>пертензивними препаратами покращувало на 10-20 %, але не нормалізувало показники гемодинаміки хворих з різними психічними розладами.</w:t>
      </w:r>
    </w:p>
    <w:p w:rsidR="006B1A03" w:rsidRPr="00EE5149" w:rsidRDefault="006B1A03" w:rsidP="00CF3B6E">
      <w:pPr>
        <w:pStyle w:val="a3"/>
        <w:numPr>
          <w:ilvl w:val="0"/>
          <w:numId w:val="20"/>
        </w:numPr>
        <w:shd w:val="clear" w:color="auto" w:fill="FFFFFF"/>
        <w:spacing w:before="100" w:beforeAutospacing="1" w:after="100" w:afterAutospacing="1"/>
        <w:ind w:left="284" w:hanging="284"/>
        <w:rPr>
          <w:rFonts w:eastAsia="Times New Roman" w:cs="Times New Roman"/>
          <w:spacing w:val="3"/>
          <w:sz w:val="24"/>
          <w:szCs w:val="24"/>
          <w:lang w:val="uk-UA" w:eastAsia="ru-RU"/>
        </w:rPr>
      </w:pPr>
      <w:r w:rsidRPr="00EE5149">
        <w:rPr>
          <w:rFonts w:eastAsia="Times New Roman" w:cs="Times New Roman"/>
          <w:spacing w:val="3"/>
          <w:sz w:val="24"/>
          <w:szCs w:val="24"/>
          <w:lang w:val="uk-UA" w:eastAsia="ru-RU"/>
        </w:rPr>
        <w:br w:type="page"/>
      </w:r>
    </w:p>
    <w:p w:rsidR="006B1A03" w:rsidRPr="00EE5149" w:rsidRDefault="00D33193" w:rsidP="00C83156">
      <w:pPr>
        <w:pStyle w:val="a3"/>
        <w:shd w:val="clear" w:color="auto" w:fill="FFFFFF"/>
        <w:spacing w:before="100" w:beforeAutospacing="1" w:after="100" w:afterAutospacing="1"/>
        <w:ind w:firstLine="709"/>
        <w:jc w:val="center"/>
        <w:outlineLvl w:val="0"/>
        <w:rPr>
          <w:rFonts w:eastAsia="Times New Roman" w:cs="Times New Roman"/>
          <w:b/>
          <w:spacing w:val="3"/>
          <w:szCs w:val="28"/>
          <w:lang w:val="uk-UA" w:eastAsia="ru-RU"/>
        </w:rPr>
      </w:pPr>
      <w:bookmarkStart w:id="3" w:name="_Toc21896274"/>
      <w:r w:rsidRPr="00EE5149">
        <w:rPr>
          <w:rFonts w:eastAsia="Times New Roman" w:cs="Times New Roman"/>
          <w:b/>
          <w:spacing w:val="3"/>
          <w:szCs w:val="28"/>
          <w:lang w:val="uk-UA" w:eastAsia="ru-RU"/>
        </w:rPr>
        <w:lastRenderedPageBreak/>
        <w:t xml:space="preserve">СПИСОК </w:t>
      </w:r>
      <w:r w:rsidR="00FB50F2" w:rsidRPr="00EE5149">
        <w:rPr>
          <w:rFonts w:eastAsia="Times New Roman" w:cs="Times New Roman"/>
          <w:b/>
          <w:spacing w:val="3"/>
          <w:szCs w:val="28"/>
          <w:lang w:val="uk-UA" w:eastAsia="ru-RU"/>
        </w:rPr>
        <w:t>ЛІТЕРАТУРИ</w:t>
      </w:r>
      <w:bookmarkEnd w:id="3"/>
    </w:p>
    <w:p w:rsidR="00B74124" w:rsidRPr="00B74124" w:rsidRDefault="00B74124" w:rsidP="00B74124">
      <w:pPr>
        <w:pStyle w:val="a3"/>
        <w:numPr>
          <w:ilvl w:val="0"/>
          <w:numId w:val="24"/>
        </w:numPr>
        <w:shd w:val="clear" w:color="auto" w:fill="FFFFFF"/>
        <w:spacing w:after="0"/>
        <w:ind w:left="0" w:firstLine="0"/>
        <w:rPr>
          <w:rFonts w:eastAsia="Times New Roman" w:cs="Times New Roman"/>
          <w:szCs w:val="28"/>
          <w:lang w:val="uk-UA" w:eastAsia="ru-RU"/>
        </w:rPr>
      </w:pPr>
      <w:r w:rsidRPr="00B74124">
        <w:rPr>
          <w:rFonts w:eastAsia="Times New Roman" w:cs="Times New Roman"/>
          <w:iCs/>
          <w:szCs w:val="28"/>
          <w:lang w:val="uk-UA" w:eastAsia="ru-RU"/>
        </w:rPr>
        <w:t xml:space="preserve">Авруцкий Г. Я. </w:t>
      </w:r>
      <w:r w:rsidRPr="00B74124">
        <w:rPr>
          <w:rFonts w:eastAsia="Times New Roman" w:cs="Times New Roman"/>
          <w:szCs w:val="28"/>
          <w:lang w:val="uk-UA" w:eastAsia="ru-RU"/>
        </w:rPr>
        <w:t xml:space="preserve">Лечение психически больных / </w:t>
      </w:r>
      <w:r>
        <w:rPr>
          <w:rFonts w:eastAsia="Times New Roman" w:cs="Times New Roman"/>
          <w:iCs/>
          <w:szCs w:val="28"/>
          <w:lang w:val="uk-UA" w:eastAsia="ru-RU"/>
        </w:rPr>
        <w:t>Г. Я. Авруцкий, А. А. </w:t>
      </w:r>
      <w:r w:rsidRPr="00B74124">
        <w:rPr>
          <w:rFonts w:eastAsia="Times New Roman" w:cs="Times New Roman"/>
          <w:iCs/>
          <w:szCs w:val="28"/>
          <w:lang w:val="uk-UA" w:eastAsia="ru-RU"/>
        </w:rPr>
        <w:t>Недува</w:t>
      </w:r>
      <w:r w:rsidRPr="00B74124">
        <w:rPr>
          <w:rFonts w:eastAsia="Times New Roman" w:cs="Times New Roman"/>
          <w:szCs w:val="28"/>
          <w:lang w:val="uk-UA" w:eastAsia="ru-RU"/>
        </w:rPr>
        <w:t>. – М.: </w:t>
      </w:r>
      <w:r w:rsidRPr="00B74124">
        <w:rPr>
          <w:rFonts w:cs="Times New Roman"/>
          <w:szCs w:val="28"/>
          <w:lang w:val="uk-UA"/>
        </w:rPr>
        <w:fldChar w:fldCharType="begin"/>
      </w:r>
      <w:r w:rsidRPr="00B74124">
        <w:rPr>
          <w:rFonts w:cs="Times New Roman"/>
          <w:szCs w:val="28"/>
          <w:lang w:val="uk-UA"/>
        </w:rPr>
        <w:instrText xml:space="preserve"> HYPERLINK "https://ru.wikipedia.org/wiki/%D0%9C%D0%B5%D0%B4%D0%B8%D1%86%D0%B8%D0%BD%D0%B0_(%D0%B8%D0%B7%D0%B4%D0%B0%D1%82%D0%B5%D0%BB%D1%8C%D1%81%D1%82%D0%B2%D0%BE)" \o "Медицина (издательство)" </w:instrText>
      </w:r>
      <w:r w:rsidRPr="00B74124">
        <w:rPr>
          <w:rFonts w:cs="Times New Roman"/>
          <w:szCs w:val="28"/>
          <w:lang w:val="uk-UA"/>
        </w:rPr>
        <w:fldChar w:fldCharType="separate"/>
      </w:r>
      <w:r w:rsidRPr="00B74124">
        <w:rPr>
          <w:rFonts w:eastAsia="Times New Roman" w:cs="Times New Roman"/>
          <w:szCs w:val="28"/>
          <w:lang w:val="uk-UA" w:eastAsia="ru-RU"/>
        </w:rPr>
        <w:t>Медицина</w:t>
      </w:r>
      <w:r w:rsidRPr="00B74124">
        <w:rPr>
          <w:rFonts w:eastAsia="Times New Roman" w:cs="Times New Roman"/>
          <w:szCs w:val="28"/>
          <w:lang w:val="uk-UA" w:eastAsia="ru-RU"/>
        </w:rPr>
        <w:fldChar w:fldCharType="end"/>
      </w:r>
      <w:r w:rsidRPr="00B74124">
        <w:rPr>
          <w:rFonts w:eastAsia="Times New Roman" w:cs="Times New Roman"/>
          <w:szCs w:val="28"/>
          <w:lang w:val="uk-UA" w:eastAsia="ru-RU"/>
        </w:rPr>
        <w:t>, 1998. – 528 с.</w:t>
      </w:r>
    </w:p>
    <w:p w:rsidR="00B74124" w:rsidRPr="00B74124" w:rsidRDefault="00B74124" w:rsidP="00B74124">
      <w:pPr>
        <w:pStyle w:val="a3"/>
        <w:numPr>
          <w:ilvl w:val="0"/>
          <w:numId w:val="24"/>
        </w:numPr>
        <w:shd w:val="clear" w:color="auto" w:fill="FFFFFF"/>
        <w:spacing w:after="0"/>
        <w:ind w:left="0" w:firstLine="0"/>
        <w:textAlignment w:val="baseline"/>
        <w:rPr>
          <w:rFonts w:cs="Times New Roman"/>
          <w:color w:val="333333"/>
          <w:szCs w:val="28"/>
          <w:lang w:val="uk-UA"/>
        </w:rPr>
      </w:pPr>
      <w:r w:rsidRPr="00B74124">
        <w:rPr>
          <w:rFonts w:eastAsia="Times New Roman" w:cs="Times New Roman"/>
          <w:szCs w:val="28"/>
          <w:lang w:val="uk-UA" w:eastAsia="ru-RU"/>
        </w:rPr>
        <w:t xml:space="preserve">Алфимова М. В. </w:t>
      </w:r>
      <w:hyperlink r:id="rId10" w:history="1">
        <w:r w:rsidRPr="00B74124">
          <w:rPr>
            <w:rFonts w:eastAsia="Times New Roman" w:cs="Times New Roman"/>
            <w:szCs w:val="28"/>
            <w:shd w:val="clear" w:color="auto" w:fill="FFFFFF"/>
            <w:lang w:val="uk-UA" w:eastAsia="ru-RU"/>
          </w:rPr>
          <w:t>Ассоциация полиморфизма гена GRIN2B с вербальной беглостью и нарушением абстрактного мышления при шизофрении</w:t>
        </w:r>
      </w:hyperlink>
      <w:r w:rsidRPr="00B74124">
        <w:rPr>
          <w:rFonts w:eastAsia="Times New Roman" w:cs="Times New Roman"/>
          <w:szCs w:val="28"/>
          <w:shd w:val="clear" w:color="auto" w:fill="FFFFFF"/>
          <w:lang w:val="uk-UA" w:eastAsia="ru-RU"/>
        </w:rPr>
        <w:t xml:space="preserve"> / </w:t>
      </w:r>
      <w:r w:rsidRPr="00B74124">
        <w:rPr>
          <w:rFonts w:eastAsia="Times New Roman" w:cs="Times New Roman"/>
          <w:szCs w:val="28"/>
          <w:lang w:val="uk-UA" w:eastAsia="ru-RU"/>
        </w:rPr>
        <w:t xml:space="preserve">М. В. Алфимова, В. Е. Голимбет, Г. И. Коровайцева, Л. И. Абрамова  // </w:t>
      </w:r>
      <w:r w:rsidRPr="00B74124">
        <w:rPr>
          <w:rFonts w:eastAsia="Times New Roman" w:cs="Times New Roman"/>
          <w:szCs w:val="28"/>
          <w:shd w:val="clear" w:color="auto" w:fill="FFFFFF"/>
          <w:lang w:val="uk-UA" w:eastAsia="ru-RU"/>
        </w:rPr>
        <w:t>Журнал неврологии и психиатрии им. С.С. Корсакова. – 2016. – № 116(4). – С. 42–46.</w:t>
      </w:r>
    </w:p>
    <w:p w:rsidR="00B74124" w:rsidRPr="00B74124" w:rsidRDefault="00B74124" w:rsidP="00B74124">
      <w:pPr>
        <w:pStyle w:val="a3"/>
        <w:numPr>
          <w:ilvl w:val="0"/>
          <w:numId w:val="24"/>
        </w:numPr>
        <w:shd w:val="clear" w:color="auto" w:fill="FFFFFF"/>
        <w:spacing w:after="0"/>
        <w:ind w:left="0" w:firstLine="0"/>
        <w:textAlignment w:val="baseline"/>
        <w:rPr>
          <w:rFonts w:cs="Times New Roman"/>
          <w:color w:val="333333"/>
          <w:szCs w:val="28"/>
          <w:lang w:val="uk-UA"/>
        </w:rPr>
      </w:pPr>
      <w:r w:rsidRPr="00B74124">
        <w:rPr>
          <w:rFonts w:eastAsia="Times New Roman" w:cs="Times New Roman"/>
          <w:color w:val="333333"/>
          <w:szCs w:val="28"/>
          <w:lang w:val="uk-UA" w:eastAsia="ru-RU"/>
        </w:rPr>
        <w:t xml:space="preserve">Бакшеев В. И. </w:t>
      </w:r>
      <w:r w:rsidRPr="00B74124">
        <w:rPr>
          <w:rFonts w:cs="Times New Roman"/>
          <w:color w:val="333333"/>
          <w:szCs w:val="28"/>
          <w:lang w:val="uk-UA"/>
        </w:rPr>
        <w:t xml:space="preserve">Гипертоническая болезнь и ишемическая болезнь сердца - проблема врача и пациента / </w:t>
      </w:r>
      <w:r w:rsidRPr="00B74124">
        <w:rPr>
          <w:rFonts w:eastAsia="Times New Roman" w:cs="Times New Roman"/>
          <w:color w:val="333333"/>
          <w:szCs w:val="28"/>
          <w:lang w:val="uk-UA" w:eastAsia="ru-RU"/>
        </w:rPr>
        <w:t>В. И. Бакшеев, Н. М. Коломиец, Б. Л. Шкловский</w:t>
      </w:r>
      <w:r w:rsidRPr="00B74124">
        <w:rPr>
          <w:rFonts w:cs="Times New Roman"/>
          <w:color w:val="333333"/>
          <w:szCs w:val="28"/>
          <w:lang w:val="uk-UA"/>
        </w:rPr>
        <w:t>. - М.:Бином, 2015. – 488 с.</w:t>
      </w:r>
    </w:p>
    <w:p w:rsidR="00B74124" w:rsidRPr="00B74124" w:rsidRDefault="00B74124" w:rsidP="00B74124">
      <w:pPr>
        <w:pStyle w:val="a3"/>
        <w:numPr>
          <w:ilvl w:val="0"/>
          <w:numId w:val="24"/>
        </w:numPr>
        <w:shd w:val="clear" w:color="auto" w:fill="FFFFFF"/>
        <w:spacing w:after="0"/>
        <w:ind w:left="0" w:firstLine="0"/>
        <w:textAlignment w:val="baseline"/>
        <w:rPr>
          <w:rFonts w:cs="Times New Roman"/>
          <w:color w:val="333333"/>
          <w:szCs w:val="28"/>
          <w:lang w:val="uk-UA"/>
        </w:rPr>
      </w:pPr>
      <w:r w:rsidRPr="00B74124">
        <w:rPr>
          <w:szCs w:val="28"/>
          <w:lang w:val="uk-UA"/>
        </w:rPr>
        <w:t>Беленкова Ю. Н. Кардиология: национальное руководство / Под ред. Ю.</w:t>
      </w:r>
      <w:r w:rsidRPr="00B74124">
        <w:rPr>
          <w:szCs w:val="28"/>
          <w:lang w:val="en-US"/>
        </w:rPr>
        <w:t> </w:t>
      </w:r>
      <w:r w:rsidRPr="00B74124">
        <w:rPr>
          <w:szCs w:val="28"/>
          <w:lang w:val="uk-UA"/>
        </w:rPr>
        <w:t xml:space="preserve">Н. Беленкова, Р. Г. Оганова. </w:t>
      </w:r>
      <w:r w:rsidRPr="00B74124">
        <w:rPr>
          <w:rFonts w:eastAsia="Times New Roman" w:cs="Times New Roman"/>
          <w:szCs w:val="28"/>
          <w:shd w:val="clear" w:color="auto" w:fill="FFFFFF"/>
          <w:lang w:val="uk-UA" w:eastAsia="ru-RU"/>
        </w:rPr>
        <w:t xml:space="preserve">– </w:t>
      </w:r>
      <w:r w:rsidRPr="00B74124">
        <w:rPr>
          <w:szCs w:val="28"/>
          <w:lang w:val="uk-UA"/>
        </w:rPr>
        <w:t xml:space="preserve"> М.: ГЭОТАР-Медиа, 2011. </w:t>
      </w:r>
      <w:r w:rsidRPr="00B74124">
        <w:rPr>
          <w:rFonts w:eastAsia="Times New Roman" w:cs="Times New Roman"/>
          <w:szCs w:val="28"/>
          <w:shd w:val="clear" w:color="auto" w:fill="FFFFFF"/>
          <w:lang w:val="uk-UA" w:eastAsia="ru-RU"/>
        </w:rPr>
        <w:t xml:space="preserve">– </w:t>
      </w:r>
      <w:r w:rsidRPr="00B74124">
        <w:rPr>
          <w:szCs w:val="28"/>
          <w:lang w:val="uk-UA"/>
        </w:rPr>
        <w:t>1232 с</w:t>
      </w:r>
    </w:p>
    <w:p w:rsidR="00B74124" w:rsidRPr="00B74124" w:rsidRDefault="00B74124" w:rsidP="00B74124">
      <w:pPr>
        <w:pStyle w:val="a3"/>
        <w:numPr>
          <w:ilvl w:val="0"/>
          <w:numId w:val="24"/>
        </w:numPr>
        <w:shd w:val="clear" w:color="auto" w:fill="FFFFFF"/>
        <w:spacing w:after="0"/>
        <w:ind w:left="0" w:firstLine="0"/>
        <w:rPr>
          <w:rFonts w:eastAsia="Times New Roman" w:cs="Times New Roman"/>
          <w:szCs w:val="28"/>
          <w:lang w:val="uk-UA" w:eastAsia="ru-RU"/>
        </w:rPr>
      </w:pPr>
      <w:r w:rsidRPr="00B74124">
        <w:rPr>
          <w:rFonts w:eastAsia="Times New Roman" w:cs="Times New Roman"/>
          <w:szCs w:val="28"/>
          <w:lang w:val="uk-UA" w:eastAsia="ru-RU"/>
        </w:rPr>
        <w:t>Богомолец А. А. Введение в учение о конституциях и диатезах / А.</w:t>
      </w:r>
      <w:r w:rsidRPr="00B74124">
        <w:rPr>
          <w:rFonts w:eastAsia="Times New Roman" w:cs="Times New Roman"/>
          <w:szCs w:val="28"/>
          <w:lang w:val="en-US" w:eastAsia="ru-RU"/>
        </w:rPr>
        <w:t> </w:t>
      </w:r>
      <w:r w:rsidRPr="00B74124">
        <w:rPr>
          <w:rFonts w:eastAsia="Times New Roman" w:cs="Times New Roman"/>
          <w:szCs w:val="28"/>
          <w:lang w:val="uk-UA" w:eastAsia="ru-RU"/>
        </w:rPr>
        <w:t>А</w:t>
      </w:r>
      <w:r w:rsidRPr="00B74124">
        <w:rPr>
          <w:rFonts w:eastAsia="Times New Roman" w:cs="Times New Roman"/>
          <w:szCs w:val="28"/>
          <w:lang w:val="en-US" w:eastAsia="ru-RU"/>
        </w:rPr>
        <w:t> </w:t>
      </w:r>
      <w:r w:rsidRPr="00B74124">
        <w:rPr>
          <w:rFonts w:eastAsia="Times New Roman" w:cs="Times New Roman"/>
          <w:szCs w:val="28"/>
          <w:lang w:val="uk-UA" w:eastAsia="ru-RU"/>
        </w:rPr>
        <w:t>Богомолец. – М.: Изд–во М. и С. Сабашниковых, 1926. – 171 с.</w:t>
      </w:r>
    </w:p>
    <w:p w:rsidR="00B74124" w:rsidRPr="00B74124" w:rsidRDefault="00B74124" w:rsidP="00B74124">
      <w:pPr>
        <w:pStyle w:val="a3"/>
        <w:numPr>
          <w:ilvl w:val="0"/>
          <w:numId w:val="24"/>
        </w:numPr>
        <w:shd w:val="clear" w:color="auto" w:fill="FFFFFF"/>
        <w:spacing w:after="0"/>
        <w:ind w:left="0" w:firstLine="0"/>
        <w:rPr>
          <w:rFonts w:cs="Times New Roman"/>
          <w:szCs w:val="28"/>
          <w:lang w:val="uk-UA"/>
        </w:rPr>
      </w:pPr>
      <w:r w:rsidRPr="00B74124">
        <w:rPr>
          <w:rFonts w:cs="Times New Roman"/>
          <w:szCs w:val="28"/>
          <w:lang w:val="uk-UA"/>
        </w:rPr>
        <w:t>Бройтигам В.</w:t>
      </w:r>
      <w:r w:rsidRPr="00B74124">
        <w:rPr>
          <w:rFonts w:eastAsia="Times New Roman" w:cs="Times New Roman"/>
          <w:szCs w:val="28"/>
          <w:lang w:val="uk-UA" w:eastAsia="ru-RU"/>
        </w:rPr>
        <w:t xml:space="preserve"> </w:t>
      </w:r>
      <w:r w:rsidRPr="00B74124">
        <w:rPr>
          <w:rFonts w:cs="Times New Roman"/>
          <w:szCs w:val="28"/>
          <w:lang w:val="uk-UA"/>
        </w:rPr>
        <w:t>Психосоматическая медицина / В. Бройтигам, П. Кристиан,  М. Рад</w:t>
      </w:r>
      <w:r w:rsidRPr="002230E9">
        <w:rPr>
          <w:rFonts w:cs="Times New Roman"/>
          <w:szCs w:val="28"/>
        </w:rPr>
        <w:t xml:space="preserve">. </w:t>
      </w:r>
      <w:r w:rsidRPr="00B74124">
        <w:rPr>
          <w:rFonts w:eastAsia="Times New Roman" w:cs="Times New Roman"/>
          <w:szCs w:val="28"/>
          <w:lang w:val="uk-UA" w:eastAsia="ru-RU"/>
        </w:rPr>
        <w:t xml:space="preserve">– </w:t>
      </w:r>
      <w:r w:rsidRPr="00B74124">
        <w:rPr>
          <w:rFonts w:cs="Times New Roman"/>
          <w:szCs w:val="28"/>
          <w:lang w:val="uk-UA"/>
        </w:rPr>
        <w:t xml:space="preserve">  М.: ГЭОТАР Медицина, 1999.</w:t>
      </w:r>
      <w:r w:rsidRPr="002230E9">
        <w:rPr>
          <w:rFonts w:cs="Times New Roman"/>
          <w:szCs w:val="28"/>
        </w:rPr>
        <w:t xml:space="preserve"> </w:t>
      </w:r>
      <w:r w:rsidRPr="00B74124">
        <w:rPr>
          <w:rFonts w:eastAsia="Times New Roman" w:cs="Times New Roman"/>
          <w:szCs w:val="28"/>
          <w:lang w:val="uk-UA" w:eastAsia="ru-RU"/>
        </w:rPr>
        <w:t xml:space="preserve">– </w:t>
      </w:r>
      <w:r w:rsidRPr="00B74124">
        <w:rPr>
          <w:rFonts w:cs="Times New Roman"/>
          <w:szCs w:val="28"/>
          <w:lang w:val="uk-UA"/>
        </w:rPr>
        <w:t>376 с.</w:t>
      </w:r>
    </w:p>
    <w:p w:rsidR="00B74124" w:rsidRPr="00B74124" w:rsidRDefault="00B74124" w:rsidP="00B74124">
      <w:pPr>
        <w:pStyle w:val="a3"/>
        <w:numPr>
          <w:ilvl w:val="0"/>
          <w:numId w:val="24"/>
        </w:numPr>
        <w:shd w:val="clear" w:color="auto" w:fill="FFFFFF"/>
        <w:spacing w:after="0"/>
        <w:ind w:left="0" w:firstLine="0"/>
        <w:rPr>
          <w:rFonts w:cs="Times New Roman"/>
          <w:szCs w:val="28"/>
          <w:lang w:val="uk-UA"/>
        </w:rPr>
      </w:pPr>
      <w:r w:rsidRPr="00B74124">
        <w:rPr>
          <w:rFonts w:cs="Times New Roman"/>
          <w:iCs/>
          <w:szCs w:val="28"/>
          <w:shd w:val="clear" w:color="auto" w:fill="FFFFFF"/>
          <w:lang w:val="uk-UA"/>
        </w:rPr>
        <w:t xml:space="preserve">Вартанян М. Е. </w:t>
      </w:r>
      <w:r w:rsidRPr="00B74124">
        <w:rPr>
          <w:rFonts w:cs="Times New Roman"/>
          <w:szCs w:val="28"/>
          <w:shd w:val="clear" w:color="auto" w:fill="FFFFFF"/>
          <w:lang w:val="uk-UA"/>
        </w:rPr>
        <w:t>Генетика психических болезней // Руководство по психиатрии / Под ред. А. В. Снежневского. – М.: Медицина, 1983. – Т. 1. – С. 115–133.</w:t>
      </w:r>
    </w:p>
    <w:p w:rsidR="00B74124" w:rsidRPr="00B74124" w:rsidRDefault="00B74124" w:rsidP="00B74124">
      <w:pPr>
        <w:pStyle w:val="a3"/>
        <w:numPr>
          <w:ilvl w:val="0"/>
          <w:numId w:val="24"/>
        </w:numPr>
        <w:shd w:val="clear" w:color="auto" w:fill="FFFFFF"/>
        <w:spacing w:after="0"/>
        <w:ind w:left="0" w:firstLine="0"/>
        <w:rPr>
          <w:rFonts w:cs="Times New Roman"/>
          <w:szCs w:val="28"/>
          <w:lang w:val="uk-UA"/>
        </w:rPr>
      </w:pPr>
      <w:r w:rsidRPr="00B74124">
        <w:rPr>
          <w:rFonts w:cs="Times New Roman"/>
          <w:szCs w:val="28"/>
          <w:lang w:val="uk-UA"/>
        </w:rPr>
        <w:t xml:space="preserve">Волков В. С. О механизмах формирования психосоматических соотношений при гипертонической болезни / В. С  Волков, Е. С. Мазур, В. В. Калязина  // Кардиология. </w:t>
      </w:r>
      <w:r w:rsidRPr="00B74124">
        <w:rPr>
          <w:rFonts w:cs="Times New Roman"/>
          <w:szCs w:val="28"/>
          <w:shd w:val="clear" w:color="auto" w:fill="FFFFFF"/>
          <w:lang w:val="uk-UA"/>
        </w:rPr>
        <w:t xml:space="preserve">– </w:t>
      </w:r>
      <w:r w:rsidRPr="00B74124">
        <w:rPr>
          <w:rFonts w:cs="Times New Roman"/>
          <w:szCs w:val="28"/>
          <w:lang w:val="uk-UA"/>
        </w:rPr>
        <w:t xml:space="preserve">1998. </w:t>
      </w:r>
      <w:r w:rsidRPr="00B74124">
        <w:rPr>
          <w:rFonts w:cs="Times New Roman"/>
          <w:szCs w:val="28"/>
          <w:shd w:val="clear" w:color="auto" w:fill="FFFFFF"/>
          <w:lang w:val="uk-UA"/>
        </w:rPr>
        <w:t>–</w:t>
      </w:r>
      <w:r w:rsidRPr="00B74124">
        <w:rPr>
          <w:rFonts w:cs="Times New Roman"/>
          <w:szCs w:val="28"/>
          <w:lang w:val="uk-UA"/>
        </w:rPr>
        <w:t xml:space="preserve"> №3. </w:t>
      </w:r>
      <w:r w:rsidRPr="00B74124">
        <w:rPr>
          <w:rFonts w:cs="Times New Roman"/>
          <w:szCs w:val="28"/>
          <w:shd w:val="clear" w:color="auto" w:fill="FFFFFF"/>
          <w:lang w:val="uk-UA"/>
        </w:rPr>
        <w:t>–</w:t>
      </w:r>
      <w:r w:rsidRPr="00B74124">
        <w:rPr>
          <w:rFonts w:cs="Times New Roman"/>
          <w:szCs w:val="28"/>
          <w:lang w:val="uk-UA"/>
        </w:rPr>
        <w:t xml:space="preserve"> С. 71-72.</w:t>
      </w:r>
    </w:p>
    <w:p w:rsidR="00B74124" w:rsidRPr="00B74124" w:rsidRDefault="00B74124" w:rsidP="00B74124">
      <w:pPr>
        <w:pStyle w:val="a3"/>
        <w:numPr>
          <w:ilvl w:val="0"/>
          <w:numId w:val="24"/>
        </w:numPr>
        <w:shd w:val="clear" w:color="auto" w:fill="FFFFFF"/>
        <w:spacing w:after="0"/>
        <w:ind w:left="0" w:firstLine="0"/>
        <w:rPr>
          <w:rFonts w:cs="Times New Roman"/>
          <w:szCs w:val="28"/>
          <w:lang w:val="uk-UA"/>
        </w:rPr>
      </w:pPr>
      <w:r w:rsidRPr="00B74124">
        <w:rPr>
          <w:rFonts w:cs="Times New Roman"/>
          <w:szCs w:val="28"/>
          <w:lang w:val="uk-UA"/>
        </w:rPr>
        <w:t xml:space="preserve">Гарганеева Н. П. </w:t>
      </w:r>
      <w:r w:rsidRPr="00B74124">
        <w:rPr>
          <w:rStyle w:val="af1"/>
          <w:rFonts w:cs="Times New Roman"/>
          <w:b w:val="0"/>
          <w:szCs w:val="28"/>
          <w:lang w:val="uk-UA"/>
        </w:rPr>
        <w:t>Артериальная гипертония как психосоматическая проблема /</w:t>
      </w:r>
      <w:r w:rsidRPr="00B74124">
        <w:rPr>
          <w:rStyle w:val="af1"/>
          <w:rFonts w:cs="Times New Roman"/>
          <w:szCs w:val="28"/>
          <w:lang w:val="uk-UA"/>
        </w:rPr>
        <w:t xml:space="preserve"> </w:t>
      </w:r>
      <w:r w:rsidRPr="00B74124">
        <w:rPr>
          <w:rFonts w:cs="Times New Roman"/>
          <w:szCs w:val="28"/>
          <w:lang w:val="uk-UA"/>
        </w:rPr>
        <w:t>Н. П. Гарганеева, Ф. Ф. Тетенев, В. Я. Семке</w:t>
      </w:r>
      <w:r w:rsidRPr="00B74124">
        <w:rPr>
          <w:rStyle w:val="af1"/>
          <w:rFonts w:cs="Times New Roman"/>
          <w:szCs w:val="28"/>
          <w:lang w:val="uk-UA"/>
        </w:rPr>
        <w:t xml:space="preserve"> // </w:t>
      </w:r>
      <w:r w:rsidRPr="00B74124">
        <w:rPr>
          <w:rFonts w:cs="Times New Roman"/>
          <w:szCs w:val="28"/>
          <w:lang w:val="uk-UA"/>
        </w:rPr>
        <w:t xml:space="preserve">Киническая медицина. – 2004. </w:t>
      </w:r>
      <w:r w:rsidRPr="00B74124">
        <w:rPr>
          <w:rFonts w:cs="Times New Roman"/>
          <w:szCs w:val="28"/>
          <w:shd w:val="clear" w:color="auto" w:fill="FFFFFF"/>
          <w:lang w:val="uk-UA"/>
        </w:rPr>
        <w:t xml:space="preserve">– </w:t>
      </w:r>
      <w:r w:rsidRPr="00B74124">
        <w:rPr>
          <w:rFonts w:cs="Times New Roman"/>
          <w:szCs w:val="28"/>
          <w:lang w:val="uk-UA"/>
        </w:rPr>
        <w:t xml:space="preserve"> № 1. </w:t>
      </w:r>
      <w:r w:rsidRPr="00B74124">
        <w:rPr>
          <w:rFonts w:cs="Times New Roman"/>
          <w:szCs w:val="28"/>
          <w:shd w:val="clear" w:color="auto" w:fill="FFFFFF"/>
          <w:lang w:val="uk-UA"/>
        </w:rPr>
        <w:t xml:space="preserve">– </w:t>
      </w:r>
      <w:r w:rsidRPr="00B74124">
        <w:rPr>
          <w:rFonts w:cs="Times New Roman"/>
          <w:szCs w:val="28"/>
          <w:lang w:val="uk-UA"/>
        </w:rPr>
        <w:t xml:space="preserve"> С. 35-41.</w:t>
      </w:r>
    </w:p>
    <w:p w:rsidR="00B74124" w:rsidRPr="00B74124" w:rsidRDefault="00B74124" w:rsidP="00B74124">
      <w:pPr>
        <w:pStyle w:val="a3"/>
        <w:numPr>
          <w:ilvl w:val="0"/>
          <w:numId w:val="24"/>
        </w:numPr>
        <w:shd w:val="clear" w:color="auto" w:fill="FFFFFF"/>
        <w:spacing w:after="0"/>
        <w:ind w:left="0" w:firstLine="0"/>
        <w:rPr>
          <w:rFonts w:eastAsia="Times New Roman" w:cs="Times New Roman"/>
          <w:szCs w:val="28"/>
          <w:lang w:val="uk-UA" w:eastAsia="ru-RU"/>
        </w:rPr>
      </w:pPr>
      <w:r w:rsidRPr="00B74124">
        <w:rPr>
          <w:rFonts w:eastAsia="Times New Roman" w:cs="Times New Roman"/>
          <w:szCs w:val="28"/>
          <w:lang w:val="uk-UA" w:eastAsia="ru-RU"/>
        </w:rPr>
        <w:t>Гареева А. Э. Aнализ ассоциации полиморфных вариантов гена </w:t>
      </w:r>
      <w:r w:rsidRPr="00B74124">
        <w:rPr>
          <w:rFonts w:eastAsia="Times New Roman" w:cs="Times New Roman"/>
          <w:iCs/>
          <w:szCs w:val="28"/>
          <w:lang w:val="uk-UA" w:eastAsia="ru-RU"/>
        </w:rPr>
        <w:t>GRIN2B</w:t>
      </w:r>
      <w:r w:rsidRPr="00B74124">
        <w:rPr>
          <w:rFonts w:eastAsia="Times New Roman" w:cs="Times New Roman"/>
          <w:szCs w:val="28"/>
          <w:lang w:val="uk-UA" w:eastAsia="ru-RU"/>
        </w:rPr>
        <w:t xml:space="preserve"> с параноидной шизофренией и эффективностью терапии типичными нейролептиками / А. Э. Гареева., Д. Ф. Закиров, Э. К. Хуснутдинова // </w:t>
      </w:r>
      <w:r w:rsidRPr="00B74124">
        <w:rPr>
          <w:rFonts w:eastAsia="Times New Roman" w:cs="Times New Roman"/>
          <w:iCs/>
          <w:szCs w:val="28"/>
          <w:lang w:val="uk-UA" w:eastAsia="ru-RU"/>
        </w:rPr>
        <w:t>Генетика</w:t>
      </w:r>
      <w:r w:rsidRPr="00B74124">
        <w:rPr>
          <w:rFonts w:eastAsia="Times New Roman" w:cs="Times New Roman"/>
          <w:szCs w:val="28"/>
          <w:lang w:val="uk-UA" w:eastAsia="ru-RU"/>
        </w:rPr>
        <w:t>. – 2013. – 49(9). – С. 1106–1113.</w:t>
      </w:r>
    </w:p>
    <w:p w:rsidR="00B74124" w:rsidRPr="00B74124" w:rsidRDefault="00B74124" w:rsidP="00B84C9E">
      <w:pPr>
        <w:pStyle w:val="a3"/>
        <w:numPr>
          <w:ilvl w:val="0"/>
          <w:numId w:val="24"/>
        </w:numPr>
        <w:spacing w:after="0"/>
        <w:ind w:left="0" w:firstLine="0"/>
        <w:textAlignment w:val="baseline"/>
        <w:outlineLvl w:val="0"/>
        <w:rPr>
          <w:rFonts w:eastAsia="Times New Roman" w:cs="Times New Roman"/>
          <w:bCs/>
          <w:caps/>
          <w:kern w:val="36"/>
          <w:szCs w:val="28"/>
          <w:lang w:eastAsia="ru-RU"/>
        </w:rPr>
      </w:pPr>
      <w:r w:rsidRPr="00B74124">
        <w:rPr>
          <w:rFonts w:eastAsia="Times New Roman" w:cs="Times New Roman"/>
          <w:bCs/>
          <w:szCs w:val="28"/>
          <w:lang w:eastAsia="ru-RU"/>
        </w:rPr>
        <w:lastRenderedPageBreak/>
        <w:t>Гафуров Б.</w:t>
      </w:r>
      <w:r w:rsidRPr="00B74124">
        <w:rPr>
          <w:rFonts w:eastAsia="Times New Roman" w:cs="Times New Roman"/>
          <w:bCs/>
          <w:szCs w:val="28"/>
          <w:lang w:val="uk-UA" w:eastAsia="ru-RU"/>
        </w:rPr>
        <w:t xml:space="preserve"> </w:t>
      </w:r>
      <w:r w:rsidRPr="00B74124">
        <w:rPr>
          <w:rFonts w:eastAsia="Times New Roman" w:cs="Times New Roman"/>
          <w:bCs/>
          <w:szCs w:val="28"/>
          <w:lang w:eastAsia="ru-RU"/>
        </w:rPr>
        <w:t>Г.</w:t>
      </w:r>
      <w:r w:rsidRPr="00B74124">
        <w:rPr>
          <w:rFonts w:eastAsia="Times New Roman" w:cs="Times New Roman"/>
          <w:bCs/>
          <w:szCs w:val="28"/>
          <w:lang w:val="uk-UA" w:eastAsia="ru-RU"/>
        </w:rPr>
        <w:t xml:space="preserve"> </w:t>
      </w:r>
      <w:r w:rsidRPr="00B74124">
        <w:rPr>
          <w:rFonts w:eastAsia="Times New Roman" w:cs="Times New Roman"/>
          <w:bCs/>
          <w:szCs w:val="28"/>
          <w:lang w:eastAsia="ru-RU"/>
        </w:rPr>
        <w:t>Кардиоваскулярные расстройства у больных с различными клиническими формами эпилепсии</w:t>
      </w:r>
      <w:r w:rsidRPr="00B74124">
        <w:rPr>
          <w:rFonts w:eastAsia="Times New Roman" w:cs="Times New Roman"/>
          <w:bCs/>
          <w:szCs w:val="28"/>
          <w:lang w:val="uk-UA" w:eastAsia="ru-RU"/>
        </w:rPr>
        <w:t xml:space="preserve"> </w:t>
      </w:r>
      <w:r w:rsidRPr="00B74124">
        <w:rPr>
          <w:rFonts w:eastAsia="Times New Roman" w:cs="Times New Roman"/>
          <w:bCs/>
          <w:caps/>
          <w:szCs w:val="28"/>
          <w:lang w:val="uk-UA" w:eastAsia="ru-RU"/>
        </w:rPr>
        <w:t xml:space="preserve">/ </w:t>
      </w:r>
      <w:r w:rsidRPr="00B74124">
        <w:rPr>
          <w:rFonts w:eastAsia="Times New Roman" w:cs="Times New Roman"/>
          <w:bCs/>
          <w:szCs w:val="28"/>
          <w:lang w:eastAsia="ru-RU"/>
        </w:rPr>
        <w:t>Б.</w:t>
      </w:r>
      <w:r w:rsidRPr="00B74124">
        <w:rPr>
          <w:rFonts w:eastAsia="Times New Roman" w:cs="Times New Roman"/>
          <w:bCs/>
          <w:szCs w:val="28"/>
          <w:lang w:val="uk-UA" w:eastAsia="ru-RU"/>
        </w:rPr>
        <w:t xml:space="preserve"> </w:t>
      </w:r>
      <w:r w:rsidRPr="00B74124">
        <w:rPr>
          <w:rFonts w:eastAsia="Times New Roman" w:cs="Times New Roman"/>
          <w:bCs/>
          <w:szCs w:val="28"/>
          <w:lang w:eastAsia="ru-RU"/>
        </w:rPr>
        <w:t>Г.</w:t>
      </w:r>
      <w:r w:rsidRPr="00B74124">
        <w:rPr>
          <w:rFonts w:eastAsia="Times New Roman" w:cs="Times New Roman"/>
          <w:bCs/>
          <w:szCs w:val="28"/>
          <w:lang w:val="uk-UA" w:eastAsia="ru-RU"/>
        </w:rPr>
        <w:t xml:space="preserve"> </w:t>
      </w:r>
      <w:r w:rsidRPr="00B74124">
        <w:rPr>
          <w:rFonts w:eastAsia="Times New Roman" w:cs="Times New Roman"/>
          <w:bCs/>
          <w:szCs w:val="28"/>
          <w:lang w:eastAsia="ru-RU"/>
        </w:rPr>
        <w:t>Гафуров, Н.</w:t>
      </w:r>
      <w:r w:rsidRPr="00B74124">
        <w:rPr>
          <w:rFonts w:eastAsia="Times New Roman" w:cs="Times New Roman"/>
          <w:bCs/>
          <w:szCs w:val="28"/>
          <w:lang w:val="uk-UA" w:eastAsia="ru-RU"/>
        </w:rPr>
        <w:t xml:space="preserve"> </w:t>
      </w:r>
      <w:r w:rsidRPr="00B74124">
        <w:rPr>
          <w:rFonts w:eastAsia="Times New Roman" w:cs="Times New Roman"/>
          <w:bCs/>
          <w:szCs w:val="28"/>
          <w:lang w:eastAsia="ru-RU"/>
        </w:rPr>
        <w:t>Д</w:t>
      </w:r>
      <w:r w:rsidRPr="00B74124">
        <w:rPr>
          <w:rFonts w:eastAsia="Times New Roman" w:cs="Times New Roman"/>
          <w:bCs/>
          <w:szCs w:val="28"/>
          <w:lang w:val="uk-UA" w:eastAsia="ru-RU"/>
        </w:rPr>
        <w:t>.</w:t>
      </w:r>
      <w:r w:rsidRPr="00B74124">
        <w:rPr>
          <w:rFonts w:eastAsia="Times New Roman" w:cs="Times New Roman"/>
          <w:bCs/>
          <w:szCs w:val="28"/>
          <w:lang w:eastAsia="ru-RU"/>
        </w:rPr>
        <w:t xml:space="preserve"> Абдурахманова </w:t>
      </w:r>
      <w:r w:rsidRPr="00B74124">
        <w:rPr>
          <w:rFonts w:eastAsia="Times New Roman" w:cs="Times New Roman"/>
          <w:bCs/>
          <w:szCs w:val="28"/>
          <w:lang w:val="uk-UA" w:eastAsia="ru-RU"/>
        </w:rPr>
        <w:t xml:space="preserve">// </w:t>
      </w:r>
      <w:r w:rsidRPr="00B74124">
        <w:rPr>
          <w:rFonts w:eastAsia="Times New Roman" w:cs="Times New Roman"/>
          <w:bCs/>
          <w:kern w:val="36"/>
          <w:szCs w:val="28"/>
          <w:lang w:eastAsia="ru-RU"/>
        </w:rPr>
        <w:t>Международный неврологический журнал</w:t>
      </w:r>
      <w:r w:rsidRPr="00B74124">
        <w:rPr>
          <w:rFonts w:eastAsia="Times New Roman" w:cs="Times New Roman"/>
          <w:bCs/>
          <w:kern w:val="36"/>
          <w:szCs w:val="28"/>
          <w:lang w:val="uk-UA" w:eastAsia="ru-RU"/>
        </w:rPr>
        <w:t xml:space="preserve">. </w:t>
      </w:r>
      <w:r w:rsidRPr="00B74124">
        <w:rPr>
          <w:rFonts w:cs="Times New Roman"/>
          <w:color w:val="231F20"/>
          <w:szCs w:val="28"/>
          <w:lang w:val="uk-UA"/>
        </w:rPr>
        <w:t xml:space="preserve">– </w:t>
      </w:r>
      <w:r w:rsidRPr="00B74124">
        <w:rPr>
          <w:rFonts w:eastAsia="Times New Roman" w:cs="Times New Roman"/>
          <w:bCs/>
          <w:kern w:val="36"/>
          <w:szCs w:val="28"/>
          <w:lang w:val="uk-UA" w:eastAsia="ru-RU"/>
        </w:rPr>
        <w:t xml:space="preserve">2009. </w:t>
      </w:r>
      <w:r w:rsidRPr="00B74124">
        <w:rPr>
          <w:rFonts w:cs="Times New Roman"/>
          <w:color w:val="231F20"/>
          <w:szCs w:val="28"/>
          <w:lang w:val="uk-UA"/>
        </w:rPr>
        <w:t xml:space="preserve">– </w:t>
      </w:r>
      <w:r w:rsidRPr="00B74124">
        <w:rPr>
          <w:rFonts w:eastAsia="Times New Roman" w:cs="Times New Roman"/>
          <w:bCs/>
          <w:caps/>
          <w:kern w:val="36"/>
          <w:szCs w:val="28"/>
          <w:lang w:eastAsia="ru-RU"/>
        </w:rPr>
        <w:t>7 (29)</w:t>
      </w:r>
      <w:r w:rsidRPr="00B74124">
        <w:rPr>
          <w:rFonts w:eastAsia="Times New Roman" w:cs="Times New Roman"/>
          <w:bCs/>
          <w:caps/>
          <w:kern w:val="36"/>
          <w:szCs w:val="28"/>
          <w:lang w:val="uk-UA" w:eastAsia="ru-RU"/>
        </w:rPr>
        <w:t xml:space="preserve">. </w:t>
      </w:r>
      <w:r w:rsidRPr="00B74124">
        <w:rPr>
          <w:rFonts w:cs="Times New Roman"/>
          <w:color w:val="231F20"/>
          <w:szCs w:val="28"/>
          <w:lang w:val="uk-UA"/>
        </w:rPr>
        <w:t xml:space="preserve">– </w:t>
      </w:r>
      <w:r w:rsidRPr="00B74124">
        <w:rPr>
          <w:rFonts w:eastAsia="Times New Roman" w:cs="Times New Roman"/>
          <w:bCs/>
          <w:caps/>
          <w:kern w:val="36"/>
          <w:szCs w:val="28"/>
          <w:lang w:val="uk-UA" w:eastAsia="ru-RU"/>
        </w:rPr>
        <w:t>С. 25-31.</w:t>
      </w:r>
    </w:p>
    <w:p w:rsidR="00B74124" w:rsidRPr="00B74124" w:rsidRDefault="00B74124" w:rsidP="00B84C9E">
      <w:pPr>
        <w:pStyle w:val="a3"/>
        <w:numPr>
          <w:ilvl w:val="0"/>
          <w:numId w:val="24"/>
        </w:numPr>
        <w:shd w:val="clear" w:color="auto" w:fill="FFFFFF"/>
        <w:spacing w:after="0"/>
        <w:ind w:left="0" w:firstLine="0"/>
        <w:rPr>
          <w:rFonts w:eastAsia="Times New Roman" w:cs="Times New Roman"/>
          <w:szCs w:val="28"/>
          <w:lang w:val="uk-UA" w:eastAsia="ru-RU"/>
        </w:rPr>
      </w:pPr>
      <w:r w:rsidRPr="00B74124">
        <w:rPr>
          <w:rFonts w:eastAsia="Times New Roman" w:cs="Times New Roman"/>
          <w:szCs w:val="28"/>
          <w:lang w:val="uk-UA" w:eastAsia="ru-RU"/>
        </w:rPr>
        <w:t xml:space="preserve">Гнатюк А. І. </w:t>
      </w:r>
      <w:r w:rsidRPr="00B74124">
        <w:rPr>
          <w:kern w:val="1"/>
          <w:szCs w:val="28"/>
          <w:lang w:val="uk-UA"/>
        </w:rPr>
        <w:t>Соматотипи у хворих з психічними розладами: дипломна робота бакалавра / А. І. Гнатюк. – Одеса, 2018. – 48 с.</w:t>
      </w:r>
    </w:p>
    <w:p w:rsidR="00B74124" w:rsidRPr="00B74124" w:rsidRDefault="00B74124" w:rsidP="00B74124">
      <w:pPr>
        <w:pStyle w:val="a3"/>
        <w:numPr>
          <w:ilvl w:val="0"/>
          <w:numId w:val="24"/>
        </w:numPr>
        <w:shd w:val="clear" w:color="auto" w:fill="FFFFFF"/>
        <w:spacing w:after="0"/>
        <w:ind w:left="0" w:firstLine="0"/>
        <w:rPr>
          <w:rFonts w:eastAsia="Times New Roman" w:cs="Times New Roman"/>
          <w:szCs w:val="28"/>
          <w:lang w:val="uk-UA" w:eastAsia="ru-RU"/>
        </w:rPr>
      </w:pPr>
      <w:r w:rsidRPr="00B74124">
        <w:rPr>
          <w:rFonts w:cs="Times New Roman"/>
          <w:bCs/>
          <w:szCs w:val="28"/>
          <w:shd w:val="clear" w:color="auto" w:fill="FFFFFF"/>
          <w:lang w:val="uk-UA"/>
        </w:rPr>
        <w:t>Горизонтов П</w:t>
      </w:r>
      <w:r w:rsidRPr="00B74124">
        <w:rPr>
          <w:rFonts w:cs="Times New Roman"/>
          <w:szCs w:val="28"/>
          <w:shd w:val="clear" w:color="auto" w:fill="FFFFFF"/>
          <w:lang w:val="uk-UA"/>
        </w:rPr>
        <w:t xml:space="preserve">. </w:t>
      </w:r>
      <w:r w:rsidRPr="00B74124">
        <w:rPr>
          <w:rFonts w:cs="Times New Roman"/>
          <w:bCs/>
          <w:szCs w:val="28"/>
          <w:shd w:val="clear" w:color="auto" w:fill="FFFFFF"/>
          <w:lang w:val="uk-UA"/>
        </w:rPr>
        <w:t>Л</w:t>
      </w:r>
      <w:r w:rsidRPr="00B74124">
        <w:rPr>
          <w:rFonts w:cs="Times New Roman"/>
          <w:szCs w:val="28"/>
          <w:shd w:val="clear" w:color="auto" w:fill="FFFFFF"/>
          <w:lang w:val="uk-UA"/>
        </w:rPr>
        <w:t xml:space="preserve">. </w:t>
      </w:r>
      <w:r w:rsidRPr="00B74124">
        <w:rPr>
          <w:rFonts w:cs="Times New Roman"/>
          <w:bCs/>
          <w:szCs w:val="28"/>
          <w:shd w:val="clear" w:color="auto" w:fill="FFFFFF"/>
          <w:lang w:val="uk-UA"/>
        </w:rPr>
        <w:t>Значение конституции</w:t>
      </w:r>
      <w:r w:rsidRPr="00B74124">
        <w:rPr>
          <w:rFonts w:cs="Times New Roman"/>
          <w:szCs w:val="28"/>
          <w:shd w:val="clear" w:color="auto" w:fill="FFFFFF"/>
          <w:lang w:val="uk-UA"/>
        </w:rPr>
        <w:t xml:space="preserve"> для </w:t>
      </w:r>
      <w:r w:rsidRPr="00B74124">
        <w:rPr>
          <w:rFonts w:cs="Times New Roman"/>
          <w:bCs/>
          <w:szCs w:val="28"/>
          <w:shd w:val="clear" w:color="auto" w:fill="FFFFFF"/>
          <w:lang w:val="uk-UA"/>
        </w:rPr>
        <w:t>развития болезней. Многотомное руководство</w:t>
      </w:r>
      <w:r w:rsidRPr="00B74124">
        <w:rPr>
          <w:rFonts w:cs="Times New Roman"/>
          <w:szCs w:val="28"/>
          <w:shd w:val="clear" w:color="auto" w:fill="FFFFFF"/>
          <w:lang w:val="uk-UA"/>
        </w:rPr>
        <w:t xml:space="preserve"> по </w:t>
      </w:r>
      <w:r w:rsidRPr="00B74124">
        <w:rPr>
          <w:rFonts w:cs="Times New Roman"/>
          <w:bCs/>
          <w:szCs w:val="28"/>
          <w:shd w:val="clear" w:color="auto" w:fill="FFFFFF"/>
          <w:lang w:val="uk-UA"/>
        </w:rPr>
        <w:t>патологической физиологии</w:t>
      </w:r>
      <w:r w:rsidRPr="00B74124">
        <w:rPr>
          <w:rFonts w:cs="Times New Roman"/>
          <w:szCs w:val="28"/>
          <w:shd w:val="clear" w:color="auto" w:fill="FFFFFF"/>
          <w:lang w:val="uk-UA"/>
        </w:rPr>
        <w:t xml:space="preserve"> /</w:t>
      </w:r>
      <w:r w:rsidRPr="00B74124">
        <w:rPr>
          <w:rFonts w:eastAsia="Times New Roman" w:cs="Times New Roman"/>
          <w:szCs w:val="28"/>
          <w:lang w:val="uk-UA" w:eastAsia="ru-RU"/>
        </w:rPr>
        <w:t xml:space="preserve"> </w:t>
      </w:r>
      <w:r w:rsidRPr="00B74124">
        <w:rPr>
          <w:rFonts w:cs="Times New Roman"/>
          <w:bCs/>
          <w:szCs w:val="28"/>
          <w:shd w:val="clear" w:color="auto" w:fill="FFFFFF"/>
          <w:lang w:val="uk-UA"/>
        </w:rPr>
        <w:t>П</w:t>
      </w:r>
      <w:r w:rsidRPr="00B74124">
        <w:rPr>
          <w:rFonts w:cs="Times New Roman"/>
          <w:szCs w:val="28"/>
          <w:shd w:val="clear" w:color="auto" w:fill="FFFFFF"/>
          <w:lang w:val="uk-UA"/>
        </w:rPr>
        <w:t>. </w:t>
      </w:r>
      <w:r w:rsidRPr="00B74124">
        <w:rPr>
          <w:rFonts w:cs="Times New Roman"/>
          <w:bCs/>
          <w:szCs w:val="28"/>
          <w:shd w:val="clear" w:color="auto" w:fill="FFFFFF"/>
          <w:lang w:val="uk-UA"/>
        </w:rPr>
        <w:t>Л</w:t>
      </w:r>
      <w:r w:rsidRPr="00B74124">
        <w:rPr>
          <w:rFonts w:cs="Times New Roman"/>
          <w:szCs w:val="28"/>
          <w:shd w:val="clear" w:color="auto" w:fill="FFFFFF"/>
          <w:lang w:val="uk-UA"/>
        </w:rPr>
        <w:t>. </w:t>
      </w:r>
      <w:r w:rsidRPr="00B74124">
        <w:rPr>
          <w:rFonts w:cs="Times New Roman"/>
          <w:bCs/>
          <w:szCs w:val="28"/>
          <w:shd w:val="clear" w:color="auto" w:fill="FFFFFF"/>
          <w:lang w:val="uk-UA"/>
        </w:rPr>
        <w:t>Горизонтов, М</w:t>
      </w:r>
      <w:r w:rsidRPr="00B74124">
        <w:rPr>
          <w:rFonts w:cs="Times New Roman"/>
          <w:szCs w:val="28"/>
          <w:shd w:val="clear" w:color="auto" w:fill="FFFFFF"/>
          <w:lang w:val="uk-UA"/>
        </w:rPr>
        <w:t xml:space="preserve">. </w:t>
      </w:r>
      <w:r w:rsidRPr="00B74124">
        <w:rPr>
          <w:rFonts w:cs="Times New Roman"/>
          <w:bCs/>
          <w:szCs w:val="28"/>
          <w:shd w:val="clear" w:color="auto" w:fill="FFFFFF"/>
          <w:lang w:val="uk-UA"/>
        </w:rPr>
        <w:t>Я</w:t>
      </w:r>
      <w:r w:rsidRPr="00B74124">
        <w:rPr>
          <w:rFonts w:cs="Times New Roman"/>
          <w:szCs w:val="28"/>
          <w:shd w:val="clear" w:color="auto" w:fill="FFFFFF"/>
          <w:lang w:val="uk-UA"/>
        </w:rPr>
        <w:t xml:space="preserve">. </w:t>
      </w:r>
      <w:r w:rsidRPr="00B74124">
        <w:rPr>
          <w:rFonts w:cs="Times New Roman"/>
          <w:bCs/>
          <w:szCs w:val="28"/>
          <w:shd w:val="clear" w:color="auto" w:fill="FFFFFF"/>
          <w:lang w:val="uk-UA"/>
        </w:rPr>
        <w:t xml:space="preserve">Майзелис. </w:t>
      </w:r>
      <w:r w:rsidRPr="00B74124">
        <w:rPr>
          <w:rFonts w:eastAsia="Times New Roman" w:cs="Times New Roman"/>
          <w:szCs w:val="28"/>
          <w:lang w:val="uk-UA" w:eastAsia="ru-RU"/>
        </w:rPr>
        <w:t xml:space="preserve">– </w:t>
      </w:r>
      <w:r w:rsidRPr="00B74124">
        <w:rPr>
          <w:rFonts w:cs="Times New Roman"/>
          <w:bCs/>
          <w:szCs w:val="28"/>
          <w:shd w:val="clear" w:color="auto" w:fill="FFFFFF"/>
          <w:lang w:val="uk-UA"/>
        </w:rPr>
        <w:t>М</w:t>
      </w:r>
      <w:r w:rsidRPr="00B74124">
        <w:rPr>
          <w:rFonts w:cs="Times New Roman"/>
          <w:szCs w:val="28"/>
          <w:shd w:val="clear" w:color="auto" w:fill="FFFFFF"/>
          <w:lang w:val="uk-UA"/>
        </w:rPr>
        <w:t xml:space="preserve">.: Медицина, </w:t>
      </w:r>
      <w:r w:rsidRPr="00B74124">
        <w:rPr>
          <w:rFonts w:cs="Times New Roman"/>
          <w:bCs/>
          <w:szCs w:val="28"/>
          <w:shd w:val="clear" w:color="auto" w:fill="FFFFFF"/>
          <w:lang w:val="uk-UA"/>
        </w:rPr>
        <w:t>1966</w:t>
      </w:r>
      <w:r w:rsidRPr="00B74124">
        <w:rPr>
          <w:rFonts w:cs="Times New Roman"/>
          <w:szCs w:val="28"/>
          <w:shd w:val="clear" w:color="auto" w:fill="FFFFFF"/>
          <w:lang w:val="uk-UA"/>
        </w:rPr>
        <w:t xml:space="preserve">. </w:t>
      </w:r>
      <w:r w:rsidRPr="00B74124">
        <w:rPr>
          <w:rFonts w:eastAsia="Times New Roman" w:cs="Times New Roman"/>
          <w:szCs w:val="28"/>
          <w:lang w:val="uk-UA" w:eastAsia="ru-RU"/>
        </w:rPr>
        <w:t xml:space="preserve">– </w:t>
      </w:r>
      <w:r w:rsidRPr="00B74124">
        <w:rPr>
          <w:rFonts w:cs="Times New Roman"/>
          <w:bCs/>
          <w:szCs w:val="28"/>
          <w:shd w:val="clear" w:color="auto" w:fill="FFFFFF"/>
          <w:lang w:val="uk-UA"/>
        </w:rPr>
        <w:t>Т</w:t>
      </w:r>
      <w:r w:rsidRPr="00B74124">
        <w:rPr>
          <w:rFonts w:cs="Times New Roman"/>
          <w:szCs w:val="28"/>
          <w:shd w:val="clear" w:color="auto" w:fill="FFFFFF"/>
          <w:lang w:val="uk-UA"/>
        </w:rPr>
        <w:t>. </w:t>
      </w:r>
      <w:r w:rsidRPr="00B74124">
        <w:rPr>
          <w:rFonts w:cs="Times New Roman"/>
          <w:bCs/>
          <w:szCs w:val="28"/>
          <w:shd w:val="clear" w:color="auto" w:fill="FFFFFF"/>
          <w:lang w:val="uk-UA"/>
        </w:rPr>
        <w:t>1</w:t>
      </w:r>
      <w:r w:rsidRPr="00B74124">
        <w:rPr>
          <w:rFonts w:cs="Times New Roman"/>
          <w:szCs w:val="28"/>
          <w:shd w:val="clear" w:color="auto" w:fill="FFFFFF"/>
          <w:lang w:val="uk-UA"/>
        </w:rPr>
        <w:t xml:space="preserve">. </w:t>
      </w:r>
      <w:r w:rsidRPr="00B74124">
        <w:rPr>
          <w:rFonts w:eastAsia="Times New Roman" w:cs="Times New Roman"/>
          <w:szCs w:val="28"/>
          <w:lang w:val="uk-UA" w:eastAsia="ru-RU"/>
        </w:rPr>
        <w:t xml:space="preserve">– </w:t>
      </w:r>
      <w:r w:rsidRPr="00B74124">
        <w:rPr>
          <w:rFonts w:cs="Times New Roman"/>
          <w:szCs w:val="28"/>
          <w:shd w:val="clear" w:color="auto" w:fill="FFFFFF"/>
          <w:lang w:val="uk-UA"/>
        </w:rPr>
        <w:t xml:space="preserve"> С. 286-319. </w:t>
      </w:r>
    </w:p>
    <w:p w:rsidR="00B74124" w:rsidRPr="00B74124" w:rsidRDefault="00B74124" w:rsidP="00B74124">
      <w:pPr>
        <w:pStyle w:val="a3"/>
        <w:widowControl w:val="0"/>
        <w:numPr>
          <w:ilvl w:val="0"/>
          <w:numId w:val="24"/>
        </w:numPr>
        <w:tabs>
          <w:tab w:val="left" w:pos="425"/>
        </w:tabs>
        <w:spacing w:after="0"/>
        <w:ind w:left="0" w:firstLine="0"/>
        <w:rPr>
          <w:rFonts w:eastAsia="SimSun" w:cs="Times New Roman"/>
          <w:color w:val="000000"/>
          <w:kern w:val="2"/>
          <w:szCs w:val="28"/>
          <w:shd w:val="clear" w:color="auto" w:fill="FFFFFF"/>
          <w:lang w:val="uk-UA" w:eastAsia="zh-CN"/>
        </w:rPr>
      </w:pPr>
      <w:r w:rsidRPr="00B74124">
        <w:rPr>
          <w:rFonts w:eastAsia="SimSun" w:cs="Times New Roman"/>
          <w:color w:val="000000"/>
          <w:kern w:val="2"/>
          <w:szCs w:val="28"/>
          <w:shd w:val="clear" w:color="auto" w:fill="FFFFFF"/>
          <w:lang w:val="uk-UA" w:eastAsia="zh-CN"/>
        </w:rPr>
        <w:t>Горячковский А. М. Клиническая биохимия в лабораторной диагностике / А. М. Горячковский. – О.: Астропринт, 2005. – 607 с.</w:t>
      </w:r>
    </w:p>
    <w:p w:rsidR="00B74124" w:rsidRPr="00B74124" w:rsidRDefault="00B74124" w:rsidP="00B74124">
      <w:pPr>
        <w:pStyle w:val="a3"/>
        <w:widowControl w:val="0"/>
        <w:numPr>
          <w:ilvl w:val="0"/>
          <w:numId w:val="24"/>
        </w:numPr>
        <w:tabs>
          <w:tab w:val="left" w:pos="425"/>
        </w:tabs>
        <w:spacing w:after="0"/>
        <w:ind w:left="0" w:firstLine="0"/>
        <w:rPr>
          <w:rFonts w:eastAsia="SimSun" w:cs="Times New Roman"/>
          <w:kern w:val="2"/>
          <w:szCs w:val="28"/>
          <w:shd w:val="clear" w:color="auto" w:fill="FFFFFF"/>
          <w:lang w:val="uk-UA" w:eastAsia="zh-CN"/>
        </w:rPr>
      </w:pPr>
      <w:r w:rsidRPr="00B74124">
        <w:rPr>
          <w:rStyle w:val="a5"/>
          <w:rFonts w:cs="Times New Roman"/>
          <w:i w:val="0"/>
          <w:szCs w:val="28"/>
          <w:shd w:val="clear" w:color="auto" w:fill="FFFFFF"/>
          <w:lang w:val="uk-UA"/>
        </w:rPr>
        <w:t>Губачев Ю</w:t>
      </w:r>
      <w:r w:rsidRPr="00B74124">
        <w:rPr>
          <w:rFonts w:cs="Times New Roman"/>
          <w:szCs w:val="28"/>
          <w:shd w:val="clear" w:color="auto" w:fill="FFFFFF"/>
          <w:lang w:val="uk-UA"/>
        </w:rPr>
        <w:t>. </w:t>
      </w:r>
      <w:r w:rsidRPr="00B74124">
        <w:rPr>
          <w:rStyle w:val="a5"/>
          <w:rFonts w:cs="Times New Roman"/>
          <w:i w:val="0"/>
          <w:szCs w:val="28"/>
          <w:shd w:val="clear" w:color="auto" w:fill="FFFFFF"/>
          <w:lang w:val="uk-UA"/>
        </w:rPr>
        <w:t>М</w:t>
      </w:r>
      <w:r w:rsidRPr="00B74124">
        <w:rPr>
          <w:rFonts w:cs="Times New Roman"/>
          <w:szCs w:val="28"/>
          <w:shd w:val="clear" w:color="auto" w:fill="FFFFFF"/>
          <w:lang w:val="uk-UA"/>
        </w:rPr>
        <w:t>. Психогенные расстройства кровообращения / </w:t>
      </w:r>
      <w:r w:rsidRPr="00B74124">
        <w:rPr>
          <w:rStyle w:val="a5"/>
          <w:rFonts w:cs="Times New Roman"/>
          <w:i w:val="0"/>
          <w:szCs w:val="28"/>
          <w:shd w:val="clear" w:color="auto" w:fill="FFFFFF"/>
          <w:lang w:val="uk-UA"/>
        </w:rPr>
        <w:t>Ю</w:t>
      </w:r>
      <w:r w:rsidRPr="00B74124">
        <w:rPr>
          <w:rFonts w:cs="Times New Roman"/>
          <w:szCs w:val="28"/>
          <w:shd w:val="clear" w:color="auto" w:fill="FFFFFF"/>
          <w:lang w:val="uk-UA"/>
        </w:rPr>
        <w:t>. </w:t>
      </w:r>
      <w:r w:rsidRPr="00B74124">
        <w:rPr>
          <w:rStyle w:val="a5"/>
          <w:rFonts w:cs="Times New Roman"/>
          <w:i w:val="0"/>
          <w:szCs w:val="28"/>
          <w:shd w:val="clear" w:color="auto" w:fill="FFFFFF"/>
          <w:lang w:val="uk-UA"/>
        </w:rPr>
        <w:t>М</w:t>
      </w:r>
      <w:r w:rsidRPr="00B74124">
        <w:rPr>
          <w:rFonts w:cs="Times New Roman"/>
          <w:szCs w:val="28"/>
          <w:shd w:val="clear" w:color="auto" w:fill="FFFFFF"/>
          <w:lang w:val="uk-UA"/>
        </w:rPr>
        <w:t>. </w:t>
      </w:r>
      <w:r w:rsidRPr="00B74124">
        <w:rPr>
          <w:rStyle w:val="a5"/>
          <w:rFonts w:cs="Times New Roman"/>
          <w:i w:val="0"/>
          <w:szCs w:val="28"/>
          <w:shd w:val="clear" w:color="auto" w:fill="FFFFFF"/>
          <w:lang w:val="uk-UA"/>
        </w:rPr>
        <w:t>Губачев</w:t>
      </w:r>
      <w:r w:rsidRPr="00B74124">
        <w:rPr>
          <w:rFonts w:cs="Times New Roman"/>
          <w:szCs w:val="28"/>
          <w:shd w:val="clear" w:color="auto" w:fill="FFFFFF"/>
          <w:lang w:val="uk-UA"/>
        </w:rPr>
        <w:t xml:space="preserve">, В. М. Дорничев, О. А. Ковалев. </w:t>
      </w:r>
      <w:r w:rsidRPr="00B74124">
        <w:rPr>
          <w:rFonts w:eastAsia="Times New Roman" w:cs="Times New Roman"/>
          <w:szCs w:val="28"/>
          <w:lang w:val="uk-UA" w:eastAsia="ru-RU"/>
        </w:rPr>
        <w:t>–</w:t>
      </w:r>
      <w:r w:rsidRPr="00B74124">
        <w:rPr>
          <w:rFonts w:cs="Times New Roman"/>
          <w:szCs w:val="28"/>
          <w:shd w:val="clear" w:color="auto" w:fill="FFFFFF"/>
          <w:lang w:val="uk-UA"/>
        </w:rPr>
        <w:t xml:space="preserve"> СПб., </w:t>
      </w:r>
      <w:r w:rsidRPr="00B74124">
        <w:rPr>
          <w:rStyle w:val="a5"/>
          <w:rFonts w:cs="Times New Roman"/>
          <w:i w:val="0"/>
          <w:szCs w:val="28"/>
          <w:shd w:val="clear" w:color="auto" w:fill="FFFFFF"/>
          <w:lang w:val="uk-UA"/>
        </w:rPr>
        <w:t>1993</w:t>
      </w:r>
      <w:r w:rsidRPr="00B74124">
        <w:rPr>
          <w:rFonts w:cs="Times New Roman"/>
          <w:szCs w:val="28"/>
          <w:shd w:val="clear" w:color="auto" w:fill="FFFFFF"/>
          <w:lang w:val="uk-UA"/>
        </w:rPr>
        <w:t>.</w:t>
      </w:r>
      <w:r w:rsidRPr="00B74124">
        <w:rPr>
          <w:rFonts w:cs="Times New Roman"/>
          <w:bCs/>
          <w:szCs w:val="28"/>
          <w:shd w:val="clear" w:color="auto" w:fill="FFFFFF"/>
          <w:lang w:val="uk-UA"/>
        </w:rPr>
        <w:t xml:space="preserve"> </w:t>
      </w:r>
      <w:r w:rsidRPr="00B74124">
        <w:rPr>
          <w:rFonts w:eastAsia="Times New Roman" w:cs="Times New Roman"/>
          <w:szCs w:val="28"/>
          <w:lang w:val="uk-UA" w:eastAsia="ru-RU"/>
        </w:rPr>
        <w:t>–</w:t>
      </w:r>
      <w:r w:rsidRPr="00B74124">
        <w:rPr>
          <w:rFonts w:cs="Times New Roman"/>
          <w:szCs w:val="28"/>
          <w:shd w:val="clear" w:color="auto" w:fill="FFFFFF"/>
          <w:lang w:val="uk-UA"/>
        </w:rPr>
        <w:t xml:space="preserve"> 248 с.</w:t>
      </w:r>
    </w:p>
    <w:p w:rsidR="00B74124" w:rsidRPr="00B74124" w:rsidRDefault="00B74124" w:rsidP="00B74124">
      <w:pPr>
        <w:pStyle w:val="a3"/>
        <w:numPr>
          <w:ilvl w:val="0"/>
          <w:numId w:val="24"/>
        </w:numPr>
        <w:shd w:val="clear" w:color="auto" w:fill="FFFFFF"/>
        <w:spacing w:after="0"/>
        <w:ind w:left="0" w:firstLine="0"/>
        <w:rPr>
          <w:rFonts w:eastAsia="Times New Roman" w:cs="Times New Roman"/>
          <w:szCs w:val="28"/>
          <w:lang w:val="uk-UA" w:eastAsia="ru-RU"/>
        </w:rPr>
      </w:pPr>
      <w:r w:rsidRPr="00B74124">
        <w:rPr>
          <w:rFonts w:cs="Times New Roman"/>
          <w:szCs w:val="28"/>
          <w:shd w:val="clear" w:color="auto" w:fill="FFFFFF"/>
          <w:lang w:val="uk-UA"/>
        </w:rPr>
        <w:t xml:space="preserve">Гузева В. И. </w:t>
      </w:r>
      <w:r w:rsidRPr="00B74124">
        <w:rPr>
          <w:rFonts w:cs="Times New Roman"/>
          <w:bCs/>
          <w:szCs w:val="28"/>
          <w:shd w:val="clear" w:color="auto" w:fill="FFFFFF"/>
          <w:lang w:val="uk-UA"/>
        </w:rPr>
        <w:t>Эпилепсия</w:t>
      </w:r>
      <w:r w:rsidRPr="00B74124">
        <w:rPr>
          <w:rFonts w:cs="Times New Roman"/>
          <w:szCs w:val="28"/>
          <w:shd w:val="clear" w:color="auto" w:fill="FFFFFF"/>
          <w:lang w:val="uk-UA"/>
        </w:rPr>
        <w:t> и неэпилептические пароксизмальные состояния у детей / В. И. Гузева. – М.: ООО «Медицинское информационное агентство», 2007. – 568 с.</w:t>
      </w:r>
    </w:p>
    <w:p w:rsidR="00B74124" w:rsidRPr="00B74124" w:rsidRDefault="00B74124" w:rsidP="00B74124">
      <w:pPr>
        <w:pStyle w:val="a3"/>
        <w:numPr>
          <w:ilvl w:val="0"/>
          <w:numId w:val="24"/>
        </w:numPr>
        <w:shd w:val="clear" w:color="auto" w:fill="FFFFFF"/>
        <w:spacing w:after="0"/>
        <w:ind w:left="0" w:firstLine="0"/>
        <w:rPr>
          <w:rFonts w:eastAsia="Times New Roman" w:cs="Times New Roman"/>
          <w:szCs w:val="28"/>
          <w:lang w:val="uk-UA" w:eastAsia="ru-RU"/>
        </w:rPr>
      </w:pPr>
      <w:r w:rsidRPr="00B74124">
        <w:rPr>
          <w:rFonts w:eastAsia="Times New Roman" w:cs="Times New Roman"/>
          <w:szCs w:val="28"/>
          <w:lang w:val="uk-UA" w:eastAsia="ru-RU"/>
        </w:rPr>
        <w:t xml:space="preserve">Гусев Е. И. </w:t>
      </w:r>
      <w:r w:rsidRPr="00B74124">
        <w:rPr>
          <w:rFonts w:cs="Times New Roman"/>
          <w:color w:val="1A1A1A"/>
          <w:szCs w:val="28"/>
          <w:shd w:val="clear" w:color="auto" w:fill="FFFFFF"/>
          <w:lang w:val="uk-UA"/>
        </w:rPr>
        <w:t xml:space="preserve">Эпилепсия и ее лечение / </w:t>
      </w:r>
      <w:r w:rsidRPr="00B74124">
        <w:rPr>
          <w:rFonts w:eastAsia="Times New Roman" w:cs="Times New Roman"/>
          <w:szCs w:val="28"/>
          <w:lang w:val="uk-UA" w:eastAsia="ru-RU"/>
        </w:rPr>
        <w:t>Е. И. Гусев, Г. Н. Авакян, А. С. Никифоров</w:t>
      </w:r>
      <w:r w:rsidRPr="00B74124">
        <w:rPr>
          <w:rFonts w:cs="Times New Roman"/>
          <w:color w:val="1A1A1A"/>
          <w:szCs w:val="28"/>
          <w:shd w:val="clear" w:color="auto" w:fill="FFFFFF"/>
          <w:lang w:val="uk-UA"/>
        </w:rPr>
        <w:t xml:space="preserve">.– М.: </w:t>
      </w:r>
      <w:r w:rsidRPr="00B74124">
        <w:rPr>
          <w:rFonts w:eastAsia="Times New Roman" w:cs="Times New Roman"/>
          <w:szCs w:val="28"/>
          <w:lang w:val="uk-UA" w:eastAsia="ru-RU"/>
        </w:rPr>
        <w:t>ГЭОТАР–Медиа, 2014. – 160 с.</w:t>
      </w:r>
    </w:p>
    <w:p w:rsidR="00B74124" w:rsidRPr="00B74124" w:rsidRDefault="00B74124" w:rsidP="00B74124">
      <w:pPr>
        <w:pStyle w:val="a3"/>
        <w:numPr>
          <w:ilvl w:val="0"/>
          <w:numId w:val="24"/>
        </w:numPr>
        <w:spacing w:after="0"/>
        <w:ind w:left="0" w:firstLine="0"/>
        <w:rPr>
          <w:rFonts w:cs="Times New Roman"/>
          <w:szCs w:val="28"/>
          <w:lang w:val="uk-UA"/>
        </w:rPr>
      </w:pPr>
      <w:r w:rsidRPr="00B74124">
        <w:rPr>
          <w:rFonts w:cs="Times New Roman"/>
          <w:szCs w:val="28"/>
          <w:lang w:val="uk-UA"/>
        </w:rPr>
        <w:t xml:space="preserve">Дедов И. И. </w:t>
      </w:r>
      <w:r w:rsidRPr="00B74124">
        <w:rPr>
          <w:rFonts w:cs="Times New Roman"/>
          <w:szCs w:val="28"/>
          <w:lang w:val="uk-UA" w:eastAsia="ru-RU"/>
        </w:rPr>
        <w:t>Э</w:t>
      </w:r>
      <w:r w:rsidRPr="00B74124">
        <w:rPr>
          <w:rFonts w:cs="Times New Roman"/>
          <w:szCs w:val="28"/>
          <w:lang w:val="uk-UA"/>
        </w:rPr>
        <w:t>ндокринология / И. И. Дедов, Г. А. Мельниченко, В. Ф. Фадеев. – М.: ГЭОТАР–Медиа, 2007. – 432 с.</w:t>
      </w:r>
    </w:p>
    <w:p w:rsidR="00B74124" w:rsidRPr="00B74124" w:rsidRDefault="00B74124" w:rsidP="00B74124">
      <w:pPr>
        <w:pStyle w:val="a3"/>
        <w:numPr>
          <w:ilvl w:val="0"/>
          <w:numId w:val="24"/>
        </w:numPr>
        <w:shd w:val="clear" w:color="auto" w:fill="FFFFFF"/>
        <w:spacing w:after="0"/>
        <w:ind w:left="0" w:firstLine="0"/>
        <w:rPr>
          <w:rFonts w:eastAsia="Times New Roman" w:cs="Times New Roman"/>
          <w:szCs w:val="28"/>
          <w:lang w:val="uk-UA" w:eastAsia="ru-RU"/>
        </w:rPr>
      </w:pPr>
      <w:bookmarkStart w:id="4" w:name="_Toc21896275"/>
      <w:r w:rsidRPr="00B74124">
        <w:rPr>
          <w:rFonts w:eastAsia="Times New Roman" w:cs="Times New Roman"/>
          <w:szCs w:val="28"/>
          <w:lang w:val="uk-UA" w:eastAsia="ru-RU"/>
        </w:rPr>
        <w:t xml:space="preserve">Клюшник Т. П. Современный взгляд на основные патогенетические гипотезы шизофрении / Т. П. Клюшник, О. С. Брусов, Г. Ш. Бурбаева, Г. И. Коляскина // </w:t>
      </w:r>
      <w:r w:rsidRPr="00B74124">
        <w:rPr>
          <w:rFonts w:eastAsia="Times New Roman" w:cs="Times New Roman"/>
          <w:iCs/>
          <w:szCs w:val="28"/>
          <w:lang w:val="uk-UA" w:eastAsia="ru-RU"/>
        </w:rPr>
        <w:t xml:space="preserve">Психиатрия. </w:t>
      </w:r>
      <w:r w:rsidRPr="00B74124">
        <w:rPr>
          <w:rFonts w:cs="Times New Roman"/>
          <w:szCs w:val="28"/>
          <w:lang w:val="uk-UA"/>
        </w:rPr>
        <w:t>–</w:t>
      </w:r>
      <w:r w:rsidRPr="00B74124">
        <w:rPr>
          <w:rFonts w:eastAsia="Times New Roman" w:cs="Times New Roman"/>
          <w:iCs/>
          <w:szCs w:val="28"/>
          <w:lang w:val="uk-UA" w:eastAsia="ru-RU"/>
        </w:rPr>
        <w:t xml:space="preserve"> </w:t>
      </w:r>
      <w:r w:rsidRPr="00B74124">
        <w:rPr>
          <w:rFonts w:eastAsia="Times New Roman" w:cs="Times New Roman"/>
          <w:szCs w:val="28"/>
          <w:lang w:val="uk-UA" w:eastAsia="ru-RU"/>
        </w:rPr>
        <w:t xml:space="preserve">2010. </w:t>
      </w:r>
      <w:r w:rsidRPr="00B74124">
        <w:rPr>
          <w:rFonts w:cs="Times New Roman"/>
          <w:szCs w:val="28"/>
          <w:lang w:val="uk-UA"/>
        </w:rPr>
        <w:t>–</w:t>
      </w:r>
      <w:r w:rsidRPr="00B74124">
        <w:rPr>
          <w:rFonts w:eastAsia="Times New Roman" w:cs="Times New Roman"/>
          <w:szCs w:val="28"/>
          <w:lang w:val="uk-UA" w:eastAsia="ru-RU"/>
        </w:rPr>
        <w:t xml:space="preserve">1(43). </w:t>
      </w:r>
      <w:r w:rsidRPr="00B74124">
        <w:rPr>
          <w:rFonts w:cs="Times New Roman"/>
          <w:szCs w:val="28"/>
          <w:lang w:val="uk-UA"/>
        </w:rPr>
        <w:t xml:space="preserve">– С. </w:t>
      </w:r>
      <w:r w:rsidRPr="00B74124">
        <w:rPr>
          <w:rFonts w:eastAsia="Times New Roman" w:cs="Times New Roman"/>
          <w:szCs w:val="28"/>
          <w:lang w:val="uk-UA" w:eastAsia="ru-RU"/>
        </w:rPr>
        <w:t>7–13.</w:t>
      </w:r>
      <w:bookmarkEnd w:id="4"/>
    </w:p>
    <w:p w:rsidR="00B74124" w:rsidRPr="00B74124" w:rsidRDefault="00B74124" w:rsidP="00B74124">
      <w:pPr>
        <w:pStyle w:val="a3"/>
        <w:numPr>
          <w:ilvl w:val="0"/>
          <w:numId w:val="24"/>
        </w:numPr>
        <w:shd w:val="clear" w:color="auto" w:fill="FFFFFF"/>
        <w:spacing w:after="0"/>
        <w:ind w:left="0" w:firstLine="0"/>
        <w:rPr>
          <w:rFonts w:eastAsia="Times New Roman" w:cs="Times New Roman"/>
          <w:szCs w:val="28"/>
          <w:lang w:val="uk-UA" w:eastAsia="ru-RU"/>
        </w:rPr>
      </w:pPr>
      <w:bookmarkStart w:id="5" w:name="_Toc21896276"/>
      <w:r w:rsidRPr="00B74124">
        <w:rPr>
          <w:rFonts w:cs="Times New Roman"/>
          <w:iCs/>
          <w:color w:val="000000"/>
          <w:szCs w:val="28"/>
          <w:shd w:val="clear" w:color="auto" w:fill="FFFFFF"/>
          <w:lang w:val="uk-UA"/>
        </w:rPr>
        <w:t xml:space="preserve">Колягин В. </w:t>
      </w:r>
      <w:r w:rsidRPr="00B74124">
        <w:rPr>
          <w:rFonts w:eastAsia="Times New Roman" w:cs="Times New Roman"/>
          <w:szCs w:val="28"/>
          <w:lang w:val="uk-UA" w:eastAsia="ru-RU"/>
        </w:rPr>
        <w:t xml:space="preserve">В. Биполярное аффективное расстройство / </w:t>
      </w:r>
      <w:r w:rsidRPr="00B74124">
        <w:rPr>
          <w:rFonts w:cs="Times New Roman"/>
          <w:iCs/>
          <w:color w:val="000000"/>
          <w:szCs w:val="28"/>
          <w:shd w:val="clear" w:color="auto" w:fill="FFFFFF"/>
          <w:lang w:val="uk-UA"/>
        </w:rPr>
        <w:t xml:space="preserve">В. </w:t>
      </w:r>
      <w:r w:rsidRPr="00B74124">
        <w:rPr>
          <w:rFonts w:eastAsia="Times New Roman" w:cs="Times New Roman"/>
          <w:szCs w:val="28"/>
          <w:lang w:val="uk-UA" w:eastAsia="ru-RU"/>
        </w:rPr>
        <w:t xml:space="preserve">В. </w:t>
      </w:r>
      <w:r w:rsidRPr="00B74124">
        <w:rPr>
          <w:rFonts w:cs="Times New Roman"/>
          <w:iCs/>
          <w:color w:val="000000"/>
          <w:szCs w:val="28"/>
          <w:shd w:val="clear" w:color="auto" w:fill="FFFFFF"/>
          <w:lang w:val="uk-UA"/>
        </w:rPr>
        <w:t>Колягин</w:t>
      </w:r>
      <w:r w:rsidRPr="00B74124">
        <w:rPr>
          <w:rFonts w:eastAsia="Times New Roman" w:cs="Times New Roman"/>
          <w:szCs w:val="28"/>
          <w:lang w:val="uk-UA" w:eastAsia="ru-RU"/>
        </w:rPr>
        <w:t>. – Иркутск: РИО ИГИУВа, 2010. – 64 с.</w:t>
      </w:r>
      <w:bookmarkEnd w:id="5"/>
    </w:p>
    <w:p w:rsidR="00B74124" w:rsidRPr="00B74124" w:rsidRDefault="00B74124" w:rsidP="00B74124">
      <w:pPr>
        <w:pStyle w:val="a3"/>
        <w:numPr>
          <w:ilvl w:val="0"/>
          <w:numId w:val="24"/>
        </w:numPr>
        <w:shd w:val="clear" w:color="auto" w:fill="FFFFFF"/>
        <w:spacing w:after="0"/>
        <w:ind w:left="0" w:firstLine="0"/>
        <w:rPr>
          <w:rFonts w:eastAsia="Times New Roman" w:cs="Times New Roman"/>
          <w:szCs w:val="28"/>
          <w:lang w:val="uk-UA" w:eastAsia="ru-RU"/>
        </w:rPr>
      </w:pPr>
      <w:bookmarkStart w:id="6" w:name="_Toc21896277"/>
      <w:r w:rsidRPr="00B74124">
        <w:rPr>
          <w:rFonts w:cs="Times New Roman"/>
          <w:iCs/>
          <w:color w:val="000000"/>
          <w:szCs w:val="28"/>
          <w:shd w:val="clear" w:color="auto" w:fill="FFFFFF"/>
          <w:lang w:val="uk-UA"/>
        </w:rPr>
        <w:t>Кречмер Э.</w:t>
      </w:r>
      <w:r w:rsidRPr="00B74124">
        <w:rPr>
          <w:rFonts w:cs="Times New Roman"/>
          <w:color w:val="000000"/>
          <w:szCs w:val="28"/>
          <w:shd w:val="clear" w:color="auto" w:fill="FFFFFF"/>
          <w:lang w:val="uk-UA"/>
        </w:rPr>
        <w:t xml:space="preserve"> Строение тела и характер / </w:t>
      </w:r>
      <w:r w:rsidRPr="00B74124">
        <w:rPr>
          <w:rFonts w:cs="Times New Roman"/>
          <w:iCs/>
          <w:color w:val="000000"/>
          <w:szCs w:val="28"/>
          <w:shd w:val="clear" w:color="auto" w:fill="FFFFFF"/>
          <w:lang w:val="uk-UA"/>
        </w:rPr>
        <w:t>Э. Кречмер</w:t>
      </w:r>
      <w:r w:rsidRPr="00B74124">
        <w:rPr>
          <w:rFonts w:cs="Times New Roman"/>
          <w:color w:val="000000"/>
          <w:szCs w:val="28"/>
          <w:shd w:val="clear" w:color="auto" w:fill="FFFFFF"/>
          <w:lang w:val="uk-UA"/>
        </w:rPr>
        <w:t>, пер. с нем. Тартаковский Г. Я. – М.: Академический Проект, 2015 (ориг. 1921). – 328 с.</w:t>
      </w:r>
      <w:bookmarkEnd w:id="6"/>
    </w:p>
    <w:p w:rsidR="00B74124" w:rsidRPr="00B74124" w:rsidRDefault="00B74124" w:rsidP="00B74124">
      <w:pPr>
        <w:pStyle w:val="a3"/>
        <w:numPr>
          <w:ilvl w:val="0"/>
          <w:numId w:val="24"/>
        </w:numPr>
        <w:shd w:val="clear" w:color="auto" w:fill="FFFFFF"/>
        <w:spacing w:after="0"/>
        <w:ind w:left="0" w:firstLine="0"/>
        <w:rPr>
          <w:rFonts w:cs="Times New Roman"/>
          <w:szCs w:val="28"/>
          <w:lang w:val="uk-UA"/>
        </w:rPr>
      </w:pPr>
      <w:r w:rsidRPr="00B74124">
        <w:rPr>
          <w:rFonts w:cs="Times New Roman"/>
          <w:color w:val="1A1A1A"/>
          <w:szCs w:val="28"/>
          <w:shd w:val="clear" w:color="auto" w:fill="FFFFFF"/>
          <w:lang w:val="uk-UA"/>
        </w:rPr>
        <w:t xml:space="preserve">Круглов В. А. Гипертоническая болезнь. Руководство / В. А. Круглов. </w:t>
      </w:r>
      <w:r w:rsidRPr="00B74124">
        <w:rPr>
          <w:rFonts w:cs="Times New Roman"/>
          <w:szCs w:val="28"/>
          <w:lang w:val="uk-UA"/>
        </w:rPr>
        <w:t>– М.: ГЭОТАР-Медиа</w:t>
      </w:r>
      <w:r w:rsidRPr="00B74124">
        <w:rPr>
          <w:rFonts w:cs="Times New Roman"/>
          <w:color w:val="1A1A1A"/>
          <w:szCs w:val="28"/>
          <w:shd w:val="clear" w:color="auto" w:fill="FFFFFF"/>
          <w:lang w:val="uk-UA"/>
        </w:rPr>
        <w:t>, 2017. – 80 с.</w:t>
      </w:r>
    </w:p>
    <w:p w:rsidR="00B74124" w:rsidRPr="00B74124" w:rsidRDefault="00B74124" w:rsidP="00B74124">
      <w:pPr>
        <w:pStyle w:val="a3"/>
        <w:numPr>
          <w:ilvl w:val="0"/>
          <w:numId w:val="24"/>
        </w:numPr>
        <w:shd w:val="clear" w:color="auto" w:fill="FFFFFF"/>
        <w:spacing w:after="0"/>
        <w:ind w:left="0" w:firstLine="0"/>
        <w:rPr>
          <w:rFonts w:cs="Times New Roman"/>
          <w:szCs w:val="28"/>
          <w:lang w:val="uk-UA"/>
        </w:rPr>
      </w:pPr>
      <w:r w:rsidRPr="00B74124">
        <w:rPr>
          <w:rFonts w:cs="Times New Roman"/>
          <w:szCs w:val="28"/>
          <w:lang w:val="uk-UA"/>
        </w:rPr>
        <w:lastRenderedPageBreak/>
        <w:t>Крылов А. А. Психосоматические особенности у больных гипертонической болезнью  / А. А. Крылов, Г. С. Крылова // Клин. медицина. – 2001. – № 6. – С. 56-57.</w:t>
      </w:r>
    </w:p>
    <w:p w:rsidR="00B74124" w:rsidRPr="00B74124" w:rsidRDefault="00B74124" w:rsidP="00B74124">
      <w:pPr>
        <w:pStyle w:val="a3"/>
        <w:numPr>
          <w:ilvl w:val="0"/>
          <w:numId w:val="24"/>
        </w:numPr>
        <w:shd w:val="clear" w:color="auto" w:fill="FFFFFF"/>
        <w:spacing w:after="0"/>
        <w:ind w:left="0" w:firstLine="0"/>
        <w:rPr>
          <w:rFonts w:eastAsia="Times New Roman" w:cs="Times New Roman"/>
          <w:b/>
          <w:spacing w:val="3"/>
          <w:szCs w:val="28"/>
          <w:lang w:val="uk-UA" w:eastAsia="ru-RU"/>
        </w:rPr>
      </w:pPr>
      <w:r w:rsidRPr="00B74124">
        <w:rPr>
          <w:rFonts w:cs="Times New Roman"/>
          <w:color w:val="231F20"/>
          <w:szCs w:val="28"/>
          <w:lang w:val="uk-UA"/>
        </w:rPr>
        <w:t xml:space="preserve"> </w:t>
      </w:r>
      <w:r w:rsidRPr="00B74124">
        <w:rPr>
          <w:color w:val="000000"/>
          <w:szCs w:val="28"/>
        </w:rPr>
        <w:t>Курникова И.</w:t>
      </w:r>
      <w:r w:rsidRPr="00B74124">
        <w:rPr>
          <w:color w:val="000000"/>
          <w:szCs w:val="28"/>
          <w:lang w:val="uk-UA"/>
        </w:rPr>
        <w:t xml:space="preserve"> </w:t>
      </w:r>
      <w:r w:rsidRPr="00B74124">
        <w:rPr>
          <w:color w:val="000000"/>
          <w:szCs w:val="28"/>
        </w:rPr>
        <w:t>А. Резервы адаптации в прогнозировании риска сердечн</w:t>
      </w:r>
      <w:proofErr w:type="gramStart"/>
      <w:r w:rsidRPr="00B74124">
        <w:rPr>
          <w:color w:val="000000"/>
          <w:szCs w:val="28"/>
        </w:rPr>
        <w:t>о-</w:t>
      </w:r>
      <w:proofErr w:type="gramEnd"/>
      <w:r w:rsidRPr="00B74124">
        <w:rPr>
          <w:color w:val="000000"/>
          <w:szCs w:val="28"/>
        </w:rPr>
        <w:t xml:space="preserve"> сосудистой патологии </w:t>
      </w:r>
      <w:r w:rsidRPr="00B74124">
        <w:rPr>
          <w:color w:val="000000"/>
          <w:szCs w:val="28"/>
          <w:lang w:val="uk-UA"/>
        </w:rPr>
        <w:t xml:space="preserve"> / </w:t>
      </w:r>
      <w:r w:rsidRPr="00B74124">
        <w:rPr>
          <w:color w:val="000000"/>
          <w:szCs w:val="28"/>
        </w:rPr>
        <w:t>И.</w:t>
      </w:r>
      <w:r w:rsidRPr="00B74124">
        <w:rPr>
          <w:color w:val="000000"/>
          <w:szCs w:val="28"/>
          <w:lang w:val="uk-UA"/>
        </w:rPr>
        <w:t xml:space="preserve"> </w:t>
      </w:r>
      <w:r w:rsidRPr="00B74124">
        <w:rPr>
          <w:color w:val="000000"/>
          <w:szCs w:val="28"/>
        </w:rPr>
        <w:t>А.</w:t>
      </w:r>
      <w:r w:rsidRPr="00B74124">
        <w:rPr>
          <w:color w:val="000000"/>
          <w:szCs w:val="28"/>
          <w:lang w:val="uk-UA"/>
        </w:rPr>
        <w:t xml:space="preserve"> </w:t>
      </w:r>
      <w:r w:rsidRPr="00B74124">
        <w:rPr>
          <w:color w:val="000000"/>
          <w:szCs w:val="28"/>
        </w:rPr>
        <w:t>Курникова, И.</w:t>
      </w:r>
      <w:r w:rsidRPr="00B74124">
        <w:rPr>
          <w:color w:val="000000"/>
          <w:szCs w:val="28"/>
          <w:lang w:val="uk-UA"/>
        </w:rPr>
        <w:t xml:space="preserve"> </w:t>
      </w:r>
      <w:r w:rsidRPr="00B74124">
        <w:rPr>
          <w:color w:val="000000"/>
          <w:szCs w:val="28"/>
        </w:rPr>
        <w:t>А.</w:t>
      </w:r>
      <w:r w:rsidRPr="00B74124">
        <w:rPr>
          <w:color w:val="000000"/>
          <w:szCs w:val="28"/>
          <w:lang w:val="uk-UA"/>
        </w:rPr>
        <w:t xml:space="preserve"> </w:t>
      </w:r>
      <w:r w:rsidRPr="00B74124">
        <w:rPr>
          <w:color w:val="000000"/>
          <w:szCs w:val="28"/>
        </w:rPr>
        <w:t>Кузнецова, Е.</w:t>
      </w:r>
      <w:r w:rsidRPr="00B74124">
        <w:rPr>
          <w:color w:val="000000"/>
          <w:szCs w:val="28"/>
          <w:lang w:val="uk-UA"/>
        </w:rPr>
        <w:t xml:space="preserve"> </w:t>
      </w:r>
      <w:r w:rsidRPr="00B74124">
        <w:rPr>
          <w:color w:val="000000"/>
          <w:szCs w:val="28"/>
        </w:rPr>
        <w:t>А.</w:t>
      </w:r>
      <w:r w:rsidRPr="00B74124">
        <w:rPr>
          <w:color w:val="000000"/>
          <w:szCs w:val="28"/>
          <w:lang w:val="uk-UA"/>
        </w:rPr>
        <w:t xml:space="preserve"> </w:t>
      </w:r>
      <w:r w:rsidRPr="00B74124">
        <w:rPr>
          <w:color w:val="000000"/>
          <w:szCs w:val="28"/>
        </w:rPr>
        <w:t xml:space="preserve">Сулейменов // Фундаментальные исследования. </w:t>
      </w:r>
      <w:r w:rsidRPr="00B74124">
        <w:rPr>
          <w:rFonts w:cs="Times New Roman"/>
          <w:color w:val="231F20"/>
          <w:szCs w:val="28"/>
          <w:lang w:val="uk-UA"/>
        </w:rPr>
        <w:t xml:space="preserve">– </w:t>
      </w:r>
      <w:r w:rsidRPr="00B74124">
        <w:rPr>
          <w:color w:val="000000"/>
          <w:szCs w:val="28"/>
        </w:rPr>
        <w:t>2014.</w:t>
      </w:r>
      <w:r w:rsidRPr="00B74124">
        <w:rPr>
          <w:color w:val="000000"/>
          <w:szCs w:val="28"/>
          <w:lang w:val="uk-UA"/>
        </w:rPr>
        <w:t xml:space="preserve"> </w:t>
      </w:r>
      <w:r w:rsidRPr="00B74124">
        <w:rPr>
          <w:rFonts w:cs="Times New Roman"/>
          <w:color w:val="231F20"/>
          <w:szCs w:val="28"/>
          <w:lang w:val="uk-UA"/>
        </w:rPr>
        <w:t xml:space="preserve">– </w:t>
      </w:r>
      <w:r w:rsidRPr="00B74124">
        <w:rPr>
          <w:color w:val="000000"/>
          <w:szCs w:val="28"/>
        </w:rPr>
        <w:t xml:space="preserve"> № 10. </w:t>
      </w:r>
      <w:r w:rsidRPr="00B74124">
        <w:rPr>
          <w:rFonts w:cs="Times New Roman"/>
          <w:color w:val="231F20"/>
          <w:szCs w:val="28"/>
          <w:lang w:val="uk-UA"/>
        </w:rPr>
        <w:t xml:space="preserve">– </w:t>
      </w:r>
      <w:r w:rsidRPr="00B74124">
        <w:rPr>
          <w:color w:val="000000"/>
          <w:szCs w:val="28"/>
        </w:rPr>
        <w:t>С. 913-919.</w:t>
      </w:r>
    </w:p>
    <w:p w:rsidR="00B74124" w:rsidRPr="00B74124" w:rsidRDefault="00B74124" w:rsidP="00B74124">
      <w:pPr>
        <w:pStyle w:val="a3"/>
        <w:widowControl w:val="0"/>
        <w:numPr>
          <w:ilvl w:val="0"/>
          <w:numId w:val="24"/>
        </w:numPr>
        <w:shd w:val="clear" w:color="auto" w:fill="FFFFFF"/>
        <w:spacing w:after="0"/>
        <w:ind w:left="0" w:firstLine="0"/>
        <w:rPr>
          <w:rFonts w:eastAsia="SimSun" w:cs="Times New Roman"/>
          <w:color w:val="000000"/>
          <w:kern w:val="2"/>
          <w:szCs w:val="28"/>
          <w:lang w:val="uk-UA" w:eastAsia="zh-CN"/>
        </w:rPr>
      </w:pPr>
      <w:bookmarkStart w:id="7" w:name="_Toc21896278"/>
      <w:r w:rsidRPr="00B74124">
        <w:rPr>
          <w:rFonts w:eastAsia="SimSun" w:cs="Times New Roman"/>
          <w:color w:val="000000"/>
          <w:kern w:val="2"/>
          <w:szCs w:val="28"/>
          <w:shd w:val="clear" w:color="auto" w:fill="FFFFFF"/>
          <w:lang w:val="uk-UA" w:eastAsia="zh-CN"/>
        </w:rPr>
        <w:t>Лакин Г. Ф.</w:t>
      </w:r>
      <w:r w:rsidRPr="00B74124">
        <w:rPr>
          <w:rFonts w:eastAsia="SimSun" w:cs="Times New Roman"/>
          <w:iCs/>
          <w:color w:val="000000"/>
          <w:kern w:val="2"/>
          <w:szCs w:val="28"/>
          <w:shd w:val="clear" w:color="auto" w:fill="FFFFFF"/>
          <w:lang w:val="uk-UA" w:eastAsia="zh-CN"/>
        </w:rPr>
        <w:t> </w:t>
      </w:r>
      <w:r w:rsidRPr="00B74124">
        <w:rPr>
          <w:rFonts w:eastAsia="SimSun" w:cs="Times New Roman"/>
          <w:color w:val="000000"/>
          <w:kern w:val="2"/>
          <w:szCs w:val="28"/>
          <w:shd w:val="clear" w:color="auto" w:fill="FFFFFF"/>
          <w:lang w:val="uk-UA" w:eastAsia="zh-CN"/>
        </w:rPr>
        <w:t>Биометрия / Г. Ф. Лакин. – М.: Высшая школа, 1990. – 312 c.</w:t>
      </w:r>
      <w:bookmarkEnd w:id="7"/>
      <w:r w:rsidRPr="00B74124">
        <w:rPr>
          <w:rFonts w:eastAsia="SimSun" w:cs="Times New Roman"/>
          <w:color w:val="000000"/>
          <w:kern w:val="2"/>
          <w:szCs w:val="28"/>
          <w:shd w:val="clear" w:color="auto" w:fill="FFFFFF"/>
          <w:lang w:val="uk-UA" w:eastAsia="zh-CN"/>
        </w:rPr>
        <w:t> </w:t>
      </w:r>
    </w:p>
    <w:p w:rsidR="00B74124" w:rsidRPr="00B74124" w:rsidRDefault="00B74124" w:rsidP="00B74124">
      <w:pPr>
        <w:pStyle w:val="a3"/>
        <w:numPr>
          <w:ilvl w:val="0"/>
          <w:numId w:val="24"/>
        </w:numPr>
        <w:shd w:val="clear" w:color="auto" w:fill="FFFFFF"/>
        <w:spacing w:after="0"/>
        <w:ind w:left="0" w:firstLine="0"/>
        <w:rPr>
          <w:rFonts w:cs="Times New Roman"/>
          <w:szCs w:val="28"/>
          <w:shd w:val="clear" w:color="auto" w:fill="FFFFFF"/>
          <w:lang w:val="uk-UA"/>
        </w:rPr>
      </w:pPr>
      <w:r w:rsidRPr="00B74124">
        <w:rPr>
          <w:rFonts w:cs="Times New Roman"/>
          <w:szCs w:val="28"/>
          <w:shd w:val="clear" w:color="auto" w:fill="FFFFFF"/>
          <w:lang w:val="uk-UA"/>
        </w:rPr>
        <w:t>Милягин М. В. Центральное пульсовое давленин – основная мишень при лечении  артериальной гипертонии старшего возраста / М. В. Милягин // Вестник Смоленской государственной медицинской академии. – 2013. – Т. 3, № 3. – С. 5-11.</w:t>
      </w:r>
    </w:p>
    <w:p w:rsidR="00B74124" w:rsidRPr="00B74124" w:rsidRDefault="00B74124" w:rsidP="00B74124">
      <w:pPr>
        <w:pStyle w:val="a3"/>
        <w:numPr>
          <w:ilvl w:val="0"/>
          <w:numId w:val="24"/>
        </w:numPr>
        <w:shd w:val="clear" w:color="auto" w:fill="FFFFFF"/>
        <w:spacing w:after="0"/>
        <w:ind w:left="0" w:firstLine="0"/>
        <w:rPr>
          <w:rFonts w:cs="Times New Roman"/>
          <w:szCs w:val="28"/>
          <w:shd w:val="clear" w:color="auto" w:fill="FFFFFF"/>
          <w:lang w:val="uk-UA"/>
        </w:rPr>
      </w:pPr>
      <w:r w:rsidRPr="00B74124">
        <w:rPr>
          <w:szCs w:val="28"/>
          <w:lang w:val="uk-UA"/>
        </w:rPr>
        <w:t xml:space="preserve">Моисеева В. С. Внутренние болезни: учебник: в 2т. / Под ред. В. С. Моисеева, А. И. Мартынова, Н. А. Мухина. – М.: ГЭОТАР-Медиа, 2012. </w:t>
      </w:r>
      <w:r w:rsidRPr="00B74124">
        <w:rPr>
          <w:rFonts w:cs="Times New Roman"/>
          <w:szCs w:val="28"/>
          <w:shd w:val="clear" w:color="auto" w:fill="FFFFFF"/>
          <w:lang w:val="uk-UA"/>
        </w:rPr>
        <w:t>–</w:t>
      </w:r>
      <w:r w:rsidRPr="00B74124">
        <w:rPr>
          <w:szCs w:val="28"/>
          <w:lang w:val="uk-UA"/>
        </w:rPr>
        <w:t xml:space="preserve"> Т.1. </w:t>
      </w:r>
      <w:r w:rsidRPr="00B74124">
        <w:rPr>
          <w:rFonts w:cs="Times New Roman"/>
          <w:szCs w:val="28"/>
          <w:shd w:val="clear" w:color="auto" w:fill="FFFFFF"/>
          <w:lang w:val="uk-UA"/>
        </w:rPr>
        <w:t>–</w:t>
      </w:r>
      <w:r w:rsidRPr="00B74124">
        <w:rPr>
          <w:szCs w:val="28"/>
          <w:lang w:val="uk-UA"/>
        </w:rPr>
        <w:t xml:space="preserve"> 960 с.</w:t>
      </w:r>
    </w:p>
    <w:p w:rsidR="00B74124" w:rsidRPr="00B74124" w:rsidRDefault="00B74124" w:rsidP="00B74124">
      <w:pPr>
        <w:pStyle w:val="a3"/>
        <w:numPr>
          <w:ilvl w:val="0"/>
          <w:numId w:val="24"/>
        </w:numPr>
        <w:spacing w:after="0"/>
        <w:ind w:left="0" w:firstLine="0"/>
        <w:rPr>
          <w:rFonts w:cs="Times New Roman"/>
          <w:szCs w:val="28"/>
          <w:lang w:val="uk-UA"/>
        </w:rPr>
      </w:pPr>
      <w:r w:rsidRPr="00B74124">
        <w:rPr>
          <w:rFonts w:cs="Times New Roman"/>
          <w:szCs w:val="28"/>
          <w:lang w:val="uk-UA"/>
        </w:rPr>
        <w:t xml:space="preserve"> Мосолова С. Н. Биполярное аффективное расстройство: диагностика и лечение / С. Н. Мосолова. </w:t>
      </w:r>
      <w:r w:rsidRPr="00B74124">
        <w:rPr>
          <w:rFonts w:eastAsia="Times New Roman" w:cs="Times New Roman"/>
          <w:szCs w:val="28"/>
          <w:lang w:val="uk-UA" w:eastAsia="ru-RU"/>
        </w:rPr>
        <w:t xml:space="preserve">– М.: </w:t>
      </w:r>
      <w:r w:rsidRPr="00B74124">
        <w:rPr>
          <w:rFonts w:cs="Times New Roman"/>
          <w:szCs w:val="28"/>
          <w:lang w:val="uk-UA"/>
        </w:rPr>
        <w:t>МЕДпресс-информ.</w:t>
      </w:r>
      <w:r w:rsidRPr="00B74124">
        <w:rPr>
          <w:rFonts w:eastAsia="Times New Roman" w:cs="Times New Roman"/>
          <w:szCs w:val="28"/>
          <w:lang w:val="uk-UA" w:eastAsia="ru-RU"/>
        </w:rPr>
        <w:t xml:space="preserve"> – </w:t>
      </w:r>
      <w:r w:rsidRPr="00B74124">
        <w:rPr>
          <w:rFonts w:cs="Times New Roman"/>
          <w:szCs w:val="28"/>
          <w:lang w:val="uk-UA"/>
        </w:rPr>
        <w:t>2008.</w:t>
      </w:r>
      <w:r w:rsidRPr="00B74124">
        <w:rPr>
          <w:rFonts w:eastAsia="Times New Roman" w:cs="Times New Roman"/>
          <w:szCs w:val="28"/>
          <w:lang w:val="uk-UA" w:eastAsia="ru-RU"/>
        </w:rPr>
        <w:t xml:space="preserve"> – </w:t>
      </w:r>
      <w:r w:rsidRPr="00B74124">
        <w:rPr>
          <w:rFonts w:cs="Times New Roman"/>
          <w:szCs w:val="28"/>
          <w:lang w:val="uk-UA"/>
        </w:rPr>
        <w:t>384 с.</w:t>
      </w:r>
    </w:p>
    <w:p w:rsidR="00B74124" w:rsidRPr="00B74124" w:rsidRDefault="00B74124" w:rsidP="00B74124">
      <w:pPr>
        <w:pStyle w:val="a3"/>
        <w:numPr>
          <w:ilvl w:val="0"/>
          <w:numId w:val="24"/>
        </w:numPr>
        <w:shd w:val="clear" w:color="auto" w:fill="FFFFFF"/>
        <w:spacing w:after="0"/>
        <w:ind w:left="0" w:firstLine="0"/>
        <w:rPr>
          <w:rFonts w:eastAsia="Times New Roman" w:cs="Times New Roman"/>
          <w:b/>
          <w:spacing w:val="3"/>
          <w:szCs w:val="28"/>
          <w:lang w:val="uk-UA" w:eastAsia="ru-RU"/>
        </w:rPr>
      </w:pPr>
      <w:r w:rsidRPr="00B74124">
        <w:rPr>
          <w:color w:val="000000"/>
          <w:szCs w:val="28"/>
        </w:rPr>
        <w:t>Околокулак Е.</w:t>
      </w:r>
      <w:r w:rsidRPr="00B74124">
        <w:rPr>
          <w:color w:val="000000"/>
          <w:szCs w:val="28"/>
          <w:lang w:val="uk-UA"/>
        </w:rPr>
        <w:t xml:space="preserve"> </w:t>
      </w:r>
      <w:r w:rsidRPr="00B74124">
        <w:rPr>
          <w:color w:val="000000"/>
          <w:szCs w:val="28"/>
        </w:rPr>
        <w:t>С. Проявление анатомической конституции в норме и при заболеваниях</w:t>
      </w:r>
      <w:r w:rsidRPr="00B74124">
        <w:rPr>
          <w:color w:val="000000"/>
          <w:szCs w:val="28"/>
          <w:lang w:val="uk-UA"/>
        </w:rPr>
        <w:t xml:space="preserve"> / </w:t>
      </w:r>
      <w:r w:rsidRPr="00B74124">
        <w:rPr>
          <w:color w:val="000000"/>
          <w:szCs w:val="28"/>
        </w:rPr>
        <w:t>Е.</w:t>
      </w:r>
      <w:r w:rsidRPr="00B74124">
        <w:rPr>
          <w:color w:val="000000"/>
          <w:szCs w:val="28"/>
          <w:lang w:val="uk-UA"/>
        </w:rPr>
        <w:t xml:space="preserve"> </w:t>
      </w:r>
      <w:r w:rsidRPr="00B74124">
        <w:rPr>
          <w:color w:val="000000"/>
          <w:szCs w:val="28"/>
        </w:rPr>
        <w:t>С.</w:t>
      </w:r>
      <w:r w:rsidRPr="00B74124">
        <w:rPr>
          <w:color w:val="000000"/>
          <w:szCs w:val="28"/>
          <w:lang w:val="uk-UA"/>
        </w:rPr>
        <w:t xml:space="preserve"> </w:t>
      </w:r>
      <w:r w:rsidRPr="00B74124">
        <w:rPr>
          <w:color w:val="000000"/>
          <w:szCs w:val="28"/>
        </w:rPr>
        <w:t>Околокулак, К.</w:t>
      </w:r>
      <w:r w:rsidRPr="00B74124">
        <w:rPr>
          <w:color w:val="000000"/>
          <w:szCs w:val="28"/>
          <w:lang w:val="uk-UA"/>
        </w:rPr>
        <w:t xml:space="preserve"> </w:t>
      </w:r>
      <w:r w:rsidRPr="00B74124">
        <w:rPr>
          <w:color w:val="000000"/>
          <w:szCs w:val="28"/>
        </w:rPr>
        <w:t>М.</w:t>
      </w:r>
      <w:r w:rsidRPr="00B74124">
        <w:rPr>
          <w:color w:val="000000"/>
          <w:szCs w:val="28"/>
          <w:lang w:val="uk-UA"/>
        </w:rPr>
        <w:t xml:space="preserve"> </w:t>
      </w:r>
      <w:r w:rsidRPr="00B74124">
        <w:rPr>
          <w:color w:val="000000"/>
          <w:szCs w:val="28"/>
        </w:rPr>
        <w:t>Ковалевич, Ю.М.</w:t>
      </w:r>
      <w:r w:rsidRPr="00B74124">
        <w:rPr>
          <w:color w:val="000000"/>
          <w:szCs w:val="28"/>
          <w:lang w:val="uk-UA"/>
        </w:rPr>
        <w:t xml:space="preserve"> </w:t>
      </w:r>
      <w:r w:rsidRPr="00B74124">
        <w:rPr>
          <w:color w:val="000000"/>
          <w:szCs w:val="28"/>
        </w:rPr>
        <w:t>Киселевский, Д.</w:t>
      </w:r>
      <w:r w:rsidRPr="00B74124">
        <w:rPr>
          <w:color w:val="000000"/>
          <w:szCs w:val="28"/>
          <w:lang w:val="uk-UA"/>
        </w:rPr>
        <w:t> </w:t>
      </w:r>
      <w:r w:rsidRPr="00B74124">
        <w:rPr>
          <w:color w:val="000000"/>
          <w:szCs w:val="28"/>
        </w:rPr>
        <w:t>А.</w:t>
      </w:r>
      <w:r w:rsidRPr="00B74124">
        <w:rPr>
          <w:color w:val="000000"/>
          <w:szCs w:val="28"/>
          <w:lang w:val="uk-UA"/>
        </w:rPr>
        <w:t> </w:t>
      </w:r>
      <w:r w:rsidRPr="00B74124">
        <w:rPr>
          <w:color w:val="000000"/>
          <w:szCs w:val="28"/>
        </w:rPr>
        <w:t>Волчкевич  // Журнал Гродненского государственного медицинского университета.</w:t>
      </w:r>
      <w:r w:rsidRPr="00B74124">
        <w:rPr>
          <w:color w:val="000000"/>
          <w:szCs w:val="28"/>
          <w:lang w:val="uk-UA"/>
        </w:rPr>
        <w:t xml:space="preserve"> </w:t>
      </w:r>
      <w:r w:rsidRPr="00B74124">
        <w:rPr>
          <w:rFonts w:cs="Times New Roman"/>
          <w:color w:val="231F20"/>
          <w:szCs w:val="28"/>
          <w:lang w:val="uk-UA"/>
        </w:rPr>
        <w:t xml:space="preserve">– </w:t>
      </w:r>
      <w:r w:rsidRPr="00B74124">
        <w:rPr>
          <w:color w:val="000000"/>
          <w:szCs w:val="28"/>
        </w:rPr>
        <w:t>2008.</w:t>
      </w:r>
      <w:r w:rsidRPr="00B74124">
        <w:rPr>
          <w:color w:val="000000"/>
          <w:szCs w:val="28"/>
          <w:lang w:val="uk-UA"/>
        </w:rPr>
        <w:t xml:space="preserve"> </w:t>
      </w:r>
      <w:r w:rsidRPr="00B74124">
        <w:rPr>
          <w:rFonts w:cs="Times New Roman"/>
          <w:color w:val="231F20"/>
          <w:szCs w:val="28"/>
          <w:lang w:val="uk-UA"/>
        </w:rPr>
        <w:t xml:space="preserve">– </w:t>
      </w:r>
      <w:r w:rsidRPr="00B74124">
        <w:rPr>
          <w:color w:val="000000"/>
          <w:szCs w:val="28"/>
        </w:rPr>
        <w:t xml:space="preserve">№4. </w:t>
      </w:r>
      <w:r w:rsidRPr="00B74124">
        <w:rPr>
          <w:rFonts w:cs="Times New Roman"/>
          <w:color w:val="231F20"/>
          <w:szCs w:val="28"/>
          <w:lang w:val="uk-UA"/>
        </w:rPr>
        <w:t xml:space="preserve">– </w:t>
      </w:r>
      <w:r w:rsidRPr="00B74124">
        <w:rPr>
          <w:color w:val="000000"/>
          <w:szCs w:val="28"/>
        </w:rPr>
        <w:t>С. 15-19.</w:t>
      </w:r>
    </w:p>
    <w:p w:rsidR="00B74124" w:rsidRPr="00B74124" w:rsidRDefault="00B74124" w:rsidP="00B74124">
      <w:pPr>
        <w:pStyle w:val="a3"/>
        <w:numPr>
          <w:ilvl w:val="0"/>
          <w:numId w:val="24"/>
        </w:numPr>
        <w:spacing w:after="0"/>
        <w:ind w:left="0" w:firstLine="0"/>
        <w:rPr>
          <w:rFonts w:cs="Times New Roman"/>
          <w:szCs w:val="28"/>
          <w:lang w:val="uk-UA"/>
        </w:rPr>
      </w:pPr>
      <w:r w:rsidRPr="00B74124">
        <w:rPr>
          <w:rFonts w:eastAsia="Times New Roman" w:cs="Times New Roman"/>
          <w:iCs/>
          <w:szCs w:val="28"/>
          <w:lang w:val="uk-UA" w:eastAsia="ru-RU"/>
        </w:rPr>
        <w:t xml:space="preserve"> Остроумова Е.</w:t>
      </w:r>
      <w:r w:rsidRPr="00B74124">
        <w:rPr>
          <w:rFonts w:cs="Times New Roman"/>
          <w:szCs w:val="28"/>
          <w:lang w:val="uk-UA"/>
        </w:rPr>
        <w:t xml:space="preserve"> Д. Алкоголь и артериальная гипертония / </w:t>
      </w:r>
      <w:r w:rsidRPr="00B74124">
        <w:rPr>
          <w:rFonts w:eastAsia="Times New Roman" w:cs="Times New Roman"/>
          <w:iCs/>
          <w:szCs w:val="28"/>
          <w:lang w:val="uk-UA" w:eastAsia="ru-RU"/>
        </w:rPr>
        <w:t>Е.</w:t>
      </w:r>
      <w:r w:rsidRPr="00B74124">
        <w:rPr>
          <w:rFonts w:cs="Times New Roman"/>
          <w:szCs w:val="28"/>
          <w:lang w:val="uk-UA"/>
        </w:rPr>
        <w:t> Д</w:t>
      </w:r>
      <w:r w:rsidRPr="00B74124">
        <w:rPr>
          <w:rFonts w:eastAsia="Times New Roman" w:cs="Times New Roman"/>
          <w:iCs/>
          <w:szCs w:val="28"/>
          <w:lang w:val="uk-UA" w:eastAsia="ru-RU"/>
        </w:rPr>
        <w:t>. Остроумова</w:t>
      </w:r>
      <w:r w:rsidRPr="00B74124">
        <w:rPr>
          <w:rFonts w:cs="Times New Roman"/>
          <w:szCs w:val="28"/>
          <w:lang w:val="uk-UA"/>
        </w:rPr>
        <w:t>, О. В. Саперова // Рациональная фармакотерапия в кардиологии. –  2014. – Т. 10(1). – С. 79-82.</w:t>
      </w:r>
    </w:p>
    <w:p w:rsidR="00B74124" w:rsidRPr="00B74124" w:rsidRDefault="00B74124" w:rsidP="00B74124">
      <w:pPr>
        <w:pStyle w:val="a3"/>
        <w:numPr>
          <w:ilvl w:val="0"/>
          <w:numId w:val="24"/>
        </w:numPr>
        <w:shd w:val="clear" w:color="auto" w:fill="FFFFFF"/>
        <w:spacing w:after="0"/>
        <w:ind w:left="0" w:firstLine="0"/>
        <w:rPr>
          <w:rFonts w:eastAsia="Times New Roman" w:cs="Times New Roman"/>
          <w:szCs w:val="28"/>
          <w:lang w:val="uk-UA" w:eastAsia="ru-RU"/>
        </w:rPr>
      </w:pPr>
      <w:r w:rsidRPr="00B74124">
        <w:rPr>
          <w:rFonts w:cs="Times New Roman"/>
          <w:szCs w:val="28"/>
          <w:lang w:val="uk-UA"/>
        </w:rPr>
        <w:t>Петрова М. М. Роль артериальной гипертонии в клинике и течении параноидной шизофрении / М. М. Петрова, Березовская М. А. // Сибирское медицинское обозрение. – 2010. – Вып. 5(65). – С. 7-10.</w:t>
      </w:r>
    </w:p>
    <w:p w:rsidR="00B74124" w:rsidRPr="00B74124" w:rsidRDefault="00B74124" w:rsidP="00B74124">
      <w:pPr>
        <w:pStyle w:val="a3"/>
        <w:numPr>
          <w:ilvl w:val="0"/>
          <w:numId w:val="24"/>
        </w:numPr>
        <w:shd w:val="clear" w:color="auto" w:fill="FFFFFF"/>
        <w:spacing w:after="0"/>
        <w:ind w:left="0" w:firstLine="0"/>
        <w:rPr>
          <w:rFonts w:eastAsia="Times New Roman" w:cs="Times New Roman"/>
          <w:szCs w:val="28"/>
          <w:lang w:val="uk-UA" w:eastAsia="ru-RU"/>
        </w:rPr>
      </w:pPr>
      <w:r w:rsidRPr="00B74124">
        <w:rPr>
          <w:rFonts w:eastAsia="Times New Roman" w:cs="Times New Roman"/>
          <w:szCs w:val="28"/>
          <w:lang w:val="uk-UA" w:eastAsia="ru-RU"/>
        </w:rPr>
        <w:t xml:space="preserve"> Розанов В. А. Биология человека и основы генетики: Учебное пособие / В. А. Розанов. – Одесса: ВМВ, 2012. – 435 с.</w:t>
      </w:r>
    </w:p>
    <w:p w:rsidR="00B74124" w:rsidRPr="00B74124" w:rsidRDefault="00B74124" w:rsidP="00B74124">
      <w:pPr>
        <w:pStyle w:val="a3"/>
        <w:keepNext/>
        <w:keepLines/>
        <w:numPr>
          <w:ilvl w:val="0"/>
          <w:numId w:val="24"/>
        </w:numPr>
        <w:shd w:val="clear" w:color="auto" w:fill="FFFFFF"/>
        <w:spacing w:after="0"/>
        <w:ind w:left="0" w:firstLine="0"/>
        <w:rPr>
          <w:rFonts w:eastAsiaTheme="majorEastAsia" w:cs="Times New Roman"/>
          <w:bCs/>
          <w:szCs w:val="28"/>
          <w:shd w:val="clear" w:color="auto" w:fill="FFFFFF"/>
          <w:lang w:val="uk-UA"/>
        </w:rPr>
      </w:pPr>
      <w:bookmarkStart w:id="8" w:name="_Toc21896279"/>
      <w:r w:rsidRPr="00B74124">
        <w:rPr>
          <w:rFonts w:eastAsiaTheme="majorEastAsia" w:cs="Times New Roman"/>
          <w:szCs w:val="28"/>
          <w:shd w:val="clear" w:color="auto" w:fill="FFFFFF"/>
          <w:lang w:val="uk-UA"/>
        </w:rPr>
        <w:lastRenderedPageBreak/>
        <w:t xml:space="preserve"> Смулевич</w:t>
      </w:r>
      <w:r w:rsidRPr="00B74124">
        <w:rPr>
          <w:rFonts w:eastAsiaTheme="majorEastAsia" w:cs="Times New Roman"/>
          <w:b/>
          <w:bCs/>
          <w:szCs w:val="28"/>
          <w:shd w:val="clear" w:color="auto" w:fill="FFFFFF"/>
          <w:lang w:val="uk-UA"/>
        </w:rPr>
        <w:t xml:space="preserve"> </w:t>
      </w:r>
      <w:r w:rsidRPr="00B74124">
        <w:rPr>
          <w:rFonts w:eastAsiaTheme="majorEastAsia" w:cs="Times New Roman"/>
          <w:szCs w:val="28"/>
          <w:shd w:val="clear" w:color="auto" w:fill="FFFFFF"/>
          <w:lang w:val="uk-UA"/>
        </w:rPr>
        <w:t>А. Б.</w:t>
      </w:r>
      <w:r w:rsidRPr="00B74124">
        <w:rPr>
          <w:rFonts w:eastAsiaTheme="majorEastAsia" w:cs="Times New Roman"/>
          <w:b/>
          <w:szCs w:val="28"/>
          <w:shd w:val="clear" w:color="auto" w:fill="FFFFFF"/>
          <w:lang w:val="uk-UA"/>
        </w:rPr>
        <w:t xml:space="preserve"> </w:t>
      </w:r>
      <w:r w:rsidRPr="00B74124">
        <w:rPr>
          <w:rFonts w:eastAsiaTheme="majorEastAsia" w:cs="Times New Roman"/>
          <w:szCs w:val="28"/>
          <w:lang w:val="uk-UA"/>
        </w:rPr>
        <w:t xml:space="preserve">Расстройства шизофренического спектра в общемедицинской практике / </w:t>
      </w:r>
      <w:r w:rsidRPr="00B74124">
        <w:rPr>
          <w:rFonts w:eastAsiaTheme="majorEastAsia" w:cs="Times New Roman"/>
          <w:szCs w:val="28"/>
          <w:shd w:val="clear" w:color="auto" w:fill="FFFFFF"/>
          <w:lang w:val="uk-UA"/>
        </w:rPr>
        <w:t>А. Б.</w:t>
      </w:r>
      <w:r w:rsidRPr="00B74124">
        <w:rPr>
          <w:rFonts w:eastAsiaTheme="majorEastAsia" w:cs="Times New Roman"/>
          <w:b/>
          <w:szCs w:val="28"/>
          <w:shd w:val="clear" w:color="auto" w:fill="FFFFFF"/>
          <w:lang w:val="uk-UA"/>
        </w:rPr>
        <w:t xml:space="preserve"> </w:t>
      </w:r>
      <w:r w:rsidRPr="00B74124">
        <w:rPr>
          <w:rFonts w:eastAsiaTheme="majorEastAsia" w:cs="Times New Roman"/>
          <w:szCs w:val="28"/>
          <w:shd w:val="clear" w:color="auto" w:fill="FFFFFF"/>
          <w:lang w:val="uk-UA"/>
        </w:rPr>
        <w:t>Смулевич</w:t>
      </w:r>
      <w:r w:rsidRPr="00B74124">
        <w:rPr>
          <w:rFonts w:eastAsiaTheme="majorEastAsia" w:cs="Times New Roman"/>
          <w:b/>
          <w:bCs/>
          <w:i/>
          <w:szCs w:val="28"/>
          <w:shd w:val="clear" w:color="auto" w:fill="FFFFFF"/>
          <w:lang w:val="uk-UA"/>
        </w:rPr>
        <w:t xml:space="preserve"> </w:t>
      </w:r>
      <w:r w:rsidRPr="00B74124">
        <w:rPr>
          <w:rFonts w:eastAsiaTheme="majorEastAsia" w:cs="Times New Roman"/>
          <w:szCs w:val="28"/>
          <w:lang w:val="uk-UA"/>
        </w:rPr>
        <w:t xml:space="preserve">// </w:t>
      </w:r>
      <w:r w:rsidRPr="00B74124">
        <w:rPr>
          <w:rFonts w:eastAsiaTheme="majorEastAsia" w:cs="Times New Roman"/>
          <w:bCs/>
          <w:szCs w:val="28"/>
          <w:shd w:val="clear" w:color="auto" w:fill="FFFFFF"/>
          <w:lang w:val="uk-UA"/>
        </w:rPr>
        <w:t>Журнал неврологии и психиатрии им. С.С. Корсакова. – 2016. – № 116(1). – С. 4-9.</w:t>
      </w:r>
      <w:bookmarkEnd w:id="8"/>
    </w:p>
    <w:p w:rsidR="00B74124" w:rsidRPr="00B74124" w:rsidRDefault="00B74124" w:rsidP="00B74124">
      <w:pPr>
        <w:pStyle w:val="a3"/>
        <w:numPr>
          <w:ilvl w:val="0"/>
          <w:numId w:val="24"/>
        </w:numPr>
        <w:shd w:val="clear" w:color="auto" w:fill="FFFFFF"/>
        <w:spacing w:after="0"/>
        <w:ind w:left="0" w:firstLine="0"/>
        <w:rPr>
          <w:rFonts w:eastAsia="Times New Roman" w:cs="Times New Roman"/>
          <w:szCs w:val="28"/>
          <w:lang w:val="uk-UA" w:eastAsia="ru-RU"/>
        </w:rPr>
      </w:pPr>
      <w:r w:rsidRPr="00B74124">
        <w:rPr>
          <w:szCs w:val="28"/>
          <w:lang w:val="uk-UA"/>
        </w:rPr>
        <w:t xml:space="preserve"> </w:t>
      </w:r>
      <w:hyperlink r:id="rId11" w:tooltip="Тиганов, Александр Сергеевич" w:history="1">
        <w:r w:rsidRPr="00B74124">
          <w:rPr>
            <w:rFonts w:eastAsia="Times New Roman" w:cs="Times New Roman"/>
            <w:iCs/>
            <w:szCs w:val="28"/>
            <w:lang w:val="uk-UA" w:eastAsia="ru-RU"/>
          </w:rPr>
          <w:t>Тиганов А. С.</w:t>
        </w:r>
      </w:hyperlink>
      <w:r w:rsidRPr="00B74124">
        <w:rPr>
          <w:rFonts w:eastAsia="Times New Roman" w:cs="Times New Roman"/>
          <w:szCs w:val="28"/>
          <w:lang w:val="uk-UA" w:eastAsia="ru-RU"/>
        </w:rPr>
        <w:t xml:space="preserve"> Руководство по психиатрии / А. С. </w:t>
      </w:r>
      <w:hyperlink r:id="rId12" w:tooltip="Тиганов, Александр Сергеевич" w:history="1">
        <w:r w:rsidRPr="00B74124">
          <w:rPr>
            <w:rFonts w:eastAsia="Times New Roman" w:cs="Times New Roman"/>
            <w:iCs/>
            <w:szCs w:val="28"/>
            <w:lang w:val="uk-UA" w:eastAsia="ru-RU"/>
          </w:rPr>
          <w:t>Тиганов</w:t>
        </w:r>
      </w:hyperlink>
      <w:r w:rsidRPr="00B74124">
        <w:rPr>
          <w:rFonts w:eastAsia="Times New Roman" w:cs="Times New Roman"/>
          <w:iCs/>
          <w:szCs w:val="28"/>
          <w:lang w:val="uk-UA" w:eastAsia="ru-RU"/>
        </w:rPr>
        <w:t>,</w:t>
      </w:r>
      <w:r w:rsidRPr="00B74124">
        <w:rPr>
          <w:szCs w:val="28"/>
          <w:lang w:val="uk-UA"/>
        </w:rPr>
        <w:t xml:space="preserve"> А. В. </w:t>
      </w:r>
      <w:hyperlink r:id="rId13" w:tooltip="Снежневский, Андрей Владимирович" w:history="1">
        <w:r w:rsidRPr="00B74124">
          <w:rPr>
            <w:rFonts w:eastAsia="Times New Roman" w:cs="Times New Roman"/>
            <w:iCs/>
            <w:szCs w:val="28"/>
            <w:lang w:val="uk-UA" w:eastAsia="ru-RU"/>
          </w:rPr>
          <w:t>Снежневский</w:t>
        </w:r>
      </w:hyperlink>
      <w:r w:rsidRPr="00B74124">
        <w:rPr>
          <w:rFonts w:eastAsia="Times New Roman" w:cs="Times New Roman"/>
          <w:iCs/>
          <w:szCs w:val="28"/>
          <w:lang w:val="uk-UA" w:eastAsia="ru-RU"/>
        </w:rPr>
        <w:t xml:space="preserve">, Д. Д. Орловская, </w:t>
      </w:r>
      <w:r w:rsidRPr="00B74124">
        <w:rPr>
          <w:rFonts w:eastAsia="Times New Roman" w:cs="Times New Roman"/>
          <w:szCs w:val="28"/>
          <w:lang w:val="uk-UA" w:eastAsia="ru-RU"/>
        </w:rPr>
        <w:t xml:space="preserve">Под ред. Академика </w:t>
      </w:r>
      <w:hyperlink r:id="rId14" w:tooltip="РАМН" w:history="1">
        <w:r w:rsidRPr="00B74124">
          <w:rPr>
            <w:rFonts w:eastAsia="Times New Roman" w:cs="Times New Roman"/>
            <w:szCs w:val="28"/>
            <w:lang w:val="uk-UA" w:eastAsia="ru-RU"/>
          </w:rPr>
          <w:t>РАМН</w:t>
        </w:r>
      </w:hyperlink>
      <w:r w:rsidRPr="00B74124">
        <w:rPr>
          <w:rFonts w:eastAsia="Times New Roman" w:cs="Times New Roman"/>
          <w:szCs w:val="28"/>
          <w:lang w:val="uk-UA" w:eastAsia="ru-RU"/>
        </w:rPr>
        <w:t xml:space="preserve"> </w:t>
      </w:r>
      <w:hyperlink r:id="rId15" w:tooltip="Тиганов, Александр Сергеевич" w:history="1">
        <w:r w:rsidRPr="00B74124">
          <w:rPr>
            <w:rFonts w:eastAsia="Times New Roman" w:cs="Times New Roman"/>
            <w:szCs w:val="28"/>
            <w:lang w:val="uk-UA" w:eastAsia="ru-RU"/>
          </w:rPr>
          <w:t>А. С. Тиганова</w:t>
        </w:r>
      </w:hyperlink>
      <w:r w:rsidRPr="00B74124">
        <w:rPr>
          <w:rFonts w:eastAsia="Times New Roman" w:cs="Times New Roman"/>
          <w:szCs w:val="28"/>
          <w:lang w:val="uk-UA" w:eastAsia="ru-RU"/>
        </w:rPr>
        <w:t>. – М.: </w:t>
      </w:r>
      <w:hyperlink r:id="rId16" w:tooltip="Медицина (издательство)" w:history="1">
        <w:r w:rsidRPr="00B74124">
          <w:rPr>
            <w:rFonts w:eastAsia="Times New Roman" w:cs="Times New Roman"/>
            <w:szCs w:val="28"/>
            <w:lang w:val="uk-UA" w:eastAsia="ru-RU"/>
          </w:rPr>
          <w:t>Медицина</w:t>
        </w:r>
      </w:hyperlink>
      <w:r w:rsidRPr="00B74124">
        <w:rPr>
          <w:rFonts w:eastAsia="Times New Roman" w:cs="Times New Roman"/>
          <w:szCs w:val="28"/>
          <w:lang w:val="uk-UA" w:eastAsia="ru-RU"/>
        </w:rPr>
        <w:t>, 1999. – Т. 1. – 712 с.</w:t>
      </w:r>
    </w:p>
    <w:p w:rsidR="00B74124" w:rsidRPr="00B74124" w:rsidRDefault="00B74124" w:rsidP="00B74124">
      <w:pPr>
        <w:pStyle w:val="a3"/>
        <w:numPr>
          <w:ilvl w:val="0"/>
          <w:numId w:val="24"/>
        </w:numPr>
        <w:spacing w:after="0"/>
        <w:ind w:left="0" w:firstLine="0"/>
        <w:rPr>
          <w:rFonts w:cs="Times New Roman"/>
          <w:szCs w:val="28"/>
          <w:lang w:val="uk-UA"/>
        </w:rPr>
      </w:pPr>
      <w:r w:rsidRPr="00B74124">
        <w:rPr>
          <w:rFonts w:cs="Times New Roman"/>
          <w:szCs w:val="28"/>
          <w:lang w:val="uk-UA"/>
        </w:rPr>
        <w:t>Третьяков А. Ю.  Изучение артериальной гипертензии в модели болезни при шизофрении / А. Ю. Третьяков // Российский кардиологический журнал. – 2005. – № 6 (56). – С. 21-28.</w:t>
      </w:r>
    </w:p>
    <w:p w:rsidR="00B74124" w:rsidRPr="00B74124" w:rsidRDefault="001B629F" w:rsidP="00B74124">
      <w:pPr>
        <w:pStyle w:val="a3"/>
        <w:numPr>
          <w:ilvl w:val="0"/>
          <w:numId w:val="24"/>
        </w:numPr>
        <w:shd w:val="clear" w:color="auto" w:fill="FFFFFF"/>
        <w:spacing w:after="0"/>
        <w:ind w:left="0" w:firstLine="0"/>
        <w:rPr>
          <w:rFonts w:eastAsia="Times New Roman" w:cs="Times New Roman"/>
          <w:bCs/>
          <w:kern w:val="36"/>
          <w:szCs w:val="28"/>
          <w:lang w:val="uk-UA" w:eastAsia="ru-RU"/>
        </w:rPr>
      </w:pPr>
      <w:hyperlink r:id="rId17" w:history="1">
        <w:r w:rsidR="00B74124" w:rsidRPr="00B74124">
          <w:rPr>
            <w:rFonts w:eastAsia="Times New Roman" w:cs="Times New Roman"/>
            <w:szCs w:val="28"/>
            <w:lang w:val="uk-UA" w:eastAsia="ru-RU"/>
          </w:rPr>
          <w:t>Харчук Е. В.</w:t>
        </w:r>
      </w:hyperlink>
      <w:r w:rsidR="00B74124" w:rsidRPr="00B74124">
        <w:rPr>
          <w:rFonts w:eastAsia="Times New Roman" w:cs="Times New Roman"/>
          <w:szCs w:val="28"/>
          <w:lang w:val="uk-UA" w:eastAsia="ru-RU"/>
        </w:rPr>
        <w:t xml:space="preserve"> </w:t>
      </w:r>
      <w:r w:rsidR="00B74124" w:rsidRPr="00B74124">
        <w:rPr>
          <w:rFonts w:eastAsia="Times New Roman" w:cs="Times New Roman"/>
          <w:bCs/>
          <w:kern w:val="36"/>
          <w:szCs w:val="28"/>
          <w:lang w:val="uk-UA" w:eastAsia="ru-RU"/>
        </w:rPr>
        <w:t xml:space="preserve">Отношение к болезни у пациентов с сочетанием параноидной шизофрении и гипертонической болезни / Е. В. </w:t>
      </w:r>
      <w:hyperlink r:id="rId18" w:history="1">
        <w:r w:rsidR="00B74124" w:rsidRPr="00B74124">
          <w:rPr>
            <w:rFonts w:eastAsia="Times New Roman" w:cs="Times New Roman"/>
            <w:szCs w:val="28"/>
            <w:lang w:val="uk-UA" w:eastAsia="ru-RU"/>
          </w:rPr>
          <w:t xml:space="preserve">Харчук </w:t>
        </w:r>
      </w:hyperlink>
      <w:r w:rsidR="00B74124" w:rsidRPr="00B74124">
        <w:rPr>
          <w:rFonts w:eastAsia="Times New Roman" w:cs="Times New Roman"/>
          <w:bCs/>
          <w:kern w:val="36"/>
          <w:szCs w:val="28"/>
          <w:lang w:val="uk-UA" w:eastAsia="ru-RU"/>
        </w:rPr>
        <w:t xml:space="preserve"> // Український  медичний часопис. – 2013. – </w:t>
      </w:r>
      <w:r w:rsidR="00B74124" w:rsidRPr="00B74124">
        <w:rPr>
          <w:rFonts w:cs="Times New Roman"/>
          <w:szCs w:val="28"/>
          <w:shd w:val="clear" w:color="auto" w:fill="F9F9F9"/>
          <w:lang w:val="uk-UA"/>
        </w:rPr>
        <w:t>№ 3.</w:t>
      </w:r>
      <w:r w:rsidR="00B74124" w:rsidRPr="00B74124">
        <w:rPr>
          <w:rFonts w:eastAsia="Times New Roman" w:cs="Times New Roman"/>
          <w:bCs/>
          <w:kern w:val="36"/>
          <w:szCs w:val="28"/>
          <w:lang w:val="uk-UA" w:eastAsia="ru-RU"/>
        </w:rPr>
        <w:t xml:space="preserve"> – С. 157-159.</w:t>
      </w:r>
    </w:p>
    <w:p w:rsidR="00B74124" w:rsidRPr="00B74124" w:rsidRDefault="00B74124" w:rsidP="00B74124">
      <w:pPr>
        <w:pStyle w:val="a3"/>
        <w:numPr>
          <w:ilvl w:val="0"/>
          <w:numId w:val="24"/>
        </w:numPr>
        <w:spacing w:after="0"/>
        <w:ind w:left="0" w:firstLine="0"/>
        <w:rPr>
          <w:rFonts w:cs="Times New Roman"/>
          <w:szCs w:val="28"/>
          <w:lang w:val="uk-UA"/>
        </w:rPr>
      </w:pPr>
      <w:r w:rsidRPr="00B74124">
        <w:rPr>
          <w:rFonts w:cs="Times New Roman"/>
          <w:szCs w:val="28"/>
          <w:lang w:val="uk-UA"/>
        </w:rPr>
        <w:t>Хурса Р. В. Пульсовое давление крови: роль в гемодинамике и прикладные возможности в функциональной диагностике / Р. В. Хурса // Медицинские новости. – 2013. –  № 4. – С. 13-18.</w:t>
      </w:r>
    </w:p>
    <w:p w:rsidR="00B74124" w:rsidRPr="00B74124" w:rsidRDefault="00B74124" w:rsidP="00B74124">
      <w:pPr>
        <w:pStyle w:val="a3"/>
        <w:numPr>
          <w:ilvl w:val="0"/>
          <w:numId w:val="24"/>
        </w:numPr>
        <w:spacing w:after="0"/>
        <w:ind w:left="0" w:firstLine="0"/>
        <w:rPr>
          <w:rFonts w:cs="Times New Roman"/>
          <w:szCs w:val="28"/>
          <w:shd w:val="clear" w:color="auto" w:fill="FFFFFF"/>
          <w:lang w:val="uk-UA"/>
        </w:rPr>
      </w:pPr>
      <w:r w:rsidRPr="00B74124">
        <w:rPr>
          <w:szCs w:val="28"/>
          <w:lang w:val="uk-UA"/>
        </w:rPr>
        <w:t xml:space="preserve">Чазов Е. И. Рациональная фармакотерапия cердечнососудистых заболеваний: Рук. для практикующих врачей / Е. И. Чазов, Ю. Н. Беленков, Е. О. Борисова, Е. Е. Гогин и др.; Под общ. ред. Е.И. Чазова, Ю.Н. Беленкова. </w:t>
      </w:r>
      <w:r w:rsidRPr="00B74124">
        <w:rPr>
          <w:rFonts w:cs="Times New Roman"/>
          <w:szCs w:val="28"/>
          <w:lang w:val="uk-UA"/>
        </w:rPr>
        <w:t xml:space="preserve">– </w:t>
      </w:r>
      <w:r w:rsidRPr="00B74124">
        <w:rPr>
          <w:szCs w:val="28"/>
          <w:lang w:val="uk-UA"/>
        </w:rPr>
        <w:t xml:space="preserve"> М.: Литтерра, 2005. </w:t>
      </w:r>
      <w:r w:rsidRPr="00B74124">
        <w:rPr>
          <w:rFonts w:cs="Times New Roman"/>
          <w:szCs w:val="28"/>
          <w:lang w:val="uk-UA"/>
        </w:rPr>
        <w:t xml:space="preserve">– </w:t>
      </w:r>
      <w:r w:rsidRPr="00B74124">
        <w:rPr>
          <w:szCs w:val="28"/>
          <w:lang w:val="uk-UA"/>
        </w:rPr>
        <w:t>972 с</w:t>
      </w:r>
    </w:p>
    <w:p w:rsidR="00B74124" w:rsidRPr="00B74124" w:rsidRDefault="00B74124" w:rsidP="00B74124">
      <w:pPr>
        <w:pStyle w:val="a3"/>
        <w:numPr>
          <w:ilvl w:val="0"/>
          <w:numId w:val="24"/>
        </w:numPr>
        <w:shd w:val="clear" w:color="auto" w:fill="FFFFFF"/>
        <w:spacing w:after="0"/>
        <w:ind w:left="0" w:firstLine="0"/>
        <w:rPr>
          <w:rFonts w:cs="Times New Roman"/>
          <w:szCs w:val="28"/>
          <w:shd w:val="clear" w:color="auto" w:fill="FFFFFF"/>
          <w:lang w:val="uk-UA"/>
        </w:rPr>
      </w:pPr>
      <w:r w:rsidRPr="00B74124">
        <w:rPr>
          <w:rFonts w:cs="Times New Roman"/>
          <w:szCs w:val="28"/>
          <w:shd w:val="clear" w:color="auto" w:fill="FFFFFF"/>
          <w:lang w:val="uk-UA"/>
        </w:rPr>
        <w:t xml:space="preserve">Черноруцкий М. В. Учение о конституции в клинике внутренних болезней / М. В. Черноруцкий </w:t>
      </w:r>
      <w:r w:rsidRPr="00B74124">
        <w:rPr>
          <w:rFonts w:cs="Times New Roman"/>
          <w:color w:val="000000"/>
          <w:szCs w:val="28"/>
          <w:shd w:val="clear" w:color="auto" w:fill="FFFFFF"/>
          <w:lang w:val="uk-UA"/>
        </w:rPr>
        <w:t xml:space="preserve">// Тр. VII съезда Российск. терап. </w:t>
      </w:r>
      <w:r w:rsidRPr="00B74124">
        <w:rPr>
          <w:rFonts w:cs="Times New Roman"/>
          <w:szCs w:val="28"/>
          <w:lang w:val="uk-UA"/>
        </w:rPr>
        <w:t>–</w:t>
      </w:r>
      <w:r w:rsidRPr="00B74124">
        <w:rPr>
          <w:rFonts w:cs="Times New Roman"/>
          <w:color w:val="000000"/>
          <w:szCs w:val="28"/>
          <w:shd w:val="clear" w:color="auto" w:fill="FFFFFF"/>
          <w:lang w:val="uk-UA"/>
        </w:rPr>
        <w:t xml:space="preserve"> Л., 1925. </w:t>
      </w:r>
      <w:r w:rsidRPr="00B74124">
        <w:rPr>
          <w:rFonts w:cs="Times New Roman"/>
          <w:szCs w:val="28"/>
          <w:lang w:val="uk-UA"/>
        </w:rPr>
        <w:t>–</w:t>
      </w:r>
      <w:r w:rsidRPr="00B74124">
        <w:rPr>
          <w:rFonts w:cs="Times New Roman"/>
          <w:color w:val="000000"/>
          <w:szCs w:val="28"/>
          <w:shd w:val="clear" w:color="auto" w:fill="FFFFFF"/>
          <w:lang w:val="uk-UA"/>
        </w:rPr>
        <w:t xml:space="preserve"> С. 304-312.</w:t>
      </w:r>
    </w:p>
    <w:p w:rsidR="00B74124" w:rsidRPr="00B74124" w:rsidRDefault="00B74124" w:rsidP="00B74124">
      <w:pPr>
        <w:pStyle w:val="a3"/>
        <w:numPr>
          <w:ilvl w:val="0"/>
          <w:numId w:val="24"/>
        </w:numPr>
        <w:spacing w:after="0"/>
        <w:ind w:left="0" w:firstLine="0"/>
        <w:rPr>
          <w:rFonts w:cs="Times New Roman"/>
          <w:szCs w:val="28"/>
          <w:lang w:val="uk-UA"/>
        </w:rPr>
      </w:pPr>
      <w:r w:rsidRPr="00B74124">
        <w:rPr>
          <w:rFonts w:cs="Times New Roman"/>
          <w:szCs w:val="28"/>
          <w:lang w:val="uk-UA"/>
        </w:rPr>
        <w:t>Шевчук В. Г. Фізіологія : підручник для студ. вищ. мед. навч. закладів / В. Г. Шевчук, В. М. Мороз, С. М. Бєлан и др. – Вінниця: Нова книга, 2012. – 448 с.</w:t>
      </w:r>
    </w:p>
    <w:p w:rsidR="00B74124" w:rsidRPr="00B74124" w:rsidRDefault="00B74124" w:rsidP="00B74124">
      <w:pPr>
        <w:pStyle w:val="a3"/>
        <w:numPr>
          <w:ilvl w:val="0"/>
          <w:numId w:val="24"/>
        </w:numPr>
        <w:spacing w:after="0"/>
        <w:ind w:left="0" w:firstLine="0"/>
        <w:rPr>
          <w:rFonts w:cs="Times New Roman"/>
          <w:szCs w:val="28"/>
          <w:shd w:val="clear" w:color="auto" w:fill="FFFFFF"/>
          <w:lang w:val="uk-UA"/>
        </w:rPr>
      </w:pPr>
      <w:r w:rsidRPr="00B74124">
        <w:rPr>
          <w:rFonts w:cs="Times New Roman"/>
          <w:szCs w:val="28"/>
          <w:shd w:val="clear" w:color="auto" w:fill="FFFFFF"/>
          <w:lang w:val="uk-UA"/>
        </w:rPr>
        <w:t>Янкин М. Ю. Различия основных факторов риска сердеч но-сосудистых заболеваний и клиники инфаркта миокарда у больных разных конституциональных типов / М. Ю. Янкин, О. Л. Барбараш, М. Ю.</w:t>
      </w:r>
      <w:r w:rsidRPr="00B74124">
        <w:rPr>
          <w:szCs w:val="28"/>
          <w:lang w:val="uk-UA"/>
        </w:rPr>
        <w:t> </w:t>
      </w:r>
      <w:r w:rsidRPr="00B74124">
        <w:rPr>
          <w:rFonts w:cs="Times New Roman"/>
          <w:szCs w:val="28"/>
          <w:shd w:val="clear" w:color="auto" w:fill="FFFFFF"/>
          <w:lang w:val="uk-UA"/>
        </w:rPr>
        <w:t>Огарков, В. М. Подхомутников и др. // Сибирский медицинский журнал. – 2011. – Т. 26, № 2 – С. 112-115.</w:t>
      </w:r>
    </w:p>
    <w:p w:rsidR="00B74124" w:rsidRDefault="00B74124" w:rsidP="00B74124">
      <w:pPr>
        <w:pStyle w:val="a3"/>
        <w:keepNext/>
        <w:keepLines/>
        <w:numPr>
          <w:ilvl w:val="0"/>
          <w:numId w:val="24"/>
        </w:numPr>
        <w:shd w:val="clear" w:color="auto" w:fill="FFFFFF"/>
        <w:spacing w:after="0"/>
        <w:ind w:left="0" w:firstLine="0"/>
        <w:textAlignment w:val="baseline"/>
        <w:rPr>
          <w:rFonts w:eastAsiaTheme="majorEastAsia" w:cs="Times New Roman"/>
          <w:szCs w:val="28"/>
          <w:shd w:val="clear" w:color="auto" w:fill="FFFFFF"/>
          <w:lang w:val="uk-UA"/>
        </w:rPr>
      </w:pPr>
      <w:bookmarkStart w:id="9" w:name="_Toc21896280"/>
      <w:r w:rsidRPr="00B74124">
        <w:rPr>
          <w:rFonts w:eastAsiaTheme="majorEastAsia" w:cs="Times New Roman"/>
          <w:szCs w:val="28"/>
          <w:shd w:val="clear" w:color="auto" w:fill="FFFFFF"/>
          <w:lang w:val="uk-UA"/>
        </w:rPr>
        <w:lastRenderedPageBreak/>
        <w:t>Ясперс К. Общая психопатология / К. Ясперс. – М.: Практика, 1997. – 1056 с.</w:t>
      </w:r>
      <w:bookmarkEnd w:id="9"/>
    </w:p>
    <w:p w:rsidR="00B74124" w:rsidRPr="00B74124" w:rsidRDefault="00B74124" w:rsidP="00B74124">
      <w:pPr>
        <w:pStyle w:val="a3"/>
        <w:widowControl w:val="0"/>
        <w:numPr>
          <w:ilvl w:val="0"/>
          <w:numId w:val="24"/>
        </w:numPr>
        <w:shd w:val="clear" w:color="auto" w:fill="FFFFFF"/>
        <w:spacing w:after="0"/>
        <w:ind w:left="0" w:firstLine="0"/>
        <w:rPr>
          <w:rFonts w:eastAsia="SimSun" w:cs="Times New Roman"/>
          <w:color w:val="000000"/>
          <w:kern w:val="2"/>
          <w:szCs w:val="28"/>
          <w:lang w:val="uk-UA" w:eastAsia="zh-CN"/>
        </w:rPr>
      </w:pPr>
      <w:bookmarkStart w:id="10" w:name="_Toc21896281"/>
      <w:r w:rsidRPr="00B74124">
        <w:rPr>
          <w:rFonts w:cs="Times New Roman"/>
          <w:iCs/>
          <w:color w:val="000000"/>
          <w:szCs w:val="28"/>
          <w:shd w:val="clear" w:color="auto" w:fill="FFFFFF"/>
          <w:lang w:val="uk-UA"/>
        </w:rPr>
        <w:t>Bowden C.</w:t>
      </w:r>
      <w:r w:rsidRPr="00B74124">
        <w:rPr>
          <w:rFonts w:eastAsia="Times New Roman" w:cs="Times New Roman"/>
          <w:szCs w:val="28"/>
          <w:lang w:val="uk-UA" w:eastAsia="ru-RU"/>
        </w:rPr>
        <w:t xml:space="preserve"> I. Strategies to reduce misdiagnosis of bipolar depression / </w:t>
      </w:r>
      <w:r w:rsidRPr="00B74124">
        <w:rPr>
          <w:rFonts w:cs="Times New Roman"/>
          <w:iCs/>
          <w:color w:val="000000"/>
          <w:szCs w:val="28"/>
          <w:shd w:val="clear" w:color="auto" w:fill="FFFFFF"/>
          <w:lang w:val="uk-UA"/>
        </w:rPr>
        <w:t>C.</w:t>
      </w:r>
      <w:r w:rsidRPr="00B74124">
        <w:rPr>
          <w:rFonts w:eastAsia="Times New Roman" w:cs="Times New Roman"/>
          <w:szCs w:val="28"/>
          <w:lang w:val="uk-UA" w:eastAsia="ru-RU"/>
        </w:rPr>
        <w:t> I. </w:t>
      </w:r>
      <w:r w:rsidRPr="00B74124">
        <w:rPr>
          <w:rFonts w:cs="Times New Roman"/>
          <w:iCs/>
          <w:color w:val="000000"/>
          <w:szCs w:val="28"/>
          <w:shd w:val="clear" w:color="auto" w:fill="FFFFFF"/>
          <w:lang w:val="uk-UA"/>
        </w:rPr>
        <w:t xml:space="preserve">Bowden </w:t>
      </w:r>
      <w:r w:rsidRPr="00B74124">
        <w:rPr>
          <w:rFonts w:eastAsia="Times New Roman" w:cs="Times New Roman"/>
          <w:szCs w:val="28"/>
          <w:lang w:val="uk-UA" w:eastAsia="ru-RU"/>
        </w:rPr>
        <w:t>// Psychiatr. Serv. – 2001. – Vol. 52. – P. 51-55.</w:t>
      </w:r>
      <w:bookmarkEnd w:id="10"/>
    </w:p>
    <w:p w:rsidR="00B74124" w:rsidRPr="00B74124" w:rsidRDefault="00B74124" w:rsidP="00B74124">
      <w:pPr>
        <w:pStyle w:val="a3"/>
        <w:numPr>
          <w:ilvl w:val="0"/>
          <w:numId w:val="24"/>
        </w:numPr>
        <w:shd w:val="clear" w:color="auto" w:fill="FFFFFF"/>
        <w:spacing w:after="0"/>
        <w:ind w:left="0" w:firstLine="0"/>
        <w:rPr>
          <w:rFonts w:eastAsia="Times New Roman" w:cs="Times New Roman"/>
          <w:spacing w:val="3"/>
          <w:szCs w:val="28"/>
          <w:lang w:val="uk-UA" w:eastAsia="ru-RU"/>
        </w:rPr>
      </w:pPr>
      <w:r w:rsidRPr="00B74124">
        <w:rPr>
          <w:rFonts w:eastAsia="Times New Roman" w:cs="Times New Roman"/>
          <w:spacing w:val="3"/>
          <w:szCs w:val="28"/>
          <w:lang w:val="uk-UA" w:eastAsia="ru-RU"/>
        </w:rPr>
        <w:t xml:space="preserve">Herane-Vives A.  Elevated fingernail cortisol levels in major depressive episodes / A. Herane-Vives, S. Fischer, V. de Angel // Psychoneuroendocrinology. – 2017. – </w:t>
      </w:r>
      <w:r w:rsidRPr="00B74124">
        <w:rPr>
          <w:rFonts w:cs="Times New Roman"/>
          <w:szCs w:val="28"/>
          <w:shd w:val="clear" w:color="auto" w:fill="FFFFFF"/>
          <w:lang w:val="uk-UA"/>
        </w:rPr>
        <w:t xml:space="preserve">Vol. </w:t>
      </w:r>
      <w:r w:rsidRPr="00B74124">
        <w:rPr>
          <w:rFonts w:eastAsia="Times New Roman" w:cs="Times New Roman"/>
          <w:spacing w:val="3"/>
          <w:szCs w:val="28"/>
          <w:lang w:val="uk-UA" w:eastAsia="ru-RU"/>
        </w:rPr>
        <w:t>88. – Р. 17-23.</w:t>
      </w:r>
    </w:p>
    <w:p w:rsidR="00B74124" w:rsidRPr="00B74124" w:rsidRDefault="00B74124" w:rsidP="00B74124">
      <w:pPr>
        <w:pStyle w:val="a3"/>
        <w:numPr>
          <w:ilvl w:val="0"/>
          <w:numId w:val="24"/>
        </w:numPr>
        <w:spacing w:after="0"/>
        <w:ind w:left="0" w:firstLine="0"/>
        <w:rPr>
          <w:rFonts w:cs="Times New Roman"/>
          <w:szCs w:val="28"/>
          <w:shd w:val="clear" w:color="auto" w:fill="FFFFFF"/>
          <w:lang w:val="uk-UA"/>
        </w:rPr>
      </w:pPr>
      <w:r w:rsidRPr="00B74124">
        <w:rPr>
          <w:rFonts w:cs="Times New Roman"/>
          <w:szCs w:val="28"/>
          <w:shd w:val="clear" w:color="auto" w:fill="FFFFFF"/>
          <w:lang w:val="uk-UA"/>
        </w:rPr>
        <w:t xml:space="preserve">McGuffin P. </w:t>
      </w:r>
      <w:hyperlink r:id="rId19" w:history="1">
        <w:r w:rsidRPr="00B74124">
          <w:rPr>
            <w:rFonts w:cs="Times New Roman"/>
            <w:szCs w:val="28"/>
            <w:lang w:val="uk-UA"/>
          </w:rPr>
          <w:t>The genetics of depression and manic-depressive disorder</w:t>
        </w:r>
      </w:hyperlink>
      <w:r w:rsidRPr="00B74124">
        <w:rPr>
          <w:rFonts w:cs="Times New Roman"/>
          <w:szCs w:val="28"/>
          <w:lang w:val="uk-UA"/>
        </w:rPr>
        <w:t xml:space="preserve"> / </w:t>
      </w:r>
      <w:r w:rsidRPr="00B74124">
        <w:rPr>
          <w:rFonts w:cs="Times New Roman"/>
          <w:szCs w:val="28"/>
          <w:shd w:val="clear" w:color="auto" w:fill="FFFFFF"/>
          <w:lang w:val="uk-UA"/>
        </w:rPr>
        <w:t xml:space="preserve">P. McGuffin, R. Katz // </w:t>
      </w:r>
      <w:r w:rsidRPr="00B74124">
        <w:rPr>
          <w:rFonts w:cs="Times New Roman"/>
          <w:iCs/>
          <w:szCs w:val="28"/>
          <w:shd w:val="clear" w:color="auto" w:fill="FFFFFF"/>
          <w:lang w:val="uk-UA"/>
        </w:rPr>
        <w:t>The British Journal of Psychiatry</w:t>
      </w:r>
      <w:r w:rsidRPr="00B74124">
        <w:rPr>
          <w:rFonts w:cs="Times New Roman"/>
          <w:szCs w:val="28"/>
          <w:shd w:val="clear" w:color="auto" w:fill="FFFFFF"/>
          <w:lang w:val="uk-UA"/>
        </w:rPr>
        <w:t xml:space="preserve">. – 1989. – Vol. </w:t>
      </w:r>
      <w:r w:rsidRPr="00B74124">
        <w:rPr>
          <w:rFonts w:cs="Times New Roman"/>
          <w:bCs/>
          <w:szCs w:val="28"/>
          <w:shd w:val="clear" w:color="auto" w:fill="FFFFFF"/>
          <w:lang w:val="uk-UA"/>
        </w:rPr>
        <w:t>155. – P.</w:t>
      </w:r>
      <w:r w:rsidRPr="00B74124">
        <w:rPr>
          <w:rFonts w:cs="Times New Roman"/>
          <w:szCs w:val="28"/>
          <w:shd w:val="clear" w:color="auto" w:fill="FFFFFF"/>
          <w:lang w:val="uk-UA"/>
        </w:rPr>
        <w:t xml:space="preserve"> 294-304</w:t>
      </w:r>
    </w:p>
    <w:p w:rsidR="00B74124" w:rsidRPr="00B74124" w:rsidRDefault="00B74124" w:rsidP="00B74124">
      <w:pPr>
        <w:pStyle w:val="a3"/>
        <w:numPr>
          <w:ilvl w:val="0"/>
          <w:numId w:val="24"/>
        </w:numPr>
        <w:shd w:val="clear" w:color="auto" w:fill="FFFFFF"/>
        <w:spacing w:after="0"/>
        <w:ind w:left="0" w:firstLine="0"/>
        <w:rPr>
          <w:rFonts w:cs="Times New Roman"/>
          <w:szCs w:val="28"/>
          <w:shd w:val="clear" w:color="auto" w:fill="FFFFFF"/>
          <w:lang w:val="uk-UA"/>
        </w:rPr>
      </w:pPr>
      <w:r w:rsidRPr="00B74124">
        <w:rPr>
          <w:rFonts w:cs="Times New Roman"/>
          <w:szCs w:val="28"/>
          <w:shd w:val="clear" w:color="auto" w:fill="FFFFFF"/>
          <w:lang w:val="uk-UA"/>
        </w:rPr>
        <w:t xml:space="preserve">Ohtsuki T. Mutation analysis of the NMDAR2B (GRIN2B) gene in schizophrenia / T. Ohtsuki, K. Sakurai, H. Dou, M. Toru, K. Yamakawa-Kobayashi, T. Arinami  // </w:t>
      </w:r>
      <w:r w:rsidRPr="00B74124">
        <w:rPr>
          <w:rFonts w:cs="Times New Roman"/>
          <w:iCs/>
          <w:szCs w:val="28"/>
          <w:shd w:val="clear" w:color="auto" w:fill="FFFFFF"/>
          <w:lang w:val="uk-UA"/>
        </w:rPr>
        <w:t>Molecular Psychiatry</w:t>
      </w:r>
      <w:r w:rsidRPr="00B74124">
        <w:rPr>
          <w:rFonts w:cs="Times New Roman"/>
          <w:szCs w:val="28"/>
          <w:shd w:val="clear" w:color="auto" w:fill="FFFFFF"/>
          <w:lang w:val="uk-UA"/>
        </w:rPr>
        <w:t>. –  2001. – № 6(2). – Р. 211-216. </w:t>
      </w:r>
    </w:p>
    <w:p w:rsidR="00B74124" w:rsidRPr="00B74124" w:rsidRDefault="00B74124" w:rsidP="00B74124">
      <w:pPr>
        <w:pStyle w:val="a3"/>
        <w:numPr>
          <w:ilvl w:val="0"/>
          <w:numId w:val="24"/>
        </w:numPr>
        <w:shd w:val="clear" w:color="auto" w:fill="FFFFFF"/>
        <w:spacing w:after="0"/>
        <w:ind w:left="0" w:firstLine="0"/>
        <w:rPr>
          <w:rFonts w:eastAsia="Times New Roman" w:cs="Times New Roman"/>
          <w:b/>
          <w:spacing w:val="3"/>
          <w:szCs w:val="28"/>
          <w:lang w:val="uk-UA" w:eastAsia="ru-RU"/>
        </w:rPr>
      </w:pPr>
      <w:r w:rsidRPr="00B74124">
        <w:rPr>
          <w:rFonts w:eastAsia="Times New Roman" w:cs="Times New Roman"/>
          <w:szCs w:val="28"/>
          <w:lang w:val="uk-UA" w:eastAsia="ru-RU"/>
        </w:rPr>
        <w:t xml:space="preserve"> </w:t>
      </w:r>
      <w:r w:rsidRPr="00B74124">
        <w:rPr>
          <w:rFonts w:cs="Times New Roman"/>
          <w:color w:val="231F20"/>
          <w:szCs w:val="28"/>
          <w:lang w:val="uk-UA"/>
        </w:rPr>
        <w:t>Ramos P. S. Lower cardiac vagal tone in nonobese healthy men with unfavorable anthropometric characteristics / P. S. Ramos, C. G. Araujo // Clinics (Sao Paulo). – 2010. – Vol. 65(1). – P. 45–51.</w:t>
      </w:r>
    </w:p>
    <w:p w:rsidR="00B74124" w:rsidRPr="00B74124" w:rsidRDefault="001B629F" w:rsidP="00B74124">
      <w:pPr>
        <w:pStyle w:val="a3"/>
        <w:numPr>
          <w:ilvl w:val="0"/>
          <w:numId w:val="24"/>
        </w:numPr>
        <w:spacing w:after="0"/>
        <w:ind w:left="0" w:firstLine="0"/>
        <w:rPr>
          <w:rFonts w:cs="Times New Roman"/>
          <w:szCs w:val="28"/>
          <w:shd w:val="clear" w:color="auto" w:fill="FFFFFF"/>
          <w:lang w:val="uk-UA"/>
        </w:rPr>
      </w:pPr>
      <w:hyperlink r:id="rId20" w:anchor="auth-1" w:history="1">
        <w:r w:rsidR="00B74124" w:rsidRPr="00B74124">
          <w:rPr>
            <w:rFonts w:cs="Times New Roman"/>
            <w:spacing w:val="3"/>
            <w:szCs w:val="28"/>
            <w:lang w:val="uk-UA"/>
          </w:rPr>
          <w:t>Straub</w:t>
        </w:r>
      </w:hyperlink>
      <w:r w:rsidR="00B74124" w:rsidRPr="00B74124">
        <w:rPr>
          <w:rFonts w:cs="Times New Roman"/>
          <w:spacing w:val="3"/>
          <w:szCs w:val="28"/>
          <w:lang w:val="uk-UA"/>
        </w:rPr>
        <w:t xml:space="preserve"> R. E</w:t>
      </w:r>
      <w:r w:rsidR="00B74124" w:rsidRPr="00B74124">
        <w:rPr>
          <w:rFonts w:cs="Times New Roman"/>
          <w:szCs w:val="28"/>
          <w:shd w:val="clear" w:color="auto" w:fill="FFFFFF"/>
          <w:lang w:val="uk-UA"/>
        </w:rPr>
        <w:t xml:space="preserve">. </w:t>
      </w:r>
      <w:hyperlink r:id="rId21" w:history="1">
        <w:r w:rsidR="00B74124" w:rsidRPr="00B74124">
          <w:rPr>
            <w:rFonts w:cs="Times New Roman"/>
            <w:szCs w:val="28"/>
            <w:shd w:val="clear" w:color="auto" w:fill="FFFFFF"/>
            <w:lang w:val="uk-UA"/>
          </w:rPr>
          <w:t>A possible vulnerability locus for bipolar affective disorder on chromosome 21q22.3</w:t>
        </w:r>
      </w:hyperlink>
      <w:r w:rsidR="00B74124" w:rsidRPr="00B74124">
        <w:rPr>
          <w:rFonts w:cs="Times New Roman"/>
          <w:szCs w:val="28"/>
          <w:shd w:val="clear" w:color="auto" w:fill="FFFFFF"/>
          <w:lang w:val="uk-UA"/>
        </w:rPr>
        <w:t xml:space="preserve"> / </w:t>
      </w:r>
      <w:r w:rsidR="00B74124" w:rsidRPr="00B74124">
        <w:rPr>
          <w:rFonts w:cs="Times New Roman"/>
          <w:spacing w:val="3"/>
          <w:szCs w:val="28"/>
          <w:lang w:val="uk-UA"/>
        </w:rPr>
        <w:t xml:space="preserve">R. E. </w:t>
      </w:r>
      <w:hyperlink r:id="rId22" w:anchor="auth-1" w:history="1">
        <w:r w:rsidR="00B74124" w:rsidRPr="00B74124">
          <w:rPr>
            <w:rFonts w:cs="Times New Roman"/>
            <w:spacing w:val="3"/>
            <w:szCs w:val="28"/>
            <w:lang w:val="uk-UA"/>
          </w:rPr>
          <w:t>Straub</w:t>
        </w:r>
      </w:hyperlink>
      <w:r w:rsidR="00B74124" w:rsidRPr="00B74124">
        <w:rPr>
          <w:rFonts w:cs="Times New Roman"/>
          <w:spacing w:val="3"/>
          <w:szCs w:val="28"/>
          <w:lang w:val="uk-UA"/>
        </w:rPr>
        <w:t xml:space="preserve">, T. </w:t>
      </w:r>
      <w:hyperlink r:id="rId23" w:anchor="auth-2" w:history="1">
        <w:r w:rsidR="00B74124" w:rsidRPr="00B74124">
          <w:rPr>
            <w:rFonts w:cs="Times New Roman"/>
            <w:spacing w:val="3"/>
            <w:szCs w:val="28"/>
            <w:lang w:val="uk-UA"/>
          </w:rPr>
          <w:t>Lehner</w:t>
        </w:r>
      </w:hyperlink>
      <w:r w:rsidR="00B74124" w:rsidRPr="00B74124">
        <w:rPr>
          <w:rFonts w:cs="Times New Roman"/>
          <w:spacing w:val="3"/>
          <w:szCs w:val="28"/>
          <w:lang w:val="uk-UA"/>
        </w:rPr>
        <w:t>,</w:t>
      </w:r>
      <w:r w:rsidR="00B74124" w:rsidRPr="00B74124">
        <w:rPr>
          <w:rFonts w:cs="Times New Roman"/>
          <w:szCs w:val="28"/>
          <w:lang w:val="uk-UA"/>
        </w:rPr>
        <w:t xml:space="preserve"> </w:t>
      </w:r>
      <w:r w:rsidR="00B74124" w:rsidRPr="00B74124">
        <w:rPr>
          <w:rFonts w:cs="Times New Roman"/>
          <w:spacing w:val="3"/>
          <w:szCs w:val="28"/>
          <w:lang w:val="uk-UA"/>
        </w:rPr>
        <w:t>Y. Luo</w:t>
      </w:r>
      <w:r w:rsidR="00B74124" w:rsidRPr="00B74124">
        <w:rPr>
          <w:rFonts w:cs="Times New Roman"/>
          <w:szCs w:val="28"/>
          <w:shd w:val="clear" w:color="auto" w:fill="FFFFFF"/>
          <w:lang w:val="uk-UA"/>
        </w:rPr>
        <w:t xml:space="preserve">  // </w:t>
      </w:r>
      <w:r w:rsidR="00B74124" w:rsidRPr="00B74124">
        <w:rPr>
          <w:rFonts w:cs="Times New Roman"/>
          <w:iCs/>
          <w:szCs w:val="28"/>
          <w:shd w:val="clear" w:color="auto" w:fill="FFFFFF"/>
          <w:lang w:val="uk-UA"/>
        </w:rPr>
        <w:t xml:space="preserve">Nature Genetics. – 1994. – </w:t>
      </w:r>
      <w:r w:rsidR="00B74124" w:rsidRPr="00B74124">
        <w:rPr>
          <w:rFonts w:cs="Times New Roman"/>
          <w:szCs w:val="28"/>
          <w:shd w:val="clear" w:color="auto" w:fill="FFFFFF"/>
          <w:lang w:val="uk-UA"/>
        </w:rPr>
        <w:t xml:space="preserve">Vol. </w:t>
      </w:r>
      <w:r w:rsidR="00B74124" w:rsidRPr="00B74124">
        <w:rPr>
          <w:rFonts w:cs="Times New Roman"/>
          <w:bCs/>
          <w:szCs w:val="28"/>
          <w:shd w:val="clear" w:color="auto" w:fill="FFFFFF"/>
          <w:lang w:val="uk-UA"/>
        </w:rPr>
        <w:t>8. – Р.</w:t>
      </w:r>
      <w:r w:rsidR="00B74124" w:rsidRPr="00B74124">
        <w:rPr>
          <w:rFonts w:cs="Times New Roman"/>
          <w:szCs w:val="28"/>
          <w:shd w:val="clear" w:color="auto" w:fill="FFFFFF"/>
          <w:lang w:val="uk-UA"/>
        </w:rPr>
        <w:t xml:space="preserve"> 291-296. </w:t>
      </w:r>
    </w:p>
    <w:p w:rsidR="00B74124" w:rsidRPr="00B74124" w:rsidRDefault="00B74124" w:rsidP="00B74124">
      <w:pPr>
        <w:pStyle w:val="a3"/>
        <w:numPr>
          <w:ilvl w:val="0"/>
          <w:numId w:val="24"/>
        </w:numPr>
        <w:shd w:val="clear" w:color="auto" w:fill="FFFFFF"/>
        <w:spacing w:after="0"/>
        <w:ind w:left="0" w:firstLine="0"/>
        <w:rPr>
          <w:rFonts w:cs="Times New Roman"/>
          <w:szCs w:val="28"/>
          <w:shd w:val="clear" w:color="auto" w:fill="FFFFFF"/>
          <w:lang w:val="uk-UA"/>
        </w:rPr>
      </w:pPr>
      <w:r w:rsidRPr="00B74124">
        <w:rPr>
          <w:rFonts w:cs="Times New Roman"/>
          <w:szCs w:val="28"/>
          <w:shd w:val="clear" w:color="auto" w:fill="FFFFFF"/>
          <w:lang w:val="uk-UA"/>
        </w:rPr>
        <w:t xml:space="preserve">Weickert C. Molecular evidence of N-methyl-D-aspartate receptor hypofunction in schizophrenia / C. Weickert, S. Fung, V. Catts et al.  // </w:t>
      </w:r>
      <w:r w:rsidRPr="00B74124">
        <w:rPr>
          <w:rFonts w:cs="Times New Roman"/>
          <w:iCs/>
          <w:szCs w:val="28"/>
          <w:shd w:val="clear" w:color="auto" w:fill="FFFFFF"/>
          <w:lang w:val="uk-UA"/>
        </w:rPr>
        <w:t>Molecular Psychiatry</w:t>
      </w:r>
      <w:r w:rsidRPr="00B74124">
        <w:rPr>
          <w:rFonts w:cs="Times New Roman"/>
          <w:szCs w:val="28"/>
          <w:shd w:val="clear" w:color="auto" w:fill="FFFFFF"/>
          <w:lang w:val="uk-UA"/>
        </w:rPr>
        <w:t>. – 2012. – 18(11). – Р.1185–1192. </w:t>
      </w:r>
    </w:p>
    <w:p w:rsidR="00B74124" w:rsidRPr="00B74124" w:rsidRDefault="00B74124" w:rsidP="00B74124">
      <w:pPr>
        <w:pStyle w:val="a3"/>
        <w:numPr>
          <w:ilvl w:val="0"/>
          <w:numId w:val="24"/>
        </w:numPr>
        <w:shd w:val="clear" w:color="auto" w:fill="FFFFFF"/>
        <w:spacing w:after="0"/>
        <w:ind w:left="0" w:firstLine="0"/>
        <w:rPr>
          <w:rFonts w:eastAsia="Times New Roman" w:cs="Times New Roman"/>
          <w:b/>
          <w:spacing w:val="3"/>
          <w:szCs w:val="28"/>
          <w:lang w:val="uk-UA" w:eastAsia="ru-RU"/>
        </w:rPr>
      </w:pPr>
      <w:r w:rsidRPr="00B74124">
        <w:rPr>
          <w:rFonts w:eastAsia="Times New Roman" w:cs="Times New Roman"/>
          <w:szCs w:val="28"/>
          <w:lang w:val="uk-UA" w:eastAsia="ru-RU"/>
        </w:rPr>
        <w:t xml:space="preserve">Yang Y. Association Study of N-Methyl-D-Aspartate Receptor Subunit 2B (GRIN2B) Polymorphisms and Schizophrenia Symptoms in the Han Chinese Population / Y. Yang, W. Li, H. Zhang et al.  // </w:t>
      </w:r>
      <w:r w:rsidRPr="00B74124">
        <w:rPr>
          <w:rFonts w:eastAsia="Times New Roman" w:cs="Times New Roman"/>
          <w:iCs/>
          <w:szCs w:val="28"/>
          <w:lang w:val="uk-UA" w:eastAsia="ru-RU"/>
        </w:rPr>
        <w:t>PLoS ONE</w:t>
      </w:r>
      <w:r w:rsidRPr="00B74124">
        <w:rPr>
          <w:rFonts w:eastAsia="Times New Roman" w:cs="Times New Roman"/>
          <w:szCs w:val="28"/>
          <w:lang w:val="uk-UA" w:eastAsia="ru-RU"/>
        </w:rPr>
        <w:t>. – 2015. –</w:t>
      </w:r>
      <w:r w:rsidRPr="00B74124">
        <w:rPr>
          <w:rFonts w:cs="Times New Roman"/>
          <w:szCs w:val="28"/>
          <w:shd w:val="clear" w:color="auto" w:fill="FFFFFF"/>
          <w:lang w:val="uk-UA"/>
        </w:rPr>
        <w:t xml:space="preserve"> Vol. </w:t>
      </w:r>
      <w:r w:rsidRPr="00B74124">
        <w:rPr>
          <w:rFonts w:eastAsia="Times New Roman" w:cs="Times New Roman"/>
          <w:szCs w:val="28"/>
          <w:lang w:val="uk-UA" w:eastAsia="ru-RU"/>
        </w:rPr>
        <w:t>10(5). – Р. 65.</w:t>
      </w:r>
    </w:p>
    <w:sectPr w:rsidR="00B74124" w:rsidRPr="00B74124" w:rsidSect="00FD7452">
      <w:headerReference w:type="default" r:id="rId24"/>
      <w:pgSz w:w="11906" w:h="16838"/>
      <w:pgMar w:top="1440" w:right="567" w:bottom="1440" w:left="170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470C" w:rsidRDefault="00C6470C" w:rsidP="00A66BE6">
      <w:pPr>
        <w:spacing w:after="0" w:line="240" w:lineRule="auto"/>
      </w:pPr>
      <w:r>
        <w:separator/>
      </w:r>
    </w:p>
  </w:endnote>
  <w:endnote w:type="continuationSeparator" w:id="0">
    <w:p w:rsidR="00C6470C" w:rsidRDefault="00C6470C" w:rsidP="00A66B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Liberation Serif">
    <w:altName w:val="Times New Roman"/>
    <w:panose1 w:val="02020603050405020304"/>
    <w:charset w:val="CC"/>
    <w:family w:val="roman"/>
    <w:pitch w:val="variable"/>
    <w:sig w:usb0="E0000AFF" w:usb1="500078FF" w:usb2="00000021" w:usb3="00000000" w:csb0="000001BF" w:csb1="00000000"/>
  </w:font>
  <w:font w:name="Mangal">
    <w:panose1 w:val="02040503050203030202"/>
    <w:charset w:val="00"/>
    <w:family w:val="roman"/>
    <w:pitch w:val="variable"/>
    <w:sig w:usb0="00008003" w:usb1="00000000" w:usb2="00000000" w:usb3="00000000" w:csb0="00000001" w:csb1="00000000"/>
  </w:font>
  <w:font w:name="GaramondNarrowC-Ligh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470C" w:rsidRDefault="00C6470C" w:rsidP="00A66BE6">
      <w:pPr>
        <w:spacing w:after="0" w:line="240" w:lineRule="auto"/>
      </w:pPr>
      <w:r>
        <w:separator/>
      </w:r>
    </w:p>
  </w:footnote>
  <w:footnote w:type="continuationSeparator" w:id="0">
    <w:p w:rsidR="00C6470C" w:rsidRDefault="00C6470C" w:rsidP="00A66B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70C" w:rsidRDefault="00C6470C">
    <w:pPr>
      <w:pStyle w:val="ac"/>
      <w:jc w:val="right"/>
    </w:pPr>
  </w:p>
  <w:p w:rsidR="00C6470C" w:rsidRPr="001E77C7" w:rsidRDefault="00C6470C">
    <w:pPr>
      <w:pStyle w:val="ac"/>
      <w:rPr>
        <w:lang w:val="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6390957"/>
      <w:docPartObj>
        <w:docPartGallery w:val="Page Numbers (Top of Page)"/>
        <w:docPartUnique/>
      </w:docPartObj>
    </w:sdtPr>
    <w:sdtEndPr/>
    <w:sdtContent>
      <w:p w:rsidR="00C6470C" w:rsidRDefault="00C6470C">
        <w:pPr>
          <w:pStyle w:val="ac"/>
          <w:jc w:val="right"/>
        </w:pPr>
        <w:r>
          <w:fldChar w:fldCharType="begin"/>
        </w:r>
        <w:r>
          <w:instrText>PAGE   \* MERGEFORMAT</w:instrText>
        </w:r>
        <w:r>
          <w:fldChar w:fldCharType="separate"/>
        </w:r>
        <w:r w:rsidR="001B629F">
          <w:rPr>
            <w:noProof/>
          </w:rPr>
          <w:t>11</w:t>
        </w:r>
        <w:r>
          <w:fldChar w:fldCharType="end"/>
        </w:r>
      </w:p>
    </w:sdtContent>
  </w:sdt>
  <w:p w:rsidR="00C6470C" w:rsidRPr="001E77C7" w:rsidRDefault="00C6470C">
    <w:pPr>
      <w:pStyle w:val="ac"/>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F075E"/>
    <w:multiLevelType w:val="multilevel"/>
    <w:tmpl w:val="BA1EBA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37A1D10"/>
    <w:multiLevelType w:val="multilevel"/>
    <w:tmpl w:val="622A4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D00A84"/>
    <w:multiLevelType w:val="multilevel"/>
    <w:tmpl w:val="4D288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080C635B"/>
    <w:multiLevelType w:val="hybridMultilevel"/>
    <w:tmpl w:val="E46EEF5C"/>
    <w:lvl w:ilvl="0" w:tplc="42F66C0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0B14360B"/>
    <w:multiLevelType w:val="hybridMultilevel"/>
    <w:tmpl w:val="07FED97E"/>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1D00C02"/>
    <w:multiLevelType w:val="multilevel"/>
    <w:tmpl w:val="C76C2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AAC7A73"/>
    <w:multiLevelType w:val="multilevel"/>
    <w:tmpl w:val="AC9ED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25DF20A5"/>
    <w:multiLevelType w:val="hybridMultilevel"/>
    <w:tmpl w:val="0A90A89E"/>
    <w:lvl w:ilvl="0" w:tplc="FB022176">
      <w:start w:val="1"/>
      <w:numFmt w:val="decimal"/>
      <w:lvlText w:val="%1."/>
      <w:lvlJc w:val="left"/>
      <w:pPr>
        <w:ind w:left="1093" w:hanging="360"/>
      </w:pPr>
      <w:rPr>
        <w:rFonts w:hint="default"/>
      </w:rPr>
    </w:lvl>
    <w:lvl w:ilvl="1" w:tplc="04190019" w:tentative="1">
      <w:start w:val="1"/>
      <w:numFmt w:val="lowerLetter"/>
      <w:lvlText w:val="%2."/>
      <w:lvlJc w:val="left"/>
      <w:pPr>
        <w:ind w:left="1464" w:hanging="360"/>
      </w:pPr>
    </w:lvl>
    <w:lvl w:ilvl="2" w:tplc="0419001B" w:tentative="1">
      <w:start w:val="1"/>
      <w:numFmt w:val="lowerRoman"/>
      <w:lvlText w:val="%3."/>
      <w:lvlJc w:val="right"/>
      <w:pPr>
        <w:ind w:left="2184" w:hanging="180"/>
      </w:pPr>
    </w:lvl>
    <w:lvl w:ilvl="3" w:tplc="0419000F" w:tentative="1">
      <w:start w:val="1"/>
      <w:numFmt w:val="decimal"/>
      <w:lvlText w:val="%4."/>
      <w:lvlJc w:val="left"/>
      <w:pPr>
        <w:ind w:left="2904" w:hanging="360"/>
      </w:pPr>
    </w:lvl>
    <w:lvl w:ilvl="4" w:tplc="04190019" w:tentative="1">
      <w:start w:val="1"/>
      <w:numFmt w:val="lowerLetter"/>
      <w:lvlText w:val="%5."/>
      <w:lvlJc w:val="left"/>
      <w:pPr>
        <w:ind w:left="3624" w:hanging="360"/>
      </w:pPr>
    </w:lvl>
    <w:lvl w:ilvl="5" w:tplc="0419001B" w:tentative="1">
      <w:start w:val="1"/>
      <w:numFmt w:val="lowerRoman"/>
      <w:lvlText w:val="%6."/>
      <w:lvlJc w:val="right"/>
      <w:pPr>
        <w:ind w:left="4344" w:hanging="180"/>
      </w:pPr>
    </w:lvl>
    <w:lvl w:ilvl="6" w:tplc="0419000F" w:tentative="1">
      <w:start w:val="1"/>
      <w:numFmt w:val="decimal"/>
      <w:lvlText w:val="%7."/>
      <w:lvlJc w:val="left"/>
      <w:pPr>
        <w:ind w:left="5064" w:hanging="360"/>
      </w:pPr>
    </w:lvl>
    <w:lvl w:ilvl="7" w:tplc="04190019" w:tentative="1">
      <w:start w:val="1"/>
      <w:numFmt w:val="lowerLetter"/>
      <w:lvlText w:val="%8."/>
      <w:lvlJc w:val="left"/>
      <w:pPr>
        <w:ind w:left="5784" w:hanging="360"/>
      </w:pPr>
    </w:lvl>
    <w:lvl w:ilvl="8" w:tplc="0419001B" w:tentative="1">
      <w:start w:val="1"/>
      <w:numFmt w:val="lowerRoman"/>
      <w:lvlText w:val="%9."/>
      <w:lvlJc w:val="right"/>
      <w:pPr>
        <w:ind w:left="6504" w:hanging="180"/>
      </w:pPr>
    </w:lvl>
  </w:abstractNum>
  <w:abstractNum w:abstractNumId="8">
    <w:nsid w:val="28D36896"/>
    <w:multiLevelType w:val="multilevel"/>
    <w:tmpl w:val="35C2C6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FB1615D"/>
    <w:multiLevelType w:val="hybridMultilevel"/>
    <w:tmpl w:val="B296B864"/>
    <w:lvl w:ilvl="0" w:tplc="76E841B2">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4CA600B"/>
    <w:multiLevelType w:val="hybridMultilevel"/>
    <w:tmpl w:val="E180956C"/>
    <w:lvl w:ilvl="0" w:tplc="5F5CCEA4">
      <w:start w:val="1"/>
      <w:numFmt w:val="decimal"/>
      <w:lvlText w:val="%1)"/>
      <w:lvlJc w:val="left"/>
      <w:pPr>
        <w:ind w:left="1140" w:hanging="114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3B4454D4"/>
    <w:multiLevelType w:val="multilevel"/>
    <w:tmpl w:val="0FAA34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FB96F8E"/>
    <w:multiLevelType w:val="hybridMultilevel"/>
    <w:tmpl w:val="2E8AD5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2BD1FC8"/>
    <w:multiLevelType w:val="hybridMultilevel"/>
    <w:tmpl w:val="F03837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457750E"/>
    <w:multiLevelType w:val="multilevel"/>
    <w:tmpl w:val="3058193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nsid w:val="471D581E"/>
    <w:multiLevelType w:val="multilevel"/>
    <w:tmpl w:val="A086AA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9C7126A"/>
    <w:multiLevelType w:val="multilevel"/>
    <w:tmpl w:val="44BC4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4A961F43"/>
    <w:multiLevelType w:val="multilevel"/>
    <w:tmpl w:val="37F0767C"/>
    <w:lvl w:ilvl="0">
      <w:start w:val="1"/>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8">
    <w:nsid w:val="4D8A6BEB"/>
    <w:multiLevelType w:val="hybridMultilevel"/>
    <w:tmpl w:val="E4D66E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91C5C7C"/>
    <w:multiLevelType w:val="multilevel"/>
    <w:tmpl w:val="591C5C7C"/>
    <w:lvl w:ilvl="0">
      <w:start w:val="1"/>
      <w:numFmt w:val="decimal"/>
      <w:lvlText w:val="%1."/>
      <w:lvlJc w:val="left"/>
      <w:pPr>
        <w:tabs>
          <w:tab w:val="num" w:pos="425"/>
        </w:tabs>
        <w:ind w:left="425" w:hanging="425"/>
      </w:pPr>
      <w:rPr>
        <w:rFonts w:hint="default"/>
      </w:rPr>
    </w:lvl>
    <w:lvl w:ilvl="1">
      <w:start w:val="1"/>
      <w:numFmt w:val="lowerLetter"/>
      <w:lvlText w:val="%2)"/>
      <w:lvlJc w:val="left"/>
      <w:pPr>
        <w:tabs>
          <w:tab w:val="num" w:pos="840"/>
        </w:tabs>
        <w:ind w:left="840" w:hanging="420"/>
      </w:pPr>
      <w:rPr>
        <w:rFonts w:hint="default"/>
      </w:rPr>
    </w:lvl>
    <w:lvl w:ilvl="2">
      <w:start w:val="1"/>
      <w:numFmt w:val="lowerRoman"/>
      <w:lvlText w:val="%3."/>
      <w:lvlJc w:val="left"/>
      <w:pPr>
        <w:tabs>
          <w:tab w:val="num" w:pos="1260"/>
        </w:tabs>
        <w:ind w:left="1260" w:hanging="420"/>
      </w:pPr>
      <w:rPr>
        <w:rFonts w:hint="default"/>
      </w:rPr>
    </w:lvl>
    <w:lvl w:ilvl="3">
      <w:start w:val="1"/>
      <w:numFmt w:val="decimal"/>
      <w:lvlText w:val="%4."/>
      <w:lvlJc w:val="left"/>
      <w:pPr>
        <w:tabs>
          <w:tab w:val="num" w:pos="1680"/>
        </w:tabs>
        <w:ind w:left="1680" w:hanging="420"/>
      </w:pPr>
      <w:rPr>
        <w:rFonts w:hint="default"/>
      </w:rPr>
    </w:lvl>
    <w:lvl w:ilvl="4">
      <w:start w:val="1"/>
      <w:numFmt w:val="lowerLetter"/>
      <w:lvlText w:val="%5)"/>
      <w:lvlJc w:val="left"/>
      <w:pPr>
        <w:tabs>
          <w:tab w:val="num" w:pos="2100"/>
        </w:tabs>
        <w:ind w:left="2100" w:hanging="420"/>
      </w:pPr>
      <w:rPr>
        <w:rFonts w:hint="default"/>
      </w:rPr>
    </w:lvl>
    <w:lvl w:ilvl="5">
      <w:start w:val="1"/>
      <w:numFmt w:val="lowerRoman"/>
      <w:lvlText w:val="%6."/>
      <w:lvlJc w:val="left"/>
      <w:pPr>
        <w:tabs>
          <w:tab w:val="num" w:pos="2520"/>
        </w:tabs>
        <w:ind w:left="2520" w:hanging="420"/>
      </w:pPr>
      <w:rPr>
        <w:rFonts w:hint="default"/>
      </w:rPr>
    </w:lvl>
    <w:lvl w:ilvl="6">
      <w:start w:val="1"/>
      <w:numFmt w:val="decimal"/>
      <w:lvlText w:val="%7."/>
      <w:lvlJc w:val="left"/>
      <w:pPr>
        <w:tabs>
          <w:tab w:val="num" w:pos="2940"/>
        </w:tabs>
        <w:ind w:left="2940" w:hanging="420"/>
      </w:pPr>
      <w:rPr>
        <w:rFonts w:hint="default"/>
      </w:rPr>
    </w:lvl>
    <w:lvl w:ilvl="7">
      <w:start w:val="1"/>
      <w:numFmt w:val="lowerLetter"/>
      <w:lvlText w:val="%8)"/>
      <w:lvlJc w:val="left"/>
      <w:pPr>
        <w:tabs>
          <w:tab w:val="num" w:pos="3360"/>
        </w:tabs>
        <w:ind w:left="3360" w:hanging="420"/>
      </w:pPr>
      <w:rPr>
        <w:rFonts w:hint="default"/>
      </w:rPr>
    </w:lvl>
    <w:lvl w:ilvl="8">
      <w:start w:val="1"/>
      <w:numFmt w:val="lowerRoman"/>
      <w:lvlText w:val="%9."/>
      <w:lvlJc w:val="left"/>
      <w:pPr>
        <w:tabs>
          <w:tab w:val="num" w:pos="3780"/>
        </w:tabs>
        <w:ind w:left="3780" w:hanging="420"/>
      </w:pPr>
      <w:rPr>
        <w:rFonts w:hint="default"/>
      </w:rPr>
    </w:lvl>
  </w:abstractNum>
  <w:abstractNum w:abstractNumId="20">
    <w:nsid w:val="5E5227E8"/>
    <w:multiLevelType w:val="hybridMultilevel"/>
    <w:tmpl w:val="2E8AD5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6E4A566D"/>
    <w:multiLevelType w:val="multilevel"/>
    <w:tmpl w:val="B2BEC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727834E3"/>
    <w:multiLevelType w:val="hybridMultilevel"/>
    <w:tmpl w:val="F6E073C2"/>
    <w:lvl w:ilvl="0" w:tplc="FB0221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77053B36"/>
    <w:multiLevelType w:val="multilevel"/>
    <w:tmpl w:val="854A0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7"/>
  </w:num>
  <w:num w:numId="2">
    <w:abstractNumId w:val="22"/>
  </w:num>
  <w:num w:numId="3">
    <w:abstractNumId w:val="13"/>
  </w:num>
  <w:num w:numId="4">
    <w:abstractNumId w:val="21"/>
  </w:num>
  <w:num w:numId="5">
    <w:abstractNumId w:val="6"/>
  </w:num>
  <w:num w:numId="6">
    <w:abstractNumId w:val="2"/>
  </w:num>
  <w:num w:numId="7">
    <w:abstractNumId w:val="11"/>
  </w:num>
  <w:num w:numId="8">
    <w:abstractNumId w:val="7"/>
  </w:num>
  <w:num w:numId="9">
    <w:abstractNumId w:val="0"/>
  </w:num>
  <w:num w:numId="10">
    <w:abstractNumId w:val="15"/>
  </w:num>
  <w:num w:numId="11">
    <w:abstractNumId w:val="5"/>
  </w:num>
  <w:num w:numId="12">
    <w:abstractNumId w:val="1"/>
  </w:num>
  <w:num w:numId="13">
    <w:abstractNumId w:val="10"/>
  </w:num>
  <w:num w:numId="14">
    <w:abstractNumId w:val="16"/>
  </w:num>
  <w:num w:numId="15">
    <w:abstractNumId w:val="18"/>
  </w:num>
  <w:num w:numId="16">
    <w:abstractNumId w:val="23"/>
  </w:num>
  <w:num w:numId="17">
    <w:abstractNumId w:val="8"/>
  </w:num>
  <w:num w:numId="18">
    <w:abstractNumId w:val="4"/>
  </w:num>
  <w:num w:numId="19">
    <w:abstractNumId w:val="19"/>
  </w:num>
  <w:num w:numId="20">
    <w:abstractNumId w:val="3"/>
  </w:num>
  <w:num w:numId="21">
    <w:abstractNumId w:val="14"/>
  </w:num>
  <w:num w:numId="22">
    <w:abstractNumId w:val="20"/>
  </w:num>
  <w:num w:numId="23">
    <w:abstractNumId w:val="12"/>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grammar="clean"/>
  <w:defaultTabStop w:val="708"/>
  <w:hyphenationZone w:val="425"/>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4AF"/>
    <w:rsid w:val="00001200"/>
    <w:rsid w:val="00001982"/>
    <w:rsid w:val="00004622"/>
    <w:rsid w:val="00004FD2"/>
    <w:rsid w:val="00006735"/>
    <w:rsid w:val="00012746"/>
    <w:rsid w:val="00020645"/>
    <w:rsid w:val="00031944"/>
    <w:rsid w:val="000337CF"/>
    <w:rsid w:val="000348FD"/>
    <w:rsid w:val="0003552C"/>
    <w:rsid w:val="00036120"/>
    <w:rsid w:val="00036EA1"/>
    <w:rsid w:val="000403C1"/>
    <w:rsid w:val="00044092"/>
    <w:rsid w:val="00046EE0"/>
    <w:rsid w:val="00051AB5"/>
    <w:rsid w:val="00057D3C"/>
    <w:rsid w:val="00061ECA"/>
    <w:rsid w:val="00070AC1"/>
    <w:rsid w:val="00071749"/>
    <w:rsid w:val="0009353A"/>
    <w:rsid w:val="000957E1"/>
    <w:rsid w:val="00096503"/>
    <w:rsid w:val="000967E5"/>
    <w:rsid w:val="000A1E8E"/>
    <w:rsid w:val="000A24BC"/>
    <w:rsid w:val="000A56B1"/>
    <w:rsid w:val="000A6EE4"/>
    <w:rsid w:val="000A7B8B"/>
    <w:rsid w:val="000B1362"/>
    <w:rsid w:val="000C3A4D"/>
    <w:rsid w:val="000C4140"/>
    <w:rsid w:val="000C5201"/>
    <w:rsid w:val="000C5FEC"/>
    <w:rsid w:val="000C6CFF"/>
    <w:rsid w:val="000D1B83"/>
    <w:rsid w:val="000D433E"/>
    <w:rsid w:val="000E0E00"/>
    <w:rsid w:val="000E2CCE"/>
    <w:rsid w:val="000E3E30"/>
    <w:rsid w:val="00101794"/>
    <w:rsid w:val="00102F44"/>
    <w:rsid w:val="00104442"/>
    <w:rsid w:val="00111742"/>
    <w:rsid w:val="00111C9D"/>
    <w:rsid w:val="00113E88"/>
    <w:rsid w:val="00114EC3"/>
    <w:rsid w:val="00116470"/>
    <w:rsid w:val="00121AA1"/>
    <w:rsid w:val="001303B8"/>
    <w:rsid w:val="00131940"/>
    <w:rsid w:val="00133342"/>
    <w:rsid w:val="001454AF"/>
    <w:rsid w:val="00145DDD"/>
    <w:rsid w:val="00151D77"/>
    <w:rsid w:val="00152D2A"/>
    <w:rsid w:val="0015533B"/>
    <w:rsid w:val="00155E0D"/>
    <w:rsid w:val="00160ABA"/>
    <w:rsid w:val="00163800"/>
    <w:rsid w:val="00171699"/>
    <w:rsid w:val="001768EB"/>
    <w:rsid w:val="0018029F"/>
    <w:rsid w:val="00180A6F"/>
    <w:rsid w:val="00181F0B"/>
    <w:rsid w:val="00191FC8"/>
    <w:rsid w:val="00195D52"/>
    <w:rsid w:val="001B341E"/>
    <w:rsid w:val="001B629F"/>
    <w:rsid w:val="001C0CE0"/>
    <w:rsid w:val="001C3559"/>
    <w:rsid w:val="001D0944"/>
    <w:rsid w:val="001D1A72"/>
    <w:rsid w:val="001D2189"/>
    <w:rsid w:val="001D36F7"/>
    <w:rsid w:val="001D3832"/>
    <w:rsid w:val="001E0F6C"/>
    <w:rsid w:val="001E2468"/>
    <w:rsid w:val="001E77C7"/>
    <w:rsid w:val="001F443F"/>
    <w:rsid w:val="00204225"/>
    <w:rsid w:val="00205887"/>
    <w:rsid w:val="002078A9"/>
    <w:rsid w:val="00214278"/>
    <w:rsid w:val="0022243D"/>
    <w:rsid w:val="002230E9"/>
    <w:rsid w:val="00227496"/>
    <w:rsid w:val="0023299B"/>
    <w:rsid w:val="0023517D"/>
    <w:rsid w:val="00242EF2"/>
    <w:rsid w:val="0025257C"/>
    <w:rsid w:val="0026616D"/>
    <w:rsid w:val="00274154"/>
    <w:rsid w:val="0027507A"/>
    <w:rsid w:val="00277665"/>
    <w:rsid w:val="002850D7"/>
    <w:rsid w:val="002879EF"/>
    <w:rsid w:val="0029111A"/>
    <w:rsid w:val="00294AA3"/>
    <w:rsid w:val="002961B7"/>
    <w:rsid w:val="0029658F"/>
    <w:rsid w:val="002A3544"/>
    <w:rsid w:val="002B080F"/>
    <w:rsid w:val="002B133B"/>
    <w:rsid w:val="002B1C63"/>
    <w:rsid w:val="002B3A19"/>
    <w:rsid w:val="002B4D01"/>
    <w:rsid w:val="002B4FBA"/>
    <w:rsid w:val="002B5810"/>
    <w:rsid w:val="002B7958"/>
    <w:rsid w:val="002C22D4"/>
    <w:rsid w:val="002D02EF"/>
    <w:rsid w:val="002D4A71"/>
    <w:rsid w:val="002D54C5"/>
    <w:rsid w:val="002D61EE"/>
    <w:rsid w:val="002D64AB"/>
    <w:rsid w:val="002E0D67"/>
    <w:rsid w:val="002E1C2F"/>
    <w:rsid w:val="002E5276"/>
    <w:rsid w:val="002E5BA3"/>
    <w:rsid w:val="002E6716"/>
    <w:rsid w:val="002F02B3"/>
    <w:rsid w:val="002F0A85"/>
    <w:rsid w:val="002F290A"/>
    <w:rsid w:val="002F3FB5"/>
    <w:rsid w:val="00304D1F"/>
    <w:rsid w:val="003073AA"/>
    <w:rsid w:val="00315C9B"/>
    <w:rsid w:val="00317BB9"/>
    <w:rsid w:val="003233E6"/>
    <w:rsid w:val="0032365B"/>
    <w:rsid w:val="00324282"/>
    <w:rsid w:val="00324CBC"/>
    <w:rsid w:val="0032590F"/>
    <w:rsid w:val="0033607D"/>
    <w:rsid w:val="00336883"/>
    <w:rsid w:val="00340922"/>
    <w:rsid w:val="0034485F"/>
    <w:rsid w:val="00351AAD"/>
    <w:rsid w:val="00353C58"/>
    <w:rsid w:val="003620BA"/>
    <w:rsid w:val="0037616D"/>
    <w:rsid w:val="00394B93"/>
    <w:rsid w:val="00394F2A"/>
    <w:rsid w:val="003A09E3"/>
    <w:rsid w:val="003A2D9C"/>
    <w:rsid w:val="003A396F"/>
    <w:rsid w:val="003A451C"/>
    <w:rsid w:val="003A4FF2"/>
    <w:rsid w:val="003A5625"/>
    <w:rsid w:val="003B0117"/>
    <w:rsid w:val="003B2981"/>
    <w:rsid w:val="003C6D03"/>
    <w:rsid w:val="003D68E6"/>
    <w:rsid w:val="003E0E49"/>
    <w:rsid w:val="003E112A"/>
    <w:rsid w:val="003E3F67"/>
    <w:rsid w:val="003E6151"/>
    <w:rsid w:val="003E6184"/>
    <w:rsid w:val="003E6B6E"/>
    <w:rsid w:val="003F073C"/>
    <w:rsid w:val="003F2C2F"/>
    <w:rsid w:val="003F56DE"/>
    <w:rsid w:val="0041321E"/>
    <w:rsid w:val="00417A11"/>
    <w:rsid w:val="004252AB"/>
    <w:rsid w:val="00437C85"/>
    <w:rsid w:val="004422AF"/>
    <w:rsid w:val="00443110"/>
    <w:rsid w:val="00444A94"/>
    <w:rsid w:val="0044511A"/>
    <w:rsid w:val="004509B2"/>
    <w:rsid w:val="00465B7A"/>
    <w:rsid w:val="00471EF3"/>
    <w:rsid w:val="00474618"/>
    <w:rsid w:val="00477E4B"/>
    <w:rsid w:val="00487A0A"/>
    <w:rsid w:val="00490119"/>
    <w:rsid w:val="00491841"/>
    <w:rsid w:val="004919C0"/>
    <w:rsid w:val="00492597"/>
    <w:rsid w:val="00494E10"/>
    <w:rsid w:val="00496AF7"/>
    <w:rsid w:val="004A1626"/>
    <w:rsid w:val="004A2E70"/>
    <w:rsid w:val="004A4B1E"/>
    <w:rsid w:val="004A7846"/>
    <w:rsid w:val="004B3ED3"/>
    <w:rsid w:val="004B784C"/>
    <w:rsid w:val="004D3CB1"/>
    <w:rsid w:val="004D5AB3"/>
    <w:rsid w:val="004D78CA"/>
    <w:rsid w:val="004E0E3F"/>
    <w:rsid w:val="004E15ED"/>
    <w:rsid w:val="004E4FE7"/>
    <w:rsid w:val="004E7D2D"/>
    <w:rsid w:val="004F25F3"/>
    <w:rsid w:val="004F7351"/>
    <w:rsid w:val="0050014C"/>
    <w:rsid w:val="00501EB2"/>
    <w:rsid w:val="005027B1"/>
    <w:rsid w:val="00503614"/>
    <w:rsid w:val="00510C41"/>
    <w:rsid w:val="005117B2"/>
    <w:rsid w:val="00516C92"/>
    <w:rsid w:val="0052392B"/>
    <w:rsid w:val="005250A4"/>
    <w:rsid w:val="00526383"/>
    <w:rsid w:val="0053097E"/>
    <w:rsid w:val="00532066"/>
    <w:rsid w:val="005325DE"/>
    <w:rsid w:val="005363A0"/>
    <w:rsid w:val="00541DF2"/>
    <w:rsid w:val="00543EFC"/>
    <w:rsid w:val="005636FB"/>
    <w:rsid w:val="00563D53"/>
    <w:rsid w:val="005646E4"/>
    <w:rsid w:val="00567151"/>
    <w:rsid w:val="00567276"/>
    <w:rsid w:val="0056768B"/>
    <w:rsid w:val="00572DF4"/>
    <w:rsid w:val="005736EA"/>
    <w:rsid w:val="00576EB0"/>
    <w:rsid w:val="00582838"/>
    <w:rsid w:val="005856F2"/>
    <w:rsid w:val="005932D6"/>
    <w:rsid w:val="00594F7A"/>
    <w:rsid w:val="00597677"/>
    <w:rsid w:val="005A0084"/>
    <w:rsid w:val="005A166A"/>
    <w:rsid w:val="005A367C"/>
    <w:rsid w:val="005A5537"/>
    <w:rsid w:val="005A75A5"/>
    <w:rsid w:val="005A7D42"/>
    <w:rsid w:val="005B3A38"/>
    <w:rsid w:val="005B51D2"/>
    <w:rsid w:val="005B7DC3"/>
    <w:rsid w:val="005C159A"/>
    <w:rsid w:val="005C4157"/>
    <w:rsid w:val="005C7301"/>
    <w:rsid w:val="005D12CF"/>
    <w:rsid w:val="005D256A"/>
    <w:rsid w:val="005E073E"/>
    <w:rsid w:val="005E2D35"/>
    <w:rsid w:val="005F3C07"/>
    <w:rsid w:val="005F5F10"/>
    <w:rsid w:val="00602C91"/>
    <w:rsid w:val="0060448A"/>
    <w:rsid w:val="006045D6"/>
    <w:rsid w:val="006051BB"/>
    <w:rsid w:val="0060707F"/>
    <w:rsid w:val="0061287A"/>
    <w:rsid w:val="00621C92"/>
    <w:rsid w:val="0062335B"/>
    <w:rsid w:val="00624D2E"/>
    <w:rsid w:val="0063064E"/>
    <w:rsid w:val="00633351"/>
    <w:rsid w:val="006403EE"/>
    <w:rsid w:val="00653C44"/>
    <w:rsid w:val="00657BDD"/>
    <w:rsid w:val="00662F54"/>
    <w:rsid w:val="00662F79"/>
    <w:rsid w:val="00666011"/>
    <w:rsid w:val="0066788D"/>
    <w:rsid w:val="0067467F"/>
    <w:rsid w:val="00681CA7"/>
    <w:rsid w:val="00683EB5"/>
    <w:rsid w:val="00685A87"/>
    <w:rsid w:val="00686C0C"/>
    <w:rsid w:val="006876A1"/>
    <w:rsid w:val="00695026"/>
    <w:rsid w:val="00697EA6"/>
    <w:rsid w:val="006A246F"/>
    <w:rsid w:val="006A5E8B"/>
    <w:rsid w:val="006A6801"/>
    <w:rsid w:val="006B1A03"/>
    <w:rsid w:val="006B3D41"/>
    <w:rsid w:val="006B4350"/>
    <w:rsid w:val="006B5690"/>
    <w:rsid w:val="006C0CC3"/>
    <w:rsid w:val="006C52F3"/>
    <w:rsid w:val="006D721D"/>
    <w:rsid w:val="006E067B"/>
    <w:rsid w:val="006E0C13"/>
    <w:rsid w:val="006E1FCF"/>
    <w:rsid w:val="006E542F"/>
    <w:rsid w:val="006F418D"/>
    <w:rsid w:val="006F748B"/>
    <w:rsid w:val="007031B6"/>
    <w:rsid w:val="00705B35"/>
    <w:rsid w:val="0071290D"/>
    <w:rsid w:val="00715A44"/>
    <w:rsid w:val="007168CE"/>
    <w:rsid w:val="0071782D"/>
    <w:rsid w:val="00720F9E"/>
    <w:rsid w:val="007214BD"/>
    <w:rsid w:val="007225E6"/>
    <w:rsid w:val="007246D9"/>
    <w:rsid w:val="007267FB"/>
    <w:rsid w:val="00727988"/>
    <w:rsid w:val="00731EA2"/>
    <w:rsid w:val="00734840"/>
    <w:rsid w:val="00741471"/>
    <w:rsid w:val="00741B6F"/>
    <w:rsid w:val="00743FF0"/>
    <w:rsid w:val="00752AEE"/>
    <w:rsid w:val="00760C2C"/>
    <w:rsid w:val="007611DB"/>
    <w:rsid w:val="00762471"/>
    <w:rsid w:val="00764F1C"/>
    <w:rsid w:val="0077352F"/>
    <w:rsid w:val="007744E6"/>
    <w:rsid w:val="00776015"/>
    <w:rsid w:val="00777C9F"/>
    <w:rsid w:val="007808BE"/>
    <w:rsid w:val="00783543"/>
    <w:rsid w:val="00791E7A"/>
    <w:rsid w:val="00796580"/>
    <w:rsid w:val="00797478"/>
    <w:rsid w:val="007A411A"/>
    <w:rsid w:val="007A66CB"/>
    <w:rsid w:val="007C5E36"/>
    <w:rsid w:val="007C760B"/>
    <w:rsid w:val="007D125D"/>
    <w:rsid w:val="007D1804"/>
    <w:rsid w:val="007D4784"/>
    <w:rsid w:val="007D5B5A"/>
    <w:rsid w:val="007F0A2C"/>
    <w:rsid w:val="007F3859"/>
    <w:rsid w:val="007F7934"/>
    <w:rsid w:val="00801245"/>
    <w:rsid w:val="00810DE0"/>
    <w:rsid w:val="00811944"/>
    <w:rsid w:val="00820525"/>
    <w:rsid w:val="00822582"/>
    <w:rsid w:val="00824EB7"/>
    <w:rsid w:val="008261EA"/>
    <w:rsid w:val="00826F52"/>
    <w:rsid w:val="00832201"/>
    <w:rsid w:val="0083340C"/>
    <w:rsid w:val="00837665"/>
    <w:rsid w:val="008401B9"/>
    <w:rsid w:val="008450B5"/>
    <w:rsid w:val="00846897"/>
    <w:rsid w:val="00846D54"/>
    <w:rsid w:val="008508DF"/>
    <w:rsid w:val="00855519"/>
    <w:rsid w:val="00862174"/>
    <w:rsid w:val="00865150"/>
    <w:rsid w:val="008662AB"/>
    <w:rsid w:val="00875727"/>
    <w:rsid w:val="00876D9F"/>
    <w:rsid w:val="00877EF3"/>
    <w:rsid w:val="00880D47"/>
    <w:rsid w:val="008819A7"/>
    <w:rsid w:val="00887A5C"/>
    <w:rsid w:val="00891C44"/>
    <w:rsid w:val="00892140"/>
    <w:rsid w:val="0089275B"/>
    <w:rsid w:val="00896592"/>
    <w:rsid w:val="008A1BD2"/>
    <w:rsid w:val="008A1EBE"/>
    <w:rsid w:val="008A2675"/>
    <w:rsid w:val="008A3D7D"/>
    <w:rsid w:val="008A42B5"/>
    <w:rsid w:val="008B662D"/>
    <w:rsid w:val="008C1396"/>
    <w:rsid w:val="008C271D"/>
    <w:rsid w:val="008C7EFC"/>
    <w:rsid w:val="008D0B90"/>
    <w:rsid w:val="008D2BE9"/>
    <w:rsid w:val="008D470B"/>
    <w:rsid w:val="008D7228"/>
    <w:rsid w:val="008E7D1B"/>
    <w:rsid w:val="008F0B90"/>
    <w:rsid w:val="008F1EBB"/>
    <w:rsid w:val="008F4A26"/>
    <w:rsid w:val="00900427"/>
    <w:rsid w:val="00901129"/>
    <w:rsid w:val="0090188F"/>
    <w:rsid w:val="00904F6D"/>
    <w:rsid w:val="009064D1"/>
    <w:rsid w:val="00907D15"/>
    <w:rsid w:val="00912C2C"/>
    <w:rsid w:val="00916D59"/>
    <w:rsid w:val="00917AFC"/>
    <w:rsid w:val="00920744"/>
    <w:rsid w:val="00924A6E"/>
    <w:rsid w:val="009276D9"/>
    <w:rsid w:val="00940973"/>
    <w:rsid w:val="00940979"/>
    <w:rsid w:val="009415F1"/>
    <w:rsid w:val="009455DB"/>
    <w:rsid w:val="00946FD1"/>
    <w:rsid w:val="00954C68"/>
    <w:rsid w:val="009623DF"/>
    <w:rsid w:val="0096274F"/>
    <w:rsid w:val="00962CAF"/>
    <w:rsid w:val="009668FA"/>
    <w:rsid w:val="0097594F"/>
    <w:rsid w:val="00981C3B"/>
    <w:rsid w:val="00985EFB"/>
    <w:rsid w:val="009863BA"/>
    <w:rsid w:val="009909F5"/>
    <w:rsid w:val="009A2112"/>
    <w:rsid w:val="009B0FDE"/>
    <w:rsid w:val="009B2434"/>
    <w:rsid w:val="009B5CC7"/>
    <w:rsid w:val="009C2314"/>
    <w:rsid w:val="009C2FFE"/>
    <w:rsid w:val="009C410B"/>
    <w:rsid w:val="009C5F65"/>
    <w:rsid w:val="009C6548"/>
    <w:rsid w:val="009D4B1C"/>
    <w:rsid w:val="009E1B9D"/>
    <w:rsid w:val="009E1F35"/>
    <w:rsid w:val="009E27D9"/>
    <w:rsid w:val="009E636B"/>
    <w:rsid w:val="009E7AB3"/>
    <w:rsid w:val="009F21A4"/>
    <w:rsid w:val="009F3C4F"/>
    <w:rsid w:val="009F3E37"/>
    <w:rsid w:val="009F5531"/>
    <w:rsid w:val="009F659A"/>
    <w:rsid w:val="00A11175"/>
    <w:rsid w:val="00A237AF"/>
    <w:rsid w:val="00A243DB"/>
    <w:rsid w:val="00A35F72"/>
    <w:rsid w:val="00A370FA"/>
    <w:rsid w:val="00A41C6E"/>
    <w:rsid w:val="00A50191"/>
    <w:rsid w:val="00A61DDE"/>
    <w:rsid w:val="00A66BE6"/>
    <w:rsid w:val="00A70AB3"/>
    <w:rsid w:val="00A74796"/>
    <w:rsid w:val="00A76EC7"/>
    <w:rsid w:val="00A83169"/>
    <w:rsid w:val="00A84B7D"/>
    <w:rsid w:val="00A8581C"/>
    <w:rsid w:val="00A86FFB"/>
    <w:rsid w:val="00A87EB3"/>
    <w:rsid w:val="00A95A8D"/>
    <w:rsid w:val="00AA1515"/>
    <w:rsid w:val="00AA74D7"/>
    <w:rsid w:val="00AB6BF4"/>
    <w:rsid w:val="00AB7073"/>
    <w:rsid w:val="00AB79B6"/>
    <w:rsid w:val="00AC0C06"/>
    <w:rsid w:val="00AC1AB9"/>
    <w:rsid w:val="00AD2DB0"/>
    <w:rsid w:val="00AD5047"/>
    <w:rsid w:val="00AD5279"/>
    <w:rsid w:val="00AD5587"/>
    <w:rsid w:val="00AD71DC"/>
    <w:rsid w:val="00AE093E"/>
    <w:rsid w:val="00AF53B8"/>
    <w:rsid w:val="00B01A65"/>
    <w:rsid w:val="00B03781"/>
    <w:rsid w:val="00B20050"/>
    <w:rsid w:val="00B2081B"/>
    <w:rsid w:val="00B2168F"/>
    <w:rsid w:val="00B238AF"/>
    <w:rsid w:val="00B267A6"/>
    <w:rsid w:val="00B32088"/>
    <w:rsid w:val="00B3319D"/>
    <w:rsid w:val="00B335AE"/>
    <w:rsid w:val="00B34ADF"/>
    <w:rsid w:val="00B377B7"/>
    <w:rsid w:val="00B37DF1"/>
    <w:rsid w:val="00B40BB2"/>
    <w:rsid w:val="00B67F31"/>
    <w:rsid w:val="00B74124"/>
    <w:rsid w:val="00B755EE"/>
    <w:rsid w:val="00B75F4B"/>
    <w:rsid w:val="00B84C9E"/>
    <w:rsid w:val="00B92142"/>
    <w:rsid w:val="00B950C1"/>
    <w:rsid w:val="00B95743"/>
    <w:rsid w:val="00B97DAE"/>
    <w:rsid w:val="00BA32E9"/>
    <w:rsid w:val="00BA34FA"/>
    <w:rsid w:val="00BB085C"/>
    <w:rsid w:val="00BB4DCC"/>
    <w:rsid w:val="00BB5C37"/>
    <w:rsid w:val="00BC6825"/>
    <w:rsid w:val="00BC7B29"/>
    <w:rsid w:val="00BD2D95"/>
    <w:rsid w:val="00BD72D0"/>
    <w:rsid w:val="00BE1FB2"/>
    <w:rsid w:val="00BE3C04"/>
    <w:rsid w:val="00BE67B8"/>
    <w:rsid w:val="00C05E84"/>
    <w:rsid w:val="00C065F3"/>
    <w:rsid w:val="00C10167"/>
    <w:rsid w:val="00C11A7F"/>
    <w:rsid w:val="00C16DFB"/>
    <w:rsid w:val="00C20E62"/>
    <w:rsid w:val="00C27F17"/>
    <w:rsid w:val="00C305E9"/>
    <w:rsid w:val="00C35E03"/>
    <w:rsid w:val="00C42980"/>
    <w:rsid w:val="00C44B93"/>
    <w:rsid w:val="00C56826"/>
    <w:rsid w:val="00C56E1E"/>
    <w:rsid w:val="00C6100C"/>
    <w:rsid w:val="00C62E23"/>
    <w:rsid w:val="00C63535"/>
    <w:rsid w:val="00C6470C"/>
    <w:rsid w:val="00C67F6D"/>
    <w:rsid w:val="00C74EF6"/>
    <w:rsid w:val="00C83156"/>
    <w:rsid w:val="00C856CC"/>
    <w:rsid w:val="00C85EBA"/>
    <w:rsid w:val="00C878E5"/>
    <w:rsid w:val="00C9175A"/>
    <w:rsid w:val="00CA3A95"/>
    <w:rsid w:val="00CC0B2C"/>
    <w:rsid w:val="00CC37B2"/>
    <w:rsid w:val="00CC78C1"/>
    <w:rsid w:val="00CD1D85"/>
    <w:rsid w:val="00CD261B"/>
    <w:rsid w:val="00CD7894"/>
    <w:rsid w:val="00CE01BD"/>
    <w:rsid w:val="00CE44B9"/>
    <w:rsid w:val="00CE73B0"/>
    <w:rsid w:val="00CF0320"/>
    <w:rsid w:val="00CF3B6E"/>
    <w:rsid w:val="00D01B5B"/>
    <w:rsid w:val="00D06CB6"/>
    <w:rsid w:val="00D13F63"/>
    <w:rsid w:val="00D1472A"/>
    <w:rsid w:val="00D15491"/>
    <w:rsid w:val="00D162D0"/>
    <w:rsid w:val="00D20FDD"/>
    <w:rsid w:val="00D24B87"/>
    <w:rsid w:val="00D27DB6"/>
    <w:rsid w:val="00D30C6B"/>
    <w:rsid w:val="00D32C5A"/>
    <w:rsid w:val="00D33193"/>
    <w:rsid w:val="00D343FF"/>
    <w:rsid w:val="00D36AF3"/>
    <w:rsid w:val="00D36EAD"/>
    <w:rsid w:val="00D4003F"/>
    <w:rsid w:val="00D70773"/>
    <w:rsid w:val="00D71D34"/>
    <w:rsid w:val="00D723A8"/>
    <w:rsid w:val="00D7276F"/>
    <w:rsid w:val="00D77780"/>
    <w:rsid w:val="00D77CAF"/>
    <w:rsid w:val="00D84136"/>
    <w:rsid w:val="00D84522"/>
    <w:rsid w:val="00D846B3"/>
    <w:rsid w:val="00D84F61"/>
    <w:rsid w:val="00D85675"/>
    <w:rsid w:val="00D86187"/>
    <w:rsid w:val="00D9169F"/>
    <w:rsid w:val="00D91D01"/>
    <w:rsid w:val="00DA28C8"/>
    <w:rsid w:val="00DA3859"/>
    <w:rsid w:val="00DA3DC1"/>
    <w:rsid w:val="00DA7A26"/>
    <w:rsid w:val="00DA7EF7"/>
    <w:rsid w:val="00DB20FD"/>
    <w:rsid w:val="00DB2737"/>
    <w:rsid w:val="00DB61D1"/>
    <w:rsid w:val="00DB745A"/>
    <w:rsid w:val="00DC6885"/>
    <w:rsid w:val="00DC69A6"/>
    <w:rsid w:val="00DC6D72"/>
    <w:rsid w:val="00DD4DB2"/>
    <w:rsid w:val="00DE361C"/>
    <w:rsid w:val="00DF052E"/>
    <w:rsid w:val="00DF583D"/>
    <w:rsid w:val="00DF5E5F"/>
    <w:rsid w:val="00E00EA6"/>
    <w:rsid w:val="00E010AB"/>
    <w:rsid w:val="00E01A4D"/>
    <w:rsid w:val="00E029C6"/>
    <w:rsid w:val="00E043F1"/>
    <w:rsid w:val="00E058D7"/>
    <w:rsid w:val="00E0593B"/>
    <w:rsid w:val="00E124BC"/>
    <w:rsid w:val="00E13892"/>
    <w:rsid w:val="00E25625"/>
    <w:rsid w:val="00E2698F"/>
    <w:rsid w:val="00E30E21"/>
    <w:rsid w:val="00E31175"/>
    <w:rsid w:val="00E3191F"/>
    <w:rsid w:val="00E32FEB"/>
    <w:rsid w:val="00E34B71"/>
    <w:rsid w:val="00E40D48"/>
    <w:rsid w:val="00E40EF3"/>
    <w:rsid w:val="00E46A89"/>
    <w:rsid w:val="00E5091B"/>
    <w:rsid w:val="00E51489"/>
    <w:rsid w:val="00E52E94"/>
    <w:rsid w:val="00E53ADE"/>
    <w:rsid w:val="00E60B7B"/>
    <w:rsid w:val="00E70141"/>
    <w:rsid w:val="00E70729"/>
    <w:rsid w:val="00E83C7E"/>
    <w:rsid w:val="00E85F54"/>
    <w:rsid w:val="00E90B07"/>
    <w:rsid w:val="00E92584"/>
    <w:rsid w:val="00EA0773"/>
    <w:rsid w:val="00EB14A7"/>
    <w:rsid w:val="00EB1A53"/>
    <w:rsid w:val="00EB4090"/>
    <w:rsid w:val="00EB63C8"/>
    <w:rsid w:val="00EB6BF0"/>
    <w:rsid w:val="00EC5008"/>
    <w:rsid w:val="00EC58A6"/>
    <w:rsid w:val="00ED0726"/>
    <w:rsid w:val="00ED74A1"/>
    <w:rsid w:val="00ED7B9C"/>
    <w:rsid w:val="00EE5149"/>
    <w:rsid w:val="00F030A4"/>
    <w:rsid w:val="00F0480D"/>
    <w:rsid w:val="00F05C00"/>
    <w:rsid w:val="00F0632F"/>
    <w:rsid w:val="00F07302"/>
    <w:rsid w:val="00F2237B"/>
    <w:rsid w:val="00F23267"/>
    <w:rsid w:val="00F23EF6"/>
    <w:rsid w:val="00F2426C"/>
    <w:rsid w:val="00F26DC1"/>
    <w:rsid w:val="00F30413"/>
    <w:rsid w:val="00F31B41"/>
    <w:rsid w:val="00F365CD"/>
    <w:rsid w:val="00F367DC"/>
    <w:rsid w:val="00F435F4"/>
    <w:rsid w:val="00F4431D"/>
    <w:rsid w:val="00F53EAE"/>
    <w:rsid w:val="00F56E3A"/>
    <w:rsid w:val="00F57102"/>
    <w:rsid w:val="00F64A80"/>
    <w:rsid w:val="00F65ABD"/>
    <w:rsid w:val="00F6701B"/>
    <w:rsid w:val="00F7448D"/>
    <w:rsid w:val="00F80AF2"/>
    <w:rsid w:val="00F94049"/>
    <w:rsid w:val="00F97807"/>
    <w:rsid w:val="00FA1132"/>
    <w:rsid w:val="00FA3D2A"/>
    <w:rsid w:val="00FA522A"/>
    <w:rsid w:val="00FB0B04"/>
    <w:rsid w:val="00FB1001"/>
    <w:rsid w:val="00FB17D4"/>
    <w:rsid w:val="00FB50F2"/>
    <w:rsid w:val="00FC0152"/>
    <w:rsid w:val="00FC1FD9"/>
    <w:rsid w:val="00FC3B0E"/>
    <w:rsid w:val="00FC6FB9"/>
    <w:rsid w:val="00FD2446"/>
    <w:rsid w:val="00FD2B58"/>
    <w:rsid w:val="00FD4699"/>
    <w:rsid w:val="00FD7452"/>
    <w:rsid w:val="00FE03B9"/>
    <w:rsid w:val="00FE1255"/>
    <w:rsid w:val="00FE3D4F"/>
    <w:rsid w:val="00FE4607"/>
    <w:rsid w:val="00FE73FB"/>
    <w:rsid w:val="00FE7CB8"/>
    <w:rsid w:val="00FF371E"/>
    <w:rsid w:val="00FF6F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35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6EB0"/>
    <w:pPr>
      <w:spacing w:line="360" w:lineRule="auto"/>
      <w:jc w:val="both"/>
    </w:pPr>
    <w:rPr>
      <w:rFonts w:ascii="Times New Roman" w:hAnsi="Times New Roman"/>
      <w:sz w:val="28"/>
    </w:rPr>
  </w:style>
  <w:style w:type="paragraph" w:styleId="1">
    <w:name w:val="heading 1"/>
    <w:basedOn w:val="a"/>
    <w:next w:val="a"/>
    <w:link w:val="10"/>
    <w:uiPriority w:val="9"/>
    <w:qFormat/>
    <w:rsid w:val="002D61EE"/>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semiHidden/>
    <w:unhideWhenUsed/>
    <w:qFormat/>
    <w:rsid w:val="0090112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353C58"/>
    <w:pPr>
      <w:spacing w:before="100" w:beforeAutospacing="1" w:after="100" w:afterAutospacing="1" w:line="240" w:lineRule="auto"/>
      <w:outlineLvl w:val="2"/>
    </w:pPr>
    <w:rPr>
      <w:rFonts w:eastAsia="Times New Roman" w:cs="Times New Roman"/>
      <w:b/>
      <w:bCs/>
      <w:sz w:val="27"/>
      <w:szCs w:val="27"/>
      <w:lang w:eastAsia="ru-RU"/>
    </w:rPr>
  </w:style>
  <w:style w:type="paragraph" w:styleId="4">
    <w:name w:val="heading 4"/>
    <w:basedOn w:val="a"/>
    <w:next w:val="a"/>
    <w:link w:val="40"/>
    <w:uiPriority w:val="9"/>
    <w:unhideWhenUsed/>
    <w:qFormat/>
    <w:rsid w:val="00962CA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5675"/>
    <w:pPr>
      <w:ind w:left="720"/>
      <w:contextualSpacing/>
    </w:pPr>
  </w:style>
  <w:style w:type="character" w:customStyle="1" w:styleId="30">
    <w:name w:val="Заголовок 3 Знак"/>
    <w:basedOn w:val="a0"/>
    <w:link w:val="3"/>
    <w:uiPriority w:val="9"/>
    <w:rsid w:val="00353C58"/>
    <w:rPr>
      <w:rFonts w:ascii="Times New Roman" w:eastAsia="Times New Roman" w:hAnsi="Times New Roman" w:cs="Times New Roman"/>
      <w:b/>
      <w:bCs/>
      <w:sz w:val="27"/>
      <w:szCs w:val="27"/>
      <w:lang w:eastAsia="ru-RU"/>
    </w:rPr>
  </w:style>
  <w:style w:type="paragraph" w:styleId="a4">
    <w:name w:val="Normal (Web)"/>
    <w:basedOn w:val="a"/>
    <w:uiPriority w:val="99"/>
    <w:unhideWhenUsed/>
    <w:rsid w:val="00353C58"/>
    <w:pPr>
      <w:spacing w:before="100" w:beforeAutospacing="1" w:after="100" w:afterAutospacing="1" w:line="240" w:lineRule="auto"/>
    </w:pPr>
    <w:rPr>
      <w:rFonts w:eastAsia="Times New Roman" w:cs="Times New Roman"/>
      <w:sz w:val="24"/>
      <w:szCs w:val="24"/>
      <w:lang w:eastAsia="ru-RU"/>
    </w:rPr>
  </w:style>
  <w:style w:type="character" w:styleId="a5">
    <w:name w:val="Emphasis"/>
    <w:basedOn w:val="a0"/>
    <w:uiPriority w:val="20"/>
    <w:qFormat/>
    <w:rsid w:val="00353C58"/>
    <w:rPr>
      <w:i/>
      <w:iCs/>
    </w:rPr>
  </w:style>
  <w:style w:type="paragraph" w:styleId="a6">
    <w:name w:val="Body Text Indent"/>
    <w:basedOn w:val="a"/>
    <w:link w:val="a7"/>
    <w:rsid w:val="0029111A"/>
    <w:pPr>
      <w:spacing w:after="0" w:line="240" w:lineRule="auto"/>
      <w:ind w:firstLine="720"/>
    </w:pPr>
    <w:rPr>
      <w:rFonts w:eastAsia="Times New Roman" w:cs="Times New Roman"/>
      <w:szCs w:val="24"/>
      <w:lang w:eastAsia="ru-RU"/>
    </w:rPr>
  </w:style>
  <w:style w:type="character" w:customStyle="1" w:styleId="a7">
    <w:name w:val="Основной текст с отступом Знак"/>
    <w:basedOn w:val="a0"/>
    <w:link w:val="a6"/>
    <w:rsid w:val="0029111A"/>
    <w:rPr>
      <w:rFonts w:ascii="Times New Roman" w:eastAsia="Times New Roman" w:hAnsi="Times New Roman" w:cs="Times New Roman"/>
      <w:sz w:val="28"/>
      <w:szCs w:val="24"/>
      <w:lang w:eastAsia="ru-RU"/>
    </w:rPr>
  </w:style>
  <w:style w:type="character" w:customStyle="1" w:styleId="citation">
    <w:name w:val="citation"/>
    <w:basedOn w:val="a0"/>
    <w:rsid w:val="0052392B"/>
  </w:style>
  <w:style w:type="character" w:styleId="a8">
    <w:name w:val="Hyperlink"/>
    <w:basedOn w:val="a0"/>
    <w:uiPriority w:val="99"/>
    <w:unhideWhenUsed/>
    <w:rsid w:val="0052392B"/>
    <w:rPr>
      <w:color w:val="0000FF"/>
      <w:u w:val="single"/>
    </w:rPr>
  </w:style>
  <w:style w:type="character" w:customStyle="1" w:styleId="nowrap">
    <w:name w:val="nowrap"/>
    <w:basedOn w:val="a0"/>
    <w:rsid w:val="0052392B"/>
  </w:style>
  <w:style w:type="character" w:customStyle="1" w:styleId="ref-info">
    <w:name w:val="ref-info"/>
    <w:basedOn w:val="a0"/>
    <w:rsid w:val="0052392B"/>
  </w:style>
  <w:style w:type="character" w:customStyle="1" w:styleId="mw-cite-backlink">
    <w:name w:val="mw-cite-backlink"/>
    <w:basedOn w:val="a0"/>
    <w:rsid w:val="007D125D"/>
  </w:style>
  <w:style w:type="character" w:customStyle="1" w:styleId="cite-accessibility-label">
    <w:name w:val="cite-accessibility-label"/>
    <w:basedOn w:val="a0"/>
    <w:rsid w:val="007D125D"/>
  </w:style>
  <w:style w:type="character" w:styleId="HTML">
    <w:name w:val="HTML Cite"/>
    <w:basedOn w:val="a0"/>
    <w:uiPriority w:val="99"/>
    <w:semiHidden/>
    <w:unhideWhenUsed/>
    <w:rsid w:val="00F30413"/>
    <w:rPr>
      <w:i/>
      <w:iCs/>
    </w:rPr>
  </w:style>
  <w:style w:type="character" w:customStyle="1" w:styleId="js-separator">
    <w:name w:val="js-separator"/>
    <w:basedOn w:val="a0"/>
    <w:rsid w:val="00F30413"/>
  </w:style>
  <w:style w:type="table" w:styleId="a9">
    <w:name w:val="Table Grid"/>
    <w:basedOn w:val="a1"/>
    <w:uiPriority w:val="59"/>
    <w:rsid w:val="00D777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thilite">
    <w:name w:val="hithilite"/>
    <w:basedOn w:val="a0"/>
    <w:rsid w:val="00D13F63"/>
  </w:style>
  <w:style w:type="character" w:customStyle="1" w:styleId="label">
    <w:name w:val="label"/>
    <w:basedOn w:val="a0"/>
    <w:rsid w:val="00D13F63"/>
  </w:style>
  <w:style w:type="character" w:customStyle="1" w:styleId="databold">
    <w:name w:val="data_bold"/>
    <w:basedOn w:val="a0"/>
    <w:rsid w:val="00D13F63"/>
  </w:style>
  <w:style w:type="paragraph" w:customStyle="1" w:styleId="frfield">
    <w:name w:val="fr_field"/>
    <w:basedOn w:val="a"/>
    <w:rsid w:val="00BC7B29"/>
    <w:pPr>
      <w:spacing w:before="100" w:beforeAutospacing="1" w:after="100" w:afterAutospacing="1" w:line="240" w:lineRule="auto"/>
    </w:pPr>
    <w:rPr>
      <w:rFonts w:eastAsia="Times New Roman" w:cs="Times New Roman"/>
      <w:sz w:val="24"/>
      <w:szCs w:val="24"/>
      <w:lang w:eastAsia="ru-RU"/>
    </w:rPr>
  </w:style>
  <w:style w:type="character" w:customStyle="1" w:styleId="frlabel">
    <w:name w:val="fr_label"/>
    <w:basedOn w:val="a0"/>
    <w:rsid w:val="00BC7B29"/>
  </w:style>
  <w:style w:type="paragraph" w:customStyle="1" w:styleId="sourcetitle">
    <w:name w:val="sourcetitle"/>
    <w:basedOn w:val="a"/>
    <w:rsid w:val="00BC7B29"/>
    <w:pPr>
      <w:spacing w:before="100" w:beforeAutospacing="1" w:after="100" w:afterAutospacing="1" w:line="240" w:lineRule="auto"/>
    </w:pPr>
    <w:rPr>
      <w:rFonts w:eastAsia="Times New Roman" w:cs="Times New Roman"/>
      <w:sz w:val="24"/>
      <w:szCs w:val="24"/>
      <w:lang w:eastAsia="ru-RU"/>
    </w:rPr>
  </w:style>
  <w:style w:type="paragraph" w:styleId="aa">
    <w:name w:val="Balloon Text"/>
    <w:basedOn w:val="a"/>
    <w:link w:val="ab"/>
    <w:uiPriority w:val="99"/>
    <w:semiHidden/>
    <w:unhideWhenUsed/>
    <w:rsid w:val="008E7D1B"/>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E7D1B"/>
    <w:rPr>
      <w:rFonts w:ascii="Tahoma" w:hAnsi="Tahoma" w:cs="Tahoma"/>
      <w:sz w:val="16"/>
      <w:szCs w:val="16"/>
    </w:rPr>
  </w:style>
  <w:style w:type="paragraph" w:styleId="ac">
    <w:name w:val="header"/>
    <w:basedOn w:val="a"/>
    <w:link w:val="ad"/>
    <w:uiPriority w:val="99"/>
    <w:unhideWhenUsed/>
    <w:rsid w:val="00A66BE6"/>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A66BE6"/>
  </w:style>
  <w:style w:type="paragraph" w:styleId="ae">
    <w:name w:val="footer"/>
    <w:basedOn w:val="a"/>
    <w:link w:val="af"/>
    <w:uiPriority w:val="99"/>
    <w:unhideWhenUsed/>
    <w:rsid w:val="00A66BE6"/>
    <w:pPr>
      <w:tabs>
        <w:tab w:val="center" w:pos="4677"/>
        <w:tab w:val="right" w:pos="9355"/>
      </w:tabs>
      <w:spacing w:after="0" w:line="240" w:lineRule="auto"/>
    </w:pPr>
  </w:style>
  <w:style w:type="character" w:customStyle="1" w:styleId="af">
    <w:name w:val="Нижний колонтитул Знак"/>
    <w:basedOn w:val="a0"/>
    <w:link w:val="ae"/>
    <w:uiPriority w:val="99"/>
    <w:rsid w:val="00A66BE6"/>
  </w:style>
  <w:style w:type="character" w:customStyle="1" w:styleId="10">
    <w:name w:val="Заголовок 1 Знак"/>
    <w:basedOn w:val="a0"/>
    <w:link w:val="1"/>
    <w:uiPriority w:val="9"/>
    <w:rsid w:val="002D61EE"/>
    <w:rPr>
      <w:rFonts w:asciiTheme="majorHAnsi" w:eastAsiaTheme="majorEastAsia" w:hAnsiTheme="majorHAnsi" w:cstheme="majorBidi"/>
      <w:b/>
      <w:bCs/>
      <w:color w:val="365F91" w:themeColor="accent1" w:themeShade="BF"/>
      <w:sz w:val="28"/>
      <w:szCs w:val="28"/>
    </w:rPr>
  </w:style>
  <w:style w:type="character" w:customStyle="1" w:styleId="mixed-citation">
    <w:name w:val="mixed-citation"/>
    <w:basedOn w:val="a0"/>
    <w:rsid w:val="00832201"/>
  </w:style>
  <w:style w:type="character" w:customStyle="1" w:styleId="ref-title">
    <w:name w:val="ref-title"/>
    <w:basedOn w:val="a0"/>
    <w:rsid w:val="00832201"/>
  </w:style>
  <w:style w:type="character" w:customStyle="1" w:styleId="ref-journal">
    <w:name w:val="ref-journal"/>
    <w:basedOn w:val="a0"/>
    <w:rsid w:val="00832201"/>
  </w:style>
  <w:style w:type="character" w:customStyle="1" w:styleId="ref-vol">
    <w:name w:val="ref-vol"/>
    <w:basedOn w:val="a0"/>
    <w:rsid w:val="00832201"/>
  </w:style>
  <w:style w:type="character" w:customStyle="1" w:styleId="40">
    <w:name w:val="Заголовок 4 Знак"/>
    <w:basedOn w:val="a0"/>
    <w:link w:val="4"/>
    <w:uiPriority w:val="9"/>
    <w:rsid w:val="00962CAF"/>
    <w:rPr>
      <w:rFonts w:asciiTheme="majorHAnsi" w:eastAsiaTheme="majorEastAsia" w:hAnsiTheme="majorHAnsi" w:cstheme="majorBidi"/>
      <w:b/>
      <w:bCs/>
      <w:i/>
      <w:iCs/>
      <w:color w:val="4F81BD" w:themeColor="accent1"/>
    </w:rPr>
  </w:style>
  <w:style w:type="character" w:customStyle="1" w:styleId="20">
    <w:name w:val="Заголовок 2 Знак"/>
    <w:basedOn w:val="a0"/>
    <w:link w:val="2"/>
    <w:uiPriority w:val="9"/>
    <w:semiHidden/>
    <w:rsid w:val="00901129"/>
    <w:rPr>
      <w:rFonts w:asciiTheme="majorHAnsi" w:eastAsiaTheme="majorEastAsia" w:hAnsiTheme="majorHAnsi" w:cstheme="majorBidi"/>
      <w:b/>
      <w:bCs/>
      <w:color w:val="4F81BD" w:themeColor="accent1"/>
      <w:sz w:val="26"/>
      <w:szCs w:val="26"/>
    </w:rPr>
  </w:style>
  <w:style w:type="paragraph" w:customStyle="1" w:styleId="af0">
    <w:name w:val="Знак Знак Знак Знак"/>
    <w:basedOn w:val="a"/>
    <w:rsid w:val="00101794"/>
    <w:pPr>
      <w:spacing w:after="0" w:line="240" w:lineRule="auto"/>
    </w:pPr>
    <w:rPr>
      <w:rFonts w:ascii="Verdana" w:eastAsia="Times New Roman" w:hAnsi="Verdana" w:cs="Verdana"/>
      <w:sz w:val="20"/>
      <w:szCs w:val="20"/>
      <w:lang w:val="en-US"/>
    </w:rPr>
  </w:style>
  <w:style w:type="character" w:styleId="af1">
    <w:name w:val="Strong"/>
    <w:basedOn w:val="a0"/>
    <w:uiPriority w:val="22"/>
    <w:qFormat/>
    <w:rsid w:val="002879EF"/>
    <w:rPr>
      <w:b/>
      <w:bCs/>
    </w:rPr>
  </w:style>
  <w:style w:type="character" w:customStyle="1" w:styleId="apple-converted-space">
    <w:name w:val="apple-converted-space"/>
    <w:basedOn w:val="a0"/>
    <w:rsid w:val="00653C44"/>
  </w:style>
  <w:style w:type="paragraph" w:customStyle="1" w:styleId="11">
    <w:name w:val="Абзац списка1"/>
    <w:basedOn w:val="a"/>
    <w:uiPriority w:val="34"/>
    <w:qFormat/>
    <w:rsid w:val="00653C44"/>
    <w:pPr>
      <w:widowControl w:val="0"/>
      <w:spacing w:after="0" w:line="240" w:lineRule="auto"/>
      <w:ind w:left="720"/>
      <w:contextualSpacing/>
    </w:pPr>
    <w:rPr>
      <w:rFonts w:eastAsia="SimSun" w:cs="Times New Roman"/>
      <w:kern w:val="2"/>
      <w:sz w:val="21"/>
      <w:szCs w:val="20"/>
      <w:lang w:val="en-US" w:eastAsia="zh-CN"/>
    </w:rPr>
  </w:style>
  <w:style w:type="paragraph" w:styleId="af2">
    <w:name w:val="Body Text"/>
    <w:basedOn w:val="a"/>
    <w:link w:val="af3"/>
    <w:uiPriority w:val="99"/>
    <w:unhideWhenUsed/>
    <w:rsid w:val="00715A44"/>
    <w:pPr>
      <w:spacing w:after="120"/>
    </w:pPr>
  </w:style>
  <w:style w:type="character" w:customStyle="1" w:styleId="af3">
    <w:name w:val="Основной текст Знак"/>
    <w:basedOn w:val="a0"/>
    <w:link w:val="af2"/>
    <w:uiPriority w:val="99"/>
    <w:rsid w:val="00715A44"/>
    <w:rPr>
      <w:rFonts w:ascii="Times New Roman" w:hAnsi="Times New Roman"/>
      <w:sz w:val="28"/>
    </w:rPr>
  </w:style>
  <w:style w:type="paragraph" w:customStyle="1" w:styleId="Standard">
    <w:name w:val="Standard"/>
    <w:rsid w:val="00A11175"/>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book-info-href">
    <w:name w:val="book-info-href"/>
    <w:basedOn w:val="a"/>
    <w:rsid w:val="000D1B83"/>
    <w:pPr>
      <w:spacing w:before="100" w:beforeAutospacing="1" w:after="100" w:afterAutospacing="1" w:line="240" w:lineRule="auto"/>
      <w:jc w:val="left"/>
    </w:pPr>
    <w:rPr>
      <w:rFonts w:eastAsia="Times New Roman" w:cs="Times New Roman"/>
      <w:sz w:val="24"/>
      <w:szCs w:val="24"/>
      <w:lang w:eastAsia="ru-RU"/>
    </w:rPr>
  </w:style>
  <w:style w:type="paragraph" w:styleId="af4">
    <w:name w:val="TOC Heading"/>
    <w:basedOn w:val="1"/>
    <w:next w:val="a"/>
    <w:uiPriority w:val="39"/>
    <w:unhideWhenUsed/>
    <w:qFormat/>
    <w:rsid w:val="002F0A85"/>
    <w:pPr>
      <w:spacing w:line="276" w:lineRule="auto"/>
      <w:jc w:val="left"/>
      <w:outlineLvl w:val="9"/>
    </w:pPr>
    <w:rPr>
      <w:lang w:eastAsia="ru-RU"/>
    </w:rPr>
  </w:style>
  <w:style w:type="paragraph" w:styleId="12">
    <w:name w:val="toc 1"/>
    <w:basedOn w:val="a"/>
    <w:next w:val="a"/>
    <w:autoRedefine/>
    <w:uiPriority w:val="39"/>
    <w:unhideWhenUsed/>
    <w:rsid w:val="002F0A85"/>
    <w:pPr>
      <w:spacing w:after="100"/>
    </w:pPr>
  </w:style>
  <w:style w:type="paragraph" w:styleId="21">
    <w:name w:val="toc 2"/>
    <w:basedOn w:val="a"/>
    <w:next w:val="a"/>
    <w:autoRedefine/>
    <w:uiPriority w:val="39"/>
    <w:unhideWhenUsed/>
    <w:rsid w:val="002F0A85"/>
    <w:pPr>
      <w:spacing w:after="100"/>
      <w:ind w:left="280"/>
    </w:pPr>
  </w:style>
  <w:style w:type="paragraph" w:styleId="31">
    <w:name w:val="toc 3"/>
    <w:basedOn w:val="a"/>
    <w:next w:val="a"/>
    <w:autoRedefine/>
    <w:uiPriority w:val="39"/>
    <w:unhideWhenUsed/>
    <w:rsid w:val="002F0A85"/>
    <w:pPr>
      <w:spacing w:after="100"/>
      <w:ind w:left="5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6EB0"/>
    <w:pPr>
      <w:spacing w:line="360" w:lineRule="auto"/>
      <w:jc w:val="both"/>
    </w:pPr>
    <w:rPr>
      <w:rFonts w:ascii="Times New Roman" w:hAnsi="Times New Roman"/>
      <w:sz w:val="28"/>
    </w:rPr>
  </w:style>
  <w:style w:type="paragraph" w:styleId="1">
    <w:name w:val="heading 1"/>
    <w:basedOn w:val="a"/>
    <w:next w:val="a"/>
    <w:link w:val="10"/>
    <w:uiPriority w:val="9"/>
    <w:qFormat/>
    <w:rsid w:val="002D61EE"/>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semiHidden/>
    <w:unhideWhenUsed/>
    <w:qFormat/>
    <w:rsid w:val="0090112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353C58"/>
    <w:pPr>
      <w:spacing w:before="100" w:beforeAutospacing="1" w:after="100" w:afterAutospacing="1" w:line="240" w:lineRule="auto"/>
      <w:outlineLvl w:val="2"/>
    </w:pPr>
    <w:rPr>
      <w:rFonts w:eastAsia="Times New Roman" w:cs="Times New Roman"/>
      <w:b/>
      <w:bCs/>
      <w:sz w:val="27"/>
      <w:szCs w:val="27"/>
      <w:lang w:eastAsia="ru-RU"/>
    </w:rPr>
  </w:style>
  <w:style w:type="paragraph" w:styleId="4">
    <w:name w:val="heading 4"/>
    <w:basedOn w:val="a"/>
    <w:next w:val="a"/>
    <w:link w:val="40"/>
    <w:uiPriority w:val="9"/>
    <w:unhideWhenUsed/>
    <w:qFormat/>
    <w:rsid w:val="00962CA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5675"/>
    <w:pPr>
      <w:ind w:left="720"/>
      <w:contextualSpacing/>
    </w:pPr>
  </w:style>
  <w:style w:type="character" w:customStyle="1" w:styleId="30">
    <w:name w:val="Заголовок 3 Знак"/>
    <w:basedOn w:val="a0"/>
    <w:link w:val="3"/>
    <w:uiPriority w:val="9"/>
    <w:rsid w:val="00353C58"/>
    <w:rPr>
      <w:rFonts w:ascii="Times New Roman" w:eastAsia="Times New Roman" w:hAnsi="Times New Roman" w:cs="Times New Roman"/>
      <w:b/>
      <w:bCs/>
      <w:sz w:val="27"/>
      <w:szCs w:val="27"/>
      <w:lang w:eastAsia="ru-RU"/>
    </w:rPr>
  </w:style>
  <w:style w:type="paragraph" w:styleId="a4">
    <w:name w:val="Normal (Web)"/>
    <w:basedOn w:val="a"/>
    <w:uiPriority w:val="99"/>
    <w:unhideWhenUsed/>
    <w:rsid w:val="00353C58"/>
    <w:pPr>
      <w:spacing w:before="100" w:beforeAutospacing="1" w:after="100" w:afterAutospacing="1" w:line="240" w:lineRule="auto"/>
    </w:pPr>
    <w:rPr>
      <w:rFonts w:eastAsia="Times New Roman" w:cs="Times New Roman"/>
      <w:sz w:val="24"/>
      <w:szCs w:val="24"/>
      <w:lang w:eastAsia="ru-RU"/>
    </w:rPr>
  </w:style>
  <w:style w:type="character" w:styleId="a5">
    <w:name w:val="Emphasis"/>
    <w:basedOn w:val="a0"/>
    <w:uiPriority w:val="20"/>
    <w:qFormat/>
    <w:rsid w:val="00353C58"/>
    <w:rPr>
      <w:i/>
      <w:iCs/>
    </w:rPr>
  </w:style>
  <w:style w:type="paragraph" w:styleId="a6">
    <w:name w:val="Body Text Indent"/>
    <w:basedOn w:val="a"/>
    <w:link w:val="a7"/>
    <w:rsid w:val="0029111A"/>
    <w:pPr>
      <w:spacing w:after="0" w:line="240" w:lineRule="auto"/>
      <w:ind w:firstLine="720"/>
    </w:pPr>
    <w:rPr>
      <w:rFonts w:eastAsia="Times New Roman" w:cs="Times New Roman"/>
      <w:szCs w:val="24"/>
      <w:lang w:eastAsia="ru-RU"/>
    </w:rPr>
  </w:style>
  <w:style w:type="character" w:customStyle="1" w:styleId="a7">
    <w:name w:val="Основной текст с отступом Знак"/>
    <w:basedOn w:val="a0"/>
    <w:link w:val="a6"/>
    <w:rsid w:val="0029111A"/>
    <w:rPr>
      <w:rFonts w:ascii="Times New Roman" w:eastAsia="Times New Roman" w:hAnsi="Times New Roman" w:cs="Times New Roman"/>
      <w:sz w:val="28"/>
      <w:szCs w:val="24"/>
      <w:lang w:eastAsia="ru-RU"/>
    </w:rPr>
  </w:style>
  <w:style w:type="character" w:customStyle="1" w:styleId="citation">
    <w:name w:val="citation"/>
    <w:basedOn w:val="a0"/>
    <w:rsid w:val="0052392B"/>
  </w:style>
  <w:style w:type="character" w:styleId="a8">
    <w:name w:val="Hyperlink"/>
    <w:basedOn w:val="a0"/>
    <w:uiPriority w:val="99"/>
    <w:unhideWhenUsed/>
    <w:rsid w:val="0052392B"/>
    <w:rPr>
      <w:color w:val="0000FF"/>
      <w:u w:val="single"/>
    </w:rPr>
  </w:style>
  <w:style w:type="character" w:customStyle="1" w:styleId="nowrap">
    <w:name w:val="nowrap"/>
    <w:basedOn w:val="a0"/>
    <w:rsid w:val="0052392B"/>
  </w:style>
  <w:style w:type="character" w:customStyle="1" w:styleId="ref-info">
    <w:name w:val="ref-info"/>
    <w:basedOn w:val="a0"/>
    <w:rsid w:val="0052392B"/>
  </w:style>
  <w:style w:type="character" w:customStyle="1" w:styleId="mw-cite-backlink">
    <w:name w:val="mw-cite-backlink"/>
    <w:basedOn w:val="a0"/>
    <w:rsid w:val="007D125D"/>
  </w:style>
  <w:style w:type="character" w:customStyle="1" w:styleId="cite-accessibility-label">
    <w:name w:val="cite-accessibility-label"/>
    <w:basedOn w:val="a0"/>
    <w:rsid w:val="007D125D"/>
  </w:style>
  <w:style w:type="character" w:styleId="HTML">
    <w:name w:val="HTML Cite"/>
    <w:basedOn w:val="a0"/>
    <w:uiPriority w:val="99"/>
    <w:semiHidden/>
    <w:unhideWhenUsed/>
    <w:rsid w:val="00F30413"/>
    <w:rPr>
      <w:i/>
      <w:iCs/>
    </w:rPr>
  </w:style>
  <w:style w:type="character" w:customStyle="1" w:styleId="js-separator">
    <w:name w:val="js-separator"/>
    <w:basedOn w:val="a0"/>
    <w:rsid w:val="00F30413"/>
  </w:style>
  <w:style w:type="table" w:styleId="a9">
    <w:name w:val="Table Grid"/>
    <w:basedOn w:val="a1"/>
    <w:uiPriority w:val="59"/>
    <w:rsid w:val="00D777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thilite">
    <w:name w:val="hithilite"/>
    <w:basedOn w:val="a0"/>
    <w:rsid w:val="00D13F63"/>
  </w:style>
  <w:style w:type="character" w:customStyle="1" w:styleId="label">
    <w:name w:val="label"/>
    <w:basedOn w:val="a0"/>
    <w:rsid w:val="00D13F63"/>
  </w:style>
  <w:style w:type="character" w:customStyle="1" w:styleId="databold">
    <w:name w:val="data_bold"/>
    <w:basedOn w:val="a0"/>
    <w:rsid w:val="00D13F63"/>
  </w:style>
  <w:style w:type="paragraph" w:customStyle="1" w:styleId="frfield">
    <w:name w:val="fr_field"/>
    <w:basedOn w:val="a"/>
    <w:rsid w:val="00BC7B29"/>
    <w:pPr>
      <w:spacing w:before="100" w:beforeAutospacing="1" w:after="100" w:afterAutospacing="1" w:line="240" w:lineRule="auto"/>
    </w:pPr>
    <w:rPr>
      <w:rFonts w:eastAsia="Times New Roman" w:cs="Times New Roman"/>
      <w:sz w:val="24"/>
      <w:szCs w:val="24"/>
      <w:lang w:eastAsia="ru-RU"/>
    </w:rPr>
  </w:style>
  <w:style w:type="character" w:customStyle="1" w:styleId="frlabel">
    <w:name w:val="fr_label"/>
    <w:basedOn w:val="a0"/>
    <w:rsid w:val="00BC7B29"/>
  </w:style>
  <w:style w:type="paragraph" w:customStyle="1" w:styleId="sourcetitle">
    <w:name w:val="sourcetitle"/>
    <w:basedOn w:val="a"/>
    <w:rsid w:val="00BC7B29"/>
    <w:pPr>
      <w:spacing w:before="100" w:beforeAutospacing="1" w:after="100" w:afterAutospacing="1" w:line="240" w:lineRule="auto"/>
    </w:pPr>
    <w:rPr>
      <w:rFonts w:eastAsia="Times New Roman" w:cs="Times New Roman"/>
      <w:sz w:val="24"/>
      <w:szCs w:val="24"/>
      <w:lang w:eastAsia="ru-RU"/>
    </w:rPr>
  </w:style>
  <w:style w:type="paragraph" w:styleId="aa">
    <w:name w:val="Balloon Text"/>
    <w:basedOn w:val="a"/>
    <w:link w:val="ab"/>
    <w:uiPriority w:val="99"/>
    <w:semiHidden/>
    <w:unhideWhenUsed/>
    <w:rsid w:val="008E7D1B"/>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E7D1B"/>
    <w:rPr>
      <w:rFonts w:ascii="Tahoma" w:hAnsi="Tahoma" w:cs="Tahoma"/>
      <w:sz w:val="16"/>
      <w:szCs w:val="16"/>
    </w:rPr>
  </w:style>
  <w:style w:type="paragraph" w:styleId="ac">
    <w:name w:val="header"/>
    <w:basedOn w:val="a"/>
    <w:link w:val="ad"/>
    <w:uiPriority w:val="99"/>
    <w:unhideWhenUsed/>
    <w:rsid w:val="00A66BE6"/>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A66BE6"/>
  </w:style>
  <w:style w:type="paragraph" w:styleId="ae">
    <w:name w:val="footer"/>
    <w:basedOn w:val="a"/>
    <w:link w:val="af"/>
    <w:uiPriority w:val="99"/>
    <w:unhideWhenUsed/>
    <w:rsid w:val="00A66BE6"/>
    <w:pPr>
      <w:tabs>
        <w:tab w:val="center" w:pos="4677"/>
        <w:tab w:val="right" w:pos="9355"/>
      </w:tabs>
      <w:spacing w:after="0" w:line="240" w:lineRule="auto"/>
    </w:pPr>
  </w:style>
  <w:style w:type="character" w:customStyle="1" w:styleId="af">
    <w:name w:val="Нижний колонтитул Знак"/>
    <w:basedOn w:val="a0"/>
    <w:link w:val="ae"/>
    <w:uiPriority w:val="99"/>
    <w:rsid w:val="00A66BE6"/>
  </w:style>
  <w:style w:type="character" w:customStyle="1" w:styleId="10">
    <w:name w:val="Заголовок 1 Знак"/>
    <w:basedOn w:val="a0"/>
    <w:link w:val="1"/>
    <w:uiPriority w:val="9"/>
    <w:rsid w:val="002D61EE"/>
    <w:rPr>
      <w:rFonts w:asciiTheme="majorHAnsi" w:eastAsiaTheme="majorEastAsia" w:hAnsiTheme="majorHAnsi" w:cstheme="majorBidi"/>
      <w:b/>
      <w:bCs/>
      <w:color w:val="365F91" w:themeColor="accent1" w:themeShade="BF"/>
      <w:sz w:val="28"/>
      <w:szCs w:val="28"/>
    </w:rPr>
  </w:style>
  <w:style w:type="character" w:customStyle="1" w:styleId="mixed-citation">
    <w:name w:val="mixed-citation"/>
    <w:basedOn w:val="a0"/>
    <w:rsid w:val="00832201"/>
  </w:style>
  <w:style w:type="character" w:customStyle="1" w:styleId="ref-title">
    <w:name w:val="ref-title"/>
    <w:basedOn w:val="a0"/>
    <w:rsid w:val="00832201"/>
  </w:style>
  <w:style w:type="character" w:customStyle="1" w:styleId="ref-journal">
    <w:name w:val="ref-journal"/>
    <w:basedOn w:val="a0"/>
    <w:rsid w:val="00832201"/>
  </w:style>
  <w:style w:type="character" w:customStyle="1" w:styleId="ref-vol">
    <w:name w:val="ref-vol"/>
    <w:basedOn w:val="a0"/>
    <w:rsid w:val="00832201"/>
  </w:style>
  <w:style w:type="character" w:customStyle="1" w:styleId="40">
    <w:name w:val="Заголовок 4 Знак"/>
    <w:basedOn w:val="a0"/>
    <w:link w:val="4"/>
    <w:uiPriority w:val="9"/>
    <w:rsid w:val="00962CAF"/>
    <w:rPr>
      <w:rFonts w:asciiTheme="majorHAnsi" w:eastAsiaTheme="majorEastAsia" w:hAnsiTheme="majorHAnsi" w:cstheme="majorBidi"/>
      <w:b/>
      <w:bCs/>
      <w:i/>
      <w:iCs/>
      <w:color w:val="4F81BD" w:themeColor="accent1"/>
    </w:rPr>
  </w:style>
  <w:style w:type="character" w:customStyle="1" w:styleId="20">
    <w:name w:val="Заголовок 2 Знак"/>
    <w:basedOn w:val="a0"/>
    <w:link w:val="2"/>
    <w:uiPriority w:val="9"/>
    <w:semiHidden/>
    <w:rsid w:val="00901129"/>
    <w:rPr>
      <w:rFonts w:asciiTheme="majorHAnsi" w:eastAsiaTheme="majorEastAsia" w:hAnsiTheme="majorHAnsi" w:cstheme="majorBidi"/>
      <w:b/>
      <w:bCs/>
      <w:color w:val="4F81BD" w:themeColor="accent1"/>
      <w:sz w:val="26"/>
      <w:szCs w:val="26"/>
    </w:rPr>
  </w:style>
  <w:style w:type="paragraph" w:customStyle="1" w:styleId="af0">
    <w:name w:val="Знак Знак Знак Знак"/>
    <w:basedOn w:val="a"/>
    <w:rsid w:val="00101794"/>
    <w:pPr>
      <w:spacing w:after="0" w:line="240" w:lineRule="auto"/>
    </w:pPr>
    <w:rPr>
      <w:rFonts w:ascii="Verdana" w:eastAsia="Times New Roman" w:hAnsi="Verdana" w:cs="Verdana"/>
      <w:sz w:val="20"/>
      <w:szCs w:val="20"/>
      <w:lang w:val="en-US"/>
    </w:rPr>
  </w:style>
  <w:style w:type="character" w:styleId="af1">
    <w:name w:val="Strong"/>
    <w:basedOn w:val="a0"/>
    <w:uiPriority w:val="22"/>
    <w:qFormat/>
    <w:rsid w:val="002879EF"/>
    <w:rPr>
      <w:b/>
      <w:bCs/>
    </w:rPr>
  </w:style>
  <w:style w:type="character" w:customStyle="1" w:styleId="apple-converted-space">
    <w:name w:val="apple-converted-space"/>
    <w:basedOn w:val="a0"/>
    <w:rsid w:val="00653C44"/>
  </w:style>
  <w:style w:type="paragraph" w:customStyle="1" w:styleId="11">
    <w:name w:val="Абзац списка1"/>
    <w:basedOn w:val="a"/>
    <w:uiPriority w:val="34"/>
    <w:qFormat/>
    <w:rsid w:val="00653C44"/>
    <w:pPr>
      <w:widowControl w:val="0"/>
      <w:spacing w:after="0" w:line="240" w:lineRule="auto"/>
      <w:ind w:left="720"/>
      <w:contextualSpacing/>
    </w:pPr>
    <w:rPr>
      <w:rFonts w:eastAsia="SimSun" w:cs="Times New Roman"/>
      <w:kern w:val="2"/>
      <w:sz w:val="21"/>
      <w:szCs w:val="20"/>
      <w:lang w:val="en-US" w:eastAsia="zh-CN"/>
    </w:rPr>
  </w:style>
  <w:style w:type="paragraph" w:styleId="af2">
    <w:name w:val="Body Text"/>
    <w:basedOn w:val="a"/>
    <w:link w:val="af3"/>
    <w:uiPriority w:val="99"/>
    <w:unhideWhenUsed/>
    <w:rsid w:val="00715A44"/>
    <w:pPr>
      <w:spacing w:after="120"/>
    </w:pPr>
  </w:style>
  <w:style w:type="character" w:customStyle="1" w:styleId="af3">
    <w:name w:val="Основной текст Знак"/>
    <w:basedOn w:val="a0"/>
    <w:link w:val="af2"/>
    <w:uiPriority w:val="99"/>
    <w:rsid w:val="00715A44"/>
    <w:rPr>
      <w:rFonts w:ascii="Times New Roman" w:hAnsi="Times New Roman"/>
      <w:sz w:val="28"/>
    </w:rPr>
  </w:style>
  <w:style w:type="paragraph" w:customStyle="1" w:styleId="Standard">
    <w:name w:val="Standard"/>
    <w:rsid w:val="00A11175"/>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book-info-href">
    <w:name w:val="book-info-href"/>
    <w:basedOn w:val="a"/>
    <w:rsid w:val="000D1B83"/>
    <w:pPr>
      <w:spacing w:before="100" w:beforeAutospacing="1" w:after="100" w:afterAutospacing="1" w:line="240" w:lineRule="auto"/>
      <w:jc w:val="left"/>
    </w:pPr>
    <w:rPr>
      <w:rFonts w:eastAsia="Times New Roman" w:cs="Times New Roman"/>
      <w:sz w:val="24"/>
      <w:szCs w:val="24"/>
      <w:lang w:eastAsia="ru-RU"/>
    </w:rPr>
  </w:style>
  <w:style w:type="paragraph" w:styleId="af4">
    <w:name w:val="TOC Heading"/>
    <w:basedOn w:val="1"/>
    <w:next w:val="a"/>
    <w:uiPriority w:val="39"/>
    <w:unhideWhenUsed/>
    <w:qFormat/>
    <w:rsid w:val="002F0A85"/>
    <w:pPr>
      <w:spacing w:line="276" w:lineRule="auto"/>
      <w:jc w:val="left"/>
      <w:outlineLvl w:val="9"/>
    </w:pPr>
    <w:rPr>
      <w:lang w:eastAsia="ru-RU"/>
    </w:rPr>
  </w:style>
  <w:style w:type="paragraph" w:styleId="12">
    <w:name w:val="toc 1"/>
    <w:basedOn w:val="a"/>
    <w:next w:val="a"/>
    <w:autoRedefine/>
    <w:uiPriority w:val="39"/>
    <w:unhideWhenUsed/>
    <w:rsid w:val="002F0A85"/>
    <w:pPr>
      <w:spacing w:after="100"/>
    </w:pPr>
  </w:style>
  <w:style w:type="paragraph" w:styleId="21">
    <w:name w:val="toc 2"/>
    <w:basedOn w:val="a"/>
    <w:next w:val="a"/>
    <w:autoRedefine/>
    <w:uiPriority w:val="39"/>
    <w:unhideWhenUsed/>
    <w:rsid w:val="002F0A85"/>
    <w:pPr>
      <w:spacing w:after="100"/>
      <w:ind w:left="280"/>
    </w:pPr>
  </w:style>
  <w:style w:type="paragraph" w:styleId="31">
    <w:name w:val="toc 3"/>
    <w:basedOn w:val="a"/>
    <w:next w:val="a"/>
    <w:autoRedefine/>
    <w:uiPriority w:val="39"/>
    <w:unhideWhenUsed/>
    <w:rsid w:val="002F0A85"/>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338204">
      <w:bodyDiv w:val="1"/>
      <w:marLeft w:val="0"/>
      <w:marRight w:val="0"/>
      <w:marTop w:val="0"/>
      <w:marBottom w:val="0"/>
      <w:divBdr>
        <w:top w:val="none" w:sz="0" w:space="0" w:color="auto"/>
        <w:left w:val="none" w:sz="0" w:space="0" w:color="auto"/>
        <w:bottom w:val="none" w:sz="0" w:space="0" w:color="auto"/>
        <w:right w:val="none" w:sz="0" w:space="0" w:color="auto"/>
      </w:divBdr>
    </w:div>
    <w:div w:id="55276913">
      <w:bodyDiv w:val="1"/>
      <w:marLeft w:val="0"/>
      <w:marRight w:val="0"/>
      <w:marTop w:val="0"/>
      <w:marBottom w:val="0"/>
      <w:divBdr>
        <w:top w:val="none" w:sz="0" w:space="0" w:color="auto"/>
        <w:left w:val="none" w:sz="0" w:space="0" w:color="auto"/>
        <w:bottom w:val="none" w:sz="0" w:space="0" w:color="auto"/>
        <w:right w:val="none" w:sz="0" w:space="0" w:color="auto"/>
      </w:divBdr>
    </w:div>
    <w:div w:id="102652652">
      <w:bodyDiv w:val="1"/>
      <w:marLeft w:val="0"/>
      <w:marRight w:val="0"/>
      <w:marTop w:val="0"/>
      <w:marBottom w:val="0"/>
      <w:divBdr>
        <w:top w:val="none" w:sz="0" w:space="0" w:color="auto"/>
        <w:left w:val="none" w:sz="0" w:space="0" w:color="auto"/>
        <w:bottom w:val="none" w:sz="0" w:space="0" w:color="auto"/>
        <w:right w:val="none" w:sz="0" w:space="0" w:color="auto"/>
      </w:divBdr>
    </w:div>
    <w:div w:id="182790911">
      <w:bodyDiv w:val="1"/>
      <w:marLeft w:val="0"/>
      <w:marRight w:val="0"/>
      <w:marTop w:val="0"/>
      <w:marBottom w:val="0"/>
      <w:divBdr>
        <w:top w:val="none" w:sz="0" w:space="0" w:color="auto"/>
        <w:left w:val="none" w:sz="0" w:space="0" w:color="auto"/>
        <w:bottom w:val="none" w:sz="0" w:space="0" w:color="auto"/>
        <w:right w:val="none" w:sz="0" w:space="0" w:color="auto"/>
      </w:divBdr>
    </w:div>
    <w:div w:id="183137469">
      <w:bodyDiv w:val="1"/>
      <w:marLeft w:val="0"/>
      <w:marRight w:val="0"/>
      <w:marTop w:val="0"/>
      <w:marBottom w:val="0"/>
      <w:divBdr>
        <w:top w:val="none" w:sz="0" w:space="0" w:color="auto"/>
        <w:left w:val="none" w:sz="0" w:space="0" w:color="auto"/>
        <w:bottom w:val="none" w:sz="0" w:space="0" w:color="auto"/>
        <w:right w:val="none" w:sz="0" w:space="0" w:color="auto"/>
      </w:divBdr>
    </w:div>
    <w:div w:id="187253430">
      <w:bodyDiv w:val="1"/>
      <w:marLeft w:val="0"/>
      <w:marRight w:val="0"/>
      <w:marTop w:val="0"/>
      <w:marBottom w:val="0"/>
      <w:divBdr>
        <w:top w:val="none" w:sz="0" w:space="0" w:color="auto"/>
        <w:left w:val="none" w:sz="0" w:space="0" w:color="auto"/>
        <w:bottom w:val="none" w:sz="0" w:space="0" w:color="auto"/>
        <w:right w:val="none" w:sz="0" w:space="0" w:color="auto"/>
      </w:divBdr>
    </w:div>
    <w:div w:id="195196924">
      <w:bodyDiv w:val="1"/>
      <w:marLeft w:val="0"/>
      <w:marRight w:val="0"/>
      <w:marTop w:val="0"/>
      <w:marBottom w:val="0"/>
      <w:divBdr>
        <w:top w:val="none" w:sz="0" w:space="0" w:color="auto"/>
        <w:left w:val="none" w:sz="0" w:space="0" w:color="auto"/>
        <w:bottom w:val="none" w:sz="0" w:space="0" w:color="auto"/>
        <w:right w:val="none" w:sz="0" w:space="0" w:color="auto"/>
      </w:divBdr>
    </w:div>
    <w:div w:id="273905062">
      <w:bodyDiv w:val="1"/>
      <w:marLeft w:val="0"/>
      <w:marRight w:val="0"/>
      <w:marTop w:val="0"/>
      <w:marBottom w:val="0"/>
      <w:divBdr>
        <w:top w:val="none" w:sz="0" w:space="0" w:color="auto"/>
        <w:left w:val="none" w:sz="0" w:space="0" w:color="auto"/>
        <w:bottom w:val="none" w:sz="0" w:space="0" w:color="auto"/>
        <w:right w:val="none" w:sz="0" w:space="0" w:color="auto"/>
      </w:divBdr>
    </w:div>
    <w:div w:id="313219216">
      <w:bodyDiv w:val="1"/>
      <w:marLeft w:val="0"/>
      <w:marRight w:val="0"/>
      <w:marTop w:val="0"/>
      <w:marBottom w:val="0"/>
      <w:divBdr>
        <w:top w:val="none" w:sz="0" w:space="0" w:color="auto"/>
        <w:left w:val="none" w:sz="0" w:space="0" w:color="auto"/>
        <w:bottom w:val="none" w:sz="0" w:space="0" w:color="auto"/>
        <w:right w:val="none" w:sz="0" w:space="0" w:color="auto"/>
      </w:divBdr>
    </w:div>
    <w:div w:id="333725345">
      <w:bodyDiv w:val="1"/>
      <w:marLeft w:val="0"/>
      <w:marRight w:val="0"/>
      <w:marTop w:val="0"/>
      <w:marBottom w:val="0"/>
      <w:divBdr>
        <w:top w:val="none" w:sz="0" w:space="0" w:color="auto"/>
        <w:left w:val="none" w:sz="0" w:space="0" w:color="auto"/>
        <w:bottom w:val="none" w:sz="0" w:space="0" w:color="auto"/>
        <w:right w:val="none" w:sz="0" w:space="0" w:color="auto"/>
      </w:divBdr>
    </w:div>
    <w:div w:id="339354990">
      <w:bodyDiv w:val="1"/>
      <w:marLeft w:val="0"/>
      <w:marRight w:val="0"/>
      <w:marTop w:val="0"/>
      <w:marBottom w:val="0"/>
      <w:divBdr>
        <w:top w:val="none" w:sz="0" w:space="0" w:color="auto"/>
        <w:left w:val="none" w:sz="0" w:space="0" w:color="auto"/>
        <w:bottom w:val="none" w:sz="0" w:space="0" w:color="auto"/>
        <w:right w:val="none" w:sz="0" w:space="0" w:color="auto"/>
      </w:divBdr>
    </w:div>
    <w:div w:id="340398081">
      <w:bodyDiv w:val="1"/>
      <w:marLeft w:val="0"/>
      <w:marRight w:val="0"/>
      <w:marTop w:val="0"/>
      <w:marBottom w:val="0"/>
      <w:divBdr>
        <w:top w:val="none" w:sz="0" w:space="0" w:color="auto"/>
        <w:left w:val="none" w:sz="0" w:space="0" w:color="auto"/>
        <w:bottom w:val="none" w:sz="0" w:space="0" w:color="auto"/>
        <w:right w:val="none" w:sz="0" w:space="0" w:color="auto"/>
      </w:divBdr>
    </w:div>
    <w:div w:id="352388557">
      <w:bodyDiv w:val="1"/>
      <w:marLeft w:val="0"/>
      <w:marRight w:val="0"/>
      <w:marTop w:val="0"/>
      <w:marBottom w:val="0"/>
      <w:divBdr>
        <w:top w:val="none" w:sz="0" w:space="0" w:color="auto"/>
        <w:left w:val="none" w:sz="0" w:space="0" w:color="auto"/>
        <w:bottom w:val="none" w:sz="0" w:space="0" w:color="auto"/>
        <w:right w:val="none" w:sz="0" w:space="0" w:color="auto"/>
      </w:divBdr>
    </w:div>
    <w:div w:id="353072283">
      <w:bodyDiv w:val="1"/>
      <w:marLeft w:val="0"/>
      <w:marRight w:val="0"/>
      <w:marTop w:val="0"/>
      <w:marBottom w:val="0"/>
      <w:divBdr>
        <w:top w:val="none" w:sz="0" w:space="0" w:color="auto"/>
        <w:left w:val="none" w:sz="0" w:space="0" w:color="auto"/>
        <w:bottom w:val="none" w:sz="0" w:space="0" w:color="auto"/>
        <w:right w:val="none" w:sz="0" w:space="0" w:color="auto"/>
      </w:divBdr>
    </w:div>
    <w:div w:id="377124435">
      <w:bodyDiv w:val="1"/>
      <w:marLeft w:val="0"/>
      <w:marRight w:val="0"/>
      <w:marTop w:val="0"/>
      <w:marBottom w:val="0"/>
      <w:divBdr>
        <w:top w:val="none" w:sz="0" w:space="0" w:color="auto"/>
        <w:left w:val="none" w:sz="0" w:space="0" w:color="auto"/>
        <w:bottom w:val="none" w:sz="0" w:space="0" w:color="auto"/>
        <w:right w:val="none" w:sz="0" w:space="0" w:color="auto"/>
      </w:divBdr>
      <w:divsChild>
        <w:div w:id="1821724912">
          <w:marLeft w:val="0"/>
          <w:marRight w:val="0"/>
          <w:marTop w:val="120"/>
          <w:marBottom w:val="360"/>
          <w:divBdr>
            <w:top w:val="none" w:sz="0" w:space="0" w:color="auto"/>
            <w:left w:val="none" w:sz="0" w:space="0" w:color="auto"/>
            <w:bottom w:val="none" w:sz="0" w:space="0" w:color="auto"/>
            <w:right w:val="none" w:sz="0" w:space="0" w:color="auto"/>
          </w:divBdr>
          <w:divsChild>
            <w:div w:id="108988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661292">
      <w:bodyDiv w:val="1"/>
      <w:marLeft w:val="0"/>
      <w:marRight w:val="0"/>
      <w:marTop w:val="0"/>
      <w:marBottom w:val="0"/>
      <w:divBdr>
        <w:top w:val="none" w:sz="0" w:space="0" w:color="auto"/>
        <w:left w:val="none" w:sz="0" w:space="0" w:color="auto"/>
        <w:bottom w:val="none" w:sz="0" w:space="0" w:color="auto"/>
        <w:right w:val="none" w:sz="0" w:space="0" w:color="auto"/>
      </w:divBdr>
    </w:div>
    <w:div w:id="494027451">
      <w:bodyDiv w:val="1"/>
      <w:marLeft w:val="0"/>
      <w:marRight w:val="0"/>
      <w:marTop w:val="0"/>
      <w:marBottom w:val="0"/>
      <w:divBdr>
        <w:top w:val="none" w:sz="0" w:space="0" w:color="auto"/>
        <w:left w:val="none" w:sz="0" w:space="0" w:color="auto"/>
        <w:bottom w:val="none" w:sz="0" w:space="0" w:color="auto"/>
        <w:right w:val="none" w:sz="0" w:space="0" w:color="auto"/>
      </w:divBdr>
    </w:div>
    <w:div w:id="523445927">
      <w:bodyDiv w:val="1"/>
      <w:marLeft w:val="0"/>
      <w:marRight w:val="0"/>
      <w:marTop w:val="0"/>
      <w:marBottom w:val="0"/>
      <w:divBdr>
        <w:top w:val="none" w:sz="0" w:space="0" w:color="auto"/>
        <w:left w:val="none" w:sz="0" w:space="0" w:color="auto"/>
        <w:bottom w:val="none" w:sz="0" w:space="0" w:color="auto"/>
        <w:right w:val="none" w:sz="0" w:space="0" w:color="auto"/>
      </w:divBdr>
    </w:div>
    <w:div w:id="582878012">
      <w:bodyDiv w:val="1"/>
      <w:marLeft w:val="0"/>
      <w:marRight w:val="0"/>
      <w:marTop w:val="0"/>
      <w:marBottom w:val="0"/>
      <w:divBdr>
        <w:top w:val="none" w:sz="0" w:space="0" w:color="auto"/>
        <w:left w:val="none" w:sz="0" w:space="0" w:color="auto"/>
        <w:bottom w:val="none" w:sz="0" w:space="0" w:color="auto"/>
        <w:right w:val="none" w:sz="0" w:space="0" w:color="auto"/>
      </w:divBdr>
      <w:divsChild>
        <w:div w:id="1218516065">
          <w:marLeft w:val="330"/>
          <w:marRight w:val="330"/>
          <w:marTop w:val="30"/>
          <w:marBottom w:val="180"/>
          <w:divBdr>
            <w:top w:val="none" w:sz="0" w:space="0" w:color="auto"/>
            <w:left w:val="none" w:sz="0" w:space="0" w:color="auto"/>
            <w:bottom w:val="none" w:sz="0" w:space="0" w:color="auto"/>
            <w:right w:val="none" w:sz="0" w:space="0" w:color="auto"/>
          </w:divBdr>
        </w:div>
        <w:div w:id="1359624507">
          <w:marLeft w:val="330"/>
          <w:marRight w:val="330"/>
          <w:marTop w:val="0"/>
          <w:marBottom w:val="330"/>
          <w:divBdr>
            <w:top w:val="none" w:sz="0" w:space="0" w:color="auto"/>
            <w:left w:val="none" w:sz="0" w:space="0" w:color="auto"/>
            <w:bottom w:val="none" w:sz="0" w:space="0" w:color="auto"/>
            <w:right w:val="none" w:sz="0" w:space="0" w:color="auto"/>
          </w:divBdr>
          <w:divsChild>
            <w:div w:id="1772967711">
              <w:marLeft w:val="0"/>
              <w:marRight w:val="0"/>
              <w:marTop w:val="0"/>
              <w:marBottom w:val="0"/>
              <w:divBdr>
                <w:top w:val="none" w:sz="0" w:space="0" w:color="auto"/>
                <w:left w:val="none" w:sz="0" w:space="0" w:color="auto"/>
                <w:bottom w:val="none" w:sz="0" w:space="0" w:color="auto"/>
                <w:right w:val="none" w:sz="0" w:space="0" w:color="auto"/>
              </w:divBdr>
            </w:div>
          </w:divsChild>
        </w:div>
        <w:div w:id="1719551797">
          <w:marLeft w:val="330"/>
          <w:marRight w:val="330"/>
          <w:marTop w:val="0"/>
          <w:marBottom w:val="330"/>
          <w:divBdr>
            <w:top w:val="none" w:sz="0" w:space="0" w:color="auto"/>
            <w:left w:val="none" w:sz="0" w:space="0" w:color="auto"/>
            <w:bottom w:val="none" w:sz="0" w:space="0" w:color="auto"/>
            <w:right w:val="none" w:sz="0" w:space="0" w:color="auto"/>
          </w:divBdr>
        </w:div>
      </w:divsChild>
    </w:div>
    <w:div w:id="628899818">
      <w:bodyDiv w:val="1"/>
      <w:marLeft w:val="0"/>
      <w:marRight w:val="0"/>
      <w:marTop w:val="0"/>
      <w:marBottom w:val="0"/>
      <w:divBdr>
        <w:top w:val="none" w:sz="0" w:space="0" w:color="auto"/>
        <w:left w:val="none" w:sz="0" w:space="0" w:color="auto"/>
        <w:bottom w:val="none" w:sz="0" w:space="0" w:color="auto"/>
        <w:right w:val="none" w:sz="0" w:space="0" w:color="auto"/>
      </w:divBdr>
    </w:div>
    <w:div w:id="804279403">
      <w:bodyDiv w:val="1"/>
      <w:marLeft w:val="0"/>
      <w:marRight w:val="0"/>
      <w:marTop w:val="0"/>
      <w:marBottom w:val="0"/>
      <w:divBdr>
        <w:top w:val="none" w:sz="0" w:space="0" w:color="auto"/>
        <w:left w:val="none" w:sz="0" w:space="0" w:color="auto"/>
        <w:bottom w:val="none" w:sz="0" w:space="0" w:color="auto"/>
        <w:right w:val="none" w:sz="0" w:space="0" w:color="auto"/>
      </w:divBdr>
    </w:div>
    <w:div w:id="854998053">
      <w:bodyDiv w:val="1"/>
      <w:marLeft w:val="0"/>
      <w:marRight w:val="0"/>
      <w:marTop w:val="0"/>
      <w:marBottom w:val="0"/>
      <w:divBdr>
        <w:top w:val="none" w:sz="0" w:space="0" w:color="auto"/>
        <w:left w:val="none" w:sz="0" w:space="0" w:color="auto"/>
        <w:bottom w:val="none" w:sz="0" w:space="0" w:color="auto"/>
        <w:right w:val="none" w:sz="0" w:space="0" w:color="auto"/>
      </w:divBdr>
    </w:div>
    <w:div w:id="861742982">
      <w:bodyDiv w:val="1"/>
      <w:marLeft w:val="0"/>
      <w:marRight w:val="0"/>
      <w:marTop w:val="0"/>
      <w:marBottom w:val="0"/>
      <w:divBdr>
        <w:top w:val="none" w:sz="0" w:space="0" w:color="auto"/>
        <w:left w:val="none" w:sz="0" w:space="0" w:color="auto"/>
        <w:bottom w:val="none" w:sz="0" w:space="0" w:color="auto"/>
        <w:right w:val="none" w:sz="0" w:space="0" w:color="auto"/>
      </w:divBdr>
      <w:divsChild>
        <w:div w:id="181827587">
          <w:marLeft w:val="0"/>
          <w:marRight w:val="0"/>
          <w:marTop w:val="0"/>
          <w:marBottom w:val="0"/>
          <w:divBdr>
            <w:top w:val="none" w:sz="0" w:space="0" w:color="auto"/>
            <w:left w:val="none" w:sz="0" w:space="0" w:color="auto"/>
            <w:bottom w:val="none" w:sz="0" w:space="0" w:color="auto"/>
            <w:right w:val="none" w:sz="0" w:space="0" w:color="auto"/>
          </w:divBdr>
          <w:divsChild>
            <w:div w:id="293947563">
              <w:marLeft w:val="0"/>
              <w:marRight w:val="0"/>
              <w:marTop w:val="0"/>
              <w:marBottom w:val="0"/>
              <w:divBdr>
                <w:top w:val="none" w:sz="0" w:space="0" w:color="auto"/>
                <w:left w:val="none" w:sz="0" w:space="0" w:color="auto"/>
                <w:bottom w:val="none" w:sz="0" w:space="0" w:color="auto"/>
                <w:right w:val="none" w:sz="0" w:space="0" w:color="auto"/>
              </w:divBdr>
              <w:divsChild>
                <w:div w:id="1437166680">
                  <w:marLeft w:val="0"/>
                  <w:marRight w:val="0"/>
                  <w:marTop w:val="0"/>
                  <w:marBottom w:val="0"/>
                  <w:divBdr>
                    <w:top w:val="none" w:sz="0" w:space="0" w:color="auto"/>
                    <w:left w:val="none" w:sz="0" w:space="0" w:color="auto"/>
                    <w:bottom w:val="none" w:sz="0" w:space="0" w:color="auto"/>
                    <w:right w:val="none" w:sz="0" w:space="0" w:color="auto"/>
                  </w:divBdr>
                </w:div>
              </w:divsChild>
            </w:div>
            <w:div w:id="679165273">
              <w:marLeft w:val="0"/>
              <w:marRight w:val="0"/>
              <w:marTop w:val="0"/>
              <w:marBottom w:val="0"/>
              <w:divBdr>
                <w:top w:val="none" w:sz="0" w:space="0" w:color="auto"/>
                <w:left w:val="none" w:sz="0" w:space="0" w:color="auto"/>
                <w:bottom w:val="none" w:sz="0" w:space="0" w:color="auto"/>
                <w:right w:val="none" w:sz="0" w:space="0" w:color="auto"/>
              </w:divBdr>
            </w:div>
            <w:div w:id="1785492119">
              <w:marLeft w:val="0"/>
              <w:marRight w:val="0"/>
              <w:marTop w:val="0"/>
              <w:marBottom w:val="0"/>
              <w:divBdr>
                <w:top w:val="none" w:sz="0" w:space="0" w:color="auto"/>
                <w:left w:val="none" w:sz="0" w:space="0" w:color="auto"/>
                <w:bottom w:val="none" w:sz="0" w:space="0" w:color="auto"/>
                <w:right w:val="none" w:sz="0" w:space="0" w:color="auto"/>
              </w:divBdr>
            </w:div>
          </w:divsChild>
        </w:div>
        <w:div w:id="785150816">
          <w:marLeft w:val="0"/>
          <w:marRight w:val="0"/>
          <w:marTop w:val="0"/>
          <w:marBottom w:val="0"/>
          <w:divBdr>
            <w:top w:val="none" w:sz="0" w:space="0" w:color="auto"/>
            <w:left w:val="none" w:sz="0" w:space="0" w:color="auto"/>
            <w:bottom w:val="none" w:sz="0" w:space="0" w:color="auto"/>
            <w:right w:val="none" w:sz="0" w:space="0" w:color="auto"/>
          </w:divBdr>
          <w:divsChild>
            <w:div w:id="33253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5449360">
      <w:bodyDiv w:val="1"/>
      <w:marLeft w:val="0"/>
      <w:marRight w:val="0"/>
      <w:marTop w:val="0"/>
      <w:marBottom w:val="0"/>
      <w:divBdr>
        <w:top w:val="none" w:sz="0" w:space="0" w:color="auto"/>
        <w:left w:val="none" w:sz="0" w:space="0" w:color="auto"/>
        <w:bottom w:val="none" w:sz="0" w:space="0" w:color="auto"/>
        <w:right w:val="none" w:sz="0" w:space="0" w:color="auto"/>
      </w:divBdr>
      <w:divsChild>
        <w:div w:id="1707441183">
          <w:marLeft w:val="0"/>
          <w:marRight w:val="0"/>
          <w:marTop w:val="0"/>
          <w:marBottom w:val="0"/>
          <w:divBdr>
            <w:top w:val="none" w:sz="0" w:space="0" w:color="auto"/>
            <w:left w:val="none" w:sz="0" w:space="0" w:color="auto"/>
            <w:bottom w:val="none" w:sz="0" w:space="0" w:color="auto"/>
            <w:right w:val="none" w:sz="0" w:space="0" w:color="auto"/>
          </w:divBdr>
        </w:div>
      </w:divsChild>
    </w:div>
    <w:div w:id="991567961">
      <w:bodyDiv w:val="1"/>
      <w:marLeft w:val="0"/>
      <w:marRight w:val="0"/>
      <w:marTop w:val="0"/>
      <w:marBottom w:val="0"/>
      <w:divBdr>
        <w:top w:val="none" w:sz="0" w:space="0" w:color="auto"/>
        <w:left w:val="none" w:sz="0" w:space="0" w:color="auto"/>
        <w:bottom w:val="none" w:sz="0" w:space="0" w:color="auto"/>
        <w:right w:val="none" w:sz="0" w:space="0" w:color="auto"/>
      </w:divBdr>
    </w:div>
    <w:div w:id="1019166095">
      <w:bodyDiv w:val="1"/>
      <w:marLeft w:val="0"/>
      <w:marRight w:val="0"/>
      <w:marTop w:val="0"/>
      <w:marBottom w:val="0"/>
      <w:divBdr>
        <w:top w:val="none" w:sz="0" w:space="0" w:color="auto"/>
        <w:left w:val="none" w:sz="0" w:space="0" w:color="auto"/>
        <w:bottom w:val="none" w:sz="0" w:space="0" w:color="auto"/>
        <w:right w:val="none" w:sz="0" w:space="0" w:color="auto"/>
      </w:divBdr>
      <w:divsChild>
        <w:div w:id="919023504">
          <w:marLeft w:val="0"/>
          <w:marRight w:val="0"/>
          <w:marTop w:val="0"/>
          <w:marBottom w:val="0"/>
          <w:divBdr>
            <w:top w:val="none" w:sz="0" w:space="0" w:color="auto"/>
            <w:left w:val="none" w:sz="0" w:space="0" w:color="auto"/>
            <w:bottom w:val="none" w:sz="0" w:space="0" w:color="auto"/>
            <w:right w:val="none" w:sz="0" w:space="0" w:color="auto"/>
          </w:divBdr>
          <w:divsChild>
            <w:div w:id="697126246">
              <w:marLeft w:val="0"/>
              <w:marRight w:val="0"/>
              <w:marTop w:val="0"/>
              <w:marBottom w:val="0"/>
              <w:divBdr>
                <w:top w:val="none" w:sz="0" w:space="0" w:color="auto"/>
                <w:left w:val="none" w:sz="0" w:space="0" w:color="auto"/>
                <w:bottom w:val="none" w:sz="0" w:space="0" w:color="auto"/>
                <w:right w:val="none" w:sz="0" w:space="0" w:color="auto"/>
              </w:divBdr>
            </w:div>
            <w:div w:id="918635242">
              <w:marLeft w:val="0"/>
              <w:marRight w:val="0"/>
              <w:marTop w:val="0"/>
              <w:marBottom w:val="0"/>
              <w:divBdr>
                <w:top w:val="none" w:sz="0" w:space="0" w:color="auto"/>
                <w:left w:val="none" w:sz="0" w:space="0" w:color="auto"/>
                <w:bottom w:val="none" w:sz="0" w:space="0" w:color="auto"/>
                <w:right w:val="none" w:sz="0" w:space="0" w:color="auto"/>
              </w:divBdr>
              <w:divsChild>
                <w:div w:id="1940603840">
                  <w:marLeft w:val="0"/>
                  <w:marRight w:val="0"/>
                  <w:marTop w:val="0"/>
                  <w:marBottom w:val="0"/>
                  <w:divBdr>
                    <w:top w:val="none" w:sz="0" w:space="0" w:color="auto"/>
                    <w:left w:val="none" w:sz="0" w:space="0" w:color="auto"/>
                    <w:bottom w:val="none" w:sz="0" w:space="0" w:color="auto"/>
                    <w:right w:val="none" w:sz="0" w:space="0" w:color="auto"/>
                  </w:divBdr>
                </w:div>
              </w:divsChild>
            </w:div>
            <w:div w:id="1940289359">
              <w:marLeft w:val="0"/>
              <w:marRight w:val="0"/>
              <w:marTop w:val="0"/>
              <w:marBottom w:val="0"/>
              <w:divBdr>
                <w:top w:val="none" w:sz="0" w:space="0" w:color="auto"/>
                <w:left w:val="none" w:sz="0" w:space="0" w:color="auto"/>
                <w:bottom w:val="none" w:sz="0" w:space="0" w:color="auto"/>
                <w:right w:val="none" w:sz="0" w:space="0" w:color="auto"/>
              </w:divBdr>
            </w:div>
          </w:divsChild>
        </w:div>
        <w:div w:id="1195460943">
          <w:marLeft w:val="0"/>
          <w:marRight w:val="0"/>
          <w:marTop w:val="0"/>
          <w:marBottom w:val="0"/>
          <w:divBdr>
            <w:top w:val="none" w:sz="0" w:space="0" w:color="auto"/>
            <w:left w:val="none" w:sz="0" w:space="0" w:color="auto"/>
            <w:bottom w:val="none" w:sz="0" w:space="0" w:color="auto"/>
            <w:right w:val="none" w:sz="0" w:space="0" w:color="auto"/>
          </w:divBdr>
          <w:divsChild>
            <w:div w:id="198824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074448">
      <w:bodyDiv w:val="1"/>
      <w:marLeft w:val="0"/>
      <w:marRight w:val="0"/>
      <w:marTop w:val="0"/>
      <w:marBottom w:val="0"/>
      <w:divBdr>
        <w:top w:val="none" w:sz="0" w:space="0" w:color="auto"/>
        <w:left w:val="none" w:sz="0" w:space="0" w:color="auto"/>
        <w:bottom w:val="none" w:sz="0" w:space="0" w:color="auto"/>
        <w:right w:val="none" w:sz="0" w:space="0" w:color="auto"/>
      </w:divBdr>
    </w:div>
    <w:div w:id="1269698683">
      <w:bodyDiv w:val="1"/>
      <w:marLeft w:val="0"/>
      <w:marRight w:val="0"/>
      <w:marTop w:val="0"/>
      <w:marBottom w:val="0"/>
      <w:divBdr>
        <w:top w:val="none" w:sz="0" w:space="0" w:color="auto"/>
        <w:left w:val="none" w:sz="0" w:space="0" w:color="auto"/>
        <w:bottom w:val="none" w:sz="0" w:space="0" w:color="auto"/>
        <w:right w:val="none" w:sz="0" w:space="0" w:color="auto"/>
      </w:divBdr>
      <w:divsChild>
        <w:div w:id="738135176">
          <w:marLeft w:val="0"/>
          <w:marRight w:val="0"/>
          <w:marTop w:val="0"/>
          <w:marBottom w:val="0"/>
          <w:divBdr>
            <w:top w:val="none" w:sz="0" w:space="0" w:color="auto"/>
            <w:left w:val="none" w:sz="0" w:space="0" w:color="auto"/>
            <w:bottom w:val="none" w:sz="0" w:space="0" w:color="auto"/>
            <w:right w:val="none" w:sz="0" w:space="0" w:color="auto"/>
          </w:divBdr>
          <w:divsChild>
            <w:div w:id="1258365038">
              <w:marLeft w:val="0"/>
              <w:marRight w:val="0"/>
              <w:marTop w:val="0"/>
              <w:marBottom w:val="0"/>
              <w:divBdr>
                <w:top w:val="none" w:sz="0" w:space="0" w:color="auto"/>
                <w:left w:val="none" w:sz="0" w:space="0" w:color="auto"/>
                <w:bottom w:val="none" w:sz="0" w:space="0" w:color="auto"/>
                <w:right w:val="none" w:sz="0" w:space="0" w:color="auto"/>
              </w:divBdr>
              <w:divsChild>
                <w:div w:id="1100763290">
                  <w:marLeft w:val="0"/>
                  <w:marRight w:val="0"/>
                  <w:marTop w:val="0"/>
                  <w:marBottom w:val="0"/>
                  <w:divBdr>
                    <w:top w:val="none" w:sz="0" w:space="0" w:color="auto"/>
                    <w:left w:val="none" w:sz="0" w:space="0" w:color="auto"/>
                    <w:bottom w:val="none" w:sz="0" w:space="0" w:color="auto"/>
                    <w:right w:val="none" w:sz="0" w:space="0" w:color="auto"/>
                  </w:divBdr>
                  <w:divsChild>
                    <w:div w:id="1299650526">
                      <w:marLeft w:val="0"/>
                      <w:marRight w:val="0"/>
                      <w:marTop w:val="0"/>
                      <w:marBottom w:val="0"/>
                      <w:divBdr>
                        <w:top w:val="none" w:sz="0" w:space="0" w:color="auto"/>
                        <w:left w:val="none" w:sz="0" w:space="0" w:color="auto"/>
                        <w:bottom w:val="none" w:sz="0" w:space="0" w:color="auto"/>
                        <w:right w:val="none" w:sz="0" w:space="0" w:color="auto"/>
                      </w:divBdr>
                      <w:divsChild>
                        <w:div w:id="1829785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0663848">
          <w:marLeft w:val="0"/>
          <w:marRight w:val="0"/>
          <w:marTop w:val="0"/>
          <w:marBottom w:val="0"/>
          <w:divBdr>
            <w:top w:val="none" w:sz="0" w:space="0" w:color="auto"/>
            <w:left w:val="none" w:sz="0" w:space="0" w:color="auto"/>
            <w:bottom w:val="none" w:sz="0" w:space="0" w:color="auto"/>
            <w:right w:val="none" w:sz="0" w:space="0" w:color="auto"/>
          </w:divBdr>
          <w:divsChild>
            <w:div w:id="854348714">
              <w:marLeft w:val="0"/>
              <w:marRight w:val="0"/>
              <w:marTop w:val="0"/>
              <w:marBottom w:val="0"/>
              <w:divBdr>
                <w:top w:val="none" w:sz="0" w:space="0" w:color="auto"/>
                <w:left w:val="none" w:sz="0" w:space="0" w:color="auto"/>
                <w:bottom w:val="none" w:sz="0" w:space="0" w:color="auto"/>
                <w:right w:val="none" w:sz="0" w:space="0" w:color="auto"/>
              </w:divBdr>
              <w:divsChild>
                <w:div w:id="570232457">
                  <w:marLeft w:val="0"/>
                  <w:marRight w:val="0"/>
                  <w:marTop w:val="0"/>
                  <w:marBottom w:val="0"/>
                  <w:divBdr>
                    <w:top w:val="none" w:sz="0" w:space="0" w:color="auto"/>
                    <w:left w:val="none" w:sz="0" w:space="0" w:color="auto"/>
                    <w:bottom w:val="none" w:sz="0" w:space="0" w:color="auto"/>
                    <w:right w:val="none" w:sz="0" w:space="0" w:color="auto"/>
                  </w:divBdr>
                  <w:divsChild>
                    <w:div w:id="660036629">
                      <w:marLeft w:val="0"/>
                      <w:marRight w:val="0"/>
                      <w:marTop w:val="0"/>
                      <w:marBottom w:val="0"/>
                      <w:divBdr>
                        <w:top w:val="none" w:sz="0" w:space="0" w:color="auto"/>
                        <w:left w:val="none" w:sz="0" w:space="0" w:color="auto"/>
                        <w:bottom w:val="none" w:sz="0" w:space="0" w:color="auto"/>
                        <w:right w:val="none" w:sz="0" w:space="0" w:color="auto"/>
                      </w:divBdr>
                      <w:divsChild>
                        <w:div w:id="1600680305">
                          <w:marLeft w:val="0"/>
                          <w:marRight w:val="0"/>
                          <w:marTop w:val="0"/>
                          <w:marBottom w:val="0"/>
                          <w:divBdr>
                            <w:top w:val="none" w:sz="0" w:space="0" w:color="auto"/>
                            <w:left w:val="none" w:sz="0" w:space="0" w:color="auto"/>
                            <w:bottom w:val="none" w:sz="0" w:space="0" w:color="auto"/>
                            <w:right w:val="none" w:sz="0" w:space="0" w:color="auto"/>
                          </w:divBdr>
                          <w:divsChild>
                            <w:div w:id="1921870324">
                              <w:marLeft w:val="0"/>
                              <w:marRight w:val="0"/>
                              <w:marTop w:val="0"/>
                              <w:marBottom w:val="0"/>
                              <w:divBdr>
                                <w:top w:val="none" w:sz="0" w:space="0" w:color="auto"/>
                                <w:left w:val="none" w:sz="0" w:space="0" w:color="auto"/>
                                <w:bottom w:val="none" w:sz="0" w:space="0" w:color="auto"/>
                                <w:right w:val="none" w:sz="0" w:space="0" w:color="auto"/>
                              </w:divBdr>
                            </w:div>
                          </w:divsChild>
                        </w:div>
                        <w:div w:id="1968511669">
                          <w:marLeft w:val="0"/>
                          <w:marRight w:val="0"/>
                          <w:marTop w:val="0"/>
                          <w:marBottom w:val="0"/>
                          <w:divBdr>
                            <w:top w:val="none" w:sz="0" w:space="0" w:color="auto"/>
                            <w:left w:val="none" w:sz="0" w:space="0" w:color="auto"/>
                            <w:bottom w:val="none" w:sz="0" w:space="0" w:color="auto"/>
                            <w:right w:val="none" w:sz="0" w:space="0" w:color="auto"/>
                          </w:divBdr>
                          <w:divsChild>
                            <w:div w:id="404184267">
                              <w:marLeft w:val="0"/>
                              <w:marRight w:val="300"/>
                              <w:marTop w:val="180"/>
                              <w:marBottom w:val="0"/>
                              <w:divBdr>
                                <w:top w:val="none" w:sz="0" w:space="0" w:color="auto"/>
                                <w:left w:val="none" w:sz="0" w:space="0" w:color="auto"/>
                                <w:bottom w:val="none" w:sz="0" w:space="0" w:color="auto"/>
                                <w:right w:val="none" w:sz="0" w:space="0" w:color="auto"/>
                              </w:divBdr>
                              <w:divsChild>
                                <w:div w:id="880870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9967592">
      <w:bodyDiv w:val="1"/>
      <w:marLeft w:val="0"/>
      <w:marRight w:val="0"/>
      <w:marTop w:val="0"/>
      <w:marBottom w:val="0"/>
      <w:divBdr>
        <w:top w:val="none" w:sz="0" w:space="0" w:color="auto"/>
        <w:left w:val="none" w:sz="0" w:space="0" w:color="auto"/>
        <w:bottom w:val="none" w:sz="0" w:space="0" w:color="auto"/>
        <w:right w:val="none" w:sz="0" w:space="0" w:color="auto"/>
      </w:divBdr>
    </w:div>
    <w:div w:id="1402943115">
      <w:bodyDiv w:val="1"/>
      <w:marLeft w:val="0"/>
      <w:marRight w:val="0"/>
      <w:marTop w:val="0"/>
      <w:marBottom w:val="0"/>
      <w:divBdr>
        <w:top w:val="none" w:sz="0" w:space="0" w:color="auto"/>
        <w:left w:val="none" w:sz="0" w:space="0" w:color="auto"/>
        <w:bottom w:val="none" w:sz="0" w:space="0" w:color="auto"/>
        <w:right w:val="none" w:sz="0" w:space="0" w:color="auto"/>
      </w:divBdr>
    </w:div>
    <w:div w:id="1538735158">
      <w:bodyDiv w:val="1"/>
      <w:marLeft w:val="0"/>
      <w:marRight w:val="0"/>
      <w:marTop w:val="0"/>
      <w:marBottom w:val="0"/>
      <w:divBdr>
        <w:top w:val="none" w:sz="0" w:space="0" w:color="auto"/>
        <w:left w:val="none" w:sz="0" w:space="0" w:color="auto"/>
        <w:bottom w:val="none" w:sz="0" w:space="0" w:color="auto"/>
        <w:right w:val="none" w:sz="0" w:space="0" w:color="auto"/>
      </w:divBdr>
    </w:div>
    <w:div w:id="1612084668">
      <w:bodyDiv w:val="1"/>
      <w:marLeft w:val="0"/>
      <w:marRight w:val="0"/>
      <w:marTop w:val="0"/>
      <w:marBottom w:val="0"/>
      <w:divBdr>
        <w:top w:val="none" w:sz="0" w:space="0" w:color="auto"/>
        <w:left w:val="none" w:sz="0" w:space="0" w:color="auto"/>
        <w:bottom w:val="none" w:sz="0" w:space="0" w:color="auto"/>
        <w:right w:val="none" w:sz="0" w:space="0" w:color="auto"/>
      </w:divBdr>
    </w:div>
    <w:div w:id="1792506097">
      <w:bodyDiv w:val="1"/>
      <w:marLeft w:val="0"/>
      <w:marRight w:val="0"/>
      <w:marTop w:val="0"/>
      <w:marBottom w:val="0"/>
      <w:divBdr>
        <w:top w:val="none" w:sz="0" w:space="0" w:color="auto"/>
        <w:left w:val="none" w:sz="0" w:space="0" w:color="auto"/>
        <w:bottom w:val="none" w:sz="0" w:space="0" w:color="auto"/>
        <w:right w:val="none" w:sz="0" w:space="0" w:color="auto"/>
      </w:divBdr>
    </w:div>
    <w:div w:id="1955821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u.wikipedia.org/wiki/%D0%A1%D0%BD%D0%B5%D0%B6%D0%BD%D0%B5%D0%B2%D1%81%D0%BA%D0%B8%D0%B9,_%D0%90%D0%BD%D0%B4%D1%80%D0%B5%D0%B9_%D0%92%D0%BB%D0%B0%D0%B4%D0%B8%D0%BC%D0%B8%D1%80%D0%BE%D0%B2%D0%B8%D1%87" TargetMode="External"/><Relationship Id="rId18" Type="http://schemas.openxmlformats.org/officeDocument/2006/relationships/hyperlink" Target="https://www.umj.com.ua/article/writer/xarchuk-e-v"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nature.com/ng/journal/v8/n3/pdf/ng1194-291.pdf" TargetMode="External"/><Relationship Id="rId7" Type="http://schemas.openxmlformats.org/officeDocument/2006/relationships/footnotes" Target="footnotes.xml"/><Relationship Id="rId12" Type="http://schemas.openxmlformats.org/officeDocument/2006/relationships/hyperlink" Target="https://ru.wikipedia.org/wiki/%D0%A2%D0%B8%D0%B3%D0%B0%D0%BD%D0%BE%D0%B2,_%D0%90%D0%BB%D0%B5%D0%BA%D1%81%D0%B0%D0%BD%D0%B4%D1%80_%D0%A1%D0%B5%D1%80%D0%B3%D0%B5%D0%B5%D0%B2%D0%B8%D1%87" TargetMode="External"/><Relationship Id="rId17" Type="http://schemas.openxmlformats.org/officeDocument/2006/relationships/hyperlink" Target="https://www.umj.com.ua/article/writer/xarchuk-e-v"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ru.wikipedia.org/wiki/%D0%9C%D0%B5%D0%B4%D0%B8%D1%86%D0%B8%D0%BD%D0%B0_(%D0%B8%D0%B7%D0%B4%D0%B0%D1%82%D0%B5%D0%BB%D1%8C%D1%81%D1%82%D0%B2%D0%BE)" TargetMode="External"/><Relationship Id="rId20" Type="http://schemas.openxmlformats.org/officeDocument/2006/relationships/hyperlink" Target="https://www.nature.com/articles/ng1194-29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ki/%D0%A2%D0%B8%D0%B3%D0%B0%D0%BD%D0%BE%D0%B2,_%D0%90%D0%BB%D0%B5%D0%BA%D1%81%D0%B0%D0%BD%D0%B4%D1%80_%D0%A1%D0%B5%D1%80%D0%B3%D0%B5%D0%B5%D0%B2%D0%B8%D1%87" TargetMode="External"/><Relationship Id="rId24"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s://ru.wikipedia.org/wiki/%D0%A2%D0%B8%D0%B3%D0%B0%D0%BD%D0%BE%D0%B2,_%D0%90%D0%BB%D0%B5%D0%BA%D1%81%D0%B0%D0%BD%D0%B4%D1%80_%D0%A1%D0%B5%D1%80%D0%B3%D0%B5%D0%B5%D0%B2%D0%B8%D1%87" TargetMode="External"/><Relationship Id="rId23" Type="http://schemas.openxmlformats.org/officeDocument/2006/relationships/hyperlink" Target="https://www.nature.com/articles/ng1194-291" TargetMode="External"/><Relationship Id="rId10" Type="http://schemas.openxmlformats.org/officeDocument/2006/relationships/hyperlink" Target="https://www.mediasphera.ru/issues/zhurnal-nevrologii-i-psikhiatrii-im-s-s-korsakova/2016/4/191997-72982015047" TargetMode="External"/><Relationship Id="rId19" Type="http://schemas.openxmlformats.org/officeDocument/2006/relationships/hyperlink" Target="http://bjp.rcpsych.org/cgi/reprint/155/3/294"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ru.wikipedia.org/wiki/%D0%A0%D0%90%D0%9C%D0%9D" TargetMode="External"/><Relationship Id="rId22" Type="http://schemas.openxmlformats.org/officeDocument/2006/relationships/hyperlink" Target="https://www.nature.com/articles/ng1194-29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885D00-5DB8-417A-B6B1-14946AD086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11757</Words>
  <Characters>6703</Characters>
  <Application>Microsoft Office Word</Application>
  <DocSecurity>0</DocSecurity>
  <Lines>55</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libonu</cp:lastModifiedBy>
  <cp:revision>2</cp:revision>
  <cp:lastPrinted>2018-05-18T06:42:00Z</cp:lastPrinted>
  <dcterms:created xsi:type="dcterms:W3CDTF">2020-10-28T11:29:00Z</dcterms:created>
  <dcterms:modified xsi:type="dcterms:W3CDTF">2020-10-28T11:29:00Z</dcterms:modified>
</cp:coreProperties>
</file>