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6647" w:rsidRPr="00136D38" w:rsidRDefault="002C6647" w:rsidP="002D08AF">
      <w:pPr>
        <w:pBdr>
          <w:bottom w:val="single" w:sz="4" w:space="1" w:color="auto"/>
        </w:pBdr>
        <w:jc w:val="center"/>
        <w:rPr>
          <w:sz w:val="28"/>
          <w:szCs w:val="28"/>
        </w:rPr>
      </w:pPr>
      <w:r w:rsidRPr="00136D38">
        <w:rPr>
          <w:sz w:val="28"/>
          <w:szCs w:val="28"/>
        </w:rPr>
        <w:t>Одеський національний університет імені І. І. Мечникова</w:t>
      </w:r>
    </w:p>
    <w:p w:rsidR="002C6647" w:rsidRPr="00136D38" w:rsidRDefault="002C6647" w:rsidP="002D08AF">
      <w:pPr>
        <w:jc w:val="center"/>
        <w:rPr>
          <w:sz w:val="28"/>
          <w:szCs w:val="28"/>
        </w:rPr>
      </w:pPr>
      <w:r w:rsidRPr="00136D38">
        <w:rPr>
          <w:sz w:val="28"/>
          <w:szCs w:val="28"/>
        </w:rPr>
        <w:t>(повне найменування вищого навчального закладу)</w:t>
      </w:r>
    </w:p>
    <w:p w:rsidR="002C6647" w:rsidRPr="00136D38" w:rsidRDefault="002C6647" w:rsidP="002D08AF">
      <w:pPr>
        <w:pBdr>
          <w:bottom w:val="single" w:sz="4" w:space="1" w:color="auto"/>
        </w:pBdr>
        <w:jc w:val="center"/>
        <w:rPr>
          <w:b/>
          <w:sz w:val="28"/>
          <w:szCs w:val="28"/>
        </w:rPr>
      </w:pPr>
      <w:r w:rsidRPr="00136D38">
        <w:rPr>
          <w:b/>
          <w:sz w:val="28"/>
          <w:szCs w:val="28"/>
        </w:rPr>
        <w:t>Факультет психології та соціальної роботи</w:t>
      </w:r>
    </w:p>
    <w:p w:rsidR="002C6647" w:rsidRPr="00136D38" w:rsidRDefault="002C6647" w:rsidP="002D08AF">
      <w:pPr>
        <w:jc w:val="center"/>
        <w:rPr>
          <w:sz w:val="28"/>
          <w:szCs w:val="28"/>
        </w:rPr>
      </w:pPr>
      <w:r w:rsidRPr="00136D38">
        <w:rPr>
          <w:sz w:val="28"/>
          <w:szCs w:val="28"/>
        </w:rPr>
        <w:t>(повне найменування інституту/факультету)</w:t>
      </w:r>
    </w:p>
    <w:p w:rsidR="002C6647" w:rsidRPr="00136D38" w:rsidRDefault="002C6647" w:rsidP="002D08AF">
      <w:pPr>
        <w:pBdr>
          <w:bottom w:val="single" w:sz="4" w:space="1" w:color="auto"/>
        </w:pBdr>
        <w:jc w:val="center"/>
        <w:rPr>
          <w:sz w:val="28"/>
          <w:szCs w:val="28"/>
        </w:rPr>
      </w:pPr>
      <w:r w:rsidRPr="00136D38">
        <w:rPr>
          <w:sz w:val="28"/>
          <w:szCs w:val="28"/>
        </w:rPr>
        <w:t>Кафедра диференціальної та спеціальної психології</w:t>
      </w:r>
    </w:p>
    <w:p w:rsidR="002C6647" w:rsidRPr="00136D38" w:rsidRDefault="002C6647" w:rsidP="002D08AF">
      <w:pPr>
        <w:jc w:val="center"/>
        <w:rPr>
          <w:sz w:val="28"/>
          <w:szCs w:val="28"/>
        </w:rPr>
      </w:pPr>
      <w:r w:rsidRPr="00136D38">
        <w:rPr>
          <w:sz w:val="28"/>
          <w:szCs w:val="28"/>
        </w:rPr>
        <w:t>(повна назва кафедри)</w:t>
      </w:r>
    </w:p>
    <w:p w:rsidR="002C6647" w:rsidRPr="00136D38" w:rsidRDefault="002C6647" w:rsidP="002D08AF">
      <w:pPr>
        <w:rPr>
          <w:sz w:val="28"/>
          <w:szCs w:val="28"/>
        </w:rPr>
      </w:pPr>
    </w:p>
    <w:p w:rsidR="002C6647" w:rsidRPr="00136D38" w:rsidRDefault="002C6647" w:rsidP="002D08AF">
      <w:pPr>
        <w:jc w:val="center"/>
        <w:rPr>
          <w:b/>
          <w:spacing w:val="60"/>
          <w:sz w:val="28"/>
          <w:szCs w:val="28"/>
        </w:rPr>
      </w:pPr>
    </w:p>
    <w:p w:rsidR="002C6647" w:rsidRPr="00136D38" w:rsidRDefault="002C6647" w:rsidP="002D08AF">
      <w:pPr>
        <w:jc w:val="center"/>
        <w:rPr>
          <w:b/>
          <w:spacing w:val="60"/>
          <w:sz w:val="28"/>
          <w:szCs w:val="28"/>
        </w:rPr>
      </w:pPr>
      <w:r w:rsidRPr="00136D38">
        <w:rPr>
          <w:b/>
          <w:spacing w:val="60"/>
          <w:sz w:val="28"/>
          <w:szCs w:val="28"/>
        </w:rPr>
        <w:t>Дипломна робота</w:t>
      </w:r>
    </w:p>
    <w:p w:rsidR="002C6647" w:rsidRPr="00136D38" w:rsidRDefault="002C6647" w:rsidP="002D08AF">
      <w:pPr>
        <w:jc w:val="center"/>
        <w:rPr>
          <w:b/>
          <w:spacing w:val="60"/>
          <w:sz w:val="28"/>
          <w:szCs w:val="28"/>
        </w:rPr>
      </w:pPr>
    </w:p>
    <w:p w:rsidR="002C6647" w:rsidRPr="00136D38" w:rsidRDefault="002C6647" w:rsidP="002D08AF">
      <w:pPr>
        <w:jc w:val="center"/>
        <w:rPr>
          <w:sz w:val="28"/>
          <w:szCs w:val="28"/>
          <w:u w:val="single"/>
        </w:rPr>
      </w:pPr>
      <w:r w:rsidRPr="00136D38">
        <w:rPr>
          <w:sz w:val="28"/>
          <w:szCs w:val="28"/>
          <w:u w:val="single"/>
        </w:rPr>
        <w:t>на здобуття ступеня вищої освіти «магістр»</w:t>
      </w:r>
    </w:p>
    <w:p w:rsidR="002C6647" w:rsidRPr="00136D38" w:rsidRDefault="002C6647" w:rsidP="002D08AF">
      <w:pPr>
        <w:jc w:val="center"/>
        <w:rPr>
          <w:sz w:val="28"/>
          <w:szCs w:val="28"/>
        </w:rPr>
      </w:pPr>
    </w:p>
    <w:p w:rsidR="00A84E15" w:rsidRPr="00136D38" w:rsidRDefault="002C6647" w:rsidP="00046B45">
      <w:pPr>
        <w:jc w:val="center"/>
        <w:rPr>
          <w:sz w:val="28"/>
          <w:szCs w:val="28"/>
        </w:rPr>
      </w:pPr>
      <w:r w:rsidRPr="00136D38">
        <w:rPr>
          <w:sz w:val="28"/>
          <w:szCs w:val="28"/>
        </w:rPr>
        <w:t xml:space="preserve">на тему: </w:t>
      </w:r>
      <w:r w:rsidR="00A84E15" w:rsidRPr="00136D38">
        <w:rPr>
          <w:sz w:val="28"/>
          <w:szCs w:val="28"/>
        </w:rPr>
        <w:t xml:space="preserve">Психологічні особливості </w:t>
      </w:r>
      <w:r w:rsidR="00046B45" w:rsidRPr="00136D38">
        <w:rPr>
          <w:sz w:val="28"/>
          <w:szCs w:val="28"/>
        </w:rPr>
        <w:t>особистості біженця в умовах війни в Україні</w:t>
      </w:r>
    </w:p>
    <w:p w:rsidR="002C6647" w:rsidRPr="00136D38" w:rsidRDefault="00A84E15" w:rsidP="002D08AF">
      <w:pPr>
        <w:jc w:val="center"/>
        <w:rPr>
          <w:sz w:val="28"/>
          <w:szCs w:val="28"/>
          <w:u w:val="single"/>
        </w:rPr>
      </w:pPr>
      <w:r w:rsidRPr="00136D38">
        <w:rPr>
          <w:sz w:val="28"/>
          <w:szCs w:val="28"/>
        </w:rPr>
        <w:t xml:space="preserve">Psychological </w:t>
      </w:r>
      <w:r w:rsidR="00046B45" w:rsidRPr="00136D38">
        <w:rPr>
          <w:sz w:val="28"/>
          <w:szCs w:val="28"/>
        </w:rPr>
        <w:t>aspects</w:t>
      </w:r>
      <w:r w:rsidRPr="00136D38">
        <w:rPr>
          <w:sz w:val="28"/>
          <w:szCs w:val="28"/>
        </w:rPr>
        <w:t xml:space="preserve"> of </w:t>
      </w:r>
      <w:r w:rsidR="00046B45" w:rsidRPr="00136D38">
        <w:rPr>
          <w:sz w:val="28"/>
          <w:szCs w:val="28"/>
        </w:rPr>
        <w:t xml:space="preserve">refugee’s personality in conditions of the war in Ukraine </w:t>
      </w:r>
    </w:p>
    <w:p w:rsidR="002C6647" w:rsidRPr="00136D38" w:rsidRDefault="002C6647" w:rsidP="002D08AF">
      <w:pPr>
        <w:tabs>
          <w:tab w:val="right" w:pos="9355"/>
        </w:tabs>
        <w:rPr>
          <w:sz w:val="28"/>
          <w:szCs w:val="28"/>
          <w:u w:val="single"/>
        </w:rPr>
      </w:pPr>
    </w:p>
    <w:p w:rsidR="002C6647" w:rsidRPr="00136D38" w:rsidRDefault="002C6647" w:rsidP="002D08AF">
      <w:pPr>
        <w:tabs>
          <w:tab w:val="right" w:pos="9355"/>
        </w:tabs>
        <w:rPr>
          <w:sz w:val="28"/>
          <w:szCs w:val="28"/>
          <w:u w:val="single"/>
        </w:rPr>
      </w:pPr>
    </w:p>
    <w:p w:rsidR="002C6647" w:rsidRPr="00136D38" w:rsidRDefault="002C6647" w:rsidP="002D08AF">
      <w:pPr>
        <w:rPr>
          <w:sz w:val="28"/>
          <w:szCs w:val="28"/>
        </w:rPr>
      </w:pPr>
      <w:r w:rsidRPr="00136D38">
        <w:rPr>
          <w:sz w:val="28"/>
          <w:szCs w:val="28"/>
        </w:rPr>
        <w:t xml:space="preserve">                                           </w:t>
      </w:r>
      <w:r w:rsidR="00A84E15" w:rsidRPr="00136D38">
        <w:rPr>
          <w:sz w:val="28"/>
          <w:szCs w:val="28"/>
        </w:rPr>
        <w:t>Виконала</w:t>
      </w:r>
      <w:r w:rsidR="00906B3B">
        <w:rPr>
          <w:sz w:val="28"/>
          <w:szCs w:val="28"/>
        </w:rPr>
        <w:t xml:space="preserve">: </w:t>
      </w:r>
      <w:r w:rsidR="00906B3B">
        <w:rPr>
          <w:sz w:val="28"/>
          <w:szCs w:val="28"/>
          <w:lang w:val="ru-RU"/>
        </w:rPr>
        <w:t>здобувачка</w:t>
      </w:r>
      <w:r w:rsidR="00A84E15" w:rsidRPr="00136D38">
        <w:rPr>
          <w:sz w:val="28"/>
          <w:szCs w:val="28"/>
        </w:rPr>
        <w:t xml:space="preserve"> заоч</w:t>
      </w:r>
      <w:r w:rsidRPr="00136D38">
        <w:rPr>
          <w:sz w:val="28"/>
          <w:szCs w:val="28"/>
        </w:rPr>
        <w:t>ної форми навчання</w:t>
      </w:r>
    </w:p>
    <w:p w:rsidR="002C6647" w:rsidRPr="00136D38" w:rsidRDefault="002C6647" w:rsidP="002D08AF">
      <w:pPr>
        <w:rPr>
          <w:sz w:val="28"/>
          <w:szCs w:val="28"/>
        </w:rPr>
      </w:pPr>
      <w:r w:rsidRPr="00136D38">
        <w:rPr>
          <w:sz w:val="28"/>
          <w:szCs w:val="28"/>
        </w:rPr>
        <w:t xml:space="preserve">                                           спеціальність  _</w:t>
      </w:r>
      <w:r w:rsidRPr="00136D38">
        <w:rPr>
          <w:sz w:val="28"/>
          <w:szCs w:val="28"/>
          <w:u w:val="single"/>
        </w:rPr>
        <w:t>053</w:t>
      </w:r>
      <w:r w:rsidRPr="00136D38">
        <w:rPr>
          <w:sz w:val="28"/>
          <w:szCs w:val="28"/>
        </w:rPr>
        <w:t>__   ________</w:t>
      </w:r>
      <w:r w:rsidRPr="00136D38">
        <w:rPr>
          <w:sz w:val="28"/>
          <w:szCs w:val="28"/>
          <w:u w:val="single"/>
        </w:rPr>
        <w:t>Психологія</w:t>
      </w:r>
      <w:r w:rsidRPr="00136D38">
        <w:rPr>
          <w:sz w:val="28"/>
          <w:szCs w:val="28"/>
        </w:rPr>
        <w:t>__</w:t>
      </w:r>
    </w:p>
    <w:p w:rsidR="002C6647" w:rsidRPr="00906B3B" w:rsidRDefault="002C6647" w:rsidP="002D08AF">
      <w:pPr>
        <w:rPr>
          <w:b/>
          <w:sz w:val="28"/>
          <w:szCs w:val="28"/>
          <w:lang w:val="ru-RU"/>
        </w:rPr>
      </w:pPr>
      <w:r w:rsidRPr="00136D38">
        <w:rPr>
          <w:sz w:val="28"/>
          <w:szCs w:val="28"/>
        </w:rPr>
        <w:t xml:space="preserve">                                                                    </w:t>
      </w:r>
      <w:r w:rsidRPr="00136D38">
        <w:rPr>
          <w:b/>
          <w:sz w:val="28"/>
          <w:szCs w:val="28"/>
        </w:rPr>
        <w:t>___</w:t>
      </w:r>
      <w:r w:rsidRPr="00906B3B">
        <w:rPr>
          <w:b/>
          <w:color w:val="FF0000"/>
          <w:sz w:val="28"/>
          <w:szCs w:val="28"/>
        </w:rPr>
        <w:t>_</w:t>
      </w:r>
      <w:r w:rsidR="00906B3B" w:rsidRPr="0087017F">
        <w:rPr>
          <w:sz w:val="28"/>
          <w:szCs w:val="28"/>
          <w:lang w:val="ru-RU"/>
        </w:rPr>
        <w:t>Сандрост</w:t>
      </w:r>
      <w:r w:rsidR="00293C6D" w:rsidRPr="0087017F">
        <w:rPr>
          <w:sz w:val="28"/>
          <w:szCs w:val="28"/>
          <w:lang w:val="ru-RU"/>
        </w:rPr>
        <w:t xml:space="preserve"> </w:t>
      </w:r>
      <w:r w:rsidR="00293C6D" w:rsidRPr="0087017F">
        <w:rPr>
          <w:sz w:val="28"/>
          <w:szCs w:val="28"/>
        </w:rPr>
        <w:t>Є</w:t>
      </w:r>
      <w:r w:rsidR="00293C6D" w:rsidRPr="0087017F">
        <w:rPr>
          <w:sz w:val="28"/>
          <w:szCs w:val="28"/>
          <w:lang w:val="ru-RU"/>
        </w:rPr>
        <w:t>.В.</w:t>
      </w:r>
    </w:p>
    <w:p w:rsidR="002C6647" w:rsidRPr="00136D38" w:rsidRDefault="002C6647" w:rsidP="002D08AF">
      <w:pPr>
        <w:tabs>
          <w:tab w:val="left" w:pos="5245"/>
          <w:tab w:val="right" w:pos="9355"/>
        </w:tabs>
        <w:rPr>
          <w:sz w:val="28"/>
          <w:szCs w:val="28"/>
          <w:u w:val="single"/>
        </w:rPr>
      </w:pPr>
      <w:r w:rsidRPr="00136D38">
        <w:rPr>
          <w:sz w:val="28"/>
          <w:szCs w:val="28"/>
        </w:rPr>
        <w:t xml:space="preserve">                                           Керівник     д.психол.н., професор, Родіна Н.В.</w:t>
      </w:r>
    </w:p>
    <w:p w:rsidR="002C6647" w:rsidRPr="00136D38" w:rsidRDefault="002C6647" w:rsidP="002D08AF">
      <w:pPr>
        <w:tabs>
          <w:tab w:val="left" w:pos="5245"/>
          <w:tab w:val="right" w:pos="9355"/>
        </w:tabs>
        <w:rPr>
          <w:sz w:val="28"/>
          <w:szCs w:val="28"/>
        </w:rPr>
      </w:pPr>
      <w:r w:rsidRPr="00136D38">
        <w:rPr>
          <w:sz w:val="28"/>
          <w:szCs w:val="28"/>
        </w:rPr>
        <w:t xml:space="preserve">                                                                                         _________________</w:t>
      </w:r>
    </w:p>
    <w:p w:rsidR="002C6647" w:rsidRPr="00136D38" w:rsidRDefault="002C6647" w:rsidP="002D08AF">
      <w:pPr>
        <w:tabs>
          <w:tab w:val="left" w:pos="5245"/>
          <w:tab w:val="right" w:pos="9355"/>
        </w:tabs>
        <w:spacing w:line="168" w:lineRule="auto"/>
        <w:rPr>
          <w:sz w:val="28"/>
          <w:szCs w:val="28"/>
          <w:vertAlign w:val="superscript"/>
        </w:rPr>
      </w:pPr>
      <w:r w:rsidRPr="00136D38">
        <w:rPr>
          <w:sz w:val="28"/>
          <w:szCs w:val="28"/>
        </w:rPr>
        <w:t xml:space="preserve">                                                                                                    </w:t>
      </w:r>
      <w:r w:rsidRPr="00136D38">
        <w:rPr>
          <w:sz w:val="28"/>
          <w:szCs w:val="28"/>
          <w:vertAlign w:val="superscript"/>
        </w:rPr>
        <w:t xml:space="preserve"> підпис </w:t>
      </w:r>
    </w:p>
    <w:p w:rsidR="002C6647" w:rsidRPr="00136D38" w:rsidRDefault="002C6647" w:rsidP="002D08AF">
      <w:pPr>
        <w:shd w:val="clear" w:color="auto" w:fill="FFFFFF"/>
        <w:ind w:right="-108"/>
        <w:rPr>
          <w:sz w:val="28"/>
          <w:szCs w:val="28"/>
          <w:u w:val="single"/>
        </w:rPr>
      </w:pPr>
      <w:r w:rsidRPr="00136D38">
        <w:rPr>
          <w:sz w:val="28"/>
          <w:szCs w:val="28"/>
        </w:rPr>
        <w:t xml:space="preserve">                                           Рецензент    </w:t>
      </w:r>
      <w:r w:rsidR="00046B45" w:rsidRPr="00136D38">
        <w:rPr>
          <w:sz w:val="28"/>
          <w:szCs w:val="28"/>
        </w:rPr>
        <w:t>_</w:t>
      </w:r>
      <w:r w:rsidR="00906B3B">
        <w:rPr>
          <w:sz w:val="28"/>
          <w:szCs w:val="28"/>
          <w:lang w:val="ru-RU"/>
        </w:rPr>
        <w:t>к.психол.н., доцент Гузенко В.А.</w:t>
      </w:r>
    </w:p>
    <w:p w:rsidR="002C6647" w:rsidRPr="00136D38" w:rsidRDefault="002C6647" w:rsidP="002D08AF">
      <w:pPr>
        <w:shd w:val="clear" w:color="auto" w:fill="FFFFFF"/>
        <w:ind w:right="-108"/>
        <w:rPr>
          <w:sz w:val="28"/>
          <w:szCs w:val="28"/>
          <w:u w:val="single"/>
        </w:rPr>
      </w:pPr>
    </w:p>
    <w:p w:rsidR="002C6647" w:rsidRPr="00136D38" w:rsidRDefault="002C6647" w:rsidP="002D08AF">
      <w:pPr>
        <w:shd w:val="clear" w:color="auto" w:fill="FFFFFF"/>
        <w:ind w:right="-108"/>
        <w:rPr>
          <w:sz w:val="28"/>
          <w:szCs w:val="28"/>
        </w:rPr>
      </w:pPr>
    </w:p>
    <w:tbl>
      <w:tblPr>
        <w:tblW w:w="5155" w:type="pct"/>
        <w:jc w:val="center"/>
        <w:tblLook w:val="00A0" w:firstRow="1" w:lastRow="0" w:firstColumn="1" w:lastColumn="0" w:noHBand="0" w:noVBand="0"/>
      </w:tblPr>
      <w:tblGrid>
        <w:gridCol w:w="4967"/>
        <w:gridCol w:w="4678"/>
      </w:tblGrid>
      <w:tr w:rsidR="002C6647" w:rsidRPr="00136D38" w:rsidTr="004B7683">
        <w:trPr>
          <w:jc w:val="center"/>
        </w:trPr>
        <w:tc>
          <w:tcPr>
            <w:tcW w:w="4967" w:type="dxa"/>
          </w:tcPr>
          <w:p w:rsidR="002C6647" w:rsidRPr="00136D38" w:rsidRDefault="002C6647" w:rsidP="002D08AF">
            <w:pPr>
              <w:rPr>
                <w:sz w:val="28"/>
                <w:szCs w:val="28"/>
              </w:rPr>
            </w:pPr>
            <w:r w:rsidRPr="00136D38">
              <w:rPr>
                <w:sz w:val="28"/>
                <w:szCs w:val="28"/>
              </w:rPr>
              <w:t>Рекомендовано до захисту:</w:t>
            </w:r>
          </w:p>
          <w:p w:rsidR="002C6647" w:rsidRPr="00136D38" w:rsidRDefault="002C6647" w:rsidP="002D08AF">
            <w:pPr>
              <w:rPr>
                <w:sz w:val="28"/>
                <w:szCs w:val="28"/>
              </w:rPr>
            </w:pPr>
            <w:r w:rsidRPr="00136D38">
              <w:rPr>
                <w:sz w:val="28"/>
                <w:szCs w:val="28"/>
              </w:rPr>
              <w:t>Протокол засідання кафедри</w:t>
            </w:r>
          </w:p>
          <w:p w:rsidR="002C6647" w:rsidRPr="00136D38" w:rsidRDefault="00046B45" w:rsidP="002D08AF">
            <w:pPr>
              <w:rPr>
                <w:sz w:val="28"/>
                <w:szCs w:val="28"/>
              </w:rPr>
            </w:pPr>
            <w:r w:rsidRPr="00136D38">
              <w:rPr>
                <w:sz w:val="28"/>
                <w:szCs w:val="28"/>
              </w:rPr>
              <w:t>№ _____від ____________2022</w:t>
            </w:r>
            <w:r w:rsidR="00BF33F0" w:rsidRPr="00136D38">
              <w:rPr>
                <w:sz w:val="28"/>
                <w:szCs w:val="28"/>
              </w:rPr>
              <w:t xml:space="preserve"> </w:t>
            </w:r>
            <w:r w:rsidR="002C6647" w:rsidRPr="00136D38">
              <w:rPr>
                <w:sz w:val="28"/>
                <w:szCs w:val="28"/>
              </w:rPr>
              <w:t xml:space="preserve">р. </w:t>
            </w:r>
          </w:p>
          <w:p w:rsidR="002C6647" w:rsidRPr="00136D38" w:rsidRDefault="002C6647" w:rsidP="002D08AF">
            <w:pPr>
              <w:rPr>
                <w:sz w:val="28"/>
                <w:szCs w:val="28"/>
              </w:rPr>
            </w:pPr>
            <w:r w:rsidRPr="00136D38">
              <w:rPr>
                <w:sz w:val="28"/>
                <w:szCs w:val="28"/>
              </w:rPr>
              <w:t>Завідувач кафедри</w:t>
            </w:r>
          </w:p>
          <w:p w:rsidR="002C6647" w:rsidRPr="00136D38" w:rsidRDefault="002C6647" w:rsidP="002D08AF">
            <w:pPr>
              <w:tabs>
                <w:tab w:val="left" w:pos="1168"/>
                <w:tab w:val="left" w:pos="3861"/>
              </w:tabs>
              <w:rPr>
                <w:sz w:val="28"/>
                <w:szCs w:val="28"/>
                <w:u w:val="single"/>
              </w:rPr>
            </w:pPr>
            <w:r w:rsidRPr="00136D38">
              <w:rPr>
                <w:sz w:val="28"/>
                <w:szCs w:val="28"/>
                <w:u w:val="single"/>
              </w:rPr>
              <w:tab/>
            </w:r>
            <w:r w:rsidRPr="00136D38">
              <w:rPr>
                <w:sz w:val="28"/>
                <w:szCs w:val="28"/>
              </w:rPr>
              <w:t xml:space="preserve">              ___________</w:t>
            </w:r>
          </w:p>
          <w:p w:rsidR="002C6647" w:rsidRPr="00136D38" w:rsidRDefault="002C6647" w:rsidP="002D08AF">
            <w:pPr>
              <w:tabs>
                <w:tab w:val="left" w:pos="284"/>
                <w:tab w:val="left" w:pos="1767"/>
              </w:tabs>
              <w:rPr>
                <w:sz w:val="28"/>
                <w:szCs w:val="28"/>
              </w:rPr>
            </w:pPr>
            <w:r w:rsidRPr="00136D38">
              <w:rPr>
                <w:sz w:val="28"/>
                <w:szCs w:val="28"/>
              </w:rPr>
              <w:tab/>
              <w:t>(підпис)</w:t>
            </w:r>
            <w:r w:rsidRPr="00136D38">
              <w:rPr>
                <w:sz w:val="28"/>
                <w:szCs w:val="28"/>
              </w:rPr>
              <w:tab/>
            </w:r>
            <w:r w:rsidRPr="00136D38">
              <w:rPr>
                <w:sz w:val="28"/>
                <w:szCs w:val="28"/>
              </w:rPr>
              <w:tab/>
              <w:t xml:space="preserve">     (ПІП)</w:t>
            </w:r>
          </w:p>
        </w:tc>
        <w:tc>
          <w:tcPr>
            <w:tcW w:w="4678" w:type="dxa"/>
          </w:tcPr>
          <w:p w:rsidR="002C6647" w:rsidRPr="00136D38" w:rsidRDefault="002C6647" w:rsidP="002D08AF">
            <w:pPr>
              <w:tabs>
                <w:tab w:val="right" w:pos="4462"/>
              </w:tabs>
              <w:rPr>
                <w:sz w:val="28"/>
                <w:szCs w:val="28"/>
              </w:rPr>
            </w:pPr>
            <w:r w:rsidRPr="00136D38">
              <w:rPr>
                <w:sz w:val="28"/>
                <w:szCs w:val="28"/>
              </w:rPr>
              <w:t>Захищено на засіданні ЕК № _</w:t>
            </w:r>
          </w:p>
          <w:p w:rsidR="002C6647" w:rsidRPr="00136D38" w:rsidRDefault="00BF33F0" w:rsidP="002D08AF">
            <w:pPr>
              <w:tabs>
                <w:tab w:val="right" w:pos="4462"/>
              </w:tabs>
              <w:rPr>
                <w:sz w:val="28"/>
                <w:szCs w:val="28"/>
              </w:rPr>
            </w:pPr>
            <w:r w:rsidRPr="00136D38">
              <w:rPr>
                <w:sz w:val="28"/>
                <w:szCs w:val="28"/>
              </w:rPr>
              <w:t>протокол № _ від _____202</w:t>
            </w:r>
            <w:r w:rsidR="00046B45" w:rsidRPr="00136D38">
              <w:rPr>
                <w:sz w:val="28"/>
                <w:szCs w:val="28"/>
              </w:rPr>
              <w:t>2</w:t>
            </w:r>
            <w:r w:rsidRPr="00136D38">
              <w:rPr>
                <w:sz w:val="28"/>
                <w:szCs w:val="28"/>
              </w:rPr>
              <w:t xml:space="preserve"> </w:t>
            </w:r>
            <w:r w:rsidR="002C6647" w:rsidRPr="00136D38">
              <w:rPr>
                <w:sz w:val="28"/>
                <w:szCs w:val="28"/>
              </w:rPr>
              <w:t>р.</w:t>
            </w:r>
            <w:r w:rsidR="002C6647" w:rsidRPr="00136D38">
              <w:rPr>
                <w:sz w:val="28"/>
                <w:szCs w:val="28"/>
              </w:rPr>
              <w:tab/>
            </w:r>
          </w:p>
          <w:p w:rsidR="002C6647" w:rsidRPr="00136D38" w:rsidRDefault="002C6647" w:rsidP="002D08AF">
            <w:pPr>
              <w:tabs>
                <w:tab w:val="right" w:pos="4462"/>
              </w:tabs>
              <w:rPr>
                <w:sz w:val="28"/>
                <w:szCs w:val="28"/>
              </w:rPr>
            </w:pPr>
            <w:r w:rsidRPr="00136D38">
              <w:rPr>
                <w:sz w:val="28"/>
                <w:szCs w:val="28"/>
              </w:rPr>
              <w:t>Оц</w:t>
            </w:r>
            <w:r w:rsidR="00293C6D">
              <w:rPr>
                <w:sz w:val="28"/>
                <w:szCs w:val="28"/>
              </w:rPr>
              <w:t>інка______________/___</w:t>
            </w:r>
            <w:r w:rsidR="00293C6D">
              <w:rPr>
                <w:sz w:val="28"/>
                <w:szCs w:val="28"/>
              </w:rPr>
              <w:tab/>
              <w:t>___/____</w:t>
            </w:r>
          </w:p>
          <w:p w:rsidR="002C6647" w:rsidRPr="00136D38" w:rsidRDefault="002C6647" w:rsidP="002D08AF">
            <w:pPr>
              <w:jc w:val="center"/>
              <w:rPr>
                <w:sz w:val="28"/>
                <w:szCs w:val="28"/>
              </w:rPr>
            </w:pPr>
            <w:r w:rsidRPr="00136D38">
              <w:rPr>
                <w:sz w:val="28"/>
                <w:szCs w:val="28"/>
              </w:rPr>
              <w:t>(за національною шкалою, шкалою ЕСТS, бали)</w:t>
            </w:r>
          </w:p>
          <w:p w:rsidR="002C6647" w:rsidRPr="00136D38" w:rsidRDefault="002C6647" w:rsidP="002D08AF">
            <w:pPr>
              <w:rPr>
                <w:sz w:val="28"/>
                <w:szCs w:val="28"/>
              </w:rPr>
            </w:pPr>
            <w:r w:rsidRPr="00136D38">
              <w:rPr>
                <w:sz w:val="28"/>
                <w:szCs w:val="28"/>
              </w:rPr>
              <w:t>Голова ДЕК</w:t>
            </w:r>
          </w:p>
          <w:p w:rsidR="002C6647" w:rsidRPr="00136D38" w:rsidRDefault="002C6647" w:rsidP="002D08AF">
            <w:pPr>
              <w:tabs>
                <w:tab w:val="left" w:pos="1446"/>
                <w:tab w:val="right" w:pos="4462"/>
              </w:tabs>
              <w:rPr>
                <w:sz w:val="28"/>
                <w:szCs w:val="28"/>
                <w:u w:val="single"/>
              </w:rPr>
            </w:pPr>
            <w:r w:rsidRPr="00136D38">
              <w:rPr>
                <w:sz w:val="28"/>
                <w:szCs w:val="28"/>
                <w:u w:val="single"/>
              </w:rPr>
              <w:tab/>
            </w:r>
            <w:r w:rsidRPr="00136D38">
              <w:rPr>
                <w:sz w:val="28"/>
                <w:szCs w:val="28"/>
              </w:rPr>
              <w:t xml:space="preserve">               ____________</w:t>
            </w:r>
          </w:p>
          <w:p w:rsidR="002C6647" w:rsidRPr="00136D38" w:rsidRDefault="002C6647" w:rsidP="002D08AF">
            <w:pPr>
              <w:tabs>
                <w:tab w:val="left" w:pos="454"/>
                <w:tab w:val="left" w:pos="2155"/>
              </w:tabs>
              <w:rPr>
                <w:sz w:val="28"/>
                <w:szCs w:val="28"/>
              </w:rPr>
            </w:pPr>
            <w:r w:rsidRPr="00136D38">
              <w:rPr>
                <w:sz w:val="28"/>
                <w:szCs w:val="28"/>
              </w:rPr>
              <w:tab/>
              <w:t>(підпис)</w:t>
            </w:r>
            <w:r w:rsidRPr="00136D38">
              <w:rPr>
                <w:sz w:val="28"/>
                <w:szCs w:val="28"/>
              </w:rPr>
              <w:tab/>
            </w:r>
            <w:r w:rsidRPr="00136D38">
              <w:rPr>
                <w:sz w:val="28"/>
                <w:szCs w:val="28"/>
              </w:rPr>
              <w:tab/>
              <w:t>(ПІП)</w:t>
            </w:r>
          </w:p>
        </w:tc>
      </w:tr>
      <w:tr w:rsidR="002C6647" w:rsidRPr="00136D38" w:rsidTr="004B7683">
        <w:trPr>
          <w:jc w:val="center"/>
        </w:trPr>
        <w:tc>
          <w:tcPr>
            <w:tcW w:w="4967" w:type="dxa"/>
          </w:tcPr>
          <w:p w:rsidR="002C6647" w:rsidRPr="00136D38" w:rsidRDefault="002C6647" w:rsidP="002D08AF">
            <w:pPr>
              <w:rPr>
                <w:sz w:val="28"/>
                <w:szCs w:val="28"/>
              </w:rPr>
            </w:pPr>
          </w:p>
        </w:tc>
        <w:tc>
          <w:tcPr>
            <w:tcW w:w="4678" w:type="dxa"/>
          </w:tcPr>
          <w:p w:rsidR="002C6647" w:rsidRPr="00136D38" w:rsidRDefault="002C6647" w:rsidP="002D08AF">
            <w:pPr>
              <w:rPr>
                <w:sz w:val="28"/>
                <w:szCs w:val="28"/>
              </w:rPr>
            </w:pPr>
          </w:p>
        </w:tc>
      </w:tr>
    </w:tbl>
    <w:p w:rsidR="002C6647" w:rsidRPr="00136D38" w:rsidRDefault="002C6647" w:rsidP="002D08AF">
      <w:pPr>
        <w:widowControl w:val="0"/>
        <w:tabs>
          <w:tab w:val="left" w:pos="993"/>
        </w:tabs>
        <w:spacing w:line="300" w:lineRule="auto"/>
        <w:ind w:firstLine="567"/>
        <w:jc w:val="center"/>
        <w:rPr>
          <w:snapToGrid w:val="0"/>
          <w:sz w:val="28"/>
          <w:szCs w:val="28"/>
        </w:rPr>
      </w:pPr>
    </w:p>
    <w:p w:rsidR="00293C6D" w:rsidRDefault="00293C6D" w:rsidP="002D08AF">
      <w:pPr>
        <w:spacing w:line="259" w:lineRule="auto"/>
        <w:jc w:val="center"/>
        <w:rPr>
          <w:b/>
          <w:sz w:val="28"/>
          <w:szCs w:val="28"/>
        </w:rPr>
      </w:pPr>
    </w:p>
    <w:p w:rsidR="00293C6D" w:rsidRDefault="00293C6D" w:rsidP="002D08AF">
      <w:pPr>
        <w:spacing w:line="259" w:lineRule="auto"/>
        <w:jc w:val="center"/>
        <w:rPr>
          <w:b/>
          <w:sz w:val="28"/>
          <w:szCs w:val="28"/>
        </w:rPr>
      </w:pPr>
    </w:p>
    <w:p w:rsidR="00293C6D" w:rsidRDefault="00293C6D" w:rsidP="002D08AF">
      <w:pPr>
        <w:spacing w:line="259" w:lineRule="auto"/>
        <w:jc w:val="center"/>
        <w:rPr>
          <w:b/>
          <w:sz w:val="28"/>
          <w:szCs w:val="28"/>
        </w:rPr>
      </w:pPr>
    </w:p>
    <w:p w:rsidR="002C6647" w:rsidRPr="00906B3B" w:rsidRDefault="00046B45" w:rsidP="002D08AF">
      <w:pPr>
        <w:spacing w:line="259" w:lineRule="auto"/>
        <w:jc w:val="center"/>
        <w:rPr>
          <w:b/>
          <w:sz w:val="28"/>
          <w:szCs w:val="28"/>
        </w:rPr>
      </w:pPr>
      <w:r w:rsidRPr="00906B3B">
        <w:rPr>
          <w:b/>
          <w:sz w:val="28"/>
          <w:szCs w:val="28"/>
        </w:rPr>
        <w:t>Одеса – 2022</w:t>
      </w:r>
    </w:p>
    <w:p w:rsidR="00E33271" w:rsidRPr="00136D38" w:rsidRDefault="00E33271">
      <w:pPr>
        <w:spacing w:after="160" w:line="259" w:lineRule="auto"/>
        <w:jc w:val="left"/>
        <w:rPr>
          <w:sz w:val="28"/>
          <w:szCs w:val="28"/>
        </w:rPr>
      </w:pPr>
      <w:r w:rsidRPr="00136D38">
        <w:rPr>
          <w:sz w:val="28"/>
          <w:szCs w:val="28"/>
        </w:rPr>
        <w:br w:type="page"/>
      </w:r>
    </w:p>
    <w:p w:rsidR="002B7AE8" w:rsidRPr="00136D38" w:rsidRDefault="00B649AF" w:rsidP="00AE582A">
      <w:pPr>
        <w:spacing w:line="360" w:lineRule="auto"/>
        <w:jc w:val="center"/>
        <w:rPr>
          <w:b/>
          <w:sz w:val="28"/>
          <w:szCs w:val="28"/>
        </w:rPr>
      </w:pPr>
      <w:r w:rsidRPr="00136D38">
        <w:rPr>
          <w:b/>
          <w:sz w:val="28"/>
          <w:szCs w:val="28"/>
        </w:rPr>
        <w:lastRenderedPageBreak/>
        <w:t>ЗМІСТ</w:t>
      </w:r>
    </w:p>
    <w:p w:rsidR="00AE582A" w:rsidRPr="00136D38" w:rsidRDefault="00AE582A" w:rsidP="00AE582A">
      <w:pPr>
        <w:spacing w:line="360" w:lineRule="auto"/>
        <w:jc w:val="center"/>
        <w:rPr>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72"/>
        <w:gridCol w:w="770"/>
      </w:tblGrid>
      <w:tr w:rsidR="00AE582A" w:rsidRPr="00136D38" w:rsidTr="00AE582A">
        <w:tc>
          <w:tcPr>
            <w:tcW w:w="8472" w:type="dxa"/>
          </w:tcPr>
          <w:p w:rsidR="00AE582A" w:rsidRPr="00136D38" w:rsidRDefault="00AE582A" w:rsidP="00172567">
            <w:pPr>
              <w:spacing w:line="360" w:lineRule="auto"/>
              <w:rPr>
                <w:sz w:val="28"/>
                <w:szCs w:val="28"/>
              </w:rPr>
            </w:pPr>
            <w:r w:rsidRPr="00136D38">
              <w:rPr>
                <w:sz w:val="28"/>
                <w:szCs w:val="28"/>
              </w:rPr>
              <w:t>ВСТУП……………………………………………………………………</w:t>
            </w:r>
          </w:p>
        </w:tc>
        <w:tc>
          <w:tcPr>
            <w:tcW w:w="770" w:type="dxa"/>
          </w:tcPr>
          <w:p w:rsidR="00AE582A" w:rsidRPr="00136D38" w:rsidRDefault="00AE582A" w:rsidP="00172567">
            <w:pPr>
              <w:spacing w:line="360" w:lineRule="auto"/>
              <w:rPr>
                <w:sz w:val="28"/>
                <w:szCs w:val="28"/>
              </w:rPr>
            </w:pPr>
            <w:r w:rsidRPr="00136D38">
              <w:rPr>
                <w:sz w:val="28"/>
                <w:szCs w:val="28"/>
              </w:rPr>
              <w:t>3</w:t>
            </w:r>
          </w:p>
        </w:tc>
      </w:tr>
      <w:tr w:rsidR="00AE582A" w:rsidRPr="00136D38" w:rsidTr="00AE582A">
        <w:tc>
          <w:tcPr>
            <w:tcW w:w="8472" w:type="dxa"/>
          </w:tcPr>
          <w:p w:rsidR="00AE582A" w:rsidRPr="00136D38" w:rsidRDefault="00AE582A" w:rsidP="00172567">
            <w:pPr>
              <w:spacing w:line="360" w:lineRule="auto"/>
              <w:rPr>
                <w:sz w:val="28"/>
                <w:szCs w:val="28"/>
              </w:rPr>
            </w:pPr>
            <w:r w:rsidRPr="00136D38">
              <w:rPr>
                <w:sz w:val="28"/>
                <w:szCs w:val="28"/>
              </w:rPr>
              <w:t>РОЗДІЛ 1. ПРОБЛЕМА ДОСЛІДЖЕННЯ ПСИХОЛОГІЧНИХ ОСОБЛИВОСТЕЙ ОСОБИСТОСТІ БІЖЕНЦЯ В УМОВАХ ВІЙНИ В УКРАЇНІ……………………………………………………………….</w:t>
            </w:r>
          </w:p>
        </w:tc>
        <w:tc>
          <w:tcPr>
            <w:tcW w:w="770" w:type="dxa"/>
          </w:tcPr>
          <w:p w:rsidR="00AE582A" w:rsidRPr="00136D38" w:rsidRDefault="00AE582A" w:rsidP="00172567">
            <w:pPr>
              <w:spacing w:line="360" w:lineRule="auto"/>
              <w:rPr>
                <w:sz w:val="28"/>
                <w:szCs w:val="28"/>
              </w:rPr>
            </w:pPr>
          </w:p>
          <w:p w:rsidR="00AE582A" w:rsidRPr="00136D38" w:rsidRDefault="00AE582A" w:rsidP="00172567">
            <w:pPr>
              <w:spacing w:line="360" w:lineRule="auto"/>
              <w:rPr>
                <w:sz w:val="28"/>
                <w:szCs w:val="28"/>
              </w:rPr>
            </w:pPr>
          </w:p>
          <w:p w:rsidR="00AE582A" w:rsidRPr="00136D38" w:rsidRDefault="00AE582A" w:rsidP="00172567">
            <w:pPr>
              <w:spacing w:line="360" w:lineRule="auto"/>
              <w:rPr>
                <w:sz w:val="28"/>
                <w:szCs w:val="28"/>
              </w:rPr>
            </w:pPr>
            <w:r w:rsidRPr="00136D38">
              <w:rPr>
                <w:sz w:val="28"/>
                <w:szCs w:val="28"/>
              </w:rPr>
              <w:t>7</w:t>
            </w:r>
          </w:p>
        </w:tc>
      </w:tr>
      <w:tr w:rsidR="00AE582A" w:rsidRPr="00136D38" w:rsidTr="00AE582A">
        <w:tc>
          <w:tcPr>
            <w:tcW w:w="8472" w:type="dxa"/>
          </w:tcPr>
          <w:p w:rsidR="00AE582A" w:rsidRPr="00136D38" w:rsidRDefault="00AE582A" w:rsidP="00172567">
            <w:pPr>
              <w:spacing w:line="360" w:lineRule="auto"/>
              <w:ind w:firstLine="709"/>
              <w:rPr>
                <w:sz w:val="28"/>
                <w:szCs w:val="28"/>
              </w:rPr>
            </w:pPr>
            <w:r w:rsidRPr="00136D38">
              <w:rPr>
                <w:sz w:val="28"/>
                <w:szCs w:val="28"/>
              </w:rPr>
              <w:t xml:space="preserve">1.1. Аналіз явища переміщення українського населення внаслідок воєнної агресії Російської Федерації проти України………………………………………………………………….. </w:t>
            </w:r>
          </w:p>
        </w:tc>
        <w:tc>
          <w:tcPr>
            <w:tcW w:w="770" w:type="dxa"/>
          </w:tcPr>
          <w:p w:rsidR="00AE582A" w:rsidRPr="00136D38" w:rsidRDefault="00AE582A" w:rsidP="00172567">
            <w:pPr>
              <w:spacing w:line="360" w:lineRule="auto"/>
              <w:rPr>
                <w:sz w:val="28"/>
                <w:szCs w:val="28"/>
              </w:rPr>
            </w:pPr>
          </w:p>
          <w:p w:rsidR="00AE582A" w:rsidRPr="00136D38" w:rsidRDefault="00AE582A" w:rsidP="00172567">
            <w:pPr>
              <w:spacing w:line="360" w:lineRule="auto"/>
              <w:rPr>
                <w:sz w:val="28"/>
                <w:szCs w:val="28"/>
              </w:rPr>
            </w:pPr>
          </w:p>
          <w:p w:rsidR="00AE582A" w:rsidRPr="00136D38" w:rsidRDefault="00AE582A" w:rsidP="00172567">
            <w:pPr>
              <w:spacing w:line="360" w:lineRule="auto"/>
              <w:rPr>
                <w:sz w:val="28"/>
                <w:szCs w:val="28"/>
              </w:rPr>
            </w:pPr>
            <w:r w:rsidRPr="00136D38">
              <w:rPr>
                <w:sz w:val="28"/>
                <w:szCs w:val="28"/>
              </w:rPr>
              <w:t>7</w:t>
            </w:r>
          </w:p>
        </w:tc>
      </w:tr>
      <w:tr w:rsidR="00AE582A" w:rsidRPr="00136D38" w:rsidTr="00AE582A">
        <w:tc>
          <w:tcPr>
            <w:tcW w:w="8472" w:type="dxa"/>
          </w:tcPr>
          <w:p w:rsidR="00AE582A" w:rsidRPr="00136D38" w:rsidRDefault="00AE582A" w:rsidP="00172567">
            <w:pPr>
              <w:pStyle w:val="a3"/>
              <w:spacing w:before="0" w:beforeAutospacing="0" w:after="0" w:afterAutospacing="0" w:line="360" w:lineRule="auto"/>
              <w:ind w:firstLine="709"/>
              <w:jc w:val="both"/>
              <w:textAlignment w:val="baseline"/>
              <w:rPr>
                <w:sz w:val="28"/>
                <w:szCs w:val="28"/>
                <w:lang w:val="uk-UA"/>
              </w:rPr>
            </w:pPr>
            <w:r w:rsidRPr="00136D38">
              <w:rPr>
                <w:sz w:val="28"/>
                <w:szCs w:val="28"/>
                <w:bdr w:val="none" w:sz="0" w:space="0" w:color="auto" w:frame="1"/>
                <w:lang w:val="uk-UA"/>
              </w:rPr>
              <w:t>1.2. Психологічні особливості біженців та внутрішньо переміщених осіб………………………………………………………..</w:t>
            </w:r>
          </w:p>
        </w:tc>
        <w:tc>
          <w:tcPr>
            <w:tcW w:w="770" w:type="dxa"/>
          </w:tcPr>
          <w:p w:rsidR="00AE582A" w:rsidRPr="00136D38" w:rsidRDefault="00AE582A" w:rsidP="00172567">
            <w:pPr>
              <w:spacing w:line="360" w:lineRule="auto"/>
              <w:rPr>
                <w:sz w:val="28"/>
                <w:szCs w:val="28"/>
              </w:rPr>
            </w:pPr>
          </w:p>
          <w:p w:rsidR="00AE582A" w:rsidRPr="00136D38" w:rsidRDefault="00AE582A" w:rsidP="00172567">
            <w:pPr>
              <w:spacing w:line="360" w:lineRule="auto"/>
              <w:rPr>
                <w:sz w:val="28"/>
                <w:szCs w:val="28"/>
              </w:rPr>
            </w:pPr>
            <w:r w:rsidRPr="00136D38">
              <w:rPr>
                <w:sz w:val="28"/>
                <w:szCs w:val="28"/>
              </w:rPr>
              <w:t>11</w:t>
            </w:r>
          </w:p>
        </w:tc>
      </w:tr>
      <w:tr w:rsidR="00AE582A" w:rsidRPr="00136D38" w:rsidTr="00AE582A">
        <w:tc>
          <w:tcPr>
            <w:tcW w:w="8472" w:type="dxa"/>
          </w:tcPr>
          <w:p w:rsidR="00AE582A" w:rsidRPr="00136D38" w:rsidRDefault="00AE582A" w:rsidP="00172567">
            <w:pPr>
              <w:spacing w:line="360" w:lineRule="auto"/>
              <w:ind w:firstLine="709"/>
              <w:rPr>
                <w:sz w:val="28"/>
                <w:szCs w:val="28"/>
              </w:rPr>
            </w:pPr>
            <w:r w:rsidRPr="00136D38">
              <w:rPr>
                <w:sz w:val="28"/>
                <w:szCs w:val="28"/>
              </w:rPr>
              <w:t xml:space="preserve">1.3. Аналіз зовнішніх та внутрішніх ресурсів для подолання негативних наслідків вимушеного переїзду у біженців та ВПО………………………………………………………………………. </w:t>
            </w:r>
          </w:p>
        </w:tc>
        <w:tc>
          <w:tcPr>
            <w:tcW w:w="770" w:type="dxa"/>
          </w:tcPr>
          <w:p w:rsidR="00AE582A" w:rsidRPr="00136D38" w:rsidRDefault="00AE582A" w:rsidP="00172567">
            <w:pPr>
              <w:spacing w:line="360" w:lineRule="auto"/>
              <w:rPr>
                <w:sz w:val="28"/>
                <w:szCs w:val="28"/>
              </w:rPr>
            </w:pPr>
          </w:p>
          <w:p w:rsidR="00AE582A" w:rsidRPr="00136D38" w:rsidRDefault="00AE582A" w:rsidP="00172567">
            <w:pPr>
              <w:spacing w:line="360" w:lineRule="auto"/>
              <w:rPr>
                <w:sz w:val="28"/>
                <w:szCs w:val="28"/>
              </w:rPr>
            </w:pPr>
          </w:p>
          <w:p w:rsidR="00AE582A" w:rsidRPr="00136D38" w:rsidRDefault="00AE582A" w:rsidP="00172567">
            <w:pPr>
              <w:spacing w:line="360" w:lineRule="auto"/>
              <w:rPr>
                <w:sz w:val="28"/>
                <w:szCs w:val="28"/>
              </w:rPr>
            </w:pPr>
            <w:r w:rsidRPr="00136D38">
              <w:rPr>
                <w:sz w:val="28"/>
                <w:szCs w:val="28"/>
              </w:rPr>
              <w:t>17</w:t>
            </w:r>
          </w:p>
        </w:tc>
      </w:tr>
      <w:tr w:rsidR="00AE582A" w:rsidRPr="00136D38" w:rsidTr="00AE582A">
        <w:tc>
          <w:tcPr>
            <w:tcW w:w="8472" w:type="dxa"/>
          </w:tcPr>
          <w:p w:rsidR="00AE582A" w:rsidRPr="00136D38" w:rsidRDefault="00AE582A" w:rsidP="00172567">
            <w:pPr>
              <w:spacing w:line="360" w:lineRule="auto"/>
              <w:ind w:firstLine="709"/>
              <w:rPr>
                <w:sz w:val="28"/>
                <w:szCs w:val="28"/>
              </w:rPr>
            </w:pPr>
            <w:r w:rsidRPr="00136D38">
              <w:rPr>
                <w:sz w:val="28"/>
                <w:szCs w:val="28"/>
              </w:rPr>
              <w:t>Висновки до першого розділу……………………………………</w:t>
            </w:r>
          </w:p>
        </w:tc>
        <w:tc>
          <w:tcPr>
            <w:tcW w:w="770" w:type="dxa"/>
          </w:tcPr>
          <w:p w:rsidR="00AE582A" w:rsidRPr="00136D38" w:rsidRDefault="00AE582A" w:rsidP="00172567">
            <w:pPr>
              <w:spacing w:line="360" w:lineRule="auto"/>
              <w:rPr>
                <w:sz w:val="28"/>
                <w:szCs w:val="28"/>
              </w:rPr>
            </w:pPr>
            <w:r w:rsidRPr="00136D38">
              <w:rPr>
                <w:sz w:val="28"/>
                <w:szCs w:val="28"/>
              </w:rPr>
              <w:t>25</w:t>
            </w:r>
          </w:p>
        </w:tc>
      </w:tr>
      <w:tr w:rsidR="00AE582A" w:rsidRPr="00136D38" w:rsidTr="00AE582A">
        <w:tc>
          <w:tcPr>
            <w:tcW w:w="8472" w:type="dxa"/>
          </w:tcPr>
          <w:p w:rsidR="00AE582A" w:rsidRPr="00136D38" w:rsidRDefault="00AE582A" w:rsidP="00172567">
            <w:pPr>
              <w:spacing w:line="360" w:lineRule="auto"/>
              <w:rPr>
                <w:sz w:val="28"/>
                <w:szCs w:val="28"/>
              </w:rPr>
            </w:pPr>
            <w:r w:rsidRPr="00136D38">
              <w:rPr>
                <w:sz w:val="28"/>
                <w:szCs w:val="28"/>
              </w:rPr>
              <w:t>РОЗДІЛ 2. МЕТОДИ ТА ОСНОВНІ ЕТАПИ ДОСЛІДЖЕННЯ ПСИХОЛОГІЧНІ ОСОБЛИВОСТЕЙ ОСОБИСТОСТІ БІЖЕНЦЯ В УМОВАХ ВІЙНИ В УКРАЇНІ………………………………………….</w:t>
            </w:r>
          </w:p>
        </w:tc>
        <w:tc>
          <w:tcPr>
            <w:tcW w:w="770" w:type="dxa"/>
          </w:tcPr>
          <w:p w:rsidR="00AE582A" w:rsidRPr="00136D38" w:rsidRDefault="00AE582A" w:rsidP="00172567">
            <w:pPr>
              <w:spacing w:line="360" w:lineRule="auto"/>
              <w:rPr>
                <w:sz w:val="28"/>
                <w:szCs w:val="28"/>
              </w:rPr>
            </w:pPr>
          </w:p>
          <w:p w:rsidR="00AE582A" w:rsidRPr="00136D38" w:rsidRDefault="00AE582A" w:rsidP="00172567">
            <w:pPr>
              <w:spacing w:line="360" w:lineRule="auto"/>
              <w:rPr>
                <w:sz w:val="28"/>
                <w:szCs w:val="28"/>
              </w:rPr>
            </w:pPr>
          </w:p>
          <w:p w:rsidR="00AE582A" w:rsidRPr="00136D38" w:rsidRDefault="00AE582A" w:rsidP="00172567">
            <w:pPr>
              <w:spacing w:line="360" w:lineRule="auto"/>
              <w:rPr>
                <w:sz w:val="28"/>
                <w:szCs w:val="28"/>
              </w:rPr>
            </w:pPr>
            <w:r w:rsidRPr="00136D38">
              <w:rPr>
                <w:sz w:val="28"/>
                <w:szCs w:val="28"/>
              </w:rPr>
              <w:t>27</w:t>
            </w:r>
          </w:p>
        </w:tc>
      </w:tr>
      <w:tr w:rsidR="00AE582A" w:rsidRPr="00136D38" w:rsidTr="00AE582A">
        <w:tc>
          <w:tcPr>
            <w:tcW w:w="8472" w:type="dxa"/>
          </w:tcPr>
          <w:p w:rsidR="00AE582A" w:rsidRPr="00136D38" w:rsidRDefault="00AE582A" w:rsidP="00172567">
            <w:pPr>
              <w:spacing w:line="360" w:lineRule="auto"/>
              <w:ind w:firstLine="720"/>
              <w:rPr>
                <w:sz w:val="28"/>
                <w:szCs w:val="28"/>
              </w:rPr>
            </w:pPr>
            <w:r w:rsidRPr="00136D38">
              <w:rPr>
                <w:sz w:val="28"/>
                <w:szCs w:val="28"/>
              </w:rPr>
              <w:t>2.1. Організація емпіричного дослідження……………………..</w:t>
            </w:r>
          </w:p>
        </w:tc>
        <w:tc>
          <w:tcPr>
            <w:tcW w:w="770" w:type="dxa"/>
          </w:tcPr>
          <w:p w:rsidR="00AE582A" w:rsidRPr="00136D38" w:rsidRDefault="00AE582A" w:rsidP="00172567">
            <w:pPr>
              <w:spacing w:line="360" w:lineRule="auto"/>
              <w:rPr>
                <w:sz w:val="28"/>
                <w:szCs w:val="28"/>
              </w:rPr>
            </w:pPr>
            <w:r w:rsidRPr="00136D38">
              <w:rPr>
                <w:sz w:val="28"/>
                <w:szCs w:val="28"/>
              </w:rPr>
              <w:t>27</w:t>
            </w:r>
          </w:p>
        </w:tc>
      </w:tr>
      <w:tr w:rsidR="00AE582A" w:rsidRPr="00136D38" w:rsidTr="00AE582A">
        <w:tc>
          <w:tcPr>
            <w:tcW w:w="8472" w:type="dxa"/>
          </w:tcPr>
          <w:p w:rsidR="00AE582A" w:rsidRPr="00136D38" w:rsidRDefault="00AE582A" w:rsidP="00172567">
            <w:pPr>
              <w:spacing w:line="360" w:lineRule="auto"/>
              <w:ind w:firstLine="720"/>
              <w:rPr>
                <w:sz w:val="28"/>
                <w:szCs w:val="28"/>
              </w:rPr>
            </w:pPr>
            <w:r w:rsidRPr="00136D38">
              <w:rPr>
                <w:sz w:val="28"/>
                <w:szCs w:val="28"/>
              </w:rPr>
              <w:t>2.2. Модель факторів, що впливають на психологічний стан особистості біженця …………………………………………………….</w:t>
            </w:r>
          </w:p>
        </w:tc>
        <w:tc>
          <w:tcPr>
            <w:tcW w:w="770" w:type="dxa"/>
          </w:tcPr>
          <w:p w:rsidR="00AE582A" w:rsidRPr="00136D38" w:rsidRDefault="00AE582A" w:rsidP="00172567">
            <w:pPr>
              <w:spacing w:line="360" w:lineRule="auto"/>
              <w:rPr>
                <w:sz w:val="28"/>
                <w:szCs w:val="28"/>
              </w:rPr>
            </w:pPr>
          </w:p>
          <w:p w:rsidR="00AE582A" w:rsidRPr="00136D38" w:rsidRDefault="00AE582A" w:rsidP="00172567">
            <w:pPr>
              <w:spacing w:line="360" w:lineRule="auto"/>
              <w:rPr>
                <w:sz w:val="28"/>
                <w:szCs w:val="28"/>
              </w:rPr>
            </w:pPr>
            <w:r w:rsidRPr="00136D38">
              <w:rPr>
                <w:sz w:val="28"/>
                <w:szCs w:val="28"/>
              </w:rPr>
              <w:t>28</w:t>
            </w:r>
          </w:p>
        </w:tc>
      </w:tr>
      <w:tr w:rsidR="00AE582A" w:rsidRPr="00136D38" w:rsidTr="00AE582A">
        <w:tc>
          <w:tcPr>
            <w:tcW w:w="8472" w:type="dxa"/>
          </w:tcPr>
          <w:p w:rsidR="00AE582A" w:rsidRPr="00136D38" w:rsidRDefault="00AE582A" w:rsidP="00172567">
            <w:pPr>
              <w:spacing w:line="360" w:lineRule="auto"/>
              <w:ind w:firstLine="720"/>
              <w:rPr>
                <w:sz w:val="28"/>
                <w:szCs w:val="28"/>
              </w:rPr>
            </w:pPr>
            <w:r w:rsidRPr="00136D38">
              <w:rPr>
                <w:sz w:val="28"/>
                <w:szCs w:val="28"/>
              </w:rPr>
              <w:t>2.3. Методи дослідження…………………………………………</w:t>
            </w:r>
          </w:p>
        </w:tc>
        <w:tc>
          <w:tcPr>
            <w:tcW w:w="770" w:type="dxa"/>
          </w:tcPr>
          <w:p w:rsidR="00AE582A" w:rsidRPr="00136D38" w:rsidRDefault="00AE582A" w:rsidP="00172567">
            <w:pPr>
              <w:spacing w:line="360" w:lineRule="auto"/>
              <w:rPr>
                <w:sz w:val="28"/>
                <w:szCs w:val="28"/>
              </w:rPr>
            </w:pPr>
            <w:r w:rsidRPr="00136D38">
              <w:rPr>
                <w:sz w:val="28"/>
                <w:szCs w:val="28"/>
              </w:rPr>
              <w:t>29</w:t>
            </w:r>
          </w:p>
        </w:tc>
      </w:tr>
      <w:tr w:rsidR="00AE582A" w:rsidRPr="00136D38" w:rsidTr="00AE582A">
        <w:tc>
          <w:tcPr>
            <w:tcW w:w="8472" w:type="dxa"/>
          </w:tcPr>
          <w:p w:rsidR="00AE582A" w:rsidRPr="00136D38" w:rsidRDefault="00AE582A" w:rsidP="00172567">
            <w:pPr>
              <w:spacing w:line="360" w:lineRule="auto"/>
              <w:ind w:firstLine="709"/>
              <w:rPr>
                <w:sz w:val="28"/>
                <w:szCs w:val="28"/>
              </w:rPr>
            </w:pPr>
            <w:r w:rsidRPr="00136D38">
              <w:rPr>
                <w:sz w:val="28"/>
                <w:szCs w:val="28"/>
              </w:rPr>
              <w:t>Висновки до другого розділу…………………………………….</w:t>
            </w:r>
          </w:p>
        </w:tc>
        <w:tc>
          <w:tcPr>
            <w:tcW w:w="770" w:type="dxa"/>
          </w:tcPr>
          <w:p w:rsidR="00AE582A" w:rsidRPr="00136D38" w:rsidRDefault="00AE582A" w:rsidP="00172567">
            <w:pPr>
              <w:spacing w:line="360" w:lineRule="auto"/>
              <w:rPr>
                <w:sz w:val="28"/>
                <w:szCs w:val="28"/>
              </w:rPr>
            </w:pPr>
            <w:r w:rsidRPr="00136D38">
              <w:rPr>
                <w:sz w:val="28"/>
                <w:szCs w:val="28"/>
              </w:rPr>
              <w:t>35</w:t>
            </w:r>
          </w:p>
        </w:tc>
      </w:tr>
      <w:tr w:rsidR="00AE582A" w:rsidRPr="00136D38" w:rsidTr="00AE582A">
        <w:tc>
          <w:tcPr>
            <w:tcW w:w="8472" w:type="dxa"/>
          </w:tcPr>
          <w:p w:rsidR="00AE582A" w:rsidRPr="00136D38" w:rsidRDefault="00AE582A" w:rsidP="00172567">
            <w:pPr>
              <w:spacing w:line="360" w:lineRule="auto"/>
              <w:rPr>
                <w:sz w:val="28"/>
                <w:szCs w:val="28"/>
              </w:rPr>
            </w:pPr>
            <w:r w:rsidRPr="00136D38">
              <w:rPr>
                <w:sz w:val="28"/>
                <w:szCs w:val="28"/>
              </w:rPr>
              <w:t>РОЗДІЛ 3. РЕЗУЛЬТАТИ ДОСЛІДЖЕННЯ ПСИХОЛОГІЧНИХ ОСОБЛИВОСТЕЙ ОСОБИСТОСТІ БІЖЕНЦЯ В УМОВАХ ВІЙНИ В УКРАЇНІ………………………………………………………………</w:t>
            </w:r>
          </w:p>
        </w:tc>
        <w:tc>
          <w:tcPr>
            <w:tcW w:w="770" w:type="dxa"/>
          </w:tcPr>
          <w:p w:rsidR="00AE582A" w:rsidRPr="00136D38" w:rsidRDefault="00AE582A" w:rsidP="00172567">
            <w:pPr>
              <w:spacing w:line="360" w:lineRule="auto"/>
              <w:rPr>
                <w:sz w:val="28"/>
                <w:szCs w:val="28"/>
              </w:rPr>
            </w:pPr>
          </w:p>
          <w:p w:rsidR="00AE582A" w:rsidRPr="00136D38" w:rsidRDefault="00AE582A" w:rsidP="00172567">
            <w:pPr>
              <w:spacing w:line="360" w:lineRule="auto"/>
              <w:rPr>
                <w:sz w:val="28"/>
                <w:szCs w:val="28"/>
              </w:rPr>
            </w:pPr>
          </w:p>
          <w:p w:rsidR="00AE582A" w:rsidRPr="00136D38" w:rsidRDefault="00AE582A" w:rsidP="00172567">
            <w:pPr>
              <w:spacing w:line="360" w:lineRule="auto"/>
              <w:rPr>
                <w:sz w:val="28"/>
                <w:szCs w:val="28"/>
              </w:rPr>
            </w:pPr>
            <w:r w:rsidRPr="00136D38">
              <w:rPr>
                <w:sz w:val="28"/>
                <w:szCs w:val="28"/>
              </w:rPr>
              <w:t>36</w:t>
            </w:r>
          </w:p>
        </w:tc>
      </w:tr>
      <w:tr w:rsidR="00AE582A" w:rsidRPr="00136D38" w:rsidTr="00AE582A">
        <w:tc>
          <w:tcPr>
            <w:tcW w:w="8472" w:type="dxa"/>
          </w:tcPr>
          <w:p w:rsidR="00AE582A" w:rsidRPr="00136D38" w:rsidRDefault="00AE582A" w:rsidP="00172567">
            <w:pPr>
              <w:pStyle w:val="aa"/>
              <w:ind w:firstLine="709"/>
              <w:jc w:val="both"/>
              <w:rPr>
                <w:szCs w:val="28"/>
                <w:lang w:val="uk-UA"/>
              </w:rPr>
            </w:pPr>
            <w:r w:rsidRPr="00136D38">
              <w:rPr>
                <w:bCs/>
                <w:snapToGrid w:val="0"/>
                <w:szCs w:val="28"/>
                <w:lang w:val="uk-UA"/>
              </w:rPr>
              <w:t>3.1. Соціально-демографічні характеристики залучених до дослідження особистостей……………………………………………..</w:t>
            </w:r>
          </w:p>
        </w:tc>
        <w:tc>
          <w:tcPr>
            <w:tcW w:w="770" w:type="dxa"/>
          </w:tcPr>
          <w:p w:rsidR="00AE582A" w:rsidRPr="00136D38" w:rsidRDefault="00AE582A" w:rsidP="00172567">
            <w:pPr>
              <w:spacing w:line="360" w:lineRule="auto"/>
              <w:rPr>
                <w:sz w:val="28"/>
                <w:szCs w:val="28"/>
              </w:rPr>
            </w:pPr>
          </w:p>
          <w:p w:rsidR="00AE582A" w:rsidRPr="00136D38" w:rsidRDefault="00AE582A" w:rsidP="00172567">
            <w:pPr>
              <w:spacing w:line="360" w:lineRule="auto"/>
              <w:rPr>
                <w:sz w:val="28"/>
                <w:szCs w:val="28"/>
              </w:rPr>
            </w:pPr>
            <w:r w:rsidRPr="00136D38">
              <w:rPr>
                <w:sz w:val="28"/>
                <w:szCs w:val="28"/>
              </w:rPr>
              <w:t>36</w:t>
            </w:r>
          </w:p>
        </w:tc>
      </w:tr>
      <w:tr w:rsidR="00AE582A" w:rsidRPr="00136D38" w:rsidTr="00AE582A">
        <w:tc>
          <w:tcPr>
            <w:tcW w:w="8472" w:type="dxa"/>
          </w:tcPr>
          <w:p w:rsidR="00AE582A" w:rsidRPr="00136D38" w:rsidRDefault="00AE582A" w:rsidP="00172567">
            <w:pPr>
              <w:spacing w:line="360" w:lineRule="auto"/>
              <w:rPr>
                <w:sz w:val="28"/>
                <w:szCs w:val="28"/>
              </w:rPr>
            </w:pPr>
            <w:r w:rsidRPr="00136D38">
              <w:rPr>
                <w:bCs/>
                <w:snapToGrid w:val="0"/>
                <w:sz w:val="28"/>
                <w:szCs w:val="28"/>
              </w:rPr>
              <w:t>3.2. Рівень стресу серед біженців………………………………………</w:t>
            </w:r>
          </w:p>
        </w:tc>
        <w:tc>
          <w:tcPr>
            <w:tcW w:w="770" w:type="dxa"/>
          </w:tcPr>
          <w:p w:rsidR="00AE582A" w:rsidRPr="00136D38" w:rsidRDefault="00AE582A" w:rsidP="00172567">
            <w:pPr>
              <w:spacing w:line="360" w:lineRule="auto"/>
              <w:rPr>
                <w:sz w:val="28"/>
                <w:szCs w:val="28"/>
              </w:rPr>
            </w:pPr>
            <w:r w:rsidRPr="00136D38">
              <w:rPr>
                <w:sz w:val="28"/>
                <w:szCs w:val="28"/>
              </w:rPr>
              <w:t>41</w:t>
            </w:r>
          </w:p>
        </w:tc>
      </w:tr>
      <w:tr w:rsidR="00AE582A" w:rsidRPr="00136D38" w:rsidTr="00AE582A">
        <w:tc>
          <w:tcPr>
            <w:tcW w:w="8472" w:type="dxa"/>
          </w:tcPr>
          <w:p w:rsidR="00AE582A" w:rsidRPr="00136D38" w:rsidRDefault="00AE582A" w:rsidP="00172567">
            <w:pPr>
              <w:spacing w:line="360" w:lineRule="auto"/>
              <w:rPr>
                <w:sz w:val="28"/>
                <w:szCs w:val="28"/>
              </w:rPr>
            </w:pPr>
            <w:r w:rsidRPr="00136D38">
              <w:rPr>
                <w:bCs/>
                <w:snapToGrid w:val="0"/>
                <w:sz w:val="28"/>
                <w:szCs w:val="28"/>
              </w:rPr>
              <w:lastRenderedPageBreak/>
              <w:t>3.3. Психологічні ресурси та копінг-стратегії особистості біженця та ВПО……………………………………………….………………………</w:t>
            </w:r>
          </w:p>
        </w:tc>
        <w:tc>
          <w:tcPr>
            <w:tcW w:w="770" w:type="dxa"/>
          </w:tcPr>
          <w:p w:rsidR="00AE582A" w:rsidRPr="00136D38" w:rsidRDefault="00AE582A" w:rsidP="00172567">
            <w:pPr>
              <w:spacing w:line="360" w:lineRule="auto"/>
              <w:rPr>
                <w:sz w:val="28"/>
                <w:szCs w:val="28"/>
              </w:rPr>
            </w:pPr>
          </w:p>
          <w:p w:rsidR="00AE582A" w:rsidRPr="00136D38" w:rsidRDefault="00AE582A" w:rsidP="00172567">
            <w:pPr>
              <w:spacing w:line="360" w:lineRule="auto"/>
              <w:rPr>
                <w:sz w:val="28"/>
                <w:szCs w:val="28"/>
              </w:rPr>
            </w:pPr>
            <w:r w:rsidRPr="00136D38">
              <w:rPr>
                <w:sz w:val="28"/>
                <w:szCs w:val="28"/>
              </w:rPr>
              <w:t>51</w:t>
            </w:r>
          </w:p>
        </w:tc>
      </w:tr>
      <w:tr w:rsidR="00AE582A" w:rsidRPr="00136D38" w:rsidTr="00AE582A">
        <w:tc>
          <w:tcPr>
            <w:tcW w:w="8472" w:type="dxa"/>
          </w:tcPr>
          <w:p w:rsidR="00AE582A" w:rsidRPr="00136D38" w:rsidRDefault="00AE582A" w:rsidP="00172567">
            <w:pPr>
              <w:spacing w:line="360" w:lineRule="auto"/>
              <w:rPr>
                <w:sz w:val="28"/>
                <w:szCs w:val="28"/>
              </w:rPr>
            </w:pPr>
            <w:r w:rsidRPr="00136D38">
              <w:rPr>
                <w:bCs/>
                <w:snapToGrid w:val="0"/>
                <w:sz w:val="28"/>
                <w:szCs w:val="28"/>
              </w:rPr>
              <w:t>Висновки до третього розділу…………………………………………..</w:t>
            </w:r>
          </w:p>
        </w:tc>
        <w:tc>
          <w:tcPr>
            <w:tcW w:w="770" w:type="dxa"/>
          </w:tcPr>
          <w:p w:rsidR="00AE582A" w:rsidRPr="00136D38" w:rsidRDefault="00AE582A" w:rsidP="00172567">
            <w:pPr>
              <w:spacing w:line="360" w:lineRule="auto"/>
              <w:rPr>
                <w:sz w:val="28"/>
                <w:szCs w:val="28"/>
              </w:rPr>
            </w:pPr>
            <w:r w:rsidRPr="00136D38">
              <w:rPr>
                <w:sz w:val="28"/>
                <w:szCs w:val="28"/>
              </w:rPr>
              <w:t>66</w:t>
            </w:r>
          </w:p>
        </w:tc>
      </w:tr>
      <w:tr w:rsidR="00AE582A" w:rsidRPr="00136D38" w:rsidTr="00AE582A">
        <w:tc>
          <w:tcPr>
            <w:tcW w:w="8472" w:type="dxa"/>
          </w:tcPr>
          <w:p w:rsidR="00AE582A" w:rsidRPr="00136D38" w:rsidRDefault="00AE582A" w:rsidP="00172567">
            <w:pPr>
              <w:spacing w:line="360" w:lineRule="auto"/>
              <w:rPr>
                <w:sz w:val="28"/>
                <w:szCs w:val="28"/>
              </w:rPr>
            </w:pPr>
            <w:r w:rsidRPr="00136D38">
              <w:rPr>
                <w:bCs/>
                <w:snapToGrid w:val="0"/>
                <w:sz w:val="28"/>
                <w:szCs w:val="28"/>
              </w:rPr>
              <w:t>ВИСНОВКИ……………………………………………………………...</w:t>
            </w:r>
          </w:p>
        </w:tc>
        <w:tc>
          <w:tcPr>
            <w:tcW w:w="770" w:type="dxa"/>
          </w:tcPr>
          <w:p w:rsidR="00AE582A" w:rsidRPr="00136D38" w:rsidRDefault="00AE582A" w:rsidP="00172567">
            <w:pPr>
              <w:spacing w:line="360" w:lineRule="auto"/>
              <w:rPr>
                <w:sz w:val="28"/>
                <w:szCs w:val="28"/>
              </w:rPr>
            </w:pPr>
            <w:r w:rsidRPr="00136D38">
              <w:rPr>
                <w:sz w:val="28"/>
                <w:szCs w:val="28"/>
              </w:rPr>
              <w:t>69</w:t>
            </w:r>
          </w:p>
        </w:tc>
      </w:tr>
      <w:tr w:rsidR="00AE582A" w:rsidRPr="00136D38" w:rsidTr="00AE582A">
        <w:tc>
          <w:tcPr>
            <w:tcW w:w="8472" w:type="dxa"/>
          </w:tcPr>
          <w:p w:rsidR="00AE582A" w:rsidRPr="00136D38" w:rsidRDefault="00AE582A" w:rsidP="00172567">
            <w:pPr>
              <w:spacing w:line="360" w:lineRule="auto"/>
              <w:rPr>
                <w:sz w:val="28"/>
                <w:szCs w:val="28"/>
              </w:rPr>
            </w:pPr>
            <w:r w:rsidRPr="00136D38">
              <w:rPr>
                <w:sz w:val="28"/>
                <w:szCs w:val="28"/>
              </w:rPr>
              <w:t>ЛІТЕРАТУРА…………………………………………………………….</w:t>
            </w:r>
          </w:p>
        </w:tc>
        <w:tc>
          <w:tcPr>
            <w:tcW w:w="770" w:type="dxa"/>
          </w:tcPr>
          <w:p w:rsidR="00AE582A" w:rsidRPr="00136D38" w:rsidRDefault="00AE582A" w:rsidP="00172567">
            <w:pPr>
              <w:spacing w:line="360" w:lineRule="auto"/>
              <w:rPr>
                <w:sz w:val="28"/>
                <w:szCs w:val="28"/>
              </w:rPr>
            </w:pPr>
            <w:r w:rsidRPr="00136D38">
              <w:rPr>
                <w:sz w:val="28"/>
                <w:szCs w:val="28"/>
              </w:rPr>
              <w:t>72</w:t>
            </w:r>
          </w:p>
        </w:tc>
      </w:tr>
    </w:tbl>
    <w:p w:rsidR="002B7AE8" w:rsidRPr="00136D38" w:rsidRDefault="002B7AE8" w:rsidP="002D08AF">
      <w:pPr>
        <w:spacing w:line="360" w:lineRule="auto"/>
        <w:rPr>
          <w:sz w:val="28"/>
          <w:szCs w:val="28"/>
        </w:rPr>
      </w:pPr>
    </w:p>
    <w:p w:rsidR="002B7AE8" w:rsidRPr="00136D38" w:rsidRDefault="002B7AE8" w:rsidP="002D08AF">
      <w:pPr>
        <w:spacing w:line="360" w:lineRule="auto"/>
        <w:rPr>
          <w:sz w:val="28"/>
          <w:szCs w:val="28"/>
        </w:rPr>
      </w:pPr>
    </w:p>
    <w:p w:rsidR="002B7AE8" w:rsidRPr="00136D38" w:rsidRDefault="002B7AE8" w:rsidP="002D08AF">
      <w:pPr>
        <w:spacing w:line="360" w:lineRule="auto"/>
        <w:rPr>
          <w:sz w:val="28"/>
          <w:szCs w:val="28"/>
        </w:rPr>
      </w:pPr>
    </w:p>
    <w:p w:rsidR="002B7AE8" w:rsidRPr="00136D38" w:rsidRDefault="002B7AE8" w:rsidP="002D08AF">
      <w:pPr>
        <w:spacing w:line="360" w:lineRule="auto"/>
        <w:rPr>
          <w:sz w:val="28"/>
          <w:szCs w:val="28"/>
        </w:rPr>
      </w:pPr>
    </w:p>
    <w:p w:rsidR="002B7AE8" w:rsidRPr="00136D38" w:rsidRDefault="002B7AE8" w:rsidP="002D08AF">
      <w:pPr>
        <w:spacing w:line="360" w:lineRule="auto"/>
        <w:rPr>
          <w:sz w:val="28"/>
          <w:szCs w:val="28"/>
        </w:rPr>
      </w:pPr>
    </w:p>
    <w:p w:rsidR="002C6647" w:rsidRPr="00136D38" w:rsidRDefault="002C6647" w:rsidP="008A7E88">
      <w:pPr>
        <w:spacing w:line="360" w:lineRule="auto"/>
        <w:jc w:val="center"/>
        <w:rPr>
          <w:sz w:val="28"/>
          <w:szCs w:val="28"/>
        </w:rPr>
      </w:pPr>
      <w:r w:rsidRPr="00136D38">
        <w:rPr>
          <w:b/>
          <w:bCs/>
          <w:sz w:val="28"/>
          <w:szCs w:val="28"/>
        </w:rPr>
        <w:br w:type="page"/>
      </w:r>
      <w:r w:rsidRPr="00136D38">
        <w:rPr>
          <w:b/>
          <w:bCs/>
          <w:sz w:val="28"/>
          <w:szCs w:val="28"/>
        </w:rPr>
        <w:lastRenderedPageBreak/>
        <w:t>ВСТУП</w:t>
      </w:r>
    </w:p>
    <w:p w:rsidR="004D6D4C" w:rsidRPr="00136D38" w:rsidRDefault="002C6647" w:rsidP="008A7E88">
      <w:pPr>
        <w:spacing w:line="360" w:lineRule="auto"/>
        <w:ind w:left="91" w:right="92" w:firstLine="617"/>
        <w:rPr>
          <w:sz w:val="28"/>
          <w:szCs w:val="28"/>
        </w:rPr>
      </w:pPr>
      <w:r w:rsidRPr="00136D38">
        <w:rPr>
          <w:rStyle w:val="hps"/>
          <w:sz w:val="28"/>
          <w:szCs w:val="28"/>
        </w:rPr>
        <w:t>На сьогоднішній день проблема</w:t>
      </w:r>
      <w:r w:rsidRPr="00136D38">
        <w:rPr>
          <w:sz w:val="28"/>
          <w:szCs w:val="28"/>
        </w:rPr>
        <w:t xml:space="preserve"> </w:t>
      </w:r>
      <w:r w:rsidR="004D6D4C" w:rsidRPr="00136D38">
        <w:rPr>
          <w:sz w:val="28"/>
          <w:szCs w:val="28"/>
        </w:rPr>
        <w:t xml:space="preserve">впливу </w:t>
      </w:r>
      <w:r w:rsidR="00AE3151" w:rsidRPr="00136D38">
        <w:rPr>
          <w:sz w:val="28"/>
          <w:szCs w:val="28"/>
        </w:rPr>
        <w:t>вимушено</w:t>
      </w:r>
      <w:r w:rsidR="002B7AE8" w:rsidRPr="00136D38">
        <w:rPr>
          <w:sz w:val="28"/>
          <w:szCs w:val="28"/>
        </w:rPr>
        <w:t>го переселення в умовах в</w:t>
      </w:r>
      <w:r w:rsidR="00AE3151" w:rsidRPr="00136D38">
        <w:rPr>
          <w:sz w:val="28"/>
          <w:szCs w:val="28"/>
        </w:rPr>
        <w:t>і</w:t>
      </w:r>
      <w:r w:rsidR="00955779" w:rsidRPr="00136D38">
        <w:rPr>
          <w:sz w:val="28"/>
          <w:szCs w:val="28"/>
        </w:rPr>
        <w:t>йни в Україні</w:t>
      </w:r>
      <w:r w:rsidR="002B7AE8" w:rsidRPr="00136D38">
        <w:rPr>
          <w:sz w:val="28"/>
          <w:szCs w:val="28"/>
        </w:rPr>
        <w:t xml:space="preserve"> </w:t>
      </w:r>
      <w:r w:rsidR="004D6D4C" w:rsidRPr="00136D38">
        <w:rPr>
          <w:sz w:val="28"/>
          <w:szCs w:val="28"/>
        </w:rPr>
        <w:t xml:space="preserve">на особистість є вкрай </w:t>
      </w:r>
      <w:r w:rsidR="00AE3151" w:rsidRPr="00136D38">
        <w:rPr>
          <w:sz w:val="28"/>
          <w:szCs w:val="28"/>
        </w:rPr>
        <w:t>важливою. Через ві</w:t>
      </w:r>
      <w:r w:rsidR="002B7AE8" w:rsidRPr="00136D38">
        <w:rPr>
          <w:sz w:val="28"/>
          <w:szCs w:val="28"/>
        </w:rPr>
        <w:t>йськові дії на території Укра</w:t>
      </w:r>
      <w:r w:rsidR="0073337B" w:rsidRPr="00136D38">
        <w:rPr>
          <w:sz w:val="28"/>
          <w:szCs w:val="28"/>
        </w:rPr>
        <w:t>їни велика кількість особистосте</w:t>
      </w:r>
      <w:r w:rsidR="002B7AE8" w:rsidRPr="00136D38">
        <w:rPr>
          <w:sz w:val="28"/>
          <w:szCs w:val="28"/>
        </w:rPr>
        <w:t xml:space="preserve">й була вимушена покинути свої домівки та шукати </w:t>
      </w:r>
      <w:r w:rsidR="00955779" w:rsidRPr="00136D38">
        <w:rPr>
          <w:sz w:val="28"/>
          <w:szCs w:val="28"/>
        </w:rPr>
        <w:t>захисту</w:t>
      </w:r>
      <w:r w:rsidR="002B7AE8" w:rsidRPr="00136D38">
        <w:rPr>
          <w:sz w:val="28"/>
          <w:szCs w:val="28"/>
        </w:rPr>
        <w:t xml:space="preserve"> у б</w:t>
      </w:r>
      <w:r w:rsidR="00AE3151" w:rsidRPr="00136D38">
        <w:rPr>
          <w:sz w:val="28"/>
          <w:szCs w:val="28"/>
        </w:rPr>
        <w:t>і</w:t>
      </w:r>
      <w:r w:rsidR="002B7AE8" w:rsidRPr="00136D38">
        <w:rPr>
          <w:sz w:val="28"/>
          <w:szCs w:val="28"/>
        </w:rPr>
        <w:t xml:space="preserve">льш безпечному місці. </w:t>
      </w:r>
      <w:r w:rsidR="00AE3151" w:rsidRPr="00136D38">
        <w:rPr>
          <w:sz w:val="28"/>
          <w:szCs w:val="28"/>
        </w:rPr>
        <w:t xml:space="preserve">Показано, що близько п’яти мільйонів особистостей виїхало за межі держави, і вони отримали тимчасовий захист або статус біженця, та більше семи мільйонів </w:t>
      </w:r>
      <w:r w:rsidR="00AE3151" w:rsidRPr="00136D38">
        <w:rPr>
          <w:rStyle w:val="hps"/>
          <w:sz w:val="28"/>
          <w:szCs w:val="28"/>
        </w:rPr>
        <w:t>були змушені виїхати із прифронтових територій до більш безпечних місць в межах України, і вони стали внутрішньо переміщеними особами</w:t>
      </w:r>
      <w:r w:rsidR="0073337B" w:rsidRPr="00136D38">
        <w:rPr>
          <w:rStyle w:val="hps"/>
          <w:sz w:val="28"/>
          <w:szCs w:val="28"/>
        </w:rPr>
        <w:t xml:space="preserve"> (ВПО)</w:t>
      </w:r>
      <w:r w:rsidR="00AE3151" w:rsidRPr="00136D38">
        <w:rPr>
          <w:rStyle w:val="hps"/>
          <w:sz w:val="28"/>
          <w:szCs w:val="28"/>
        </w:rPr>
        <w:t xml:space="preserve">. Війна в Україні та вимушений переїзд </w:t>
      </w:r>
      <w:r w:rsidR="00955779" w:rsidRPr="00136D38">
        <w:rPr>
          <w:rStyle w:val="hps"/>
          <w:sz w:val="28"/>
          <w:szCs w:val="28"/>
        </w:rPr>
        <w:t>викликають</w:t>
      </w:r>
      <w:r w:rsidR="00AE3151" w:rsidRPr="00136D38">
        <w:rPr>
          <w:rStyle w:val="hps"/>
          <w:sz w:val="28"/>
          <w:szCs w:val="28"/>
        </w:rPr>
        <w:t xml:space="preserve"> значн</w:t>
      </w:r>
      <w:r w:rsidR="0073337B" w:rsidRPr="00136D38">
        <w:rPr>
          <w:rStyle w:val="hps"/>
          <w:sz w:val="28"/>
          <w:szCs w:val="28"/>
        </w:rPr>
        <w:t>е психологічне навантаження</w:t>
      </w:r>
      <w:r w:rsidR="00955779" w:rsidRPr="00136D38">
        <w:rPr>
          <w:rStyle w:val="hps"/>
          <w:sz w:val="28"/>
          <w:szCs w:val="28"/>
        </w:rPr>
        <w:t xml:space="preserve">, і важливим є дослідити рівень стресу у вимушених переселенців та ресурси, якими вони володіють для </w:t>
      </w:r>
      <w:r w:rsidR="0073337B" w:rsidRPr="00136D38">
        <w:rPr>
          <w:rStyle w:val="hps"/>
          <w:sz w:val="28"/>
          <w:szCs w:val="28"/>
        </w:rPr>
        <w:t xml:space="preserve">його </w:t>
      </w:r>
      <w:r w:rsidR="00955779" w:rsidRPr="00136D38">
        <w:rPr>
          <w:rStyle w:val="hps"/>
          <w:sz w:val="28"/>
          <w:szCs w:val="28"/>
        </w:rPr>
        <w:t xml:space="preserve">подолання. </w:t>
      </w:r>
    </w:p>
    <w:p w:rsidR="00BF67BC" w:rsidRPr="00136D38" w:rsidRDefault="002C6647" w:rsidP="008A7E88">
      <w:pPr>
        <w:spacing w:line="360" w:lineRule="auto"/>
        <w:ind w:right="-1" w:firstLine="709"/>
        <w:rPr>
          <w:sz w:val="28"/>
          <w:szCs w:val="28"/>
        </w:rPr>
      </w:pPr>
      <w:r w:rsidRPr="00136D38">
        <w:rPr>
          <w:sz w:val="28"/>
          <w:szCs w:val="28"/>
        </w:rPr>
        <w:t xml:space="preserve">В останні десятиліття в психологічній науці </w:t>
      </w:r>
      <w:r w:rsidR="00955779" w:rsidRPr="00136D38">
        <w:rPr>
          <w:sz w:val="28"/>
          <w:szCs w:val="28"/>
        </w:rPr>
        <w:t>значно</w:t>
      </w:r>
      <w:r w:rsidRPr="00136D38">
        <w:rPr>
          <w:sz w:val="28"/>
          <w:szCs w:val="28"/>
        </w:rPr>
        <w:t xml:space="preserve"> </w:t>
      </w:r>
      <w:r w:rsidR="00955779" w:rsidRPr="00136D38">
        <w:rPr>
          <w:sz w:val="28"/>
          <w:szCs w:val="28"/>
        </w:rPr>
        <w:t>підвищився</w:t>
      </w:r>
      <w:r w:rsidRPr="00136D38">
        <w:rPr>
          <w:sz w:val="28"/>
          <w:szCs w:val="28"/>
        </w:rPr>
        <w:t xml:space="preserve"> інтерес до проблеми вивчення </w:t>
      </w:r>
      <w:r w:rsidR="00955779" w:rsidRPr="00136D38">
        <w:rPr>
          <w:sz w:val="28"/>
          <w:szCs w:val="28"/>
        </w:rPr>
        <w:t>особистості</w:t>
      </w:r>
      <w:r w:rsidRPr="00136D38">
        <w:rPr>
          <w:sz w:val="28"/>
          <w:szCs w:val="28"/>
        </w:rPr>
        <w:t xml:space="preserve">, </w:t>
      </w:r>
      <w:r w:rsidR="00955779" w:rsidRPr="00136D38">
        <w:rPr>
          <w:sz w:val="28"/>
          <w:szCs w:val="28"/>
        </w:rPr>
        <w:t>яка вимушена дол</w:t>
      </w:r>
      <w:r w:rsidR="0073337B" w:rsidRPr="00136D38">
        <w:rPr>
          <w:sz w:val="28"/>
          <w:szCs w:val="28"/>
        </w:rPr>
        <w:t>ати</w:t>
      </w:r>
      <w:r w:rsidR="00955779" w:rsidRPr="00136D38">
        <w:rPr>
          <w:sz w:val="28"/>
          <w:szCs w:val="28"/>
        </w:rPr>
        <w:t xml:space="preserve"> кризові</w:t>
      </w:r>
      <w:r w:rsidRPr="00136D38">
        <w:rPr>
          <w:sz w:val="28"/>
          <w:szCs w:val="28"/>
        </w:rPr>
        <w:t xml:space="preserve"> </w:t>
      </w:r>
      <w:r w:rsidR="00955779" w:rsidRPr="00136D38">
        <w:rPr>
          <w:sz w:val="28"/>
          <w:szCs w:val="28"/>
        </w:rPr>
        <w:t>ситуації. При цьому значна</w:t>
      </w:r>
      <w:r w:rsidRPr="00136D38">
        <w:rPr>
          <w:sz w:val="28"/>
          <w:szCs w:val="28"/>
        </w:rPr>
        <w:t xml:space="preserve"> увага приділяється </w:t>
      </w:r>
      <w:r w:rsidR="00955779" w:rsidRPr="00136D38">
        <w:rPr>
          <w:sz w:val="28"/>
          <w:szCs w:val="28"/>
        </w:rPr>
        <w:t>реакціям індивіда на</w:t>
      </w:r>
      <w:r w:rsidR="004D6D4C" w:rsidRPr="00136D38">
        <w:rPr>
          <w:sz w:val="28"/>
          <w:szCs w:val="28"/>
        </w:rPr>
        <w:t xml:space="preserve"> кризов</w:t>
      </w:r>
      <w:r w:rsidR="00955779" w:rsidRPr="00136D38">
        <w:rPr>
          <w:sz w:val="28"/>
          <w:szCs w:val="28"/>
        </w:rPr>
        <w:t>у ситуацію</w:t>
      </w:r>
      <w:r w:rsidR="004D6D4C" w:rsidRPr="00136D38">
        <w:rPr>
          <w:sz w:val="28"/>
          <w:szCs w:val="28"/>
        </w:rPr>
        <w:t xml:space="preserve"> та стратегіям її подолання. </w:t>
      </w:r>
      <w:r w:rsidR="00955779" w:rsidRPr="00136D38">
        <w:rPr>
          <w:sz w:val="28"/>
          <w:szCs w:val="28"/>
        </w:rPr>
        <w:t xml:space="preserve">Окремий інтерес викликають психологічні реакції особистості біженця, оскільки цей індивід вимушений долати подвійну кризу: стрес, пов’язаний з війною, та </w:t>
      </w:r>
      <w:r w:rsidR="0073337B" w:rsidRPr="00136D38">
        <w:rPr>
          <w:sz w:val="28"/>
          <w:szCs w:val="28"/>
        </w:rPr>
        <w:t>виклики та складнощі через</w:t>
      </w:r>
      <w:r w:rsidR="00955779" w:rsidRPr="00136D38">
        <w:rPr>
          <w:sz w:val="28"/>
          <w:szCs w:val="28"/>
        </w:rPr>
        <w:t xml:space="preserve"> переїзд</w:t>
      </w:r>
      <w:r w:rsidR="0073337B" w:rsidRPr="00136D38">
        <w:rPr>
          <w:sz w:val="28"/>
          <w:szCs w:val="28"/>
        </w:rPr>
        <w:t xml:space="preserve"> та адаптаці</w:t>
      </w:r>
      <w:r w:rsidR="00955779" w:rsidRPr="00136D38">
        <w:rPr>
          <w:sz w:val="28"/>
          <w:szCs w:val="28"/>
        </w:rPr>
        <w:t xml:space="preserve">ю на новому місці. </w:t>
      </w:r>
      <w:r w:rsidR="004D6D4C" w:rsidRPr="00136D38">
        <w:rPr>
          <w:sz w:val="28"/>
          <w:szCs w:val="28"/>
        </w:rPr>
        <w:t xml:space="preserve">Дослідженнями </w:t>
      </w:r>
      <w:r w:rsidR="00955779" w:rsidRPr="00136D38">
        <w:rPr>
          <w:sz w:val="28"/>
          <w:szCs w:val="28"/>
        </w:rPr>
        <w:t xml:space="preserve">психологічних </w:t>
      </w:r>
      <w:r w:rsidR="0073337B" w:rsidRPr="00136D38">
        <w:rPr>
          <w:sz w:val="28"/>
          <w:szCs w:val="28"/>
        </w:rPr>
        <w:t>особливостей</w:t>
      </w:r>
      <w:r w:rsidR="00955779" w:rsidRPr="00136D38">
        <w:rPr>
          <w:sz w:val="28"/>
          <w:szCs w:val="28"/>
        </w:rPr>
        <w:t xml:space="preserve"> особистості біженця</w:t>
      </w:r>
      <w:r w:rsidR="004D6D4C" w:rsidRPr="00136D38">
        <w:rPr>
          <w:sz w:val="28"/>
          <w:szCs w:val="28"/>
        </w:rPr>
        <w:t xml:space="preserve"> </w:t>
      </w:r>
      <w:r w:rsidRPr="00136D38">
        <w:rPr>
          <w:sz w:val="28"/>
          <w:szCs w:val="28"/>
        </w:rPr>
        <w:t xml:space="preserve">у </w:t>
      </w:r>
      <w:r w:rsidR="00955779" w:rsidRPr="00136D38">
        <w:rPr>
          <w:sz w:val="28"/>
          <w:szCs w:val="28"/>
        </w:rPr>
        <w:t xml:space="preserve">вітчизняній </w:t>
      </w:r>
      <w:r w:rsidRPr="00136D38">
        <w:rPr>
          <w:sz w:val="28"/>
          <w:szCs w:val="28"/>
        </w:rPr>
        <w:t xml:space="preserve">психології займалися </w:t>
      </w:r>
      <w:r w:rsidR="00955779" w:rsidRPr="00136D38">
        <w:rPr>
          <w:sz w:val="28"/>
          <w:szCs w:val="28"/>
        </w:rPr>
        <w:t xml:space="preserve">С. Кривошеїна, </w:t>
      </w:r>
      <w:r w:rsidR="00215552" w:rsidRPr="00136D38">
        <w:rPr>
          <w:sz w:val="28"/>
          <w:szCs w:val="28"/>
        </w:rPr>
        <w:t xml:space="preserve">Е. </w:t>
      </w:r>
      <w:r w:rsidR="00215552" w:rsidRPr="00136D38">
        <w:rPr>
          <w:sz w:val="28"/>
          <w:szCs w:val="28"/>
          <w:shd w:val="clear" w:color="auto" w:fill="FFFFFF"/>
        </w:rPr>
        <w:t xml:space="preserve">Лібанова, </w:t>
      </w:r>
      <w:r w:rsidR="00215552" w:rsidRPr="00136D38">
        <w:rPr>
          <w:sz w:val="28"/>
          <w:szCs w:val="28"/>
        </w:rPr>
        <w:t xml:space="preserve">Н. Марута, В. Предко, О. Следь та інші. Серед іноземних вчених проблемою психологічних особливостей біженців займалися Q. Alemi, M. Bogic, A. </w:t>
      </w:r>
      <w:r w:rsidR="00215552" w:rsidRPr="00136D38">
        <w:rPr>
          <w:sz w:val="28"/>
          <w:szCs w:val="28"/>
          <w:shd w:val="clear" w:color="auto" w:fill="FFFFFF"/>
        </w:rPr>
        <w:t>Miller, E. Peconga</w:t>
      </w:r>
      <w:r w:rsidR="00215552" w:rsidRPr="00136D38">
        <w:rPr>
          <w:sz w:val="28"/>
          <w:szCs w:val="28"/>
        </w:rPr>
        <w:t xml:space="preserve"> та інші.</w:t>
      </w:r>
    </w:p>
    <w:p w:rsidR="002C6647" w:rsidRPr="00136D38" w:rsidRDefault="00215552" w:rsidP="008A7E88">
      <w:pPr>
        <w:spacing w:line="360" w:lineRule="auto"/>
        <w:ind w:right="-1" w:firstLine="709"/>
        <w:rPr>
          <w:sz w:val="28"/>
          <w:szCs w:val="28"/>
        </w:rPr>
      </w:pPr>
      <w:r w:rsidRPr="00136D38">
        <w:rPr>
          <w:sz w:val="28"/>
          <w:szCs w:val="28"/>
        </w:rPr>
        <w:t>Дослідження психологічних особливостей особистості біженця вимагає розуміння принципів долаючої поведінки</w:t>
      </w:r>
      <w:r w:rsidR="0073337B" w:rsidRPr="00136D38">
        <w:rPr>
          <w:sz w:val="28"/>
          <w:szCs w:val="28"/>
        </w:rPr>
        <w:t xml:space="preserve"> або копінгу</w:t>
      </w:r>
      <w:r w:rsidRPr="00136D38">
        <w:rPr>
          <w:sz w:val="28"/>
          <w:szCs w:val="28"/>
        </w:rPr>
        <w:t xml:space="preserve">, яка досліджувалась </w:t>
      </w:r>
      <w:r w:rsidR="002C6647" w:rsidRPr="00136D38">
        <w:rPr>
          <w:sz w:val="28"/>
          <w:szCs w:val="28"/>
        </w:rPr>
        <w:t>Р. С. Лазарус</w:t>
      </w:r>
      <w:r w:rsidRPr="00136D38">
        <w:rPr>
          <w:sz w:val="28"/>
          <w:szCs w:val="28"/>
        </w:rPr>
        <w:t>ом</w:t>
      </w:r>
      <w:r w:rsidR="002C6647" w:rsidRPr="00136D38">
        <w:rPr>
          <w:sz w:val="28"/>
          <w:szCs w:val="28"/>
        </w:rPr>
        <w:t>, С. Фолкман</w:t>
      </w:r>
      <w:r w:rsidRPr="00136D38">
        <w:rPr>
          <w:sz w:val="28"/>
          <w:szCs w:val="28"/>
        </w:rPr>
        <w:t>ом</w:t>
      </w:r>
      <w:r w:rsidR="002C6647" w:rsidRPr="00136D38">
        <w:rPr>
          <w:sz w:val="28"/>
          <w:szCs w:val="28"/>
        </w:rPr>
        <w:t xml:space="preserve">, </w:t>
      </w:r>
      <w:r w:rsidRPr="00136D38">
        <w:rPr>
          <w:sz w:val="28"/>
          <w:szCs w:val="28"/>
        </w:rPr>
        <w:t>Н. Родіною</w:t>
      </w:r>
      <w:r w:rsidR="003D625F" w:rsidRPr="00136D38">
        <w:rPr>
          <w:sz w:val="28"/>
          <w:szCs w:val="28"/>
        </w:rPr>
        <w:t xml:space="preserve"> </w:t>
      </w:r>
      <w:r w:rsidRPr="00136D38">
        <w:rPr>
          <w:sz w:val="28"/>
          <w:szCs w:val="28"/>
        </w:rPr>
        <w:t>та іншими. П</w:t>
      </w:r>
      <w:r w:rsidR="002C6647" w:rsidRPr="00136D38">
        <w:rPr>
          <w:sz w:val="28"/>
          <w:szCs w:val="28"/>
        </w:rPr>
        <w:t xml:space="preserve">ереважна більшість </w:t>
      </w:r>
      <w:r w:rsidRPr="00136D38">
        <w:rPr>
          <w:sz w:val="28"/>
          <w:szCs w:val="28"/>
        </w:rPr>
        <w:t>теорій копінгу спрямована</w:t>
      </w:r>
      <w:r w:rsidR="002C6647" w:rsidRPr="00136D38">
        <w:rPr>
          <w:sz w:val="28"/>
          <w:szCs w:val="28"/>
        </w:rPr>
        <w:t xml:space="preserve"> на </w:t>
      </w:r>
      <w:r w:rsidRPr="00136D38">
        <w:rPr>
          <w:sz w:val="28"/>
          <w:szCs w:val="28"/>
        </w:rPr>
        <w:t>дослідження</w:t>
      </w:r>
      <w:r w:rsidR="002C6647" w:rsidRPr="00136D38">
        <w:rPr>
          <w:sz w:val="28"/>
          <w:szCs w:val="28"/>
        </w:rPr>
        <w:t xml:space="preserve"> взаємодії особистості з</w:t>
      </w:r>
      <w:r w:rsidRPr="00136D38">
        <w:rPr>
          <w:sz w:val="28"/>
          <w:szCs w:val="28"/>
        </w:rPr>
        <w:t>і</w:t>
      </w:r>
      <w:r w:rsidR="002C6647" w:rsidRPr="00136D38">
        <w:rPr>
          <w:sz w:val="28"/>
          <w:szCs w:val="28"/>
        </w:rPr>
        <w:t xml:space="preserve"> </w:t>
      </w:r>
      <w:r w:rsidRPr="00136D38">
        <w:rPr>
          <w:sz w:val="28"/>
          <w:szCs w:val="28"/>
        </w:rPr>
        <w:t>стресовими</w:t>
      </w:r>
      <w:r w:rsidR="002C6647" w:rsidRPr="00136D38">
        <w:rPr>
          <w:sz w:val="28"/>
          <w:szCs w:val="28"/>
        </w:rPr>
        <w:t xml:space="preserve"> ситуаціями.</w:t>
      </w:r>
      <w:r w:rsidRPr="00136D38">
        <w:rPr>
          <w:sz w:val="28"/>
          <w:szCs w:val="28"/>
        </w:rPr>
        <w:t xml:space="preserve"> Також важливим є питання психологічної ресурсності особистості. Дослідженням цього явища займалися наступні вчені: С. Петерсон, М. Селігман, С. Хобфолл, Є. Рязанцева</w:t>
      </w:r>
      <w:r w:rsidRPr="00136D38">
        <w:rPr>
          <w:sz w:val="28"/>
          <w:szCs w:val="28"/>
          <w:shd w:val="clear" w:color="auto" w:fill="FFFFFF"/>
        </w:rPr>
        <w:t xml:space="preserve"> та </w:t>
      </w:r>
      <w:r w:rsidRPr="00136D38">
        <w:rPr>
          <w:sz w:val="28"/>
          <w:szCs w:val="28"/>
        </w:rPr>
        <w:t xml:space="preserve">О. Штепа. </w:t>
      </w:r>
      <w:r w:rsidR="00297832" w:rsidRPr="00136D38">
        <w:rPr>
          <w:sz w:val="28"/>
          <w:szCs w:val="28"/>
        </w:rPr>
        <w:lastRenderedPageBreak/>
        <w:t>Психологічними ресурсами вважаються індивідуальні особливості та риси характеру, які надають індивіду сил та спроможності подолати кризову чи стресову ситуацію. Отже, особистість біженця з одного боку зазнає значного впливу кризової ситуації, що призводить до високого рівня стресу. З іншого боку, вл</w:t>
      </w:r>
      <w:r w:rsidR="0073337B" w:rsidRPr="00136D38">
        <w:rPr>
          <w:sz w:val="28"/>
          <w:szCs w:val="28"/>
        </w:rPr>
        <w:t>асні психологічні ресурси та копінг-стратегії дозволяють й</w:t>
      </w:r>
      <w:r w:rsidR="00297832" w:rsidRPr="00136D38">
        <w:rPr>
          <w:sz w:val="28"/>
          <w:szCs w:val="28"/>
        </w:rPr>
        <w:t xml:space="preserve">ому успішно подолати стресову ситуацію або знизити рівень напруги, пов’язаний з нею. </w:t>
      </w:r>
      <w:r w:rsidR="00B7229A" w:rsidRPr="00136D38">
        <w:rPr>
          <w:sz w:val="28"/>
          <w:szCs w:val="28"/>
        </w:rPr>
        <w:t xml:space="preserve"> </w:t>
      </w:r>
    </w:p>
    <w:p w:rsidR="002C6647" w:rsidRPr="00136D38" w:rsidRDefault="002C6647" w:rsidP="008A7E88">
      <w:pPr>
        <w:spacing w:line="360" w:lineRule="auto"/>
        <w:ind w:right="-1" w:firstLine="709"/>
        <w:rPr>
          <w:sz w:val="28"/>
          <w:szCs w:val="28"/>
        </w:rPr>
      </w:pPr>
      <w:r w:rsidRPr="00136D38">
        <w:rPr>
          <w:sz w:val="28"/>
          <w:szCs w:val="28"/>
        </w:rPr>
        <w:t xml:space="preserve">Таким чином, перед дослідниками постає завдання виявити </w:t>
      </w:r>
      <w:r w:rsidR="00297832" w:rsidRPr="00136D38">
        <w:rPr>
          <w:sz w:val="28"/>
          <w:szCs w:val="28"/>
        </w:rPr>
        <w:t>вплив</w:t>
      </w:r>
      <w:r w:rsidR="00B7229A" w:rsidRPr="00136D38">
        <w:rPr>
          <w:sz w:val="28"/>
          <w:szCs w:val="28"/>
        </w:rPr>
        <w:t xml:space="preserve"> ситуації </w:t>
      </w:r>
      <w:r w:rsidR="00297832" w:rsidRPr="00136D38">
        <w:rPr>
          <w:sz w:val="28"/>
          <w:szCs w:val="28"/>
        </w:rPr>
        <w:t xml:space="preserve">війни в Україні та вимушеного переїзду </w:t>
      </w:r>
      <w:r w:rsidR="00B7229A" w:rsidRPr="00136D38">
        <w:rPr>
          <w:sz w:val="28"/>
          <w:szCs w:val="28"/>
        </w:rPr>
        <w:t xml:space="preserve">на </w:t>
      </w:r>
      <w:r w:rsidR="00083248" w:rsidRPr="00136D38">
        <w:rPr>
          <w:sz w:val="28"/>
          <w:szCs w:val="28"/>
        </w:rPr>
        <w:t xml:space="preserve">особистість </w:t>
      </w:r>
      <w:r w:rsidR="00297832" w:rsidRPr="00136D38">
        <w:rPr>
          <w:sz w:val="28"/>
          <w:szCs w:val="28"/>
        </w:rPr>
        <w:t xml:space="preserve">біженця </w:t>
      </w:r>
      <w:r w:rsidR="00083248" w:rsidRPr="00136D38">
        <w:rPr>
          <w:sz w:val="28"/>
          <w:szCs w:val="28"/>
        </w:rPr>
        <w:t>задля</w:t>
      </w:r>
      <w:r w:rsidR="00297832" w:rsidRPr="00136D38">
        <w:rPr>
          <w:sz w:val="28"/>
          <w:szCs w:val="28"/>
        </w:rPr>
        <w:t xml:space="preserve"> встановлення рівня стресу особистості та </w:t>
      </w:r>
      <w:r w:rsidR="00083248" w:rsidRPr="00136D38">
        <w:rPr>
          <w:sz w:val="28"/>
          <w:szCs w:val="28"/>
        </w:rPr>
        <w:t>її</w:t>
      </w:r>
      <w:r w:rsidR="00B7229A" w:rsidRPr="00136D38">
        <w:rPr>
          <w:sz w:val="28"/>
          <w:szCs w:val="28"/>
        </w:rPr>
        <w:t xml:space="preserve"> адаптивних можливостей шляхом </w:t>
      </w:r>
      <w:r w:rsidR="00297832" w:rsidRPr="00136D38">
        <w:rPr>
          <w:sz w:val="28"/>
          <w:szCs w:val="28"/>
        </w:rPr>
        <w:t xml:space="preserve">застосування психологічної ресурсності та стратегій подолання, як внутрішніх ресурсів, та емоційної та психосоціальної підтримки, як зовнішніх ресурсів. </w:t>
      </w:r>
    </w:p>
    <w:p w:rsidR="00D945CD" w:rsidRPr="00136D38" w:rsidRDefault="00D945CD" w:rsidP="008A7E88">
      <w:pPr>
        <w:spacing w:line="360" w:lineRule="auto"/>
        <w:ind w:firstLine="720"/>
        <w:rPr>
          <w:sz w:val="28"/>
          <w:szCs w:val="28"/>
        </w:rPr>
      </w:pPr>
      <w:r w:rsidRPr="00136D38">
        <w:rPr>
          <w:b/>
          <w:sz w:val="28"/>
          <w:szCs w:val="28"/>
        </w:rPr>
        <w:t>Метою дослідження</w:t>
      </w:r>
      <w:r w:rsidRPr="00136D38">
        <w:rPr>
          <w:sz w:val="28"/>
          <w:szCs w:val="28"/>
        </w:rPr>
        <w:t xml:space="preserve"> стало вивчення психологічних особливостей особистості біженця в умовах війни в Україні. </w:t>
      </w:r>
    </w:p>
    <w:p w:rsidR="00D945CD" w:rsidRPr="00136D38" w:rsidRDefault="00D945CD" w:rsidP="008A7E88">
      <w:pPr>
        <w:spacing w:line="360" w:lineRule="auto"/>
        <w:ind w:firstLine="720"/>
        <w:rPr>
          <w:sz w:val="28"/>
          <w:szCs w:val="28"/>
        </w:rPr>
      </w:pPr>
      <w:r w:rsidRPr="00136D38">
        <w:rPr>
          <w:sz w:val="28"/>
          <w:szCs w:val="28"/>
        </w:rPr>
        <w:t xml:space="preserve">Для досягнення поставленої мети нашого дослідження ми сформували наступні </w:t>
      </w:r>
      <w:r w:rsidRPr="00136D38">
        <w:rPr>
          <w:b/>
          <w:sz w:val="28"/>
          <w:szCs w:val="28"/>
        </w:rPr>
        <w:t>завдання</w:t>
      </w:r>
      <w:r w:rsidRPr="00136D38">
        <w:rPr>
          <w:sz w:val="28"/>
          <w:szCs w:val="28"/>
        </w:rPr>
        <w:t>:</w:t>
      </w:r>
    </w:p>
    <w:p w:rsidR="002C6647" w:rsidRPr="00136D38" w:rsidRDefault="002C6647" w:rsidP="008A7E88">
      <w:pPr>
        <w:pStyle w:val="HTML"/>
        <w:spacing w:line="360" w:lineRule="auto"/>
        <w:ind w:left="709"/>
        <w:jc w:val="both"/>
        <w:rPr>
          <w:rFonts w:ascii="Times New Roman" w:hAnsi="Times New Roman" w:cs="Times New Roman"/>
          <w:sz w:val="28"/>
          <w:szCs w:val="28"/>
          <w:lang w:val="uk-UA"/>
        </w:rPr>
      </w:pPr>
      <w:r w:rsidRPr="00136D38">
        <w:rPr>
          <w:rFonts w:ascii="Times New Roman" w:hAnsi="Times New Roman" w:cs="Times New Roman"/>
          <w:sz w:val="28"/>
          <w:szCs w:val="28"/>
          <w:lang w:val="uk-UA"/>
        </w:rPr>
        <w:t>1.</w:t>
      </w:r>
      <w:r w:rsidR="00D945CD" w:rsidRPr="00136D38">
        <w:rPr>
          <w:rFonts w:ascii="Times New Roman" w:hAnsi="Times New Roman" w:cs="Times New Roman"/>
          <w:sz w:val="28"/>
          <w:szCs w:val="28"/>
          <w:lang w:val="uk-UA"/>
        </w:rPr>
        <w:t xml:space="preserve"> </w:t>
      </w:r>
      <w:r w:rsidRPr="00136D38">
        <w:rPr>
          <w:rFonts w:ascii="Times New Roman" w:hAnsi="Times New Roman" w:cs="Times New Roman"/>
          <w:sz w:val="28"/>
          <w:szCs w:val="28"/>
          <w:lang w:val="uk-UA"/>
        </w:rPr>
        <w:t xml:space="preserve">Розглянути </w:t>
      </w:r>
      <w:r w:rsidR="0083780D" w:rsidRPr="00136D38">
        <w:rPr>
          <w:rFonts w:ascii="Times New Roman" w:hAnsi="Times New Roman" w:cs="Times New Roman"/>
          <w:sz w:val="28"/>
          <w:szCs w:val="28"/>
          <w:lang w:val="uk-UA"/>
        </w:rPr>
        <w:t xml:space="preserve">сучасні </w:t>
      </w:r>
      <w:r w:rsidR="00297832" w:rsidRPr="00136D38">
        <w:rPr>
          <w:rFonts w:ascii="Times New Roman" w:hAnsi="Times New Roman" w:cs="Times New Roman"/>
          <w:sz w:val="28"/>
          <w:szCs w:val="28"/>
          <w:lang w:val="uk-UA"/>
        </w:rPr>
        <w:t xml:space="preserve">погляди на психологічний стан особистості біженця </w:t>
      </w:r>
      <w:r w:rsidR="0083780D" w:rsidRPr="00136D38">
        <w:rPr>
          <w:rFonts w:ascii="Times New Roman" w:hAnsi="Times New Roman" w:cs="Times New Roman"/>
          <w:sz w:val="28"/>
          <w:szCs w:val="28"/>
          <w:lang w:val="uk-UA"/>
        </w:rPr>
        <w:t xml:space="preserve">. </w:t>
      </w:r>
    </w:p>
    <w:p w:rsidR="002C6647" w:rsidRPr="00136D38" w:rsidRDefault="00297832" w:rsidP="008A7E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09"/>
        <w:rPr>
          <w:sz w:val="28"/>
          <w:szCs w:val="28"/>
        </w:rPr>
      </w:pPr>
      <w:r w:rsidRPr="00136D38">
        <w:rPr>
          <w:sz w:val="28"/>
          <w:szCs w:val="28"/>
        </w:rPr>
        <w:t>2.</w:t>
      </w:r>
      <w:r w:rsidR="00D945CD" w:rsidRPr="00136D38">
        <w:rPr>
          <w:sz w:val="28"/>
          <w:szCs w:val="28"/>
        </w:rPr>
        <w:t xml:space="preserve"> </w:t>
      </w:r>
      <w:r w:rsidRPr="00136D38">
        <w:rPr>
          <w:sz w:val="28"/>
          <w:szCs w:val="28"/>
        </w:rPr>
        <w:t>Проаналізувати сучасні концепції психологічних ресурсів та копінг-стратегій</w:t>
      </w:r>
      <w:r w:rsidR="0083780D" w:rsidRPr="00136D38">
        <w:rPr>
          <w:sz w:val="28"/>
          <w:szCs w:val="28"/>
        </w:rPr>
        <w:t>.</w:t>
      </w:r>
    </w:p>
    <w:p w:rsidR="0083780D" w:rsidRPr="00136D38" w:rsidRDefault="002C6647" w:rsidP="008A7E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09"/>
        <w:rPr>
          <w:sz w:val="28"/>
          <w:szCs w:val="28"/>
        </w:rPr>
      </w:pPr>
      <w:r w:rsidRPr="00136D38">
        <w:rPr>
          <w:sz w:val="28"/>
          <w:szCs w:val="28"/>
        </w:rPr>
        <w:t>3.</w:t>
      </w:r>
      <w:r w:rsidR="00D945CD" w:rsidRPr="00136D38">
        <w:rPr>
          <w:sz w:val="28"/>
          <w:szCs w:val="28"/>
        </w:rPr>
        <w:t xml:space="preserve"> </w:t>
      </w:r>
      <w:r w:rsidRPr="00136D38">
        <w:rPr>
          <w:sz w:val="28"/>
          <w:szCs w:val="28"/>
        </w:rPr>
        <w:t xml:space="preserve">Дослідити </w:t>
      </w:r>
      <w:r w:rsidR="0083780D" w:rsidRPr="00136D38">
        <w:rPr>
          <w:sz w:val="28"/>
          <w:szCs w:val="28"/>
        </w:rPr>
        <w:t xml:space="preserve">вплив </w:t>
      </w:r>
      <w:r w:rsidR="00E53D3C" w:rsidRPr="00136D38">
        <w:rPr>
          <w:sz w:val="28"/>
          <w:szCs w:val="28"/>
        </w:rPr>
        <w:t>ві</w:t>
      </w:r>
      <w:r w:rsidR="00D945CD" w:rsidRPr="00136D38">
        <w:rPr>
          <w:sz w:val="28"/>
          <w:szCs w:val="28"/>
        </w:rPr>
        <w:t>й</w:t>
      </w:r>
      <w:r w:rsidR="00E53D3C" w:rsidRPr="00136D38">
        <w:rPr>
          <w:sz w:val="28"/>
          <w:szCs w:val="28"/>
        </w:rPr>
        <w:t>ськових дій на території України та вимушеного переміщення на стресові реакції особистості біженця</w:t>
      </w:r>
      <w:r w:rsidR="0083780D" w:rsidRPr="00136D38">
        <w:rPr>
          <w:sz w:val="28"/>
          <w:szCs w:val="28"/>
        </w:rPr>
        <w:t xml:space="preserve">. </w:t>
      </w:r>
    </w:p>
    <w:p w:rsidR="0083780D" w:rsidRPr="00136D38" w:rsidRDefault="0083780D" w:rsidP="008A7E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09"/>
        <w:rPr>
          <w:sz w:val="28"/>
          <w:szCs w:val="28"/>
        </w:rPr>
      </w:pPr>
      <w:r w:rsidRPr="00136D38">
        <w:rPr>
          <w:sz w:val="28"/>
          <w:szCs w:val="28"/>
        </w:rPr>
        <w:t>4.</w:t>
      </w:r>
      <w:r w:rsidR="00E53D3C" w:rsidRPr="00136D38">
        <w:rPr>
          <w:sz w:val="28"/>
          <w:szCs w:val="28"/>
        </w:rPr>
        <w:t xml:space="preserve"> Дослідити застосування внутрішніх та зовнішніх ресурсів задля подолання стресової сит</w:t>
      </w:r>
      <w:r w:rsidR="00D945CD" w:rsidRPr="00136D38">
        <w:rPr>
          <w:sz w:val="28"/>
          <w:szCs w:val="28"/>
        </w:rPr>
        <w:t>у</w:t>
      </w:r>
      <w:r w:rsidR="00E53D3C" w:rsidRPr="00136D38">
        <w:rPr>
          <w:sz w:val="28"/>
          <w:szCs w:val="28"/>
        </w:rPr>
        <w:t>ації.</w:t>
      </w:r>
    </w:p>
    <w:p w:rsidR="002C6647" w:rsidRPr="00136D38" w:rsidRDefault="002C6647" w:rsidP="008A7E88">
      <w:pPr>
        <w:pStyle w:val="HTML"/>
        <w:spacing w:line="360" w:lineRule="auto"/>
        <w:ind w:firstLine="709"/>
        <w:jc w:val="both"/>
        <w:rPr>
          <w:rFonts w:ascii="Times New Roman" w:hAnsi="Times New Roman" w:cs="Times New Roman"/>
          <w:sz w:val="28"/>
          <w:szCs w:val="28"/>
          <w:lang w:val="uk-UA"/>
        </w:rPr>
      </w:pPr>
      <w:r w:rsidRPr="00136D38">
        <w:rPr>
          <w:rFonts w:ascii="Times New Roman" w:hAnsi="Times New Roman" w:cs="Times New Roman"/>
          <w:b/>
          <w:sz w:val="28"/>
          <w:szCs w:val="28"/>
          <w:lang w:val="uk-UA"/>
        </w:rPr>
        <w:t>Об'єкт</w:t>
      </w:r>
      <w:r w:rsidRPr="00136D38">
        <w:rPr>
          <w:rFonts w:ascii="Times New Roman" w:hAnsi="Times New Roman" w:cs="Times New Roman"/>
          <w:sz w:val="28"/>
          <w:szCs w:val="28"/>
          <w:lang w:val="uk-UA"/>
        </w:rPr>
        <w:t xml:space="preserve"> </w:t>
      </w:r>
      <w:r w:rsidRPr="00136D38">
        <w:rPr>
          <w:rFonts w:ascii="Times New Roman" w:hAnsi="Times New Roman" w:cs="Times New Roman"/>
          <w:b/>
          <w:sz w:val="28"/>
          <w:szCs w:val="28"/>
          <w:lang w:val="uk-UA"/>
        </w:rPr>
        <w:t>дослідження:</w:t>
      </w:r>
      <w:r w:rsidR="00C37629" w:rsidRPr="00136D38">
        <w:rPr>
          <w:rFonts w:ascii="Times New Roman" w:hAnsi="Times New Roman" w:cs="Times New Roman"/>
          <w:sz w:val="28"/>
          <w:szCs w:val="28"/>
          <w:lang w:val="uk-UA"/>
        </w:rPr>
        <w:t xml:space="preserve"> вплив </w:t>
      </w:r>
      <w:r w:rsidR="00297832" w:rsidRPr="00136D38">
        <w:rPr>
          <w:rFonts w:ascii="Times New Roman" w:hAnsi="Times New Roman" w:cs="Times New Roman"/>
          <w:sz w:val="28"/>
          <w:szCs w:val="28"/>
          <w:lang w:val="uk-UA"/>
        </w:rPr>
        <w:t>вимушеного переміщення на особистість біженця</w:t>
      </w:r>
      <w:r w:rsidRPr="00136D38">
        <w:rPr>
          <w:rFonts w:ascii="Times New Roman" w:hAnsi="Times New Roman" w:cs="Times New Roman"/>
          <w:sz w:val="28"/>
          <w:szCs w:val="28"/>
          <w:lang w:val="uk-UA"/>
        </w:rPr>
        <w:t>.</w:t>
      </w:r>
    </w:p>
    <w:p w:rsidR="002C6647" w:rsidRPr="00136D38" w:rsidRDefault="002C6647" w:rsidP="008A7E88">
      <w:pPr>
        <w:pStyle w:val="HTML"/>
        <w:spacing w:line="360" w:lineRule="auto"/>
        <w:ind w:firstLine="709"/>
        <w:jc w:val="both"/>
        <w:rPr>
          <w:rFonts w:ascii="Times New Roman" w:hAnsi="Times New Roman" w:cs="Times New Roman"/>
          <w:sz w:val="28"/>
          <w:szCs w:val="28"/>
          <w:lang w:val="uk-UA"/>
        </w:rPr>
      </w:pPr>
      <w:r w:rsidRPr="00136D38">
        <w:rPr>
          <w:rFonts w:ascii="Times New Roman" w:hAnsi="Times New Roman" w:cs="Times New Roman"/>
          <w:b/>
          <w:sz w:val="28"/>
          <w:szCs w:val="28"/>
          <w:lang w:val="uk-UA"/>
        </w:rPr>
        <w:t>Предмет</w:t>
      </w:r>
      <w:r w:rsidRPr="00136D38">
        <w:rPr>
          <w:rFonts w:ascii="Times New Roman" w:hAnsi="Times New Roman" w:cs="Times New Roman"/>
          <w:sz w:val="28"/>
          <w:szCs w:val="28"/>
          <w:lang w:val="uk-UA"/>
        </w:rPr>
        <w:t xml:space="preserve"> </w:t>
      </w:r>
      <w:r w:rsidRPr="00136D38">
        <w:rPr>
          <w:rFonts w:ascii="Times New Roman" w:hAnsi="Times New Roman" w:cs="Times New Roman"/>
          <w:b/>
          <w:sz w:val="28"/>
          <w:szCs w:val="28"/>
          <w:lang w:val="uk-UA"/>
        </w:rPr>
        <w:t>дослідження:</w:t>
      </w:r>
      <w:r w:rsidRPr="00136D38">
        <w:rPr>
          <w:rFonts w:ascii="Times New Roman" w:hAnsi="Times New Roman" w:cs="Times New Roman"/>
          <w:sz w:val="28"/>
          <w:szCs w:val="28"/>
          <w:lang w:val="uk-UA"/>
        </w:rPr>
        <w:t xml:space="preserve"> психологічні особливості особистості </w:t>
      </w:r>
      <w:r w:rsidR="00297832" w:rsidRPr="00136D38">
        <w:rPr>
          <w:rFonts w:ascii="Times New Roman" w:hAnsi="Times New Roman" w:cs="Times New Roman"/>
          <w:sz w:val="28"/>
          <w:szCs w:val="28"/>
          <w:lang w:val="uk-UA"/>
        </w:rPr>
        <w:t>біженця та внутрішньо переміщеної особи в умовах війни в Україні</w:t>
      </w:r>
      <w:r w:rsidRPr="00136D38">
        <w:rPr>
          <w:rFonts w:ascii="Times New Roman" w:hAnsi="Times New Roman" w:cs="Times New Roman"/>
          <w:sz w:val="28"/>
          <w:szCs w:val="28"/>
          <w:lang w:val="uk-UA"/>
        </w:rPr>
        <w:t>.</w:t>
      </w:r>
    </w:p>
    <w:p w:rsidR="002C6647" w:rsidRPr="00136D38" w:rsidRDefault="002C6647" w:rsidP="008A7E88">
      <w:pPr>
        <w:pStyle w:val="HTML"/>
        <w:spacing w:line="360" w:lineRule="auto"/>
        <w:ind w:firstLine="709"/>
        <w:jc w:val="both"/>
        <w:rPr>
          <w:rFonts w:ascii="Times New Roman" w:eastAsia="Calibri" w:hAnsi="Times New Roman" w:cs="Times New Roman"/>
          <w:sz w:val="28"/>
          <w:szCs w:val="28"/>
          <w:shd w:val="clear" w:color="auto" w:fill="FFFFFF"/>
          <w:lang w:val="uk-UA"/>
        </w:rPr>
      </w:pPr>
      <w:r w:rsidRPr="00136D38">
        <w:rPr>
          <w:rFonts w:ascii="Times New Roman" w:hAnsi="Times New Roman" w:cs="Times New Roman"/>
          <w:b/>
          <w:sz w:val="28"/>
          <w:szCs w:val="28"/>
          <w:lang w:val="uk-UA"/>
        </w:rPr>
        <w:t>Методи дослідження</w:t>
      </w:r>
      <w:r w:rsidRPr="00136D38">
        <w:rPr>
          <w:rFonts w:ascii="Times New Roman" w:hAnsi="Times New Roman" w:cs="Times New Roman"/>
          <w:sz w:val="28"/>
          <w:szCs w:val="28"/>
          <w:lang w:val="uk-UA"/>
        </w:rPr>
        <w:t xml:space="preserve">: анкетування, </w:t>
      </w:r>
      <w:r w:rsidR="00E53D3C" w:rsidRPr="00136D38">
        <w:rPr>
          <w:rFonts w:ascii="Times New Roman" w:hAnsi="Times New Roman" w:cs="Times New Roman"/>
          <w:sz w:val="28"/>
          <w:szCs w:val="28"/>
          <w:lang w:val="uk-UA"/>
        </w:rPr>
        <w:t>методик</w:t>
      </w:r>
      <w:r w:rsidR="0073337B" w:rsidRPr="00136D38">
        <w:rPr>
          <w:rFonts w:ascii="Times New Roman" w:hAnsi="Times New Roman" w:cs="Times New Roman"/>
          <w:sz w:val="28"/>
          <w:szCs w:val="28"/>
          <w:lang w:val="uk-UA"/>
        </w:rPr>
        <w:t>а</w:t>
      </w:r>
      <w:r w:rsidR="00E53D3C" w:rsidRPr="00136D38">
        <w:rPr>
          <w:rFonts w:ascii="Times New Roman" w:hAnsi="Times New Roman" w:cs="Times New Roman"/>
          <w:sz w:val="28"/>
          <w:szCs w:val="28"/>
          <w:lang w:val="uk-UA"/>
        </w:rPr>
        <w:t xml:space="preserve"> «Опитувальник стресових реакцій» американських авторів Б.М. Гадзелли, Д.В. Ґінтера, Г. Л. Фулвуда у </w:t>
      </w:r>
      <w:r w:rsidR="00E53D3C" w:rsidRPr="00136D38">
        <w:rPr>
          <w:rFonts w:ascii="Times New Roman" w:hAnsi="Times New Roman" w:cs="Times New Roman"/>
          <w:sz w:val="28"/>
          <w:szCs w:val="28"/>
          <w:lang w:val="uk-UA"/>
        </w:rPr>
        <w:lastRenderedPageBreak/>
        <w:t>адаптації Б. Бірона, м</w:t>
      </w:r>
      <w:r w:rsidR="00E53D3C" w:rsidRPr="00136D38">
        <w:rPr>
          <w:rFonts w:ascii="Times New Roman" w:hAnsi="Times New Roman" w:cs="Times New Roman"/>
          <w:bCs/>
          <w:snapToGrid w:val="0"/>
          <w:sz w:val="28"/>
          <w:szCs w:val="28"/>
          <w:lang w:val="uk-UA"/>
        </w:rPr>
        <w:t>етодик</w:t>
      </w:r>
      <w:r w:rsidR="0073337B" w:rsidRPr="00136D38">
        <w:rPr>
          <w:rFonts w:ascii="Times New Roman" w:hAnsi="Times New Roman" w:cs="Times New Roman"/>
          <w:bCs/>
          <w:snapToGrid w:val="0"/>
          <w:sz w:val="28"/>
          <w:szCs w:val="28"/>
          <w:lang w:val="uk-UA"/>
        </w:rPr>
        <w:t>а</w:t>
      </w:r>
      <w:r w:rsidR="00E53D3C" w:rsidRPr="00136D38">
        <w:rPr>
          <w:rFonts w:ascii="Times New Roman" w:hAnsi="Times New Roman" w:cs="Times New Roman"/>
          <w:bCs/>
          <w:snapToGrid w:val="0"/>
          <w:sz w:val="28"/>
          <w:szCs w:val="28"/>
          <w:lang w:val="uk-UA"/>
        </w:rPr>
        <w:t xml:space="preserve"> «Опитувальник психологічної ресурсності особистості</w:t>
      </w:r>
      <w:r w:rsidR="0073337B" w:rsidRPr="00136D38">
        <w:rPr>
          <w:rFonts w:ascii="Times New Roman" w:hAnsi="Times New Roman" w:cs="Times New Roman"/>
          <w:bCs/>
          <w:snapToGrid w:val="0"/>
          <w:sz w:val="28"/>
          <w:szCs w:val="28"/>
          <w:lang w:val="uk-UA"/>
        </w:rPr>
        <w:t>» автора О. С. Штепа та методика</w:t>
      </w:r>
      <w:r w:rsidR="00E53D3C" w:rsidRPr="00136D38">
        <w:rPr>
          <w:rFonts w:ascii="Times New Roman" w:hAnsi="Times New Roman" w:cs="Times New Roman"/>
          <w:bCs/>
          <w:snapToGrid w:val="0"/>
          <w:sz w:val="28"/>
          <w:szCs w:val="28"/>
          <w:lang w:val="uk-UA"/>
        </w:rPr>
        <w:t xml:space="preserve"> </w:t>
      </w:r>
      <w:r w:rsidR="00E53D3C" w:rsidRPr="00136D38">
        <w:rPr>
          <w:rFonts w:ascii="Times New Roman" w:hAnsi="Times New Roman" w:cs="Times New Roman"/>
          <w:sz w:val="28"/>
          <w:szCs w:val="28"/>
          <w:lang w:val="uk-UA" w:eastAsia="uk-UA"/>
        </w:rPr>
        <w:t xml:space="preserve">«Шкали дослідження копінг-поведінки у ситуаціях небезпеки», </w:t>
      </w:r>
      <w:r w:rsidR="00E53D3C" w:rsidRPr="00136D38">
        <w:rPr>
          <w:rFonts w:ascii="Times New Roman" w:hAnsi="Times New Roman" w:cs="Times New Roman"/>
          <w:sz w:val="28"/>
          <w:szCs w:val="28"/>
          <w:lang w:val="uk-UA"/>
        </w:rPr>
        <w:t>створен</w:t>
      </w:r>
      <w:r w:rsidR="0073337B" w:rsidRPr="00136D38">
        <w:rPr>
          <w:rFonts w:ascii="Times New Roman" w:hAnsi="Times New Roman" w:cs="Times New Roman"/>
          <w:sz w:val="28"/>
          <w:szCs w:val="28"/>
          <w:lang w:val="uk-UA"/>
        </w:rPr>
        <w:t>а</w:t>
      </w:r>
      <w:r w:rsidR="00E53D3C" w:rsidRPr="00136D38">
        <w:rPr>
          <w:rFonts w:ascii="Times New Roman" w:hAnsi="Times New Roman" w:cs="Times New Roman"/>
          <w:sz w:val="28"/>
          <w:szCs w:val="28"/>
          <w:lang w:val="uk-UA"/>
        </w:rPr>
        <w:t xml:space="preserve"> на основі </w:t>
      </w:r>
      <w:r w:rsidR="0073337B" w:rsidRPr="00136D38">
        <w:rPr>
          <w:rFonts w:ascii="Times New Roman" w:hAnsi="Times New Roman" w:cs="Times New Roman"/>
          <w:sz w:val="28"/>
          <w:szCs w:val="28"/>
          <w:lang w:val="uk-UA"/>
        </w:rPr>
        <w:t xml:space="preserve">опитувальника </w:t>
      </w:r>
      <w:r w:rsidR="00E53D3C" w:rsidRPr="00136D38">
        <w:rPr>
          <w:rFonts w:ascii="Times New Roman" w:hAnsi="Times New Roman" w:cs="Times New Roman"/>
          <w:sz w:val="28"/>
          <w:szCs w:val="28"/>
          <w:lang w:val="uk-UA"/>
        </w:rPr>
        <w:t>WОСQ С. Фолкман та Р. Лазаруса у модифікації Н.В. Родіної.</w:t>
      </w:r>
    </w:p>
    <w:p w:rsidR="002C6647" w:rsidRPr="00136D38" w:rsidRDefault="002C6647" w:rsidP="008A7E88">
      <w:pPr>
        <w:pStyle w:val="HTML"/>
        <w:spacing w:line="360" w:lineRule="auto"/>
        <w:ind w:firstLine="709"/>
        <w:jc w:val="both"/>
        <w:rPr>
          <w:rFonts w:ascii="Times New Roman" w:hAnsi="Times New Roman" w:cs="Times New Roman"/>
          <w:sz w:val="28"/>
          <w:szCs w:val="28"/>
          <w:lang w:val="uk-UA"/>
        </w:rPr>
      </w:pPr>
      <w:r w:rsidRPr="00136D38">
        <w:rPr>
          <w:rFonts w:ascii="Times New Roman" w:hAnsi="Times New Roman" w:cs="Times New Roman"/>
          <w:b/>
          <w:sz w:val="28"/>
          <w:szCs w:val="28"/>
          <w:lang w:val="uk-UA"/>
        </w:rPr>
        <w:t>Опис вибірки</w:t>
      </w:r>
      <w:r w:rsidRPr="00136D38">
        <w:rPr>
          <w:rFonts w:ascii="Times New Roman" w:hAnsi="Times New Roman" w:cs="Times New Roman"/>
          <w:sz w:val="28"/>
          <w:szCs w:val="28"/>
          <w:lang w:val="uk-UA"/>
        </w:rPr>
        <w:t xml:space="preserve">: у дослідженні брали участь </w:t>
      </w:r>
      <w:r w:rsidR="00E53D3C" w:rsidRPr="00136D38">
        <w:rPr>
          <w:rFonts w:ascii="Times New Roman" w:hAnsi="Times New Roman" w:cs="Times New Roman"/>
          <w:sz w:val="28"/>
          <w:szCs w:val="28"/>
          <w:lang w:val="uk-UA"/>
        </w:rPr>
        <w:t>біженці та ВПО</w:t>
      </w:r>
      <w:r w:rsidR="002C47E8" w:rsidRPr="00136D38">
        <w:rPr>
          <w:rFonts w:ascii="Times New Roman" w:hAnsi="Times New Roman" w:cs="Times New Roman"/>
          <w:sz w:val="28"/>
          <w:szCs w:val="28"/>
          <w:lang w:val="uk-UA"/>
        </w:rPr>
        <w:t>. В</w:t>
      </w:r>
      <w:r w:rsidR="00C37629" w:rsidRPr="00136D38">
        <w:rPr>
          <w:rFonts w:ascii="Times New Roman" w:hAnsi="Times New Roman" w:cs="Times New Roman"/>
          <w:sz w:val="28"/>
          <w:szCs w:val="28"/>
          <w:lang w:val="uk-UA"/>
        </w:rPr>
        <w:t>ік</w:t>
      </w:r>
      <w:r w:rsidR="002C47E8" w:rsidRPr="00136D38">
        <w:rPr>
          <w:rFonts w:ascii="Times New Roman" w:hAnsi="Times New Roman" w:cs="Times New Roman"/>
          <w:sz w:val="28"/>
          <w:szCs w:val="28"/>
          <w:lang w:val="uk-UA"/>
        </w:rPr>
        <w:t xml:space="preserve"> досліджуваних</w:t>
      </w:r>
      <w:r w:rsidR="00C37629" w:rsidRPr="00136D38">
        <w:rPr>
          <w:rFonts w:ascii="Times New Roman" w:hAnsi="Times New Roman" w:cs="Times New Roman"/>
          <w:sz w:val="28"/>
          <w:szCs w:val="28"/>
          <w:lang w:val="uk-UA"/>
        </w:rPr>
        <w:t xml:space="preserve"> </w:t>
      </w:r>
      <w:r w:rsidR="00E53D3C" w:rsidRPr="00136D38">
        <w:rPr>
          <w:rFonts w:ascii="Times New Roman" w:hAnsi="Times New Roman" w:cs="Times New Roman"/>
          <w:sz w:val="28"/>
          <w:szCs w:val="28"/>
          <w:lang w:val="uk-UA"/>
        </w:rPr>
        <w:t xml:space="preserve">від 18 </w:t>
      </w:r>
      <w:r w:rsidR="002C47E8" w:rsidRPr="00136D38">
        <w:rPr>
          <w:rFonts w:ascii="Times New Roman" w:hAnsi="Times New Roman" w:cs="Times New Roman"/>
          <w:sz w:val="28"/>
          <w:szCs w:val="28"/>
          <w:lang w:val="uk-UA"/>
        </w:rPr>
        <w:t xml:space="preserve">до </w:t>
      </w:r>
      <w:r w:rsidR="00E53D3C" w:rsidRPr="00136D38">
        <w:rPr>
          <w:rFonts w:ascii="Times New Roman" w:hAnsi="Times New Roman" w:cs="Times New Roman"/>
          <w:sz w:val="28"/>
          <w:szCs w:val="28"/>
          <w:lang w:val="uk-UA"/>
        </w:rPr>
        <w:t>54</w:t>
      </w:r>
      <w:r w:rsidR="00C37629" w:rsidRPr="00136D38">
        <w:rPr>
          <w:rFonts w:ascii="Times New Roman" w:hAnsi="Times New Roman" w:cs="Times New Roman"/>
          <w:sz w:val="28"/>
          <w:szCs w:val="28"/>
          <w:lang w:val="uk-UA"/>
        </w:rPr>
        <w:t xml:space="preserve"> років. Загальний обсяг</w:t>
      </w:r>
      <w:r w:rsidR="00E53D3C" w:rsidRPr="00136D38">
        <w:rPr>
          <w:rFonts w:ascii="Times New Roman" w:hAnsi="Times New Roman" w:cs="Times New Roman"/>
          <w:sz w:val="28"/>
          <w:szCs w:val="28"/>
          <w:lang w:val="uk-UA"/>
        </w:rPr>
        <w:t xml:space="preserve"> вибірки:</w:t>
      </w:r>
      <w:r w:rsidR="00C37629" w:rsidRPr="00136D38">
        <w:rPr>
          <w:rFonts w:ascii="Times New Roman" w:hAnsi="Times New Roman" w:cs="Times New Roman"/>
          <w:sz w:val="28"/>
          <w:szCs w:val="28"/>
          <w:lang w:val="uk-UA"/>
        </w:rPr>
        <w:t xml:space="preserve"> </w:t>
      </w:r>
      <w:r w:rsidR="00E53D3C" w:rsidRPr="00136D38">
        <w:rPr>
          <w:rFonts w:ascii="Times New Roman" w:hAnsi="Times New Roman" w:cs="Times New Roman"/>
          <w:sz w:val="28"/>
          <w:szCs w:val="28"/>
          <w:lang w:val="uk-UA"/>
        </w:rPr>
        <w:t>61</w:t>
      </w:r>
      <w:r w:rsidRPr="00136D38">
        <w:rPr>
          <w:rFonts w:ascii="Times New Roman" w:hAnsi="Times New Roman" w:cs="Times New Roman"/>
          <w:sz w:val="28"/>
          <w:szCs w:val="28"/>
          <w:lang w:val="uk-UA"/>
        </w:rPr>
        <w:t xml:space="preserve"> респондент. </w:t>
      </w:r>
    </w:p>
    <w:p w:rsidR="002C6647" w:rsidRPr="00136D38" w:rsidRDefault="002C6647" w:rsidP="008A7E88">
      <w:pPr>
        <w:pStyle w:val="HTML"/>
        <w:spacing w:line="360" w:lineRule="auto"/>
        <w:ind w:firstLine="709"/>
        <w:jc w:val="both"/>
        <w:rPr>
          <w:rFonts w:ascii="Times New Roman" w:hAnsi="Times New Roman" w:cs="Times New Roman"/>
          <w:sz w:val="28"/>
          <w:szCs w:val="28"/>
          <w:lang w:val="uk-UA"/>
        </w:rPr>
      </w:pPr>
      <w:r w:rsidRPr="00136D38">
        <w:rPr>
          <w:rFonts w:ascii="Times New Roman" w:hAnsi="Times New Roman" w:cs="Times New Roman"/>
          <w:b/>
          <w:sz w:val="28"/>
          <w:szCs w:val="28"/>
          <w:lang w:val="uk-UA"/>
        </w:rPr>
        <w:t xml:space="preserve">База проведення емпіричного дослідження: </w:t>
      </w:r>
      <w:r w:rsidRPr="00136D38">
        <w:rPr>
          <w:rFonts w:ascii="Times New Roman" w:hAnsi="Times New Roman" w:cs="Times New Roman"/>
          <w:sz w:val="28"/>
          <w:szCs w:val="28"/>
          <w:lang w:val="uk-UA"/>
        </w:rPr>
        <w:t xml:space="preserve">Дослідження проводилося </w:t>
      </w:r>
      <w:r w:rsidR="0073337B" w:rsidRPr="00136D38">
        <w:rPr>
          <w:rFonts w:ascii="Times New Roman" w:hAnsi="Times New Roman" w:cs="Times New Roman"/>
          <w:sz w:val="28"/>
          <w:szCs w:val="28"/>
          <w:lang w:val="uk-UA"/>
        </w:rPr>
        <w:t xml:space="preserve">у період з березня по жовтень 2022 року </w:t>
      </w:r>
      <w:r w:rsidRPr="00136D38">
        <w:rPr>
          <w:rFonts w:ascii="Times New Roman" w:hAnsi="Times New Roman" w:cs="Times New Roman"/>
          <w:sz w:val="28"/>
          <w:szCs w:val="28"/>
          <w:lang w:val="uk-UA"/>
        </w:rPr>
        <w:t xml:space="preserve">на базі </w:t>
      </w:r>
      <w:r w:rsidR="00E53D3C" w:rsidRPr="00136D38">
        <w:rPr>
          <w:rFonts w:ascii="Times New Roman" w:hAnsi="Times New Roman" w:cs="Times New Roman"/>
          <w:sz w:val="28"/>
          <w:szCs w:val="28"/>
          <w:lang w:val="uk-UA"/>
        </w:rPr>
        <w:t xml:space="preserve">Telegram чатів, створених </w:t>
      </w:r>
      <w:r w:rsidR="0073337B" w:rsidRPr="00136D38">
        <w:rPr>
          <w:rFonts w:ascii="Times New Roman" w:hAnsi="Times New Roman" w:cs="Times New Roman"/>
          <w:sz w:val="28"/>
          <w:szCs w:val="28"/>
          <w:lang w:val="uk-UA"/>
        </w:rPr>
        <w:t>для особистостей, що виїхали за</w:t>
      </w:r>
      <w:r w:rsidR="00E53D3C" w:rsidRPr="00136D38">
        <w:rPr>
          <w:rFonts w:ascii="Times New Roman" w:hAnsi="Times New Roman" w:cs="Times New Roman"/>
          <w:sz w:val="28"/>
          <w:szCs w:val="28"/>
          <w:lang w:val="uk-UA"/>
        </w:rPr>
        <w:t>кордон або переїхали в межах України</w:t>
      </w:r>
      <w:r w:rsidRPr="00136D38">
        <w:rPr>
          <w:rFonts w:ascii="Times New Roman" w:hAnsi="Times New Roman" w:cs="Times New Roman"/>
          <w:sz w:val="28"/>
          <w:szCs w:val="28"/>
          <w:lang w:val="uk-UA"/>
        </w:rPr>
        <w:t>.</w:t>
      </w:r>
    </w:p>
    <w:p w:rsidR="002C6647" w:rsidRPr="00136D38" w:rsidRDefault="002C6647" w:rsidP="008A7E88">
      <w:pPr>
        <w:pStyle w:val="HTML"/>
        <w:spacing w:line="360" w:lineRule="auto"/>
        <w:ind w:firstLine="709"/>
        <w:jc w:val="both"/>
        <w:rPr>
          <w:rFonts w:ascii="Times New Roman" w:hAnsi="Times New Roman" w:cs="Times New Roman"/>
          <w:b/>
          <w:sz w:val="28"/>
          <w:szCs w:val="28"/>
          <w:lang w:val="uk-UA"/>
        </w:rPr>
      </w:pPr>
      <w:r w:rsidRPr="00136D38">
        <w:rPr>
          <w:rFonts w:ascii="Times New Roman" w:hAnsi="Times New Roman" w:cs="Times New Roman"/>
          <w:b/>
          <w:sz w:val="28"/>
          <w:szCs w:val="28"/>
          <w:lang w:val="uk-UA"/>
        </w:rPr>
        <w:t xml:space="preserve">Практична значущість дослідження: </w:t>
      </w:r>
    </w:p>
    <w:p w:rsidR="00A13FCA" w:rsidRPr="00136D38" w:rsidRDefault="007F49DD" w:rsidP="008A7E88">
      <w:pPr>
        <w:pStyle w:val="a4"/>
        <w:numPr>
          <w:ilvl w:val="0"/>
          <w:numId w:val="1"/>
        </w:numPr>
        <w:spacing w:after="0" w:line="360" w:lineRule="auto"/>
        <w:jc w:val="both"/>
        <w:rPr>
          <w:rFonts w:ascii="Times New Roman" w:hAnsi="Times New Roman"/>
          <w:sz w:val="28"/>
          <w:szCs w:val="28"/>
          <w:lang w:val="uk-UA"/>
        </w:rPr>
      </w:pPr>
      <w:r w:rsidRPr="00136D38">
        <w:rPr>
          <w:rFonts w:ascii="Times New Roman" w:hAnsi="Times New Roman"/>
          <w:sz w:val="28"/>
          <w:szCs w:val="28"/>
          <w:lang w:val="uk-UA" w:eastAsia="ru-RU"/>
        </w:rPr>
        <w:t xml:space="preserve">Встановлено, що </w:t>
      </w:r>
      <w:r w:rsidR="00E53D3C" w:rsidRPr="00136D38">
        <w:rPr>
          <w:rFonts w:ascii="Times New Roman" w:hAnsi="Times New Roman"/>
          <w:sz w:val="28"/>
          <w:szCs w:val="28"/>
          <w:lang w:val="uk-UA"/>
        </w:rPr>
        <w:t>і біженці, і ВПО зазнають високого рівня стресу, який проявляється в основному в фізіологічних та поведінкових реакціях. Показано, що ВПО демонструють тенденцію до більш низького рівня стресових реакцій. Також показано, що рівень стресу не залежить значним чином</w:t>
      </w:r>
      <w:r w:rsidR="001A6FF4" w:rsidRPr="00136D38">
        <w:rPr>
          <w:rFonts w:ascii="Times New Roman" w:hAnsi="Times New Roman"/>
          <w:sz w:val="28"/>
          <w:szCs w:val="28"/>
          <w:lang w:val="uk-UA"/>
        </w:rPr>
        <w:t xml:space="preserve"> від того, чи була особистість безпосереднім свідком військових дій.</w:t>
      </w:r>
    </w:p>
    <w:p w:rsidR="001A6FF4" w:rsidRPr="00136D38" w:rsidRDefault="001A6FF4" w:rsidP="008A7E88">
      <w:pPr>
        <w:pStyle w:val="a4"/>
        <w:numPr>
          <w:ilvl w:val="0"/>
          <w:numId w:val="1"/>
        </w:numPr>
        <w:spacing w:after="0" w:line="360" w:lineRule="auto"/>
        <w:jc w:val="both"/>
        <w:rPr>
          <w:rFonts w:ascii="Times New Roman" w:hAnsi="Times New Roman"/>
          <w:sz w:val="28"/>
          <w:szCs w:val="28"/>
          <w:lang w:val="uk-UA"/>
        </w:rPr>
      </w:pPr>
      <w:r w:rsidRPr="00136D38">
        <w:rPr>
          <w:rFonts w:ascii="Times New Roman" w:hAnsi="Times New Roman"/>
          <w:sz w:val="28"/>
          <w:szCs w:val="28"/>
          <w:lang w:val="uk-UA"/>
        </w:rPr>
        <w:t>Показано</w:t>
      </w:r>
      <w:r w:rsidR="00B57AFF" w:rsidRPr="00136D38">
        <w:rPr>
          <w:rFonts w:ascii="Times New Roman" w:hAnsi="Times New Roman"/>
          <w:sz w:val="28"/>
          <w:szCs w:val="28"/>
          <w:lang w:val="uk-UA"/>
        </w:rPr>
        <w:t>, що</w:t>
      </w:r>
      <w:r w:rsidRPr="00136D38">
        <w:rPr>
          <w:rFonts w:ascii="Times New Roman" w:hAnsi="Times New Roman"/>
          <w:sz w:val="28"/>
          <w:szCs w:val="28"/>
          <w:lang w:val="uk-UA"/>
        </w:rPr>
        <w:t xml:space="preserve"> і біженці, і ВПО мають досить високий рівень психологічних ресурсів. Разом з тим </w:t>
      </w:r>
      <w:r w:rsidR="0073337B" w:rsidRPr="00136D38">
        <w:rPr>
          <w:rFonts w:ascii="Times New Roman" w:hAnsi="Times New Roman"/>
          <w:sz w:val="28"/>
          <w:szCs w:val="28"/>
          <w:lang w:val="uk-UA"/>
        </w:rPr>
        <w:t>встановлено</w:t>
      </w:r>
      <w:r w:rsidRPr="00136D38">
        <w:rPr>
          <w:rFonts w:ascii="Times New Roman" w:hAnsi="Times New Roman"/>
          <w:sz w:val="28"/>
          <w:szCs w:val="28"/>
          <w:lang w:val="uk-UA"/>
        </w:rPr>
        <w:t>, що ВПО мають тенденцію до більшої ресурсності у порівнянні із біженцями. Також показано для обох груп нормати</w:t>
      </w:r>
      <w:r w:rsidR="003E009D" w:rsidRPr="00136D38">
        <w:rPr>
          <w:rFonts w:ascii="Times New Roman" w:hAnsi="Times New Roman"/>
          <w:sz w:val="28"/>
          <w:szCs w:val="28"/>
          <w:lang w:val="uk-UA"/>
        </w:rPr>
        <w:t>вний рівень застосування копінг-</w:t>
      </w:r>
      <w:r w:rsidRPr="00136D38">
        <w:rPr>
          <w:rFonts w:ascii="Times New Roman" w:hAnsi="Times New Roman"/>
          <w:sz w:val="28"/>
          <w:szCs w:val="28"/>
          <w:lang w:val="uk-UA"/>
        </w:rPr>
        <w:t>механізмів із переваж</w:t>
      </w:r>
      <w:r w:rsidR="003E009D" w:rsidRPr="00136D38">
        <w:rPr>
          <w:rFonts w:ascii="Times New Roman" w:hAnsi="Times New Roman"/>
          <w:sz w:val="28"/>
          <w:szCs w:val="28"/>
          <w:lang w:val="uk-UA"/>
        </w:rPr>
        <w:t>анням копінг-стратегії, заснова</w:t>
      </w:r>
      <w:r w:rsidRPr="00136D38">
        <w:rPr>
          <w:rFonts w:ascii="Times New Roman" w:hAnsi="Times New Roman"/>
          <w:sz w:val="28"/>
          <w:szCs w:val="28"/>
          <w:lang w:val="uk-UA"/>
        </w:rPr>
        <w:t xml:space="preserve">ної на прийнятті та активній боротьбі. </w:t>
      </w:r>
      <w:r w:rsidR="003E009D" w:rsidRPr="00136D38">
        <w:rPr>
          <w:rFonts w:ascii="Times New Roman" w:hAnsi="Times New Roman"/>
          <w:sz w:val="28"/>
          <w:szCs w:val="28"/>
          <w:lang w:val="uk-UA"/>
        </w:rPr>
        <w:t>Аналогічно,</w:t>
      </w:r>
      <w:r w:rsidRPr="00136D38">
        <w:rPr>
          <w:rFonts w:ascii="Times New Roman" w:hAnsi="Times New Roman"/>
          <w:sz w:val="28"/>
          <w:szCs w:val="28"/>
          <w:lang w:val="uk-UA"/>
        </w:rPr>
        <w:t xml:space="preserve"> для ВПО показано тенденцію для меншого застосування стратегій подолання, ніж для біженців. </w:t>
      </w:r>
    </w:p>
    <w:p w:rsidR="009957C3" w:rsidRPr="00136D38" w:rsidRDefault="009957C3" w:rsidP="008A7E88">
      <w:pPr>
        <w:pStyle w:val="a4"/>
        <w:numPr>
          <w:ilvl w:val="0"/>
          <w:numId w:val="1"/>
        </w:numPr>
        <w:spacing w:after="0" w:line="360" w:lineRule="auto"/>
        <w:jc w:val="both"/>
        <w:rPr>
          <w:rFonts w:ascii="Times New Roman" w:hAnsi="Times New Roman"/>
          <w:sz w:val="28"/>
          <w:szCs w:val="28"/>
          <w:lang w:val="uk-UA"/>
        </w:rPr>
      </w:pPr>
      <w:r w:rsidRPr="00136D38">
        <w:rPr>
          <w:rFonts w:ascii="Times New Roman" w:hAnsi="Times New Roman"/>
          <w:sz w:val="28"/>
          <w:szCs w:val="28"/>
          <w:lang w:val="uk-UA" w:eastAsia="ru-RU"/>
        </w:rPr>
        <w:t>Визначено</w:t>
      </w:r>
      <w:r w:rsidR="007F49DD" w:rsidRPr="00136D38">
        <w:rPr>
          <w:rFonts w:ascii="Times New Roman" w:hAnsi="Times New Roman"/>
          <w:sz w:val="28"/>
          <w:szCs w:val="28"/>
          <w:lang w:val="uk-UA" w:eastAsia="ru-RU"/>
        </w:rPr>
        <w:t xml:space="preserve">, що </w:t>
      </w:r>
      <w:r w:rsidRPr="00136D38">
        <w:rPr>
          <w:rFonts w:ascii="Times New Roman" w:hAnsi="Times New Roman"/>
          <w:sz w:val="28"/>
          <w:szCs w:val="28"/>
          <w:lang w:val="uk-UA" w:eastAsia="ru-RU"/>
        </w:rPr>
        <w:t>обидві групи корисуються зовнішніми ресурсами</w:t>
      </w:r>
      <w:r w:rsidR="003E009D" w:rsidRPr="00136D38">
        <w:rPr>
          <w:rFonts w:ascii="Times New Roman" w:hAnsi="Times New Roman"/>
          <w:sz w:val="28"/>
          <w:szCs w:val="28"/>
          <w:lang w:val="uk-UA" w:eastAsia="ru-RU"/>
        </w:rPr>
        <w:t xml:space="preserve"> для подолання стресової ситуації</w:t>
      </w:r>
      <w:r w:rsidRPr="00136D38">
        <w:rPr>
          <w:rFonts w:ascii="Times New Roman" w:hAnsi="Times New Roman"/>
          <w:sz w:val="28"/>
          <w:szCs w:val="28"/>
          <w:lang w:val="uk-UA" w:eastAsia="ru-RU"/>
        </w:rPr>
        <w:t xml:space="preserve">. Однак показано, що ВПО отримують достовірно більше </w:t>
      </w:r>
      <w:r w:rsidR="003E009D" w:rsidRPr="00136D38">
        <w:rPr>
          <w:rFonts w:ascii="Times New Roman" w:hAnsi="Times New Roman"/>
          <w:sz w:val="28"/>
          <w:szCs w:val="28"/>
          <w:lang w:val="uk-UA" w:eastAsia="ru-RU"/>
        </w:rPr>
        <w:t xml:space="preserve">емоційної </w:t>
      </w:r>
      <w:r w:rsidRPr="00136D38">
        <w:rPr>
          <w:rFonts w:ascii="Times New Roman" w:hAnsi="Times New Roman"/>
          <w:sz w:val="28"/>
          <w:szCs w:val="28"/>
          <w:lang w:val="uk-UA" w:eastAsia="ru-RU"/>
        </w:rPr>
        <w:t xml:space="preserve">підтримки від членів родини, ніж біженці. Представники обох груп також отримують емоційну підтримку від друзів та родичів. Приблизно половина опитаних отримує фінансову </w:t>
      </w:r>
      <w:r w:rsidRPr="00136D38">
        <w:rPr>
          <w:rFonts w:ascii="Times New Roman" w:hAnsi="Times New Roman"/>
          <w:sz w:val="28"/>
          <w:szCs w:val="28"/>
          <w:lang w:val="uk-UA" w:eastAsia="ru-RU"/>
        </w:rPr>
        <w:lastRenderedPageBreak/>
        <w:t xml:space="preserve">підтримку </w:t>
      </w:r>
      <w:r w:rsidR="003E009D" w:rsidRPr="00136D38">
        <w:rPr>
          <w:rFonts w:ascii="Times New Roman" w:hAnsi="Times New Roman"/>
          <w:sz w:val="28"/>
          <w:szCs w:val="28"/>
          <w:lang w:val="uk-UA" w:eastAsia="ru-RU"/>
        </w:rPr>
        <w:t xml:space="preserve">від України або інших держав, </w:t>
      </w:r>
      <w:r w:rsidRPr="00136D38">
        <w:rPr>
          <w:rFonts w:ascii="Times New Roman" w:hAnsi="Times New Roman"/>
          <w:sz w:val="28"/>
          <w:szCs w:val="28"/>
          <w:lang w:val="uk-UA" w:eastAsia="ru-RU"/>
        </w:rPr>
        <w:t xml:space="preserve">а близько 20% - психологічну підтримку. Рівень психосоціальної </w:t>
      </w:r>
      <w:r w:rsidR="003E009D" w:rsidRPr="00136D38">
        <w:rPr>
          <w:rFonts w:ascii="Times New Roman" w:hAnsi="Times New Roman"/>
          <w:sz w:val="28"/>
          <w:szCs w:val="28"/>
          <w:lang w:val="uk-UA" w:eastAsia="ru-RU"/>
        </w:rPr>
        <w:t>допомоги</w:t>
      </w:r>
      <w:r w:rsidRPr="00136D38">
        <w:rPr>
          <w:rFonts w:ascii="Times New Roman" w:hAnsi="Times New Roman"/>
          <w:sz w:val="28"/>
          <w:szCs w:val="28"/>
          <w:lang w:val="uk-UA" w:eastAsia="ru-RU"/>
        </w:rPr>
        <w:t xml:space="preserve"> є недостатнім. </w:t>
      </w:r>
    </w:p>
    <w:p w:rsidR="002C6647" w:rsidRPr="00136D38" w:rsidRDefault="002C6647" w:rsidP="008A7E88">
      <w:pPr>
        <w:pStyle w:val="a4"/>
        <w:spacing w:after="0" w:line="360" w:lineRule="auto"/>
        <w:jc w:val="both"/>
        <w:rPr>
          <w:rFonts w:ascii="Times New Roman" w:hAnsi="Times New Roman"/>
          <w:bCs/>
          <w:sz w:val="28"/>
          <w:szCs w:val="28"/>
          <w:lang w:val="uk-UA"/>
        </w:rPr>
      </w:pPr>
      <w:r w:rsidRPr="00136D38">
        <w:rPr>
          <w:rFonts w:ascii="Times New Roman" w:hAnsi="Times New Roman"/>
          <w:b/>
          <w:sz w:val="28"/>
          <w:szCs w:val="28"/>
          <w:lang w:val="uk-UA"/>
        </w:rPr>
        <w:t>Апробація:</w:t>
      </w:r>
      <w:r w:rsidRPr="00136D38">
        <w:rPr>
          <w:rFonts w:ascii="Times New Roman" w:hAnsi="Times New Roman"/>
          <w:sz w:val="28"/>
          <w:szCs w:val="28"/>
          <w:lang w:val="uk-UA"/>
        </w:rPr>
        <w:t xml:space="preserve"> Результати даної роботи були обговорені на:</w:t>
      </w:r>
    </w:p>
    <w:p w:rsidR="002C6647" w:rsidRPr="00136D38" w:rsidRDefault="002C6647" w:rsidP="008A7E88">
      <w:pPr>
        <w:pStyle w:val="HTML"/>
        <w:spacing w:line="360" w:lineRule="auto"/>
        <w:ind w:firstLine="709"/>
        <w:jc w:val="both"/>
        <w:rPr>
          <w:rFonts w:ascii="Times New Roman" w:hAnsi="Times New Roman" w:cs="Times New Roman"/>
          <w:b/>
          <w:sz w:val="28"/>
          <w:szCs w:val="28"/>
          <w:lang w:val="uk-UA"/>
        </w:rPr>
      </w:pPr>
      <w:r w:rsidRPr="00136D38">
        <w:rPr>
          <w:rFonts w:ascii="Times New Roman" w:hAnsi="Times New Roman" w:cs="Times New Roman"/>
          <w:b/>
          <w:sz w:val="28"/>
          <w:szCs w:val="28"/>
          <w:lang w:val="uk-UA"/>
        </w:rPr>
        <w:t xml:space="preserve">Структура роботи: </w:t>
      </w:r>
      <w:r w:rsidRPr="00136D38">
        <w:rPr>
          <w:rFonts w:ascii="Times New Roman" w:eastAsia="Calibri" w:hAnsi="Times New Roman" w:cs="Times New Roman"/>
          <w:sz w:val="28"/>
          <w:szCs w:val="28"/>
          <w:lang w:val="uk-UA"/>
        </w:rPr>
        <w:t>Робота складається зі вступу, 3 розділів, висновків</w:t>
      </w:r>
      <w:r w:rsidR="00742212" w:rsidRPr="00136D38">
        <w:rPr>
          <w:rFonts w:ascii="Times New Roman" w:eastAsia="Calibri" w:hAnsi="Times New Roman" w:cs="Times New Roman"/>
          <w:sz w:val="28"/>
          <w:szCs w:val="28"/>
          <w:lang w:val="uk-UA"/>
        </w:rPr>
        <w:t>, списку використаних джерел (71</w:t>
      </w:r>
      <w:r w:rsidRPr="00136D38">
        <w:rPr>
          <w:rFonts w:ascii="Times New Roman" w:eastAsia="Calibri" w:hAnsi="Times New Roman" w:cs="Times New Roman"/>
          <w:sz w:val="28"/>
          <w:szCs w:val="28"/>
          <w:lang w:val="uk-UA"/>
        </w:rPr>
        <w:t>). Заг</w:t>
      </w:r>
      <w:r w:rsidR="006B3463" w:rsidRPr="00136D38">
        <w:rPr>
          <w:rFonts w:ascii="Times New Roman" w:eastAsia="Calibri" w:hAnsi="Times New Roman" w:cs="Times New Roman"/>
          <w:sz w:val="28"/>
          <w:szCs w:val="28"/>
          <w:lang w:val="uk-UA"/>
        </w:rPr>
        <w:t>альний обсяг дипломної роботи 80</w:t>
      </w:r>
      <w:r w:rsidR="003E009D" w:rsidRPr="00136D38">
        <w:rPr>
          <w:rFonts w:ascii="Times New Roman" w:eastAsia="Calibri" w:hAnsi="Times New Roman" w:cs="Times New Roman"/>
          <w:sz w:val="28"/>
          <w:szCs w:val="28"/>
          <w:lang w:val="uk-UA"/>
        </w:rPr>
        <w:t xml:space="preserve"> сторін</w:t>
      </w:r>
      <w:r w:rsidR="006B3463" w:rsidRPr="00136D38">
        <w:rPr>
          <w:rFonts w:ascii="Times New Roman" w:eastAsia="Calibri" w:hAnsi="Times New Roman" w:cs="Times New Roman"/>
          <w:sz w:val="28"/>
          <w:szCs w:val="28"/>
          <w:lang w:val="uk-UA"/>
        </w:rPr>
        <w:t>о</w:t>
      </w:r>
      <w:r w:rsidRPr="00136D38">
        <w:rPr>
          <w:rFonts w:ascii="Times New Roman" w:eastAsia="Calibri" w:hAnsi="Times New Roman" w:cs="Times New Roman"/>
          <w:sz w:val="28"/>
          <w:szCs w:val="28"/>
          <w:lang w:val="uk-UA"/>
        </w:rPr>
        <w:t xml:space="preserve">к. Дипломна робота </w:t>
      </w:r>
      <w:r w:rsidR="007F49DD" w:rsidRPr="00136D38">
        <w:rPr>
          <w:rFonts w:ascii="Times New Roman" w:hAnsi="Times New Roman" w:cs="Times New Roman"/>
          <w:sz w:val="28"/>
          <w:szCs w:val="28"/>
          <w:lang w:val="uk-UA"/>
        </w:rPr>
        <w:t>містить 6</w:t>
      </w:r>
      <w:r w:rsidR="00B649AF" w:rsidRPr="00136D38">
        <w:rPr>
          <w:rFonts w:ascii="Times New Roman" w:hAnsi="Times New Roman" w:cs="Times New Roman"/>
          <w:sz w:val="28"/>
          <w:szCs w:val="28"/>
          <w:lang w:val="uk-UA"/>
        </w:rPr>
        <w:t xml:space="preserve"> таблиць</w:t>
      </w:r>
      <w:r w:rsidR="009D1179" w:rsidRPr="00136D38">
        <w:rPr>
          <w:rFonts w:ascii="Times New Roman" w:hAnsi="Times New Roman" w:cs="Times New Roman"/>
          <w:sz w:val="28"/>
          <w:szCs w:val="28"/>
          <w:lang w:val="uk-UA"/>
        </w:rPr>
        <w:t xml:space="preserve"> і 1</w:t>
      </w:r>
      <w:r w:rsidR="003E009D" w:rsidRPr="00136D38">
        <w:rPr>
          <w:rFonts w:ascii="Times New Roman" w:hAnsi="Times New Roman" w:cs="Times New Roman"/>
          <w:sz w:val="28"/>
          <w:szCs w:val="28"/>
          <w:lang w:val="uk-UA"/>
        </w:rPr>
        <w:t>0 рисун</w:t>
      </w:r>
      <w:r w:rsidR="009D1179" w:rsidRPr="00136D38">
        <w:rPr>
          <w:rFonts w:ascii="Times New Roman" w:hAnsi="Times New Roman" w:cs="Times New Roman"/>
          <w:sz w:val="28"/>
          <w:szCs w:val="28"/>
          <w:lang w:val="uk-UA"/>
        </w:rPr>
        <w:t>к</w:t>
      </w:r>
      <w:r w:rsidR="003E009D" w:rsidRPr="00136D38">
        <w:rPr>
          <w:rFonts w:ascii="Times New Roman" w:hAnsi="Times New Roman" w:cs="Times New Roman"/>
          <w:sz w:val="28"/>
          <w:szCs w:val="28"/>
          <w:lang w:val="uk-UA"/>
        </w:rPr>
        <w:t>ів</w:t>
      </w:r>
      <w:r w:rsidRPr="00136D38">
        <w:rPr>
          <w:rFonts w:ascii="Times New Roman" w:hAnsi="Times New Roman" w:cs="Times New Roman"/>
          <w:sz w:val="28"/>
          <w:szCs w:val="28"/>
          <w:lang w:val="uk-UA"/>
        </w:rPr>
        <w:t>.</w:t>
      </w:r>
    </w:p>
    <w:p w:rsidR="00B649AF" w:rsidRPr="00136D38" w:rsidRDefault="00B649AF" w:rsidP="008A7E88">
      <w:pPr>
        <w:spacing w:line="360" w:lineRule="auto"/>
        <w:rPr>
          <w:b/>
          <w:sz w:val="28"/>
          <w:szCs w:val="28"/>
        </w:rPr>
      </w:pPr>
    </w:p>
    <w:p w:rsidR="009957C3" w:rsidRPr="00136D38" w:rsidRDefault="009957C3" w:rsidP="008A7E88">
      <w:pPr>
        <w:spacing w:after="160" w:line="360" w:lineRule="auto"/>
        <w:jc w:val="left"/>
        <w:rPr>
          <w:b/>
          <w:sz w:val="28"/>
          <w:szCs w:val="28"/>
        </w:rPr>
      </w:pPr>
      <w:r w:rsidRPr="00136D38">
        <w:rPr>
          <w:b/>
          <w:sz w:val="28"/>
          <w:szCs w:val="28"/>
        </w:rPr>
        <w:br w:type="page"/>
      </w:r>
    </w:p>
    <w:p w:rsidR="00177FD9" w:rsidRPr="00136D38" w:rsidRDefault="00177FD9" w:rsidP="00177FD9">
      <w:pPr>
        <w:pStyle w:val="aa"/>
        <w:ind w:firstLine="709"/>
        <w:jc w:val="center"/>
        <w:rPr>
          <w:b/>
          <w:bCs/>
          <w:snapToGrid w:val="0"/>
          <w:szCs w:val="28"/>
          <w:lang w:val="uk-UA"/>
        </w:rPr>
      </w:pPr>
      <w:bookmarkStart w:id="0" w:name="_GoBack"/>
      <w:bookmarkEnd w:id="0"/>
      <w:r w:rsidRPr="00136D38">
        <w:rPr>
          <w:b/>
          <w:bCs/>
          <w:snapToGrid w:val="0"/>
          <w:szCs w:val="28"/>
          <w:lang w:val="uk-UA"/>
        </w:rPr>
        <w:lastRenderedPageBreak/>
        <w:t>ВИСНОВКИ</w:t>
      </w:r>
    </w:p>
    <w:p w:rsidR="0089444D" w:rsidRPr="00136D38" w:rsidRDefault="00862F4F" w:rsidP="00177FD9">
      <w:pPr>
        <w:pStyle w:val="aa"/>
        <w:numPr>
          <w:ilvl w:val="0"/>
          <w:numId w:val="18"/>
        </w:numPr>
        <w:ind w:firstLine="709"/>
        <w:jc w:val="both"/>
        <w:rPr>
          <w:bCs/>
          <w:snapToGrid w:val="0"/>
          <w:szCs w:val="28"/>
          <w:lang w:val="uk-UA"/>
        </w:rPr>
      </w:pPr>
      <w:r w:rsidRPr="00136D38">
        <w:rPr>
          <w:bCs/>
          <w:snapToGrid w:val="0"/>
          <w:szCs w:val="28"/>
          <w:lang w:val="uk-UA"/>
        </w:rPr>
        <w:t xml:space="preserve">Розглянуто сучасні погляди на психологічний стан особистості біженця. Показано, що на психологічний стан такого індивіда значною мірою впливають два фактори: війна на території України </w:t>
      </w:r>
      <w:r w:rsidR="006B3463" w:rsidRPr="00136D38">
        <w:rPr>
          <w:bCs/>
          <w:snapToGrid w:val="0"/>
          <w:szCs w:val="28"/>
          <w:lang w:val="uk-UA"/>
        </w:rPr>
        <w:t>і</w:t>
      </w:r>
      <w:r w:rsidRPr="00136D38">
        <w:rPr>
          <w:bCs/>
          <w:snapToGrid w:val="0"/>
          <w:szCs w:val="28"/>
          <w:lang w:val="uk-UA"/>
        </w:rPr>
        <w:t xml:space="preserve"> травматичний досвід, пов’язаний з війною</w:t>
      </w:r>
      <w:r w:rsidR="006B3463" w:rsidRPr="00136D38">
        <w:rPr>
          <w:bCs/>
          <w:snapToGrid w:val="0"/>
          <w:szCs w:val="28"/>
          <w:lang w:val="uk-UA"/>
        </w:rPr>
        <w:t>,</w:t>
      </w:r>
      <w:r w:rsidRPr="00136D38">
        <w:rPr>
          <w:bCs/>
          <w:snapToGrid w:val="0"/>
          <w:szCs w:val="28"/>
          <w:lang w:val="uk-UA"/>
        </w:rPr>
        <w:t xml:space="preserve"> та вимушений переїзд та необхідність адаптуватися до нового місця життя. В роботі розглянуто різницю між двома категоріями вимушено переміщених осіб і показано, що біженці – це вимушені мігранти до інших країн, а внутрішньо переміщені особи – це ті, хто був змушений переїхати в інше місце на території України. Показано, що особистість біженця характеризується значно більшою частотою розвитку тривожних, депресивних розладів та посттравматичного стресового розладу. </w:t>
      </w:r>
      <w:r w:rsidR="006B3463" w:rsidRPr="00136D38">
        <w:rPr>
          <w:bCs/>
          <w:snapToGrid w:val="0"/>
          <w:szCs w:val="28"/>
          <w:lang w:val="uk-UA"/>
        </w:rPr>
        <w:t>Психічні</w:t>
      </w:r>
      <w:r w:rsidR="0089444D" w:rsidRPr="00136D38">
        <w:rPr>
          <w:bCs/>
          <w:snapToGrid w:val="0"/>
          <w:szCs w:val="28"/>
          <w:lang w:val="uk-UA"/>
        </w:rPr>
        <w:t xml:space="preserve"> розлади особистості біженця виникають як реакція на </w:t>
      </w:r>
      <w:r w:rsidR="006B3463" w:rsidRPr="00136D38">
        <w:rPr>
          <w:bCs/>
          <w:snapToGrid w:val="0"/>
          <w:szCs w:val="28"/>
          <w:lang w:val="uk-UA"/>
        </w:rPr>
        <w:t>травмуючи події</w:t>
      </w:r>
      <w:r w:rsidR="0089444D" w:rsidRPr="00136D38">
        <w:rPr>
          <w:bCs/>
          <w:snapToGrid w:val="0"/>
          <w:szCs w:val="28"/>
          <w:lang w:val="uk-UA"/>
        </w:rPr>
        <w:t xml:space="preserve"> та виклики середовища. Особистість</w:t>
      </w:r>
      <w:r w:rsidR="006B3463" w:rsidRPr="00136D38">
        <w:rPr>
          <w:bCs/>
          <w:snapToGrid w:val="0"/>
          <w:szCs w:val="28"/>
          <w:lang w:val="uk-UA"/>
        </w:rPr>
        <w:t xml:space="preserve"> </w:t>
      </w:r>
      <w:r w:rsidR="0089444D" w:rsidRPr="00136D38">
        <w:rPr>
          <w:bCs/>
          <w:snapToGrid w:val="0"/>
          <w:szCs w:val="28"/>
          <w:lang w:val="uk-UA"/>
        </w:rPr>
        <w:t>страждає через втрату</w:t>
      </w:r>
      <w:r w:rsidR="006B3463" w:rsidRPr="00136D38">
        <w:rPr>
          <w:bCs/>
          <w:snapToGrid w:val="0"/>
          <w:szCs w:val="28"/>
          <w:lang w:val="uk-UA"/>
        </w:rPr>
        <w:t xml:space="preserve"> </w:t>
      </w:r>
      <w:r w:rsidR="0089444D" w:rsidRPr="00136D38">
        <w:rPr>
          <w:bCs/>
          <w:snapToGrid w:val="0"/>
          <w:szCs w:val="28"/>
          <w:lang w:val="uk-UA"/>
        </w:rPr>
        <w:t xml:space="preserve">житла, роботи, соціального статусу, достатку, розлучення з сім’єю та друзями, та необхідність адаптуватися до іншого мовного </w:t>
      </w:r>
      <w:r w:rsidR="006B3463" w:rsidRPr="00136D38">
        <w:rPr>
          <w:bCs/>
          <w:snapToGrid w:val="0"/>
          <w:szCs w:val="28"/>
          <w:lang w:val="uk-UA"/>
        </w:rPr>
        <w:t>с</w:t>
      </w:r>
      <w:r w:rsidR="0089444D" w:rsidRPr="00136D38">
        <w:rPr>
          <w:bCs/>
          <w:snapToGrid w:val="0"/>
          <w:szCs w:val="28"/>
          <w:lang w:val="uk-UA"/>
        </w:rPr>
        <w:t xml:space="preserve">ередовища та менталітету. </w:t>
      </w:r>
    </w:p>
    <w:p w:rsidR="00177FD9" w:rsidRPr="00136D38" w:rsidRDefault="0089444D" w:rsidP="00177FD9">
      <w:pPr>
        <w:pStyle w:val="aa"/>
        <w:numPr>
          <w:ilvl w:val="0"/>
          <w:numId w:val="18"/>
        </w:numPr>
        <w:ind w:firstLine="709"/>
        <w:jc w:val="both"/>
        <w:rPr>
          <w:bCs/>
          <w:snapToGrid w:val="0"/>
          <w:szCs w:val="28"/>
          <w:lang w:val="uk-UA"/>
        </w:rPr>
      </w:pPr>
      <w:r w:rsidRPr="00136D38">
        <w:rPr>
          <w:bCs/>
          <w:snapToGrid w:val="0"/>
          <w:szCs w:val="28"/>
          <w:lang w:val="uk-UA"/>
        </w:rPr>
        <w:t xml:space="preserve">Проаналізовано сучасні концепції </w:t>
      </w:r>
      <w:r w:rsidRPr="00136D38">
        <w:rPr>
          <w:szCs w:val="28"/>
          <w:lang w:val="uk-UA"/>
        </w:rPr>
        <w:t>психологічних ресурсів та копінг-стратегій. П</w:t>
      </w:r>
      <w:r w:rsidR="00862F4F" w:rsidRPr="00136D38">
        <w:rPr>
          <w:bCs/>
          <w:snapToGrid w:val="0"/>
          <w:szCs w:val="28"/>
          <w:lang w:val="uk-UA"/>
        </w:rPr>
        <w:t xml:space="preserve">оказано, що внутрішні психологічні ресурси особистості, її спроможність застосовувати копінг-стратегії, а також зовнішні ресурси позитивно впливають на психологічний стан біженців та ВПО. </w:t>
      </w:r>
      <w:r w:rsidRPr="00136D38">
        <w:rPr>
          <w:bCs/>
          <w:snapToGrid w:val="0"/>
          <w:szCs w:val="28"/>
          <w:lang w:val="uk-UA"/>
        </w:rPr>
        <w:t>Встановлено, що психологічні ресурси особистості тісно пов’язані із стійкість та спроможність к подоланню стресових подій. Психологічні ресурси особистост</w:t>
      </w:r>
      <w:r w:rsidR="006B3463" w:rsidRPr="00136D38">
        <w:rPr>
          <w:bCs/>
          <w:snapToGrid w:val="0"/>
          <w:szCs w:val="28"/>
          <w:lang w:val="uk-UA"/>
        </w:rPr>
        <w:t>і</w:t>
      </w:r>
      <w:r w:rsidRPr="00136D38">
        <w:rPr>
          <w:bCs/>
          <w:snapToGrid w:val="0"/>
          <w:szCs w:val="28"/>
          <w:lang w:val="uk-UA"/>
        </w:rPr>
        <w:t xml:space="preserve"> включають особистісні характеристики, такі як впевненість у собі, автономність, самореалізацію, здатність до створення стосунків, творчості та активної дії. Щодо копінг-стратегій, то сучасні концепції ділять іх на активні і пасивні, адаптивні та неадаптивні. Показано, що застосування активний та адаптивних копінг-механізмів призводить до зниження психологічної напруги біженців. </w:t>
      </w:r>
    </w:p>
    <w:p w:rsidR="0089444D" w:rsidRPr="00136D38" w:rsidRDefault="0089444D" w:rsidP="00177FD9">
      <w:pPr>
        <w:pStyle w:val="aa"/>
        <w:numPr>
          <w:ilvl w:val="0"/>
          <w:numId w:val="18"/>
        </w:numPr>
        <w:ind w:firstLine="709"/>
        <w:jc w:val="both"/>
        <w:rPr>
          <w:bCs/>
          <w:snapToGrid w:val="0"/>
          <w:szCs w:val="28"/>
          <w:lang w:val="uk-UA"/>
        </w:rPr>
      </w:pPr>
      <w:r w:rsidRPr="00136D38">
        <w:rPr>
          <w:szCs w:val="28"/>
          <w:lang w:val="uk-UA"/>
        </w:rPr>
        <w:lastRenderedPageBreak/>
        <w:t xml:space="preserve">Досліджено вплив військових дій на території України та вимушеного переміщення на стресові реакції особистості біженця. Показано, що і біженці, і ВПО демонструють високий рівень стресу, який проявляється в основному фізіологічними та поведінковими реакціями. Емоційні реакції на стрес були низькими в обох групах. Статистично достовірної різниці між біженцями та </w:t>
      </w:r>
      <w:r w:rsidR="006B3463" w:rsidRPr="00136D38">
        <w:rPr>
          <w:szCs w:val="28"/>
          <w:lang w:val="uk-UA"/>
        </w:rPr>
        <w:t>В</w:t>
      </w:r>
      <w:r w:rsidRPr="00136D38">
        <w:rPr>
          <w:szCs w:val="28"/>
          <w:lang w:val="uk-UA"/>
        </w:rPr>
        <w:t>ПО за рівнем стресової реакції не встановлено. Разом з тим показано тенденцію до менш вираженого рівня стр</w:t>
      </w:r>
      <w:r w:rsidR="006B3463" w:rsidRPr="00136D38">
        <w:rPr>
          <w:szCs w:val="28"/>
          <w:lang w:val="uk-UA"/>
        </w:rPr>
        <w:t>е</w:t>
      </w:r>
      <w:r w:rsidRPr="00136D38">
        <w:rPr>
          <w:szCs w:val="28"/>
          <w:lang w:val="uk-UA"/>
        </w:rPr>
        <w:t>су серед ВПО у порівнянні з біженцями. Щодо впливу досвіду, пов’язаного з війною, то не показано його достовірного впливу на рівень стресових реакцій. Так, реакції на стрес були приблизно однаковими у тих, хто був свідком військових дій, насилля, спричиненого військо</w:t>
      </w:r>
      <w:r w:rsidR="006B3463" w:rsidRPr="00136D38">
        <w:rPr>
          <w:szCs w:val="28"/>
          <w:lang w:val="uk-UA"/>
        </w:rPr>
        <w:t>в</w:t>
      </w:r>
      <w:r w:rsidRPr="00136D38">
        <w:rPr>
          <w:szCs w:val="28"/>
          <w:lang w:val="uk-UA"/>
        </w:rPr>
        <w:t>ими, перебував в окупації або відчував безпосередню загрозу власному життю, здоров’ю чи майну і у тих, хто не мав подібного досвіду та поїхав з віддалених від лі</w:t>
      </w:r>
      <w:r w:rsidR="006B3463" w:rsidRPr="00136D38">
        <w:rPr>
          <w:szCs w:val="28"/>
          <w:lang w:val="uk-UA"/>
        </w:rPr>
        <w:t>нії фронту те</w:t>
      </w:r>
      <w:r w:rsidRPr="00136D38">
        <w:rPr>
          <w:szCs w:val="28"/>
          <w:lang w:val="uk-UA"/>
        </w:rPr>
        <w:t xml:space="preserve">риторій. </w:t>
      </w:r>
    </w:p>
    <w:p w:rsidR="0089444D" w:rsidRPr="00136D38" w:rsidRDefault="0089444D" w:rsidP="00177FD9">
      <w:pPr>
        <w:pStyle w:val="aa"/>
        <w:numPr>
          <w:ilvl w:val="0"/>
          <w:numId w:val="18"/>
        </w:numPr>
        <w:ind w:firstLine="709"/>
        <w:jc w:val="both"/>
        <w:rPr>
          <w:bCs/>
          <w:snapToGrid w:val="0"/>
          <w:szCs w:val="28"/>
          <w:lang w:val="uk-UA"/>
        </w:rPr>
      </w:pPr>
      <w:r w:rsidRPr="00136D38">
        <w:rPr>
          <w:szCs w:val="28"/>
          <w:lang w:val="uk-UA"/>
        </w:rPr>
        <w:t>Дослідили застосування внутрішніх та зовнішніх ресурсів задля подолання стресової ситуації. Показано, що ВПО мали трохи вищій рівень власних психологічних ресурсів у порівнянні з біженцями, проте різниця між двома групами не була статистично достовірною. Також показано, що біженці застосовують копінг-механізми частіше, ніж ВПО, проте різниця також не була достовірною. Обидві групи найчастіше застосовують копінг-стратегію, засновану на</w:t>
      </w:r>
      <w:r w:rsidR="006B3463" w:rsidRPr="00136D38">
        <w:rPr>
          <w:szCs w:val="28"/>
          <w:lang w:val="uk-UA"/>
        </w:rPr>
        <w:t xml:space="preserve"> прийнятті та активній боротьбі.</w:t>
      </w:r>
      <w:r w:rsidRPr="00136D38">
        <w:rPr>
          <w:szCs w:val="28"/>
          <w:lang w:val="uk-UA"/>
        </w:rPr>
        <w:t xml:space="preserve"> Це активний та адаптивний копінг-механізм. Найрідше обидві групи застосовували копінг-стратегію засновану на прийнятті та песимізмі. Ця стратегіє є неадаптивною та пасивною. Отже, обидві групи демонструють нормативність у застосування копінг-стратегій. Щодо зовнішніх ресурсів, встановлено, що обидві групи </w:t>
      </w:r>
      <w:r w:rsidR="0086149D" w:rsidRPr="00136D38">
        <w:rPr>
          <w:szCs w:val="28"/>
          <w:lang w:val="uk-UA"/>
        </w:rPr>
        <w:t>отримували емоційну підтримку ві</w:t>
      </w:r>
      <w:r w:rsidR="006B3463" w:rsidRPr="00136D38">
        <w:rPr>
          <w:szCs w:val="28"/>
          <w:lang w:val="uk-UA"/>
        </w:rPr>
        <w:t>д членів родини, друзів та родич</w:t>
      </w:r>
      <w:r w:rsidR="0086149D" w:rsidRPr="00136D38">
        <w:rPr>
          <w:szCs w:val="28"/>
          <w:lang w:val="uk-UA"/>
        </w:rPr>
        <w:t xml:space="preserve">ів, проте ВПО достовірно частіше репортували підтримку від родини. Також приблизно половина </w:t>
      </w:r>
      <w:r w:rsidR="006B3463" w:rsidRPr="00136D38">
        <w:rPr>
          <w:szCs w:val="28"/>
          <w:lang w:val="uk-UA"/>
        </w:rPr>
        <w:t>респон</w:t>
      </w:r>
      <w:r w:rsidR="0086149D" w:rsidRPr="00136D38">
        <w:rPr>
          <w:szCs w:val="28"/>
          <w:lang w:val="uk-UA"/>
        </w:rPr>
        <w:t>д</w:t>
      </w:r>
      <w:r w:rsidR="006B3463" w:rsidRPr="00136D38">
        <w:rPr>
          <w:szCs w:val="28"/>
          <w:lang w:val="uk-UA"/>
        </w:rPr>
        <w:t>е</w:t>
      </w:r>
      <w:r w:rsidR="0086149D" w:rsidRPr="00136D38">
        <w:rPr>
          <w:szCs w:val="28"/>
          <w:lang w:val="uk-UA"/>
        </w:rPr>
        <w:t xml:space="preserve">нтів з обох груп отримувала </w:t>
      </w:r>
      <w:r w:rsidR="0086149D" w:rsidRPr="00136D38">
        <w:rPr>
          <w:szCs w:val="28"/>
          <w:lang w:val="uk-UA"/>
        </w:rPr>
        <w:lastRenderedPageBreak/>
        <w:t xml:space="preserve">фінансову допомогу від України або інших держав. Разом з тим, показано, що лише приблизно 20% біженців та ВПО отримували професійну психологічну допомогу. Отже, піддослідні групи репортували достатню емоційну підтримку вір близьких та недостатню психосоціальну допомогу. </w:t>
      </w:r>
    </w:p>
    <w:p w:rsidR="00A25E34" w:rsidRPr="00136D38" w:rsidRDefault="00A25E34" w:rsidP="002D08AF">
      <w:pPr>
        <w:jc w:val="center"/>
        <w:rPr>
          <w:b/>
          <w:sz w:val="28"/>
          <w:szCs w:val="28"/>
        </w:rPr>
      </w:pPr>
    </w:p>
    <w:p w:rsidR="00A25E34" w:rsidRPr="00136D38" w:rsidRDefault="00C94361" w:rsidP="006B3463">
      <w:pPr>
        <w:spacing w:line="360" w:lineRule="auto"/>
        <w:jc w:val="center"/>
        <w:rPr>
          <w:b/>
          <w:sz w:val="28"/>
          <w:szCs w:val="28"/>
        </w:rPr>
      </w:pPr>
      <w:r w:rsidRPr="00136D38">
        <w:rPr>
          <w:b/>
          <w:sz w:val="28"/>
          <w:szCs w:val="28"/>
        </w:rPr>
        <w:br w:type="page"/>
      </w:r>
      <w:r w:rsidR="00A25E34" w:rsidRPr="00136D38">
        <w:rPr>
          <w:b/>
          <w:sz w:val="28"/>
          <w:szCs w:val="28"/>
        </w:rPr>
        <w:lastRenderedPageBreak/>
        <w:t>ЛІТЕРАТУРА:</w:t>
      </w:r>
    </w:p>
    <w:p w:rsidR="006B3463" w:rsidRPr="00136D38" w:rsidRDefault="006B3463" w:rsidP="006B3463">
      <w:pPr>
        <w:pStyle w:val="a4"/>
        <w:numPr>
          <w:ilvl w:val="0"/>
          <w:numId w:val="27"/>
        </w:numPr>
        <w:spacing w:after="0" w:line="360" w:lineRule="auto"/>
        <w:jc w:val="both"/>
        <w:rPr>
          <w:rFonts w:ascii="Times New Roman" w:hAnsi="Times New Roman"/>
          <w:sz w:val="28"/>
          <w:szCs w:val="28"/>
          <w:lang w:val="uk-UA"/>
        </w:rPr>
      </w:pPr>
      <w:r w:rsidRPr="00136D38">
        <w:rPr>
          <w:rFonts w:ascii="Times New Roman" w:hAnsi="Times New Roman"/>
          <w:sz w:val="28"/>
          <w:szCs w:val="28"/>
          <w:shd w:val="clear" w:color="auto" w:fill="FFFFFF"/>
          <w:lang w:val="uk-UA"/>
        </w:rPr>
        <w:t>Бахмутова Л. М., Неска А. Особливості психологічних порушень серед українських біженців у Польщі. Актуальні проблеми психології. 2022.</w:t>
      </w:r>
      <w:r w:rsidRPr="00136D38">
        <w:rPr>
          <w:rFonts w:ascii="Times New Roman" w:hAnsi="Times New Roman"/>
          <w:sz w:val="28"/>
          <w:szCs w:val="28"/>
          <w:lang w:val="uk-UA"/>
        </w:rPr>
        <w:t xml:space="preserve"> </w:t>
      </w:r>
      <w:r w:rsidRPr="00136D38">
        <w:rPr>
          <w:rFonts w:ascii="Times New Roman" w:hAnsi="Times New Roman"/>
          <w:sz w:val="28"/>
          <w:szCs w:val="28"/>
          <w:shd w:val="clear" w:color="auto" w:fill="FFFFFF"/>
          <w:lang w:val="uk-UA"/>
        </w:rPr>
        <w:t>Т. V. Вип. 22 С. 3-18.</w:t>
      </w:r>
    </w:p>
    <w:p w:rsidR="006B3463" w:rsidRPr="00136D38" w:rsidRDefault="006B3463" w:rsidP="006B3463">
      <w:pPr>
        <w:pStyle w:val="a4"/>
        <w:numPr>
          <w:ilvl w:val="0"/>
          <w:numId w:val="27"/>
        </w:numPr>
        <w:spacing w:after="0" w:line="360" w:lineRule="auto"/>
        <w:jc w:val="both"/>
        <w:rPr>
          <w:rFonts w:ascii="Times New Roman" w:hAnsi="Times New Roman"/>
          <w:sz w:val="28"/>
          <w:szCs w:val="28"/>
          <w:lang w:val="uk-UA"/>
        </w:rPr>
      </w:pPr>
      <w:r w:rsidRPr="00136D38">
        <w:rPr>
          <w:rFonts w:ascii="Times New Roman" w:eastAsia="Times New Roman" w:hAnsi="Times New Roman"/>
          <w:sz w:val="28"/>
          <w:szCs w:val="28"/>
          <w:lang w:val="uk-UA"/>
        </w:rPr>
        <w:t>Бірон Б. В</w:t>
      </w:r>
      <w:r w:rsidR="00136D38">
        <w:rPr>
          <w:rFonts w:ascii="Times New Roman" w:eastAsia="Times New Roman" w:hAnsi="Times New Roman"/>
          <w:sz w:val="28"/>
          <w:szCs w:val="28"/>
          <w:lang w:val="uk-UA"/>
        </w:rPr>
        <w:t xml:space="preserve"> та ін</w:t>
      </w:r>
      <w:r w:rsidRPr="00136D38">
        <w:rPr>
          <w:rFonts w:ascii="Times New Roman" w:eastAsia="Times New Roman" w:hAnsi="Times New Roman"/>
          <w:sz w:val="28"/>
          <w:szCs w:val="28"/>
          <w:lang w:val="uk-UA"/>
        </w:rPr>
        <w:t xml:space="preserve">. </w:t>
      </w:r>
      <w:r w:rsidR="00136D38" w:rsidRPr="00136D38">
        <w:rPr>
          <w:rFonts w:ascii="Times New Roman" w:eastAsia="Times New Roman" w:hAnsi="Times New Roman"/>
          <w:sz w:val="28"/>
          <w:szCs w:val="28"/>
          <w:lang w:val="uk-UA"/>
        </w:rPr>
        <w:t>Створення опитувальника стресових реакцій для оцінки медичних працівників офтальмологічного профілю</w:t>
      </w:r>
      <w:r w:rsidRPr="00136D38">
        <w:rPr>
          <w:rFonts w:ascii="Times New Roman" w:eastAsia="Times New Roman" w:hAnsi="Times New Roman"/>
          <w:sz w:val="28"/>
          <w:szCs w:val="28"/>
          <w:lang w:val="uk-UA"/>
        </w:rPr>
        <w:t xml:space="preserve">. </w:t>
      </w:r>
      <w:r w:rsidR="00136D38" w:rsidRPr="00136D38">
        <w:rPr>
          <w:rFonts w:ascii="Times New Roman" w:eastAsia="Times New Roman" w:hAnsi="Times New Roman"/>
          <w:sz w:val="28"/>
          <w:szCs w:val="28"/>
          <w:lang w:val="uk-UA"/>
        </w:rPr>
        <w:t>Офтальмологический журнал</w:t>
      </w:r>
      <w:r w:rsidR="00136D38">
        <w:rPr>
          <w:rFonts w:ascii="Times New Roman" w:eastAsia="Times New Roman" w:hAnsi="Times New Roman"/>
          <w:sz w:val="28"/>
          <w:szCs w:val="28"/>
          <w:lang w:val="uk-UA"/>
        </w:rPr>
        <w:t>. 2019. Т. 1. Вип. 486. С. 39 – 45.</w:t>
      </w:r>
    </w:p>
    <w:p w:rsidR="006B3463" w:rsidRPr="00136D38" w:rsidRDefault="006B3463" w:rsidP="006B3463">
      <w:pPr>
        <w:pStyle w:val="a4"/>
        <w:numPr>
          <w:ilvl w:val="0"/>
          <w:numId w:val="27"/>
        </w:numPr>
        <w:spacing w:after="0" w:line="360" w:lineRule="auto"/>
        <w:jc w:val="both"/>
        <w:rPr>
          <w:rFonts w:ascii="Times New Roman" w:hAnsi="Times New Roman"/>
          <w:sz w:val="28"/>
          <w:szCs w:val="28"/>
          <w:lang w:val="uk-UA"/>
        </w:rPr>
      </w:pPr>
      <w:r w:rsidRPr="00136D38">
        <w:rPr>
          <w:rFonts w:ascii="Times New Roman" w:hAnsi="Times New Roman"/>
          <w:sz w:val="28"/>
          <w:szCs w:val="28"/>
          <w:shd w:val="clear" w:color="auto" w:fill="FFFFFF"/>
          <w:lang w:val="uk-UA"/>
        </w:rPr>
        <w:t xml:space="preserve">Гірник А. М., Гірник Г. А. Особливості адаптації українських освітніх мігрантів до умов життя за кордоном. Наукові записки НаУКМА. Педагогічні, психологічні науки та соціальна робота. 2014. Вип. 162. С. 51 - 56. </w:t>
      </w:r>
    </w:p>
    <w:p w:rsidR="006B3463" w:rsidRPr="00136D38" w:rsidRDefault="006B3463" w:rsidP="006B3463">
      <w:pPr>
        <w:pStyle w:val="a4"/>
        <w:numPr>
          <w:ilvl w:val="0"/>
          <w:numId w:val="27"/>
        </w:numPr>
        <w:spacing w:after="0" w:line="360" w:lineRule="auto"/>
        <w:jc w:val="both"/>
        <w:rPr>
          <w:rFonts w:ascii="Times New Roman" w:hAnsi="Times New Roman"/>
          <w:sz w:val="28"/>
          <w:szCs w:val="28"/>
          <w:lang w:val="uk-UA"/>
        </w:rPr>
      </w:pPr>
      <w:r w:rsidRPr="00136D38">
        <w:rPr>
          <w:rFonts w:ascii="Times New Roman" w:hAnsi="Times New Roman"/>
          <w:sz w:val="28"/>
          <w:szCs w:val="28"/>
          <w:shd w:val="clear" w:color="auto" w:fill="FFFFFF"/>
          <w:lang w:val="uk-UA"/>
        </w:rPr>
        <w:t>Гудима Г. О. Правовий статус біженців: український та міжнародний досвід. Матеріали Всеукраїнської конференції молодих учених і студентів. 2018. Вип. 1. С. 54 – 56.</w:t>
      </w:r>
    </w:p>
    <w:p w:rsidR="006B3463" w:rsidRPr="00136D38" w:rsidRDefault="006B3463" w:rsidP="006B3463">
      <w:pPr>
        <w:pStyle w:val="a4"/>
        <w:numPr>
          <w:ilvl w:val="0"/>
          <w:numId w:val="27"/>
        </w:numPr>
        <w:spacing w:after="0" w:line="360" w:lineRule="auto"/>
        <w:jc w:val="both"/>
        <w:rPr>
          <w:rFonts w:ascii="Times New Roman" w:hAnsi="Times New Roman"/>
          <w:sz w:val="28"/>
          <w:szCs w:val="28"/>
          <w:lang w:val="uk-UA"/>
        </w:rPr>
      </w:pPr>
      <w:r w:rsidRPr="00136D38">
        <w:rPr>
          <w:rFonts w:ascii="Times New Roman" w:hAnsi="Times New Roman"/>
          <w:sz w:val="28"/>
          <w:szCs w:val="28"/>
          <w:shd w:val="clear" w:color="auto" w:fill="FFFFFF"/>
          <w:lang w:val="uk-UA"/>
        </w:rPr>
        <w:t xml:space="preserve">Європейська Правда. США прийняли понад 100 тисяч біженців з України. </w:t>
      </w:r>
      <w:r w:rsidRPr="00136D38">
        <w:rPr>
          <w:rFonts w:ascii="Times New Roman" w:hAnsi="Times New Roman"/>
          <w:i/>
          <w:sz w:val="28"/>
          <w:szCs w:val="28"/>
          <w:shd w:val="clear" w:color="auto" w:fill="FFFFFF"/>
          <w:lang w:val="uk-UA"/>
        </w:rPr>
        <w:t>Європейська Правда:</w:t>
      </w:r>
      <w:r w:rsidRPr="00136D38">
        <w:rPr>
          <w:rFonts w:ascii="Times New Roman" w:hAnsi="Times New Roman"/>
          <w:sz w:val="28"/>
          <w:szCs w:val="28"/>
          <w:shd w:val="clear" w:color="auto" w:fill="FFFFFF"/>
          <w:lang w:val="uk-UA"/>
        </w:rPr>
        <w:t xml:space="preserve">  веб-сайт. URL: </w:t>
      </w:r>
      <w:hyperlink r:id="rId8" w:history="1">
        <w:r w:rsidRPr="00136D38">
          <w:rPr>
            <w:rStyle w:val="a5"/>
            <w:rFonts w:ascii="Times New Roman" w:hAnsi="Times New Roman"/>
            <w:color w:val="auto"/>
            <w:sz w:val="28"/>
            <w:szCs w:val="28"/>
            <w:u w:val="none"/>
            <w:lang w:val="uk-UA"/>
          </w:rPr>
          <w:t>https://www.eurointegration.com.ua/news/2022/07/31/7144172/</w:t>
        </w:r>
      </w:hyperlink>
      <w:r w:rsidRPr="00136D38">
        <w:rPr>
          <w:rFonts w:ascii="Times New Roman" w:hAnsi="Times New Roman"/>
          <w:sz w:val="28"/>
          <w:szCs w:val="28"/>
          <w:lang w:val="uk-UA"/>
        </w:rPr>
        <w:t xml:space="preserve"> (дата звернення: 20.09.2022).</w:t>
      </w:r>
    </w:p>
    <w:p w:rsidR="006B3463" w:rsidRPr="00136D38" w:rsidRDefault="006B3463" w:rsidP="006B3463">
      <w:pPr>
        <w:pStyle w:val="a4"/>
        <w:numPr>
          <w:ilvl w:val="0"/>
          <w:numId w:val="27"/>
        </w:numPr>
        <w:spacing w:after="0" w:line="360" w:lineRule="auto"/>
        <w:jc w:val="both"/>
        <w:rPr>
          <w:rFonts w:ascii="Times New Roman" w:hAnsi="Times New Roman"/>
          <w:sz w:val="28"/>
          <w:szCs w:val="28"/>
          <w:lang w:val="uk-UA"/>
        </w:rPr>
      </w:pPr>
      <w:r w:rsidRPr="00136D38">
        <w:rPr>
          <w:rFonts w:ascii="Times New Roman" w:hAnsi="Times New Roman"/>
          <w:sz w:val="28"/>
          <w:szCs w:val="28"/>
          <w:shd w:val="clear" w:color="auto" w:fill="FFFFFF"/>
          <w:lang w:val="uk-UA"/>
        </w:rPr>
        <w:t>Зливков В. Л. та ін. Міжнародний опитувальник травми (ITQ): адаптація україномовної версії та можливості використання для діагностики комплексного і відтермінованого ПТСР. Актуальні проблеми психології. 2019. Т. 2. Вип. 14. С. 145 - 161.</w:t>
      </w:r>
    </w:p>
    <w:p w:rsidR="006B3463" w:rsidRPr="00136D38" w:rsidRDefault="006B3463" w:rsidP="006B3463">
      <w:pPr>
        <w:pStyle w:val="a4"/>
        <w:numPr>
          <w:ilvl w:val="0"/>
          <w:numId w:val="27"/>
        </w:numPr>
        <w:spacing w:after="0" w:line="360" w:lineRule="auto"/>
        <w:jc w:val="both"/>
        <w:rPr>
          <w:rFonts w:ascii="Times New Roman" w:hAnsi="Times New Roman"/>
          <w:sz w:val="28"/>
          <w:szCs w:val="28"/>
          <w:shd w:val="clear" w:color="auto" w:fill="FFFFFF"/>
          <w:lang w:val="uk-UA"/>
        </w:rPr>
      </w:pPr>
      <w:r w:rsidRPr="00136D38">
        <w:rPr>
          <w:rFonts w:ascii="Times New Roman" w:hAnsi="Times New Roman"/>
          <w:sz w:val="28"/>
          <w:szCs w:val="28"/>
          <w:shd w:val="clear" w:color="auto" w:fill="FFFFFF"/>
          <w:lang w:val="uk-UA"/>
        </w:rPr>
        <w:t xml:space="preserve">Зуб М. Я., Демчик К. М. Основні проблеми біженців з України та шляхи їх вирішення. </w:t>
      </w:r>
      <w:r w:rsidRPr="00136D38">
        <w:rPr>
          <w:rFonts w:ascii="Times New Roman" w:hAnsi="Times New Roman"/>
          <w:i/>
          <w:sz w:val="28"/>
          <w:szCs w:val="28"/>
          <w:shd w:val="clear" w:color="auto" w:fill="FFFFFF"/>
          <w:lang w:val="uk-UA"/>
        </w:rPr>
        <w:t>Actual priorities of modernscience, education and practice</w:t>
      </w:r>
      <w:r w:rsidRPr="00136D38">
        <w:rPr>
          <w:rFonts w:ascii="Times New Roman" w:hAnsi="Times New Roman"/>
          <w:sz w:val="28"/>
          <w:szCs w:val="28"/>
          <w:shd w:val="clear" w:color="auto" w:fill="FFFFFF"/>
          <w:lang w:val="uk-UA"/>
        </w:rPr>
        <w:t xml:space="preserve"> : </w:t>
      </w:r>
      <w:r w:rsidRPr="00136D38">
        <w:rPr>
          <w:rFonts w:ascii="Times New Roman" w:hAnsi="Times New Roman"/>
          <w:sz w:val="28"/>
          <w:szCs w:val="28"/>
          <w:lang w:val="uk-UA"/>
        </w:rPr>
        <w:t>зб. матеріалів доп. учасн. ХII International Scientific and Practical Conference</w:t>
      </w:r>
      <w:r w:rsidRPr="00136D38">
        <w:rPr>
          <w:rFonts w:ascii="Times New Roman" w:hAnsi="Times New Roman"/>
          <w:sz w:val="28"/>
          <w:szCs w:val="28"/>
          <w:shd w:val="clear" w:color="auto" w:fill="FFFFFF"/>
          <w:lang w:val="uk-UA"/>
        </w:rPr>
        <w:t>//editorial board.</w:t>
      </w:r>
      <w:r w:rsidRPr="00136D38">
        <w:rPr>
          <w:rFonts w:ascii="Times New Roman" w:hAnsi="Times New Roman"/>
          <w:sz w:val="28"/>
          <w:szCs w:val="28"/>
          <w:lang w:val="uk-UA"/>
        </w:rPr>
        <w:t xml:space="preserve"> </w:t>
      </w:r>
      <w:r w:rsidRPr="00136D38">
        <w:rPr>
          <w:rFonts w:ascii="Times New Roman" w:hAnsi="Times New Roman"/>
          <w:sz w:val="28"/>
          <w:szCs w:val="28"/>
          <w:shd w:val="clear" w:color="auto" w:fill="FFFFFF"/>
          <w:lang w:val="uk-UA"/>
        </w:rPr>
        <w:t xml:space="preserve">Paris, France, 2022. С. 192 - 195. </w:t>
      </w:r>
    </w:p>
    <w:p w:rsidR="006B3463" w:rsidRPr="00136D38" w:rsidRDefault="006B3463" w:rsidP="006B3463">
      <w:pPr>
        <w:pStyle w:val="a4"/>
        <w:numPr>
          <w:ilvl w:val="0"/>
          <w:numId w:val="27"/>
        </w:numPr>
        <w:spacing w:after="0" w:line="360" w:lineRule="auto"/>
        <w:jc w:val="both"/>
        <w:rPr>
          <w:rFonts w:ascii="Times New Roman" w:hAnsi="Times New Roman"/>
          <w:sz w:val="28"/>
          <w:szCs w:val="28"/>
          <w:shd w:val="clear" w:color="auto" w:fill="FFFFFF"/>
          <w:lang w:val="uk-UA"/>
        </w:rPr>
      </w:pPr>
      <w:r w:rsidRPr="00136D38">
        <w:rPr>
          <w:rFonts w:ascii="Times New Roman" w:hAnsi="Times New Roman"/>
          <w:sz w:val="28"/>
          <w:szCs w:val="28"/>
          <w:shd w:val="clear" w:color="auto" w:fill="FFFFFF"/>
          <w:lang w:val="uk-UA"/>
        </w:rPr>
        <w:t>Кердивар В. В. Аналіз передумов виникнення синдрому жертви в умовах вимушеного переселення в межах України. Теорія і практика сучасної психології. 2018. Вип. 2. С. 203 – 206.</w:t>
      </w:r>
    </w:p>
    <w:p w:rsidR="006B3463" w:rsidRPr="00136D38" w:rsidRDefault="006B3463" w:rsidP="006B3463">
      <w:pPr>
        <w:pStyle w:val="a4"/>
        <w:numPr>
          <w:ilvl w:val="0"/>
          <w:numId w:val="27"/>
        </w:numPr>
        <w:spacing w:after="0" w:line="360" w:lineRule="auto"/>
        <w:jc w:val="both"/>
        <w:rPr>
          <w:rFonts w:ascii="Times New Roman" w:hAnsi="Times New Roman"/>
          <w:sz w:val="28"/>
          <w:szCs w:val="28"/>
          <w:shd w:val="clear" w:color="auto" w:fill="FFFFFF"/>
          <w:lang w:val="uk-UA"/>
        </w:rPr>
      </w:pPr>
      <w:r w:rsidRPr="00136D38">
        <w:rPr>
          <w:rFonts w:ascii="Times New Roman" w:hAnsi="Times New Roman"/>
          <w:sz w:val="28"/>
          <w:szCs w:val="28"/>
          <w:shd w:val="clear" w:color="auto" w:fill="FFFFFF"/>
          <w:lang w:val="uk-UA"/>
        </w:rPr>
        <w:lastRenderedPageBreak/>
        <w:t>Лавер О. Г. Сучасні демографічні проблеми України: біженці, внутрішньо переміщені особи та нелегальна міграція. Геополітика України: історія і сучасність. 2018. Т. 1. С. 87 - 105.</w:t>
      </w:r>
    </w:p>
    <w:p w:rsidR="006B3463" w:rsidRPr="00136D38" w:rsidRDefault="006B3463" w:rsidP="006B3463">
      <w:pPr>
        <w:pStyle w:val="a4"/>
        <w:numPr>
          <w:ilvl w:val="0"/>
          <w:numId w:val="27"/>
        </w:numPr>
        <w:spacing w:after="0" w:line="360" w:lineRule="auto"/>
        <w:jc w:val="both"/>
        <w:rPr>
          <w:rFonts w:ascii="Times New Roman" w:hAnsi="Times New Roman"/>
          <w:sz w:val="28"/>
          <w:szCs w:val="28"/>
          <w:shd w:val="clear" w:color="auto" w:fill="FFFFFF"/>
          <w:lang w:val="uk-UA"/>
        </w:rPr>
      </w:pPr>
      <w:r w:rsidRPr="00136D38">
        <w:rPr>
          <w:rFonts w:ascii="Times New Roman" w:hAnsi="Times New Roman"/>
          <w:sz w:val="28"/>
          <w:szCs w:val="28"/>
          <w:shd w:val="clear" w:color="auto" w:fill="FFFFFF"/>
          <w:lang w:val="uk-UA"/>
        </w:rPr>
        <w:t xml:space="preserve">Леонідова В. В., Єпик Л. І. Соціокультурна адаптація українських біженців: культурологічний аспект. </w:t>
      </w:r>
      <w:r w:rsidRPr="00136D38">
        <w:rPr>
          <w:rFonts w:ascii="Times New Roman" w:hAnsi="Times New Roman"/>
          <w:i/>
          <w:sz w:val="28"/>
          <w:szCs w:val="28"/>
          <w:shd w:val="clear" w:color="auto" w:fill="FFFFFF"/>
          <w:lang w:val="uk-UA"/>
        </w:rPr>
        <w:t xml:space="preserve">Science, innovations and education: problems and prospects </w:t>
      </w:r>
      <w:r w:rsidRPr="00136D38">
        <w:rPr>
          <w:rFonts w:ascii="Times New Roman" w:hAnsi="Times New Roman"/>
          <w:sz w:val="28"/>
          <w:szCs w:val="28"/>
          <w:shd w:val="clear" w:color="auto" w:fill="FFFFFF"/>
          <w:lang w:val="uk-UA"/>
        </w:rPr>
        <w:t xml:space="preserve">: </w:t>
      </w:r>
      <w:r w:rsidRPr="00136D38">
        <w:rPr>
          <w:rFonts w:ascii="Times New Roman" w:hAnsi="Times New Roman"/>
          <w:sz w:val="28"/>
          <w:szCs w:val="28"/>
          <w:lang w:val="uk-UA"/>
        </w:rPr>
        <w:t xml:space="preserve">зб. матеріалів доп. учасн. </w:t>
      </w:r>
      <w:r w:rsidRPr="00136D38">
        <w:rPr>
          <w:rFonts w:ascii="Times New Roman" w:hAnsi="Times New Roman"/>
          <w:sz w:val="28"/>
          <w:szCs w:val="28"/>
          <w:shd w:val="clear" w:color="auto" w:fill="FFFFFF"/>
          <w:lang w:val="uk-UA"/>
        </w:rPr>
        <w:t>14-th International scientific and practical conference. Tokyo : CPN Publishing Group,. 2022. С. 351 - 354.</w:t>
      </w:r>
    </w:p>
    <w:p w:rsidR="006B3463" w:rsidRPr="00136D38" w:rsidRDefault="006B3463" w:rsidP="006B3463">
      <w:pPr>
        <w:pStyle w:val="a4"/>
        <w:numPr>
          <w:ilvl w:val="0"/>
          <w:numId w:val="27"/>
        </w:numPr>
        <w:spacing w:after="0" w:line="360" w:lineRule="auto"/>
        <w:jc w:val="both"/>
        <w:rPr>
          <w:rFonts w:ascii="Times New Roman" w:hAnsi="Times New Roman"/>
          <w:sz w:val="28"/>
          <w:szCs w:val="28"/>
          <w:lang w:val="uk-UA"/>
        </w:rPr>
      </w:pPr>
      <w:r w:rsidRPr="00136D38">
        <w:rPr>
          <w:rFonts w:ascii="Times New Roman" w:hAnsi="Times New Roman"/>
          <w:sz w:val="28"/>
          <w:szCs w:val="28"/>
          <w:shd w:val="clear" w:color="auto" w:fill="FFFFFF"/>
          <w:lang w:val="uk-UA"/>
        </w:rPr>
        <w:t>Лібанова Е. М. та ін. Масштаби та наслідки вимушеної міграції населення України внаслідок збройної агресії Російської Федерації. Demography and social economy. 2022. Т. 48. Вип. 2. С. 37 - 57.</w:t>
      </w:r>
    </w:p>
    <w:p w:rsidR="006B3463" w:rsidRPr="00136D38" w:rsidRDefault="006B3463" w:rsidP="006B3463">
      <w:pPr>
        <w:pStyle w:val="a4"/>
        <w:numPr>
          <w:ilvl w:val="0"/>
          <w:numId w:val="27"/>
        </w:numPr>
        <w:spacing w:after="0" w:line="360" w:lineRule="auto"/>
        <w:jc w:val="both"/>
        <w:rPr>
          <w:rFonts w:ascii="Times New Roman" w:hAnsi="Times New Roman"/>
          <w:sz w:val="28"/>
          <w:szCs w:val="28"/>
          <w:lang w:val="uk-UA"/>
        </w:rPr>
      </w:pPr>
      <w:r w:rsidRPr="00136D38">
        <w:rPr>
          <w:rFonts w:ascii="Times New Roman" w:hAnsi="Times New Roman"/>
          <w:sz w:val="28"/>
          <w:szCs w:val="28"/>
          <w:shd w:val="clear" w:color="auto" w:fill="FFFFFF"/>
          <w:lang w:val="uk-UA"/>
        </w:rPr>
        <w:t xml:space="preserve">Лозінська С. В. Тимчасовий захист та статус біженця в умовах збройного конфлікту. </w:t>
      </w:r>
      <w:r w:rsidRPr="00136D38">
        <w:rPr>
          <w:rFonts w:ascii="Times New Roman" w:hAnsi="Times New Roman"/>
          <w:i/>
          <w:sz w:val="28"/>
          <w:szCs w:val="28"/>
          <w:shd w:val="clear" w:color="auto" w:fill="FFFFFF"/>
          <w:lang w:val="uk-UA"/>
        </w:rPr>
        <w:t>Правові засади організації та здійснення публічної влади</w:t>
      </w:r>
      <w:r w:rsidRPr="00136D38">
        <w:rPr>
          <w:rFonts w:ascii="Times New Roman" w:hAnsi="Times New Roman"/>
          <w:sz w:val="28"/>
          <w:szCs w:val="28"/>
          <w:shd w:val="clear" w:color="auto" w:fill="FFFFFF"/>
          <w:lang w:val="uk-UA"/>
        </w:rPr>
        <w:t xml:space="preserve"> :</w:t>
      </w:r>
      <w:r w:rsidRPr="00136D38">
        <w:rPr>
          <w:rFonts w:ascii="Times New Roman" w:hAnsi="Times New Roman"/>
          <w:sz w:val="28"/>
          <w:szCs w:val="28"/>
          <w:lang w:val="uk-UA"/>
        </w:rPr>
        <w:t xml:space="preserve"> зб. матеріалів доп. учасн.</w:t>
      </w:r>
      <w:r w:rsidRPr="00136D38">
        <w:rPr>
          <w:rFonts w:ascii="Times New Roman" w:hAnsi="Times New Roman"/>
          <w:sz w:val="28"/>
          <w:szCs w:val="28"/>
          <w:shd w:val="clear" w:color="auto" w:fill="FFFFFF"/>
          <w:lang w:val="uk-UA"/>
        </w:rPr>
        <w:t xml:space="preserve"> V Міжнародної науково-практичної конференції, присвяченої світлій пам’яті доктора юридичних наук, професора, академіка-засновника НАПрНУ, першого Голови Конституційного Суду України Леоніда Петровича Юзькова. Хмельницький : Хмельницький університет управління та права імені Леоніда Юзькова. 2022. С. 238 - 241.</w:t>
      </w:r>
    </w:p>
    <w:p w:rsidR="006B3463" w:rsidRPr="00136D38" w:rsidRDefault="006B3463" w:rsidP="006B3463">
      <w:pPr>
        <w:pStyle w:val="a4"/>
        <w:numPr>
          <w:ilvl w:val="0"/>
          <w:numId w:val="27"/>
        </w:numPr>
        <w:spacing w:after="0" w:line="360" w:lineRule="auto"/>
        <w:jc w:val="both"/>
        <w:rPr>
          <w:rFonts w:ascii="Times New Roman" w:hAnsi="Times New Roman"/>
          <w:sz w:val="28"/>
          <w:szCs w:val="28"/>
          <w:lang w:val="uk-UA"/>
        </w:rPr>
      </w:pPr>
      <w:r w:rsidRPr="00136D38">
        <w:rPr>
          <w:rFonts w:ascii="Times New Roman" w:hAnsi="Times New Roman"/>
          <w:sz w:val="28"/>
          <w:szCs w:val="28"/>
          <w:shd w:val="clear" w:color="auto" w:fill="FFFFFF"/>
          <w:lang w:val="uk-UA"/>
        </w:rPr>
        <w:t>Льовочкіна А. М. Організація соціальнoї та психологічної допомоги біженцям і переселенцям. Перспективи та інновації науки. 2022. Т. 12. Вип.17. C. 143 – 148.</w:t>
      </w:r>
    </w:p>
    <w:p w:rsidR="006B3463" w:rsidRPr="00136D38" w:rsidRDefault="006B3463" w:rsidP="006B3463">
      <w:pPr>
        <w:pStyle w:val="a4"/>
        <w:numPr>
          <w:ilvl w:val="0"/>
          <w:numId w:val="27"/>
        </w:numPr>
        <w:spacing w:after="0" w:line="360" w:lineRule="auto"/>
        <w:jc w:val="both"/>
        <w:rPr>
          <w:rFonts w:ascii="Times New Roman" w:hAnsi="Times New Roman"/>
          <w:sz w:val="28"/>
          <w:szCs w:val="28"/>
          <w:shd w:val="clear" w:color="auto" w:fill="FFFFFF"/>
          <w:lang w:val="uk-UA"/>
        </w:rPr>
      </w:pPr>
      <w:r w:rsidRPr="00136D38">
        <w:rPr>
          <w:rFonts w:ascii="Times New Roman" w:hAnsi="Times New Roman"/>
          <w:sz w:val="28"/>
          <w:szCs w:val="28"/>
          <w:shd w:val="clear" w:color="auto" w:fill="FFFFFF"/>
          <w:lang w:val="uk-UA"/>
        </w:rPr>
        <w:t>Магда Є. В. Гібридна війна: вижити і перемогти. – Київ : Vivat Publishing, 2015. 320 с.</w:t>
      </w:r>
    </w:p>
    <w:p w:rsidR="006B3463" w:rsidRPr="00136D38" w:rsidRDefault="006B3463" w:rsidP="006B3463">
      <w:pPr>
        <w:pStyle w:val="a4"/>
        <w:numPr>
          <w:ilvl w:val="0"/>
          <w:numId w:val="27"/>
        </w:numPr>
        <w:spacing w:after="0" w:line="360" w:lineRule="auto"/>
        <w:jc w:val="both"/>
        <w:rPr>
          <w:rFonts w:ascii="Times New Roman" w:hAnsi="Times New Roman"/>
          <w:sz w:val="28"/>
          <w:szCs w:val="28"/>
          <w:shd w:val="clear" w:color="auto" w:fill="FFFFFF"/>
          <w:lang w:val="uk-UA"/>
        </w:rPr>
      </w:pPr>
      <w:r w:rsidRPr="00136D38">
        <w:rPr>
          <w:rFonts w:ascii="Times New Roman" w:hAnsi="Times New Roman"/>
          <w:sz w:val="28"/>
          <w:szCs w:val="28"/>
          <w:shd w:val="clear" w:color="auto" w:fill="FFFFFF"/>
          <w:lang w:val="uk-UA"/>
        </w:rPr>
        <w:t>Марута Н. О. та ін. Розлади психічного здоров’я у внутрішньо переміщених осіб. Український вісник психоневрології. 2018. Т. 26, Вип. 2. С. 68-71.</w:t>
      </w:r>
    </w:p>
    <w:p w:rsidR="006B3463" w:rsidRPr="00136D38" w:rsidRDefault="006B3463" w:rsidP="006B3463">
      <w:pPr>
        <w:pStyle w:val="a4"/>
        <w:numPr>
          <w:ilvl w:val="0"/>
          <w:numId w:val="27"/>
        </w:numPr>
        <w:spacing w:after="0" w:line="360" w:lineRule="auto"/>
        <w:jc w:val="both"/>
        <w:rPr>
          <w:rFonts w:ascii="Times New Roman" w:hAnsi="Times New Roman"/>
          <w:sz w:val="28"/>
          <w:szCs w:val="28"/>
          <w:shd w:val="clear" w:color="auto" w:fill="FFFFFF"/>
          <w:lang w:val="uk-UA"/>
        </w:rPr>
      </w:pPr>
      <w:r w:rsidRPr="00136D38">
        <w:rPr>
          <w:rFonts w:ascii="Times New Roman" w:hAnsi="Times New Roman"/>
          <w:sz w:val="28"/>
          <w:szCs w:val="28"/>
          <w:shd w:val="clear" w:color="auto" w:fill="FFFFFF"/>
          <w:lang w:val="uk-UA"/>
        </w:rPr>
        <w:t>Надрага В. І. Проблеми вимушеної внутрішньої міграції населення в контексті концепції «суспільства ризику». Український соціум. 2015. Т. 1. С. 52 - 58.</w:t>
      </w:r>
    </w:p>
    <w:p w:rsidR="006B3463" w:rsidRPr="00136D38" w:rsidRDefault="006B3463" w:rsidP="006B3463">
      <w:pPr>
        <w:pStyle w:val="a4"/>
        <w:numPr>
          <w:ilvl w:val="0"/>
          <w:numId w:val="27"/>
        </w:numPr>
        <w:spacing w:after="0" w:line="360" w:lineRule="auto"/>
        <w:jc w:val="both"/>
        <w:rPr>
          <w:rFonts w:ascii="Times New Roman" w:hAnsi="Times New Roman"/>
          <w:sz w:val="28"/>
          <w:szCs w:val="28"/>
          <w:lang w:val="uk-UA"/>
        </w:rPr>
      </w:pPr>
      <w:r w:rsidRPr="00136D38">
        <w:rPr>
          <w:rFonts w:ascii="Times New Roman" w:hAnsi="Times New Roman"/>
          <w:sz w:val="28"/>
          <w:szCs w:val="28"/>
          <w:lang w:val="uk-UA"/>
        </w:rPr>
        <w:lastRenderedPageBreak/>
        <w:t xml:space="preserve">Наливайко М. Житло, робота, мова: як живуть українські біженці в Оттаві. </w:t>
      </w:r>
      <w:r w:rsidRPr="00136D38">
        <w:rPr>
          <w:rFonts w:ascii="Times New Roman" w:hAnsi="Times New Roman"/>
          <w:i/>
          <w:sz w:val="28"/>
          <w:szCs w:val="28"/>
          <w:lang w:val="uk-UA"/>
        </w:rPr>
        <w:t>Укрінформ</w:t>
      </w:r>
      <w:r w:rsidRPr="00136D38">
        <w:rPr>
          <w:rFonts w:ascii="Times New Roman" w:hAnsi="Times New Roman"/>
          <w:sz w:val="28"/>
          <w:szCs w:val="28"/>
          <w:shd w:val="clear" w:color="auto" w:fill="FFFFFF"/>
          <w:lang w:val="uk-UA"/>
        </w:rPr>
        <w:t>: веб-сайт. URL:</w:t>
      </w:r>
      <w:r w:rsidRPr="00136D38">
        <w:rPr>
          <w:rFonts w:ascii="Times New Roman" w:hAnsi="Times New Roman"/>
          <w:sz w:val="28"/>
          <w:szCs w:val="28"/>
          <w:lang w:val="uk-UA"/>
        </w:rPr>
        <w:t xml:space="preserve"> </w:t>
      </w:r>
      <w:hyperlink r:id="rId9" w:history="1">
        <w:r w:rsidRPr="00136D38">
          <w:rPr>
            <w:rStyle w:val="a5"/>
            <w:rFonts w:ascii="Times New Roman" w:hAnsi="Times New Roman"/>
            <w:color w:val="auto"/>
            <w:sz w:val="28"/>
            <w:szCs w:val="28"/>
            <w:u w:val="none"/>
            <w:lang w:val="uk-UA"/>
          </w:rPr>
          <w:t>https://www.ukrinform.ua/rubric-diaspora/3537174-zitlo-robota-mova-ak-zivut-ukrainski-bizenci-v-ottavi.html</w:t>
        </w:r>
      </w:hyperlink>
      <w:r w:rsidRPr="00136D38">
        <w:rPr>
          <w:rFonts w:ascii="Times New Roman" w:hAnsi="Times New Roman"/>
          <w:sz w:val="28"/>
          <w:szCs w:val="28"/>
          <w:lang w:val="uk-UA"/>
        </w:rPr>
        <w:t xml:space="preserve"> (дата звернення: 20.09.2022).</w:t>
      </w:r>
    </w:p>
    <w:p w:rsidR="006B3463" w:rsidRPr="00136D38" w:rsidRDefault="006B3463" w:rsidP="006B3463">
      <w:pPr>
        <w:pStyle w:val="a4"/>
        <w:numPr>
          <w:ilvl w:val="0"/>
          <w:numId w:val="27"/>
        </w:numPr>
        <w:spacing w:after="0" w:line="360" w:lineRule="auto"/>
        <w:jc w:val="both"/>
        <w:rPr>
          <w:rFonts w:ascii="Times New Roman" w:hAnsi="Times New Roman"/>
          <w:sz w:val="28"/>
          <w:szCs w:val="28"/>
          <w:shd w:val="clear" w:color="auto" w:fill="FFFFFF"/>
          <w:lang w:val="uk-UA"/>
        </w:rPr>
      </w:pPr>
      <w:r w:rsidRPr="00136D38">
        <w:rPr>
          <w:rFonts w:ascii="Times New Roman" w:hAnsi="Times New Roman"/>
          <w:sz w:val="28"/>
          <w:szCs w:val="28"/>
          <w:shd w:val="clear" w:color="auto" w:fill="FFFFFF"/>
          <w:lang w:val="uk-UA"/>
        </w:rPr>
        <w:t>Панок В. Г. Психологічна служба системи освіти в умовах війни. Collection of scientific papers «ΛΌГOΣ». 2022. Т. 1. С. 169-170.</w:t>
      </w:r>
    </w:p>
    <w:p w:rsidR="006B3463" w:rsidRPr="00136D38" w:rsidRDefault="006B3463" w:rsidP="006B3463">
      <w:pPr>
        <w:pStyle w:val="a4"/>
        <w:numPr>
          <w:ilvl w:val="0"/>
          <w:numId w:val="27"/>
        </w:numPr>
        <w:spacing w:after="0" w:line="360" w:lineRule="auto"/>
        <w:jc w:val="both"/>
        <w:rPr>
          <w:rFonts w:ascii="Times New Roman" w:hAnsi="Times New Roman"/>
          <w:sz w:val="28"/>
          <w:szCs w:val="28"/>
          <w:lang w:val="uk-UA"/>
        </w:rPr>
      </w:pPr>
      <w:r w:rsidRPr="00136D38">
        <w:rPr>
          <w:rFonts w:ascii="Times New Roman" w:hAnsi="Times New Roman"/>
          <w:sz w:val="28"/>
          <w:szCs w:val="28"/>
          <w:lang w:val="uk-UA"/>
        </w:rPr>
        <w:t xml:space="preserve">Пилипів Л. Розмежування понять «біженець» та «переселенець». </w:t>
      </w:r>
      <w:r w:rsidRPr="00136D38">
        <w:rPr>
          <w:rFonts w:ascii="Times New Roman" w:hAnsi="Times New Roman"/>
          <w:i/>
          <w:sz w:val="28"/>
          <w:szCs w:val="28"/>
          <w:lang w:val="uk-UA"/>
        </w:rPr>
        <w:t>Час</w:t>
      </w:r>
      <w:r w:rsidRPr="00136D38">
        <w:rPr>
          <w:rFonts w:ascii="Times New Roman" w:hAnsi="Times New Roman"/>
          <w:sz w:val="28"/>
          <w:szCs w:val="28"/>
          <w:lang w:val="uk-UA"/>
        </w:rPr>
        <w:t xml:space="preserve">: </w:t>
      </w:r>
      <w:r w:rsidRPr="00136D38">
        <w:rPr>
          <w:rFonts w:ascii="Times New Roman" w:hAnsi="Times New Roman"/>
          <w:sz w:val="28"/>
          <w:szCs w:val="28"/>
          <w:shd w:val="clear" w:color="auto" w:fill="FFFFFF"/>
          <w:lang w:val="uk-UA"/>
        </w:rPr>
        <w:t xml:space="preserve">веб-сайт. URL: </w:t>
      </w:r>
      <w:hyperlink r:id="rId10" w:history="1">
        <w:r w:rsidRPr="00136D38">
          <w:rPr>
            <w:rStyle w:val="a5"/>
            <w:rFonts w:ascii="Times New Roman" w:hAnsi="Times New Roman"/>
            <w:color w:val="auto"/>
            <w:sz w:val="28"/>
            <w:szCs w:val="28"/>
            <w:u w:val="none"/>
            <w:lang w:val="uk-UA"/>
          </w:rPr>
          <w:t>https://chas.cv.ua/inform/37952-rozmezhuvannya-ponyat-bzhenec-ta-pereselenec.html</w:t>
        </w:r>
      </w:hyperlink>
      <w:r w:rsidRPr="00136D38">
        <w:rPr>
          <w:rFonts w:ascii="Times New Roman" w:hAnsi="Times New Roman"/>
          <w:sz w:val="28"/>
          <w:szCs w:val="28"/>
          <w:lang w:val="uk-UA"/>
        </w:rPr>
        <w:t xml:space="preserve"> (дата звернення: 20.09.2022).</w:t>
      </w:r>
    </w:p>
    <w:p w:rsidR="006B3463" w:rsidRPr="00136D38" w:rsidRDefault="006B3463" w:rsidP="006B3463">
      <w:pPr>
        <w:pStyle w:val="a4"/>
        <w:numPr>
          <w:ilvl w:val="0"/>
          <w:numId w:val="27"/>
        </w:numPr>
        <w:spacing w:after="0" w:line="360" w:lineRule="auto"/>
        <w:jc w:val="both"/>
        <w:rPr>
          <w:rFonts w:ascii="Times New Roman" w:hAnsi="Times New Roman"/>
          <w:sz w:val="28"/>
          <w:szCs w:val="28"/>
          <w:shd w:val="clear" w:color="auto" w:fill="FFFFFF"/>
          <w:lang w:val="uk-UA"/>
        </w:rPr>
      </w:pPr>
      <w:r w:rsidRPr="00136D38">
        <w:rPr>
          <w:rFonts w:ascii="Times New Roman" w:hAnsi="Times New Roman"/>
          <w:sz w:val="28"/>
          <w:szCs w:val="28"/>
          <w:shd w:val="clear" w:color="auto" w:fill="FFFFFF"/>
          <w:lang w:val="uk-UA"/>
        </w:rPr>
        <w:t xml:space="preserve">Предко В. В., Сомова О. О. Вплив війни на зміну рівня стресу та стратегій збереження життєстійкості українців. Вчені записки ТНУ імені В. І. Вернадського. Серія: Психологія. 2022. Т. 33. Вип. 72. С. 89 – 98. </w:t>
      </w:r>
    </w:p>
    <w:p w:rsidR="006B3463" w:rsidRPr="00136D38" w:rsidRDefault="006B3463" w:rsidP="006B3463">
      <w:pPr>
        <w:pStyle w:val="a4"/>
        <w:numPr>
          <w:ilvl w:val="0"/>
          <w:numId w:val="27"/>
        </w:numPr>
        <w:spacing w:after="0" w:line="360" w:lineRule="auto"/>
        <w:jc w:val="both"/>
        <w:rPr>
          <w:rStyle w:val="y2iqfc"/>
          <w:rFonts w:ascii="Times New Roman" w:hAnsi="Times New Roman"/>
          <w:sz w:val="28"/>
          <w:szCs w:val="28"/>
          <w:shd w:val="clear" w:color="auto" w:fill="FFFFFF"/>
          <w:lang w:val="uk-UA"/>
        </w:rPr>
      </w:pPr>
      <w:r w:rsidRPr="00136D38">
        <w:rPr>
          <w:rStyle w:val="y2iqfc"/>
          <w:rFonts w:ascii="Times New Roman" w:eastAsiaTheme="majorEastAsia" w:hAnsi="Times New Roman"/>
          <w:sz w:val="28"/>
          <w:szCs w:val="28"/>
          <w:lang w:val="uk-UA"/>
        </w:rPr>
        <w:t>Родіна Н. В. Психометричний аналіз і стандартизація опитувальника WOCQ для вивчення долаючої поведінки в умовах екстремального стресу. Вісник Одеського Національного Університету. 2010. Т. 15. Вип. 11. С. 137–147.</w:t>
      </w:r>
    </w:p>
    <w:p w:rsidR="006B3463" w:rsidRPr="00136D38" w:rsidRDefault="006B3463" w:rsidP="006B3463">
      <w:pPr>
        <w:pStyle w:val="a4"/>
        <w:numPr>
          <w:ilvl w:val="0"/>
          <w:numId w:val="27"/>
        </w:numPr>
        <w:spacing w:after="0" w:line="360" w:lineRule="auto"/>
        <w:jc w:val="both"/>
        <w:rPr>
          <w:rStyle w:val="y2iqfc"/>
          <w:rFonts w:ascii="Times New Roman" w:hAnsi="Times New Roman"/>
          <w:sz w:val="28"/>
          <w:szCs w:val="28"/>
          <w:shd w:val="clear" w:color="auto" w:fill="FFFFFF"/>
          <w:lang w:val="uk-UA"/>
        </w:rPr>
      </w:pPr>
      <w:r w:rsidRPr="00136D38">
        <w:rPr>
          <w:rStyle w:val="y2iqfc"/>
          <w:rFonts w:ascii="Times New Roman" w:eastAsiaTheme="majorEastAsia" w:hAnsi="Times New Roman"/>
          <w:sz w:val="28"/>
          <w:szCs w:val="28"/>
          <w:lang w:val="uk-UA"/>
        </w:rPr>
        <w:t xml:space="preserve">Родіна Н. В. </w:t>
      </w:r>
      <w:r w:rsidRPr="00136D38">
        <w:rPr>
          <w:rStyle w:val="y2iqfc"/>
          <w:rFonts w:ascii="Times New Roman" w:hAnsi="Times New Roman"/>
          <w:sz w:val="28"/>
          <w:szCs w:val="28"/>
          <w:shd w:val="clear" w:color="auto" w:fill="FFFFFF"/>
          <w:lang w:val="uk-UA"/>
        </w:rPr>
        <w:t>Психологія копінг-поведінки: системне моделювання : монографія. Одеса : видавець Букаєв Вадим Вікторович, 2011. 364 с.</w:t>
      </w:r>
    </w:p>
    <w:p w:rsidR="006B3463" w:rsidRPr="00136D38" w:rsidRDefault="006B3463" w:rsidP="006B3463">
      <w:pPr>
        <w:pStyle w:val="a4"/>
        <w:numPr>
          <w:ilvl w:val="0"/>
          <w:numId w:val="27"/>
        </w:numPr>
        <w:spacing w:after="0" w:line="360" w:lineRule="auto"/>
        <w:jc w:val="both"/>
        <w:rPr>
          <w:rFonts w:ascii="Times New Roman" w:hAnsi="Times New Roman"/>
          <w:sz w:val="28"/>
          <w:szCs w:val="28"/>
          <w:shd w:val="clear" w:color="auto" w:fill="FFFFFF"/>
          <w:lang w:val="uk-UA"/>
        </w:rPr>
      </w:pPr>
      <w:r w:rsidRPr="00136D38">
        <w:rPr>
          <w:rFonts w:ascii="Times New Roman" w:hAnsi="Times New Roman"/>
          <w:sz w:val="28"/>
          <w:szCs w:val="28"/>
          <w:shd w:val="clear" w:color="auto" w:fill="FFFFFF"/>
          <w:lang w:val="uk-UA"/>
        </w:rPr>
        <w:t>Родіна Н. В. та ін. Cтворення шкали для дослідження копінг-поведінки у ситуаціях небезпеки. Journal of Ophthalmology (Ukraine). 2022. Вип. 506. Т. 3. С. 65 - 73.</w:t>
      </w:r>
    </w:p>
    <w:p w:rsidR="006B3463" w:rsidRPr="00136D38" w:rsidRDefault="006B3463" w:rsidP="006B3463">
      <w:pPr>
        <w:pStyle w:val="a4"/>
        <w:numPr>
          <w:ilvl w:val="0"/>
          <w:numId w:val="27"/>
        </w:numPr>
        <w:spacing w:after="0" w:line="360" w:lineRule="auto"/>
        <w:jc w:val="both"/>
        <w:rPr>
          <w:rFonts w:ascii="Times New Roman" w:hAnsi="Times New Roman"/>
          <w:sz w:val="28"/>
          <w:szCs w:val="28"/>
          <w:shd w:val="clear" w:color="auto" w:fill="FFFFFF"/>
          <w:lang w:val="uk-UA"/>
        </w:rPr>
      </w:pPr>
      <w:r w:rsidRPr="00136D38">
        <w:rPr>
          <w:rFonts w:ascii="Times New Roman" w:hAnsi="Times New Roman"/>
          <w:sz w:val="28"/>
          <w:szCs w:val="28"/>
          <w:lang w:val="uk-UA"/>
        </w:rPr>
        <w:t xml:space="preserve">Родінова Н., Шевченко Б. Міграційні загрози сучасного суспільства. Публічне адміністрування та національна безпека. 2021. Т. 6. Вип. 22. С. 49 - 57. </w:t>
      </w:r>
    </w:p>
    <w:p w:rsidR="006B3463" w:rsidRPr="00136D38" w:rsidRDefault="006B3463" w:rsidP="006B3463">
      <w:pPr>
        <w:pStyle w:val="a4"/>
        <w:numPr>
          <w:ilvl w:val="0"/>
          <w:numId w:val="27"/>
        </w:numPr>
        <w:spacing w:after="0" w:line="360" w:lineRule="auto"/>
        <w:jc w:val="both"/>
        <w:rPr>
          <w:rFonts w:ascii="Times New Roman" w:hAnsi="Times New Roman"/>
          <w:sz w:val="28"/>
          <w:szCs w:val="28"/>
          <w:shd w:val="clear" w:color="auto" w:fill="FFFFFF"/>
          <w:lang w:val="uk-UA"/>
        </w:rPr>
      </w:pPr>
      <w:r w:rsidRPr="00136D38">
        <w:rPr>
          <w:rFonts w:ascii="Times New Roman" w:hAnsi="Times New Roman"/>
          <w:sz w:val="28"/>
          <w:szCs w:val="28"/>
          <w:shd w:val="clear" w:color="auto" w:fill="FFFFFF"/>
          <w:lang w:val="uk-UA"/>
        </w:rPr>
        <w:t>Рязанцева О. Ю., Бринза І. В. До проблеми діагностики екзистенціальних ресурсів особистості. Актуальні проблеми психології. 2010. Т. 7. Вип. 23. С. 201 – 209</w:t>
      </w:r>
    </w:p>
    <w:p w:rsidR="006B3463" w:rsidRPr="00136D38" w:rsidRDefault="006B3463" w:rsidP="006B3463">
      <w:pPr>
        <w:pStyle w:val="a4"/>
        <w:numPr>
          <w:ilvl w:val="0"/>
          <w:numId w:val="27"/>
        </w:numPr>
        <w:spacing w:after="0" w:line="360" w:lineRule="auto"/>
        <w:jc w:val="both"/>
        <w:rPr>
          <w:rFonts w:ascii="Times New Roman" w:hAnsi="Times New Roman"/>
          <w:sz w:val="28"/>
          <w:szCs w:val="28"/>
          <w:shd w:val="clear" w:color="auto" w:fill="FFFFFF"/>
          <w:lang w:val="uk-UA"/>
        </w:rPr>
      </w:pPr>
      <w:r w:rsidRPr="00136D38">
        <w:rPr>
          <w:rFonts w:ascii="Times New Roman" w:hAnsi="Times New Roman"/>
          <w:sz w:val="28"/>
          <w:szCs w:val="28"/>
          <w:shd w:val="clear" w:color="auto" w:fill="FFFFFF"/>
          <w:lang w:val="uk-UA"/>
        </w:rPr>
        <w:lastRenderedPageBreak/>
        <w:t>Семікіна О. Є. (2020). Особливості емоційного стану у внутрішньо переміщених осіб. </w:t>
      </w:r>
      <w:r w:rsidRPr="00136D38">
        <w:rPr>
          <w:rFonts w:ascii="Times New Roman" w:hAnsi="Times New Roman"/>
          <w:iCs/>
          <w:sz w:val="28"/>
          <w:szCs w:val="28"/>
          <w:shd w:val="clear" w:color="auto" w:fill="FFFFFF"/>
          <w:lang w:val="uk-UA"/>
        </w:rPr>
        <w:t>Психіатрія, неврологія та медична психологія</w:t>
      </w:r>
      <w:r w:rsidRPr="00136D38">
        <w:rPr>
          <w:rFonts w:ascii="Times New Roman" w:hAnsi="Times New Roman"/>
          <w:sz w:val="28"/>
          <w:szCs w:val="28"/>
          <w:shd w:val="clear" w:color="auto" w:fill="FFFFFF"/>
          <w:lang w:val="uk-UA"/>
        </w:rPr>
        <w:t>. 2020. Вип. 13. С. 24 – 28.</w:t>
      </w:r>
    </w:p>
    <w:p w:rsidR="006B3463" w:rsidRPr="00136D38" w:rsidRDefault="006B3463" w:rsidP="006B3463">
      <w:pPr>
        <w:pStyle w:val="a4"/>
        <w:numPr>
          <w:ilvl w:val="0"/>
          <w:numId w:val="27"/>
        </w:numPr>
        <w:spacing w:after="0" w:line="360" w:lineRule="auto"/>
        <w:jc w:val="both"/>
        <w:rPr>
          <w:rFonts w:ascii="Times New Roman" w:hAnsi="Times New Roman"/>
          <w:sz w:val="28"/>
          <w:szCs w:val="28"/>
          <w:shd w:val="clear" w:color="auto" w:fill="FFFFFF"/>
          <w:lang w:val="uk-UA"/>
        </w:rPr>
      </w:pPr>
      <w:r w:rsidRPr="00136D38">
        <w:rPr>
          <w:rFonts w:ascii="Times New Roman" w:hAnsi="Times New Roman"/>
          <w:sz w:val="28"/>
          <w:szCs w:val="28"/>
          <w:shd w:val="clear" w:color="auto" w:fill="FFFFFF"/>
          <w:lang w:val="uk-UA"/>
        </w:rPr>
        <w:t>Следь О. М. Вимушена міграція: ознаки поведінки та фактори впливу.</w:t>
      </w:r>
      <w:r w:rsidRPr="00136D38">
        <w:rPr>
          <w:rFonts w:ascii="Times New Roman" w:hAnsi="Times New Roman"/>
          <w:sz w:val="28"/>
          <w:szCs w:val="28"/>
          <w:lang w:val="uk-UA"/>
        </w:rPr>
        <w:t xml:space="preserve"> </w:t>
      </w:r>
      <w:r w:rsidRPr="00136D38">
        <w:rPr>
          <w:rFonts w:ascii="Times New Roman" w:hAnsi="Times New Roman"/>
          <w:sz w:val="28"/>
          <w:szCs w:val="28"/>
          <w:shd w:val="clear" w:color="auto" w:fill="FFFFFF"/>
          <w:lang w:val="uk-UA"/>
        </w:rPr>
        <w:t>Наукові праці ДонНТУ. Серія: економічна. 2019. Т. 1. Вип. 20. С. 63 – 71.</w:t>
      </w:r>
    </w:p>
    <w:p w:rsidR="006B3463" w:rsidRPr="00136D38" w:rsidRDefault="006B3463" w:rsidP="006B3463">
      <w:pPr>
        <w:pStyle w:val="a4"/>
        <w:numPr>
          <w:ilvl w:val="0"/>
          <w:numId w:val="27"/>
        </w:numPr>
        <w:spacing w:after="0" w:line="360" w:lineRule="auto"/>
        <w:jc w:val="both"/>
        <w:rPr>
          <w:rFonts w:ascii="Times New Roman" w:hAnsi="Times New Roman"/>
          <w:sz w:val="28"/>
          <w:szCs w:val="28"/>
          <w:shd w:val="clear" w:color="auto" w:fill="FFFFFF"/>
          <w:lang w:val="uk-UA"/>
        </w:rPr>
      </w:pPr>
      <w:r w:rsidRPr="00136D38">
        <w:rPr>
          <w:rFonts w:ascii="Times New Roman" w:hAnsi="Times New Roman"/>
          <w:sz w:val="28"/>
          <w:szCs w:val="28"/>
          <w:shd w:val="clear" w:color="auto" w:fill="FFFFFF"/>
          <w:lang w:val="uk-UA"/>
        </w:rPr>
        <w:t>Стаднік І. В., Мушкевич М. І. Психологічні особливості переживання посттравматичного стресового розладу (ПТСР) учасниками зони антитерористичної операції (АТО): діагностика та корекція. Психологія: реальність і перспективи : збірник наукових праць РДГУ. 2015. Вип. 4. С. 244 - 248.</w:t>
      </w:r>
    </w:p>
    <w:p w:rsidR="006B3463" w:rsidRPr="00136D38" w:rsidRDefault="006B3463" w:rsidP="006B3463">
      <w:pPr>
        <w:pStyle w:val="a4"/>
        <w:numPr>
          <w:ilvl w:val="0"/>
          <w:numId w:val="27"/>
        </w:numPr>
        <w:spacing w:after="0" w:line="360" w:lineRule="auto"/>
        <w:jc w:val="both"/>
        <w:rPr>
          <w:rFonts w:ascii="Times New Roman" w:hAnsi="Times New Roman"/>
          <w:sz w:val="28"/>
          <w:szCs w:val="28"/>
          <w:lang w:val="uk-UA"/>
        </w:rPr>
      </w:pPr>
      <w:r w:rsidRPr="00136D38">
        <w:rPr>
          <w:rFonts w:ascii="Times New Roman" w:hAnsi="Times New Roman"/>
          <w:sz w:val="28"/>
          <w:szCs w:val="28"/>
          <w:lang w:val="uk-UA"/>
        </w:rPr>
        <w:t xml:space="preserve">Телевізійна Служба Новин. Як українцям потрапити до Австралії під час війни: інструкція як оформити візу. </w:t>
      </w:r>
      <w:r w:rsidRPr="00136D38">
        <w:rPr>
          <w:rFonts w:ascii="Times New Roman" w:hAnsi="Times New Roman"/>
          <w:i/>
          <w:sz w:val="28"/>
          <w:szCs w:val="28"/>
          <w:lang w:val="uk-UA"/>
        </w:rPr>
        <w:t>ТСН</w:t>
      </w:r>
      <w:r w:rsidRPr="00136D38">
        <w:rPr>
          <w:rFonts w:ascii="Times New Roman" w:hAnsi="Times New Roman"/>
          <w:sz w:val="28"/>
          <w:szCs w:val="28"/>
          <w:lang w:val="uk-UA"/>
        </w:rPr>
        <w:t>:</w:t>
      </w:r>
      <w:r w:rsidRPr="00136D38">
        <w:rPr>
          <w:rFonts w:ascii="Times New Roman" w:hAnsi="Times New Roman"/>
          <w:sz w:val="28"/>
          <w:szCs w:val="28"/>
          <w:shd w:val="clear" w:color="auto" w:fill="FFFFFF"/>
          <w:lang w:val="uk-UA"/>
        </w:rPr>
        <w:t xml:space="preserve"> веб-сайт. URL:</w:t>
      </w:r>
      <w:r w:rsidRPr="00136D38">
        <w:rPr>
          <w:rFonts w:ascii="Times New Roman" w:hAnsi="Times New Roman"/>
          <w:sz w:val="28"/>
          <w:szCs w:val="28"/>
          <w:lang w:val="uk-UA"/>
        </w:rPr>
        <w:t xml:space="preserve"> </w:t>
      </w:r>
      <w:hyperlink r:id="rId11" w:history="1">
        <w:r w:rsidRPr="00136D38">
          <w:rPr>
            <w:rStyle w:val="a5"/>
            <w:rFonts w:ascii="Times New Roman" w:hAnsi="Times New Roman"/>
            <w:color w:val="auto"/>
            <w:sz w:val="28"/>
            <w:szCs w:val="28"/>
            <w:u w:val="none"/>
            <w:lang w:val="uk-UA"/>
          </w:rPr>
          <w:t>https://tsn.ua/svit/yak-ukrayincyam-potrapiti-do-avstraliyi-pid-chas-viyni-instrukciya-yak-oformiti-vizu-2048341.html</w:t>
        </w:r>
      </w:hyperlink>
      <w:r w:rsidRPr="00136D38">
        <w:rPr>
          <w:rFonts w:ascii="Times New Roman" w:hAnsi="Times New Roman"/>
          <w:sz w:val="28"/>
          <w:szCs w:val="28"/>
          <w:lang w:val="uk-UA"/>
        </w:rPr>
        <w:t xml:space="preserve"> (дата звернення: 20.09.2022).</w:t>
      </w:r>
    </w:p>
    <w:p w:rsidR="006B3463" w:rsidRPr="00136D38" w:rsidRDefault="006B3463" w:rsidP="006B3463">
      <w:pPr>
        <w:pStyle w:val="a4"/>
        <w:numPr>
          <w:ilvl w:val="0"/>
          <w:numId w:val="27"/>
        </w:numPr>
        <w:spacing w:after="0" w:line="360" w:lineRule="auto"/>
        <w:jc w:val="both"/>
        <w:rPr>
          <w:rFonts w:ascii="Times New Roman" w:hAnsi="Times New Roman"/>
          <w:sz w:val="28"/>
          <w:szCs w:val="28"/>
          <w:shd w:val="clear" w:color="auto" w:fill="FFFFFF"/>
          <w:lang w:val="uk-UA"/>
        </w:rPr>
      </w:pPr>
      <w:r w:rsidRPr="00136D38">
        <w:rPr>
          <w:rFonts w:ascii="Times New Roman" w:hAnsi="Times New Roman"/>
          <w:sz w:val="28"/>
          <w:szCs w:val="28"/>
          <w:shd w:val="clear" w:color="auto" w:fill="FFFFFF"/>
          <w:lang w:val="uk-UA"/>
        </w:rPr>
        <w:t xml:space="preserve">Трубавіна І. М. Спектр проблем біженців в Україні в війні 2022 року: акценти і спостереження. </w:t>
      </w:r>
      <w:r w:rsidRPr="00136D38">
        <w:rPr>
          <w:rFonts w:ascii="Times New Roman" w:hAnsi="Times New Roman"/>
          <w:i/>
          <w:sz w:val="28"/>
          <w:szCs w:val="28"/>
          <w:shd w:val="clear" w:color="auto" w:fill="FFFFFF"/>
          <w:lang w:val="uk-UA"/>
        </w:rPr>
        <w:t>Воєнні конфлікти та техногенні катастрофи: історичні та психологічні наслідки</w:t>
      </w:r>
      <w:r w:rsidRPr="00136D38">
        <w:rPr>
          <w:rFonts w:ascii="Times New Roman" w:hAnsi="Times New Roman"/>
          <w:sz w:val="28"/>
          <w:szCs w:val="28"/>
          <w:shd w:val="clear" w:color="auto" w:fill="FFFFFF"/>
          <w:lang w:val="uk-UA"/>
        </w:rPr>
        <w:t xml:space="preserve"> : </w:t>
      </w:r>
      <w:r w:rsidRPr="00136D38">
        <w:rPr>
          <w:rFonts w:ascii="Times New Roman" w:hAnsi="Times New Roman"/>
          <w:sz w:val="28"/>
          <w:szCs w:val="28"/>
          <w:lang w:val="uk-UA"/>
        </w:rPr>
        <w:t xml:space="preserve">зб. матеріалів доп. учасн. </w:t>
      </w:r>
      <w:r w:rsidRPr="00136D38">
        <w:rPr>
          <w:rFonts w:ascii="Times New Roman" w:eastAsia="MS Gothic" w:hAnsi="Times New Roman"/>
          <w:sz w:val="28"/>
          <w:szCs w:val="28"/>
          <w:shd w:val="clear" w:color="auto" w:fill="FFFFFF"/>
          <w:lang w:val="uk-UA"/>
        </w:rPr>
        <w:t>Ⅱ</w:t>
      </w:r>
      <w:r w:rsidRPr="00136D38">
        <w:rPr>
          <w:rFonts w:ascii="Times New Roman" w:hAnsi="Times New Roman"/>
          <w:sz w:val="28"/>
          <w:szCs w:val="28"/>
          <w:shd w:val="clear" w:color="auto" w:fill="FFFFFF"/>
          <w:lang w:val="uk-UA"/>
        </w:rPr>
        <w:t xml:space="preserve"> Міжнародної наукової конференції. Тернопіль : ТНТУ, 2022. С. 29-31.</w:t>
      </w:r>
    </w:p>
    <w:p w:rsidR="006B3463" w:rsidRPr="00136D38" w:rsidRDefault="006B3463" w:rsidP="006B3463">
      <w:pPr>
        <w:pStyle w:val="a4"/>
        <w:numPr>
          <w:ilvl w:val="0"/>
          <w:numId w:val="27"/>
        </w:numPr>
        <w:spacing w:after="0" w:line="360" w:lineRule="auto"/>
        <w:jc w:val="both"/>
        <w:rPr>
          <w:rFonts w:ascii="Times New Roman" w:hAnsi="Times New Roman"/>
          <w:sz w:val="28"/>
          <w:szCs w:val="28"/>
          <w:shd w:val="clear" w:color="auto" w:fill="FFFFFF"/>
          <w:lang w:val="uk-UA"/>
        </w:rPr>
      </w:pPr>
      <w:r w:rsidRPr="00136D38">
        <w:rPr>
          <w:rFonts w:ascii="Times New Roman" w:hAnsi="Times New Roman"/>
          <w:sz w:val="28"/>
          <w:szCs w:val="28"/>
          <w:shd w:val="clear" w:color="auto" w:fill="FFFFFF"/>
          <w:lang w:val="uk-UA"/>
        </w:rPr>
        <w:t xml:space="preserve">Українська Гельсинська Спілка з Прав Людини. Державна допомога ВПО та біженцям – на що треба звернути увагу. </w:t>
      </w:r>
      <w:r w:rsidRPr="00136D38">
        <w:rPr>
          <w:rFonts w:ascii="Times New Roman" w:hAnsi="Times New Roman"/>
          <w:i/>
          <w:sz w:val="28"/>
          <w:szCs w:val="28"/>
          <w:shd w:val="clear" w:color="auto" w:fill="FFFFFF"/>
          <w:lang w:val="uk-UA"/>
        </w:rPr>
        <w:t>УГСПЛ</w:t>
      </w:r>
      <w:r w:rsidRPr="00136D38">
        <w:rPr>
          <w:rFonts w:ascii="Times New Roman" w:hAnsi="Times New Roman"/>
          <w:sz w:val="28"/>
          <w:szCs w:val="28"/>
          <w:shd w:val="clear" w:color="auto" w:fill="FFFFFF"/>
          <w:lang w:val="uk-UA"/>
        </w:rPr>
        <w:t xml:space="preserve">: веб-сайт. URL: </w:t>
      </w:r>
      <w:hyperlink r:id="rId12" w:history="1">
        <w:r w:rsidRPr="00136D38">
          <w:rPr>
            <w:rStyle w:val="a5"/>
            <w:rFonts w:ascii="Times New Roman" w:hAnsi="Times New Roman"/>
            <w:color w:val="auto"/>
            <w:sz w:val="28"/>
            <w:szCs w:val="28"/>
            <w:u w:val="none"/>
            <w:bdr w:val="none" w:sz="0" w:space="0" w:color="auto" w:frame="1"/>
            <w:lang w:val="uk-UA"/>
          </w:rPr>
          <w:t>https://helsinki.org.ua/articles/derzhavna-dopomoha-vpo-ta-bizhentsiam-na-shcho-treba-zvernuty-uvahu/</w:t>
        </w:r>
      </w:hyperlink>
      <w:r w:rsidRPr="00136D38">
        <w:rPr>
          <w:rFonts w:ascii="Times New Roman" w:hAnsi="Times New Roman"/>
          <w:sz w:val="28"/>
          <w:szCs w:val="28"/>
          <w:lang w:val="uk-UA"/>
        </w:rPr>
        <w:t xml:space="preserve"> (дата звернення: 20.09.2022).</w:t>
      </w:r>
    </w:p>
    <w:p w:rsidR="006B3463" w:rsidRPr="00136D38" w:rsidRDefault="006B3463" w:rsidP="006B3463">
      <w:pPr>
        <w:pStyle w:val="a4"/>
        <w:numPr>
          <w:ilvl w:val="0"/>
          <w:numId w:val="27"/>
        </w:numPr>
        <w:spacing w:after="0" w:line="360" w:lineRule="auto"/>
        <w:jc w:val="both"/>
        <w:rPr>
          <w:rFonts w:ascii="Times New Roman" w:hAnsi="Times New Roman"/>
          <w:sz w:val="28"/>
          <w:szCs w:val="28"/>
          <w:lang w:val="uk-UA"/>
        </w:rPr>
      </w:pPr>
      <w:r w:rsidRPr="00136D38">
        <w:rPr>
          <w:rFonts w:ascii="Times New Roman" w:hAnsi="Times New Roman"/>
          <w:sz w:val="28"/>
          <w:szCs w:val="28"/>
          <w:lang w:val="uk-UA"/>
        </w:rPr>
        <w:t>Філіпчук Л. Як правильно називати людей, які покинули свій дім через війну в Україні? Cedos:</w:t>
      </w:r>
      <w:r w:rsidRPr="00136D38">
        <w:rPr>
          <w:rFonts w:ascii="Times New Roman" w:hAnsi="Times New Roman"/>
          <w:sz w:val="28"/>
          <w:szCs w:val="28"/>
          <w:shd w:val="clear" w:color="auto" w:fill="FFFFFF"/>
          <w:lang w:val="uk-UA"/>
        </w:rPr>
        <w:t xml:space="preserve"> веб-сайт. URL: </w:t>
      </w:r>
      <w:hyperlink r:id="rId13" w:history="1">
        <w:r w:rsidRPr="00136D38">
          <w:rPr>
            <w:rStyle w:val="a5"/>
            <w:rFonts w:ascii="Times New Roman" w:hAnsi="Times New Roman"/>
            <w:color w:val="auto"/>
            <w:sz w:val="28"/>
            <w:szCs w:val="28"/>
            <w:u w:val="none"/>
            <w:lang w:val="uk-UA"/>
          </w:rPr>
          <w:t>https://cedos.org.ua/yak-pravylno-nazyvaty-lyudej-yaki-pokynuly-svij-dim-cherez-vijnu-v-ukrayini/</w:t>
        </w:r>
      </w:hyperlink>
      <w:r w:rsidRPr="00136D38">
        <w:rPr>
          <w:rFonts w:ascii="Times New Roman" w:hAnsi="Times New Roman"/>
          <w:sz w:val="28"/>
          <w:szCs w:val="28"/>
          <w:lang w:val="uk-UA"/>
        </w:rPr>
        <w:t xml:space="preserve"> (дата звернення: 20.09.2022).</w:t>
      </w:r>
    </w:p>
    <w:p w:rsidR="006B3463" w:rsidRPr="00136D38" w:rsidRDefault="006B3463" w:rsidP="006B3463">
      <w:pPr>
        <w:pStyle w:val="a4"/>
        <w:numPr>
          <w:ilvl w:val="0"/>
          <w:numId w:val="27"/>
        </w:numPr>
        <w:shd w:val="clear" w:color="auto" w:fill="FFFFFF"/>
        <w:spacing w:after="0" w:line="360" w:lineRule="auto"/>
        <w:jc w:val="both"/>
        <w:rPr>
          <w:rFonts w:ascii="Times New Roman" w:eastAsia="Times New Roman" w:hAnsi="Times New Roman"/>
          <w:sz w:val="28"/>
          <w:szCs w:val="28"/>
          <w:lang w:val="uk-UA"/>
        </w:rPr>
      </w:pPr>
      <w:r w:rsidRPr="00136D38">
        <w:rPr>
          <w:rFonts w:ascii="Times New Roman" w:eastAsia="Times New Roman" w:hAnsi="Times New Roman"/>
          <w:sz w:val="28"/>
          <w:szCs w:val="28"/>
          <w:lang w:val="uk-UA"/>
        </w:rPr>
        <w:t>Штепа О. С. Емпіричне вивчення психологічних ресурсів особистості. Актуальні проблеми психології. 2011. Т. 11. Вип. 4. С. 335 – 361.</w:t>
      </w:r>
    </w:p>
    <w:p w:rsidR="006B3463" w:rsidRPr="00136D38" w:rsidRDefault="006B3463" w:rsidP="006B3463">
      <w:pPr>
        <w:pStyle w:val="a4"/>
        <w:numPr>
          <w:ilvl w:val="0"/>
          <w:numId w:val="27"/>
        </w:numPr>
        <w:spacing w:after="0" w:line="360" w:lineRule="auto"/>
        <w:jc w:val="both"/>
        <w:rPr>
          <w:rFonts w:ascii="Times New Roman" w:hAnsi="Times New Roman"/>
          <w:sz w:val="28"/>
          <w:szCs w:val="28"/>
          <w:lang w:val="uk-UA"/>
        </w:rPr>
      </w:pPr>
      <w:r w:rsidRPr="00136D38">
        <w:rPr>
          <w:rFonts w:ascii="Times New Roman" w:hAnsi="Times New Roman"/>
          <w:sz w:val="28"/>
          <w:szCs w:val="28"/>
          <w:shd w:val="clear" w:color="auto" w:fill="FFFFFF"/>
          <w:lang w:val="uk-UA"/>
        </w:rPr>
        <w:lastRenderedPageBreak/>
        <w:t>Штепа О. С. Опитувальник психологічної ресурсності особистості: результати розробки й апробації авторської методики. Проблеми сучасної психології. 2018. Т. 39. С. 380 - 399.</w:t>
      </w:r>
    </w:p>
    <w:p w:rsidR="006B3463" w:rsidRPr="00136D38" w:rsidRDefault="006B3463" w:rsidP="006B3463">
      <w:pPr>
        <w:pStyle w:val="a4"/>
        <w:numPr>
          <w:ilvl w:val="0"/>
          <w:numId w:val="27"/>
        </w:numPr>
        <w:spacing w:after="0" w:line="360" w:lineRule="auto"/>
        <w:jc w:val="both"/>
        <w:rPr>
          <w:rFonts w:ascii="Times New Roman" w:hAnsi="Times New Roman"/>
          <w:sz w:val="28"/>
          <w:szCs w:val="28"/>
          <w:lang w:val="uk-UA"/>
        </w:rPr>
      </w:pPr>
      <w:r w:rsidRPr="00136D38">
        <w:rPr>
          <w:rFonts w:ascii="Times New Roman" w:hAnsi="Times New Roman"/>
          <w:sz w:val="28"/>
          <w:szCs w:val="28"/>
          <w:shd w:val="clear" w:color="auto" w:fill="FFFFFF"/>
          <w:lang w:val="uk-UA"/>
        </w:rPr>
        <w:t>Як будувати власне майбутнє: життєві завдання особистості : моногр. під ред. Т. М. Титаренко. Кіровоград : Імекс-ЛТД, 2012. 512 с</w:t>
      </w:r>
    </w:p>
    <w:p w:rsidR="006B3463" w:rsidRPr="00136D38" w:rsidRDefault="006B3463" w:rsidP="006B3463">
      <w:pPr>
        <w:pStyle w:val="a4"/>
        <w:numPr>
          <w:ilvl w:val="0"/>
          <w:numId w:val="27"/>
        </w:numPr>
        <w:spacing w:after="0" w:line="360" w:lineRule="auto"/>
        <w:jc w:val="both"/>
        <w:rPr>
          <w:rFonts w:ascii="Times New Roman" w:hAnsi="Times New Roman"/>
          <w:sz w:val="28"/>
          <w:szCs w:val="28"/>
          <w:lang w:val="uk-UA"/>
        </w:rPr>
      </w:pPr>
      <w:r w:rsidRPr="00136D38">
        <w:rPr>
          <w:rFonts w:ascii="Times New Roman" w:hAnsi="Times New Roman"/>
          <w:sz w:val="28"/>
          <w:szCs w:val="28"/>
          <w:shd w:val="clear" w:color="auto" w:fill="FFFFFF"/>
          <w:lang w:val="uk-UA"/>
        </w:rPr>
        <w:t xml:space="preserve">Ager A. та ін. Child friendly spaces: a systematic review of the current evidence base on outcomes and impact. Intervention. 2013. Т. 11. Вип. 2. С. 133 - 147. </w:t>
      </w:r>
    </w:p>
    <w:p w:rsidR="006B3463" w:rsidRPr="00136D38" w:rsidRDefault="006B3463" w:rsidP="006B3463">
      <w:pPr>
        <w:pStyle w:val="a4"/>
        <w:numPr>
          <w:ilvl w:val="0"/>
          <w:numId w:val="27"/>
        </w:numPr>
        <w:spacing w:after="0" w:line="360" w:lineRule="auto"/>
        <w:jc w:val="both"/>
        <w:rPr>
          <w:rFonts w:ascii="Times New Roman" w:hAnsi="Times New Roman"/>
          <w:sz w:val="28"/>
          <w:szCs w:val="28"/>
          <w:lang w:val="uk-UA"/>
        </w:rPr>
      </w:pPr>
      <w:r w:rsidRPr="00136D38">
        <w:rPr>
          <w:rFonts w:ascii="Times New Roman" w:hAnsi="Times New Roman"/>
          <w:sz w:val="28"/>
          <w:szCs w:val="28"/>
          <w:lang w:val="uk-UA"/>
        </w:rPr>
        <w:t xml:space="preserve">Alemi Q. </w:t>
      </w:r>
      <w:r w:rsidRPr="00136D38">
        <w:rPr>
          <w:rFonts w:ascii="Times New Roman" w:hAnsi="Times New Roman"/>
          <w:sz w:val="28"/>
          <w:szCs w:val="28"/>
          <w:shd w:val="clear" w:color="auto" w:fill="FFFFFF"/>
          <w:lang w:val="uk-UA"/>
        </w:rPr>
        <w:t>та ін.</w:t>
      </w:r>
      <w:r w:rsidRPr="00136D38">
        <w:rPr>
          <w:rFonts w:ascii="Times New Roman" w:hAnsi="Times New Roman"/>
          <w:sz w:val="28"/>
          <w:szCs w:val="28"/>
          <w:lang w:val="uk-UA"/>
        </w:rPr>
        <w:t xml:space="preserve"> Psychological distress in Afghan refugees: A mixed-method systematic review. Journal of immigrant and minority health. 2014. Т. 16. Вип. 6. С. 1247-1261.</w:t>
      </w:r>
    </w:p>
    <w:p w:rsidR="006B3463" w:rsidRPr="00136D38" w:rsidRDefault="006B3463" w:rsidP="006B3463">
      <w:pPr>
        <w:pStyle w:val="a4"/>
        <w:numPr>
          <w:ilvl w:val="0"/>
          <w:numId w:val="27"/>
        </w:numPr>
        <w:spacing w:after="0" w:line="360" w:lineRule="auto"/>
        <w:jc w:val="both"/>
        <w:rPr>
          <w:rFonts w:ascii="Times New Roman" w:hAnsi="Times New Roman"/>
          <w:sz w:val="28"/>
          <w:szCs w:val="28"/>
          <w:lang w:val="uk-UA"/>
        </w:rPr>
      </w:pPr>
      <w:r w:rsidRPr="00136D38">
        <w:rPr>
          <w:rFonts w:ascii="Times New Roman" w:hAnsi="Times New Roman"/>
          <w:sz w:val="28"/>
          <w:szCs w:val="28"/>
          <w:shd w:val="clear" w:color="auto" w:fill="FFFFFF"/>
          <w:lang w:val="uk-UA"/>
        </w:rPr>
        <w:t>Aragona M. та ін. Post-migration living difficulties as a significant risk factor for PTSD in immigrants: a primary care study. Italian journal of public health. 2012. Т. 9. Вип. 3. С. 25 – 28.</w:t>
      </w:r>
    </w:p>
    <w:p w:rsidR="006B3463" w:rsidRPr="00136D38" w:rsidRDefault="006B3463" w:rsidP="006B3463">
      <w:pPr>
        <w:pStyle w:val="a4"/>
        <w:numPr>
          <w:ilvl w:val="0"/>
          <w:numId w:val="27"/>
        </w:numPr>
        <w:spacing w:after="0" w:line="360" w:lineRule="auto"/>
        <w:jc w:val="both"/>
        <w:rPr>
          <w:rFonts w:ascii="Times New Roman" w:hAnsi="Times New Roman"/>
          <w:sz w:val="28"/>
          <w:szCs w:val="28"/>
          <w:lang w:val="uk-UA"/>
        </w:rPr>
      </w:pPr>
      <w:r w:rsidRPr="00136D38">
        <w:rPr>
          <w:rFonts w:ascii="Times New Roman" w:hAnsi="Times New Roman"/>
          <w:sz w:val="28"/>
          <w:szCs w:val="28"/>
          <w:shd w:val="clear" w:color="auto" w:fill="FFFFFF"/>
          <w:lang w:val="uk-UA"/>
        </w:rPr>
        <w:t>Benight C. C., Bandura A. Social cognitive theory of posttraumatic recovery: The role of perceived self-efficacy. Behaviour research and therapy. 2004. Т. 42. Вип. 10. С. 1129-1148.</w:t>
      </w:r>
    </w:p>
    <w:p w:rsidR="006B3463" w:rsidRPr="00136D38" w:rsidRDefault="006B3463" w:rsidP="006B3463">
      <w:pPr>
        <w:pStyle w:val="a4"/>
        <w:numPr>
          <w:ilvl w:val="0"/>
          <w:numId w:val="27"/>
        </w:numPr>
        <w:spacing w:after="0" w:line="360" w:lineRule="auto"/>
        <w:jc w:val="both"/>
        <w:rPr>
          <w:rFonts w:ascii="Times New Roman" w:hAnsi="Times New Roman"/>
          <w:sz w:val="28"/>
          <w:szCs w:val="28"/>
          <w:lang w:val="uk-UA"/>
        </w:rPr>
      </w:pPr>
      <w:r w:rsidRPr="00136D38">
        <w:rPr>
          <w:rFonts w:ascii="Times New Roman" w:hAnsi="Times New Roman"/>
          <w:sz w:val="28"/>
          <w:szCs w:val="28"/>
          <w:lang w:val="uk-UA"/>
        </w:rPr>
        <w:t xml:space="preserve">Bogic M. </w:t>
      </w:r>
      <w:r w:rsidRPr="00136D38">
        <w:rPr>
          <w:rFonts w:ascii="Times New Roman" w:hAnsi="Times New Roman"/>
          <w:sz w:val="28"/>
          <w:szCs w:val="28"/>
          <w:shd w:val="clear" w:color="auto" w:fill="FFFFFF"/>
          <w:lang w:val="uk-UA"/>
        </w:rPr>
        <w:t xml:space="preserve">та ін. </w:t>
      </w:r>
      <w:r w:rsidRPr="00136D38">
        <w:rPr>
          <w:rFonts w:ascii="Times New Roman" w:hAnsi="Times New Roman"/>
          <w:sz w:val="28"/>
          <w:szCs w:val="28"/>
          <w:lang w:val="uk-UA"/>
        </w:rPr>
        <w:t>Long-term mental health of war-refugees: a systematic literature review. BMC international health and human rights. 2015. Т. 15. Вип. 1. С. 1 - 41.</w:t>
      </w:r>
    </w:p>
    <w:p w:rsidR="006B3463" w:rsidRPr="00136D38" w:rsidRDefault="006B3463" w:rsidP="006B3463">
      <w:pPr>
        <w:pStyle w:val="a4"/>
        <w:numPr>
          <w:ilvl w:val="0"/>
          <w:numId w:val="27"/>
        </w:numPr>
        <w:spacing w:after="0" w:line="360" w:lineRule="auto"/>
        <w:jc w:val="both"/>
        <w:rPr>
          <w:rFonts w:ascii="Times New Roman" w:hAnsi="Times New Roman"/>
          <w:sz w:val="28"/>
          <w:szCs w:val="28"/>
          <w:lang w:val="uk-UA"/>
        </w:rPr>
      </w:pPr>
      <w:r w:rsidRPr="00136D38">
        <w:rPr>
          <w:rFonts w:ascii="Times New Roman" w:hAnsi="Times New Roman"/>
          <w:sz w:val="28"/>
          <w:szCs w:val="28"/>
          <w:shd w:val="clear" w:color="auto" w:fill="FFFFFF"/>
          <w:lang w:val="uk-UA"/>
        </w:rPr>
        <w:t>Bosmans M. W. G. та ін. The associations between coping self‐efficacy and posttraumatic stress symptoms 10 years postdisaster: Differences between men and women. Journal of traumatic stress. 2013. Т. 26. Вип. 2. С. 184 - 191.</w:t>
      </w:r>
    </w:p>
    <w:p w:rsidR="006B3463" w:rsidRPr="00136D38" w:rsidRDefault="006B3463" w:rsidP="006B3463">
      <w:pPr>
        <w:pStyle w:val="a4"/>
        <w:numPr>
          <w:ilvl w:val="0"/>
          <w:numId w:val="27"/>
        </w:numPr>
        <w:spacing w:after="0" w:line="360" w:lineRule="auto"/>
        <w:jc w:val="both"/>
        <w:rPr>
          <w:rFonts w:ascii="Times New Roman" w:hAnsi="Times New Roman"/>
          <w:sz w:val="28"/>
          <w:szCs w:val="28"/>
          <w:shd w:val="clear" w:color="auto" w:fill="FFFFFF"/>
          <w:lang w:val="uk-UA"/>
        </w:rPr>
      </w:pPr>
      <w:r w:rsidRPr="00136D38">
        <w:rPr>
          <w:rFonts w:ascii="Times New Roman" w:hAnsi="Times New Roman"/>
          <w:sz w:val="28"/>
          <w:szCs w:val="28"/>
          <w:shd w:val="clear" w:color="auto" w:fill="FFFFFF"/>
          <w:lang w:val="uk-UA"/>
        </w:rPr>
        <w:t>Bosmans M. W. G., Van der Velden P. G. Longitudinal interplay between posttraumatic stress symptoms and coping self-efficacy: A four-wave prospective study. social science &amp; medicine. 2015. Т. 134. С. 23 - 29.</w:t>
      </w:r>
    </w:p>
    <w:p w:rsidR="006B3463" w:rsidRPr="00136D38" w:rsidRDefault="006B3463" w:rsidP="006B3463">
      <w:pPr>
        <w:pStyle w:val="a4"/>
        <w:numPr>
          <w:ilvl w:val="0"/>
          <w:numId w:val="27"/>
        </w:numPr>
        <w:spacing w:after="0" w:line="360" w:lineRule="auto"/>
        <w:jc w:val="both"/>
        <w:rPr>
          <w:rFonts w:ascii="Times New Roman" w:hAnsi="Times New Roman"/>
          <w:sz w:val="28"/>
          <w:szCs w:val="28"/>
          <w:lang w:val="uk-UA"/>
        </w:rPr>
      </w:pPr>
      <w:r w:rsidRPr="00136D38">
        <w:rPr>
          <w:rFonts w:ascii="Times New Roman" w:hAnsi="Times New Roman"/>
          <w:sz w:val="28"/>
          <w:szCs w:val="28"/>
          <w:shd w:val="clear" w:color="auto" w:fill="FFFFFF"/>
          <w:lang w:val="uk-UA"/>
        </w:rPr>
        <w:t>Cengiz I. та ін. Posttraumatic stress disorder, posttraumatic growth and psychological resilience in Syrian refugees: Hatay, Turkey. Anadolu psikiyatri dergisi. 2019. Т. 20. Вип. 3. С. 269-276.</w:t>
      </w:r>
    </w:p>
    <w:p w:rsidR="006B3463" w:rsidRPr="00136D38" w:rsidRDefault="006B3463" w:rsidP="006B3463">
      <w:pPr>
        <w:pStyle w:val="a4"/>
        <w:numPr>
          <w:ilvl w:val="0"/>
          <w:numId w:val="27"/>
        </w:numPr>
        <w:spacing w:after="0" w:line="360" w:lineRule="auto"/>
        <w:jc w:val="both"/>
        <w:rPr>
          <w:rFonts w:ascii="Times New Roman" w:hAnsi="Times New Roman"/>
          <w:sz w:val="28"/>
          <w:szCs w:val="28"/>
          <w:shd w:val="clear" w:color="auto" w:fill="FFFFFF"/>
          <w:lang w:val="uk-UA"/>
        </w:rPr>
      </w:pPr>
      <w:r w:rsidRPr="00136D38">
        <w:rPr>
          <w:rFonts w:ascii="Times New Roman" w:hAnsi="Times New Roman"/>
          <w:sz w:val="28"/>
          <w:szCs w:val="28"/>
          <w:shd w:val="clear" w:color="auto" w:fill="FFFFFF"/>
          <w:lang w:val="uk-UA"/>
        </w:rPr>
        <w:lastRenderedPageBreak/>
        <w:t xml:space="preserve">Folkman S. та ін. Appraisal, coping, health status, and psychological symptoms. Journal of personality and social psychology. 1986. Т. 50. Вип. 3. С. 571 - 579. </w:t>
      </w:r>
    </w:p>
    <w:p w:rsidR="006B3463" w:rsidRPr="00136D38" w:rsidRDefault="006B3463" w:rsidP="006B3463">
      <w:pPr>
        <w:pStyle w:val="a4"/>
        <w:numPr>
          <w:ilvl w:val="0"/>
          <w:numId w:val="27"/>
        </w:numPr>
        <w:spacing w:after="0" w:line="360" w:lineRule="auto"/>
        <w:jc w:val="both"/>
        <w:rPr>
          <w:rFonts w:ascii="Times New Roman" w:hAnsi="Times New Roman"/>
          <w:sz w:val="28"/>
          <w:szCs w:val="28"/>
          <w:shd w:val="clear" w:color="auto" w:fill="FFFFFF"/>
          <w:lang w:val="uk-UA"/>
        </w:rPr>
      </w:pPr>
      <w:r w:rsidRPr="00136D38">
        <w:rPr>
          <w:rFonts w:ascii="Times New Roman" w:eastAsia="Times New Roman" w:hAnsi="Times New Roman"/>
          <w:sz w:val="28"/>
          <w:szCs w:val="28"/>
          <w:lang w:val="uk-UA"/>
        </w:rPr>
        <w:t>Gadzella B. M. Student-life Stress Inventory / B. M. Gadzella та ін. // Texas Psychological Convention. – ERIC. - San Antonio, 1991. – С. 345 - 350.</w:t>
      </w:r>
    </w:p>
    <w:p w:rsidR="006B3463" w:rsidRPr="00136D38" w:rsidRDefault="006B3463" w:rsidP="006B3463">
      <w:pPr>
        <w:pStyle w:val="a4"/>
        <w:numPr>
          <w:ilvl w:val="0"/>
          <w:numId w:val="27"/>
        </w:numPr>
        <w:spacing w:after="0" w:line="360" w:lineRule="auto"/>
        <w:jc w:val="both"/>
        <w:rPr>
          <w:rFonts w:ascii="Times New Roman" w:hAnsi="Times New Roman"/>
          <w:sz w:val="28"/>
          <w:szCs w:val="28"/>
          <w:lang w:val="uk-UA"/>
        </w:rPr>
      </w:pPr>
      <w:r w:rsidRPr="00136D38">
        <w:rPr>
          <w:rFonts w:ascii="Times New Roman" w:hAnsi="Times New Roman"/>
          <w:sz w:val="28"/>
          <w:szCs w:val="28"/>
          <w:lang w:val="uk-UA"/>
        </w:rPr>
        <w:t xml:space="preserve">Garbóczy S. </w:t>
      </w:r>
      <w:r w:rsidRPr="00136D38">
        <w:rPr>
          <w:rFonts w:ascii="Times New Roman" w:hAnsi="Times New Roman"/>
          <w:sz w:val="28"/>
          <w:szCs w:val="28"/>
          <w:shd w:val="clear" w:color="auto" w:fill="FFFFFF"/>
          <w:lang w:val="uk-UA"/>
        </w:rPr>
        <w:t>та ін.</w:t>
      </w:r>
      <w:r w:rsidRPr="00136D38">
        <w:rPr>
          <w:rFonts w:ascii="Times New Roman" w:hAnsi="Times New Roman"/>
          <w:sz w:val="28"/>
          <w:szCs w:val="28"/>
          <w:lang w:val="uk-UA"/>
        </w:rPr>
        <w:t xml:space="preserve"> Health anxiety, perceived stress, and coping styles in the shadow of the COVID-19. BMC psychology. 2021. Т. 9. Вип. 1. С. 1 - 13.</w:t>
      </w:r>
    </w:p>
    <w:p w:rsidR="006B3463" w:rsidRPr="00136D38" w:rsidRDefault="006B3463" w:rsidP="006B3463">
      <w:pPr>
        <w:pStyle w:val="a4"/>
        <w:numPr>
          <w:ilvl w:val="0"/>
          <w:numId w:val="27"/>
        </w:numPr>
        <w:spacing w:after="0" w:line="360" w:lineRule="auto"/>
        <w:jc w:val="both"/>
        <w:rPr>
          <w:rFonts w:ascii="Times New Roman" w:hAnsi="Times New Roman"/>
          <w:sz w:val="28"/>
          <w:szCs w:val="28"/>
          <w:shd w:val="clear" w:color="auto" w:fill="FFFFFF"/>
          <w:lang w:val="uk-UA"/>
        </w:rPr>
      </w:pPr>
      <w:r w:rsidRPr="00136D38">
        <w:rPr>
          <w:rFonts w:ascii="Times New Roman" w:hAnsi="Times New Roman"/>
          <w:sz w:val="28"/>
          <w:szCs w:val="28"/>
          <w:shd w:val="clear" w:color="auto" w:fill="FFFFFF"/>
          <w:lang w:val="uk-UA"/>
        </w:rPr>
        <w:t>Hinton D. E. та ін. Acceptance and mindfulness techniques as applied to refugee and ethnic minority populations with PTSD: examples from" Culturally Adapted CBT". Cognitive and behavioral practice. 2013. Т. 20. Вип. 1. С. 33 - 46.</w:t>
      </w:r>
    </w:p>
    <w:p w:rsidR="006B3463" w:rsidRPr="00136D38" w:rsidRDefault="006B3463" w:rsidP="006B3463">
      <w:pPr>
        <w:pStyle w:val="a4"/>
        <w:numPr>
          <w:ilvl w:val="0"/>
          <w:numId w:val="27"/>
        </w:numPr>
        <w:spacing w:after="0" w:line="360" w:lineRule="auto"/>
        <w:jc w:val="both"/>
        <w:rPr>
          <w:rFonts w:ascii="Times New Roman" w:hAnsi="Times New Roman"/>
          <w:sz w:val="28"/>
          <w:szCs w:val="28"/>
          <w:lang w:val="uk-UA"/>
        </w:rPr>
      </w:pPr>
      <w:r w:rsidRPr="00136D38">
        <w:rPr>
          <w:rFonts w:ascii="Times New Roman" w:hAnsi="Times New Roman"/>
          <w:sz w:val="28"/>
          <w:szCs w:val="28"/>
          <w:shd w:val="clear" w:color="auto" w:fill="FFFFFF"/>
          <w:lang w:val="uk-UA"/>
        </w:rPr>
        <w:t>Hobfoll S. E., Lilly R. S. Resource conservation as a strategy for community psychology. Journal of community psychology. 1993. Т. 21. Вип. 2. С. 128 - 148.</w:t>
      </w:r>
    </w:p>
    <w:p w:rsidR="006B3463" w:rsidRPr="00136D38" w:rsidRDefault="006B3463" w:rsidP="006B3463">
      <w:pPr>
        <w:pStyle w:val="a4"/>
        <w:numPr>
          <w:ilvl w:val="0"/>
          <w:numId w:val="27"/>
        </w:numPr>
        <w:spacing w:after="0" w:line="360" w:lineRule="auto"/>
        <w:jc w:val="both"/>
        <w:rPr>
          <w:rFonts w:ascii="Times New Roman" w:hAnsi="Times New Roman"/>
          <w:sz w:val="28"/>
          <w:szCs w:val="28"/>
          <w:lang w:val="uk-UA"/>
        </w:rPr>
      </w:pPr>
      <w:r w:rsidRPr="00136D38">
        <w:rPr>
          <w:rFonts w:ascii="Times New Roman" w:hAnsi="Times New Roman"/>
          <w:sz w:val="28"/>
          <w:szCs w:val="28"/>
          <w:lang w:val="uk-UA"/>
        </w:rPr>
        <w:t xml:space="preserve">Interfax – Україна: нформаційне видання. Кількість біженців з України зі статусом тимчасового захисту в Європі досягла майже 4,2 млн, в лідерах Польща, Німеччина і Чехія – ООН. </w:t>
      </w:r>
      <w:r w:rsidRPr="00136D38">
        <w:rPr>
          <w:rFonts w:ascii="Times New Roman" w:hAnsi="Times New Roman"/>
          <w:i/>
          <w:sz w:val="28"/>
          <w:szCs w:val="28"/>
          <w:lang w:val="uk-UA"/>
        </w:rPr>
        <w:t>Interfax</w:t>
      </w:r>
      <w:r w:rsidRPr="00136D38">
        <w:rPr>
          <w:rFonts w:ascii="Times New Roman" w:hAnsi="Times New Roman"/>
          <w:sz w:val="28"/>
          <w:szCs w:val="28"/>
          <w:lang w:val="uk-UA"/>
        </w:rPr>
        <w:t xml:space="preserve">: </w:t>
      </w:r>
      <w:r w:rsidRPr="00136D38">
        <w:rPr>
          <w:rFonts w:ascii="Times New Roman" w:hAnsi="Times New Roman"/>
          <w:sz w:val="28"/>
          <w:szCs w:val="28"/>
          <w:shd w:val="clear" w:color="auto" w:fill="FFFFFF"/>
          <w:lang w:val="uk-UA"/>
        </w:rPr>
        <w:t xml:space="preserve">веб-сайт. URL: </w:t>
      </w:r>
      <w:hyperlink r:id="rId14" w:history="1">
        <w:r w:rsidRPr="00136D38">
          <w:rPr>
            <w:rStyle w:val="a5"/>
            <w:rFonts w:ascii="Times New Roman" w:hAnsi="Times New Roman"/>
            <w:color w:val="auto"/>
            <w:sz w:val="28"/>
            <w:szCs w:val="28"/>
            <w:u w:val="none"/>
            <w:lang w:val="uk-UA"/>
          </w:rPr>
          <w:t>https://interfax.com.ua/news/general/862598.html</w:t>
        </w:r>
      </w:hyperlink>
      <w:r w:rsidRPr="00136D38">
        <w:rPr>
          <w:rFonts w:ascii="Times New Roman" w:hAnsi="Times New Roman"/>
          <w:sz w:val="28"/>
          <w:szCs w:val="28"/>
          <w:lang w:val="uk-UA"/>
        </w:rPr>
        <w:t xml:space="preserve"> (дата звернення: 20.09.2022).</w:t>
      </w:r>
    </w:p>
    <w:p w:rsidR="006B3463" w:rsidRPr="00136D38" w:rsidRDefault="006B3463" w:rsidP="006B3463">
      <w:pPr>
        <w:pStyle w:val="a4"/>
        <w:numPr>
          <w:ilvl w:val="0"/>
          <w:numId w:val="27"/>
        </w:numPr>
        <w:spacing w:after="0" w:line="360" w:lineRule="auto"/>
        <w:jc w:val="both"/>
        <w:rPr>
          <w:rFonts w:ascii="Times New Roman" w:hAnsi="Times New Roman"/>
          <w:sz w:val="28"/>
          <w:szCs w:val="28"/>
          <w:lang w:val="uk-UA"/>
        </w:rPr>
      </w:pPr>
      <w:r w:rsidRPr="00136D38">
        <w:rPr>
          <w:rFonts w:ascii="Times New Roman" w:hAnsi="Times New Roman"/>
          <w:sz w:val="28"/>
          <w:szCs w:val="28"/>
          <w:lang w:val="uk-UA"/>
        </w:rPr>
        <w:t>Kim H. G., Choi J. Y. Factors influencing post-traumatic stress disorder in critical care nurses based on Lazarus &amp; Folkman's stress, appraisal-coping model. Korean journal of adult nursing. 2020. Т. 32. Вип. 1. С. 88-97.</w:t>
      </w:r>
    </w:p>
    <w:p w:rsidR="006B3463" w:rsidRPr="00136D38" w:rsidRDefault="006B3463" w:rsidP="006B3463">
      <w:pPr>
        <w:pStyle w:val="a4"/>
        <w:numPr>
          <w:ilvl w:val="0"/>
          <w:numId w:val="27"/>
        </w:numPr>
        <w:spacing w:after="0" w:line="360" w:lineRule="auto"/>
        <w:jc w:val="both"/>
        <w:rPr>
          <w:rFonts w:ascii="Times New Roman" w:hAnsi="Times New Roman"/>
          <w:sz w:val="28"/>
          <w:szCs w:val="28"/>
          <w:lang w:val="uk-UA"/>
        </w:rPr>
      </w:pPr>
      <w:r w:rsidRPr="00136D38">
        <w:rPr>
          <w:rFonts w:ascii="Times New Roman" w:hAnsi="Times New Roman"/>
          <w:sz w:val="28"/>
          <w:szCs w:val="28"/>
          <w:shd w:val="clear" w:color="auto" w:fill="FFFFFF"/>
          <w:lang w:val="uk-UA"/>
        </w:rPr>
        <w:t>Laban C. J. та ін. Postmigration living problems and common psychiatric disorders in Iraqi asylum seekers in the Netherlands. The Journal of nervous and mental disease. 2005. Т. 193. Вип. 12. С. 825 - 832.</w:t>
      </w:r>
    </w:p>
    <w:p w:rsidR="006B3463" w:rsidRPr="00136D38" w:rsidRDefault="006B3463" w:rsidP="006B3463">
      <w:pPr>
        <w:pStyle w:val="a4"/>
        <w:numPr>
          <w:ilvl w:val="0"/>
          <w:numId w:val="27"/>
        </w:numPr>
        <w:spacing w:after="0" w:line="360" w:lineRule="auto"/>
        <w:jc w:val="both"/>
        <w:rPr>
          <w:rFonts w:ascii="Times New Roman" w:hAnsi="Times New Roman"/>
          <w:sz w:val="28"/>
          <w:szCs w:val="28"/>
          <w:lang w:val="uk-UA"/>
        </w:rPr>
      </w:pPr>
      <w:r w:rsidRPr="00136D38">
        <w:rPr>
          <w:rFonts w:ascii="Times New Roman" w:hAnsi="Times New Roman"/>
          <w:sz w:val="28"/>
          <w:szCs w:val="28"/>
          <w:shd w:val="clear" w:color="auto" w:fill="FFFFFF"/>
          <w:lang w:val="uk-UA"/>
        </w:rPr>
        <w:t>Masten A. S. Global perspectives on resilience in children and youth. Child development. 2014. Т. 85. Вип. 1. С. 6 - 20.</w:t>
      </w:r>
    </w:p>
    <w:p w:rsidR="006B3463" w:rsidRPr="00136D38" w:rsidRDefault="006B3463" w:rsidP="006B3463">
      <w:pPr>
        <w:pStyle w:val="a4"/>
        <w:numPr>
          <w:ilvl w:val="0"/>
          <w:numId w:val="27"/>
        </w:numPr>
        <w:spacing w:after="0" w:line="360" w:lineRule="auto"/>
        <w:jc w:val="both"/>
        <w:rPr>
          <w:rFonts w:ascii="Times New Roman" w:hAnsi="Times New Roman"/>
          <w:sz w:val="28"/>
          <w:szCs w:val="28"/>
          <w:lang w:val="uk-UA"/>
        </w:rPr>
      </w:pPr>
      <w:r w:rsidRPr="00136D38">
        <w:rPr>
          <w:rFonts w:ascii="Times New Roman" w:hAnsi="Times New Roman"/>
          <w:sz w:val="28"/>
          <w:szCs w:val="28"/>
          <w:shd w:val="clear" w:color="auto" w:fill="FFFFFF"/>
          <w:lang w:val="uk-UA"/>
        </w:rPr>
        <w:t>Mirghani Z. Healing through sharing: an outreach project with Iraqi refugee volunteers in Syria. Intervention. 2013. Т. 11. Вип. 3. С. 321 - 329.</w:t>
      </w:r>
    </w:p>
    <w:p w:rsidR="006B3463" w:rsidRPr="00136D38" w:rsidRDefault="006B3463" w:rsidP="006B3463">
      <w:pPr>
        <w:pStyle w:val="a4"/>
        <w:numPr>
          <w:ilvl w:val="0"/>
          <w:numId w:val="27"/>
        </w:numPr>
        <w:spacing w:after="0" w:line="360" w:lineRule="auto"/>
        <w:jc w:val="both"/>
        <w:rPr>
          <w:rFonts w:ascii="Times New Roman" w:hAnsi="Times New Roman"/>
          <w:sz w:val="28"/>
          <w:szCs w:val="28"/>
          <w:shd w:val="clear" w:color="auto" w:fill="FFFFFF"/>
          <w:lang w:val="uk-UA"/>
        </w:rPr>
      </w:pPr>
      <w:r w:rsidRPr="00136D38">
        <w:rPr>
          <w:rFonts w:ascii="Times New Roman" w:hAnsi="Times New Roman"/>
          <w:sz w:val="28"/>
          <w:szCs w:val="28"/>
          <w:shd w:val="clear" w:color="auto" w:fill="FFFFFF"/>
          <w:lang w:val="uk-UA"/>
        </w:rPr>
        <w:lastRenderedPageBreak/>
        <w:t>Miller A. та ін. Understanding the mental health consequences of family separation for refugees: Implications for policy and practice. American journal of orthopsychiatry. 2018. Т. 88. Вип. 1. С. 26 - 31.</w:t>
      </w:r>
    </w:p>
    <w:p w:rsidR="006B3463" w:rsidRPr="00136D38" w:rsidRDefault="006B3463" w:rsidP="006B3463">
      <w:pPr>
        <w:pStyle w:val="a4"/>
        <w:numPr>
          <w:ilvl w:val="0"/>
          <w:numId w:val="27"/>
        </w:numPr>
        <w:spacing w:after="0" w:line="360" w:lineRule="auto"/>
        <w:jc w:val="both"/>
        <w:rPr>
          <w:rFonts w:ascii="Times New Roman" w:hAnsi="Times New Roman"/>
          <w:sz w:val="28"/>
          <w:szCs w:val="28"/>
          <w:shd w:val="clear" w:color="auto" w:fill="FFFFFF"/>
          <w:lang w:val="uk-UA"/>
        </w:rPr>
      </w:pPr>
      <w:r w:rsidRPr="00136D38">
        <w:rPr>
          <w:rFonts w:ascii="Times New Roman" w:hAnsi="Times New Roman"/>
          <w:sz w:val="28"/>
          <w:szCs w:val="28"/>
          <w:shd w:val="clear" w:color="auto" w:fill="FFFFFF"/>
          <w:lang w:val="uk-UA"/>
        </w:rPr>
        <w:t>Murphy L. B., Moriarty A. E. Vulnerability, coping and growth from infancy to adolescence. New Haven : Yale University Press, 1976. 328 с.</w:t>
      </w:r>
    </w:p>
    <w:p w:rsidR="006B3463" w:rsidRPr="00136D38" w:rsidRDefault="006B3463" w:rsidP="006B3463">
      <w:pPr>
        <w:pStyle w:val="a4"/>
        <w:numPr>
          <w:ilvl w:val="0"/>
          <w:numId w:val="27"/>
        </w:numPr>
        <w:spacing w:after="0" w:line="360" w:lineRule="auto"/>
        <w:jc w:val="both"/>
        <w:rPr>
          <w:rFonts w:ascii="Times New Roman" w:hAnsi="Times New Roman"/>
          <w:sz w:val="28"/>
          <w:szCs w:val="28"/>
          <w:shd w:val="clear" w:color="auto" w:fill="FFFFFF"/>
          <w:lang w:val="uk-UA"/>
        </w:rPr>
      </w:pPr>
      <w:r w:rsidRPr="00136D38">
        <w:rPr>
          <w:rFonts w:ascii="Times New Roman" w:hAnsi="Times New Roman"/>
          <w:sz w:val="28"/>
          <w:szCs w:val="28"/>
          <w:shd w:val="clear" w:color="auto" w:fill="FFFFFF"/>
          <w:lang w:val="uk-UA"/>
        </w:rPr>
        <w:t>Nickerson A. та ін. A critical review of psychological treatments of posttraumatic stress disorder in refugees. Clinical psychology review. 2011. Т. 31. Вип. 3. С. 399 - 417.</w:t>
      </w:r>
    </w:p>
    <w:p w:rsidR="006B3463" w:rsidRPr="00136D38" w:rsidRDefault="006B3463" w:rsidP="006B3463">
      <w:pPr>
        <w:pStyle w:val="a4"/>
        <w:numPr>
          <w:ilvl w:val="0"/>
          <w:numId w:val="27"/>
        </w:numPr>
        <w:spacing w:after="0" w:line="360" w:lineRule="auto"/>
        <w:jc w:val="both"/>
        <w:rPr>
          <w:rFonts w:ascii="Times New Roman" w:hAnsi="Times New Roman"/>
          <w:sz w:val="28"/>
          <w:szCs w:val="28"/>
          <w:shd w:val="clear" w:color="auto" w:fill="FFFFFF"/>
          <w:lang w:val="uk-UA"/>
        </w:rPr>
      </w:pPr>
      <w:r w:rsidRPr="00136D38">
        <w:rPr>
          <w:rFonts w:ascii="Times New Roman" w:hAnsi="Times New Roman"/>
          <w:sz w:val="28"/>
          <w:szCs w:val="28"/>
          <w:shd w:val="clear" w:color="auto" w:fill="FFFFFF"/>
          <w:lang w:val="uk-UA"/>
        </w:rPr>
        <w:t>Park N. Character strengths: research and practice. Journal of College &amp; Character. 2009. Т. 10. Вип. 4 С. 93 – 112.</w:t>
      </w:r>
    </w:p>
    <w:p w:rsidR="006B3463" w:rsidRPr="00136D38" w:rsidRDefault="006B3463" w:rsidP="006B3463">
      <w:pPr>
        <w:pStyle w:val="a4"/>
        <w:numPr>
          <w:ilvl w:val="0"/>
          <w:numId w:val="27"/>
        </w:numPr>
        <w:spacing w:after="0" w:line="360" w:lineRule="auto"/>
        <w:jc w:val="both"/>
        <w:rPr>
          <w:rFonts w:ascii="Times New Roman" w:hAnsi="Times New Roman"/>
          <w:sz w:val="28"/>
          <w:szCs w:val="28"/>
          <w:shd w:val="clear" w:color="auto" w:fill="FFFFFF"/>
          <w:lang w:val="uk-UA"/>
        </w:rPr>
      </w:pPr>
      <w:r w:rsidRPr="00136D38">
        <w:rPr>
          <w:rFonts w:ascii="Times New Roman" w:hAnsi="Times New Roman"/>
          <w:sz w:val="28"/>
          <w:szCs w:val="28"/>
          <w:shd w:val="clear" w:color="auto" w:fill="FFFFFF"/>
          <w:lang w:val="uk-UA"/>
        </w:rPr>
        <w:t>Peconga E. K., Høgh Thøgersen M. Post-traumatic stress disorder, depression, and anxiety in adult Syrian refugees: What do we know? Scandinavian journal of public health. 2020. Т. 48. Вип. 7. С. 677 - 687.</w:t>
      </w:r>
    </w:p>
    <w:p w:rsidR="006B3463" w:rsidRPr="00136D38" w:rsidRDefault="006B3463" w:rsidP="006B3463">
      <w:pPr>
        <w:pStyle w:val="a4"/>
        <w:numPr>
          <w:ilvl w:val="0"/>
          <w:numId w:val="27"/>
        </w:numPr>
        <w:spacing w:after="0" w:line="360" w:lineRule="auto"/>
        <w:jc w:val="both"/>
        <w:rPr>
          <w:rFonts w:ascii="Times New Roman" w:hAnsi="Times New Roman"/>
          <w:sz w:val="28"/>
          <w:szCs w:val="28"/>
          <w:shd w:val="clear" w:color="auto" w:fill="FFFFFF"/>
          <w:lang w:val="uk-UA"/>
        </w:rPr>
      </w:pPr>
      <w:r w:rsidRPr="00136D38">
        <w:rPr>
          <w:rFonts w:ascii="Times New Roman" w:hAnsi="Times New Roman"/>
          <w:sz w:val="28"/>
          <w:szCs w:val="28"/>
          <w:shd w:val="clear" w:color="auto" w:fill="FFFFFF"/>
          <w:lang w:val="uk-UA"/>
        </w:rPr>
        <w:t>Perera S. та ін. A longitudinal study of demographic factors associated with stressors and symptoms in African refugees. American journal of orthopsychiatry. 2013. Т. 83. Вип. 4. С. 472 - 482.</w:t>
      </w:r>
    </w:p>
    <w:p w:rsidR="006B3463" w:rsidRPr="00136D38" w:rsidRDefault="006B3463" w:rsidP="006B3463">
      <w:pPr>
        <w:pStyle w:val="a4"/>
        <w:numPr>
          <w:ilvl w:val="0"/>
          <w:numId w:val="27"/>
        </w:numPr>
        <w:spacing w:after="0" w:line="360" w:lineRule="auto"/>
        <w:jc w:val="both"/>
        <w:rPr>
          <w:rFonts w:ascii="Times New Roman" w:hAnsi="Times New Roman"/>
          <w:sz w:val="28"/>
          <w:szCs w:val="28"/>
          <w:shd w:val="clear" w:color="auto" w:fill="FFFFFF"/>
          <w:lang w:val="uk-UA"/>
        </w:rPr>
      </w:pPr>
      <w:r w:rsidRPr="00136D38">
        <w:rPr>
          <w:rFonts w:ascii="Times New Roman" w:hAnsi="Times New Roman"/>
          <w:sz w:val="28"/>
          <w:szCs w:val="28"/>
          <w:shd w:val="clear" w:color="auto" w:fill="FFFFFF"/>
          <w:lang w:val="uk-UA"/>
        </w:rPr>
        <w:t>Piper A., Berle D. The association between trauma experienced during incarceration and PTSD outcomes: A systematic review and meta-analysis. The journal of forensic psychiatry &amp; psychology. 2019. Т. 30. Вип. 5. С. 854 - 875.</w:t>
      </w:r>
    </w:p>
    <w:p w:rsidR="006B3463" w:rsidRPr="00136D38" w:rsidRDefault="006B3463" w:rsidP="006B3463">
      <w:pPr>
        <w:pStyle w:val="a4"/>
        <w:numPr>
          <w:ilvl w:val="0"/>
          <w:numId w:val="27"/>
        </w:numPr>
        <w:spacing w:after="0" w:line="360" w:lineRule="auto"/>
        <w:jc w:val="both"/>
        <w:rPr>
          <w:rFonts w:ascii="Times New Roman" w:hAnsi="Times New Roman"/>
          <w:sz w:val="28"/>
          <w:szCs w:val="28"/>
          <w:shd w:val="clear" w:color="auto" w:fill="FFFFFF"/>
          <w:lang w:val="uk-UA"/>
        </w:rPr>
      </w:pPr>
      <w:r w:rsidRPr="00136D38">
        <w:rPr>
          <w:rFonts w:ascii="Times New Roman" w:hAnsi="Times New Roman"/>
          <w:sz w:val="28"/>
          <w:szCs w:val="28"/>
          <w:shd w:val="clear" w:color="auto" w:fill="FFFFFF"/>
          <w:lang w:val="uk-UA"/>
        </w:rPr>
        <w:t>Priebe S. та ін. Psychological symptoms as long-term consequences of war experiences. Psychopathology. 2013. Т. 46. Вип. 1. С. 45-54.</w:t>
      </w:r>
    </w:p>
    <w:p w:rsidR="006B3463" w:rsidRPr="00136D38" w:rsidRDefault="006B3463" w:rsidP="006B3463">
      <w:pPr>
        <w:pStyle w:val="a4"/>
        <w:numPr>
          <w:ilvl w:val="0"/>
          <w:numId w:val="27"/>
        </w:numPr>
        <w:spacing w:after="0" w:line="360" w:lineRule="auto"/>
        <w:jc w:val="both"/>
        <w:rPr>
          <w:rFonts w:ascii="Times New Roman" w:hAnsi="Times New Roman"/>
          <w:sz w:val="28"/>
          <w:szCs w:val="28"/>
          <w:shd w:val="clear" w:color="auto" w:fill="FFFFFF"/>
          <w:lang w:val="uk-UA"/>
        </w:rPr>
      </w:pPr>
      <w:r w:rsidRPr="00136D38">
        <w:rPr>
          <w:rFonts w:ascii="Times New Roman" w:hAnsi="Times New Roman"/>
          <w:sz w:val="28"/>
          <w:szCs w:val="28"/>
          <w:shd w:val="clear" w:color="auto" w:fill="FFFFFF"/>
          <w:lang w:val="uk-UA"/>
        </w:rPr>
        <w:t>Rees S. J. та ін. A high-risk group of pregnant women with elevated levels of conflict-related trauma, intimate partner violence, symptoms of depression and other forms of mental distress in post-conflict Timor-Leste. Translational psychiatry. 2016. Т. 6. Вип. 2. С. 725 - 729.</w:t>
      </w:r>
    </w:p>
    <w:p w:rsidR="006B3463" w:rsidRPr="00136D38" w:rsidRDefault="006B3463" w:rsidP="006B3463">
      <w:pPr>
        <w:pStyle w:val="a4"/>
        <w:numPr>
          <w:ilvl w:val="0"/>
          <w:numId w:val="27"/>
        </w:numPr>
        <w:spacing w:after="0" w:line="360" w:lineRule="auto"/>
        <w:jc w:val="both"/>
        <w:rPr>
          <w:rFonts w:ascii="Times New Roman" w:hAnsi="Times New Roman"/>
          <w:sz w:val="28"/>
          <w:szCs w:val="28"/>
          <w:lang w:val="uk-UA"/>
        </w:rPr>
      </w:pPr>
      <w:r w:rsidRPr="00136D38">
        <w:rPr>
          <w:rFonts w:ascii="Times New Roman" w:hAnsi="Times New Roman"/>
          <w:sz w:val="28"/>
          <w:szCs w:val="28"/>
          <w:shd w:val="clear" w:color="auto" w:fill="FFFFFF"/>
          <w:lang w:val="uk-UA"/>
        </w:rPr>
        <w:t>Robjant K. та ін. Mental health implications of detaining asylum seekers: systematic review. The British journal of psychiatry. 2009. Т. 194. Вип. 4. С. 306 - 312.</w:t>
      </w:r>
    </w:p>
    <w:p w:rsidR="006B3463" w:rsidRPr="00136D38" w:rsidRDefault="006B3463" w:rsidP="006B3463">
      <w:pPr>
        <w:pStyle w:val="a4"/>
        <w:numPr>
          <w:ilvl w:val="0"/>
          <w:numId w:val="27"/>
        </w:numPr>
        <w:spacing w:after="0" w:line="360" w:lineRule="auto"/>
        <w:jc w:val="both"/>
        <w:rPr>
          <w:rFonts w:ascii="Times New Roman" w:hAnsi="Times New Roman"/>
          <w:sz w:val="28"/>
          <w:szCs w:val="28"/>
          <w:lang w:val="uk-UA"/>
        </w:rPr>
      </w:pPr>
      <w:r w:rsidRPr="00136D38">
        <w:rPr>
          <w:rFonts w:ascii="Times New Roman" w:hAnsi="Times New Roman"/>
          <w:sz w:val="28"/>
          <w:szCs w:val="28"/>
          <w:lang w:val="uk-UA"/>
        </w:rPr>
        <w:lastRenderedPageBreak/>
        <w:t>Scott R. Adaptation of immigrants: Individual differences and determinants. New York: Elsevier, 2013. 327 с.</w:t>
      </w:r>
    </w:p>
    <w:p w:rsidR="006B3463" w:rsidRPr="00136D38" w:rsidRDefault="006B3463" w:rsidP="006B3463">
      <w:pPr>
        <w:pStyle w:val="a4"/>
        <w:numPr>
          <w:ilvl w:val="0"/>
          <w:numId w:val="27"/>
        </w:numPr>
        <w:spacing w:after="0" w:line="360" w:lineRule="auto"/>
        <w:jc w:val="both"/>
        <w:rPr>
          <w:rFonts w:ascii="Times New Roman" w:hAnsi="Times New Roman"/>
          <w:sz w:val="28"/>
          <w:szCs w:val="28"/>
          <w:shd w:val="clear" w:color="auto" w:fill="FFFFFF"/>
          <w:lang w:val="uk-UA"/>
        </w:rPr>
      </w:pPr>
      <w:r w:rsidRPr="00136D38">
        <w:rPr>
          <w:rFonts w:ascii="Times New Roman" w:hAnsi="Times New Roman"/>
          <w:sz w:val="28"/>
          <w:szCs w:val="28"/>
          <w:shd w:val="clear" w:color="auto" w:fill="FFFFFF"/>
          <w:lang w:val="uk-UA"/>
        </w:rPr>
        <w:t>Silove D. та ін. The contemporary refugee crisis: an overview of mental health challenges. World psychiatry. 2017. Т. 16. Вип. 2. С. 130 - 139.</w:t>
      </w:r>
    </w:p>
    <w:p w:rsidR="006B3463" w:rsidRPr="00136D38" w:rsidRDefault="006B3463" w:rsidP="006B3463">
      <w:pPr>
        <w:pStyle w:val="a4"/>
        <w:numPr>
          <w:ilvl w:val="0"/>
          <w:numId w:val="27"/>
        </w:numPr>
        <w:spacing w:after="0" w:line="360" w:lineRule="auto"/>
        <w:jc w:val="both"/>
        <w:rPr>
          <w:rFonts w:ascii="Times New Roman" w:hAnsi="Times New Roman"/>
          <w:sz w:val="28"/>
          <w:szCs w:val="28"/>
          <w:lang w:val="uk-UA"/>
        </w:rPr>
      </w:pPr>
      <w:r w:rsidRPr="00136D38">
        <w:rPr>
          <w:rFonts w:ascii="Times New Roman" w:hAnsi="Times New Roman"/>
          <w:sz w:val="28"/>
          <w:szCs w:val="28"/>
          <w:shd w:val="clear" w:color="auto" w:fill="FFFFFF"/>
          <w:lang w:val="uk-UA"/>
        </w:rPr>
        <w:t>Siriwardhana C. та ін. A systematic review of resilience and mental health outcomes of conflict-driven adult forced migrants. Conflict and health. 2014. Т. 8. Вип. 1. С. 1 - 14.</w:t>
      </w:r>
    </w:p>
    <w:p w:rsidR="006B3463" w:rsidRPr="00136D38" w:rsidRDefault="006B3463" w:rsidP="006B3463">
      <w:pPr>
        <w:pStyle w:val="a4"/>
        <w:numPr>
          <w:ilvl w:val="0"/>
          <w:numId w:val="27"/>
        </w:numPr>
        <w:spacing w:after="0" w:line="360" w:lineRule="auto"/>
        <w:jc w:val="both"/>
        <w:rPr>
          <w:rFonts w:ascii="Times New Roman" w:hAnsi="Times New Roman"/>
          <w:sz w:val="28"/>
          <w:szCs w:val="28"/>
          <w:shd w:val="clear" w:color="auto" w:fill="FFFFFF"/>
          <w:lang w:val="uk-UA"/>
        </w:rPr>
      </w:pPr>
      <w:r w:rsidRPr="00136D38">
        <w:rPr>
          <w:rFonts w:ascii="Times New Roman" w:hAnsi="Times New Roman"/>
          <w:sz w:val="28"/>
          <w:szCs w:val="28"/>
          <w:shd w:val="clear" w:color="auto" w:fill="FFFFFF"/>
          <w:lang w:val="uk-UA"/>
        </w:rPr>
        <w:t>Steel Z. та ін. Association of torture and other potentially traumatic events with mental health outcomes among populations exposed to mass conflict and displacement: a systematic review and meta-analysis. JAMA. 2009. Т.</w:t>
      </w:r>
      <w:r w:rsidRPr="00136D38">
        <w:rPr>
          <w:rFonts w:ascii="Times New Roman" w:hAnsi="Times New Roman"/>
          <w:sz w:val="28"/>
          <w:szCs w:val="28"/>
          <w:lang w:val="uk-UA"/>
        </w:rPr>
        <w:t> </w:t>
      </w:r>
      <w:r w:rsidRPr="00136D38">
        <w:rPr>
          <w:rFonts w:ascii="Times New Roman" w:hAnsi="Times New Roman"/>
          <w:sz w:val="28"/>
          <w:szCs w:val="28"/>
          <w:shd w:val="clear" w:color="auto" w:fill="FFFFFF"/>
          <w:lang w:val="uk-UA"/>
        </w:rPr>
        <w:t>302. Вип. 5. С. 537 - 549.</w:t>
      </w:r>
    </w:p>
    <w:p w:rsidR="006B3463" w:rsidRPr="00136D38" w:rsidRDefault="006B3463" w:rsidP="006B3463">
      <w:pPr>
        <w:pStyle w:val="a4"/>
        <w:numPr>
          <w:ilvl w:val="0"/>
          <w:numId w:val="27"/>
        </w:numPr>
        <w:spacing w:after="0" w:line="360" w:lineRule="auto"/>
        <w:jc w:val="both"/>
        <w:rPr>
          <w:rFonts w:ascii="Times New Roman" w:hAnsi="Times New Roman"/>
          <w:sz w:val="28"/>
          <w:szCs w:val="28"/>
          <w:lang w:val="uk-UA"/>
        </w:rPr>
      </w:pPr>
      <w:r w:rsidRPr="00136D38">
        <w:rPr>
          <w:rFonts w:ascii="Times New Roman" w:hAnsi="Times New Roman"/>
          <w:sz w:val="28"/>
          <w:szCs w:val="28"/>
          <w:lang w:val="uk-UA"/>
        </w:rPr>
        <w:t xml:space="preserve">The UN Refugee Agency. Ukraine Emergency. </w:t>
      </w:r>
      <w:r w:rsidRPr="00136D38">
        <w:rPr>
          <w:rFonts w:ascii="Times New Roman" w:hAnsi="Times New Roman"/>
          <w:i/>
          <w:sz w:val="28"/>
          <w:szCs w:val="28"/>
          <w:lang w:val="uk-UA"/>
        </w:rPr>
        <w:t>UNHCR</w:t>
      </w:r>
      <w:r w:rsidRPr="00136D38">
        <w:rPr>
          <w:rFonts w:ascii="Times New Roman" w:hAnsi="Times New Roman"/>
          <w:sz w:val="28"/>
          <w:szCs w:val="28"/>
          <w:lang w:val="uk-UA"/>
        </w:rPr>
        <w:t xml:space="preserve">: веб-сайт. URL: </w:t>
      </w:r>
      <w:hyperlink r:id="rId15" w:history="1">
        <w:r w:rsidRPr="00136D38">
          <w:rPr>
            <w:rStyle w:val="a5"/>
            <w:rFonts w:ascii="Times New Roman" w:hAnsi="Times New Roman"/>
            <w:color w:val="auto"/>
            <w:sz w:val="28"/>
            <w:szCs w:val="28"/>
            <w:u w:val="none"/>
            <w:lang w:val="uk-UA"/>
          </w:rPr>
          <w:t>https://www.unrefugees.org/emergencies/ukraine/</w:t>
        </w:r>
      </w:hyperlink>
      <w:r w:rsidRPr="00136D38">
        <w:rPr>
          <w:rFonts w:ascii="Times New Roman" w:hAnsi="Times New Roman"/>
          <w:sz w:val="28"/>
          <w:szCs w:val="28"/>
          <w:lang w:val="uk-UA"/>
        </w:rPr>
        <w:t xml:space="preserve"> (дата звернення: 20.09.2022).</w:t>
      </w:r>
    </w:p>
    <w:p w:rsidR="006B3463" w:rsidRPr="00136D38" w:rsidRDefault="006B3463" w:rsidP="006B3463">
      <w:pPr>
        <w:pStyle w:val="a4"/>
        <w:numPr>
          <w:ilvl w:val="0"/>
          <w:numId w:val="27"/>
        </w:numPr>
        <w:spacing w:after="0" w:line="360" w:lineRule="auto"/>
        <w:jc w:val="both"/>
        <w:rPr>
          <w:rFonts w:ascii="Times New Roman" w:hAnsi="Times New Roman"/>
          <w:sz w:val="28"/>
          <w:szCs w:val="28"/>
          <w:lang w:val="uk-UA"/>
        </w:rPr>
      </w:pPr>
      <w:r w:rsidRPr="00136D38">
        <w:rPr>
          <w:rFonts w:ascii="Times New Roman" w:hAnsi="Times New Roman"/>
          <w:sz w:val="28"/>
          <w:szCs w:val="28"/>
          <w:lang w:val="uk-UA"/>
        </w:rPr>
        <w:t xml:space="preserve">Ullmann E. </w:t>
      </w:r>
      <w:r w:rsidRPr="00136D38">
        <w:rPr>
          <w:rFonts w:ascii="Times New Roman" w:hAnsi="Times New Roman"/>
          <w:sz w:val="28"/>
          <w:szCs w:val="28"/>
          <w:shd w:val="clear" w:color="auto" w:fill="FFFFFF"/>
          <w:lang w:val="uk-UA"/>
        </w:rPr>
        <w:t xml:space="preserve">та ін. </w:t>
      </w:r>
      <w:r w:rsidRPr="00136D38">
        <w:rPr>
          <w:rFonts w:ascii="Times New Roman" w:hAnsi="Times New Roman"/>
          <w:sz w:val="28"/>
          <w:szCs w:val="28"/>
          <w:lang w:val="uk-UA"/>
        </w:rPr>
        <w:t>Emotional and psychological trauma in refugees arriving in Germany in 2015. Molecular psychiatry. 2015. Т. 20. Вип. 12. С. 1483 - 1484.</w:t>
      </w:r>
    </w:p>
    <w:p w:rsidR="006B3463" w:rsidRPr="00136D38" w:rsidRDefault="006B3463" w:rsidP="006B3463">
      <w:pPr>
        <w:pStyle w:val="a4"/>
        <w:numPr>
          <w:ilvl w:val="0"/>
          <w:numId w:val="27"/>
        </w:numPr>
        <w:spacing w:after="0" w:line="360" w:lineRule="auto"/>
        <w:jc w:val="both"/>
        <w:rPr>
          <w:rFonts w:ascii="Times New Roman" w:hAnsi="Times New Roman"/>
          <w:sz w:val="28"/>
          <w:szCs w:val="28"/>
          <w:lang w:val="uk-UA"/>
        </w:rPr>
      </w:pPr>
      <w:r w:rsidRPr="00136D38">
        <w:rPr>
          <w:rFonts w:ascii="Times New Roman" w:hAnsi="Times New Roman"/>
          <w:sz w:val="28"/>
          <w:szCs w:val="28"/>
          <w:shd w:val="clear" w:color="auto" w:fill="FFFFFF"/>
          <w:lang w:val="uk-UA"/>
        </w:rPr>
        <w:t>Ungar M. The social ecology of resilience: addressing contextual and cultural ambiguity of a nascent construct. American journal of orthopsychiatry. 2011. Т. 81. Вип. 1. С. 11 - 19.</w:t>
      </w:r>
    </w:p>
    <w:p w:rsidR="006B3463" w:rsidRPr="00136D38" w:rsidRDefault="006B3463" w:rsidP="006B3463">
      <w:pPr>
        <w:pStyle w:val="a4"/>
        <w:numPr>
          <w:ilvl w:val="0"/>
          <w:numId w:val="27"/>
        </w:numPr>
        <w:spacing w:after="0" w:line="360" w:lineRule="auto"/>
        <w:jc w:val="both"/>
        <w:rPr>
          <w:rFonts w:ascii="Times New Roman" w:hAnsi="Times New Roman"/>
          <w:sz w:val="28"/>
          <w:szCs w:val="28"/>
          <w:lang w:val="uk-UA"/>
        </w:rPr>
      </w:pPr>
      <w:r w:rsidRPr="00136D38">
        <w:rPr>
          <w:rFonts w:ascii="Times New Roman" w:hAnsi="Times New Roman"/>
          <w:sz w:val="28"/>
          <w:szCs w:val="28"/>
          <w:shd w:val="clear" w:color="auto" w:fill="FFFFFF"/>
          <w:lang w:val="uk-UA"/>
        </w:rPr>
        <w:t>Wackerly D. та ін. Mathematical statistics with applications. New York: Cengage Learning, 2014. 939 c.</w:t>
      </w:r>
    </w:p>
    <w:p w:rsidR="006B3463" w:rsidRPr="00136D38" w:rsidRDefault="006B3463" w:rsidP="006B3463">
      <w:pPr>
        <w:spacing w:line="360" w:lineRule="auto"/>
        <w:ind w:left="709" w:firstLine="709"/>
        <w:rPr>
          <w:sz w:val="28"/>
          <w:szCs w:val="28"/>
        </w:rPr>
      </w:pPr>
    </w:p>
    <w:p w:rsidR="00A25E34" w:rsidRPr="00136D38" w:rsidRDefault="00A25E34" w:rsidP="002D08AF">
      <w:pPr>
        <w:jc w:val="center"/>
        <w:rPr>
          <w:b/>
          <w:sz w:val="28"/>
          <w:szCs w:val="28"/>
        </w:rPr>
      </w:pPr>
    </w:p>
    <w:sectPr w:rsidR="00A25E34" w:rsidRPr="00136D38" w:rsidSect="00E33271">
      <w:footerReference w:type="default" r:id="rId16"/>
      <w:footerReference w:type="first" r:id="rId17"/>
      <w:pgSz w:w="11906" w:h="16838"/>
      <w:pgMar w:top="1134" w:right="850"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5A7C" w:rsidRDefault="00AD5A7C" w:rsidP="006B3463">
      <w:r>
        <w:separator/>
      </w:r>
    </w:p>
  </w:endnote>
  <w:endnote w:type="continuationSeparator" w:id="0">
    <w:p w:rsidR="00AD5A7C" w:rsidRDefault="00AD5A7C" w:rsidP="006B3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6336191"/>
      <w:docPartObj>
        <w:docPartGallery w:val="Page Numbers (Bottom of Page)"/>
        <w:docPartUnique/>
      </w:docPartObj>
    </w:sdtPr>
    <w:sdtEndPr/>
    <w:sdtContent>
      <w:p w:rsidR="0087017F" w:rsidRDefault="0087017F">
        <w:pPr>
          <w:pStyle w:val="af"/>
          <w:jc w:val="right"/>
        </w:pPr>
        <w:r>
          <w:fldChar w:fldCharType="begin"/>
        </w:r>
        <w:r>
          <w:instrText xml:space="preserve"> PAGE   \* MERGEFORMAT </w:instrText>
        </w:r>
        <w:r>
          <w:fldChar w:fldCharType="separate"/>
        </w:r>
        <w:r w:rsidR="003050AB">
          <w:rPr>
            <w:noProof/>
          </w:rPr>
          <w:t>17</w:t>
        </w:r>
        <w:r>
          <w:rPr>
            <w:noProof/>
          </w:rPr>
          <w:fldChar w:fldCharType="end"/>
        </w:r>
      </w:p>
    </w:sdtContent>
  </w:sdt>
  <w:p w:rsidR="0087017F" w:rsidRDefault="0087017F">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017F" w:rsidRDefault="0087017F">
    <w:pPr>
      <w:pStyle w:val="af"/>
      <w:jc w:val="right"/>
    </w:pPr>
  </w:p>
  <w:p w:rsidR="0087017F" w:rsidRDefault="0087017F">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5A7C" w:rsidRDefault="00AD5A7C" w:rsidP="006B3463">
      <w:r>
        <w:separator/>
      </w:r>
    </w:p>
  </w:footnote>
  <w:footnote w:type="continuationSeparator" w:id="0">
    <w:p w:rsidR="00AD5A7C" w:rsidRDefault="00AD5A7C" w:rsidP="006B34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560B2"/>
    <w:multiLevelType w:val="hybridMultilevel"/>
    <w:tmpl w:val="CE3A33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802A0A"/>
    <w:multiLevelType w:val="hybridMultilevel"/>
    <w:tmpl w:val="52A4EC8E"/>
    <w:lvl w:ilvl="0" w:tplc="901CE8F2">
      <w:start w:val="1"/>
      <w:numFmt w:val="bullet"/>
      <w:lvlText w:val=""/>
      <w:lvlJc w:val="left"/>
      <w:pPr>
        <w:ind w:left="1069" w:hanging="360"/>
      </w:pPr>
      <w:rPr>
        <w:rFonts w:ascii="Symbol" w:eastAsia="Times New Roman" w:hAnsi="Symbol"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15:restartNumberingAfterBreak="0">
    <w:nsid w:val="0B86484B"/>
    <w:multiLevelType w:val="multilevel"/>
    <w:tmpl w:val="48009EC8"/>
    <w:lvl w:ilvl="0">
      <w:start w:val="1"/>
      <w:numFmt w:val="decimal"/>
      <w:lvlText w:val="%1."/>
      <w:lvlJc w:val="left"/>
      <w:pPr>
        <w:ind w:left="432" w:hanging="432"/>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0CB41986"/>
    <w:multiLevelType w:val="hybridMultilevel"/>
    <w:tmpl w:val="D48A6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4C3295"/>
    <w:multiLevelType w:val="hybridMultilevel"/>
    <w:tmpl w:val="8D7A155A"/>
    <w:lvl w:ilvl="0" w:tplc="041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FC62B1"/>
    <w:multiLevelType w:val="hybridMultilevel"/>
    <w:tmpl w:val="E31ADC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D712913"/>
    <w:multiLevelType w:val="multilevel"/>
    <w:tmpl w:val="E7567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CA3A84"/>
    <w:multiLevelType w:val="multilevel"/>
    <w:tmpl w:val="3BD2397A"/>
    <w:lvl w:ilvl="0">
      <w:start w:val="1"/>
      <w:numFmt w:val="decimal"/>
      <w:lvlText w:val="%1."/>
      <w:lvlJc w:val="left"/>
      <w:pPr>
        <w:ind w:left="504" w:hanging="504"/>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254571AE"/>
    <w:multiLevelType w:val="hybridMultilevel"/>
    <w:tmpl w:val="3DBE225E"/>
    <w:lvl w:ilvl="0" w:tplc="0409000F">
      <w:start w:val="1"/>
      <w:numFmt w:val="decimal"/>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15:restartNumberingAfterBreak="0">
    <w:nsid w:val="25BF4436"/>
    <w:multiLevelType w:val="hybridMultilevel"/>
    <w:tmpl w:val="1EE0FB6E"/>
    <w:lvl w:ilvl="0" w:tplc="68EEE7DC">
      <w:start w:val="1"/>
      <w:numFmt w:val="decimal"/>
      <w:lvlText w:val="%1)"/>
      <w:lvlJc w:val="left"/>
      <w:pPr>
        <w:ind w:left="6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B2A9B1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B82BD9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EAEAC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9C8328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3729D0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CFCE9D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648102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0F65C0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289D411F"/>
    <w:multiLevelType w:val="hybridMultilevel"/>
    <w:tmpl w:val="2E6C2ECC"/>
    <w:lvl w:ilvl="0" w:tplc="2C92535A">
      <w:start w:val="8"/>
      <w:numFmt w:val="bullet"/>
      <w:lvlText w:val=""/>
      <w:lvlJc w:val="left"/>
      <w:pPr>
        <w:ind w:left="1069" w:hanging="360"/>
      </w:pPr>
      <w:rPr>
        <w:rFonts w:ascii="Symbol" w:eastAsia="Times New Roman" w:hAnsi="Symbol"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 w15:restartNumberingAfterBreak="0">
    <w:nsid w:val="294B59D5"/>
    <w:multiLevelType w:val="multilevel"/>
    <w:tmpl w:val="2126FDEA"/>
    <w:lvl w:ilvl="0">
      <w:start w:val="1"/>
      <w:numFmt w:val="decimal"/>
      <w:lvlText w:val="%1."/>
      <w:lvlJc w:val="left"/>
      <w:pPr>
        <w:ind w:left="504" w:hanging="504"/>
      </w:pPr>
      <w:rPr>
        <w:rFonts w:hint="default"/>
      </w:rPr>
    </w:lvl>
    <w:lvl w:ilvl="1">
      <w:start w:val="1"/>
      <w:numFmt w:val="decimal"/>
      <w:lvlText w:val="%1.%2."/>
      <w:lvlJc w:val="left"/>
      <w:pPr>
        <w:ind w:left="1212" w:hanging="504"/>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2" w15:restartNumberingAfterBreak="0">
    <w:nsid w:val="2B9A74DF"/>
    <w:multiLevelType w:val="hybridMultilevel"/>
    <w:tmpl w:val="287A37B4"/>
    <w:lvl w:ilvl="0" w:tplc="5F34B1D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BDE631A"/>
    <w:multiLevelType w:val="hybridMultilevel"/>
    <w:tmpl w:val="3DBE225E"/>
    <w:lvl w:ilvl="0" w:tplc="0409000F">
      <w:start w:val="1"/>
      <w:numFmt w:val="decimal"/>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 w15:restartNumberingAfterBreak="0">
    <w:nsid w:val="40A7099D"/>
    <w:multiLevelType w:val="multilevel"/>
    <w:tmpl w:val="F8D0F198"/>
    <w:lvl w:ilvl="0">
      <w:start w:val="1"/>
      <w:numFmt w:val="decimal"/>
      <w:lvlText w:val="%1."/>
      <w:lvlJc w:val="left"/>
      <w:pPr>
        <w:ind w:left="504" w:hanging="504"/>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15:restartNumberingAfterBreak="0">
    <w:nsid w:val="41284CEE"/>
    <w:multiLevelType w:val="hybridMultilevel"/>
    <w:tmpl w:val="C680AB5A"/>
    <w:lvl w:ilvl="0" w:tplc="356835EA">
      <w:start w:val="16"/>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 w15:restartNumberingAfterBreak="0">
    <w:nsid w:val="47390EAF"/>
    <w:multiLevelType w:val="hybridMultilevel"/>
    <w:tmpl w:val="EC7E32F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15:restartNumberingAfterBreak="0">
    <w:nsid w:val="4ABC5397"/>
    <w:multiLevelType w:val="multilevel"/>
    <w:tmpl w:val="25EAD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3404F1"/>
    <w:multiLevelType w:val="hybridMultilevel"/>
    <w:tmpl w:val="687E14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AC57337"/>
    <w:multiLevelType w:val="multilevel"/>
    <w:tmpl w:val="B4549F32"/>
    <w:lvl w:ilvl="0">
      <w:start w:val="1"/>
      <w:numFmt w:val="decimal"/>
      <w:lvlText w:val="%1."/>
      <w:lvlJc w:val="left"/>
      <w:pPr>
        <w:ind w:left="564" w:hanging="564"/>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15:restartNumberingAfterBreak="0">
    <w:nsid w:val="5E2E6054"/>
    <w:multiLevelType w:val="hybridMultilevel"/>
    <w:tmpl w:val="26FCE956"/>
    <w:lvl w:ilvl="0" w:tplc="A2320AFE">
      <w:start w:val="1"/>
      <w:numFmt w:val="bullet"/>
      <w:lvlText w:val=""/>
      <w:lvlJc w:val="left"/>
      <w:pPr>
        <w:ind w:left="1069" w:hanging="360"/>
      </w:pPr>
      <w:rPr>
        <w:rFonts w:ascii="Symbol" w:eastAsia="Times New Roman" w:hAnsi="Symbol"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1" w15:restartNumberingAfterBreak="0">
    <w:nsid w:val="62B62A5E"/>
    <w:multiLevelType w:val="hybridMultilevel"/>
    <w:tmpl w:val="0C1842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3C67F4E"/>
    <w:multiLevelType w:val="hybridMultilevel"/>
    <w:tmpl w:val="4496AE12"/>
    <w:lvl w:ilvl="0" w:tplc="6FF0BD82">
      <w:start w:val="1"/>
      <w:numFmt w:val="decimal"/>
      <w:lvlText w:val="%1)"/>
      <w:lvlJc w:val="left"/>
      <w:pPr>
        <w:ind w:left="6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2CE2FF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3D20BD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8FEA3D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CCCEA7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5A01DF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F9859B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C48E5A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16C95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64026B94"/>
    <w:multiLevelType w:val="hybridMultilevel"/>
    <w:tmpl w:val="2F821AF4"/>
    <w:lvl w:ilvl="0" w:tplc="B262DD10">
      <w:start w:val="3"/>
      <w:numFmt w:val="bullet"/>
      <w:lvlText w:val="-"/>
      <w:lvlJc w:val="left"/>
      <w:pPr>
        <w:ind w:left="1155" w:hanging="360"/>
      </w:pPr>
      <w:rPr>
        <w:rFonts w:ascii="Times New Roman" w:eastAsia="Times New Roman" w:hAnsi="Times New Roman" w:cs="Times New Roman"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24" w15:restartNumberingAfterBreak="0">
    <w:nsid w:val="70135206"/>
    <w:multiLevelType w:val="hybridMultilevel"/>
    <w:tmpl w:val="C5B09DC2"/>
    <w:lvl w:ilvl="0" w:tplc="539AC114">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1E94ECC"/>
    <w:multiLevelType w:val="hybridMultilevel"/>
    <w:tmpl w:val="5BCE42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3717D40"/>
    <w:multiLevelType w:val="hybridMultilevel"/>
    <w:tmpl w:val="B4F82990"/>
    <w:lvl w:ilvl="0" w:tplc="DE18E9B0">
      <w:start w:val="1"/>
      <w:numFmt w:val="bullet"/>
      <w:lvlText w:val="–"/>
      <w:lvlJc w:val="left"/>
      <w:pPr>
        <w:ind w:left="410"/>
      </w:pPr>
      <w:rPr>
        <w:rFonts w:ascii="Times New Roman" w:eastAsia="Times New Roman" w:hAnsi="Times New Roman" w:cs="Times New Roman"/>
        <w:b w:val="0"/>
        <w:i w:val="0"/>
        <w:strike w:val="0"/>
        <w:dstrike w:val="0"/>
        <w:color w:val="222222"/>
        <w:sz w:val="23"/>
        <w:szCs w:val="23"/>
        <w:u w:val="none" w:color="000000"/>
        <w:bdr w:val="none" w:sz="0" w:space="0" w:color="auto"/>
        <w:shd w:val="clear" w:color="auto" w:fill="auto"/>
        <w:vertAlign w:val="baseline"/>
      </w:rPr>
    </w:lvl>
    <w:lvl w:ilvl="1" w:tplc="B0EE3412">
      <w:start w:val="1"/>
      <w:numFmt w:val="bullet"/>
      <w:lvlText w:val="o"/>
      <w:lvlJc w:val="left"/>
      <w:pPr>
        <w:ind w:left="1080"/>
      </w:pPr>
      <w:rPr>
        <w:rFonts w:ascii="Times New Roman" w:eastAsia="Times New Roman" w:hAnsi="Times New Roman" w:cs="Times New Roman"/>
        <w:b w:val="0"/>
        <w:i w:val="0"/>
        <w:strike w:val="0"/>
        <w:dstrike w:val="0"/>
        <w:color w:val="222222"/>
        <w:sz w:val="23"/>
        <w:szCs w:val="23"/>
        <w:u w:val="none" w:color="000000"/>
        <w:bdr w:val="none" w:sz="0" w:space="0" w:color="auto"/>
        <w:shd w:val="clear" w:color="auto" w:fill="auto"/>
        <w:vertAlign w:val="baseline"/>
      </w:rPr>
    </w:lvl>
    <w:lvl w:ilvl="2" w:tplc="21700B5C">
      <w:start w:val="1"/>
      <w:numFmt w:val="bullet"/>
      <w:lvlText w:val="▪"/>
      <w:lvlJc w:val="left"/>
      <w:pPr>
        <w:ind w:left="1800"/>
      </w:pPr>
      <w:rPr>
        <w:rFonts w:ascii="Times New Roman" w:eastAsia="Times New Roman" w:hAnsi="Times New Roman" w:cs="Times New Roman"/>
        <w:b w:val="0"/>
        <w:i w:val="0"/>
        <w:strike w:val="0"/>
        <w:dstrike w:val="0"/>
        <w:color w:val="222222"/>
        <w:sz w:val="23"/>
        <w:szCs w:val="23"/>
        <w:u w:val="none" w:color="000000"/>
        <w:bdr w:val="none" w:sz="0" w:space="0" w:color="auto"/>
        <w:shd w:val="clear" w:color="auto" w:fill="auto"/>
        <w:vertAlign w:val="baseline"/>
      </w:rPr>
    </w:lvl>
    <w:lvl w:ilvl="3" w:tplc="1FDA33FA">
      <w:start w:val="1"/>
      <w:numFmt w:val="bullet"/>
      <w:lvlText w:val="•"/>
      <w:lvlJc w:val="left"/>
      <w:pPr>
        <w:ind w:left="2520"/>
      </w:pPr>
      <w:rPr>
        <w:rFonts w:ascii="Times New Roman" w:eastAsia="Times New Roman" w:hAnsi="Times New Roman" w:cs="Times New Roman"/>
        <w:b w:val="0"/>
        <w:i w:val="0"/>
        <w:strike w:val="0"/>
        <w:dstrike w:val="0"/>
        <w:color w:val="222222"/>
        <w:sz w:val="23"/>
        <w:szCs w:val="23"/>
        <w:u w:val="none" w:color="000000"/>
        <w:bdr w:val="none" w:sz="0" w:space="0" w:color="auto"/>
        <w:shd w:val="clear" w:color="auto" w:fill="auto"/>
        <w:vertAlign w:val="baseline"/>
      </w:rPr>
    </w:lvl>
    <w:lvl w:ilvl="4" w:tplc="83A24D44">
      <w:start w:val="1"/>
      <w:numFmt w:val="bullet"/>
      <w:lvlText w:val="o"/>
      <w:lvlJc w:val="left"/>
      <w:pPr>
        <w:ind w:left="3240"/>
      </w:pPr>
      <w:rPr>
        <w:rFonts w:ascii="Times New Roman" w:eastAsia="Times New Roman" w:hAnsi="Times New Roman" w:cs="Times New Roman"/>
        <w:b w:val="0"/>
        <w:i w:val="0"/>
        <w:strike w:val="0"/>
        <w:dstrike w:val="0"/>
        <w:color w:val="222222"/>
        <w:sz w:val="23"/>
        <w:szCs w:val="23"/>
        <w:u w:val="none" w:color="000000"/>
        <w:bdr w:val="none" w:sz="0" w:space="0" w:color="auto"/>
        <w:shd w:val="clear" w:color="auto" w:fill="auto"/>
        <w:vertAlign w:val="baseline"/>
      </w:rPr>
    </w:lvl>
    <w:lvl w:ilvl="5" w:tplc="8F3C91DA">
      <w:start w:val="1"/>
      <w:numFmt w:val="bullet"/>
      <w:lvlText w:val="▪"/>
      <w:lvlJc w:val="left"/>
      <w:pPr>
        <w:ind w:left="3960"/>
      </w:pPr>
      <w:rPr>
        <w:rFonts w:ascii="Times New Roman" w:eastAsia="Times New Roman" w:hAnsi="Times New Roman" w:cs="Times New Roman"/>
        <w:b w:val="0"/>
        <w:i w:val="0"/>
        <w:strike w:val="0"/>
        <w:dstrike w:val="0"/>
        <w:color w:val="222222"/>
        <w:sz w:val="23"/>
        <w:szCs w:val="23"/>
        <w:u w:val="none" w:color="000000"/>
        <w:bdr w:val="none" w:sz="0" w:space="0" w:color="auto"/>
        <w:shd w:val="clear" w:color="auto" w:fill="auto"/>
        <w:vertAlign w:val="baseline"/>
      </w:rPr>
    </w:lvl>
    <w:lvl w:ilvl="6" w:tplc="DFF09BB8">
      <w:start w:val="1"/>
      <w:numFmt w:val="bullet"/>
      <w:lvlText w:val="•"/>
      <w:lvlJc w:val="left"/>
      <w:pPr>
        <w:ind w:left="4680"/>
      </w:pPr>
      <w:rPr>
        <w:rFonts w:ascii="Times New Roman" w:eastAsia="Times New Roman" w:hAnsi="Times New Roman" w:cs="Times New Roman"/>
        <w:b w:val="0"/>
        <w:i w:val="0"/>
        <w:strike w:val="0"/>
        <w:dstrike w:val="0"/>
        <w:color w:val="222222"/>
        <w:sz w:val="23"/>
        <w:szCs w:val="23"/>
        <w:u w:val="none" w:color="000000"/>
        <w:bdr w:val="none" w:sz="0" w:space="0" w:color="auto"/>
        <w:shd w:val="clear" w:color="auto" w:fill="auto"/>
        <w:vertAlign w:val="baseline"/>
      </w:rPr>
    </w:lvl>
    <w:lvl w:ilvl="7" w:tplc="4B5A1B9E">
      <w:start w:val="1"/>
      <w:numFmt w:val="bullet"/>
      <w:lvlText w:val="o"/>
      <w:lvlJc w:val="left"/>
      <w:pPr>
        <w:ind w:left="5400"/>
      </w:pPr>
      <w:rPr>
        <w:rFonts w:ascii="Times New Roman" w:eastAsia="Times New Roman" w:hAnsi="Times New Roman" w:cs="Times New Roman"/>
        <w:b w:val="0"/>
        <w:i w:val="0"/>
        <w:strike w:val="0"/>
        <w:dstrike w:val="0"/>
        <w:color w:val="222222"/>
        <w:sz w:val="23"/>
        <w:szCs w:val="23"/>
        <w:u w:val="none" w:color="000000"/>
        <w:bdr w:val="none" w:sz="0" w:space="0" w:color="auto"/>
        <w:shd w:val="clear" w:color="auto" w:fill="auto"/>
        <w:vertAlign w:val="baseline"/>
      </w:rPr>
    </w:lvl>
    <w:lvl w:ilvl="8" w:tplc="CF1AA246">
      <w:start w:val="1"/>
      <w:numFmt w:val="bullet"/>
      <w:lvlText w:val="▪"/>
      <w:lvlJc w:val="left"/>
      <w:pPr>
        <w:ind w:left="6120"/>
      </w:pPr>
      <w:rPr>
        <w:rFonts w:ascii="Times New Roman" w:eastAsia="Times New Roman" w:hAnsi="Times New Roman" w:cs="Times New Roman"/>
        <w:b w:val="0"/>
        <w:i w:val="0"/>
        <w:strike w:val="0"/>
        <w:dstrike w:val="0"/>
        <w:color w:val="222222"/>
        <w:sz w:val="23"/>
        <w:szCs w:val="23"/>
        <w:u w:val="none" w:color="000000"/>
        <w:bdr w:val="none" w:sz="0" w:space="0" w:color="auto"/>
        <w:shd w:val="clear" w:color="auto" w:fill="auto"/>
        <w:vertAlign w:val="baseline"/>
      </w:rPr>
    </w:lvl>
  </w:abstractNum>
  <w:abstractNum w:abstractNumId="27" w15:restartNumberingAfterBreak="0">
    <w:nsid w:val="74930E04"/>
    <w:multiLevelType w:val="hybridMultilevel"/>
    <w:tmpl w:val="B832E94A"/>
    <w:lvl w:ilvl="0" w:tplc="07CC630E">
      <w:start w:val="1"/>
      <w:numFmt w:val="decimal"/>
      <w:lvlText w:val="%1."/>
      <w:lvlJc w:val="left"/>
      <w:pPr>
        <w:ind w:left="3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EDF7893"/>
    <w:multiLevelType w:val="hybridMultilevel"/>
    <w:tmpl w:val="E098BB36"/>
    <w:lvl w:ilvl="0" w:tplc="B9E0724E">
      <w:start w:val="1"/>
      <w:numFmt w:val="decimal"/>
      <w:lvlText w:val="%1)"/>
      <w:lvlJc w:val="left"/>
      <w:pPr>
        <w:ind w:left="7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B4C4E98">
      <w:start w:val="1"/>
      <w:numFmt w:val="lowerLetter"/>
      <w:lvlText w:val="%2"/>
      <w:lvlJc w:val="left"/>
      <w:pPr>
        <w:ind w:left="1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D02F564">
      <w:start w:val="1"/>
      <w:numFmt w:val="lowerRoman"/>
      <w:lvlText w:val="%3"/>
      <w:lvlJc w:val="left"/>
      <w:pPr>
        <w:ind w:left="1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892C846">
      <w:start w:val="1"/>
      <w:numFmt w:val="decimal"/>
      <w:lvlText w:val="%4"/>
      <w:lvlJc w:val="left"/>
      <w:pPr>
        <w:ind w:left="2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520E32">
      <w:start w:val="1"/>
      <w:numFmt w:val="lowerLetter"/>
      <w:lvlText w:val="%5"/>
      <w:lvlJc w:val="left"/>
      <w:pPr>
        <w:ind w:left="33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5B41F9E">
      <w:start w:val="1"/>
      <w:numFmt w:val="lowerRoman"/>
      <w:lvlText w:val="%6"/>
      <w:lvlJc w:val="left"/>
      <w:pPr>
        <w:ind w:left="41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966F8B8">
      <w:start w:val="1"/>
      <w:numFmt w:val="decimal"/>
      <w:lvlText w:val="%7"/>
      <w:lvlJc w:val="left"/>
      <w:pPr>
        <w:ind w:left="4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EA24B44">
      <w:start w:val="1"/>
      <w:numFmt w:val="lowerLetter"/>
      <w:lvlText w:val="%8"/>
      <w:lvlJc w:val="left"/>
      <w:pPr>
        <w:ind w:left="5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98F674">
      <w:start w:val="1"/>
      <w:numFmt w:val="lowerRoman"/>
      <w:lvlText w:val="%9"/>
      <w:lvlJc w:val="left"/>
      <w:pPr>
        <w:ind w:left="6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5"/>
  </w:num>
  <w:num w:numId="2">
    <w:abstractNumId w:val="14"/>
  </w:num>
  <w:num w:numId="3">
    <w:abstractNumId w:val="11"/>
  </w:num>
  <w:num w:numId="4">
    <w:abstractNumId w:val="26"/>
  </w:num>
  <w:num w:numId="5">
    <w:abstractNumId w:val="16"/>
  </w:num>
  <w:num w:numId="6">
    <w:abstractNumId w:val="27"/>
  </w:num>
  <w:num w:numId="7">
    <w:abstractNumId w:val="24"/>
  </w:num>
  <w:num w:numId="8">
    <w:abstractNumId w:val="28"/>
  </w:num>
  <w:num w:numId="9">
    <w:abstractNumId w:val="9"/>
  </w:num>
  <w:num w:numId="10">
    <w:abstractNumId w:val="22"/>
  </w:num>
  <w:num w:numId="11">
    <w:abstractNumId w:val="18"/>
  </w:num>
  <w:num w:numId="12">
    <w:abstractNumId w:val="7"/>
  </w:num>
  <w:num w:numId="13">
    <w:abstractNumId w:val="17"/>
  </w:num>
  <w:num w:numId="14">
    <w:abstractNumId w:val="15"/>
  </w:num>
  <w:num w:numId="15">
    <w:abstractNumId w:val="21"/>
  </w:num>
  <w:num w:numId="16">
    <w:abstractNumId w:val="23"/>
  </w:num>
  <w:num w:numId="17">
    <w:abstractNumId w:val="6"/>
  </w:num>
  <w:num w:numId="18">
    <w:abstractNumId w:val="3"/>
  </w:num>
  <w:num w:numId="19">
    <w:abstractNumId w:val="20"/>
  </w:num>
  <w:num w:numId="20">
    <w:abstractNumId w:val="1"/>
  </w:num>
  <w:num w:numId="21">
    <w:abstractNumId w:val="10"/>
  </w:num>
  <w:num w:numId="22">
    <w:abstractNumId w:val="5"/>
  </w:num>
  <w:num w:numId="23">
    <w:abstractNumId w:val="12"/>
  </w:num>
  <w:num w:numId="24">
    <w:abstractNumId w:val="13"/>
  </w:num>
  <w:num w:numId="25">
    <w:abstractNumId w:val="8"/>
  </w:num>
  <w:num w:numId="26">
    <w:abstractNumId w:val="0"/>
  </w:num>
  <w:num w:numId="27">
    <w:abstractNumId w:val="4"/>
  </w:num>
  <w:num w:numId="28">
    <w:abstractNumId w:val="19"/>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647"/>
    <w:rsid w:val="000332B1"/>
    <w:rsid w:val="00046B45"/>
    <w:rsid w:val="000565AD"/>
    <w:rsid w:val="00057FC3"/>
    <w:rsid w:val="00082F97"/>
    <w:rsid w:val="00083248"/>
    <w:rsid w:val="00084248"/>
    <w:rsid w:val="00084288"/>
    <w:rsid w:val="000A4A79"/>
    <w:rsid w:val="000B36BF"/>
    <w:rsid w:val="000C7716"/>
    <w:rsid w:val="000D209D"/>
    <w:rsid w:val="000E1933"/>
    <w:rsid w:val="000F421A"/>
    <w:rsid w:val="001017C4"/>
    <w:rsid w:val="0010201F"/>
    <w:rsid w:val="00103380"/>
    <w:rsid w:val="001341DF"/>
    <w:rsid w:val="00136D38"/>
    <w:rsid w:val="00155606"/>
    <w:rsid w:val="001714C8"/>
    <w:rsid w:val="00172567"/>
    <w:rsid w:val="00177FD9"/>
    <w:rsid w:val="001842A4"/>
    <w:rsid w:val="001A6FF4"/>
    <w:rsid w:val="001C48CC"/>
    <w:rsid w:val="001D6F45"/>
    <w:rsid w:val="00207757"/>
    <w:rsid w:val="0021506B"/>
    <w:rsid w:val="00215552"/>
    <w:rsid w:val="00277CFB"/>
    <w:rsid w:val="00285896"/>
    <w:rsid w:val="002859DA"/>
    <w:rsid w:val="00292920"/>
    <w:rsid w:val="00293C6D"/>
    <w:rsid w:val="00297832"/>
    <w:rsid w:val="002A1EA1"/>
    <w:rsid w:val="002B7AE8"/>
    <w:rsid w:val="002C47E8"/>
    <w:rsid w:val="002C6647"/>
    <w:rsid w:val="002D08AF"/>
    <w:rsid w:val="002E1E8D"/>
    <w:rsid w:val="003042DD"/>
    <w:rsid w:val="003050AB"/>
    <w:rsid w:val="00311BA9"/>
    <w:rsid w:val="00314A08"/>
    <w:rsid w:val="00341D58"/>
    <w:rsid w:val="003661C2"/>
    <w:rsid w:val="0036678B"/>
    <w:rsid w:val="0037242D"/>
    <w:rsid w:val="00376398"/>
    <w:rsid w:val="00376B1D"/>
    <w:rsid w:val="0038035F"/>
    <w:rsid w:val="00390377"/>
    <w:rsid w:val="00395BA9"/>
    <w:rsid w:val="003A263F"/>
    <w:rsid w:val="003A3A4F"/>
    <w:rsid w:val="003C0CF4"/>
    <w:rsid w:val="003D625F"/>
    <w:rsid w:val="003E009D"/>
    <w:rsid w:val="003E1A59"/>
    <w:rsid w:val="003E2803"/>
    <w:rsid w:val="003E7754"/>
    <w:rsid w:val="0040010C"/>
    <w:rsid w:val="00464A78"/>
    <w:rsid w:val="00465064"/>
    <w:rsid w:val="004669EB"/>
    <w:rsid w:val="00481921"/>
    <w:rsid w:val="0048227C"/>
    <w:rsid w:val="0049629E"/>
    <w:rsid w:val="004A6EA9"/>
    <w:rsid w:val="004B7683"/>
    <w:rsid w:val="004D6D4C"/>
    <w:rsid w:val="004E3B26"/>
    <w:rsid w:val="004F3533"/>
    <w:rsid w:val="004F669F"/>
    <w:rsid w:val="0050253E"/>
    <w:rsid w:val="005035A9"/>
    <w:rsid w:val="00511C4F"/>
    <w:rsid w:val="00520A45"/>
    <w:rsid w:val="0052294C"/>
    <w:rsid w:val="0053233C"/>
    <w:rsid w:val="00534FF6"/>
    <w:rsid w:val="005418B1"/>
    <w:rsid w:val="00561E47"/>
    <w:rsid w:val="005738CA"/>
    <w:rsid w:val="00580632"/>
    <w:rsid w:val="005E621B"/>
    <w:rsid w:val="005F18FD"/>
    <w:rsid w:val="005F5D25"/>
    <w:rsid w:val="005F65E8"/>
    <w:rsid w:val="005F7E86"/>
    <w:rsid w:val="006135AB"/>
    <w:rsid w:val="006206B3"/>
    <w:rsid w:val="00625F5F"/>
    <w:rsid w:val="006351E5"/>
    <w:rsid w:val="00661B43"/>
    <w:rsid w:val="006626CE"/>
    <w:rsid w:val="00664550"/>
    <w:rsid w:val="0066504D"/>
    <w:rsid w:val="00666342"/>
    <w:rsid w:val="006665BB"/>
    <w:rsid w:val="00673712"/>
    <w:rsid w:val="006932A8"/>
    <w:rsid w:val="006A6B5D"/>
    <w:rsid w:val="006B15DC"/>
    <w:rsid w:val="006B3463"/>
    <w:rsid w:val="006B5372"/>
    <w:rsid w:val="006B5991"/>
    <w:rsid w:val="006C0D2D"/>
    <w:rsid w:val="006C4057"/>
    <w:rsid w:val="006D096C"/>
    <w:rsid w:val="006D1042"/>
    <w:rsid w:val="006D675E"/>
    <w:rsid w:val="006F6E80"/>
    <w:rsid w:val="007024D8"/>
    <w:rsid w:val="00705C00"/>
    <w:rsid w:val="00726C1D"/>
    <w:rsid w:val="0073337B"/>
    <w:rsid w:val="00742212"/>
    <w:rsid w:val="00780506"/>
    <w:rsid w:val="00790544"/>
    <w:rsid w:val="007959F6"/>
    <w:rsid w:val="007C2A3A"/>
    <w:rsid w:val="007D01F9"/>
    <w:rsid w:val="007D2164"/>
    <w:rsid w:val="007F49DD"/>
    <w:rsid w:val="007F7EBF"/>
    <w:rsid w:val="0080250D"/>
    <w:rsid w:val="0081310E"/>
    <w:rsid w:val="008201C9"/>
    <w:rsid w:val="0083755F"/>
    <w:rsid w:val="0083780D"/>
    <w:rsid w:val="008422E2"/>
    <w:rsid w:val="0085004F"/>
    <w:rsid w:val="0086149D"/>
    <w:rsid w:val="00862F4F"/>
    <w:rsid w:val="00863A78"/>
    <w:rsid w:val="0087017F"/>
    <w:rsid w:val="00884D57"/>
    <w:rsid w:val="008872B9"/>
    <w:rsid w:val="0089444D"/>
    <w:rsid w:val="008A7E88"/>
    <w:rsid w:val="008C59BF"/>
    <w:rsid w:val="008F2339"/>
    <w:rsid w:val="008F6216"/>
    <w:rsid w:val="0090432C"/>
    <w:rsid w:val="00906B3B"/>
    <w:rsid w:val="00913C5A"/>
    <w:rsid w:val="00933ABE"/>
    <w:rsid w:val="00955779"/>
    <w:rsid w:val="00972D70"/>
    <w:rsid w:val="00986E00"/>
    <w:rsid w:val="00991644"/>
    <w:rsid w:val="009957C3"/>
    <w:rsid w:val="009A6FEA"/>
    <w:rsid w:val="009B54FE"/>
    <w:rsid w:val="009C0478"/>
    <w:rsid w:val="009D1179"/>
    <w:rsid w:val="009D3E31"/>
    <w:rsid w:val="009E333F"/>
    <w:rsid w:val="00A10E46"/>
    <w:rsid w:val="00A13FCA"/>
    <w:rsid w:val="00A25E34"/>
    <w:rsid w:val="00A32A5B"/>
    <w:rsid w:val="00A35725"/>
    <w:rsid w:val="00A42315"/>
    <w:rsid w:val="00A478CA"/>
    <w:rsid w:val="00A54ED4"/>
    <w:rsid w:val="00A55354"/>
    <w:rsid w:val="00A76E37"/>
    <w:rsid w:val="00A84E15"/>
    <w:rsid w:val="00A85606"/>
    <w:rsid w:val="00AB43BF"/>
    <w:rsid w:val="00AC1C10"/>
    <w:rsid w:val="00AC1D02"/>
    <w:rsid w:val="00AC1E39"/>
    <w:rsid w:val="00AD2524"/>
    <w:rsid w:val="00AD4317"/>
    <w:rsid w:val="00AD5A7C"/>
    <w:rsid w:val="00AE3151"/>
    <w:rsid w:val="00AE582A"/>
    <w:rsid w:val="00AF33A4"/>
    <w:rsid w:val="00AF3658"/>
    <w:rsid w:val="00AF56E7"/>
    <w:rsid w:val="00B00DD3"/>
    <w:rsid w:val="00B313E1"/>
    <w:rsid w:val="00B35CAC"/>
    <w:rsid w:val="00B42C69"/>
    <w:rsid w:val="00B57AFF"/>
    <w:rsid w:val="00B57C8A"/>
    <w:rsid w:val="00B649AF"/>
    <w:rsid w:val="00B70BC8"/>
    <w:rsid w:val="00B7229A"/>
    <w:rsid w:val="00B77313"/>
    <w:rsid w:val="00B775E6"/>
    <w:rsid w:val="00B77F45"/>
    <w:rsid w:val="00B80DB0"/>
    <w:rsid w:val="00B80FD2"/>
    <w:rsid w:val="00BA18CB"/>
    <w:rsid w:val="00BA2134"/>
    <w:rsid w:val="00BA21A5"/>
    <w:rsid w:val="00BB1A7D"/>
    <w:rsid w:val="00BB2A1C"/>
    <w:rsid w:val="00BB31E6"/>
    <w:rsid w:val="00BD12FA"/>
    <w:rsid w:val="00BE07D2"/>
    <w:rsid w:val="00BE1767"/>
    <w:rsid w:val="00BE48C5"/>
    <w:rsid w:val="00BF33F0"/>
    <w:rsid w:val="00BF67BC"/>
    <w:rsid w:val="00C0037A"/>
    <w:rsid w:val="00C117D5"/>
    <w:rsid w:val="00C143CB"/>
    <w:rsid w:val="00C37629"/>
    <w:rsid w:val="00C5197E"/>
    <w:rsid w:val="00C77B3A"/>
    <w:rsid w:val="00C87522"/>
    <w:rsid w:val="00C90ABE"/>
    <w:rsid w:val="00C94361"/>
    <w:rsid w:val="00CC485A"/>
    <w:rsid w:val="00CD706A"/>
    <w:rsid w:val="00CE1F21"/>
    <w:rsid w:val="00CF338A"/>
    <w:rsid w:val="00D01262"/>
    <w:rsid w:val="00D07100"/>
    <w:rsid w:val="00D3429A"/>
    <w:rsid w:val="00D476CC"/>
    <w:rsid w:val="00D76B9D"/>
    <w:rsid w:val="00D80A28"/>
    <w:rsid w:val="00D945CD"/>
    <w:rsid w:val="00DB1D4E"/>
    <w:rsid w:val="00DC6DCD"/>
    <w:rsid w:val="00DD63D2"/>
    <w:rsid w:val="00DF1F37"/>
    <w:rsid w:val="00E02B1E"/>
    <w:rsid w:val="00E22724"/>
    <w:rsid w:val="00E248A8"/>
    <w:rsid w:val="00E33271"/>
    <w:rsid w:val="00E53D3C"/>
    <w:rsid w:val="00E546BB"/>
    <w:rsid w:val="00E7074E"/>
    <w:rsid w:val="00EB18D0"/>
    <w:rsid w:val="00EF1D33"/>
    <w:rsid w:val="00EF4851"/>
    <w:rsid w:val="00F31D0D"/>
    <w:rsid w:val="00F652DC"/>
    <w:rsid w:val="00F72276"/>
    <w:rsid w:val="00F83B70"/>
    <w:rsid w:val="00F85DBE"/>
    <w:rsid w:val="00FB009F"/>
    <w:rsid w:val="00FB1F5B"/>
    <w:rsid w:val="00FC7410"/>
    <w:rsid w:val="00FD2522"/>
    <w:rsid w:val="00FD717B"/>
    <w:rsid w:val="00FE20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3DD68C-AE2F-44AD-9F95-2EB60A565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6B1D"/>
    <w:pPr>
      <w:spacing w:after="0" w:line="240" w:lineRule="auto"/>
      <w:jc w:val="both"/>
    </w:pPr>
    <w:rPr>
      <w:rFonts w:ascii="Times New Roman" w:eastAsia="Calibri" w:hAnsi="Times New Roman" w:cs="Times New Roman"/>
      <w:sz w:val="24"/>
      <w:szCs w:val="24"/>
      <w:lang w:val="uk-UA"/>
    </w:rPr>
  </w:style>
  <w:style w:type="paragraph" w:styleId="1">
    <w:name w:val="heading 1"/>
    <w:next w:val="a"/>
    <w:link w:val="10"/>
    <w:uiPriority w:val="9"/>
    <w:unhideWhenUsed/>
    <w:qFormat/>
    <w:rsid w:val="00B775E6"/>
    <w:pPr>
      <w:keepNext/>
      <w:keepLines/>
      <w:spacing w:after="349" w:line="246" w:lineRule="auto"/>
      <w:ind w:left="17" w:hanging="10"/>
      <w:outlineLvl w:val="0"/>
    </w:pPr>
    <w:rPr>
      <w:rFonts w:ascii="Times New Roman" w:eastAsia="Times New Roman" w:hAnsi="Times New Roman" w:cs="Times New Roman"/>
      <w:b/>
      <w:color w:val="000000"/>
      <w:sz w:val="23"/>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nhideWhenUsed/>
    <w:rsid w:val="002C6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rsid w:val="002C6647"/>
    <w:rPr>
      <w:rFonts w:ascii="Courier New" w:eastAsia="Times New Roman" w:hAnsi="Courier New" w:cs="Courier New"/>
      <w:sz w:val="20"/>
      <w:szCs w:val="20"/>
      <w:lang w:eastAsia="ru-RU"/>
    </w:rPr>
  </w:style>
  <w:style w:type="paragraph" w:styleId="a3">
    <w:name w:val="Normal (Web)"/>
    <w:basedOn w:val="a"/>
    <w:uiPriority w:val="99"/>
    <w:unhideWhenUsed/>
    <w:rsid w:val="002C6647"/>
    <w:pPr>
      <w:spacing w:before="100" w:beforeAutospacing="1" w:after="100" w:afterAutospacing="1"/>
      <w:jc w:val="left"/>
    </w:pPr>
    <w:rPr>
      <w:rFonts w:eastAsia="Times New Roman"/>
      <w:lang w:val="ru-RU" w:eastAsia="ru-RU"/>
    </w:rPr>
  </w:style>
  <w:style w:type="paragraph" w:styleId="a4">
    <w:name w:val="List Paragraph"/>
    <w:basedOn w:val="a"/>
    <w:uiPriority w:val="34"/>
    <w:qFormat/>
    <w:rsid w:val="002C6647"/>
    <w:pPr>
      <w:spacing w:after="200" w:line="276" w:lineRule="auto"/>
      <w:ind w:left="720"/>
      <w:contextualSpacing/>
      <w:jc w:val="left"/>
    </w:pPr>
    <w:rPr>
      <w:rFonts w:ascii="Calibri" w:hAnsi="Calibri"/>
      <w:sz w:val="22"/>
      <w:szCs w:val="22"/>
      <w:lang w:val="ru-RU"/>
    </w:rPr>
  </w:style>
  <w:style w:type="character" w:customStyle="1" w:styleId="hps">
    <w:name w:val="hps"/>
    <w:rsid w:val="002C6647"/>
  </w:style>
  <w:style w:type="character" w:customStyle="1" w:styleId="FontStyle131">
    <w:name w:val="Font Style131"/>
    <w:rsid w:val="002C6647"/>
    <w:rPr>
      <w:rFonts w:ascii="Bookman Old Style" w:hAnsi="Bookman Old Style" w:cs="Bookman Old Style" w:hint="default"/>
      <w:spacing w:val="-10"/>
      <w:sz w:val="26"/>
      <w:szCs w:val="26"/>
    </w:rPr>
  </w:style>
  <w:style w:type="paragraph" w:customStyle="1" w:styleId="western">
    <w:name w:val="western"/>
    <w:basedOn w:val="a"/>
    <w:rsid w:val="002C6647"/>
    <w:pPr>
      <w:spacing w:before="100" w:beforeAutospacing="1" w:after="100" w:afterAutospacing="1"/>
      <w:jc w:val="left"/>
    </w:pPr>
    <w:rPr>
      <w:rFonts w:eastAsia="Times New Roman"/>
      <w:lang w:val="ru-RU" w:eastAsia="ru-RU"/>
    </w:rPr>
  </w:style>
  <w:style w:type="character" w:customStyle="1" w:styleId="10">
    <w:name w:val="Заголовок 1 Знак"/>
    <w:basedOn w:val="a0"/>
    <w:link w:val="1"/>
    <w:uiPriority w:val="9"/>
    <w:rsid w:val="00B775E6"/>
    <w:rPr>
      <w:rFonts w:ascii="Times New Roman" w:eastAsia="Times New Roman" w:hAnsi="Times New Roman" w:cs="Times New Roman"/>
      <w:b/>
      <w:color w:val="000000"/>
      <w:sz w:val="23"/>
      <w:lang w:eastAsia="ru-RU"/>
    </w:rPr>
  </w:style>
  <w:style w:type="character" w:customStyle="1" w:styleId="tlid-translation">
    <w:name w:val="tlid-translation"/>
    <w:basedOn w:val="a0"/>
    <w:rsid w:val="00664550"/>
  </w:style>
  <w:style w:type="character" w:styleId="a5">
    <w:name w:val="Hyperlink"/>
    <w:basedOn w:val="a0"/>
    <w:uiPriority w:val="99"/>
    <w:unhideWhenUsed/>
    <w:rsid w:val="00C117D5"/>
    <w:rPr>
      <w:color w:val="0563C1" w:themeColor="hyperlink"/>
      <w:u w:val="single"/>
    </w:rPr>
  </w:style>
  <w:style w:type="table" w:customStyle="1" w:styleId="TableGrid">
    <w:name w:val="TableGrid"/>
    <w:rsid w:val="000E1933"/>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longtext">
    <w:name w:val="long_text"/>
    <w:basedOn w:val="a0"/>
    <w:rsid w:val="008F6216"/>
  </w:style>
  <w:style w:type="character" w:styleId="a6">
    <w:name w:val="Strong"/>
    <w:basedOn w:val="a0"/>
    <w:uiPriority w:val="22"/>
    <w:qFormat/>
    <w:rsid w:val="00A25E34"/>
    <w:rPr>
      <w:b/>
      <w:bCs/>
    </w:rPr>
  </w:style>
  <w:style w:type="paragraph" w:styleId="a7">
    <w:name w:val="Balloon Text"/>
    <w:basedOn w:val="a"/>
    <w:link w:val="a8"/>
    <w:uiPriority w:val="99"/>
    <w:semiHidden/>
    <w:unhideWhenUsed/>
    <w:rsid w:val="00DF1F37"/>
    <w:rPr>
      <w:rFonts w:ascii="Tahoma" w:hAnsi="Tahoma" w:cs="Tahoma"/>
      <w:sz w:val="16"/>
      <w:szCs w:val="16"/>
    </w:rPr>
  </w:style>
  <w:style w:type="character" w:customStyle="1" w:styleId="a8">
    <w:name w:val="Текст выноски Знак"/>
    <w:basedOn w:val="a0"/>
    <w:link w:val="a7"/>
    <w:uiPriority w:val="99"/>
    <w:semiHidden/>
    <w:rsid w:val="00DF1F37"/>
    <w:rPr>
      <w:rFonts w:ascii="Tahoma" w:eastAsia="Calibri" w:hAnsi="Tahoma" w:cs="Tahoma"/>
      <w:sz w:val="16"/>
      <w:szCs w:val="16"/>
      <w:lang w:val="uk-UA"/>
    </w:rPr>
  </w:style>
  <w:style w:type="paragraph" w:customStyle="1" w:styleId="Default">
    <w:name w:val="Default"/>
    <w:rsid w:val="00B80FD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9">
    <w:name w:val="Table Grid"/>
    <w:basedOn w:val="a1"/>
    <w:uiPriority w:val="59"/>
    <w:rsid w:val="00FC74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Диссертация"/>
    <w:basedOn w:val="a"/>
    <w:rsid w:val="00FC7410"/>
    <w:pPr>
      <w:spacing w:line="360" w:lineRule="auto"/>
      <w:jc w:val="left"/>
    </w:pPr>
    <w:rPr>
      <w:rFonts w:eastAsia="Times New Roman"/>
      <w:sz w:val="28"/>
      <w:szCs w:val="20"/>
      <w:lang w:val="ru-RU" w:eastAsia="ru-RU"/>
    </w:rPr>
  </w:style>
  <w:style w:type="character" w:customStyle="1" w:styleId="y2iqfc">
    <w:name w:val="y2iqfc"/>
    <w:basedOn w:val="a0"/>
    <w:rsid w:val="00D945CD"/>
  </w:style>
  <w:style w:type="paragraph" w:styleId="ab">
    <w:name w:val="annotation text"/>
    <w:basedOn w:val="a"/>
    <w:link w:val="ac"/>
    <w:uiPriority w:val="99"/>
    <w:semiHidden/>
    <w:unhideWhenUsed/>
    <w:rsid w:val="00177FD9"/>
    <w:pPr>
      <w:spacing w:after="200"/>
      <w:jc w:val="left"/>
    </w:pPr>
    <w:rPr>
      <w:rFonts w:asciiTheme="minorHAnsi" w:eastAsiaTheme="minorEastAsia" w:hAnsiTheme="minorHAnsi" w:cstheme="minorBidi"/>
      <w:sz w:val="20"/>
      <w:szCs w:val="20"/>
      <w:lang w:val="ru-RU" w:eastAsia="ru-RU"/>
    </w:rPr>
  </w:style>
  <w:style w:type="character" w:customStyle="1" w:styleId="ac">
    <w:name w:val="Текст примечания Знак"/>
    <w:basedOn w:val="a0"/>
    <w:link w:val="ab"/>
    <w:uiPriority w:val="99"/>
    <w:semiHidden/>
    <w:rsid w:val="00177FD9"/>
    <w:rPr>
      <w:rFonts w:eastAsiaTheme="minorEastAsia"/>
      <w:sz w:val="20"/>
      <w:szCs w:val="20"/>
      <w:lang w:eastAsia="ru-RU"/>
    </w:rPr>
  </w:style>
  <w:style w:type="paragraph" w:styleId="ad">
    <w:name w:val="header"/>
    <w:basedOn w:val="a"/>
    <w:link w:val="ae"/>
    <w:uiPriority w:val="99"/>
    <w:semiHidden/>
    <w:unhideWhenUsed/>
    <w:rsid w:val="006B3463"/>
    <w:pPr>
      <w:tabs>
        <w:tab w:val="center" w:pos="4986"/>
        <w:tab w:val="right" w:pos="9973"/>
      </w:tabs>
    </w:pPr>
  </w:style>
  <w:style w:type="character" w:customStyle="1" w:styleId="ae">
    <w:name w:val="Верхний колонтитул Знак"/>
    <w:basedOn w:val="a0"/>
    <w:link w:val="ad"/>
    <w:uiPriority w:val="99"/>
    <w:semiHidden/>
    <w:rsid w:val="006B3463"/>
    <w:rPr>
      <w:rFonts w:ascii="Times New Roman" w:eastAsia="Calibri" w:hAnsi="Times New Roman" w:cs="Times New Roman"/>
      <w:sz w:val="24"/>
      <w:szCs w:val="24"/>
      <w:lang w:val="uk-UA"/>
    </w:rPr>
  </w:style>
  <w:style w:type="paragraph" w:styleId="af">
    <w:name w:val="footer"/>
    <w:basedOn w:val="a"/>
    <w:link w:val="af0"/>
    <w:uiPriority w:val="99"/>
    <w:unhideWhenUsed/>
    <w:rsid w:val="006B3463"/>
    <w:pPr>
      <w:tabs>
        <w:tab w:val="center" w:pos="4986"/>
        <w:tab w:val="right" w:pos="9973"/>
      </w:tabs>
    </w:pPr>
  </w:style>
  <w:style w:type="character" w:customStyle="1" w:styleId="af0">
    <w:name w:val="Нижний колонтитул Знак"/>
    <w:basedOn w:val="a0"/>
    <w:link w:val="af"/>
    <w:uiPriority w:val="99"/>
    <w:rsid w:val="006B3463"/>
    <w:rPr>
      <w:rFonts w:ascii="Times New Roman" w:eastAsia="Calibri" w:hAnsi="Times New Roman" w:cs="Times New Roman"/>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6372630">
      <w:bodyDiv w:val="1"/>
      <w:marLeft w:val="0"/>
      <w:marRight w:val="0"/>
      <w:marTop w:val="0"/>
      <w:marBottom w:val="0"/>
      <w:divBdr>
        <w:top w:val="none" w:sz="0" w:space="0" w:color="auto"/>
        <w:left w:val="none" w:sz="0" w:space="0" w:color="auto"/>
        <w:bottom w:val="none" w:sz="0" w:space="0" w:color="auto"/>
        <w:right w:val="none" w:sz="0" w:space="0" w:color="auto"/>
      </w:divBdr>
      <w:divsChild>
        <w:div w:id="1473868947">
          <w:marLeft w:val="0"/>
          <w:marRight w:val="0"/>
          <w:marTop w:val="0"/>
          <w:marBottom w:val="0"/>
          <w:divBdr>
            <w:top w:val="none" w:sz="0" w:space="0" w:color="auto"/>
            <w:left w:val="none" w:sz="0" w:space="0" w:color="auto"/>
            <w:bottom w:val="none" w:sz="0" w:space="0" w:color="auto"/>
            <w:right w:val="none" w:sz="0" w:space="0" w:color="auto"/>
          </w:divBdr>
        </w:div>
        <w:div w:id="1505241618">
          <w:marLeft w:val="0"/>
          <w:marRight w:val="0"/>
          <w:marTop w:val="0"/>
          <w:marBottom w:val="0"/>
          <w:divBdr>
            <w:top w:val="none" w:sz="0" w:space="0" w:color="auto"/>
            <w:left w:val="none" w:sz="0" w:space="0" w:color="auto"/>
            <w:bottom w:val="none" w:sz="0" w:space="0" w:color="auto"/>
            <w:right w:val="none" w:sz="0" w:space="0" w:color="auto"/>
          </w:divBdr>
        </w:div>
        <w:div w:id="20016188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urointegration.com.ua/news/2022/07/31/7144172/" TargetMode="External"/><Relationship Id="rId13" Type="http://schemas.openxmlformats.org/officeDocument/2006/relationships/hyperlink" Target="https://cedos.org.ua/yak-pravylno-nazyvaty-lyudej-yaki-pokynuly-svij-dim-cherez-vijnu-v-ukrayin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elsinki.org.ua/articles/derzhavna-dopomoha-vpo-ta-bizhentsiam-na-shcho-treba-zvernuty-uvah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sn.ua/svit/yak-ukrayincyam-potrapiti-do-avstraliyi-pid-chas-viyni-instrukciya-yak-oformiti-vizu-2048341.html" TargetMode="External"/><Relationship Id="rId5" Type="http://schemas.openxmlformats.org/officeDocument/2006/relationships/webSettings" Target="webSettings.xml"/><Relationship Id="rId15" Type="http://schemas.openxmlformats.org/officeDocument/2006/relationships/hyperlink" Target="https://www.unrefugees.org/emergencies/ukraine/" TargetMode="External"/><Relationship Id="rId10" Type="http://schemas.openxmlformats.org/officeDocument/2006/relationships/hyperlink" Target="https://chas.cv.ua/inform/37952-rozmezhuvannya-ponyat-bzhenec-ta-pereselenec.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ukrinform.ua/rubric-diaspora/3537174-zitlo-robota-mova-ak-zivut-ukrainski-bizenci-v-ottavi.html" TargetMode="External"/><Relationship Id="rId14" Type="http://schemas.openxmlformats.org/officeDocument/2006/relationships/hyperlink" Target="https://interfax.com.ua/news/general/862598.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895AA-7F63-49AD-9309-E0FA9E0DD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4038</Words>
  <Characters>23017</Characters>
  <Application>Microsoft Office Word</Application>
  <DocSecurity>0</DocSecurity>
  <Lines>191</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AspireV</dc:creator>
  <cp:lastModifiedBy>Libonu</cp:lastModifiedBy>
  <cp:revision>2</cp:revision>
  <dcterms:created xsi:type="dcterms:W3CDTF">2023-11-17T13:24:00Z</dcterms:created>
  <dcterms:modified xsi:type="dcterms:W3CDTF">2023-11-17T13:24:00Z</dcterms:modified>
</cp:coreProperties>
</file>