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E7A2F" w:rsidRDefault="004E7A2F" w:rsidP="004E7A2F">
      <w:pPr>
        <w:spacing w:line="360" w:lineRule="auto"/>
        <w:jc w:val="center"/>
        <w:rPr>
          <w:rFonts w:hint="eastAsia"/>
        </w:rPr>
      </w:pPr>
      <w:r>
        <w:rPr>
          <w:noProof/>
          <w:lang w:val="ru-RU" w:eastAsia="ru-RU" w:bidi="ar-SA"/>
        </w:rPr>
        <mc:AlternateContent>
          <mc:Choice Requires="wps">
            <w:drawing>
              <wp:anchor distT="0" distB="0" distL="114300" distR="114300" simplePos="0" relativeHeight="251659264" behindDoc="0" locked="0" layoutInCell="1" allowOverlap="1">
                <wp:simplePos x="0" y="0"/>
                <wp:positionH relativeFrom="column">
                  <wp:posOffset>5777865</wp:posOffset>
                </wp:positionH>
                <wp:positionV relativeFrom="paragraph">
                  <wp:posOffset>-539115</wp:posOffset>
                </wp:positionV>
                <wp:extent cx="371475" cy="297180"/>
                <wp:effectExtent l="0" t="0" r="28575" b="26670"/>
                <wp:wrapNone/>
                <wp:docPr id="1" name="Прямоугольник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1475" cy="297180"/>
                        </a:xfrm>
                        <a:prstGeom prst="rect">
                          <a:avLst/>
                        </a:prstGeom>
                        <a:solidFill>
                          <a:srgbClr val="FFFFFF"/>
                        </a:solidFill>
                        <a:ln w="9528" cap="flat">
                          <a:solidFill>
                            <a:srgbClr val="FFFFFF"/>
                          </a:solidFill>
                          <a:prstDash val="solid"/>
                          <a:miter/>
                        </a:ln>
                      </wps:spPr>
                      <wps:bodyPr lIns="0" tIns="0" rIns="0" bIns="0"/>
                    </wps:wsp>
                  </a:graphicData>
                </a:graphic>
                <wp14:sizeRelH relativeFrom="page">
                  <wp14:pctWidth>0</wp14:pctWidth>
                </wp14:sizeRelH>
                <wp14:sizeRelV relativeFrom="page">
                  <wp14:pctHeight>0</wp14:pctHeight>
                </wp14:sizeRelV>
              </wp:anchor>
            </w:drawing>
          </mc:Choice>
          <mc:Fallback>
            <w:pict>
              <v:rect w14:anchorId="0CB78689" id="Прямоугольник 1" o:spid="_x0000_s1026" style="position:absolute;margin-left:454.95pt;margin-top:-42.45pt;width:29.25pt;height:23.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" strokecolor="white" strokeweight=".26467mm">
                <v:path arrowok="t"/>
                <v:textbox inset="0,0,0,0"/>
              </v:rect>
            </w:pict>
          </mc:Fallback>
        </mc:AlternateContent>
      </w:r>
      <w:r>
        <w:rPr>
          <w:rFonts w:ascii="Times New Roman" w:hAnsi="Times New Roman"/>
          <w:sz w:val="28"/>
          <w:szCs w:val="28"/>
        </w:rPr>
        <w:t>Одеський національний університет імені І. І. Мечникова</w:t>
      </w:r>
    </w:p>
    <w:p w:rsidR="004E7A2F" w:rsidRDefault="004E7A2F" w:rsidP="004E7A2F">
      <w:pPr>
        <w:spacing w:line="360" w:lineRule="auto"/>
        <w:jc w:val="center"/>
        <w:rPr>
          <w:rFonts w:ascii="Times New Roman" w:hAnsi="Times New Roman"/>
          <w:sz w:val="28"/>
          <w:szCs w:val="28"/>
        </w:rPr>
      </w:pPr>
      <w:r>
        <w:rPr>
          <w:rFonts w:ascii="Times New Roman" w:hAnsi="Times New Roman"/>
          <w:sz w:val="28"/>
          <w:szCs w:val="28"/>
        </w:rPr>
        <w:t>Геолого-географічний факультет</w:t>
      </w:r>
    </w:p>
    <w:p w:rsidR="004E7A2F" w:rsidRDefault="004E7A2F" w:rsidP="004E7A2F">
      <w:pPr>
        <w:spacing w:line="360" w:lineRule="auto"/>
        <w:jc w:val="center"/>
        <w:rPr>
          <w:rFonts w:ascii="Times New Roman" w:hAnsi="Times New Roman"/>
          <w:sz w:val="28"/>
          <w:szCs w:val="28"/>
        </w:rPr>
      </w:pPr>
      <w:r>
        <w:rPr>
          <w:rFonts w:ascii="Times New Roman" w:hAnsi="Times New Roman"/>
          <w:sz w:val="28"/>
          <w:szCs w:val="28"/>
        </w:rPr>
        <w:t>Кафедра фізичної географії, природокористування і геоінформаційних технологій</w:t>
      </w:r>
    </w:p>
    <w:p w:rsidR="004E7A2F" w:rsidRDefault="004E7A2F" w:rsidP="004E7A2F">
      <w:pPr>
        <w:rPr>
          <w:sz w:val="28"/>
          <w:szCs w:val="28"/>
        </w:rPr>
      </w:pPr>
    </w:p>
    <w:p w:rsidR="004E7A2F" w:rsidRDefault="004E7A2F" w:rsidP="004E7A2F">
      <w:pPr>
        <w:rPr>
          <w:sz w:val="28"/>
          <w:szCs w:val="28"/>
        </w:rPr>
      </w:pPr>
    </w:p>
    <w:p w:rsidR="004E7A2F" w:rsidRDefault="00AE1155" w:rsidP="00AE1155">
      <w:pPr>
        <w:rPr>
          <w:rFonts w:hint="eastAsia"/>
        </w:rPr>
      </w:pPr>
      <w:r>
        <w:rPr>
          <w:sz w:val="28"/>
          <w:szCs w:val="28"/>
          <w:lang w:val="ru-RU"/>
        </w:rPr>
        <w:t xml:space="preserve">                                    </w:t>
      </w:r>
      <w:r w:rsidR="004E7A2F">
        <w:rPr>
          <w:rFonts w:ascii="Times New Roman" w:eastAsia="Times New Roman" w:hAnsi="Times New Roman" w:cs="Times New Roman"/>
          <w:b/>
          <w:kern w:val="0"/>
          <w:sz w:val="32"/>
          <w:szCs w:val="32"/>
          <w:lang w:eastAsia="en-US" w:bidi="ar-SA"/>
        </w:rPr>
        <w:t>Кваліфікаційна робота</w:t>
      </w:r>
    </w:p>
    <w:p w:rsidR="004E7A2F" w:rsidRDefault="004E7A2F" w:rsidP="004E7A2F">
      <w:pPr>
        <w:spacing w:before="240"/>
        <w:ind w:right="850" w:firstLine="851"/>
        <w:jc w:val="center"/>
        <w:rPr>
          <w:rFonts w:ascii="Times New Roman" w:hAnsi="Times New Roman"/>
          <w:color w:val="000000"/>
          <w:sz w:val="28"/>
          <w:szCs w:val="28"/>
          <w:u w:val="single"/>
        </w:rPr>
      </w:pPr>
      <w:r>
        <w:rPr>
          <w:rFonts w:ascii="Times New Roman" w:hAnsi="Times New Roman"/>
          <w:color w:val="000000"/>
          <w:sz w:val="28"/>
          <w:szCs w:val="28"/>
          <w:u w:val="single"/>
        </w:rPr>
        <w:t>магістра</w:t>
      </w:r>
    </w:p>
    <w:p w:rsidR="004E7A2F" w:rsidRDefault="004E7A2F" w:rsidP="004E7A2F">
      <w:pPr>
        <w:ind w:firstLine="3828"/>
        <w:rPr>
          <w:rFonts w:hint="eastAsia"/>
        </w:rPr>
      </w:pPr>
      <w:r>
        <w:rPr>
          <w:rFonts w:ascii="Times New Roman" w:hAnsi="Times New Roman"/>
          <w:color w:val="000000"/>
          <w:sz w:val="18"/>
          <w:szCs w:val="18"/>
        </w:rPr>
        <w:t xml:space="preserve"> (</w:t>
      </w:r>
      <w:r>
        <w:rPr>
          <w:rFonts w:ascii="Times New Roman" w:hAnsi="Times New Roman"/>
          <w:color w:val="000000"/>
          <w:sz w:val="20"/>
          <w:szCs w:val="20"/>
        </w:rPr>
        <w:t>рівень вищої освіти)</w:t>
      </w:r>
    </w:p>
    <w:p w:rsidR="004E7A2F" w:rsidRDefault="004E7A2F" w:rsidP="004E7A2F">
      <w:pPr>
        <w:rPr>
          <w:rFonts w:ascii="Times New Roman" w:hAnsi="Times New Roman"/>
          <w:color w:val="000000"/>
          <w:sz w:val="18"/>
          <w:szCs w:val="18"/>
        </w:rPr>
      </w:pPr>
    </w:p>
    <w:p w:rsidR="004E7A2F" w:rsidRDefault="004E7A2F" w:rsidP="004E7A2F">
      <w:pPr>
        <w:spacing w:line="360" w:lineRule="auto"/>
        <w:jc w:val="center"/>
        <w:rPr>
          <w:rFonts w:hint="eastAsia"/>
        </w:rPr>
      </w:pPr>
      <w:r>
        <w:rPr>
          <w:rFonts w:ascii="Times New Roman" w:hAnsi="Times New Roman"/>
          <w:color w:val="000000"/>
          <w:sz w:val="28"/>
          <w:szCs w:val="28"/>
        </w:rPr>
        <w:t>на тему: «</w:t>
      </w:r>
      <w:r>
        <w:rPr>
          <w:rFonts w:ascii="Times New Roman" w:hAnsi="Times New Roman"/>
          <w:b/>
          <w:color w:val="000000"/>
          <w:sz w:val="30"/>
          <w:szCs w:val="30"/>
        </w:rPr>
        <w:t>Зміни клімату і проблеми пом’якшення наслідків і адаптації»</w:t>
      </w:r>
    </w:p>
    <w:p w:rsidR="004E7A2F" w:rsidRDefault="004E7A2F" w:rsidP="004E7A2F">
      <w:pPr>
        <w:tabs>
          <w:tab w:val="left" w:pos="0"/>
        </w:tabs>
        <w:spacing w:before="240" w:line="360" w:lineRule="auto"/>
        <w:jc w:val="center"/>
        <w:rPr>
          <w:rFonts w:hint="eastAsia"/>
        </w:rPr>
      </w:pPr>
      <w:r>
        <w:rPr>
          <w:rFonts w:ascii="Times New Roman" w:hAnsi="Times New Roman" w:cs="Times New Roman"/>
          <w:color w:val="000000"/>
          <w:sz w:val="28"/>
          <w:szCs w:val="28"/>
        </w:rPr>
        <w:t>«С</w:t>
      </w:r>
      <w:r>
        <w:rPr>
          <w:rFonts w:ascii="Times New Roman" w:hAnsi="Times New Roman" w:cs="Times New Roman"/>
          <w:color w:val="000000"/>
          <w:sz w:val="28"/>
          <w:szCs w:val="28"/>
          <w:lang w:val="en-US"/>
        </w:rPr>
        <w:t>limate change and the challenges of mitigation of the consequences and adaptation</w:t>
      </w:r>
      <w:r>
        <w:rPr>
          <w:rStyle w:val="a3"/>
          <w:rFonts w:ascii="Times New Roman" w:hAnsi="Times New Roman"/>
          <w:i w:val="0"/>
          <w:color w:val="000000"/>
          <w:sz w:val="30"/>
          <w:szCs w:val="30"/>
        </w:rPr>
        <w:t>»</w:t>
      </w:r>
    </w:p>
    <w:p w:rsidR="004E7A2F" w:rsidRDefault="004E7A2F" w:rsidP="004E7A2F">
      <w:pPr>
        <w:rPr>
          <w:rFonts w:ascii="Times New Roman" w:hAnsi="Times New Roman"/>
          <w:color w:val="000000"/>
          <w:sz w:val="28"/>
          <w:szCs w:val="28"/>
          <w:u w:val="single"/>
        </w:rPr>
      </w:pPr>
    </w:p>
    <w:p w:rsidR="004E7A2F" w:rsidRDefault="004E7A2F" w:rsidP="004E7A2F">
      <w:pPr>
        <w:ind w:left="3828" w:hanging="142"/>
        <w:rPr>
          <w:rFonts w:ascii="Times New Roman" w:hAnsi="Times New Roman"/>
          <w:color w:val="000000"/>
          <w:sz w:val="28"/>
          <w:szCs w:val="28"/>
        </w:rPr>
      </w:pPr>
      <w:r>
        <w:rPr>
          <w:rFonts w:ascii="Times New Roman" w:hAnsi="Times New Roman"/>
          <w:color w:val="000000"/>
          <w:sz w:val="28"/>
          <w:szCs w:val="28"/>
        </w:rPr>
        <w:t>Виконала: студентка магістратури</w:t>
      </w:r>
    </w:p>
    <w:p w:rsidR="004E7A2F" w:rsidRDefault="004E7A2F" w:rsidP="004E7A2F">
      <w:pPr>
        <w:ind w:left="3828" w:hanging="142"/>
        <w:rPr>
          <w:rFonts w:ascii="Times New Roman" w:hAnsi="Times New Roman"/>
          <w:color w:val="000000"/>
          <w:sz w:val="28"/>
          <w:szCs w:val="28"/>
        </w:rPr>
      </w:pPr>
      <w:r>
        <w:rPr>
          <w:rFonts w:ascii="Times New Roman" w:hAnsi="Times New Roman"/>
          <w:color w:val="000000"/>
          <w:sz w:val="28"/>
          <w:szCs w:val="28"/>
        </w:rPr>
        <w:t>2 р. очної форми навчання</w:t>
      </w:r>
    </w:p>
    <w:p w:rsidR="004E7A2F" w:rsidRDefault="004E7A2F" w:rsidP="004E7A2F">
      <w:pPr>
        <w:ind w:left="3828" w:hanging="142"/>
        <w:rPr>
          <w:rFonts w:ascii="Times New Roman" w:hAnsi="Times New Roman"/>
          <w:color w:val="000000"/>
          <w:sz w:val="28"/>
          <w:szCs w:val="28"/>
        </w:rPr>
      </w:pPr>
      <w:r>
        <w:rPr>
          <w:rFonts w:ascii="Times New Roman" w:hAnsi="Times New Roman"/>
          <w:color w:val="000000"/>
          <w:sz w:val="28"/>
          <w:szCs w:val="28"/>
        </w:rPr>
        <w:t>спеціальності 106 Географія</w:t>
      </w:r>
    </w:p>
    <w:p w:rsidR="004E7A2F" w:rsidRDefault="004E7A2F" w:rsidP="004E7A2F">
      <w:pPr>
        <w:ind w:firstLine="3686"/>
        <w:rPr>
          <w:rFonts w:ascii="Times New Roman" w:hAnsi="Times New Roman"/>
          <w:b/>
          <w:color w:val="000000"/>
          <w:sz w:val="28"/>
          <w:szCs w:val="28"/>
        </w:rPr>
      </w:pPr>
      <w:r>
        <w:rPr>
          <w:rFonts w:ascii="Times New Roman" w:hAnsi="Times New Roman"/>
          <w:b/>
          <w:color w:val="000000"/>
          <w:sz w:val="28"/>
          <w:szCs w:val="28"/>
        </w:rPr>
        <w:t>Косьянова Олена Олександрівна</w:t>
      </w:r>
    </w:p>
    <w:p w:rsidR="004E7A2F" w:rsidRDefault="004E7A2F" w:rsidP="004E7A2F">
      <w:pPr>
        <w:ind w:firstLine="3686"/>
        <w:rPr>
          <w:rFonts w:ascii="Times New Roman" w:hAnsi="Times New Roman"/>
          <w:b/>
          <w:color w:val="000000"/>
          <w:sz w:val="28"/>
          <w:szCs w:val="28"/>
        </w:rPr>
      </w:pPr>
    </w:p>
    <w:p w:rsidR="004E7A2F" w:rsidRDefault="004E7A2F" w:rsidP="004E7A2F">
      <w:pPr>
        <w:spacing w:line="360" w:lineRule="auto"/>
        <w:ind w:firstLine="3686"/>
        <w:rPr>
          <w:rFonts w:hint="eastAsia"/>
        </w:rPr>
      </w:pPr>
      <w:r>
        <w:rPr>
          <w:rFonts w:ascii="Times New Roman" w:hAnsi="Times New Roman"/>
          <w:color w:val="000000"/>
          <w:sz w:val="28"/>
          <w:szCs w:val="28"/>
        </w:rPr>
        <w:t xml:space="preserve">Керівник </w:t>
      </w:r>
      <w:r>
        <w:rPr>
          <w:rFonts w:ascii="Times New Roman" w:hAnsi="Times New Roman"/>
          <w:b/>
          <w:color w:val="000000"/>
          <w:sz w:val="28"/>
          <w:szCs w:val="28"/>
        </w:rPr>
        <w:t>д.г.н., проф. Світличний О.О.</w:t>
      </w:r>
    </w:p>
    <w:p w:rsidR="004E7A2F" w:rsidRDefault="004E7A2F" w:rsidP="004E7A2F">
      <w:pPr>
        <w:tabs>
          <w:tab w:val="left" w:pos="5245"/>
          <w:tab w:val="right" w:pos="9639"/>
        </w:tabs>
        <w:spacing w:before="120" w:line="360" w:lineRule="auto"/>
        <w:ind w:right="-144" w:firstLine="3686"/>
        <w:rPr>
          <w:rFonts w:hint="eastAsia"/>
        </w:rPr>
      </w:pPr>
      <w:r>
        <w:rPr>
          <w:rFonts w:ascii="Times New Roman" w:hAnsi="Times New Roman"/>
          <w:color w:val="000000"/>
          <w:sz w:val="28"/>
          <w:szCs w:val="28"/>
        </w:rPr>
        <w:t>Рецензент</w:t>
      </w:r>
      <w:r>
        <w:rPr>
          <w:rFonts w:ascii="Times New Roman" w:hAnsi="Times New Roman"/>
          <w:sz w:val="28"/>
          <w:szCs w:val="28"/>
        </w:rPr>
        <w:t xml:space="preserve"> </w:t>
      </w:r>
      <w:r>
        <w:rPr>
          <w:rFonts w:ascii="Times New Roman" w:hAnsi="Times New Roman"/>
          <w:b/>
          <w:sz w:val="28"/>
          <w:szCs w:val="28"/>
        </w:rPr>
        <w:t>к. геогр. н., доц. Нефедова Н.Є</w:t>
      </w:r>
    </w:p>
    <w:p w:rsidR="004E7A2F" w:rsidRDefault="004E7A2F" w:rsidP="004E7A2F">
      <w:pPr>
        <w:ind w:left="3969"/>
        <w:rPr>
          <w:rFonts w:ascii="Times New Roman" w:hAnsi="Times New Roman"/>
          <w:color w:val="000000"/>
          <w:sz w:val="28"/>
          <w:szCs w:val="28"/>
        </w:rPr>
      </w:pPr>
    </w:p>
    <w:p w:rsidR="004E7A2F" w:rsidRDefault="004E7A2F" w:rsidP="004E7A2F">
      <w:pPr>
        <w:ind w:left="3969"/>
        <w:rPr>
          <w:rFonts w:ascii="Times New Roman" w:hAnsi="Times New Roman"/>
          <w:color w:val="000000"/>
          <w:sz w:val="28"/>
          <w:szCs w:val="28"/>
        </w:rPr>
      </w:pPr>
    </w:p>
    <w:tbl>
      <w:tblPr>
        <w:tblW w:w="5079" w:type="pct"/>
        <w:jc w:val="center"/>
        <w:tblCellMar>
          <w:left w:w="10" w:type="dxa"/>
          <w:right w:w="10" w:type="dxa"/>
        </w:tblCellMar>
        <w:tblLook w:val="0000" w:firstRow="0" w:lastRow="0" w:firstColumn="0" w:lastColumn="0" w:noHBand="0" w:noVBand="0"/>
      </w:tblPr>
      <w:tblGrid>
        <w:gridCol w:w="4583"/>
        <w:gridCol w:w="4920"/>
      </w:tblGrid>
      <w:tr w:rsidR="004E7A2F" w:rsidTr="00611F5A">
        <w:tblPrEx>
          <w:tblCellMar>
            <w:top w:w="0" w:type="dxa"/>
            <w:bottom w:w="0" w:type="dxa"/>
          </w:tblCellMar>
        </w:tblPrEx>
        <w:trPr>
          <w:jc w:val="center"/>
        </w:trPr>
        <w:tc>
          <w:tcPr>
            <w:tcW w:w="4710" w:type="dxa"/>
            <w:shd w:val="clear" w:color="auto" w:fill="auto"/>
            <w:tcMar>
              <w:top w:w="0" w:type="dxa"/>
              <w:left w:w="108" w:type="dxa"/>
              <w:bottom w:w="0" w:type="dxa"/>
              <w:right w:w="108" w:type="dxa"/>
            </w:tcMar>
          </w:tcPr>
          <w:p w:rsidR="004E7A2F" w:rsidRDefault="004E7A2F" w:rsidP="00611F5A">
            <w:pPr>
              <w:spacing w:line="360" w:lineRule="auto"/>
              <w:rPr>
                <w:rFonts w:ascii="Times New Roman" w:hAnsi="Times New Roman"/>
                <w:sz w:val="28"/>
                <w:szCs w:val="28"/>
              </w:rPr>
            </w:pPr>
            <w:r>
              <w:rPr>
                <w:rFonts w:ascii="Times New Roman" w:hAnsi="Times New Roman"/>
                <w:sz w:val="28"/>
                <w:szCs w:val="28"/>
              </w:rPr>
              <w:t>Рекомендовано до захисту:</w:t>
            </w:r>
          </w:p>
          <w:p w:rsidR="004E7A2F" w:rsidRDefault="004E7A2F" w:rsidP="00611F5A">
            <w:pPr>
              <w:spacing w:line="360" w:lineRule="auto"/>
              <w:rPr>
                <w:rFonts w:ascii="Times New Roman" w:hAnsi="Times New Roman"/>
                <w:sz w:val="28"/>
                <w:szCs w:val="28"/>
              </w:rPr>
            </w:pPr>
            <w:r>
              <w:rPr>
                <w:rFonts w:ascii="Times New Roman" w:hAnsi="Times New Roman"/>
                <w:sz w:val="28"/>
                <w:szCs w:val="28"/>
              </w:rPr>
              <w:t>Протокол засідання кафедри</w:t>
            </w:r>
          </w:p>
          <w:p w:rsidR="004E7A2F" w:rsidRPr="007B639E" w:rsidRDefault="004E7A2F" w:rsidP="00611F5A">
            <w:pPr>
              <w:rPr>
                <w:sz w:val="28"/>
                <w:szCs w:val="28"/>
              </w:rPr>
            </w:pPr>
            <w:r w:rsidRPr="007B639E">
              <w:rPr>
                <w:sz w:val="28"/>
                <w:szCs w:val="28"/>
              </w:rPr>
              <w:t xml:space="preserve">№ </w:t>
            </w:r>
            <w:r w:rsidRPr="004E7A2F">
              <w:rPr>
                <w:sz w:val="28"/>
                <w:szCs w:val="28"/>
              </w:rPr>
              <w:t>3</w:t>
            </w:r>
            <w:r w:rsidRPr="007B639E">
              <w:rPr>
                <w:sz w:val="28"/>
                <w:szCs w:val="28"/>
              </w:rPr>
              <w:t xml:space="preserve">  від </w:t>
            </w:r>
            <w:r w:rsidRPr="004E7A2F">
              <w:rPr>
                <w:sz w:val="28"/>
                <w:szCs w:val="28"/>
              </w:rPr>
              <w:t>01</w:t>
            </w:r>
            <w:r w:rsidRPr="007B639E">
              <w:rPr>
                <w:sz w:val="28"/>
                <w:szCs w:val="28"/>
              </w:rPr>
              <w:t>.</w:t>
            </w:r>
            <w:r w:rsidRPr="004E7A2F">
              <w:rPr>
                <w:sz w:val="28"/>
                <w:szCs w:val="28"/>
              </w:rPr>
              <w:t>12</w:t>
            </w:r>
            <w:r w:rsidRPr="007B639E">
              <w:rPr>
                <w:sz w:val="28"/>
                <w:szCs w:val="28"/>
              </w:rPr>
              <w:t>.20</w:t>
            </w:r>
            <w:r w:rsidRPr="004E7A2F">
              <w:rPr>
                <w:sz w:val="28"/>
                <w:szCs w:val="28"/>
              </w:rPr>
              <w:t>22</w:t>
            </w:r>
            <w:r w:rsidRPr="007B639E">
              <w:rPr>
                <w:sz w:val="28"/>
                <w:szCs w:val="28"/>
              </w:rPr>
              <w:t xml:space="preserve"> р. </w:t>
            </w:r>
          </w:p>
          <w:p w:rsidR="004E7A2F" w:rsidRPr="008C6BE5" w:rsidRDefault="004E7A2F" w:rsidP="00611F5A">
            <w:pPr>
              <w:spacing w:line="360" w:lineRule="auto"/>
              <w:rPr>
                <w:rFonts w:ascii="Times New Roman" w:hAnsi="Times New Roman"/>
                <w:sz w:val="12"/>
                <w:szCs w:val="12"/>
              </w:rPr>
            </w:pPr>
          </w:p>
          <w:p w:rsidR="004E7A2F" w:rsidRDefault="004E7A2F" w:rsidP="00611F5A">
            <w:pPr>
              <w:spacing w:line="360" w:lineRule="auto"/>
              <w:rPr>
                <w:rFonts w:ascii="Times New Roman" w:hAnsi="Times New Roman"/>
                <w:sz w:val="28"/>
                <w:szCs w:val="28"/>
              </w:rPr>
            </w:pPr>
            <w:r>
              <w:rPr>
                <w:rFonts w:ascii="Times New Roman" w:hAnsi="Times New Roman"/>
                <w:sz w:val="28"/>
                <w:szCs w:val="28"/>
              </w:rPr>
              <w:t>Завідувач кафедри</w:t>
            </w:r>
          </w:p>
          <w:p w:rsidR="004E7A2F" w:rsidRDefault="004E7A2F" w:rsidP="00611F5A">
            <w:pPr>
              <w:rPr>
                <w:rFonts w:ascii="Times New Roman" w:hAnsi="Times New Roman"/>
                <w:sz w:val="28"/>
                <w:szCs w:val="28"/>
              </w:rPr>
            </w:pPr>
            <w:r>
              <w:rPr>
                <w:rFonts w:ascii="Times New Roman" w:hAnsi="Times New Roman"/>
                <w:sz w:val="28"/>
                <w:szCs w:val="28"/>
              </w:rPr>
              <w:t>______________ШУЙСЬКИЙ Юрій</w:t>
            </w:r>
          </w:p>
          <w:p w:rsidR="004E7A2F" w:rsidRDefault="004E7A2F" w:rsidP="00611F5A">
            <w:pPr>
              <w:tabs>
                <w:tab w:val="left" w:pos="1646"/>
              </w:tabs>
              <w:ind w:firstLine="545"/>
              <w:rPr>
                <w:rFonts w:ascii="Times New Roman" w:hAnsi="Times New Roman"/>
                <w:sz w:val="28"/>
                <w:szCs w:val="28"/>
                <w:vertAlign w:val="superscript"/>
              </w:rPr>
            </w:pPr>
            <w:r>
              <w:rPr>
                <w:rFonts w:ascii="Times New Roman" w:hAnsi="Times New Roman"/>
                <w:sz w:val="28"/>
                <w:szCs w:val="28"/>
                <w:vertAlign w:val="superscript"/>
              </w:rPr>
              <w:t>(підпис)</w:t>
            </w:r>
          </w:p>
        </w:tc>
        <w:tc>
          <w:tcPr>
            <w:tcW w:w="5080" w:type="dxa"/>
            <w:shd w:val="clear" w:color="auto" w:fill="auto"/>
            <w:tcMar>
              <w:top w:w="0" w:type="dxa"/>
              <w:left w:w="108" w:type="dxa"/>
              <w:bottom w:w="0" w:type="dxa"/>
              <w:right w:w="108" w:type="dxa"/>
            </w:tcMar>
          </w:tcPr>
          <w:p w:rsidR="004E7A2F" w:rsidRDefault="004E7A2F" w:rsidP="00611F5A">
            <w:pPr>
              <w:spacing w:line="360" w:lineRule="auto"/>
              <w:rPr>
                <w:rFonts w:ascii="Times New Roman" w:hAnsi="Times New Roman"/>
                <w:sz w:val="28"/>
                <w:szCs w:val="28"/>
              </w:rPr>
            </w:pPr>
            <w:r>
              <w:rPr>
                <w:rFonts w:ascii="Times New Roman" w:hAnsi="Times New Roman"/>
                <w:sz w:val="28"/>
                <w:szCs w:val="28"/>
              </w:rPr>
              <w:t>Захищено на засіданні ЕК №_______</w:t>
            </w:r>
          </w:p>
          <w:p w:rsidR="004E7A2F" w:rsidRDefault="004E7A2F" w:rsidP="00611F5A">
            <w:pPr>
              <w:spacing w:line="360" w:lineRule="auto"/>
              <w:rPr>
                <w:rFonts w:ascii="Times New Roman" w:hAnsi="Times New Roman"/>
                <w:sz w:val="28"/>
                <w:szCs w:val="28"/>
              </w:rPr>
            </w:pPr>
            <w:r>
              <w:rPr>
                <w:rFonts w:ascii="Times New Roman" w:hAnsi="Times New Roman"/>
                <w:sz w:val="28"/>
                <w:szCs w:val="28"/>
              </w:rPr>
              <w:t>Протокол №_____від ________20___ р.</w:t>
            </w:r>
          </w:p>
          <w:p w:rsidR="004E7A2F" w:rsidRDefault="004E7A2F" w:rsidP="00611F5A">
            <w:pPr>
              <w:rPr>
                <w:rFonts w:ascii="Times New Roman" w:hAnsi="Times New Roman"/>
                <w:sz w:val="28"/>
                <w:szCs w:val="28"/>
              </w:rPr>
            </w:pPr>
            <w:r>
              <w:rPr>
                <w:rFonts w:ascii="Times New Roman" w:hAnsi="Times New Roman"/>
                <w:sz w:val="28"/>
                <w:szCs w:val="28"/>
              </w:rPr>
              <w:t>Оцінка ___________/______/_______</w:t>
            </w:r>
          </w:p>
          <w:p w:rsidR="004E7A2F" w:rsidRDefault="004E7A2F" w:rsidP="00611F5A">
            <w:pPr>
              <w:jc w:val="center"/>
              <w:rPr>
                <w:rFonts w:hint="eastAsia"/>
              </w:rPr>
            </w:pPr>
            <w:r>
              <w:rPr>
                <w:rFonts w:ascii="Times New Roman" w:hAnsi="Times New Roman"/>
                <w:sz w:val="28"/>
                <w:szCs w:val="28"/>
                <w:vertAlign w:val="superscript"/>
              </w:rPr>
              <w:t>(за національною шкалою/шкалою Е</w:t>
            </w:r>
            <w:r>
              <w:rPr>
                <w:rFonts w:ascii="Times New Roman" w:hAnsi="Times New Roman"/>
                <w:sz w:val="28"/>
                <w:szCs w:val="28"/>
                <w:vertAlign w:val="superscript"/>
                <w:lang w:val="en-US"/>
              </w:rPr>
              <w:t>CTS</w:t>
            </w:r>
            <w:r>
              <w:rPr>
                <w:rFonts w:ascii="Times New Roman" w:hAnsi="Times New Roman"/>
                <w:sz w:val="28"/>
                <w:szCs w:val="28"/>
                <w:vertAlign w:val="superscript"/>
              </w:rPr>
              <w:t>/бали)</w:t>
            </w:r>
          </w:p>
          <w:p w:rsidR="004E7A2F" w:rsidRDefault="004E7A2F" w:rsidP="00611F5A">
            <w:pPr>
              <w:rPr>
                <w:rFonts w:ascii="Times New Roman" w:hAnsi="Times New Roman"/>
                <w:sz w:val="28"/>
                <w:szCs w:val="28"/>
              </w:rPr>
            </w:pPr>
            <w:r>
              <w:rPr>
                <w:rFonts w:ascii="Times New Roman" w:hAnsi="Times New Roman"/>
                <w:sz w:val="28"/>
                <w:szCs w:val="28"/>
              </w:rPr>
              <w:t>Голова ЕК</w:t>
            </w:r>
          </w:p>
          <w:p w:rsidR="004E7A2F" w:rsidRDefault="004E7A2F" w:rsidP="00611F5A">
            <w:pPr>
              <w:rPr>
                <w:rFonts w:hint="eastAsia"/>
              </w:rPr>
            </w:pPr>
            <w:r>
              <w:rPr>
                <w:rFonts w:ascii="Times New Roman" w:hAnsi="Times New Roman"/>
                <w:sz w:val="28"/>
                <w:szCs w:val="28"/>
              </w:rPr>
              <w:t>_____________</w:t>
            </w:r>
            <w:r>
              <w:rPr>
                <w:sz w:val="28"/>
                <w:szCs w:val="28"/>
              </w:rPr>
              <w:t>ВИХОВАНЕЦЬ Галина</w:t>
            </w:r>
            <w:r>
              <w:rPr>
                <w:rFonts w:ascii="Times New Roman" w:hAnsi="Times New Roman"/>
                <w:sz w:val="28"/>
                <w:szCs w:val="28"/>
              </w:rPr>
              <w:t xml:space="preserve"> </w:t>
            </w:r>
          </w:p>
          <w:p w:rsidR="004E7A2F" w:rsidRDefault="004E7A2F" w:rsidP="00611F5A">
            <w:pPr>
              <w:ind w:firstLine="460"/>
              <w:rPr>
                <w:rFonts w:ascii="Times New Roman" w:hAnsi="Times New Roman"/>
                <w:sz w:val="28"/>
                <w:szCs w:val="28"/>
                <w:vertAlign w:val="superscript"/>
              </w:rPr>
            </w:pPr>
            <w:r>
              <w:rPr>
                <w:rFonts w:ascii="Times New Roman" w:hAnsi="Times New Roman"/>
                <w:sz w:val="28"/>
                <w:szCs w:val="28"/>
                <w:vertAlign w:val="superscript"/>
              </w:rPr>
              <w:t>(підпис)</w:t>
            </w:r>
          </w:p>
        </w:tc>
      </w:tr>
    </w:tbl>
    <w:p w:rsidR="004E7A2F" w:rsidRDefault="004E7A2F" w:rsidP="004E7A2F">
      <w:pPr>
        <w:rPr>
          <w:rFonts w:ascii="Times New Roman" w:hAnsi="Times New Roman"/>
          <w:b/>
          <w:color w:val="000000"/>
          <w:sz w:val="28"/>
          <w:szCs w:val="28"/>
        </w:rPr>
      </w:pPr>
    </w:p>
    <w:p w:rsidR="004E7A2F" w:rsidRDefault="004E7A2F" w:rsidP="004E7A2F">
      <w:pPr>
        <w:rPr>
          <w:rFonts w:ascii="Times New Roman" w:hAnsi="Times New Roman"/>
          <w:b/>
          <w:color w:val="000000"/>
          <w:sz w:val="28"/>
          <w:szCs w:val="28"/>
        </w:rPr>
      </w:pPr>
    </w:p>
    <w:p w:rsidR="004E7A2F" w:rsidRDefault="004E7A2F" w:rsidP="004E7A2F">
      <w:pPr>
        <w:jc w:val="center"/>
        <w:rPr>
          <w:rFonts w:ascii="Times New Roman" w:hAnsi="Times New Roman"/>
          <w:color w:val="000000"/>
          <w:sz w:val="28"/>
          <w:szCs w:val="28"/>
        </w:rPr>
      </w:pPr>
    </w:p>
    <w:p w:rsidR="004E7A2F" w:rsidRDefault="004E7A2F" w:rsidP="004E7A2F">
      <w:pPr>
        <w:jc w:val="center"/>
        <w:rPr>
          <w:rFonts w:hint="eastAsia"/>
        </w:rPr>
      </w:pPr>
      <w:r>
        <w:rPr>
          <w:rFonts w:ascii="Times New Roman" w:hAnsi="Times New Roman"/>
          <w:color w:val="000000"/>
          <w:sz w:val="28"/>
          <w:szCs w:val="28"/>
        </w:rPr>
        <w:t>Одеса – 2022</w:t>
      </w:r>
    </w:p>
    <w:p w:rsidR="004E7A2F" w:rsidRDefault="004E7A2F" w:rsidP="004E7A2F">
      <w:pPr>
        <w:spacing w:line="360" w:lineRule="auto"/>
        <w:jc w:val="center"/>
        <w:rPr>
          <w:rFonts w:ascii="Times New Roman" w:hAnsi="Times New Roman" w:cs="Times New Roman"/>
          <w:b/>
          <w:caps/>
          <w:sz w:val="28"/>
          <w:szCs w:val="28"/>
          <w:lang w:val="ru-RU"/>
        </w:rPr>
      </w:pPr>
    </w:p>
    <w:p w:rsidR="004E7A2F" w:rsidRDefault="004E7A2F" w:rsidP="004E7A2F">
      <w:pPr>
        <w:spacing w:line="360" w:lineRule="auto"/>
        <w:jc w:val="center"/>
        <w:rPr>
          <w:rFonts w:ascii="Times New Roman" w:hAnsi="Times New Roman" w:cs="Times New Roman"/>
          <w:b/>
          <w:caps/>
          <w:sz w:val="28"/>
          <w:szCs w:val="28"/>
        </w:rPr>
      </w:pPr>
      <w:r>
        <w:rPr>
          <w:rFonts w:ascii="Times New Roman" w:hAnsi="Times New Roman" w:cs="Times New Roman"/>
          <w:b/>
          <w:caps/>
          <w:sz w:val="28"/>
          <w:szCs w:val="28"/>
          <w:lang w:val="ru-RU"/>
        </w:rPr>
        <w:lastRenderedPageBreak/>
        <w:t>ЗМІСТ</w:t>
      </w:r>
    </w:p>
    <w:p w:rsidR="004E7A2F" w:rsidRDefault="004E7A2F" w:rsidP="004E7A2F">
      <w:pPr>
        <w:spacing w:line="360" w:lineRule="auto"/>
        <w:rPr>
          <w:rFonts w:ascii="Times New Roman" w:hAnsi="Times New Roman" w:cs="Times New Roman"/>
          <w:caps/>
          <w:sz w:val="28"/>
          <w:szCs w:val="28"/>
          <w:lang w:val="ru-RU"/>
        </w:rPr>
      </w:pPr>
    </w:p>
    <w:p w:rsidR="004E7A2F" w:rsidRPr="007A43AA" w:rsidRDefault="004E7A2F" w:rsidP="004E7A2F">
      <w:pPr>
        <w:spacing w:line="360" w:lineRule="auto"/>
        <w:rPr>
          <w:rFonts w:ascii="Times New Roman" w:hAnsi="Times New Roman" w:cs="Times New Roman"/>
          <w:caps/>
          <w:sz w:val="28"/>
          <w:szCs w:val="28"/>
          <w:lang w:val="ru-RU"/>
        </w:rPr>
      </w:pPr>
      <w:r>
        <w:rPr>
          <w:rFonts w:ascii="Times New Roman" w:hAnsi="Times New Roman" w:cs="Times New Roman"/>
          <w:caps/>
          <w:sz w:val="28"/>
          <w:szCs w:val="28"/>
        </w:rPr>
        <w:t>Вступ…………………………………………………………………………</w:t>
      </w:r>
      <w:r>
        <w:rPr>
          <w:rFonts w:ascii="Times New Roman" w:hAnsi="Times New Roman" w:cs="Times New Roman"/>
          <w:caps/>
          <w:sz w:val="28"/>
          <w:szCs w:val="28"/>
          <w:lang w:val="ru-RU"/>
        </w:rPr>
        <w:t>.,..3</w:t>
      </w:r>
    </w:p>
    <w:p w:rsidR="004E7A2F" w:rsidRPr="007A43AA" w:rsidRDefault="004E7A2F" w:rsidP="004E7A2F">
      <w:pPr>
        <w:numPr>
          <w:ilvl w:val="0"/>
          <w:numId w:val="2"/>
        </w:numPr>
        <w:spacing w:line="360" w:lineRule="auto"/>
        <w:ind w:left="360"/>
        <w:textAlignment w:val="auto"/>
        <w:rPr>
          <w:rFonts w:ascii="Times New Roman" w:hAnsi="Times New Roman" w:cs="Times New Roman"/>
          <w:caps/>
          <w:color w:val="000000"/>
          <w:sz w:val="28"/>
          <w:szCs w:val="28"/>
          <w:lang w:val="ru-RU"/>
        </w:rPr>
      </w:pPr>
      <w:r w:rsidRPr="007A43AA">
        <w:rPr>
          <w:rFonts w:ascii="Times New Roman" w:hAnsi="Times New Roman" w:cs="Times New Roman"/>
          <w:caps/>
          <w:color w:val="000000"/>
          <w:sz w:val="28"/>
          <w:szCs w:val="28"/>
        </w:rPr>
        <w:t>КЛімат і його зміни</w:t>
      </w:r>
      <w:r>
        <w:rPr>
          <w:rFonts w:ascii="Times New Roman" w:hAnsi="Times New Roman" w:cs="Times New Roman"/>
          <w:caps/>
          <w:color w:val="000000"/>
          <w:sz w:val="28"/>
          <w:szCs w:val="28"/>
          <w:lang w:val="ru-RU"/>
        </w:rPr>
        <w:t>……………………………………………</w:t>
      </w:r>
      <w:r w:rsidRPr="007A43AA">
        <w:rPr>
          <w:rFonts w:ascii="Times New Roman" w:hAnsi="Times New Roman" w:cs="Times New Roman"/>
          <w:caps/>
          <w:color w:val="000000"/>
          <w:sz w:val="28"/>
          <w:szCs w:val="28"/>
          <w:lang w:val="ru-RU"/>
        </w:rPr>
        <w:t>..…..7</w:t>
      </w:r>
    </w:p>
    <w:p w:rsidR="004E7A2F" w:rsidRPr="007A43AA" w:rsidRDefault="004E7A2F" w:rsidP="004E7A2F">
      <w:pPr>
        <w:spacing w:line="360" w:lineRule="auto"/>
        <w:ind w:firstLine="360"/>
        <w:rPr>
          <w:sz w:val="28"/>
          <w:szCs w:val="28"/>
          <w:lang w:val="ru-RU"/>
        </w:rPr>
      </w:pPr>
      <w:r w:rsidRPr="007A43AA">
        <w:rPr>
          <w:rFonts w:ascii="Times New Roman" w:hAnsi="Times New Roman" w:cs="Times New Roman"/>
          <w:sz w:val="28"/>
          <w:szCs w:val="28"/>
        </w:rPr>
        <w:t>1.1  Поняття клімату та зміни клімату……………………………………</w:t>
      </w:r>
      <w:r w:rsidRPr="007A43AA">
        <w:rPr>
          <w:rFonts w:ascii="Times New Roman" w:hAnsi="Times New Roman" w:cs="Times New Roman"/>
          <w:sz w:val="28"/>
          <w:szCs w:val="28"/>
          <w:lang w:val="ru-RU"/>
        </w:rPr>
        <w:t>…7</w:t>
      </w:r>
    </w:p>
    <w:p w:rsidR="004E7A2F" w:rsidRPr="007A43AA" w:rsidRDefault="004E7A2F" w:rsidP="004E7A2F">
      <w:pPr>
        <w:spacing w:line="360" w:lineRule="auto"/>
        <w:ind w:firstLine="360"/>
        <w:rPr>
          <w:rFonts w:ascii="Times New Roman" w:hAnsi="Times New Roman" w:cs="Times New Roman"/>
          <w:sz w:val="28"/>
          <w:szCs w:val="28"/>
          <w:lang w:val="ru-RU"/>
        </w:rPr>
      </w:pPr>
      <w:r w:rsidRPr="007A43AA">
        <w:rPr>
          <w:rFonts w:ascii="Times New Roman" w:hAnsi="Times New Roman" w:cs="Times New Roman"/>
          <w:sz w:val="28"/>
          <w:szCs w:val="28"/>
        </w:rPr>
        <w:t>1.2  Зміни клімату в історії Землі……………………………………</w:t>
      </w:r>
      <w:r w:rsidRPr="007A43AA">
        <w:rPr>
          <w:rFonts w:ascii="Times New Roman" w:hAnsi="Times New Roman" w:cs="Times New Roman"/>
          <w:sz w:val="28"/>
          <w:szCs w:val="28"/>
          <w:lang w:val="ru-RU"/>
        </w:rPr>
        <w:t>..….…10</w:t>
      </w:r>
    </w:p>
    <w:p w:rsidR="004E7A2F" w:rsidRPr="007A43AA" w:rsidRDefault="004E7A2F" w:rsidP="004E7A2F">
      <w:pPr>
        <w:spacing w:line="360" w:lineRule="auto"/>
        <w:rPr>
          <w:rFonts w:ascii="Times New Roman" w:hAnsi="Times New Roman" w:cs="Times New Roman"/>
          <w:caps/>
          <w:sz w:val="28"/>
          <w:szCs w:val="28"/>
          <w:lang w:val="ru-RU"/>
        </w:rPr>
      </w:pPr>
      <w:r w:rsidRPr="007A43AA">
        <w:rPr>
          <w:rFonts w:ascii="Times New Roman" w:hAnsi="Times New Roman" w:cs="Times New Roman"/>
          <w:sz w:val="28"/>
          <w:szCs w:val="28"/>
        </w:rPr>
        <w:t xml:space="preserve">2.  </w:t>
      </w:r>
      <w:r w:rsidRPr="007A43AA">
        <w:rPr>
          <w:rFonts w:ascii="Times New Roman" w:hAnsi="Times New Roman" w:cs="Times New Roman"/>
          <w:caps/>
          <w:sz w:val="28"/>
          <w:szCs w:val="28"/>
        </w:rPr>
        <w:t>Прогноз зміни клімату до кінця 21 стОЛІТТЯ.........………</w:t>
      </w:r>
      <w:r w:rsidRPr="007A43AA">
        <w:rPr>
          <w:rFonts w:ascii="Times New Roman" w:hAnsi="Times New Roman" w:cs="Times New Roman"/>
          <w:caps/>
          <w:sz w:val="28"/>
          <w:szCs w:val="28"/>
          <w:lang w:val="ru-RU"/>
        </w:rPr>
        <w:t>…..17</w:t>
      </w:r>
    </w:p>
    <w:p w:rsidR="004E7A2F" w:rsidRPr="007A43AA" w:rsidRDefault="004E7A2F" w:rsidP="004E7A2F">
      <w:pPr>
        <w:spacing w:line="360" w:lineRule="auto"/>
        <w:ind w:firstLine="360"/>
        <w:rPr>
          <w:rFonts w:ascii="Times New Roman" w:hAnsi="Times New Roman" w:cs="Times New Roman"/>
          <w:sz w:val="28"/>
          <w:szCs w:val="28"/>
          <w:lang w:val="ru-RU"/>
        </w:rPr>
      </w:pPr>
      <w:r w:rsidRPr="007A43AA">
        <w:rPr>
          <w:rFonts w:ascii="Times New Roman" w:hAnsi="Times New Roman" w:cs="Times New Roman"/>
          <w:sz w:val="28"/>
          <w:szCs w:val="28"/>
        </w:rPr>
        <w:t>2.1  Глобальні прогнози зміни клімату…………………………</w:t>
      </w:r>
      <w:r w:rsidRPr="007A43AA">
        <w:rPr>
          <w:rFonts w:ascii="Times New Roman" w:hAnsi="Times New Roman" w:cs="Times New Roman"/>
          <w:sz w:val="28"/>
          <w:szCs w:val="28"/>
          <w:lang w:val="ru-RU"/>
        </w:rPr>
        <w:t>……</w:t>
      </w:r>
      <w:r w:rsidRPr="007A43AA">
        <w:rPr>
          <w:rFonts w:ascii="Times New Roman" w:hAnsi="Times New Roman" w:cs="Times New Roman"/>
          <w:sz w:val="28"/>
          <w:szCs w:val="28"/>
        </w:rPr>
        <w:t>…</w:t>
      </w:r>
      <w:r w:rsidRPr="007A43AA">
        <w:rPr>
          <w:rFonts w:ascii="Times New Roman" w:hAnsi="Times New Roman" w:cs="Times New Roman"/>
          <w:sz w:val="28"/>
          <w:szCs w:val="28"/>
          <w:lang w:val="ru-RU"/>
        </w:rPr>
        <w:t>…..17</w:t>
      </w:r>
    </w:p>
    <w:p w:rsidR="004E7A2F" w:rsidRPr="007A43AA" w:rsidRDefault="004E7A2F" w:rsidP="004E7A2F">
      <w:pPr>
        <w:spacing w:line="360" w:lineRule="auto"/>
        <w:ind w:firstLine="360"/>
        <w:rPr>
          <w:rFonts w:ascii="Times New Roman" w:hAnsi="Times New Roman" w:cs="Times New Roman"/>
          <w:sz w:val="28"/>
          <w:szCs w:val="28"/>
          <w:lang w:val="ru-RU"/>
        </w:rPr>
      </w:pPr>
      <w:r w:rsidRPr="007A43AA">
        <w:rPr>
          <w:rFonts w:ascii="Times New Roman" w:hAnsi="Times New Roman" w:cs="Times New Roman"/>
          <w:sz w:val="28"/>
          <w:szCs w:val="28"/>
          <w:lang w:val="ru-RU"/>
        </w:rPr>
        <w:t xml:space="preserve">2.2 </w:t>
      </w:r>
      <w:r w:rsidRPr="007A43AA">
        <w:rPr>
          <w:rFonts w:ascii="Times New Roman" w:hAnsi="Times New Roman" w:cs="Times New Roman"/>
          <w:sz w:val="28"/>
          <w:szCs w:val="28"/>
        </w:rPr>
        <w:t xml:space="preserve"> Сценарії зміни клімату 21 століття…………………………</w:t>
      </w:r>
      <w:r w:rsidRPr="007A43AA">
        <w:rPr>
          <w:rFonts w:ascii="Times New Roman" w:hAnsi="Times New Roman" w:cs="Times New Roman"/>
          <w:sz w:val="28"/>
          <w:szCs w:val="28"/>
          <w:lang w:val="ru-RU"/>
        </w:rPr>
        <w:t>...</w:t>
      </w:r>
      <w:r w:rsidRPr="007A43AA">
        <w:rPr>
          <w:rFonts w:ascii="Times New Roman" w:hAnsi="Times New Roman" w:cs="Times New Roman"/>
          <w:sz w:val="28"/>
          <w:szCs w:val="28"/>
        </w:rPr>
        <w:t>………</w:t>
      </w:r>
      <w:r w:rsidRPr="007A43AA">
        <w:rPr>
          <w:rFonts w:ascii="Times New Roman" w:hAnsi="Times New Roman" w:cs="Times New Roman"/>
          <w:sz w:val="28"/>
          <w:szCs w:val="28"/>
          <w:lang w:val="ru-RU"/>
        </w:rPr>
        <w:t>..29</w:t>
      </w:r>
    </w:p>
    <w:p w:rsidR="004E7A2F" w:rsidRPr="007A43AA" w:rsidRDefault="004E7A2F" w:rsidP="004E7A2F">
      <w:pPr>
        <w:spacing w:line="360" w:lineRule="auto"/>
        <w:ind w:firstLine="360"/>
        <w:rPr>
          <w:rFonts w:ascii="Times New Roman" w:hAnsi="Times New Roman" w:cs="Times New Roman"/>
          <w:sz w:val="28"/>
          <w:szCs w:val="28"/>
          <w:lang w:val="ru-RU"/>
        </w:rPr>
      </w:pPr>
      <w:r w:rsidRPr="007A43AA">
        <w:rPr>
          <w:rFonts w:ascii="Times New Roman" w:hAnsi="Times New Roman" w:cs="Times New Roman"/>
          <w:sz w:val="28"/>
          <w:szCs w:val="28"/>
        </w:rPr>
        <w:t>2.3 Прогнози зміни клімату України……………………………………</w:t>
      </w:r>
      <w:r w:rsidRPr="007A43AA">
        <w:rPr>
          <w:rFonts w:ascii="Times New Roman" w:hAnsi="Times New Roman" w:cs="Times New Roman"/>
          <w:sz w:val="28"/>
          <w:szCs w:val="28"/>
          <w:lang w:val="ru-RU"/>
        </w:rPr>
        <w:t>…..42</w:t>
      </w:r>
    </w:p>
    <w:p w:rsidR="004E7A2F" w:rsidRPr="007A43AA" w:rsidRDefault="004E7A2F" w:rsidP="004E7A2F">
      <w:pPr>
        <w:spacing w:line="360" w:lineRule="auto"/>
        <w:rPr>
          <w:rFonts w:ascii="Times New Roman" w:hAnsi="Times New Roman" w:cs="Times New Roman"/>
          <w:sz w:val="28"/>
          <w:szCs w:val="28"/>
          <w:lang w:val="ru-RU"/>
        </w:rPr>
      </w:pPr>
      <w:r w:rsidRPr="007A43AA">
        <w:rPr>
          <w:rFonts w:ascii="Times New Roman" w:hAnsi="Times New Roman" w:cs="Times New Roman"/>
          <w:sz w:val="28"/>
          <w:szCs w:val="28"/>
        </w:rPr>
        <w:t>3.   ПРОБЛЕМИ АДАПТАЦІЇ ДО ЗМІН КЛІМАТУ……………………</w:t>
      </w:r>
      <w:r w:rsidRPr="007A43AA">
        <w:rPr>
          <w:rFonts w:ascii="Times New Roman" w:hAnsi="Times New Roman" w:cs="Times New Roman"/>
          <w:sz w:val="28"/>
          <w:szCs w:val="28"/>
          <w:lang w:val="ru-RU"/>
        </w:rPr>
        <w:t>…….53</w:t>
      </w:r>
    </w:p>
    <w:p w:rsidR="004E7A2F" w:rsidRPr="007A43AA" w:rsidRDefault="004E7A2F" w:rsidP="004E7A2F">
      <w:pPr>
        <w:spacing w:line="360" w:lineRule="auto"/>
        <w:ind w:firstLine="360"/>
        <w:rPr>
          <w:rFonts w:ascii="Times New Roman" w:hAnsi="Times New Roman" w:cs="Times New Roman"/>
          <w:sz w:val="28"/>
          <w:szCs w:val="28"/>
          <w:lang w:val="ru-RU"/>
        </w:rPr>
      </w:pPr>
      <w:r w:rsidRPr="007A43AA">
        <w:rPr>
          <w:rFonts w:ascii="Times New Roman" w:hAnsi="Times New Roman" w:cs="Times New Roman"/>
          <w:sz w:val="28"/>
          <w:szCs w:val="28"/>
        </w:rPr>
        <w:t>3.1  Протидія зменшення парникових газів………………………………</w:t>
      </w:r>
      <w:r w:rsidRPr="007A43AA">
        <w:rPr>
          <w:rFonts w:ascii="Times New Roman" w:hAnsi="Times New Roman" w:cs="Times New Roman"/>
          <w:sz w:val="28"/>
          <w:szCs w:val="28"/>
          <w:lang w:val="ru-RU"/>
        </w:rPr>
        <w:t>..53</w:t>
      </w:r>
    </w:p>
    <w:p w:rsidR="004E7A2F" w:rsidRPr="007A43AA" w:rsidRDefault="004E7A2F" w:rsidP="004E7A2F">
      <w:pPr>
        <w:spacing w:line="360" w:lineRule="auto"/>
        <w:ind w:firstLine="360"/>
        <w:rPr>
          <w:rFonts w:ascii="Times New Roman" w:hAnsi="Times New Roman" w:cs="Times New Roman"/>
          <w:sz w:val="28"/>
          <w:szCs w:val="28"/>
          <w:lang w:val="ru-RU"/>
        </w:rPr>
      </w:pPr>
      <w:r w:rsidRPr="007A43AA">
        <w:rPr>
          <w:rFonts w:ascii="Times New Roman" w:hAnsi="Times New Roman" w:cs="Times New Roman"/>
          <w:sz w:val="28"/>
          <w:szCs w:val="28"/>
        </w:rPr>
        <w:t>3.2  Геоінженерія……………………………………………………………</w:t>
      </w:r>
      <w:r w:rsidRPr="007A43AA">
        <w:rPr>
          <w:rFonts w:ascii="Times New Roman" w:hAnsi="Times New Roman" w:cs="Times New Roman"/>
          <w:sz w:val="28"/>
          <w:szCs w:val="28"/>
          <w:lang w:val="ru-RU"/>
        </w:rPr>
        <w:t>..60</w:t>
      </w:r>
    </w:p>
    <w:p w:rsidR="004E7A2F" w:rsidRPr="007A43AA" w:rsidRDefault="004E7A2F" w:rsidP="004E7A2F">
      <w:pPr>
        <w:spacing w:line="360" w:lineRule="auto"/>
        <w:ind w:firstLine="360"/>
        <w:rPr>
          <w:rFonts w:ascii="Times New Roman" w:hAnsi="Times New Roman" w:cs="Times New Roman"/>
          <w:sz w:val="28"/>
          <w:szCs w:val="28"/>
          <w:lang w:val="ru-RU"/>
        </w:rPr>
      </w:pPr>
      <w:r w:rsidRPr="007A43AA">
        <w:rPr>
          <w:rFonts w:ascii="Times New Roman" w:hAnsi="Times New Roman" w:cs="Times New Roman"/>
          <w:sz w:val="28"/>
          <w:szCs w:val="28"/>
        </w:rPr>
        <w:t>3.3 Шляхи адаптації до змін клімату………………………………………</w:t>
      </w:r>
      <w:r w:rsidRPr="007A43AA">
        <w:rPr>
          <w:rFonts w:ascii="Times New Roman" w:hAnsi="Times New Roman" w:cs="Times New Roman"/>
          <w:sz w:val="28"/>
          <w:szCs w:val="28"/>
          <w:lang w:val="ru-RU"/>
        </w:rPr>
        <w:t>.65</w:t>
      </w:r>
    </w:p>
    <w:p w:rsidR="004E7A2F" w:rsidRPr="007A43AA" w:rsidRDefault="004E7A2F" w:rsidP="004E7A2F">
      <w:pPr>
        <w:spacing w:line="360" w:lineRule="auto"/>
        <w:rPr>
          <w:rFonts w:ascii="Times New Roman" w:hAnsi="Times New Roman" w:cs="Times New Roman"/>
          <w:sz w:val="28"/>
          <w:szCs w:val="28"/>
          <w:lang w:val="ru-RU"/>
        </w:rPr>
      </w:pPr>
      <w:r w:rsidRPr="007A43AA">
        <w:rPr>
          <w:rFonts w:ascii="Times New Roman" w:hAnsi="Times New Roman" w:cs="Times New Roman"/>
          <w:sz w:val="28"/>
          <w:szCs w:val="28"/>
        </w:rPr>
        <w:t>ВИСНОВКИ…………………………</w:t>
      </w:r>
      <w:r w:rsidRPr="007A43AA">
        <w:rPr>
          <w:rFonts w:ascii="Times New Roman" w:hAnsi="Times New Roman" w:cs="Times New Roman"/>
          <w:sz w:val="28"/>
          <w:szCs w:val="28"/>
          <w:lang w:val="ru-RU"/>
        </w:rPr>
        <w:t>……………………………………...…...76</w:t>
      </w:r>
    </w:p>
    <w:p w:rsidR="004E7A2F" w:rsidRDefault="004E7A2F" w:rsidP="004E7A2F">
      <w:pPr>
        <w:spacing w:line="360" w:lineRule="auto"/>
        <w:rPr>
          <w:rFonts w:ascii="Times New Roman" w:hAnsi="Times New Roman" w:cs="Times New Roman"/>
          <w:caps/>
          <w:sz w:val="28"/>
          <w:szCs w:val="28"/>
        </w:rPr>
      </w:pPr>
      <w:r w:rsidRPr="007A43AA">
        <w:rPr>
          <w:rFonts w:ascii="Times New Roman" w:hAnsi="Times New Roman" w:cs="Times New Roman"/>
          <w:sz w:val="28"/>
          <w:szCs w:val="28"/>
        </w:rPr>
        <w:t>СПИСОК ВИКОРИСТАНИХ ДЖЕРЕЛ……………</w:t>
      </w:r>
      <w:r w:rsidRPr="007A43AA">
        <w:rPr>
          <w:rFonts w:ascii="Times New Roman" w:hAnsi="Times New Roman" w:cs="Times New Roman"/>
          <w:sz w:val="28"/>
          <w:szCs w:val="28"/>
          <w:lang w:val="ru-RU"/>
        </w:rPr>
        <w:t>…</w:t>
      </w:r>
      <w:r w:rsidRPr="007A43AA">
        <w:rPr>
          <w:rFonts w:ascii="Times New Roman" w:hAnsi="Times New Roman" w:cs="Times New Roman"/>
          <w:sz w:val="28"/>
          <w:szCs w:val="28"/>
        </w:rPr>
        <w:t>………………...</w:t>
      </w:r>
      <w:r>
        <w:rPr>
          <w:rFonts w:ascii="Times New Roman" w:hAnsi="Times New Roman" w:cs="Times New Roman"/>
          <w:sz w:val="28"/>
          <w:szCs w:val="28"/>
          <w:lang w:val="ru-RU"/>
        </w:rPr>
        <w:t>..........80</w:t>
      </w:r>
    </w:p>
    <w:p w:rsidR="004E7A2F" w:rsidRDefault="004E7A2F" w:rsidP="004E7A2F">
      <w:pPr>
        <w:spacing w:line="360" w:lineRule="auto"/>
        <w:rPr>
          <w:rFonts w:ascii="Times New Roman" w:hAnsi="Times New Roman" w:cs="Times New Roman"/>
          <w:b/>
          <w:caps/>
          <w:sz w:val="28"/>
          <w:szCs w:val="28"/>
        </w:rPr>
      </w:pPr>
      <w:r>
        <w:rPr>
          <w:rFonts w:ascii="Times New Roman" w:hAnsi="Times New Roman" w:cs="Times New Roman"/>
          <w:caps/>
          <w:sz w:val="28"/>
          <w:szCs w:val="28"/>
        </w:rPr>
        <w:t>додатки……………………………………………………………</w:t>
      </w:r>
      <w:r>
        <w:rPr>
          <w:rFonts w:ascii="Times New Roman" w:hAnsi="Times New Roman" w:cs="Times New Roman"/>
          <w:caps/>
          <w:sz w:val="28"/>
          <w:szCs w:val="28"/>
          <w:lang w:val="ru-RU"/>
        </w:rPr>
        <w:t>…</w:t>
      </w:r>
      <w:r>
        <w:rPr>
          <w:rFonts w:ascii="Times New Roman" w:hAnsi="Times New Roman" w:cs="Times New Roman"/>
          <w:caps/>
          <w:sz w:val="28"/>
          <w:szCs w:val="28"/>
        </w:rPr>
        <w:t>…</w:t>
      </w:r>
      <w:r>
        <w:rPr>
          <w:rFonts w:ascii="Times New Roman" w:hAnsi="Times New Roman" w:cs="Times New Roman"/>
          <w:caps/>
          <w:sz w:val="28"/>
          <w:szCs w:val="28"/>
          <w:lang w:val="ru-RU"/>
        </w:rPr>
        <w:t>…</w:t>
      </w:r>
      <w:r w:rsidRPr="007A43AA">
        <w:rPr>
          <w:rFonts w:ascii="Times New Roman" w:hAnsi="Times New Roman" w:cs="Times New Roman"/>
          <w:caps/>
          <w:sz w:val="28"/>
          <w:szCs w:val="28"/>
          <w:lang w:val="ru-RU"/>
        </w:rPr>
        <w:t>…..</w:t>
      </w:r>
      <w:r w:rsidRPr="007A43AA">
        <w:rPr>
          <w:rFonts w:ascii="Times New Roman" w:hAnsi="Times New Roman" w:cs="Times New Roman"/>
          <w:caps/>
          <w:sz w:val="28"/>
          <w:szCs w:val="28"/>
        </w:rPr>
        <w:t>89</w:t>
      </w:r>
    </w:p>
    <w:p w:rsidR="004E7A2F" w:rsidRPr="00CA034D" w:rsidRDefault="004E7A2F" w:rsidP="004E7A2F">
      <w:pPr>
        <w:pStyle w:val="Standard"/>
        <w:pageBreakBefore/>
        <w:spacing w:line="360" w:lineRule="auto"/>
        <w:ind w:firstLine="680"/>
        <w:jc w:val="center"/>
        <w:rPr>
          <w:rFonts w:hint="eastAsia"/>
          <w:b/>
        </w:rPr>
      </w:pPr>
      <w:r w:rsidRPr="00CA034D">
        <w:rPr>
          <w:rFonts w:ascii="Times New Roman" w:hAnsi="Times New Roman" w:cs="Times New Roman"/>
          <w:b/>
          <w:caps/>
          <w:sz w:val="28"/>
          <w:szCs w:val="28"/>
        </w:rPr>
        <w:lastRenderedPageBreak/>
        <w:t>Вступ</w:t>
      </w:r>
    </w:p>
    <w:p w:rsidR="004E7A2F" w:rsidRDefault="004E7A2F" w:rsidP="004E7A2F">
      <w:pPr>
        <w:pStyle w:val="Standard"/>
        <w:spacing w:line="360" w:lineRule="auto"/>
        <w:ind w:firstLine="680"/>
        <w:jc w:val="center"/>
        <w:rPr>
          <w:rFonts w:ascii="Times New Roman" w:hAnsi="Times New Roman" w:cs="Times New Roman"/>
          <w:sz w:val="28"/>
          <w:szCs w:val="28"/>
        </w:rPr>
      </w:pPr>
    </w:p>
    <w:p w:rsidR="004E7A2F" w:rsidRDefault="004E7A2F" w:rsidP="004E7A2F">
      <w:pPr>
        <w:pStyle w:val="Standard"/>
        <w:spacing w:line="360" w:lineRule="auto"/>
        <w:ind w:firstLine="680"/>
        <w:jc w:val="both"/>
        <w:rPr>
          <w:rFonts w:hint="eastAsia"/>
        </w:rPr>
      </w:pPr>
      <w:r>
        <w:rPr>
          <w:rFonts w:ascii="Times New Roman" w:hAnsi="Times New Roman" w:cs="Times New Roman"/>
          <w:sz w:val="28"/>
          <w:szCs w:val="28"/>
        </w:rPr>
        <w:t>На черговому щорічному саміт ООН з питань зміни клімату COP27, який відбувся 6 листопада 2022 року, було наголошено, що о</w:t>
      </w:r>
      <w:r>
        <w:rPr>
          <w:rFonts w:ascii="Times New Roman" w:hAnsi="Times New Roman" w:cs="Times New Roman"/>
          <w:color w:val="000000"/>
          <w:sz w:val="28"/>
          <w:szCs w:val="28"/>
        </w:rPr>
        <w:t>станні вісім років мають стати найтеплішими за всю історію спостережень, чому сприяють постійно зростаючі концентрації парникових газів і накопичене тепло. Згідно з попереднім звітом Всесвітньої метеорологічної організації про стан глобального клімату в 2022 році, сильна спека, посуха та руйнівні повені вплинули на мільйони людей і завдали мільярдні збитки.</w:t>
      </w:r>
    </w:p>
    <w:p w:rsidR="004E7A2F" w:rsidRDefault="004E7A2F" w:rsidP="004E7A2F">
      <w:pPr>
        <w:pStyle w:val="Standard"/>
        <w:spacing w:line="360" w:lineRule="auto"/>
        <w:ind w:firstLine="680"/>
        <w:jc w:val="both"/>
        <w:rPr>
          <w:rFonts w:hint="eastAsia"/>
        </w:rPr>
      </w:pPr>
      <w:r>
        <w:rPr>
          <w:rFonts w:ascii="Times New Roman" w:hAnsi="Times New Roman" w:cs="Times New Roman"/>
          <w:color w:val="000000"/>
          <w:sz w:val="28"/>
          <w:szCs w:val="28"/>
        </w:rPr>
        <w:t>Цілком очевидно, з</w:t>
      </w:r>
      <w:r>
        <w:rPr>
          <w:rFonts w:ascii="Times New Roman" w:hAnsi="Times New Roman" w:cs="Times New Roman"/>
          <w:sz w:val="28"/>
          <w:szCs w:val="28"/>
        </w:rPr>
        <w:t>а останні десятиліття міжнародне співтовариство, частиною якого є і Україна, здійснило велику кількість заходів, спрямованих на вирішення проблеми зміни клімату, проте задля пом’якшення негативних природних і соціально-економічних наслідків і успішної адаптації до фактичних і очікуваних кліматичних змін необхідний комплексний підхід до аналізу кліматичної ситуації.</w:t>
      </w:r>
    </w:p>
    <w:p w:rsidR="004E7A2F" w:rsidRDefault="004E7A2F" w:rsidP="004E7A2F">
      <w:pPr>
        <w:pStyle w:val="Standard"/>
        <w:spacing w:line="360" w:lineRule="auto"/>
        <w:ind w:firstLine="680"/>
        <w:jc w:val="both"/>
        <w:rPr>
          <w:rFonts w:ascii="Times New Roman" w:hAnsi="Times New Roman" w:cs="Times New Roman"/>
          <w:sz w:val="28"/>
          <w:szCs w:val="28"/>
        </w:rPr>
      </w:pPr>
      <w:r>
        <w:rPr>
          <w:rFonts w:ascii="Times New Roman" w:hAnsi="Times New Roman" w:cs="Times New Roman"/>
          <w:sz w:val="28"/>
          <w:szCs w:val="28"/>
        </w:rPr>
        <w:t>На сьогоднішній момент існує велика кількість прогалин у знаннях і дослідженнях, які потребують уваги для подальшого вживання своєчасних ефективних рішень на глобальних, національних і місцевих рівня, спрямованих на подолання поточних і прогнозованих кліматичних ризиків.</w:t>
      </w:r>
    </w:p>
    <w:p w:rsidR="004E7A2F" w:rsidRDefault="004E7A2F" w:rsidP="004E7A2F">
      <w:pPr>
        <w:pStyle w:val="Standard"/>
        <w:spacing w:line="360" w:lineRule="auto"/>
        <w:ind w:firstLine="680"/>
        <w:jc w:val="both"/>
        <w:rPr>
          <w:rFonts w:ascii="Times New Roman" w:hAnsi="Times New Roman" w:cs="Times New Roman"/>
          <w:sz w:val="28"/>
          <w:szCs w:val="28"/>
        </w:rPr>
      </w:pPr>
      <w:r>
        <w:rPr>
          <w:rFonts w:ascii="Times New Roman" w:hAnsi="Times New Roman" w:cs="Times New Roman"/>
          <w:sz w:val="28"/>
          <w:szCs w:val="28"/>
        </w:rPr>
        <w:t>Боротьба з негативними проявами кліматичної кризи визначатиме майбутнє всього людства, проте вона може стати інструментом для досягнення державних інтересів окремих країн. Тому рішення, які ухвалюються на глобальному рівні, багато в чому визначаються рішеннями на національному рівні. При цьому традиційно головна лінія протистояння на глобальному рівні проходить між розвиненими країнами та країнами, що розвиваються, чиї економічні інтереси нерідко розходяться.</w:t>
      </w:r>
    </w:p>
    <w:p w:rsidR="004E7A2F" w:rsidRDefault="004E7A2F" w:rsidP="004E7A2F">
      <w:pPr>
        <w:pStyle w:val="Standard"/>
        <w:spacing w:line="360" w:lineRule="auto"/>
        <w:ind w:firstLine="680"/>
        <w:jc w:val="both"/>
        <w:rPr>
          <w:rFonts w:ascii="Times New Roman" w:hAnsi="Times New Roman" w:cs="Times New Roman"/>
          <w:sz w:val="28"/>
          <w:szCs w:val="28"/>
        </w:rPr>
      </w:pPr>
      <w:r>
        <w:rPr>
          <w:rFonts w:ascii="Times New Roman" w:hAnsi="Times New Roman" w:cs="Times New Roman"/>
          <w:sz w:val="28"/>
          <w:szCs w:val="28"/>
        </w:rPr>
        <w:t>Для України, економіка якої перебуває у процесі трансформації, це питання є особливо актуальним.</w:t>
      </w:r>
    </w:p>
    <w:p w:rsidR="004E7A2F" w:rsidRDefault="004E7A2F" w:rsidP="004E7A2F">
      <w:pPr>
        <w:pStyle w:val="Standard"/>
        <w:spacing w:line="360" w:lineRule="auto"/>
        <w:ind w:firstLine="680"/>
        <w:jc w:val="both"/>
        <w:rPr>
          <w:rFonts w:ascii="Times New Roman" w:hAnsi="Times New Roman" w:cs="Times New Roman"/>
          <w:sz w:val="28"/>
          <w:szCs w:val="28"/>
        </w:rPr>
      </w:pPr>
      <w:r>
        <w:rPr>
          <w:rFonts w:ascii="Times New Roman" w:hAnsi="Times New Roman" w:cs="Times New Roman"/>
          <w:sz w:val="28"/>
          <w:szCs w:val="28"/>
        </w:rPr>
        <w:t>Об'єктом дослідження виступає глобальний і регіональний клімат.</w:t>
      </w:r>
    </w:p>
    <w:p w:rsidR="004E7A2F" w:rsidRDefault="004E7A2F" w:rsidP="004E7A2F">
      <w:pPr>
        <w:pStyle w:val="Standard"/>
        <w:spacing w:line="360" w:lineRule="auto"/>
        <w:ind w:firstLine="680"/>
        <w:jc w:val="both"/>
        <w:rPr>
          <w:rFonts w:ascii="Times New Roman" w:hAnsi="Times New Roman" w:cs="Times New Roman"/>
          <w:sz w:val="28"/>
          <w:szCs w:val="28"/>
        </w:rPr>
      </w:pPr>
      <w:r>
        <w:rPr>
          <w:rFonts w:ascii="Times New Roman" w:hAnsi="Times New Roman" w:cs="Times New Roman"/>
          <w:sz w:val="28"/>
          <w:szCs w:val="28"/>
        </w:rPr>
        <w:lastRenderedPageBreak/>
        <w:t>Предметом дослідження є процес адаптації до нових кліматичних умов та подолання наслідків негативних змін.</w:t>
      </w:r>
    </w:p>
    <w:p w:rsidR="004E7A2F" w:rsidRDefault="004E7A2F" w:rsidP="004E7A2F">
      <w:pPr>
        <w:pStyle w:val="Standard"/>
        <w:spacing w:line="360" w:lineRule="auto"/>
        <w:ind w:firstLine="680"/>
        <w:jc w:val="both"/>
        <w:rPr>
          <w:rFonts w:ascii="Times New Roman" w:hAnsi="Times New Roman" w:cs="Times New Roman"/>
          <w:sz w:val="28"/>
          <w:szCs w:val="28"/>
        </w:rPr>
      </w:pPr>
      <w:r>
        <w:rPr>
          <w:rFonts w:ascii="Times New Roman" w:hAnsi="Times New Roman" w:cs="Times New Roman"/>
          <w:sz w:val="28"/>
          <w:szCs w:val="28"/>
        </w:rPr>
        <w:t>Метою даної кваліфікаційної роботи є визначення проблем пом’якшення  наслідків змін клімату і розробка заходів з адаптації, які можна застосувати в Україні на національному і локальному рівнях. Відповідно до сформульованої мети були поставлені наступні завдання:</w:t>
      </w:r>
    </w:p>
    <w:p w:rsidR="004E7A2F" w:rsidRDefault="004E7A2F" w:rsidP="004E7A2F">
      <w:pPr>
        <w:pStyle w:val="Standard"/>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t>розглянути теоретичні аспекти дослідження поняття клімату, історії кліматичних змін, спричинені природними і антропогенними факторами;</w:t>
      </w:r>
    </w:p>
    <w:p w:rsidR="004E7A2F" w:rsidRDefault="004E7A2F" w:rsidP="004E7A2F">
      <w:pPr>
        <w:pStyle w:val="Standard"/>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t>проаналізувати глобальні прогнози зміни клімату та сценарії зміни клімату 21 століття в світі та Україні зокрема;</w:t>
      </w:r>
    </w:p>
    <w:p w:rsidR="004E7A2F" w:rsidRDefault="004E7A2F" w:rsidP="004E7A2F">
      <w:pPr>
        <w:pStyle w:val="Standard"/>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t>оцінити міжнародний досвід адаптації до зміни клімату і можливість його застосування в Україні, розробити природоорієнтовані рішення, які можуть стати інструментом вирішення певних екологічних проблем на місцевих рівнях в процесі адаптації до негативних наслідків зміни клімату на національному рівні.</w:t>
      </w:r>
    </w:p>
    <w:p w:rsidR="004E7A2F" w:rsidRDefault="004E7A2F" w:rsidP="004E7A2F">
      <w:pPr>
        <w:pStyle w:val="Standard"/>
        <w:spacing w:line="360" w:lineRule="auto"/>
        <w:ind w:firstLine="680"/>
        <w:jc w:val="both"/>
        <w:rPr>
          <w:rFonts w:ascii="Times New Roman" w:hAnsi="Times New Roman" w:cs="Times New Roman"/>
          <w:sz w:val="28"/>
          <w:szCs w:val="28"/>
        </w:rPr>
      </w:pPr>
      <w:r>
        <w:rPr>
          <w:rFonts w:ascii="Times New Roman" w:hAnsi="Times New Roman" w:cs="Times New Roman"/>
          <w:sz w:val="28"/>
          <w:szCs w:val="28"/>
        </w:rPr>
        <w:t>Вирішення завдань, що постали перед нами, зумовили структуру роботи.</w:t>
      </w:r>
    </w:p>
    <w:p w:rsidR="004E7A2F" w:rsidRDefault="004E7A2F" w:rsidP="004E7A2F">
      <w:pPr>
        <w:pStyle w:val="Standard"/>
        <w:spacing w:line="360" w:lineRule="auto"/>
        <w:ind w:firstLine="680"/>
        <w:jc w:val="both"/>
        <w:rPr>
          <w:rFonts w:hint="eastAsia"/>
        </w:rPr>
      </w:pPr>
      <w:r>
        <w:rPr>
          <w:rFonts w:ascii="Times New Roman" w:hAnsi="Times New Roman" w:cs="Times New Roman"/>
          <w:sz w:val="28"/>
          <w:szCs w:val="28"/>
        </w:rPr>
        <w:t xml:space="preserve">Кваліфікаційна робота складається з вступу, де визначено </w:t>
      </w:r>
      <w:r>
        <w:rPr>
          <w:rFonts w:ascii="Times New Roman" w:hAnsi="Times New Roman" w:cs="Times New Roman"/>
          <w:color w:val="000000"/>
          <w:sz w:val="28"/>
          <w:szCs w:val="28"/>
        </w:rPr>
        <w:t>актуальність обраної теми, сутність і стан досліджуваної проблеми, ступінь вивченості теми дослідження, трьох розділів, висновків, списку використаних джерел та додатків.</w:t>
      </w:r>
    </w:p>
    <w:p w:rsidR="004E7A2F" w:rsidRDefault="004E7A2F" w:rsidP="004E7A2F">
      <w:pPr>
        <w:pStyle w:val="Standard"/>
        <w:spacing w:line="360" w:lineRule="auto"/>
        <w:ind w:firstLine="680"/>
        <w:jc w:val="both"/>
        <w:rPr>
          <w:rFonts w:hint="eastAsia"/>
        </w:rPr>
      </w:pPr>
      <w:r>
        <w:rPr>
          <w:rFonts w:ascii="Times New Roman" w:hAnsi="Times New Roman" w:cs="Times New Roman"/>
          <w:color w:val="000000"/>
          <w:sz w:val="28"/>
          <w:szCs w:val="28"/>
        </w:rPr>
        <w:t xml:space="preserve">У першому розділі розкрито теоретичні підходи до визначення поняття клімату, основи аналізу проблеми зміни клімату як природного процесу, а </w:t>
      </w:r>
      <w:r>
        <w:rPr>
          <w:rFonts w:ascii="Times New Roman" w:hAnsi="Times New Roman" w:cs="Times New Roman"/>
          <w:sz w:val="28"/>
          <w:szCs w:val="28"/>
        </w:rPr>
        <w:t>також ступінь антропогенного впливу. Використовуючи літературні і інформаційні джерела, здійснюється огляд зміни клімату в історії Землі.</w:t>
      </w:r>
    </w:p>
    <w:p w:rsidR="004E7A2F" w:rsidRDefault="004E7A2F" w:rsidP="004E7A2F">
      <w:pPr>
        <w:pStyle w:val="Standard"/>
        <w:spacing w:line="360" w:lineRule="auto"/>
        <w:ind w:firstLine="680"/>
        <w:jc w:val="both"/>
        <w:rPr>
          <w:rFonts w:ascii="Times New Roman" w:hAnsi="Times New Roman" w:cs="Times New Roman"/>
          <w:sz w:val="28"/>
          <w:szCs w:val="28"/>
        </w:rPr>
      </w:pPr>
      <w:r>
        <w:rPr>
          <w:rFonts w:ascii="Times New Roman" w:hAnsi="Times New Roman" w:cs="Times New Roman"/>
          <w:sz w:val="28"/>
          <w:szCs w:val="28"/>
        </w:rPr>
        <w:t>Надаються систематизовані загальногеографічні тематичні відомості про об'єкт та предмет досліджень, їх характеристики і властивості, а також загальні відомості, необхідні для вихідної характеристики факторів зміни клімату.</w:t>
      </w:r>
    </w:p>
    <w:p w:rsidR="004E7A2F" w:rsidRDefault="004E7A2F" w:rsidP="004E7A2F">
      <w:pPr>
        <w:pStyle w:val="Standard"/>
        <w:widowControl w:val="0"/>
        <w:spacing w:line="360" w:lineRule="auto"/>
        <w:ind w:firstLine="680"/>
        <w:jc w:val="both"/>
        <w:rPr>
          <w:rFonts w:ascii="Times New Roman" w:hAnsi="Times New Roman" w:cs="Times New Roman"/>
          <w:sz w:val="28"/>
          <w:szCs w:val="28"/>
        </w:rPr>
      </w:pPr>
      <w:r>
        <w:rPr>
          <w:rFonts w:ascii="Times New Roman" w:hAnsi="Times New Roman" w:cs="Times New Roman"/>
          <w:sz w:val="28"/>
          <w:szCs w:val="28"/>
        </w:rPr>
        <w:t xml:space="preserve">Здійснюється систематизація, аналіз та інтерпретація отриманих матеріалів щодо змін клімату, що базується на загальних положеннях та </w:t>
      </w:r>
      <w:r>
        <w:rPr>
          <w:rFonts w:ascii="Times New Roman" w:hAnsi="Times New Roman" w:cs="Times New Roman"/>
          <w:sz w:val="28"/>
          <w:szCs w:val="28"/>
        </w:rPr>
        <w:lastRenderedPageBreak/>
        <w:t>закономірностях географічної науки.</w:t>
      </w:r>
    </w:p>
    <w:p w:rsidR="004E7A2F" w:rsidRDefault="004E7A2F" w:rsidP="004E7A2F">
      <w:pPr>
        <w:pStyle w:val="Standard"/>
        <w:spacing w:line="360" w:lineRule="auto"/>
        <w:ind w:firstLine="680"/>
        <w:jc w:val="both"/>
        <w:rPr>
          <w:rFonts w:hint="eastAsia"/>
        </w:rPr>
      </w:pPr>
      <w:r>
        <w:rPr>
          <w:rFonts w:ascii="Times New Roman" w:hAnsi="Times New Roman" w:cs="Times New Roman"/>
          <w:sz w:val="28"/>
          <w:szCs w:val="28"/>
        </w:rPr>
        <w:t>Метод системного аналізу використовується при виявленні проблем та постановки цілей, історико-порівняльний метод при дослідженні історії зміни клімату.</w:t>
      </w:r>
    </w:p>
    <w:p w:rsidR="004E7A2F" w:rsidRDefault="004E7A2F" w:rsidP="004E7A2F">
      <w:pPr>
        <w:pStyle w:val="Standard"/>
        <w:spacing w:line="360" w:lineRule="auto"/>
        <w:ind w:firstLine="680"/>
        <w:jc w:val="both"/>
        <w:rPr>
          <w:rFonts w:ascii="Times New Roman" w:hAnsi="Times New Roman" w:cs="Times New Roman"/>
          <w:sz w:val="28"/>
          <w:szCs w:val="28"/>
        </w:rPr>
      </w:pPr>
      <w:r>
        <w:rPr>
          <w:rFonts w:ascii="Times New Roman" w:hAnsi="Times New Roman" w:cs="Times New Roman"/>
          <w:sz w:val="28"/>
          <w:szCs w:val="28"/>
        </w:rPr>
        <w:t>Другий розділ містить аналіз прогнозованих змін клімату в глобальному масштабі і в Україні зокрема.</w:t>
      </w:r>
    </w:p>
    <w:p w:rsidR="004E7A2F" w:rsidRDefault="004E7A2F" w:rsidP="004E7A2F">
      <w:pPr>
        <w:pStyle w:val="Standard"/>
        <w:spacing w:line="360" w:lineRule="auto"/>
        <w:ind w:firstLine="680"/>
        <w:jc w:val="both"/>
        <w:rPr>
          <w:rFonts w:ascii="Times New Roman" w:hAnsi="Times New Roman" w:cs="Times New Roman"/>
          <w:sz w:val="28"/>
          <w:szCs w:val="28"/>
        </w:rPr>
      </w:pPr>
      <w:r>
        <w:rPr>
          <w:rFonts w:ascii="Times New Roman" w:hAnsi="Times New Roman" w:cs="Times New Roman"/>
          <w:sz w:val="28"/>
          <w:szCs w:val="28"/>
        </w:rPr>
        <w:t>На основі даних і сценаріїв, які публікуються Міжнародними організаціями, здійснюється оцінка екологічних наслідків зміни клімату, діагностика впливу зміни клімату на регіони і аналіз факторів мінливого клімату у забезпеченні сталого розвитку.</w:t>
      </w:r>
    </w:p>
    <w:p w:rsidR="004E7A2F" w:rsidRDefault="004E7A2F" w:rsidP="004E7A2F">
      <w:pPr>
        <w:pStyle w:val="Standard"/>
        <w:spacing w:line="360" w:lineRule="auto"/>
        <w:ind w:firstLine="680"/>
        <w:jc w:val="both"/>
        <w:rPr>
          <w:rFonts w:ascii="Times New Roman" w:hAnsi="Times New Roman" w:cs="Times New Roman"/>
          <w:sz w:val="28"/>
          <w:szCs w:val="28"/>
        </w:rPr>
      </w:pPr>
      <w:r>
        <w:rPr>
          <w:rFonts w:ascii="Times New Roman" w:hAnsi="Times New Roman" w:cs="Times New Roman"/>
          <w:sz w:val="28"/>
          <w:szCs w:val="28"/>
        </w:rPr>
        <w:t>Використовується метод групування і класифікації при формуванні зведеного матеріалу у табличній формі. При характеристиці змін, які відбуваються на окремих районах, використовується порівняльно-описовий метод.</w:t>
      </w:r>
    </w:p>
    <w:p w:rsidR="004E7A2F" w:rsidRDefault="004E7A2F" w:rsidP="004E7A2F">
      <w:pPr>
        <w:pStyle w:val="Standard"/>
        <w:spacing w:line="360" w:lineRule="auto"/>
        <w:ind w:firstLine="680"/>
        <w:jc w:val="both"/>
        <w:rPr>
          <w:rFonts w:ascii="Times New Roman" w:hAnsi="Times New Roman" w:cs="Times New Roman"/>
          <w:sz w:val="28"/>
          <w:szCs w:val="28"/>
        </w:rPr>
      </w:pPr>
      <w:r>
        <w:rPr>
          <w:rFonts w:ascii="Times New Roman" w:hAnsi="Times New Roman" w:cs="Times New Roman"/>
          <w:sz w:val="28"/>
          <w:szCs w:val="28"/>
        </w:rPr>
        <w:t>Використовується також картографічний матеріал, безпосередньо взаємопов'язаний з текстом, графіками, діаграмами й таблицями при оцінці змін середньорічної температури і середньорічних опадів.</w:t>
      </w:r>
    </w:p>
    <w:p w:rsidR="004E7A2F" w:rsidRDefault="004E7A2F" w:rsidP="004E7A2F">
      <w:pPr>
        <w:pStyle w:val="Standard"/>
        <w:spacing w:line="360" w:lineRule="auto"/>
        <w:ind w:firstLine="680"/>
        <w:jc w:val="both"/>
        <w:rPr>
          <w:rFonts w:ascii="Times New Roman" w:hAnsi="Times New Roman" w:cs="Times New Roman"/>
          <w:sz w:val="28"/>
          <w:szCs w:val="28"/>
        </w:rPr>
      </w:pPr>
      <w:r>
        <w:rPr>
          <w:rFonts w:ascii="Times New Roman" w:hAnsi="Times New Roman" w:cs="Times New Roman"/>
          <w:sz w:val="28"/>
          <w:szCs w:val="28"/>
        </w:rPr>
        <w:t>Комплексне вивчення проблеми історичної ретроспективи кліматичних змін дозволить проаналізувати прогнози міжнародних організації і передбачити подальшу динаміку змін, а політико-дипломатичного співробітництва в галузі зміни клімату – перспективи формування універсального світового режиму забезпечення кліматичної безпеки.</w:t>
      </w:r>
    </w:p>
    <w:p w:rsidR="004E7A2F" w:rsidRDefault="004E7A2F" w:rsidP="004E7A2F">
      <w:pPr>
        <w:pStyle w:val="Standard"/>
        <w:spacing w:line="360" w:lineRule="auto"/>
        <w:ind w:firstLine="680"/>
        <w:jc w:val="both"/>
        <w:rPr>
          <w:rFonts w:ascii="Times New Roman" w:hAnsi="Times New Roman" w:cs="Times New Roman"/>
          <w:sz w:val="28"/>
          <w:szCs w:val="28"/>
        </w:rPr>
      </w:pPr>
      <w:r>
        <w:rPr>
          <w:rFonts w:ascii="Times New Roman" w:hAnsi="Times New Roman" w:cs="Times New Roman"/>
          <w:sz w:val="28"/>
          <w:szCs w:val="28"/>
        </w:rPr>
        <w:t>У третьому розділі на основі аналізу міжнародного досвіду адаптації до зміни клімату надано практичні рекомендації щодо його застосування в Україні. Визначено пріоритети в організації заходів на глобальному, загальнонаціональному, регіональному і місцевих рівнях, проаналізовано ефективність заходів, які вже застосовуються для досягнення кліматичної стійкості.</w:t>
      </w:r>
    </w:p>
    <w:p w:rsidR="004E7A2F" w:rsidRDefault="004E7A2F" w:rsidP="004E7A2F">
      <w:pPr>
        <w:pStyle w:val="Standard"/>
        <w:spacing w:line="360" w:lineRule="auto"/>
        <w:ind w:firstLine="680"/>
        <w:jc w:val="both"/>
        <w:rPr>
          <w:rFonts w:ascii="Times New Roman" w:hAnsi="Times New Roman" w:cs="Times New Roman"/>
          <w:sz w:val="28"/>
          <w:szCs w:val="28"/>
        </w:rPr>
      </w:pPr>
      <w:r>
        <w:rPr>
          <w:rFonts w:ascii="Times New Roman" w:hAnsi="Times New Roman" w:cs="Times New Roman"/>
          <w:sz w:val="28"/>
          <w:szCs w:val="28"/>
        </w:rPr>
        <w:t>Використовуються загальнонаукові методи: узагальнення, формалізація, систематизація, конкретизація. Матеріал викладається за допомогою таблиць.</w:t>
      </w:r>
    </w:p>
    <w:p w:rsidR="004E7A2F" w:rsidRDefault="004E7A2F" w:rsidP="004E7A2F">
      <w:pPr>
        <w:pStyle w:val="Standard"/>
        <w:spacing w:line="360" w:lineRule="auto"/>
        <w:ind w:firstLine="680"/>
        <w:jc w:val="both"/>
        <w:rPr>
          <w:rFonts w:ascii="Times New Roman" w:hAnsi="Times New Roman" w:cs="Times New Roman"/>
          <w:sz w:val="28"/>
          <w:szCs w:val="28"/>
        </w:rPr>
      </w:pPr>
      <w:r>
        <w:rPr>
          <w:rFonts w:ascii="Times New Roman" w:hAnsi="Times New Roman" w:cs="Times New Roman"/>
          <w:sz w:val="28"/>
          <w:szCs w:val="28"/>
        </w:rPr>
        <w:lastRenderedPageBreak/>
        <w:t>У висновках викладено основні положення та наукові і практичні результати проведених досліджень, формуються рекомендації щодо їх можливого використання.</w:t>
      </w:r>
    </w:p>
    <w:p w:rsidR="004E7A2F" w:rsidRDefault="004E7A2F" w:rsidP="004E7A2F">
      <w:pPr>
        <w:pStyle w:val="Standard"/>
        <w:spacing w:line="360" w:lineRule="auto"/>
        <w:ind w:firstLine="680"/>
        <w:jc w:val="both"/>
        <w:rPr>
          <w:rFonts w:ascii="Times New Roman" w:hAnsi="Times New Roman" w:cs="Times New Roman"/>
          <w:sz w:val="28"/>
          <w:szCs w:val="28"/>
          <w:lang w:val="ru-RU"/>
        </w:rPr>
      </w:pPr>
      <w:r>
        <w:rPr>
          <w:rFonts w:ascii="Times New Roman" w:hAnsi="Times New Roman" w:cs="Times New Roman"/>
          <w:sz w:val="28"/>
          <w:szCs w:val="28"/>
          <w:lang w:val="ru-RU"/>
        </w:rPr>
        <w:t>Робота викладена на 91 сторінках друкованого тексту, містить 2 таблиці, 6  рисунк</w:t>
      </w:r>
      <w:r>
        <w:rPr>
          <w:rFonts w:ascii="Times New Roman" w:hAnsi="Times New Roman" w:cs="Times New Roman"/>
          <w:sz w:val="28"/>
          <w:szCs w:val="28"/>
        </w:rPr>
        <w:t>ів</w:t>
      </w:r>
      <w:r>
        <w:rPr>
          <w:rFonts w:ascii="Times New Roman" w:hAnsi="Times New Roman" w:cs="Times New Roman"/>
          <w:sz w:val="28"/>
          <w:szCs w:val="28"/>
          <w:lang w:val="ru-RU"/>
        </w:rPr>
        <w:t>. Список використаних джерел  складається з 87 найменувань.</w:t>
      </w:r>
    </w:p>
    <w:p w:rsidR="00580C24" w:rsidRDefault="00580C24" w:rsidP="004E7A2F">
      <w:pPr>
        <w:pStyle w:val="Standard"/>
        <w:spacing w:line="360" w:lineRule="auto"/>
        <w:ind w:firstLine="680"/>
        <w:jc w:val="both"/>
        <w:rPr>
          <w:rFonts w:ascii="Times New Roman" w:hAnsi="Times New Roman" w:cs="Times New Roman"/>
          <w:sz w:val="28"/>
          <w:szCs w:val="28"/>
          <w:lang w:val="ru-RU"/>
        </w:rPr>
      </w:pPr>
    </w:p>
    <w:p w:rsidR="00580C24" w:rsidRDefault="00580C24" w:rsidP="004E7A2F">
      <w:pPr>
        <w:pStyle w:val="Standard"/>
        <w:spacing w:line="360" w:lineRule="auto"/>
        <w:ind w:firstLine="680"/>
        <w:jc w:val="both"/>
        <w:rPr>
          <w:rFonts w:ascii="Times New Roman" w:hAnsi="Times New Roman" w:cs="Times New Roman"/>
          <w:sz w:val="28"/>
          <w:szCs w:val="28"/>
          <w:lang w:val="ru-RU"/>
        </w:rPr>
      </w:pPr>
    </w:p>
    <w:p w:rsidR="00580C24" w:rsidRDefault="00580C24" w:rsidP="004E7A2F">
      <w:pPr>
        <w:pStyle w:val="Standard"/>
        <w:spacing w:line="360" w:lineRule="auto"/>
        <w:ind w:firstLine="680"/>
        <w:jc w:val="both"/>
        <w:rPr>
          <w:rFonts w:ascii="Times New Roman" w:hAnsi="Times New Roman" w:cs="Times New Roman"/>
          <w:sz w:val="28"/>
          <w:szCs w:val="28"/>
          <w:lang w:val="ru-RU"/>
        </w:rPr>
      </w:pPr>
    </w:p>
    <w:p w:rsidR="00580C24" w:rsidRDefault="00580C24" w:rsidP="004E7A2F">
      <w:pPr>
        <w:pStyle w:val="Standard"/>
        <w:spacing w:line="360" w:lineRule="auto"/>
        <w:ind w:firstLine="680"/>
        <w:jc w:val="both"/>
        <w:rPr>
          <w:rFonts w:ascii="Times New Roman" w:hAnsi="Times New Roman" w:cs="Times New Roman"/>
          <w:sz w:val="28"/>
          <w:szCs w:val="28"/>
          <w:lang w:val="ru-RU"/>
        </w:rPr>
      </w:pPr>
    </w:p>
    <w:p w:rsidR="00580C24" w:rsidRDefault="00580C24" w:rsidP="004E7A2F">
      <w:pPr>
        <w:pStyle w:val="Standard"/>
        <w:spacing w:line="360" w:lineRule="auto"/>
        <w:ind w:firstLine="680"/>
        <w:jc w:val="both"/>
        <w:rPr>
          <w:rFonts w:ascii="Times New Roman" w:hAnsi="Times New Roman" w:cs="Times New Roman"/>
          <w:sz w:val="28"/>
          <w:szCs w:val="28"/>
          <w:lang w:val="ru-RU"/>
        </w:rPr>
      </w:pPr>
    </w:p>
    <w:p w:rsidR="00580C24" w:rsidRDefault="00580C24" w:rsidP="004E7A2F">
      <w:pPr>
        <w:pStyle w:val="Standard"/>
        <w:spacing w:line="360" w:lineRule="auto"/>
        <w:ind w:firstLine="680"/>
        <w:jc w:val="both"/>
        <w:rPr>
          <w:rFonts w:ascii="Times New Roman" w:hAnsi="Times New Roman" w:cs="Times New Roman"/>
          <w:sz w:val="28"/>
          <w:szCs w:val="28"/>
          <w:lang w:val="ru-RU"/>
        </w:rPr>
      </w:pPr>
    </w:p>
    <w:p w:rsidR="00580C24" w:rsidRDefault="00580C24" w:rsidP="004E7A2F">
      <w:pPr>
        <w:pStyle w:val="Standard"/>
        <w:spacing w:line="360" w:lineRule="auto"/>
        <w:ind w:firstLine="680"/>
        <w:jc w:val="both"/>
        <w:rPr>
          <w:rFonts w:ascii="Times New Roman" w:hAnsi="Times New Roman" w:cs="Times New Roman"/>
          <w:sz w:val="28"/>
          <w:szCs w:val="28"/>
          <w:lang w:val="ru-RU"/>
        </w:rPr>
      </w:pPr>
    </w:p>
    <w:p w:rsidR="00580C24" w:rsidRDefault="00580C24" w:rsidP="004E7A2F">
      <w:pPr>
        <w:pStyle w:val="Standard"/>
        <w:spacing w:line="360" w:lineRule="auto"/>
        <w:ind w:firstLine="680"/>
        <w:jc w:val="both"/>
        <w:rPr>
          <w:rFonts w:ascii="Times New Roman" w:hAnsi="Times New Roman" w:cs="Times New Roman"/>
          <w:sz w:val="28"/>
          <w:szCs w:val="28"/>
          <w:lang w:val="ru-RU"/>
        </w:rPr>
      </w:pPr>
    </w:p>
    <w:p w:rsidR="00580C24" w:rsidRDefault="00580C24" w:rsidP="004E7A2F">
      <w:pPr>
        <w:pStyle w:val="Standard"/>
        <w:spacing w:line="360" w:lineRule="auto"/>
        <w:ind w:firstLine="680"/>
        <w:jc w:val="both"/>
        <w:rPr>
          <w:rFonts w:ascii="Times New Roman" w:hAnsi="Times New Roman" w:cs="Times New Roman"/>
          <w:sz w:val="28"/>
          <w:szCs w:val="28"/>
          <w:lang w:val="ru-RU"/>
        </w:rPr>
      </w:pPr>
    </w:p>
    <w:p w:rsidR="00580C24" w:rsidRDefault="00580C24" w:rsidP="004E7A2F">
      <w:pPr>
        <w:pStyle w:val="Standard"/>
        <w:spacing w:line="360" w:lineRule="auto"/>
        <w:ind w:firstLine="680"/>
        <w:jc w:val="both"/>
        <w:rPr>
          <w:rFonts w:ascii="Times New Roman" w:hAnsi="Times New Roman" w:cs="Times New Roman"/>
          <w:sz w:val="28"/>
          <w:szCs w:val="28"/>
          <w:lang w:val="ru-RU"/>
        </w:rPr>
      </w:pPr>
    </w:p>
    <w:p w:rsidR="00580C24" w:rsidRDefault="00580C24" w:rsidP="004E7A2F">
      <w:pPr>
        <w:pStyle w:val="Standard"/>
        <w:spacing w:line="360" w:lineRule="auto"/>
        <w:ind w:firstLine="680"/>
        <w:jc w:val="both"/>
        <w:rPr>
          <w:rFonts w:ascii="Times New Roman" w:hAnsi="Times New Roman" w:cs="Times New Roman"/>
          <w:sz w:val="28"/>
          <w:szCs w:val="28"/>
          <w:lang w:val="ru-RU"/>
        </w:rPr>
      </w:pPr>
    </w:p>
    <w:p w:rsidR="00580C24" w:rsidRDefault="00580C24" w:rsidP="004E7A2F">
      <w:pPr>
        <w:pStyle w:val="Standard"/>
        <w:spacing w:line="360" w:lineRule="auto"/>
        <w:ind w:firstLine="680"/>
        <w:jc w:val="both"/>
        <w:rPr>
          <w:rFonts w:ascii="Times New Roman" w:hAnsi="Times New Roman" w:cs="Times New Roman"/>
          <w:sz w:val="28"/>
          <w:szCs w:val="28"/>
          <w:lang w:val="ru-RU"/>
        </w:rPr>
      </w:pPr>
    </w:p>
    <w:p w:rsidR="00580C24" w:rsidRDefault="00580C24" w:rsidP="004E7A2F">
      <w:pPr>
        <w:pStyle w:val="Standard"/>
        <w:spacing w:line="360" w:lineRule="auto"/>
        <w:ind w:firstLine="680"/>
        <w:jc w:val="both"/>
        <w:rPr>
          <w:rFonts w:ascii="Times New Roman" w:hAnsi="Times New Roman" w:cs="Times New Roman"/>
          <w:sz w:val="28"/>
          <w:szCs w:val="28"/>
          <w:lang w:val="ru-RU"/>
        </w:rPr>
      </w:pPr>
    </w:p>
    <w:p w:rsidR="00580C24" w:rsidRDefault="00580C24" w:rsidP="004E7A2F">
      <w:pPr>
        <w:pStyle w:val="Standard"/>
        <w:spacing w:line="360" w:lineRule="auto"/>
        <w:ind w:firstLine="680"/>
        <w:jc w:val="both"/>
        <w:rPr>
          <w:rFonts w:ascii="Times New Roman" w:hAnsi="Times New Roman" w:cs="Times New Roman"/>
          <w:sz w:val="28"/>
          <w:szCs w:val="28"/>
          <w:lang w:val="ru-RU"/>
        </w:rPr>
      </w:pPr>
    </w:p>
    <w:p w:rsidR="00580C24" w:rsidRDefault="00580C24" w:rsidP="004E7A2F">
      <w:pPr>
        <w:pStyle w:val="Standard"/>
        <w:spacing w:line="360" w:lineRule="auto"/>
        <w:ind w:firstLine="680"/>
        <w:jc w:val="both"/>
        <w:rPr>
          <w:rFonts w:ascii="Times New Roman" w:hAnsi="Times New Roman" w:cs="Times New Roman"/>
          <w:sz w:val="28"/>
          <w:szCs w:val="28"/>
          <w:lang w:val="ru-RU"/>
        </w:rPr>
      </w:pPr>
    </w:p>
    <w:p w:rsidR="00580C24" w:rsidRDefault="00580C24" w:rsidP="004E7A2F">
      <w:pPr>
        <w:pStyle w:val="Standard"/>
        <w:spacing w:line="360" w:lineRule="auto"/>
        <w:ind w:firstLine="680"/>
        <w:jc w:val="both"/>
        <w:rPr>
          <w:rFonts w:ascii="Times New Roman" w:hAnsi="Times New Roman" w:cs="Times New Roman"/>
          <w:sz w:val="28"/>
          <w:szCs w:val="28"/>
          <w:lang w:val="ru-RU"/>
        </w:rPr>
      </w:pPr>
    </w:p>
    <w:p w:rsidR="00580C24" w:rsidRDefault="00580C24" w:rsidP="004E7A2F">
      <w:pPr>
        <w:pStyle w:val="Standard"/>
        <w:spacing w:line="360" w:lineRule="auto"/>
        <w:ind w:firstLine="680"/>
        <w:jc w:val="both"/>
        <w:rPr>
          <w:rFonts w:ascii="Times New Roman" w:hAnsi="Times New Roman" w:cs="Times New Roman"/>
          <w:sz w:val="28"/>
          <w:szCs w:val="28"/>
          <w:lang w:val="ru-RU"/>
        </w:rPr>
      </w:pPr>
    </w:p>
    <w:p w:rsidR="00580C24" w:rsidRDefault="00580C24" w:rsidP="004E7A2F">
      <w:pPr>
        <w:pStyle w:val="Standard"/>
        <w:spacing w:line="360" w:lineRule="auto"/>
        <w:ind w:firstLine="680"/>
        <w:jc w:val="both"/>
        <w:rPr>
          <w:rFonts w:ascii="Times New Roman" w:hAnsi="Times New Roman" w:cs="Times New Roman"/>
          <w:sz w:val="28"/>
          <w:szCs w:val="28"/>
          <w:lang w:val="ru-RU"/>
        </w:rPr>
      </w:pPr>
    </w:p>
    <w:p w:rsidR="00580C24" w:rsidRDefault="00580C24" w:rsidP="004E7A2F">
      <w:pPr>
        <w:pStyle w:val="Standard"/>
        <w:spacing w:line="360" w:lineRule="auto"/>
        <w:ind w:firstLine="680"/>
        <w:jc w:val="both"/>
        <w:rPr>
          <w:rFonts w:ascii="Times New Roman" w:hAnsi="Times New Roman" w:cs="Times New Roman"/>
          <w:sz w:val="28"/>
          <w:szCs w:val="28"/>
          <w:lang w:val="ru-RU"/>
        </w:rPr>
      </w:pPr>
    </w:p>
    <w:p w:rsidR="00580C24" w:rsidRDefault="00580C24" w:rsidP="004E7A2F">
      <w:pPr>
        <w:pStyle w:val="Standard"/>
        <w:spacing w:line="360" w:lineRule="auto"/>
        <w:ind w:firstLine="680"/>
        <w:jc w:val="both"/>
        <w:rPr>
          <w:rFonts w:ascii="Times New Roman" w:hAnsi="Times New Roman" w:cs="Times New Roman"/>
          <w:sz w:val="28"/>
          <w:szCs w:val="28"/>
          <w:lang w:val="ru-RU"/>
        </w:rPr>
      </w:pPr>
    </w:p>
    <w:p w:rsidR="00580C24" w:rsidRDefault="00580C24" w:rsidP="004E7A2F">
      <w:pPr>
        <w:pStyle w:val="Standard"/>
        <w:spacing w:line="360" w:lineRule="auto"/>
        <w:ind w:firstLine="680"/>
        <w:jc w:val="both"/>
        <w:rPr>
          <w:rFonts w:ascii="Times New Roman" w:hAnsi="Times New Roman" w:cs="Times New Roman"/>
          <w:sz w:val="28"/>
          <w:szCs w:val="28"/>
          <w:lang w:val="ru-RU"/>
        </w:rPr>
      </w:pPr>
    </w:p>
    <w:p w:rsidR="00580C24" w:rsidRDefault="00580C24" w:rsidP="004E7A2F">
      <w:pPr>
        <w:pStyle w:val="Standard"/>
        <w:spacing w:line="360" w:lineRule="auto"/>
        <w:ind w:firstLine="680"/>
        <w:jc w:val="both"/>
        <w:rPr>
          <w:rFonts w:ascii="Times New Roman" w:hAnsi="Times New Roman" w:cs="Times New Roman"/>
          <w:sz w:val="28"/>
          <w:szCs w:val="28"/>
          <w:lang w:val="ru-RU"/>
        </w:rPr>
      </w:pPr>
    </w:p>
    <w:p w:rsidR="00580C24" w:rsidRDefault="00580C24" w:rsidP="004E7A2F">
      <w:pPr>
        <w:pStyle w:val="Standard"/>
        <w:spacing w:line="360" w:lineRule="auto"/>
        <w:ind w:firstLine="680"/>
        <w:jc w:val="both"/>
        <w:rPr>
          <w:rFonts w:ascii="Times New Roman" w:hAnsi="Times New Roman" w:cs="Times New Roman"/>
          <w:sz w:val="28"/>
          <w:szCs w:val="28"/>
          <w:lang w:val="ru-RU"/>
        </w:rPr>
      </w:pPr>
    </w:p>
    <w:p w:rsidR="00580C24" w:rsidRDefault="00580C24" w:rsidP="004E7A2F">
      <w:pPr>
        <w:pStyle w:val="Standard"/>
        <w:spacing w:line="360" w:lineRule="auto"/>
        <w:ind w:firstLine="680"/>
        <w:jc w:val="both"/>
        <w:rPr>
          <w:rFonts w:ascii="Times New Roman" w:hAnsi="Times New Roman" w:cs="Times New Roman"/>
          <w:sz w:val="28"/>
          <w:szCs w:val="28"/>
          <w:lang w:val="ru-RU"/>
        </w:rPr>
      </w:pPr>
    </w:p>
    <w:p w:rsidR="00580C24" w:rsidRDefault="00580C24" w:rsidP="004E7A2F">
      <w:pPr>
        <w:pStyle w:val="Standard"/>
        <w:spacing w:line="360" w:lineRule="auto"/>
        <w:ind w:firstLine="680"/>
        <w:jc w:val="both"/>
        <w:rPr>
          <w:rFonts w:ascii="Times New Roman" w:hAnsi="Times New Roman" w:cs="Times New Roman"/>
          <w:sz w:val="28"/>
          <w:szCs w:val="28"/>
          <w:lang w:val="ru-RU"/>
        </w:rPr>
      </w:pPr>
    </w:p>
    <w:p w:rsidR="00580C24" w:rsidRPr="005E43D9" w:rsidRDefault="00580C24" w:rsidP="00580C24">
      <w:pPr>
        <w:pStyle w:val="Standard"/>
        <w:spacing w:line="360" w:lineRule="auto"/>
        <w:ind w:firstLine="680"/>
        <w:jc w:val="center"/>
        <w:rPr>
          <w:rFonts w:ascii="Times New Roman" w:hAnsi="Times New Roman" w:cs="Times New Roman"/>
          <w:b/>
          <w:sz w:val="28"/>
          <w:szCs w:val="28"/>
        </w:rPr>
      </w:pPr>
      <w:r w:rsidRPr="005E43D9">
        <w:rPr>
          <w:rFonts w:ascii="Times New Roman" w:hAnsi="Times New Roman" w:cs="Times New Roman"/>
          <w:b/>
          <w:sz w:val="28"/>
          <w:szCs w:val="28"/>
        </w:rPr>
        <w:lastRenderedPageBreak/>
        <w:t>ВИСНОВКИ</w:t>
      </w:r>
    </w:p>
    <w:p w:rsidR="00580C24" w:rsidRDefault="00580C24" w:rsidP="00580C24">
      <w:pPr>
        <w:pStyle w:val="Standard"/>
        <w:spacing w:line="360" w:lineRule="auto"/>
        <w:ind w:firstLine="680"/>
        <w:rPr>
          <w:rFonts w:ascii="Times New Roman" w:hAnsi="Times New Roman" w:cs="Times New Roman"/>
          <w:sz w:val="28"/>
          <w:szCs w:val="28"/>
        </w:rPr>
      </w:pPr>
    </w:p>
    <w:p w:rsidR="00580C24" w:rsidRDefault="00580C24" w:rsidP="00580C24">
      <w:pPr>
        <w:pStyle w:val="a4"/>
        <w:spacing w:line="360" w:lineRule="auto"/>
        <w:ind w:left="0" w:firstLine="680"/>
        <w:jc w:val="both"/>
        <w:rPr>
          <w:rFonts w:ascii="Times New Roman" w:hAnsi="Times New Roman" w:cs="Times New Roman"/>
          <w:sz w:val="28"/>
          <w:szCs w:val="28"/>
        </w:rPr>
      </w:pPr>
      <w:r>
        <w:rPr>
          <w:rFonts w:ascii="Times New Roman" w:hAnsi="Times New Roman" w:cs="Times New Roman"/>
          <w:sz w:val="28"/>
          <w:szCs w:val="28"/>
        </w:rPr>
        <w:t xml:space="preserve"> Наразі можна з упевненістю сказати, що антропогенний вплив на кліматичну систему був домінуючою причиною потепління, що спостерігається, з середини XX століття. Вплив діяльності людини проявляється потеплінням атмосфери та океану, таненням снігу та льоду, підйомом рівня Світового океану, зміною частоти та інтенсивністю низки екстремальних кліматичних явищ. </w:t>
      </w:r>
    </w:p>
    <w:p w:rsidR="00580C24" w:rsidRDefault="00580C24" w:rsidP="00580C24">
      <w:pPr>
        <w:pStyle w:val="a4"/>
        <w:spacing w:line="360" w:lineRule="auto"/>
        <w:ind w:left="0" w:firstLine="680"/>
        <w:jc w:val="both"/>
        <w:rPr>
          <w:rFonts w:hint="eastAsia"/>
        </w:rPr>
      </w:pPr>
      <w:r>
        <w:rPr>
          <w:rFonts w:ascii="Times New Roman" w:hAnsi="Times New Roman" w:cs="Times New Roman"/>
          <w:sz w:val="28"/>
          <w:szCs w:val="28"/>
        </w:rPr>
        <w:t xml:space="preserve">Вже зараз можна спостерігати, як прискорюється підвищення рівня моря, танення європейських льодовиків б’є рекорди, екстремальна погода спричиняє руйнування по всьому світу, </w:t>
      </w:r>
      <w:r>
        <w:rPr>
          <w:rFonts w:ascii="Times New Roman" w:hAnsi="Times New Roman" w:cs="Times New Roman"/>
          <w:color w:val="000000"/>
          <w:sz w:val="28"/>
          <w:szCs w:val="28"/>
        </w:rPr>
        <w:t xml:space="preserve">сильні спеки, посухи та руйнівні повені впливають на життя та здоров’я людей і завдають мільярдні збитки.  </w:t>
      </w:r>
    </w:p>
    <w:p w:rsidR="00580C24" w:rsidRDefault="00580C24" w:rsidP="00580C24">
      <w:pPr>
        <w:pStyle w:val="Standard"/>
        <w:spacing w:line="360" w:lineRule="auto"/>
        <w:ind w:firstLine="680"/>
        <w:jc w:val="both"/>
        <w:rPr>
          <w:rFonts w:ascii="Times New Roman" w:hAnsi="Times New Roman" w:cs="Times New Roman"/>
          <w:sz w:val="28"/>
          <w:szCs w:val="28"/>
        </w:rPr>
      </w:pPr>
      <w:r>
        <w:rPr>
          <w:rFonts w:ascii="Times New Roman" w:hAnsi="Times New Roman" w:cs="Times New Roman"/>
          <w:sz w:val="28"/>
          <w:szCs w:val="28"/>
        </w:rPr>
        <w:t>Згідно з проекціями майбутніх змін клімату, зменшення кількості опадів улітку та підвищення температури в поєднанні зі збільшенням частоти випадків екстремальної спеки посилить зазначені ризики для сільськогосподарського виробництва, що спричинить голод. Для України, яка є одним з основних експортерів сільськогосподарської продукції, прорахування впливу зміни клімату на сільське господарство та продовольчу безпеку вимагає проведення адаптаційних дій на різних рівнях — від політики національного рівня до окремих домогосподарств.</w:t>
      </w:r>
    </w:p>
    <w:p w:rsidR="00580C24" w:rsidRDefault="00580C24" w:rsidP="00580C24">
      <w:pPr>
        <w:pStyle w:val="Standard"/>
        <w:spacing w:line="360" w:lineRule="auto"/>
        <w:ind w:firstLine="680"/>
        <w:jc w:val="both"/>
        <w:rPr>
          <w:rFonts w:hint="eastAsia"/>
        </w:rPr>
      </w:pPr>
      <w:r>
        <w:rPr>
          <w:rFonts w:ascii="Times New Roman" w:hAnsi="Times New Roman" w:cs="Times New Roman"/>
          <w:color w:val="000000"/>
          <w:sz w:val="28"/>
          <w:szCs w:val="28"/>
        </w:rPr>
        <w:t>Заходи з адаптації мають різні форми та формати та залежать від унікального контексту громади, країни чи регіону. Не існує універсального рішення –  адаптація може варіюватися від побудови засобів захисту від повені, створення систем раннього попередження для циклонів і переходу на посухостійкі культури.</w:t>
      </w:r>
    </w:p>
    <w:p w:rsidR="00580C24" w:rsidRDefault="00580C24" w:rsidP="00580C24">
      <w:pPr>
        <w:pStyle w:val="Standard"/>
        <w:spacing w:line="360" w:lineRule="auto"/>
        <w:ind w:firstLine="680"/>
        <w:jc w:val="both"/>
        <w:rPr>
          <w:rFonts w:ascii="Times New Roman" w:hAnsi="Times New Roman" w:cs="Times New Roman"/>
          <w:sz w:val="28"/>
          <w:szCs w:val="28"/>
        </w:rPr>
      </w:pPr>
      <w:r>
        <w:rPr>
          <w:rFonts w:ascii="Times New Roman" w:hAnsi="Times New Roman" w:cs="Times New Roman"/>
          <w:sz w:val="28"/>
          <w:szCs w:val="28"/>
        </w:rPr>
        <w:t xml:space="preserve">Підготовка до екстремальних погодних явищ і катастроф, пов’язаних із кліматом, та реагування на них потребують ефективного моніторингу й систем раннього попередження, які будуть інтегровані в управління надзвичайними ситуаціями та служби, а також довгострокового адаптаційного планування, інтегрованого у процес ухвалення економічних рішень. </w:t>
      </w:r>
    </w:p>
    <w:p w:rsidR="00580C24" w:rsidRDefault="00580C24" w:rsidP="00580C24">
      <w:pPr>
        <w:pStyle w:val="Standard"/>
        <w:spacing w:line="360" w:lineRule="auto"/>
        <w:ind w:firstLine="680"/>
        <w:jc w:val="both"/>
        <w:rPr>
          <w:rFonts w:ascii="Times New Roman" w:hAnsi="Times New Roman" w:cs="Times New Roman"/>
          <w:sz w:val="28"/>
          <w:szCs w:val="28"/>
        </w:rPr>
      </w:pPr>
      <w:r>
        <w:rPr>
          <w:rFonts w:ascii="Times New Roman" w:hAnsi="Times New Roman" w:cs="Times New Roman"/>
          <w:sz w:val="28"/>
          <w:szCs w:val="28"/>
        </w:rPr>
        <w:lastRenderedPageBreak/>
        <w:t xml:space="preserve">Стабільне та постійне ресурсне забезпечення мереж моніторингу довкілля є ключовим елементом формування готовності та швидкого й ефективного реагування. </w:t>
      </w:r>
    </w:p>
    <w:p w:rsidR="00580C24" w:rsidRDefault="00580C24" w:rsidP="00580C24">
      <w:pPr>
        <w:pStyle w:val="Standard"/>
        <w:spacing w:line="360" w:lineRule="auto"/>
        <w:ind w:firstLine="680"/>
        <w:jc w:val="both"/>
        <w:rPr>
          <w:rFonts w:ascii="Times New Roman" w:hAnsi="Times New Roman" w:cs="Times New Roman"/>
          <w:sz w:val="28"/>
          <w:szCs w:val="28"/>
        </w:rPr>
      </w:pPr>
      <w:r>
        <w:rPr>
          <w:rFonts w:ascii="Times New Roman" w:hAnsi="Times New Roman" w:cs="Times New Roman"/>
          <w:sz w:val="28"/>
          <w:szCs w:val="28"/>
        </w:rPr>
        <w:t xml:space="preserve">Розуміння поточного й майбутнього впливу на громадян України потребує актуальної інформації про демографічні показники, а також достовірних даних про стан природних ресурсів України. Це може допомогти українському Уряду вживати політичних заходів, спрямованих на посилення стійкості та зменшення ризиків по всій країні. </w:t>
      </w:r>
    </w:p>
    <w:p w:rsidR="00580C24" w:rsidRDefault="00580C24" w:rsidP="00580C24">
      <w:pPr>
        <w:pStyle w:val="Standard"/>
        <w:spacing w:line="360" w:lineRule="auto"/>
        <w:ind w:firstLine="680"/>
        <w:jc w:val="both"/>
        <w:rPr>
          <w:rFonts w:ascii="Times New Roman" w:hAnsi="Times New Roman" w:cs="Times New Roman"/>
          <w:sz w:val="28"/>
          <w:szCs w:val="28"/>
        </w:rPr>
      </w:pPr>
      <w:r>
        <w:rPr>
          <w:rFonts w:ascii="Times New Roman" w:hAnsi="Times New Roman" w:cs="Times New Roman"/>
          <w:sz w:val="28"/>
          <w:szCs w:val="28"/>
        </w:rPr>
        <w:t xml:space="preserve">Подвійні переваги комплексного моніторингу довкілля в поєднанні з демографічною інформацією полягають у своєчасному реагуванні на катастрофи, мінімізації смертельних випадків і втрат засобів до існування, а також у вигляді того, що політичні ініціативи є стратегічними й орієнтованими на регіони та групи, де вони можуть бути найбільш ефективні. Наприклад, моніторинг якості, температури та вологості повітря може надати інформацію для систем раннього попередження та повідомлень, які стосуються громадського здоров’я, для пом’якшення впливу хвиль спеки. </w:t>
      </w:r>
    </w:p>
    <w:p w:rsidR="00580C24" w:rsidRDefault="00580C24" w:rsidP="00580C24">
      <w:pPr>
        <w:pStyle w:val="Standard"/>
        <w:spacing w:line="360" w:lineRule="auto"/>
        <w:ind w:firstLine="680"/>
        <w:jc w:val="both"/>
        <w:rPr>
          <w:rFonts w:ascii="Times New Roman" w:hAnsi="Times New Roman" w:cs="Times New Roman"/>
          <w:sz w:val="28"/>
          <w:szCs w:val="28"/>
        </w:rPr>
      </w:pPr>
      <w:r>
        <w:rPr>
          <w:rFonts w:ascii="Times New Roman" w:hAnsi="Times New Roman" w:cs="Times New Roman"/>
          <w:sz w:val="28"/>
          <w:szCs w:val="28"/>
        </w:rPr>
        <w:t xml:space="preserve">Беззаперечно, що потрібно робити більше для залучення політиків на місцевому рівні до вирішення наявних загроз, а також координування послідовного національного підходу до заходів, спрямованих на протидію зміні клімату. Ігнорування неминучих кліматичних змін може призвести до значних втрат від наслідків кліматичної кризи, натомість чим раніше буде вжито заходів, тим більшим буде зменшення такого ризику. </w:t>
      </w:r>
    </w:p>
    <w:p w:rsidR="00580C24" w:rsidRDefault="00580C24" w:rsidP="00580C24">
      <w:pPr>
        <w:pStyle w:val="Standard"/>
        <w:spacing w:line="360" w:lineRule="auto"/>
        <w:ind w:firstLine="680"/>
        <w:jc w:val="both"/>
        <w:rPr>
          <w:rFonts w:ascii="Times New Roman" w:hAnsi="Times New Roman" w:cs="Times New Roman"/>
          <w:sz w:val="28"/>
          <w:szCs w:val="28"/>
        </w:rPr>
      </w:pPr>
      <w:r>
        <w:rPr>
          <w:rFonts w:ascii="Times New Roman" w:hAnsi="Times New Roman" w:cs="Times New Roman"/>
          <w:sz w:val="28"/>
          <w:szCs w:val="28"/>
        </w:rPr>
        <w:t xml:space="preserve">Безумовно існує необхідність розроблення більш адаптованих кліматичних проекцій і досліджень впливів, зосереджених конкретно на Україні. Детальні національні оцінки ризиків зміни клімату потрібні для надання інформації в різних регіонах і секторах задля підвищення обізнаності про ризики та спрямування ухвалення рішень щодо адаптації. Для цього необхідні інвестиції та координація національних наукових і дослідницьких можливостей у сфері кліматології, моделювання та багатопрофільних і </w:t>
      </w:r>
      <w:r>
        <w:rPr>
          <w:rFonts w:ascii="Times New Roman" w:hAnsi="Times New Roman" w:cs="Times New Roman"/>
          <w:sz w:val="28"/>
          <w:szCs w:val="28"/>
        </w:rPr>
        <w:lastRenderedPageBreak/>
        <w:t>міждисциплінарних досліджень, що охоплюють різноманітні суміжні галузі (наприклад, економіку, гідрологію, екологію та інженерію).</w:t>
      </w:r>
    </w:p>
    <w:p w:rsidR="00580C24" w:rsidRDefault="00580C24" w:rsidP="00580C24">
      <w:pPr>
        <w:pStyle w:val="Standard"/>
        <w:spacing w:line="360" w:lineRule="auto"/>
        <w:ind w:firstLine="680"/>
        <w:jc w:val="both"/>
        <w:rPr>
          <w:rFonts w:ascii="Times New Roman" w:hAnsi="Times New Roman" w:cs="Times New Roman"/>
          <w:sz w:val="28"/>
          <w:szCs w:val="28"/>
        </w:rPr>
      </w:pPr>
      <w:r>
        <w:rPr>
          <w:rFonts w:ascii="Times New Roman" w:hAnsi="Times New Roman" w:cs="Times New Roman"/>
          <w:sz w:val="28"/>
          <w:szCs w:val="28"/>
        </w:rPr>
        <w:t xml:space="preserve">Крім того, для кращого розуміння й оцінки впливу на місцевому рівні необхідно розвинути можливості кліматичних служб. Ключову роль мають відігравати національні установи, такі як Український гідрометеорологічний інститут, а також інші організації, які можуть розширити дослідження щодо впливу зміни клімату. </w:t>
      </w:r>
    </w:p>
    <w:p w:rsidR="00580C24" w:rsidRDefault="00580C24" w:rsidP="00580C24">
      <w:pPr>
        <w:pStyle w:val="Standard"/>
        <w:spacing w:line="360" w:lineRule="auto"/>
        <w:ind w:firstLine="680"/>
        <w:jc w:val="both"/>
        <w:rPr>
          <w:rFonts w:ascii="Times New Roman" w:hAnsi="Times New Roman" w:cs="Times New Roman"/>
          <w:sz w:val="28"/>
          <w:szCs w:val="28"/>
        </w:rPr>
      </w:pPr>
      <w:r>
        <w:rPr>
          <w:rFonts w:ascii="Times New Roman" w:hAnsi="Times New Roman" w:cs="Times New Roman"/>
          <w:sz w:val="28"/>
          <w:szCs w:val="28"/>
        </w:rPr>
        <w:t>Зрештою, на всіх рівнях — від шкіл і широкої громадськості до керівників підприємств та урядовців — необхідна просвітницька діяльність щодо зміни клімату, її наслідків і потенційних заходів реагування. Покращення розуміння суспільством проблем зміни клімату допоможе отримати необхідні відповіді. У навчанні, інформуванні та стимулюванні діалогу важливу роль відіграють засоби масової інформації, а також інші організації та платформи, які сприяють поінформованості та освіченості щодо зміни клімату й довкілля.</w:t>
      </w:r>
    </w:p>
    <w:p w:rsidR="00580C24" w:rsidRDefault="00580C24" w:rsidP="00580C24">
      <w:pPr>
        <w:pStyle w:val="Standard"/>
        <w:spacing w:line="360" w:lineRule="auto"/>
        <w:ind w:firstLine="680"/>
        <w:jc w:val="both"/>
        <w:rPr>
          <w:rFonts w:ascii="Times New Roman" w:hAnsi="Times New Roman" w:cs="Times New Roman"/>
          <w:sz w:val="28"/>
          <w:szCs w:val="28"/>
        </w:rPr>
      </w:pPr>
      <w:r>
        <w:rPr>
          <w:rFonts w:ascii="Times New Roman" w:hAnsi="Times New Roman" w:cs="Times New Roman"/>
          <w:sz w:val="28"/>
          <w:szCs w:val="28"/>
        </w:rPr>
        <w:t>Усі ключові соціально-економічні галузі нині зазнають впливу екстремальних погодних явищ, пов’язаних із зміною клімату, як-от екстремальна спека, пожежі та повені, і багато громад є вразливими до очікуваних упродовж найближчих десятиліть кліматичних змін. Водночас підвищення поінформованості та рівня знань про характер очікуваних змін надає Україні можливість адаптуватися, підвищивши продуктивність сільського господарства і трансформувавши енергетичний сектор, з покращенням результатів для довкілля та здоров’я і добробуту людей.</w:t>
      </w:r>
    </w:p>
    <w:p w:rsidR="00580C24" w:rsidRDefault="00580C24" w:rsidP="00580C24">
      <w:pPr>
        <w:pStyle w:val="Standard"/>
        <w:spacing w:line="360" w:lineRule="auto"/>
        <w:ind w:firstLine="680"/>
        <w:rPr>
          <w:rFonts w:ascii="Times New Roman" w:hAnsi="Times New Roman" w:cs="Times New Roman"/>
          <w:sz w:val="28"/>
          <w:szCs w:val="28"/>
        </w:rPr>
      </w:pPr>
    </w:p>
    <w:p w:rsidR="00580C24" w:rsidRPr="00580C24" w:rsidRDefault="00580C24" w:rsidP="00580C24">
      <w:pPr>
        <w:pStyle w:val="Standard"/>
        <w:spacing w:line="360" w:lineRule="auto"/>
        <w:jc w:val="center"/>
        <w:rPr>
          <w:rFonts w:ascii="Times New Roman" w:hAnsi="Times New Roman" w:cs="Times New Roman"/>
          <w:b/>
          <w:sz w:val="28"/>
          <w:szCs w:val="28"/>
        </w:rPr>
      </w:pPr>
    </w:p>
    <w:p w:rsidR="00580C24" w:rsidRPr="00580C24" w:rsidRDefault="00580C24" w:rsidP="00580C24">
      <w:pPr>
        <w:pStyle w:val="Standard"/>
        <w:spacing w:line="360" w:lineRule="auto"/>
        <w:jc w:val="center"/>
        <w:rPr>
          <w:rFonts w:ascii="Times New Roman" w:hAnsi="Times New Roman" w:cs="Times New Roman"/>
          <w:b/>
          <w:sz w:val="28"/>
          <w:szCs w:val="28"/>
        </w:rPr>
      </w:pPr>
    </w:p>
    <w:p w:rsidR="00580C24" w:rsidRPr="00580C24" w:rsidRDefault="00580C24" w:rsidP="00580C24">
      <w:pPr>
        <w:pStyle w:val="Standard"/>
        <w:spacing w:line="360" w:lineRule="auto"/>
        <w:jc w:val="center"/>
        <w:rPr>
          <w:rFonts w:ascii="Times New Roman" w:hAnsi="Times New Roman" w:cs="Times New Roman"/>
          <w:b/>
          <w:sz w:val="28"/>
          <w:szCs w:val="28"/>
        </w:rPr>
      </w:pPr>
    </w:p>
    <w:p w:rsidR="00580C24" w:rsidRPr="00580C24" w:rsidRDefault="00580C24" w:rsidP="00580C24">
      <w:pPr>
        <w:pStyle w:val="Standard"/>
        <w:spacing w:line="360" w:lineRule="auto"/>
        <w:jc w:val="center"/>
        <w:rPr>
          <w:rFonts w:ascii="Times New Roman" w:hAnsi="Times New Roman" w:cs="Times New Roman"/>
          <w:b/>
          <w:sz w:val="28"/>
          <w:szCs w:val="28"/>
        </w:rPr>
      </w:pPr>
    </w:p>
    <w:p w:rsidR="00580C24" w:rsidRPr="00580C24" w:rsidRDefault="00580C24" w:rsidP="00580C24">
      <w:pPr>
        <w:pStyle w:val="Standard"/>
        <w:spacing w:line="360" w:lineRule="auto"/>
        <w:jc w:val="center"/>
        <w:rPr>
          <w:rFonts w:ascii="Times New Roman" w:hAnsi="Times New Roman" w:cs="Times New Roman"/>
          <w:b/>
          <w:sz w:val="28"/>
          <w:szCs w:val="28"/>
        </w:rPr>
      </w:pPr>
    </w:p>
    <w:p w:rsidR="00580C24" w:rsidRPr="00580C24" w:rsidRDefault="00580C24" w:rsidP="00580C24">
      <w:pPr>
        <w:pStyle w:val="Standard"/>
        <w:spacing w:line="360" w:lineRule="auto"/>
        <w:jc w:val="center"/>
        <w:rPr>
          <w:rFonts w:ascii="Times New Roman" w:hAnsi="Times New Roman" w:cs="Times New Roman"/>
          <w:b/>
          <w:sz w:val="28"/>
          <w:szCs w:val="28"/>
        </w:rPr>
      </w:pPr>
    </w:p>
    <w:p w:rsidR="00580C24" w:rsidRPr="00580C24" w:rsidRDefault="00580C24" w:rsidP="00580C24">
      <w:pPr>
        <w:pStyle w:val="Standard"/>
        <w:spacing w:line="360" w:lineRule="auto"/>
        <w:jc w:val="center"/>
        <w:rPr>
          <w:rFonts w:ascii="Times New Roman" w:hAnsi="Times New Roman" w:cs="Times New Roman"/>
          <w:b/>
          <w:sz w:val="28"/>
          <w:szCs w:val="28"/>
        </w:rPr>
      </w:pPr>
    </w:p>
    <w:p w:rsidR="00580C24" w:rsidRPr="00580C24" w:rsidRDefault="00580C24" w:rsidP="00580C24">
      <w:pPr>
        <w:pStyle w:val="Standard"/>
        <w:spacing w:line="360" w:lineRule="auto"/>
        <w:jc w:val="center"/>
        <w:rPr>
          <w:rFonts w:ascii="Times New Roman" w:hAnsi="Times New Roman" w:cs="Times New Roman"/>
          <w:b/>
          <w:sz w:val="28"/>
          <w:szCs w:val="28"/>
        </w:rPr>
      </w:pPr>
    </w:p>
    <w:p w:rsidR="00580C24" w:rsidRPr="00D4159F" w:rsidRDefault="00580C24" w:rsidP="00580C24">
      <w:pPr>
        <w:pStyle w:val="Standard"/>
        <w:spacing w:line="360" w:lineRule="auto"/>
        <w:jc w:val="center"/>
        <w:rPr>
          <w:rFonts w:hint="eastAsia"/>
          <w:b/>
        </w:rPr>
      </w:pPr>
      <w:r w:rsidRPr="00D4159F">
        <w:rPr>
          <w:rFonts w:ascii="Times New Roman" w:hAnsi="Times New Roman" w:cs="Times New Roman"/>
          <w:b/>
          <w:sz w:val="28"/>
          <w:szCs w:val="28"/>
        </w:rPr>
        <w:t>СПИСОК ВИКОРИСТАНИХ ДЖЕРЕЛ</w:t>
      </w:r>
    </w:p>
    <w:p w:rsidR="00580C24" w:rsidRDefault="00580C24" w:rsidP="00580C24">
      <w:pPr>
        <w:pStyle w:val="Standard"/>
        <w:spacing w:line="360" w:lineRule="auto"/>
        <w:ind w:firstLine="680"/>
        <w:jc w:val="both"/>
        <w:rPr>
          <w:rFonts w:ascii="Times New Roman" w:hAnsi="Times New Roman" w:cs="Times New Roman"/>
          <w:sz w:val="28"/>
          <w:szCs w:val="28"/>
        </w:rPr>
      </w:pPr>
    </w:p>
    <w:p w:rsidR="00580C24" w:rsidRPr="006D57B6" w:rsidRDefault="00580C24" w:rsidP="00580C24">
      <w:pPr>
        <w:pStyle w:val="Standard"/>
        <w:widowControl w:val="0"/>
        <w:suppressAutoHyphens w:val="0"/>
        <w:spacing w:line="360" w:lineRule="auto"/>
        <w:ind w:left="360" w:hanging="360"/>
        <w:jc w:val="both"/>
        <w:rPr>
          <w:rFonts w:ascii="Times New Roman" w:hAnsi="Times New Roman" w:cs="Times New Roman"/>
          <w:sz w:val="28"/>
          <w:szCs w:val="28"/>
        </w:rPr>
      </w:pPr>
      <w:r>
        <w:rPr>
          <w:rFonts w:ascii="Times New Roman" w:hAnsi="Times New Roman" w:cs="Times New Roman"/>
          <w:sz w:val="28"/>
          <w:szCs w:val="28"/>
        </w:rPr>
        <w:t>1.</w:t>
      </w:r>
      <w:r>
        <w:rPr>
          <w:rFonts w:ascii="Times New Roman" w:hAnsi="Times New Roman" w:cs="Times New Roman"/>
          <w:sz w:val="28"/>
          <w:szCs w:val="28"/>
        </w:rPr>
        <w:tab/>
        <w:t>Вожегова Р.А. Динаміка зміни температурного режиму та кількості опадів у Херсонській області в контексті змін клімату. Інститут зрошуваного земл</w:t>
      </w:r>
      <w:r>
        <w:rPr>
          <w:rFonts w:ascii="Times New Roman" w:hAnsi="Times New Roman" w:cs="Times New Roman"/>
          <w:sz w:val="28"/>
          <w:szCs w:val="28"/>
        </w:rPr>
        <w:t>е</w:t>
      </w:r>
      <w:r>
        <w:rPr>
          <w:rFonts w:ascii="Times New Roman" w:hAnsi="Times New Roman" w:cs="Times New Roman"/>
          <w:sz w:val="28"/>
          <w:szCs w:val="28"/>
        </w:rPr>
        <w:t>робства Національної академії аграрних наук України. URL:http://agrarian-innovations.izpr.ks.ua/index.php/agrarian/article/view/96</w:t>
      </w:r>
      <w:r w:rsidRPr="006D57B6">
        <w:rPr>
          <w:rFonts w:ascii="Times New Roman" w:hAnsi="Times New Roman" w:cs="Times New Roman"/>
          <w:sz w:val="28"/>
          <w:szCs w:val="28"/>
        </w:rPr>
        <w:t>.</w:t>
      </w:r>
    </w:p>
    <w:p w:rsidR="00580C24" w:rsidRPr="006D57B6" w:rsidRDefault="00580C24" w:rsidP="00580C24">
      <w:pPr>
        <w:pStyle w:val="Standard"/>
        <w:widowControl w:val="0"/>
        <w:suppressAutoHyphens w:val="0"/>
        <w:spacing w:line="360" w:lineRule="auto"/>
        <w:ind w:left="360" w:hanging="360"/>
        <w:jc w:val="both"/>
        <w:rPr>
          <w:rFonts w:ascii="Times New Roman" w:hAnsi="Times New Roman" w:cs="Times New Roman"/>
          <w:sz w:val="28"/>
          <w:szCs w:val="28"/>
          <w:lang w:val="en-US"/>
        </w:rPr>
      </w:pPr>
      <w:r w:rsidRPr="000F7435">
        <w:rPr>
          <w:rFonts w:ascii="Times New Roman" w:hAnsi="Times New Roman" w:cs="Times New Roman"/>
          <w:sz w:val="28"/>
          <w:szCs w:val="28"/>
        </w:rPr>
        <w:t>2.</w:t>
      </w:r>
      <w:r w:rsidRPr="000F7435">
        <w:rPr>
          <w:rFonts w:ascii="Times New Roman" w:hAnsi="Times New Roman" w:cs="Times New Roman"/>
          <w:sz w:val="28"/>
          <w:szCs w:val="28"/>
        </w:rPr>
        <w:tab/>
        <w:t xml:space="preserve">Ворон В.П., Мельник Є.Є. Тенденції виникнення пожеж у лісах зеленої зони м. Харкова // Лісівництво та агромеліорація. – Вип. 115 – Х., 2009. – С. 207-214 . </w:t>
      </w:r>
      <w:hyperlink r:id="rId5" w:history="1">
        <w:r w:rsidRPr="000F7435">
          <w:rPr>
            <w:rStyle w:val="a5"/>
            <w:rFonts w:ascii="Times New Roman" w:hAnsi="Times New Roman" w:cs="Times New Roman"/>
            <w:sz w:val="28"/>
            <w:szCs w:val="28"/>
          </w:rPr>
          <w:t>URL:http://dspace.nbuv.gov.ua/bitstream/handle/</w:t>
        </w:r>
      </w:hyperlink>
      <w:r w:rsidRPr="000F7435">
        <w:rPr>
          <w:rFonts w:ascii="Times New Roman" w:hAnsi="Times New Roman" w:cs="Times New Roman"/>
          <w:sz w:val="28"/>
          <w:szCs w:val="28"/>
        </w:rPr>
        <w:t xml:space="preserve"> 123456789/16442/35-Voron.pdf?sequence=1</w:t>
      </w:r>
      <w:r w:rsidRPr="006D57B6">
        <w:rPr>
          <w:rFonts w:ascii="Times New Roman" w:hAnsi="Times New Roman" w:cs="Times New Roman"/>
          <w:sz w:val="28"/>
          <w:szCs w:val="28"/>
          <w:lang w:val="en-US"/>
        </w:rPr>
        <w:t>.</w:t>
      </w:r>
    </w:p>
    <w:p w:rsidR="00580C24" w:rsidRPr="006D57B6" w:rsidRDefault="00580C24" w:rsidP="00580C24">
      <w:pPr>
        <w:pStyle w:val="Standard"/>
        <w:widowControl w:val="0"/>
        <w:suppressAutoHyphens w:val="0"/>
        <w:spacing w:line="360" w:lineRule="auto"/>
        <w:ind w:left="360" w:hanging="360"/>
        <w:jc w:val="both"/>
        <w:rPr>
          <w:rFonts w:ascii="Times New Roman" w:hAnsi="Times New Roman" w:cs="Times New Roman"/>
          <w:sz w:val="28"/>
          <w:szCs w:val="28"/>
          <w:lang w:val="en-US"/>
        </w:rPr>
      </w:pPr>
      <w:r w:rsidRPr="000F7435">
        <w:rPr>
          <w:rFonts w:ascii="Times New Roman" w:hAnsi="Times New Roman" w:cs="Times New Roman"/>
          <w:sz w:val="28"/>
          <w:szCs w:val="28"/>
        </w:rPr>
        <w:t>3.</w:t>
      </w:r>
      <w:r w:rsidRPr="000F7435">
        <w:rPr>
          <w:rFonts w:ascii="Times New Roman" w:hAnsi="Times New Roman" w:cs="Times New Roman"/>
          <w:sz w:val="28"/>
          <w:szCs w:val="28"/>
        </w:rPr>
        <w:tab/>
        <w:t xml:space="preserve">Вплив зміни клімату в Україні. Міністерство закордонних справ, у справах співдружності та розвитку. </w:t>
      </w:r>
      <w:hyperlink r:id="rId6" w:history="1">
        <w:r w:rsidRPr="000F7435">
          <w:rPr>
            <w:rStyle w:val="a5"/>
            <w:rFonts w:ascii="Times New Roman" w:hAnsi="Times New Roman" w:cs="Times New Roman"/>
            <w:sz w:val="28"/>
            <w:szCs w:val="28"/>
          </w:rPr>
          <w:t>URL:https://mepr.gov.ua/files/</w:t>
        </w:r>
      </w:hyperlink>
      <w:r w:rsidRPr="000F7435">
        <w:rPr>
          <w:rFonts w:ascii="Times New Roman" w:hAnsi="Times New Roman" w:cs="Times New Roman"/>
          <w:sz w:val="28"/>
          <w:szCs w:val="28"/>
        </w:rPr>
        <w:t xml:space="preserve"> docs/Zmina_klimaty/2021/%D0%97%D0%B2%D1%96%D1%82.pdf</w:t>
      </w:r>
      <w:r w:rsidRPr="006D57B6">
        <w:rPr>
          <w:rFonts w:ascii="Times New Roman" w:hAnsi="Times New Roman" w:cs="Times New Roman"/>
          <w:sz w:val="28"/>
          <w:szCs w:val="28"/>
          <w:lang w:val="en-US"/>
        </w:rPr>
        <w:t>.</w:t>
      </w:r>
    </w:p>
    <w:p w:rsidR="00580C24" w:rsidRPr="00580C24" w:rsidRDefault="00580C24" w:rsidP="00580C24">
      <w:pPr>
        <w:pStyle w:val="Standard"/>
        <w:widowControl w:val="0"/>
        <w:suppressAutoHyphens w:val="0"/>
        <w:spacing w:line="360" w:lineRule="auto"/>
        <w:ind w:left="360" w:hanging="360"/>
        <w:jc w:val="both"/>
        <w:rPr>
          <w:rFonts w:ascii="Times New Roman" w:hAnsi="Times New Roman" w:cs="Times New Roman"/>
          <w:sz w:val="28"/>
          <w:szCs w:val="28"/>
        </w:rPr>
      </w:pPr>
      <w:r w:rsidRPr="000F7435">
        <w:rPr>
          <w:rFonts w:ascii="Times New Roman" w:hAnsi="Times New Roman" w:cs="Times New Roman"/>
          <w:sz w:val="28"/>
          <w:szCs w:val="28"/>
        </w:rPr>
        <w:t>4.</w:t>
      </w:r>
      <w:r w:rsidRPr="000F7435">
        <w:rPr>
          <w:rFonts w:ascii="Times New Roman" w:hAnsi="Times New Roman" w:cs="Times New Roman"/>
          <w:sz w:val="28"/>
          <w:szCs w:val="28"/>
        </w:rPr>
        <w:tab/>
        <w:t>Врублевська, О. О.; Катеруша, Л. Г.; Гончарова, П. Д. Кліматологія: підру</w:t>
      </w:r>
      <w:r w:rsidRPr="000F7435">
        <w:rPr>
          <w:rFonts w:ascii="Times New Roman" w:hAnsi="Times New Roman" w:cs="Times New Roman"/>
          <w:sz w:val="28"/>
          <w:szCs w:val="28"/>
        </w:rPr>
        <w:t>ч</w:t>
      </w:r>
      <w:r w:rsidRPr="000F7435">
        <w:rPr>
          <w:rFonts w:ascii="Times New Roman" w:hAnsi="Times New Roman" w:cs="Times New Roman"/>
          <w:sz w:val="28"/>
          <w:szCs w:val="28"/>
        </w:rPr>
        <w:t xml:space="preserve">ник (вид. Екологія). Одеса: МОН України; Одеський державний екологічний університет, 2013. </w:t>
      </w:r>
      <w:hyperlink r:id="rId7" w:history="1">
        <w:r w:rsidRPr="000F7435">
          <w:rPr>
            <w:rStyle w:val="a5"/>
            <w:rFonts w:ascii="Times New Roman" w:hAnsi="Times New Roman" w:cs="Times New Roman"/>
            <w:sz w:val="28"/>
            <w:szCs w:val="28"/>
          </w:rPr>
          <w:t>URL:http://eprints.library.odeku.edu.ua/</w:t>
        </w:r>
      </w:hyperlink>
      <w:r w:rsidRPr="000F7435">
        <w:rPr>
          <w:rFonts w:ascii="Times New Roman" w:hAnsi="Times New Roman" w:cs="Times New Roman"/>
          <w:sz w:val="28"/>
          <w:szCs w:val="28"/>
        </w:rPr>
        <w:t xml:space="preserve"> 398/1/VrublevskayaAA_Klimatologiya_2013.pdf</w:t>
      </w:r>
      <w:r w:rsidRPr="00580C24">
        <w:rPr>
          <w:rFonts w:ascii="Times New Roman" w:hAnsi="Times New Roman" w:cs="Times New Roman"/>
          <w:sz w:val="28"/>
          <w:szCs w:val="28"/>
        </w:rPr>
        <w:t>.</w:t>
      </w:r>
    </w:p>
    <w:p w:rsidR="00580C24" w:rsidRPr="006D57B6" w:rsidRDefault="00580C24" w:rsidP="00580C24">
      <w:pPr>
        <w:pStyle w:val="Standard"/>
        <w:widowControl w:val="0"/>
        <w:suppressAutoHyphens w:val="0"/>
        <w:spacing w:line="360" w:lineRule="auto"/>
        <w:ind w:left="360" w:hanging="360"/>
        <w:jc w:val="both"/>
        <w:rPr>
          <w:rFonts w:ascii="Times New Roman" w:hAnsi="Times New Roman" w:cs="Times New Roman"/>
          <w:sz w:val="28"/>
          <w:szCs w:val="28"/>
        </w:rPr>
      </w:pPr>
      <w:r w:rsidRPr="000F7435">
        <w:rPr>
          <w:rFonts w:ascii="Times New Roman" w:hAnsi="Times New Roman" w:cs="Times New Roman"/>
          <w:sz w:val="28"/>
          <w:szCs w:val="28"/>
        </w:rPr>
        <w:t>5.</w:t>
      </w:r>
      <w:r w:rsidRPr="000F7435">
        <w:rPr>
          <w:rFonts w:ascii="Times New Roman" w:hAnsi="Times New Roman" w:cs="Times New Roman"/>
          <w:sz w:val="28"/>
          <w:szCs w:val="28"/>
        </w:rPr>
        <w:tab/>
        <w:t>«Зміна клімату в Україні та світі: причини, наслідки та рішення для прот</w:t>
      </w:r>
      <w:r w:rsidRPr="000F7435">
        <w:rPr>
          <w:rFonts w:ascii="Times New Roman" w:hAnsi="Times New Roman" w:cs="Times New Roman"/>
          <w:sz w:val="28"/>
          <w:szCs w:val="28"/>
        </w:rPr>
        <w:t>и</w:t>
      </w:r>
      <w:r w:rsidRPr="000F7435">
        <w:rPr>
          <w:rFonts w:ascii="Times New Roman" w:hAnsi="Times New Roman" w:cs="Times New Roman"/>
          <w:sz w:val="28"/>
          <w:szCs w:val="28"/>
        </w:rPr>
        <w:t>дії» Центр екологічних ініціатив "Екодія". URL:https://ecoaction.org.ua/zmina-klimatu-ua-ta-svit.html?gclid=Cj0KCQiAyMKbBhD1ARIsANs7rEEmyhQdH45CW7etjhprDqMn5jN7EWaX_fNArJ7hCwk8olv0xe-0SdQaApSMEALw_wcB</w:t>
      </w:r>
      <w:r w:rsidRPr="006D57B6">
        <w:rPr>
          <w:rFonts w:ascii="Times New Roman" w:hAnsi="Times New Roman" w:cs="Times New Roman"/>
          <w:sz w:val="28"/>
          <w:szCs w:val="28"/>
        </w:rPr>
        <w:t>.</w:t>
      </w:r>
    </w:p>
    <w:p w:rsidR="00580C24" w:rsidRPr="006D57B6" w:rsidRDefault="00580C24" w:rsidP="00580C24">
      <w:pPr>
        <w:pStyle w:val="Standard"/>
        <w:widowControl w:val="0"/>
        <w:suppressAutoHyphens w:val="0"/>
        <w:spacing w:line="360" w:lineRule="auto"/>
        <w:ind w:left="360" w:hanging="360"/>
        <w:jc w:val="both"/>
        <w:rPr>
          <w:rFonts w:ascii="Times New Roman" w:hAnsi="Times New Roman" w:cs="Times New Roman"/>
          <w:sz w:val="28"/>
          <w:szCs w:val="28"/>
        </w:rPr>
      </w:pPr>
      <w:r w:rsidRPr="000F7435">
        <w:rPr>
          <w:rFonts w:ascii="Times New Roman" w:hAnsi="Times New Roman" w:cs="Times New Roman"/>
          <w:sz w:val="28"/>
          <w:szCs w:val="28"/>
        </w:rPr>
        <w:t>6.</w:t>
      </w:r>
      <w:r w:rsidRPr="000F7435">
        <w:rPr>
          <w:rFonts w:ascii="Times New Roman" w:hAnsi="Times New Roman" w:cs="Times New Roman"/>
          <w:sz w:val="28"/>
          <w:szCs w:val="28"/>
        </w:rPr>
        <w:tab/>
        <w:t>Концепція «зеленого» енергетичного переходу України до 2050 року. Міні</w:t>
      </w:r>
      <w:r w:rsidRPr="000F7435">
        <w:rPr>
          <w:rFonts w:ascii="Times New Roman" w:hAnsi="Times New Roman" w:cs="Times New Roman"/>
          <w:sz w:val="28"/>
          <w:szCs w:val="28"/>
        </w:rPr>
        <w:t>с</w:t>
      </w:r>
      <w:r w:rsidRPr="000F7435">
        <w:rPr>
          <w:rFonts w:ascii="Times New Roman" w:hAnsi="Times New Roman" w:cs="Times New Roman"/>
          <w:sz w:val="28"/>
          <w:szCs w:val="28"/>
        </w:rPr>
        <w:t>терство енергетики та захисту довкілля України. URL:https://www.kmu.gov.ua/news/prezentovano-proekt-koncepciyi-zelenogo-energetichnogo-perehodu-ukrayini-do-2050-roku</w:t>
      </w:r>
      <w:r w:rsidRPr="006D57B6">
        <w:rPr>
          <w:rFonts w:ascii="Times New Roman" w:hAnsi="Times New Roman" w:cs="Times New Roman"/>
          <w:sz w:val="28"/>
          <w:szCs w:val="28"/>
        </w:rPr>
        <w:t>.</w:t>
      </w:r>
    </w:p>
    <w:p w:rsidR="00580C24" w:rsidRPr="006D57B6" w:rsidRDefault="00580C24" w:rsidP="00580C24">
      <w:pPr>
        <w:pStyle w:val="Standard"/>
        <w:widowControl w:val="0"/>
        <w:suppressAutoHyphens w:val="0"/>
        <w:spacing w:line="360" w:lineRule="auto"/>
        <w:ind w:left="360" w:hanging="360"/>
        <w:jc w:val="both"/>
        <w:rPr>
          <w:rFonts w:ascii="Times New Roman" w:hAnsi="Times New Roman" w:cs="Times New Roman"/>
          <w:sz w:val="28"/>
          <w:szCs w:val="28"/>
        </w:rPr>
      </w:pPr>
      <w:r w:rsidRPr="000F7435">
        <w:rPr>
          <w:rFonts w:ascii="Times New Roman" w:hAnsi="Times New Roman" w:cs="Times New Roman"/>
          <w:sz w:val="28"/>
          <w:szCs w:val="28"/>
        </w:rPr>
        <w:t>7.</w:t>
      </w:r>
      <w:r w:rsidRPr="000F7435">
        <w:rPr>
          <w:rFonts w:ascii="Times New Roman" w:hAnsi="Times New Roman" w:cs="Times New Roman"/>
          <w:sz w:val="28"/>
          <w:szCs w:val="28"/>
        </w:rPr>
        <w:tab/>
        <w:t>Монін А.С. Історія Землі. - Л.: «Наука», 1977 URL:http://nplit.ru/books/item/f00/s00/z0000025/index.shtml</w:t>
      </w:r>
      <w:r w:rsidRPr="006D57B6">
        <w:rPr>
          <w:rFonts w:ascii="Times New Roman" w:hAnsi="Times New Roman" w:cs="Times New Roman"/>
          <w:sz w:val="28"/>
          <w:szCs w:val="28"/>
        </w:rPr>
        <w:t>.</w:t>
      </w:r>
    </w:p>
    <w:p w:rsidR="00580C24" w:rsidRPr="006D57B6" w:rsidRDefault="00580C24" w:rsidP="00580C24">
      <w:pPr>
        <w:pStyle w:val="Standard"/>
        <w:widowControl w:val="0"/>
        <w:suppressAutoHyphens w:val="0"/>
        <w:spacing w:line="360" w:lineRule="auto"/>
        <w:ind w:left="360" w:hanging="360"/>
        <w:jc w:val="both"/>
        <w:rPr>
          <w:rFonts w:ascii="Times New Roman" w:hAnsi="Times New Roman" w:cs="Times New Roman"/>
          <w:sz w:val="28"/>
          <w:szCs w:val="28"/>
        </w:rPr>
      </w:pPr>
      <w:r w:rsidRPr="000F7435">
        <w:rPr>
          <w:rFonts w:ascii="Times New Roman" w:hAnsi="Times New Roman" w:cs="Times New Roman"/>
          <w:sz w:val="28"/>
          <w:szCs w:val="28"/>
        </w:rPr>
        <w:t>8.</w:t>
      </w:r>
      <w:r w:rsidRPr="000F7435">
        <w:rPr>
          <w:rFonts w:ascii="Times New Roman" w:hAnsi="Times New Roman" w:cs="Times New Roman"/>
          <w:sz w:val="28"/>
          <w:szCs w:val="28"/>
        </w:rPr>
        <w:tab/>
        <w:t xml:space="preserve">Про схвалення Стратегії екологічної безпеки та адаптації до зміни клімату </w:t>
      </w:r>
      <w:r w:rsidRPr="000F7435">
        <w:rPr>
          <w:rFonts w:ascii="Times New Roman" w:hAnsi="Times New Roman" w:cs="Times New Roman"/>
          <w:sz w:val="28"/>
          <w:szCs w:val="28"/>
        </w:rPr>
        <w:lastRenderedPageBreak/>
        <w:t>на період до 2030 року: Розпорядження Кабінету міністрів України від 20 жов</w:t>
      </w:r>
      <w:r w:rsidRPr="000F7435">
        <w:rPr>
          <w:rFonts w:ascii="Times New Roman" w:hAnsi="Times New Roman" w:cs="Times New Roman"/>
          <w:sz w:val="28"/>
          <w:szCs w:val="28"/>
        </w:rPr>
        <w:t>т</w:t>
      </w:r>
      <w:r w:rsidRPr="000F7435">
        <w:rPr>
          <w:rFonts w:ascii="Times New Roman" w:hAnsi="Times New Roman" w:cs="Times New Roman"/>
          <w:sz w:val="28"/>
          <w:szCs w:val="28"/>
        </w:rPr>
        <w:t>ня 2021 р. № 1363-р. URL:https://zakon.rada.gov.ua/laws/show/1363-2021-%D1%80#Text</w:t>
      </w:r>
      <w:r w:rsidRPr="006D57B6">
        <w:rPr>
          <w:rFonts w:ascii="Times New Roman" w:hAnsi="Times New Roman" w:cs="Times New Roman"/>
          <w:sz w:val="28"/>
          <w:szCs w:val="28"/>
        </w:rPr>
        <w:t>.</w:t>
      </w:r>
    </w:p>
    <w:p w:rsidR="00580C24" w:rsidRPr="006D57B6" w:rsidRDefault="00580C24" w:rsidP="00580C24">
      <w:pPr>
        <w:pStyle w:val="Standard"/>
        <w:widowControl w:val="0"/>
        <w:suppressAutoHyphens w:val="0"/>
        <w:spacing w:line="360" w:lineRule="auto"/>
        <w:ind w:left="360" w:hanging="360"/>
        <w:jc w:val="both"/>
        <w:rPr>
          <w:rFonts w:ascii="Times New Roman" w:hAnsi="Times New Roman" w:cs="Times New Roman"/>
          <w:sz w:val="28"/>
          <w:szCs w:val="28"/>
        </w:rPr>
      </w:pPr>
      <w:r w:rsidRPr="000F7435">
        <w:rPr>
          <w:rFonts w:ascii="Times New Roman" w:hAnsi="Times New Roman" w:cs="Times New Roman"/>
          <w:sz w:val="28"/>
          <w:szCs w:val="28"/>
        </w:rPr>
        <w:t>9.</w:t>
      </w:r>
      <w:r w:rsidRPr="000F7435">
        <w:rPr>
          <w:rFonts w:ascii="Times New Roman" w:hAnsi="Times New Roman" w:cs="Times New Roman"/>
          <w:sz w:val="28"/>
          <w:szCs w:val="28"/>
        </w:rPr>
        <w:tab/>
        <w:t>Результати всеукраїнського соціологічного опитування «Зміна клімату та кліматична адаптація». Українська кліматична мережа. URL:https://ucn.org.ua/?p=8194</w:t>
      </w:r>
      <w:r w:rsidRPr="006D57B6">
        <w:rPr>
          <w:rFonts w:ascii="Times New Roman" w:hAnsi="Times New Roman" w:cs="Times New Roman"/>
          <w:sz w:val="28"/>
          <w:szCs w:val="28"/>
        </w:rPr>
        <w:t>.</w:t>
      </w:r>
    </w:p>
    <w:p w:rsidR="00580C24" w:rsidRPr="006D57B6" w:rsidRDefault="00580C24" w:rsidP="00580C24">
      <w:pPr>
        <w:pStyle w:val="Standard"/>
        <w:widowControl w:val="0"/>
        <w:suppressAutoHyphens w:val="0"/>
        <w:spacing w:line="360" w:lineRule="auto"/>
        <w:ind w:left="360" w:hanging="360"/>
        <w:jc w:val="both"/>
        <w:rPr>
          <w:rFonts w:ascii="Times New Roman" w:hAnsi="Times New Roman" w:cs="Times New Roman"/>
          <w:sz w:val="28"/>
          <w:szCs w:val="28"/>
        </w:rPr>
      </w:pPr>
      <w:r w:rsidRPr="000F7435">
        <w:rPr>
          <w:rFonts w:ascii="Times New Roman" w:hAnsi="Times New Roman" w:cs="Times New Roman"/>
          <w:sz w:val="28"/>
          <w:szCs w:val="28"/>
        </w:rPr>
        <w:t>10</w:t>
      </w:r>
      <w:r w:rsidRPr="000F7435">
        <w:rPr>
          <w:rFonts w:ascii="Times New Roman" w:hAnsi="Times New Roman" w:cs="Times New Roman"/>
          <w:sz w:val="28"/>
          <w:szCs w:val="28"/>
        </w:rPr>
        <w:tab/>
        <w:t>Рябик М. Гусакова О. Каталог природоорієнтованих рішень / авт. кол.: М. Р</w:t>
      </w:r>
      <w:r w:rsidRPr="000F7435">
        <w:rPr>
          <w:rFonts w:ascii="Times New Roman" w:hAnsi="Times New Roman" w:cs="Times New Roman"/>
          <w:sz w:val="28"/>
          <w:szCs w:val="28"/>
        </w:rPr>
        <w:t>я</w:t>
      </w:r>
      <w:r w:rsidRPr="000F7435">
        <w:rPr>
          <w:rFonts w:ascii="Times New Roman" w:hAnsi="Times New Roman" w:cs="Times New Roman"/>
          <w:sz w:val="28"/>
          <w:szCs w:val="28"/>
        </w:rPr>
        <w:t>бика, О. Гусакова, А. Зозуля, А. Бушовська та ін. – Львів: УКМ, 2021. – 116 с. URL: https://ecoaction.org.ua/wp-content/uploads/2021/12/katalog-pryrodoorient-rishen1.pdf</w:t>
      </w:r>
      <w:r w:rsidRPr="006D57B6">
        <w:rPr>
          <w:rFonts w:ascii="Times New Roman" w:hAnsi="Times New Roman" w:cs="Times New Roman"/>
          <w:sz w:val="28"/>
          <w:szCs w:val="28"/>
        </w:rPr>
        <w:t>.</w:t>
      </w:r>
    </w:p>
    <w:p w:rsidR="00580C24" w:rsidRPr="006D57B6" w:rsidRDefault="00580C24" w:rsidP="00580C24">
      <w:pPr>
        <w:pStyle w:val="Standard"/>
        <w:widowControl w:val="0"/>
        <w:suppressAutoHyphens w:val="0"/>
        <w:spacing w:line="360" w:lineRule="auto"/>
        <w:ind w:left="360" w:hanging="360"/>
        <w:jc w:val="both"/>
        <w:rPr>
          <w:rFonts w:ascii="Times New Roman" w:hAnsi="Times New Roman" w:cs="Times New Roman"/>
          <w:sz w:val="28"/>
          <w:szCs w:val="28"/>
          <w:lang w:val="ru-RU"/>
        </w:rPr>
      </w:pPr>
      <w:r w:rsidRPr="000F7435">
        <w:rPr>
          <w:rFonts w:ascii="Times New Roman" w:hAnsi="Times New Roman" w:cs="Times New Roman"/>
          <w:sz w:val="28"/>
          <w:szCs w:val="28"/>
        </w:rPr>
        <w:t>11.</w:t>
      </w:r>
      <w:r w:rsidRPr="000F7435">
        <w:rPr>
          <w:rFonts w:ascii="Times New Roman" w:hAnsi="Times New Roman" w:cs="Times New Roman"/>
          <w:sz w:val="28"/>
          <w:szCs w:val="28"/>
        </w:rPr>
        <w:tab/>
        <w:t>Указ Президента від 21 квітня 2022 року № 266/2022 «Питання Національної ради з відновлення від наслідків війни» URL:https://www.kmu.gov.ua/news/opryliudneno-dlia-komentuvannia-rozdily-planu-vidnovlennia-ukrainy</w:t>
      </w:r>
      <w:r>
        <w:rPr>
          <w:rFonts w:ascii="Times New Roman" w:hAnsi="Times New Roman" w:cs="Times New Roman"/>
          <w:sz w:val="28"/>
          <w:szCs w:val="28"/>
          <w:lang w:val="ru-RU"/>
        </w:rPr>
        <w:t>.</w:t>
      </w:r>
    </w:p>
    <w:p w:rsidR="00580C24" w:rsidRPr="006D57B6" w:rsidRDefault="00580C24" w:rsidP="00580C24">
      <w:pPr>
        <w:pStyle w:val="Standard"/>
        <w:widowControl w:val="0"/>
        <w:suppressAutoHyphens w:val="0"/>
        <w:spacing w:line="360" w:lineRule="auto"/>
        <w:ind w:left="360" w:hanging="360"/>
        <w:jc w:val="both"/>
        <w:rPr>
          <w:rFonts w:ascii="Times New Roman" w:hAnsi="Times New Roman" w:cs="Times New Roman"/>
          <w:sz w:val="28"/>
          <w:szCs w:val="28"/>
          <w:lang w:val="ru-RU"/>
        </w:rPr>
      </w:pPr>
      <w:r w:rsidRPr="000F7435">
        <w:rPr>
          <w:rFonts w:ascii="Times New Roman" w:hAnsi="Times New Roman" w:cs="Times New Roman"/>
          <w:sz w:val="28"/>
          <w:szCs w:val="28"/>
        </w:rPr>
        <w:t>12.</w:t>
      </w:r>
      <w:r w:rsidRPr="000F7435">
        <w:rPr>
          <w:rFonts w:ascii="Times New Roman" w:hAnsi="Times New Roman" w:cs="Times New Roman"/>
          <w:sz w:val="28"/>
          <w:szCs w:val="28"/>
        </w:rPr>
        <w:tab/>
        <w:t>Уразливість лісів України до зміни клімату: Монографія / А.З. Швиденко, І.Ф. Букша, С.В. Краковська. — Київ : Ніка-Центр, 2018. — 184 с. URL:https://www.researchgate.net/publication/327558601_Vulnerability_of_Ukraine's_forests_to_climate_change</w:t>
      </w:r>
      <w:r>
        <w:rPr>
          <w:rFonts w:ascii="Times New Roman" w:hAnsi="Times New Roman" w:cs="Times New Roman"/>
          <w:sz w:val="28"/>
          <w:szCs w:val="28"/>
          <w:lang w:val="ru-RU"/>
        </w:rPr>
        <w:t>.</w:t>
      </w:r>
    </w:p>
    <w:p w:rsidR="00580C24" w:rsidRPr="000F7435" w:rsidRDefault="00580C24" w:rsidP="00580C24">
      <w:pPr>
        <w:pStyle w:val="Standard"/>
        <w:widowControl w:val="0"/>
        <w:suppressAutoHyphens w:val="0"/>
        <w:spacing w:line="360" w:lineRule="auto"/>
        <w:ind w:left="360" w:hanging="360"/>
        <w:jc w:val="both"/>
        <w:rPr>
          <w:rFonts w:ascii="Times New Roman" w:hAnsi="Times New Roman" w:cs="Times New Roman"/>
          <w:sz w:val="28"/>
          <w:szCs w:val="28"/>
        </w:rPr>
      </w:pPr>
      <w:r w:rsidRPr="000F7435">
        <w:rPr>
          <w:rFonts w:ascii="Times New Roman" w:hAnsi="Times New Roman" w:cs="Times New Roman"/>
          <w:sz w:val="28"/>
          <w:szCs w:val="28"/>
        </w:rPr>
        <w:t>13.</w:t>
      </w:r>
      <w:r w:rsidRPr="000F7435">
        <w:rPr>
          <w:rFonts w:ascii="Times New Roman" w:hAnsi="Times New Roman" w:cs="Times New Roman"/>
          <w:sz w:val="28"/>
          <w:szCs w:val="28"/>
        </w:rPr>
        <w:tab/>
        <w:t>Хромов С.П., Петросянц М.А. Метеорология и климатология. Учебник. М.: Из-во Моск. ун-та: Наука, 2006. - 582 с.  URL:https://www.studmed.ru/hromov-sp-petrosyanc-ma-meteorologiya-i-klimatologiya_1af36c61c8d.html</w:t>
      </w:r>
      <w:r w:rsidRPr="006D57B6">
        <w:rPr>
          <w:rFonts w:ascii="Times New Roman" w:hAnsi="Times New Roman" w:cs="Times New Roman"/>
          <w:sz w:val="28"/>
          <w:szCs w:val="28"/>
        </w:rPr>
        <w:t>.</w:t>
      </w:r>
      <w:r w:rsidRPr="000F7435">
        <w:rPr>
          <w:rFonts w:ascii="Times New Roman" w:hAnsi="Times New Roman" w:cs="Times New Roman"/>
          <w:sz w:val="28"/>
          <w:szCs w:val="28"/>
        </w:rPr>
        <w:tab/>
      </w:r>
    </w:p>
    <w:p w:rsidR="00580C24" w:rsidRPr="000F7435" w:rsidRDefault="00580C24" w:rsidP="00580C24">
      <w:pPr>
        <w:pStyle w:val="Standard"/>
        <w:widowControl w:val="0"/>
        <w:suppressAutoHyphens w:val="0"/>
        <w:spacing w:line="360" w:lineRule="auto"/>
        <w:ind w:left="360" w:hanging="360"/>
        <w:jc w:val="both"/>
        <w:rPr>
          <w:rFonts w:ascii="Times New Roman" w:hAnsi="Times New Roman" w:cs="Times New Roman"/>
          <w:sz w:val="28"/>
          <w:szCs w:val="28"/>
        </w:rPr>
      </w:pPr>
      <w:r w:rsidRPr="000F7435">
        <w:rPr>
          <w:rFonts w:ascii="Times New Roman" w:hAnsi="Times New Roman" w:cs="Times New Roman"/>
          <w:sz w:val="28"/>
          <w:szCs w:val="28"/>
        </w:rPr>
        <w:t>14.</w:t>
      </w:r>
      <w:r w:rsidRPr="000F7435">
        <w:rPr>
          <w:rFonts w:ascii="Times New Roman" w:hAnsi="Times New Roman" w:cs="Times New Roman"/>
          <w:sz w:val="28"/>
          <w:szCs w:val="28"/>
        </w:rPr>
        <w:tab/>
        <w:t xml:space="preserve">Asilomar international conference on climate intervention technologies. March 22-26, 2009. </w:t>
      </w:r>
      <w:hyperlink r:id="rId8" w:history="1">
        <w:r w:rsidRPr="000F7435">
          <w:rPr>
            <w:rStyle w:val="a5"/>
            <w:rFonts w:ascii="Times New Roman" w:hAnsi="Times New Roman" w:cs="Times New Roman"/>
            <w:sz w:val="28"/>
            <w:szCs w:val="28"/>
          </w:rPr>
          <w:t>URL:http://www.climateresponsefund.org/index.php?option</w:t>
        </w:r>
      </w:hyperlink>
      <w:r w:rsidRPr="000F7435">
        <w:rPr>
          <w:rFonts w:ascii="Times New Roman" w:hAnsi="Times New Roman" w:cs="Times New Roman"/>
          <w:sz w:val="28"/>
          <w:szCs w:val="28"/>
        </w:rPr>
        <w:t>= com_content&amp;view=article&amp;id=137&amp;Itemid=81</w:t>
      </w:r>
      <w:r w:rsidRPr="006D57B6">
        <w:rPr>
          <w:rFonts w:ascii="Times New Roman" w:hAnsi="Times New Roman" w:cs="Times New Roman"/>
          <w:sz w:val="28"/>
          <w:szCs w:val="28"/>
          <w:lang w:val="en-US"/>
        </w:rPr>
        <w:t>.</w:t>
      </w:r>
      <w:r w:rsidRPr="000F7435">
        <w:rPr>
          <w:rFonts w:ascii="Times New Roman" w:hAnsi="Times New Roman" w:cs="Times New Roman"/>
          <w:sz w:val="28"/>
          <w:szCs w:val="28"/>
        </w:rPr>
        <w:tab/>
      </w:r>
    </w:p>
    <w:p w:rsidR="00580C24" w:rsidRPr="006D57B6" w:rsidRDefault="00580C24" w:rsidP="00580C24">
      <w:pPr>
        <w:pStyle w:val="Standard"/>
        <w:widowControl w:val="0"/>
        <w:suppressAutoHyphens w:val="0"/>
        <w:spacing w:line="360" w:lineRule="auto"/>
        <w:ind w:left="360" w:hanging="360"/>
        <w:jc w:val="both"/>
        <w:rPr>
          <w:rFonts w:ascii="Times New Roman" w:hAnsi="Times New Roman" w:cs="Times New Roman"/>
          <w:sz w:val="28"/>
          <w:szCs w:val="28"/>
        </w:rPr>
      </w:pPr>
      <w:r w:rsidRPr="000F7435">
        <w:rPr>
          <w:rFonts w:ascii="Times New Roman" w:hAnsi="Times New Roman" w:cs="Times New Roman"/>
          <w:sz w:val="28"/>
          <w:szCs w:val="28"/>
        </w:rPr>
        <w:t>15.</w:t>
      </w:r>
      <w:r w:rsidRPr="000F7435">
        <w:rPr>
          <w:rFonts w:ascii="Times New Roman" w:hAnsi="Times New Roman" w:cs="Times New Roman"/>
          <w:sz w:val="28"/>
          <w:szCs w:val="28"/>
        </w:rPr>
        <w:tab/>
        <w:t>Barbosa P. Droughts in Europe and worldwide 2019-2020. 2021. URL:https://publications.jrc.ec.europa.eu/repository/handle/JRC125320</w:t>
      </w:r>
      <w:r w:rsidRPr="000F7435">
        <w:rPr>
          <w:rFonts w:ascii="Times New Roman" w:hAnsi="Times New Roman" w:cs="Times New Roman"/>
          <w:sz w:val="28"/>
          <w:szCs w:val="28"/>
        </w:rPr>
        <w:tab/>
      </w:r>
      <w:r w:rsidRPr="006D57B6">
        <w:rPr>
          <w:rFonts w:ascii="Times New Roman" w:hAnsi="Times New Roman" w:cs="Times New Roman"/>
          <w:sz w:val="28"/>
          <w:szCs w:val="28"/>
        </w:rPr>
        <w:t>.</w:t>
      </w:r>
    </w:p>
    <w:p w:rsidR="00580C24" w:rsidRPr="00580C24" w:rsidRDefault="00580C24" w:rsidP="00580C24">
      <w:pPr>
        <w:pStyle w:val="Standard"/>
        <w:widowControl w:val="0"/>
        <w:suppressAutoHyphens w:val="0"/>
        <w:spacing w:line="360" w:lineRule="auto"/>
        <w:ind w:left="360" w:hanging="360"/>
        <w:jc w:val="both"/>
        <w:rPr>
          <w:rFonts w:ascii="Times New Roman" w:hAnsi="Times New Roman" w:cs="Times New Roman"/>
          <w:sz w:val="28"/>
          <w:szCs w:val="28"/>
          <w:lang w:val="en-US"/>
        </w:rPr>
      </w:pPr>
      <w:r w:rsidRPr="000F7435">
        <w:rPr>
          <w:rFonts w:ascii="Times New Roman" w:hAnsi="Times New Roman" w:cs="Times New Roman"/>
          <w:sz w:val="28"/>
          <w:szCs w:val="28"/>
        </w:rPr>
        <w:t>16.</w:t>
      </w:r>
      <w:r w:rsidRPr="000F7435">
        <w:rPr>
          <w:rFonts w:ascii="Times New Roman" w:hAnsi="Times New Roman" w:cs="Times New Roman"/>
          <w:sz w:val="28"/>
          <w:szCs w:val="28"/>
        </w:rPr>
        <w:tab/>
        <w:t>Becker, A. Implications of climate change for shipping: Ports and supply chains. Wiley Interdiscip. 2018. URL:https://core.ac.uk/download/pdf/212940731.pdf</w:t>
      </w:r>
      <w:r w:rsidRPr="00580C24">
        <w:rPr>
          <w:rFonts w:ascii="Times New Roman" w:hAnsi="Times New Roman" w:cs="Times New Roman"/>
          <w:sz w:val="28"/>
          <w:szCs w:val="28"/>
          <w:lang w:val="en-US"/>
        </w:rPr>
        <w:t>.</w:t>
      </w:r>
    </w:p>
    <w:p w:rsidR="00580C24" w:rsidRPr="000F7435" w:rsidRDefault="00580C24" w:rsidP="00580C24">
      <w:pPr>
        <w:pStyle w:val="Standard"/>
        <w:widowControl w:val="0"/>
        <w:suppressAutoHyphens w:val="0"/>
        <w:spacing w:line="360" w:lineRule="auto"/>
        <w:ind w:left="360" w:hanging="360"/>
        <w:jc w:val="both"/>
        <w:rPr>
          <w:rFonts w:ascii="Times New Roman" w:hAnsi="Times New Roman" w:cs="Times New Roman"/>
          <w:sz w:val="28"/>
          <w:szCs w:val="28"/>
        </w:rPr>
      </w:pPr>
      <w:r w:rsidRPr="000F7435">
        <w:rPr>
          <w:rFonts w:ascii="Times New Roman" w:hAnsi="Times New Roman" w:cs="Times New Roman"/>
          <w:sz w:val="28"/>
          <w:szCs w:val="28"/>
        </w:rPr>
        <w:t>17.</w:t>
      </w:r>
      <w:r w:rsidRPr="000F7435">
        <w:rPr>
          <w:rFonts w:ascii="Times New Roman" w:hAnsi="Times New Roman" w:cs="Times New Roman"/>
          <w:sz w:val="28"/>
          <w:szCs w:val="28"/>
        </w:rPr>
        <w:tab/>
        <w:t xml:space="preserve">Bezpiatchuk, Z. Ukraine floods: Why climate change and logging are blamed. </w:t>
      </w:r>
      <w:r w:rsidRPr="000F7435">
        <w:rPr>
          <w:rFonts w:ascii="Times New Roman" w:hAnsi="Times New Roman" w:cs="Times New Roman"/>
          <w:sz w:val="28"/>
          <w:szCs w:val="28"/>
        </w:rPr>
        <w:lastRenderedPageBreak/>
        <w:t>BBC World News. 2020. URL:</w:t>
      </w:r>
      <w:r w:rsidRPr="000F7435">
        <w:rPr>
          <w:rFonts w:ascii="Times New Roman" w:hAnsi="Times New Roman" w:cs="Times New Roman"/>
          <w:sz w:val="28"/>
          <w:szCs w:val="28"/>
        </w:rPr>
        <w:tab/>
        <w:t>https://www.bbc.com/news/world-europe-53233387</w:t>
      </w:r>
      <w:r w:rsidRPr="00580C24">
        <w:rPr>
          <w:rFonts w:ascii="Times New Roman" w:hAnsi="Times New Roman" w:cs="Times New Roman"/>
          <w:sz w:val="28"/>
          <w:szCs w:val="28"/>
          <w:lang w:val="en-US"/>
        </w:rPr>
        <w:t>.</w:t>
      </w:r>
      <w:r w:rsidRPr="000F7435">
        <w:rPr>
          <w:rFonts w:ascii="Times New Roman" w:hAnsi="Times New Roman" w:cs="Times New Roman"/>
          <w:sz w:val="28"/>
          <w:szCs w:val="28"/>
        </w:rPr>
        <w:tab/>
      </w:r>
    </w:p>
    <w:p w:rsidR="00580C24" w:rsidRPr="000F7435" w:rsidRDefault="00580C24" w:rsidP="00580C24">
      <w:pPr>
        <w:pStyle w:val="Standard"/>
        <w:widowControl w:val="0"/>
        <w:suppressAutoHyphens w:val="0"/>
        <w:spacing w:line="360" w:lineRule="auto"/>
        <w:ind w:left="360" w:hanging="360"/>
        <w:jc w:val="both"/>
        <w:rPr>
          <w:rFonts w:ascii="Times New Roman" w:hAnsi="Times New Roman" w:cs="Times New Roman"/>
          <w:sz w:val="28"/>
          <w:szCs w:val="28"/>
        </w:rPr>
      </w:pPr>
      <w:r w:rsidRPr="000F7435">
        <w:rPr>
          <w:rFonts w:ascii="Times New Roman" w:hAnsi="Times New Roman" w:cs="Times New Roman"/>
          <w:sz w:val="28"/>
          <w:szCs w:val="28"/>
        </w:rPr>
        <w:t>18.</w:t>
      </w:r>
      <w:r w:rsidRPr="000F7435">
        <w:rPr>
          <w:rFonts w:ascii="Times New Roman" w:hAnsi="Times New Roman" w:cs="Times New Roman"/>
          <w:sz w:val="28"/>
          <w:szCs w:val="28"/>
        </w:rPr>
        <w:tab/>
        <w:t xml:space="preserve">Cambridge Dictionary. </w:t>
      </w:r>
      <w:hyperlink r:id="rId9" w:history="1">
        <w:r w:rsidRPr="00FF414A">
          <w:rPr>
            <w:rStyle w:val="a5"/>
            <w:rFonts w:ascii="Times New Roman" w:hAnsi="Times New Roman" w:cs="Times New Roman"/>
            <w:sz w:val="28"/>
            <w:szCs w:val="28"/>
          </w:rPr>
          <w:t>URL:https://dictionary.cambridge.org/ru/</w:t>
        </w:r>
      </w:hyperlink>
      <w:r w:rsidRPr="000F7435">
        <w:rPr>
          <w:rFonts w:ascii="Times New Roman" w:hAnsi="Times New Roman" w:cs="Times New Roman"/>
          <w:sz w:val="28"/>
          <w:szCs w:val="28"/>
          <w:lang w:val="en-US"/>
        </w:rPr>
        <w:t xml:space="preserve"> </w:t>
      </w:r>
      <w:r w:rsidRPr="000F7435">
        <w:rPr>
          <w:rFonts w:ascii="Times New Roman" w:hAnsi="Times New Roman" w:cs="Times New Roman"/>
          <w:sz w:val="28"/>
          <w:szCs w:val="28"/>
        </w:rPr>
        <w:t>%D1%81%D0%BB%D0%BE%D0%B2%D0%B0%D1%80%D1%8C/%D0%B0%D0%BD%D0%B3%D0%BB%D0%B8%D0%B9%D1%81%D0%BA%D0%B8%D0%B9/geoengineering</w:t>
      </w:r>
      <w:r w:rsidRPr="006D57B6">
        <w:rPr>
          <w:rFonts w:ascii="Times New Roman" w:hAnsi="Times New Roman" w:cs="Times New Roman"/>
          <w:sz w:val="28"/>
          <w:szCs w:val="28"/>
          <w:lang w:val="en-US"/>
        </w:rPr>
        <w:t>.</w:t>
      </w:r>
      <w:r w:rsidRPr="000F7435">
        <w:rPr>
          <w:rFonts w:ascii="Times New Roman" w:hAnsi="Times New Roman" w:cs="Times New Roman"/>
          <w:sz w:val="28"/>
          <w:szCs w:val="28"/>
        </w:rPr>
        <w:tab/>
      </w:r>
    </w:p>
    <w:p w:rsidR="00580C24" w:rsidRPr="000F7435" w:rsidRDefault="00580C24" w:rsidP="00580C24">
      <w:pPr>
        <w:pStyle w:val="Standard"/>
        <w:widowControl w:val="0"/>
        <w:suppressAutoHyphens w:val="0"/>
        <w:spacing w:line="360" w:lineRule="auto"/>
        <w:ind w:left="360" w:hanging="360"/>
        <w:jc w:val="both"/>
        <w:rPr>
          <w:rFonts w:ascii="Times New Roman" w:hAnsi="Times New Roman" w:cs="Times New Roman"/>
          <w:sz w:val="28"/>
          <w:szCs w:val="28"/>
        </w:rPr>
      </w:pPr>
      <w:r w:rsidRPr="000F7435">
        <w:rPr>
          <w:rFonts w:ascii="Times New Roman" w:hAnsi="Times New Roman" w:cs="Times New Roman"/>
          <w:sz w:val="28"/>
          <w:szCs w:val="28"/>
        </w:rPr>
        <w:t>19.</w:t>
      </w:r>
      <w:r w:rsidRPr="000F7435">
        <w:rPr>
          <w:rFonts w:ascii="Times New Roman" w:hAnsi="Times New Roman" w:cs="Times New Roman"/>
          <w:sz w:val="28"/>
          <w:szCs w:val="28"/>
        </w:rPr>
        <w:tab/>
        <w:t>Chernobyl fires still burning on anniversary of accident. Deutsche Welle. 2020. URL:</w:t>
      </w:r>
      <w:r w:rsidRPr="000F7435">
        <w:rPr>
          <w:rFonts w:ascii="Times New Roman" w:hAnsi="Times New Roman" w:cs="Times New Roman"/>
          <w:sz w:val="28"/>
          <w:szCs w:val="28"/>
        </w:rPr>
        <w:tab/>
        <w:t>https://www.dw.com/en/chernobyl-fires-still-burning-on-anniversary-of-accident/a-53253968</w:t>
      </w:r>
      <w:r w:rsidRPr="000F7435">
        <w:rPr>
          <w:rFonts w:ascii="Times New Roman" w:hAnsi="Times New Roman" w:cs="Times New Roman"/>
          <w:sz w:val="28"/>
          <w:szCs w:val="28"/>
        </w:rPr>
        <w:tab/>
        <w:t>.</w:t>
      </w:r>
    </w:p>
    <w:p w:rsidR="00580C24" w:rsidRPr="000F7435" w:rsidRDefault="00580C24" w:rsidP="00580C24">
      <w:pPr>
        <w:pStyle w:val="Standard"/>
        <w:widowControl w:val="0"/>
        <w:suppressAutoHyphens w:val="0"/>
        <w:spacing w:line="360" w:lineRule="auto"/>
        <w:ind w:left="360" w:hanging="360"/>
        <w:jc w:val="both"/>
        <w:rPr>
          <w:rFonts w:ascii="Times New Roman" w:hAnsi="Times New Roman" w:cs="Times New Roman"/>
          <w:sz w:val="28"/>
          <w:szCs w:val="28"/>
        </w:rPr>
      </w:pPr>
      <w:r w:rsidRPr="000F7435">
        <w:rPr>
          <w:rFonts w:ascii="Times New Roman" w:hAnsi="Times New Roman" w:cs="Times New Roman"/>
          <w:sz w:val="28"/>
          <w:szCs w:val="28"/>
        </w:rPr>
        <w:t>20.</w:t>
      </w:r>
      <w:r w:rsidRPr="000F7435">
        <w:rPr>
          <w:rFonts w:ascii="Times New Roman" w:hAnsi="Times New Roman" w:cs="Times New Roman"/>
          <w:sz w:val="28"/>
          <w:szCs w:val="28"/>
        </w:rPr>
        <w:tab/>
        <w:t xml:space="preserve">Climate Adaptation. United Nations. </w:t>
      </w:r>
      <w:hyperlink r:id="rId10" w:history="1">
        <w:r w:rsidRPr="00FF414A">
          <w:rPr>
            <w:rStyle w:val="a5"/>
            <w:rFonts w:ascii="Times New Roman" w:hAnsi="Times New Roman" w:cs="Times New Roman"/>
            <w:sz w:val="28"/>
            <w:szCs w:val="28"/>
          </w:rPr>
          <w:t>URL:https://www.un.org/en/</w:t>
        </w:r>
      </w:hyperlink>
      <w:r>
        <w:rPr>
          <w:rFonts w:ascii="Times New Roman" w:hAnsi="Times New Roman" w:cs="Times New Roman"/>
          <w:sz w:val="28"/>
          <w:szCs w:val="28"/>
          <w:lang w:val="ru-RU"/>
        </w:rPr>
        <w:t xml:space="preserve"> </w:t>
      </w:r>
      <w:r w:rsidRPr="000F7435">
        <w:rPr>
          <w:rFonts w:ascii="Times New Roman" w:hAnsi="Times New Roman" w:cs="Times New Roman"/>
          <w:sz w:val="28"/>
          <w:szCs w:val="28"/>
        </w:rPr>
        <w:t>climatechange/climate-adaptation</w:t>
      </w:r>
      <w:r>
        <w:rPr>
          <w:rFonts w:ascii="Times New Roman" w:hAnsi="Times New Roman" w:cs="Times New Roman"/>
          <w:sz w:val="28"/>
          <w:szCs w:val="28"/>
          <w:lang w:val="ru-RU"/>
        </w:rPr>
        <w:t>.</w:t>
      </w:r>
      <w:r w:rsidRPr="000F7435">
        <w:rPr>
          <w:rFonts w:ascii="Times New Roman" w:hAnsi="Times New Roman" w:cs="Times New Roman"/>
          <w:sz w:val="28"/>
          <w:szCs w:val="28"/>
        </w:rPr>
        <w:tab/>
      </w:r>
    </w:p>
    <w:p w:rsidR="00580C24" w:rsidRPr="000F7435" w:rsidRDefault="00580C24" w:rsidP="00580C24">
      <w:pPr>
        <w:pStyle w:val="Standard"/>
        <w:widowControl w:val="0"/>
        <w:suppressAutoHyphens w:val="0"/>
        <w:spacing w:line="360" w:lineRule="auto"/>
        <w:ind w:left="360" w:hanging="360"/>
        <w:jc w:val="both"/>
        <w:rPr>
          <w:rFonts w:ascii="Times New Roman" w:hAnsi="Times New Roman" w:cs="Times New Roman"/>
          <w:sz w:val="28"/>
          <w:szCs w:val="28"/>
        </w:rPr>
      </w:pPr>
      <w:r w:rsidRPr="000F7435">
        <w:rPr>
          <w:rFonts w:ascii="Times New Roman" w:hAnsi="Times New Roman" w:cs="Times New Roman"/>
          <w:sz w:val="28"/>
          <w:szCs w:val="28"/>
        </w:rPr>
        <w:t>21.</w:t>
      </w:r>
      <w:r w:rsidRPr="000F7435">
        <w:rPr>
          <w:rFonts w:ascii="Times New Roman" w:hAnsi="Times New Roman" w:cs="Times New Roman"/>
          <w:sz w:val="28"/>
          <w:szCs w:val="28"/>
        </w:rPr>
        <w:tab/>
        <w:t xml:space="preserve">Climate lab. Rutgers university. </w:t>
      </w:r>
      <w:hyperlink r:id="rId11" w:history="1">
        <w:r w:rsidRPr="00FF414A">
          <w:rPr>
            <w:rStyle w:val="a5"/>
            <w:rFonts w:ascii="Times New Roman" w:hAnsi="Times New Roman" w:cs="Times New Roman"/>
            <w:sz w:val="28"/>
            <w:szCs w:val="28"/>
          </w:rPr>
          <w:t>URL:https://climate.rutgers.edu/snowcover/</w:t>
        </w:r>
      </w:hyperlink>
      <w:r w:rsidRPr="006D57B6">
        <w:rPr>
          <w:rFonts w:ascii="Times New Roman" w:hAnsi="Times New Roman" w:cs="Times New Roman"/>
          <w:sz w:val="28"/>
          <w:szCs w:val="28"/>
          <w:lang w:val="en-US"/>
        </w:rPr>
        <w:t xml:space="preserve"> </w:t>
      </w:r>
      <w:r w:rsidRPr="000F7435">
        <w:rPr>
          <w:rFonts w:ascii="Times New Roman" w:hAnsi="Times New Roman" w:cs="Times New Roman"/>
          <w:sz w:val="28"/>
          <w:szCs w:val="28"/>
        </w:rPr>
        <w:t>table_area.php?ui_set=1&amp;ui_sort=0.</w:t>
      </w:r>
    </w:p>
    <w:p w:rsidR="00580C24" w:rsidRPr="006D57B6" w:rsidRDefault="00580C24" w:rsidP="00580C24">
      <w:pPr>
        <w:pStyle w:val="Standard"/>
        <w:widowControl w:val="0"/>
        <w:suppressAutoHyphens w:val="0"/>
        <w:spacing w:line="360" w:lineRule="auto"/>
        <w:ind w:left="360" w:hanging="360"/>
        <w:jc w:val="both"/>
        <w:rPr>
          <w:rFonts w:ascii="Times New Roman" w:hAnsi="Times New Roman" w:cs="Times New Roman"/>
          <w:sz w:val="28"/>
          <w:szCs w:val="28"/>
          <w:lang w:val="ru-RU"/>
        </w:rPr>
      </w:pPr>
      <w:r w:rsidRPr="000F7435">
        <w:rPr>
          <w:rFonts w:ascii="Times New Roman" w:hAnsi="Times New Roman" w:cs="Times New Roman"/>
          <w:sz w:val="28"/>
          <w:szCs w:val="28"/>
        </w:rPr>
        <w:t>22.</w:t>
      </w:r>
      <w:r w:rsidRPr="000F7435">
        <w:rPr>
          <w:rFonts w:ascii="Times New Roman" w:hAnsi="Times New Roman" w:cs="Times New Roman"/>
          <w:sz w:val="28"/>
          <w:szCs w:val="28"/>
        </w:rPr>
        <w:tab/>
        <w:t xml:space="preserve">Climatic research unit. </w:t>
      </w:r>
      <w:hyperlink r:id="rId12" w:history="1">
        <w:r w:rsidRPr="00FF414A">
          <w:rPr>
            <w:rStyle w:val="a5"/>
            <w:rFonts w:ascii="Times New Roman" w:hAnsi="Times New Roman" w:cs="Times New Roman"/>
            <w:sz w:val="28"/>
            <w:szCs w:val="28"/>
          </w:rPr>
          <w:t>URL:https://crudata.uea.ac.uk/cru/data/temperature/</w:t>
        </w:r>
      </w:hyperlink>
      <w:r>
        <w:rPr>
          <w:rFonts w:ascii="Times New Roman" w:hAnsi="Times New Roman" w:cs="Times New Roman"/>
          <w:sz w:val="28"/>
          <w:szCs w:val="28"/>
          <w:lang w:val="ru-RU"/>
        </w:rPr>
        <w:t xml:space="preserve"> </w:t>
      </w:r>
    </w:p>
    <w:p w:rsidR="00580C24" w:rsidRPr="006D57B6" w:rsidRDefault="00580C24" w:rsidP="00580C24">
      <w:pPr>
        <w:pStyle w:val="Standard"/>
        <w:widowControl w:val="0"/>
        <w:suppressAutoHyphens w:val="0"/>
        <w:spacing w:line="360" w:lineRule="auto"/>
        <w:ind w:left="360" w:hanging="360"/>
        <w:jc w:val="both"/>
        <w:rPr>
          <w:rFonts w:ascii="Times New Roman" w:hAnsi="Times New Roman" w:cs="Times New Roman"/>
          <w:sz w:val="28"/>
          <w:szCs w:val="28"/>
          <w:lang w:val="en-US"/>
        </w:rPr>
      </w:pPr>
      <w:r w:rsidRPr="000F7435">
        <w:rPr>
          <w:rFonts w:ascii="Times New Roman" w:hAnsi="Times New Roman" w:cs="Times New Roman"/>
          <w:sz w:val="28"/>
          <w:szCs w:val="28"/>
        </w:rPr>
        <w:t>23.</w:t>
      </w:r>
      <w:r w:rsidRPr="000F7435">
        <w:rPr>
          <w:rFonts w:ascii="Times New Roman" w:hAnsi="Times New Roman" w:cs="Times New Roman"/>
          <w:sz w:val="28"/>
          <w:szCs w:val="28"/>
        </w:rPr>
        <w:tab/>
        <w:t xml:space="preserve">Committee The Regulation of Geoengineering.  Fifth Report of Session 2009. Science and Technology. </w:t>
      </w:r>
      <w:hyperlink r:id="rId13" w:history="1">
        <w:r w:rsidRPr="00FF414A">
          <w:rPr>
            <w:rStyle w:val="a5"/>
            <w:rFonts w:ascii="Times New Roman" w:hAnsi="Times New Roman" w:cs="Times New Roman"/>
            <w:sz w:val="28"/>
            <w:szCs w:val="28"/>
          </w:rPr>
          <w:t>URL:http://www.geoengineering.ox.ac.uk/</w:t>
        </w:r>
      </w:hyperlink>
      <w:r w:rsidRPr="006D57B6">
        <w:rPr>
          <w:rFonts w:ascii="Times New Roman" w:hAnsi="Times New Roman" w:cs="Times New Roman"/>
          <w:sz w:val="28"/>
          <w:szCs w:val="28"/>
          <w:lang w:val="en-US"/>
        </w:rPr>
        <w:t xml:space="preserve"> </w:t>
      </w:r>
      <w:r w:rsidRPr="000F7435">
        <w:rPr>
          <w:rFonts w:ascii="Times New Roman" w:hAnsi="Times New Roman" w:cs="Times New Roman"/>
          <w:sz w:val="28"/>
          <w:szCs w:val="28"/>
        </w:rPr>
        <w:t>publications.parliament.uk/pa/cm200910/cmselect/cmsctech/221/221.pdf</w:t>
      </w:r>
      <w:r w:rsidRPr="006D57B6">
        <w:rPr>
          <w:rFonts w:ascii="Times New Roman" w:hAnsi="Times New Roman" w:cs="Times New Roman"/>
          <w:sz w:val="28"/>
          <w:szCs w:val="28"/>
          <w:lang w:val="en-US"/>
        </w:rPr>
        <w:t xml:space="preserve"> </w:t>
      </w:r>
    </w:p>
    <w:p w:rsidR="00580C24" w:rsidRPr="006D57B6" w:rsidRDefault="00580C24" w:rsidP="00580C24">
      <w:pPr>
        <w:pStyle w:val="Standard"/>
        <w:widowControl w:val="0"/>
        <w:suppressAutoHyphens w:val="0"/>
        <w:spacing w:line="360" w:lineRule="auto"/>
        <w:ind w:left="360" w:hanging="360"/>
        <w:jc w:val="both"/>
        <w:rPr>
          <w:rFonts w:ascii="Times New Roman" w:hAnsi="Times New Roman" w:cs="Times New Roman"/>
          <w:sz w:val="28"/>
          <w:szCs w:val="28"/>
        </w:rPr>
      </w:pPr>
      <w:r w:rsidRPr="000F7435">
        <w:rPr>
          <w:rFonts w:ascii="Times New Roman" w:hAnsi="Times New Roman" w:cs="Times New Roman"/>
          <w:sz w:val="28"/>
          <w:szCs w:val="28"/>
        </w:rPr>
        <w:t>24.</w:t>
      </w:r>
      <w:r w:rsidRPr="000F7435">
        <w:rPr>
          <w:rFonts w:ascii="Times New Roman" w:hAnsi="Times New Roman" w:cs="Times New Roman"/>
          <w:sz w:val="28"/>
          <w:szCs w:val="28"/>
        </w:rPr>
        <w:tab/>
        <w:t>Copernicus Climate Change Service. European State of the Climate 2020. European Centre for Medium-Range Weather Forecasts. URL:https://www.ecmwf.int/en/about/media-centre/news/2021/copernicus-climate-change-service-publishes-report-2020</w:t>
      </w:r>
      <w:r w:rsidRPr="006D57B6">
        <w:rPr>
          <w:rFonts w:ascii="Times New Roman" w:hAnsi="Times New Roman" w:cs="Times New Roman"/>
          <w:sz w:val="28"/>
          <w:szCs w:val="28"/>
        </w:rPr>
        <w:t xml:space="preserve"> .</w:t>
      </w:r>
    </w:p>
    <w:p w:rsidR="00580C24" w:rsidRPr="006D57B6" w:rsidRDefault="00580C24" w:rsidP="00580C24">
      <w:pPr>
        <w:pStyle w:val="Standard"/>
        <w:widowControl w:val="0"/>
        <w:suppressAutoHyphens w:val="0"/>
        <w:spacing w:line="360" w:lineRule="auto"/>
        <w:ind w:left="360" w:hanging="360"/>
        <w:jc w:val="both"/>
        <w:rPr>
          <w:rFonts w:ascii="Times New Roman" w:hAnsi="Times New Roman" w:cs="Times New Roman"/>
          <w:sz w:val="28"/>
          <w:szCs w:val="28"/>
        </w:rPr>
      </w:pPr>
      <w:r w:rsidRPr="000F7435">
        <w:rPr>
          <w:rFonts w:ascii="Times New Roman" w:hAnsi="Times New Roman" w:cs="Times New Roman"/>
          <w:sz w:val="28"/>
          <w:szCs w:val="28"/>
        </w:rPr>
        <w:t>25.</w:t>
      </w:r>
      <w:r w:rsidRPr="000F7435">
        <w:rPr>
          <w:rFonts w:ascii="Times New Roman" w:hAnsi="Times New Roman" w:cs="Times New Roman"/>
          <w:sz w:val="28"/>
          <w:szCs w:val="28"/>
        </w:rPr>
        <w:tab/>
        <w:t>Eight warmest years on record witness upsurge in climate change. World Meteorological Organization (WMO) 6 November 2022. URL:https://public.wmo.int/en/media/press-release/eight-warmest-years-record-witness-upsurge-climate-change-impacts</w:t>
      </w:r>
      <w:r w:rsidRPr="006D57B6">
        <w:rPr>
          <w:rFonts w:ascii="Times New Roman" w:hAnsi="Times New Roman" w:cs="Times New Roman"/>
          <w:sz w:val="28"/>
          <w:szCs w:val="28"/>
        </w:rPr>
        <w:t>.</w:t>
      </w:r>
    </w:p>
    <w:p w:rsidR="00580C24" w:rsidRPr="006D57B6" w:rsidRDefault="00580C24" w:rsidP="00580C24">
      <w:pPr>
        <w:pStyle w:val="Standard"/>
        <w:widowControl w:val="0"/>
        <w:suppressAutoHyphens w:val="0"/>
        <w:spacing w:line="360" w:lineRule="auto"/>
        <w:ind w:left="360" w:hanging="360"/>
        <w:jc w:val="both"/>
        <w:rPr>
          <w:rFonts w:ascii="Times New Roman" w:hAnsi="Times New Roman" w:cs="Times New Roman"/>
          <w:sz w:val="28"/>
          <w:szCs w:val="28"/>
        </w:rPr>
      </w:pPr>
      <w:r w:rsidRPr="000F7435">
        <w:rPr>
          <w:rFonts w:ascii="Times New Roman" w:hAnsi="Times New Roman" w:cs="Times New Roman"/>
          <w:sz w:val="28"/>
          <w:szCs w:val="28"/>
        </w:rPr>
        <w:t>26.</w:t>
      </w:r>
      <w:r w:rsidRPr="000F7435">
        <w:rPr>
          <w:rFonts w:ascii="Times New Roman" w:hAnsi="Times New Roman" w:cs="Times New Roman"/>
          <w:sz w:val="28"/>
          <w:szCs w:val="28"/>
        </w:rPr>
        <w:tab/>
        <w:t>Flooding in western Ukraine, June 2020.  Emergency Management Service. URL:</w:t>
      </w:r>
      <w:r w:rsidRPr="000F7435">
        <w:rPr>
          <w:rFonts w:ascii="Times New Roman" w:hAnsi="Times New Roman" w:cs="Times New Roman"/>
          <w:sz w:val="28"/>
          <w:szCs w:val="28"/>
        </w:rPr>
        <w:tab/>
        <w:t>https://www.efas.eu/en/news/flooding-western-ukraine-june-2020</w:t>
      </w:r>
      <w:r w:rsidRPr="006D57B6">
        <w:rPr>
          <w:rFonts w:ascii="Times New Roman" w:hAnsi="Times New Roman" w:cs="Times New Roman"/>
          <w:sz w:val="28"/>
          <w:szCs w:val="28"/>
        </w:rPr>
        <w:t>.</w:t>
      </w:r>
    </w:p>
    <w:p w:rsidR="00580C24" w:rsidRPr="006D57B6" w:rsidRDefault="00580C24" w:rsidP="00580C24">
      <w:pPr>
        <w:pStyle w:val="Standard"/>
        <w:widowControl w:val="0"/>
        <w:suppressAutoHyphens w:val="0"/>
        <w:spacing w:line="360" w:lineRule="auto"/>
        <w:ind w:left="360" w:hanging="360"/>
        <w:jc w:val="both"/>
        <w:rPr>
          <w:rFonts w:ascii="Times New Roman" w:hAnsi="Times New Roman" w:cs="Times New Roman"/>
          <w:sz w:val="28"/>
          <w:szCs w:val="28"/>
          <w:lang w:val="ru-RU"/>
        </w:rPr>
      </w:pPr>
      <w:r w:rsidRPr="000F7435">
        <w:rPr>
          <w:rFonts w:ascii="Times New Roman" w:hAnsi="Times New Roman" w:cs="Times New Roman"/>
          <w:sz w:val="28"/>
          <w:szCs w:val="28"/>
        </w:rPr>
        <w:t>27.</w:t>
      </w:r>
      <w:r w:rsidRPr="000F7435">
        <w:rPr>
          <w:rFonts w:ascii="Times New Roman" w:hAnsi="Times New Roman" w:cs="Times New Roman"/>
          <w:sz w:val="28"/>
          <w:szCs w:val="28"/>
        </w:rPr>
        <w:tab/>
        <w:t>Fuller, R., Sandilya, K. Pollution and health metrics: global, regional, and country analysis. December 2019. Sci. News. 2019. URL:https://gahp.net/pollution-and-health-metrics/</w:t>
      </w:r>
      <w:r w:rsidRPr="000F7435">
        <w:rPr>
          <w:rFonts w:ascii="Times New Roman" w:hAnsi="Times New Roman" w:cs="Times New Roman"/>
          <w:sz w:val="28"/>
          <w:szCs w:val="28"/>
        </w:rPr>
        <w:tab/>
      </w:r>
      <w:r>
        <w:rPr>
          <w:rFonts w:ascii="Times New Roman" w:hAnsi="Times New Roman" w:cs="Times New Roman"/>
          <w:sz w:val="28"/>
          <w:szCs w:val="28"/>
          <w:lang w:val="ru-RU"/>
        </w:rPr>
        <w:t>.</w:t>
      </w:r>
    </w:p>
    <w:p w:rsidR="00580C24" w:rsidRPr="000F7435" w:rsidRDefault="00580C24" w:rsidP="00580C24">
      <w:pPr>
        <w:pStyle w:val="Standard"/>
        <w:widowControl w:val="0"/>
        <w:suppressAutoHyphens w:val="0"/>
        <w:spacing w:line="360" w:lineRule="auto"/>
        <w:ind w:left="360" w:hanging="360"/>
        <w:jc w:val="both"/>
        <w:rPr>
          <w:rFonts w:ascii="Times New Roman" w:hAnsi="Times New Roman" w:cs="Times New Roman"/>
          <w:sz w:val="28"/>
          <w:szCs w:val="28"/>
        </w:rPr>
      </w:pPr>
      <w:r w:rsidRPr="000F7435">
        <w:rPr>
          <w:rFonts w:ascii="Times New Roman" w:hAnsi="Times New Roman" w:cs="Times New Roman"/>
          <w:sz w:val="28"/>
          <w:szCs w:val="28"/>
        </w:rPr>
        <w:lastRenderedPageBreak/>
        <w:t>28.</w:t>
      </w:r>
      <w:r w:rsidRPr="000F7435">
        <w:rPr>
          <w:rFonts w:ascii="Times New Roman" w:hAnsi="Times New Roman" w:cs="Times New Roman"/>
          <w:sz w:val="28"/>
          <w:szCs w:val="28"/>
        </w:rPr>
        <w:tab/>
        <w:t xml:space="preserve">Gaffney, O., Steffen, W. The Anthropocene equation. The Anthropocene Review Vol.4. 2017. Р 53-61. </w:t>
      </w:r>
      <w:hyperlink r:id="rId14" w:history="1">
        <w:r w:rsidRPr="00FF414A">
          <w:rPr>
            <w:rStyle w:val="a5"/>
            <w:rFonts w:ascii="Times New Roman" w:hAnsi="Times New Roman" w:cs="Times New Roman"/>
            <w:sz w:val="28"/>
            <w:szCs w:val="28"/>
          </w:rPr>
          <w:t>URL:https://journals.sagepub.com/doi/full/</w:t>
        </w:r>
      </w:hyperlink>
      <w:r>
        <w:rPr>
          <w:rFonts w:ascii="Times New Roman" w:hAnsi="Times New Roman" w:cs="Times New Roman"/>
          <w:sz w:val="28"/>
          <w:szCs w:val="28"/>
          <w:lang w:val="ru-RU"/>
        </w:rPr>
        <w:t xml:space="preserve"> </w:t>
      </w:r>
      <w:r w:rsidRPr="000F7435">
        <w:rPr>
          <w:rFonts w:ascii="Times New Roman" w:hAnsi="Times New Roman" w:cs="Times New Roman"/>
          <w:sz w:val="28"/>
          <w:szCs w:val="28"/>
        </w:rPr>
        <w:t>10.1177/2053019616688022</w:t>
      </w:r>
      <w:r>
        <w:rPr>
          <w:rFonts w:ascii="Times New Roman" w:hAnsi="Times New Roman" w:cs="Times New Roman"/>
          <w:sz w:val="28"/>
          <w:szCs w:val="28"/>
          <w:lang w:val="ru-RU"/>
        </w:rPr>
        <w:t>.</w:t>
      </w:r>
      <w:r w:rsidRPr="000F7435">
        <w:rPr>
          <w:rFonts w:ascii="Times New Roman" w:hAnsi="Times New Roman" w:cs="Times New Roman"/>
          <w:sz w:val="28"/>
          <w:szCs w:val="28"/>
        </w:rPr>
        <w:tab/>
      </w:r>
    </w:p>
    <w:p w:rsidR="00580C24" w:rsidRPr="000F7435" w:rsidRDefault="00580C24" w:rsidP="00580C24">
      <w:pPr>
        <w:pStyle w:val="Standard"/>
        <w:widowControl w:val="0"/>
        <w:suppressAutoHyphens w:val="0"/>
        <w:spacing w:line="360" w:lineRule="auto"/>
        <w:ind w:left="360" w:hanging="360"/>
        <w:jc w:val="both"/>
        <w:rPr>
          <w:rFonts w:ascii="Times New Roman" w:hAnsi="Times New Roman" w:cs="Times New Roman"/>
          <w:sz w:val="28"/>
          <w:szCs w:val="28"/>
        </w:rPr>
      </w:pPr>
      <w:r w:rsidRPr="000F7435">
        <w:rPr>
          <w:rFonts w:ascii="Times New Roman" w:hAnsi="Times New Roman" w:cs="Times New Roman"/>
          <w:sz w:val="28"/>
          <w:szCs w:val="28"/>
        </w:rPr>
        <w:t>29.</w:t>
      </w:r>
      <w:r w:rsidRPr="000F7435">
        <w:rPr>
          <w:rFonts w:ascii="Times New Roman" w:hAnsi="Times New Roman" w:cs="Times New Roman"/>
          <w:sz w:val="28"/>
          <w:szCs w:val="28"/>
        </w:rPr>
        <w:tab/>
        <w:t>Geoengineering. Harvard University Center for the Environment. URL:https://geoengineering.environment.harvard.edu/geoengineering</w:t>
      </w:r>
    </w:p>
    <w:p w:rsidR="00580C24" w:rsidRPr="000F7435" w:rsidRDefault="00580C24" w:rsidP="00580C24">
      <w:pPr>
        <w:pStyle w:val="Standard"/>
        <w:widowControl w:val="0"/>
        <w:suppressAutoHyphens w:val="0"/>
        <w:spacing w:line="360" w:lineRule="auto"/>
        <w:ind w:left="360" w:hanging="360"/>
        <w:jc w:val="both"/>
        <w:rPr>
          <w:rFonts w:ascii="Times New Roman" w:hAnsi="Times New Roman" w:cs="Times New Roman"/>
          <w:sz w:val="28"/>
          <w:szCs w:val="28"/>
        </w:rPr>
      </w:pPr>
      <w:r w:rsidRPr="000F7435">
        <w:rPr>
          <w:rFonts w:ascii="Times New Roman" w:hAnsi="Times New Roman" w:cs="Times New Roman"/>
          <w:sz w:val="28"/>
          <w:szCs w:val="28"/>
        </w:rPr>
        <w:t>30.</w:t>
      </w:r>
      <w:r w:rsidRPr="000F7435">
        <w:rPr>
          <w:rFonts w:ascii="Times New Roman" w:hAnsi="Times New Roman" w:cs="Times New Roman"/>
          <w:sz w:val="28"/>
          <w:szCs w:val="28"/>
        </w:rPr>
        <w:tab/>
        <w:t>Hansen, J.E. Paleoclimate implications for human-made climate change. In Climate Change: Inferences from Paleoclimate and Regional Aspects. 2012. URL:https://arxiv.org/vc/arxiv/papers/1105/1105.0968v2.pdf</w:t>
      </w:r>
      <w:r>
        <w:rPr>
          <w:rFonts w:ascii="Times New Roman" w:hAnsi="Times New Roman" w:cs="Times New Roman"/>
          <w:sz w:val="28"/>
          <w:szCs w:val="28"/>
          <w:lang w:val="ru-RU"/>
        </w:rPr>
        <w:t>.</w:t>
      </w:r>
      <w:r w:rsidRPr="000F7435">
        <w:rPr>
          <w:rFonts w:ascii="Times New Roman" w:hAnsi="Times New Roman" w:cs="Times New Roman"/>
          <w:sz w:val="28"/>
          <w:szCs w:val="28"/>
        </w:rPr>
        <w:tab/>
      </w:r>
    </w:p>
    <w:p w:rsidR="00580C24" w:rsidRPr="006D57B6" w:rsidRDefault="00580C24" w:rsidP="00580C24">
      <w:pPr>
        <w:pStyle w:val="Standard"/>
        <w:widowControl w:val="0"/>
        <w:suppressAutoHyphens w:val="0"/>
        <w:spacing w:line="360" w:lineRule="auto"/>
        <w:ind w:left="360" w:hanging="360"/>
        <w:jc w:val="both"/>
        <w:rPr>
          <w:rFonts w:ascii="Times New Roman" w:hAnsi="Times New Roman" w:cs="Times New Roman"/>
          <w:sz w:val="28"/>
          <w:szCs w:val="28"/>
          <w:lang w:val="ru-RU"/>
        </w:rPr>
      </w:pPr>
      <w:r w:rsidRPr="000F7435">
        <w:rPr>
          <w:rFonts w:ascii="Times New Roman" w:hAnsi="Times New Roman" w:cs="Times New Roman"/>
          <w:sz w:val="28"/>
          <w:szCs w:val="28"/>
        </w:rPr>
        <w:t>31.</w:t>
      </w:r>
      <w:r w:rsidRPr="000F7435">
        <w:rPr>
          <w:rFonts w:ascii="Times New Roman" w:hAnsi="Times New Roman" w:cs="Times New Roman"/>
          <w:sz w:val="28"/>
          <w:szCs w:val="28"/>
        </w:rPr>
        <w:tab/>
        <w:t xml:space="preserve">How Do We Know Climate Change Is Real? Earth Science Communications Team. URL: </w:t>
      </w:r>
      <w:r w:rsidRPr="000F7435">
        <w:rPr>
          <w:rFonts w:ascii="Times New Roman" w:hAnsi="Times New Roman" w:cs="Times New Roman"/>
          <w:sz w:val="28"/>
          <w:szCs w:val="28"/>
        </w:rPr>
        <w:tab/>
        <w:t>https://climate.nasa.gov/evidence/</w:t>
      </w:r>
      <w:r>
        <w:rPr>
          <w:rFonts w:ascii="Times New Roman" w:hAnsi="Times New Roman" w:cs="Times New Roman"/>
          <w:sz w:val="28"/>
          <w:szCs w:val="28"/>
          <w:lang w:val="ru-RU"/>
        </w:rPr>
        <w:t>.</w:t>
      </w:r>
    </w:p>
    <w:p w:rsidR="00580C24" w:rsidRPr="000F7435" w:rsidRDefault="00580C24" w:rsidP="00580C24">
      <w:pPr>
        <w:pStyle w:val="Standard"/>
        <w:widowControl w:val="0"/>
        <w:suppressAutoHyphens w:val="0"/>
        <w:spacing w:line="360" w:lineRule="auto"/>
        <w:ind w:left="360" w:hanging="360"/>
        <w:jc w:val="both"/>
        <w:rPr>
          <w:rFonts w:ascii="Times New Roman" w:hAnsi="Times New Roman" w:cs="Times New Roman"/>
          <w:sz w:val="28"/>
          <w:szCs w:val="28"/>
        </w:rPr>
      </w:pPr>
      <w:r w:rsidRPr="000F7435">
        <w:rPr>
          <w:rFonts w:ascii="Times New Roman" w:hAnsi="Times New Roman" w:cs="Times New Roman"/>
          <w:sz w:val="28"/>
          <w:szCs w:val="28"/>
        </w:rPr>
        <w:t>32.</w:t>
      </w:r>
      <w:r w:rsidRPr="000F7435">
        <w:rPr>
          <w:rFonts w:ascii="Times New Roman" w:hAnsi="Times New Roman" w:cs="Times New Roman"/>
          <w:sz w:val="28"/>
          <w:szCs w:val="28"/>
        </w:rPr>
        <w:tab/>
        <w:t>IPCC Fifth Assessment Report.</w:t>
      </w:r>
      <w:r w:rsidRPr="000F7435">
        <w:rPr>
          <w:rFonts w:ascii="Times New Roman" w:hAnsi="Times New Roman" w:cs="Times New Roman"/>
          <w:sz w:val="28"/>
          <w:szCs w:val="28"/>
          <w:lang w:val="en-US"/>
        </w:rPr>
        <w:t xml:space="preserve"> </w:t>
      </w:r>
      <w:r w:rsidRPr="000F7435">
        <w:rPr>
          <w:rFonts w:ascii="Times New Roman" w:hAnsi="Times New Roman" w:cs="Times New Roman"/>
          <w:sz w:val="28"/>
          <w:szCs w:val="28"/>
        </w:rPr>
        <w:t>URL: https://www.ipcc.ch/assessment-report/ar5/</w:t>
      </w:r>
    </w:p>
    <w:p w:rsidR="00580C24" w:rsidRPr="006D57B6" w:rsidRDefault="00580C24" w:rsidP="00580C24">
      <w:pPr>
        <w:pStyle w:val="Standard"/>
        <w:widowControl w:val="0"/>
        <w:suppressAutoHyphens w:val="0"/>
        <w:spacing w:line="360" w:lineRule="auto"/>
        <w:ind w:left="360" w:hanging="360"/>
        <w:jc w:val="both"/>
        <w:rPr>
          <w:rFonts w:ascii="Times New Roman" w:hAnsi="Times New Roman" w:cs="Times New Roman"/>
          <w:sz w:val="28"/>
          <w:szCs w:val="28"/>
        </w:rPr>
      </w:pPr>
      <w:r w:rsidRPr="000F7435">
        <w:rPr>
          <w:rFonts w:ascii="Times New Roman" w:hAnsi="Times New Roman" w:cs="Times New Roman"/>
          <w:sz w:val="28"/>
          <w:szCs w:val="28"/>
        </w:rPr>
        <w:t>33.</w:t>
      </w:r>
      <w:r w:rsidRPr="000F7435">
        <w:rPr>
          <w:rFonts w:ascii="Times New Roman" w:hAnsi="Times New Roman" w:cs="Times New Roman"/>
          <w:sz w:val="28"/>
          <w:szCs w:val="28"/>
        </w:rPr>
        <w:tab/>
        <w:t>IPCC Sixth Assessment Report. URL:https://www.ipcc.ch/assessment-report/ar6/</w:t>
      </w:r>
      <w:r w:rsidRPr="006D57B6">
        <w:rPr>
          <w:rFonts w:ascii="Times New Roman" w:hAnsi="Times New Roman" w:cs="Times New Roman"/>
          <w:sz w:val="28"/>
          <w:szCs w:val="28"/>
        </w:rPr>
        <w:t>.</w:t>
      </w:r>
    </w:p>
    <w:p w:rsidR="00580C24" w:rsidRPr="006D57B6" w:rsidRDefault="00580C24" w:rsidP="00580C24">
      <w:pPr>
        <w:pStyle w:val="Standard"/>
        <w:widowControl w:val="0"/>
        <w:suppressAutoHyphens w:val="0"/>
        <w:spacing w:line="360" w:lineRule="auto"/>
        <w:ind w:left="360" w:hanging="360"/>
        <w:jc w:val="both"/>
        <w:rPr>
          <w:rFonts w:ascii="Times New Roman" w:hAnsi="Times New Roman" w:cs="Times New Roman"/>
          <w:sz w:val="28"/>
          <w:szCs w:val="28"/>
        </w:rPr>
      </w:pPr>
      <w:r w:rsidRPr="000F7435">
        <w:rPr>
          <w:rFonts w:ascii="Times New Roman" w:hAnsi="Times New Roman" w:cs="Times New Roman"/>
          <w:sz w:val="28"/>
          <w:szCs w:val="28"/>
        </w:rPr>
        <w:t>34.</w:t>
      </w:r>
      <w:r w:rsidRPr="000F7435">
        <w:rPr>
          <w:rFonts w:ascii="Times New Roman" w:hAnsi="Times New Roman" w:cs="Times New Roman"/>
          <w:sz w:val="28"/>
          <w:szCs w:val="28"/>
        </w:rPr>
        <w:tab/>
        <w:t>IPCC Sixth Assessment Report. Regional Fact Sheets. URL:https://www.ipcc.ch/report/ar6/wg1/resources/factsheets/</w:t>
      </w:r>
      <w:r w:rsidRPr="006D57B6">
        <w:rPr>
          <w:rFonts w:ascii="Times New Roman" w:hAnsi="Times New Roman" w:cs="Times New Roman"/>
          <w:sz w:val="28"/>
          <w:szCs w:val="28"/>
        </w:rPr>
        <w:t>.</w:t>
      </w:r>
    </w:p>
    <w:p w:rsidR="00580C24" w:rsidRPr="006D57B6" w:rsidRDefault="00580C24" w:rsidP="00580C24">
      <w:pPr>
        <w:pStyle w:val="Standard"/>
        <w:widowControl w:val="0"/>
        <w:suppressAutoHyphens w:val="0"/>
        <w:spacing w:line="360" w:lineRule="auto"/>
        <w:ind w:left="360" w:hanging="360"/>
        <w:jc w:val="both"/>
        <w:rPr>
          <w:rFonts w:ascii="Times New Roman" w:hAnsi="Times New Roman" w:cs="Times New Roman"/>
          <w:sz w:val="28"/>
          <w:szCs w:val="28"/>
        </w:rPr>
      </w:pPr>
      <w:r w:rsidRPr="000F7435">
        <w:rPr>
          <w:rFonts w:ascii="Times New Roman" w:hAnsi="Times New Roman" w:cs="Times New Roman"/>
          <w:sz w:val="28"/>
          <w:szCs w:val="28"/>
        </w:rPr>
        <w:t>35.</w:t>
      </w:r>
      <w:r w:rsidRPr="000F7435">
        <w:rPr>
          <w:rFonts w:ascii="Times New Roman" w:hAnsi="Times New Roman" w:cs="Times New Roman"/>
          <w:sz w:val="28"/>
          <w:szCs w:val="28"/>
        </w:rPr>
        <w:tab/>
        <w:t>IPCC Sixth Assessment Report. Regional Fact Sheets: Africa. URL:https://www.ipcc.ch/report/ar6/wg1/downloads/factsheets/IPCC_AR6_WGI_Regional_Fact_Sheet_Africa.pdf</w:t>
      </w:r>
      <w:r w:rsidRPr="000F7435">
        <w:rPr>
          <w:rFonts w:ascii="Times New Roman" w:hAnsi="Times New Roman" w:cs="Times New Roman"/>
          <w:sz w:val="28"/>
          <w:szCs w:val="28"/>
        </w:rPr>
        <w:tab/>
      </w:r>
      <w:r w:rsidRPr="006D57B6">
        <w:rPr>
          <w:rFonts w:ascii="Times New Roman" w:hAnsi="Times New Roman" w:cs="Times New Roman"/>
          <w:sz w:val="28"/>
          <w:szCs w:val="28"/>
        </w:rPr>
        <w:t>.</w:t>
      </w:r>
    </w:p>
    <w:p w:rsidR="00580C24" w:rsidRPr="006D57B6" w:rsidRDefault="00580C24" w:rsidP="00580C24">
      <w:pPr>
        <w:pStyle w:val="Standard"/>
        <w:widowControl w:val="0"/>
        <w:suppressAutoHyphens w:val="0"/>
        <w:spacing w:line="360" w:lineRule="auto"/>
        <w:ind w:left="360" w:hanging="360"/>
        <w:jc w:val="both"/>
        <w:rPr>
          <w:rFonts w:ascii="Times New Roman" w:hAnsi="Times New Roman" w:cs="Times New Roman"/>
          <w:sz w:val="28"/>
          <w:szCs w:val="28"/>
        </w:rPr>
      </w:pPr>
      <w:r w:rsidRPr="000F7435">
        <w:rPr>
          <w:rFonts w:ascii="Times New Roman" w:hAnsi="Times New Roman" w:cs="Times New Roman"/>
          <w:sz w:val="28"/>
          <w:szCs w:val="28"/>
        </w:rPr>
        <w:t>36.</w:t>
      </w:r>
      <w:r w:rsidRPr="000F7435">
        <w:rPr>
          <w:rFonts w:ascii="Times New Roman" w:hAnsi="Times New Roman" w:cs="Times New Roman"/>
          <w:sz w:val="28"/>
          <w:szCs w:val="28"/>
        </w:rPr>
        <w:tab/>
        <w:t>IPCC Sixth Assessment Report. Regional Fact Sheets: Asia. URL:https://www.ipcc.ch/report/ar6/wg1/downloads/factsheets/IPCC_AR6_WGI_Regional_Fact_Sheet_Asia.pdf</w:t>
      </w:r>
      <w:r w:rsidRPr="006D57B6">
        <w:rPr>
          <w:rFonts w:ascii="Times New Roman" w:hAnsi="Times New Roman" w:cs="Times New Roman"/>
          <w:sz w:val="28"/>
          <w:szCs w:val="28"/>
        </w:rPr>
        <w:t>.</w:t>
      </w:r>
    </w:p>
    <w:p w:rsidR="00580C24" w:rsidRPr="000F7435" w:rsidRDefault="00580C24" w:rsidP="00580C24">
      <w:pPr>
        <w:pStyle w:val="Standard"/>
        <w:widowControl w:val="0"/>
        <w:suppressAutoHyphens w:val="0"/>
        <w:spacing w:line="360" w:lineRule="auto"/>
        <w:ind w:left="360" w:hanging="360"/>
        <w:jc w:val="both"/>
        <w:rPr>
          <w:rFonts w:ascii="Times New Roman" w:hAnsi="Times New Roman" w:cs="Times New Roman"/>
          <w:sz w:val="28"/>
          <w:szCs w:val="28"/>
        </w:rPr>
      </w:pPr>
      <w:r w:rsidRPr="000F7435">
        <w:rPr>
          <w:rFonts w:ascii="Times New Roman" w:hAnsi="Times New Roman" w:cs="Times New Roman"/>
          <w:sz w:val="28"/>
          <w:szCs w:val="28"/>
        </w:rPr>
        <w:t>37.</w:t>
      </w:r>
      <w:r w:rsidRPr="000F7435">
        <w:rPr>
          <w:rFonts w:ascii="Times New Roman" w:hAnsi="Times New Roman" w:cs="Times New Roman"/>
          <w:sz w:val="28"/>
          <w:szCs w:val="28"/>
        </w:rPr>
        <w:tab/>
        <w:t>IPCC Sixth Assessment Report. Regional Fact Sheets: Australia. URL:https://www.ipcc.ch/report/ar6/wg1/downloads/factsheets/IPCC_AR6_WGI_Regional_Fact_Sheet_Australasia.pdf</w:t>
      </w:r>
      <w:r w:rsidRPr="006D57B6">
        <w:rPr>
          <w:rFonts w:ascii="Times New Roman" w:hAnsi="Times New Roman" w:cs="Times New Roman"/>
          <w:sz w:val="28"/>
          <w:szCs w:val="28"/>
        </w:rPr>
        <w:t>.</w:t>
      </w:r>
      <w:r w:rsidRPr="000F7435">
        <w:rPr>
          <w:rFonts w:ascii="Times New Roman" w:hAnsi="Times New Roman" w:cs="Times New Roman"/>
          <w:sz w:val="28"/>
          <w:szCs w:val="28"/>
        </w:rPr>
        <w:tab/>
      </w:r>
    </w:p>
    <w:p w:rsidR="00580C24" w:rsidRPr="000F7435" w:rsidRDefault="00580C24" w:rsidP="00580C24">
      <w:pPr>
        <w:pStyle w:val="Standard"/>
        <w:widowControl w:val="0"/>
        <w:suppressAutoHyphens w:val="0"/>
        <w:spacing w:line="360" w:lineRule="auto"/>
        <w:ind w:left="360" w:hanging="360"/>
        <w:jc w:val="both"/>
        <w:rPr>
          <w:rFonts w:ascii="Times New Roman" w:hAnsi="Times New Roman" w:cs="Times New Roman"/>
          <w:sz w:val="28"/>
          <w:szCs w:val="28"/>
        </w:rPr>
      </w:pPr>
      <w:r w:rsidRPr="000F7435">
        <w:rPr>
          <w:rFonts w:ascii="Times New Roman" w:hAnsi="Times New Roman" w:cs="Times New Roman"/>
          <w:sz w:val="28"/>
          <w:szCs w:val="28"/>
        </w:rPr>
        <w:t>38.</w:t>
      </w:r>
      <w:r w:rsidRPr="000F7435">
        <w:rPr>
          <w:rFonts w:ascii="Times New Roman" w:hAnsi="Times New Roman" w:cs="Times New Roman"/>
          <w:sz w:val="28"/>
          <w:szCs w:val="28"/>
        </w:rPr>
        <w:tab/>
        <w:t>IPCC Sixth Assessment Report. Regional Fact Sheets: Central and South America. URL:https://www.ipcc.ch/report/ar6/wg1/downloads/factsheets/IPCC_AR6_WGI_Regional_Fact_Sheet_Central_South_America.pdf</w:t>
      </w:r>
      <w:r w:rsidRPr="006D57B6">
        <w:rPr>
          <w:rFonts w:ascii="Times New Roman" w:hAnsi="Times New Roman" w:cs="Times New Roman"/>
          <w:sz w:val="28"/>
          <w:szCs w:val="28"/>
        </w:rPr>
        <w:t>.</w:t>
      </w:r>
      <w:r w:rsidRPr="000F7435">
        <w:rPr>
          <w:rFonts w:ascii="Times New Roman" w:hAnsi="Times New Roman" w:cs="Times New Roman"/>
          <w:sz w:val="28"/>
          <w:szCs w:val="28"/>
        </w:rPr>
        <w:tab/>
      </w:r>
    </w:p>
    <w:p w:rsidR="00580C24" w:rsidRPr="000F7435" w:rsidRDefault="00580C24" w:rsidP="00580C24">
      <w:pPr>
        <w:pStyle w:val="Standard"/>
        <w:widowControl w:val="0"/>
        <w:suppressAutoHyphens w:val="0"/>
        <w:spacing w:line="360" w:lineRule="auto"/>
        <w:ind w:left="360" w:hanging="360"/>
        <w:jc w:val="both"/>
        <w:rPr>
          <w:rFonts w:ascii="Times New Roman" w:hAnsi="Times New Roman" w:cs="Times New Roman"/>
          <w:sz w:val="28"/>
          <w:szCs w:val="28"/>
        </w:rPr>
      </w:pPr>
      <w:r w:rsidRPr="000F7435">
        <w:rPr>
          <w:rFonts w:ascii="Times New Roman" w:hAnsi="Times New Roman" w:cs="Times New Roman"/>
          <w:sz w:val="28"/>
          <w:szCs w:val="28"/>
        </w:rPr>
        <w:t>38.</w:t>
      </w:r>
      <w:r w:rsidRPr="000F7435">
        <w:rPr>
          <w:rFonts w:ascii="Times New Roman" w:hAnsi="Times New Roman" w:cs="Times New Roman"/>
          <w:sz w:val="28"/>
          <w:szCs w:val="28"/>
        </w:rPr>
        <w:tab/>
        <w:t xml:space="preserve">IPCC Sixth Assessment Report. Regional Fact Sheets: Europe. </w:t>
      </w:r>
      <w:r w:rsidRPr="000F7435">
        <w:rPr>
          <w:rFonts w:ascii="Times New Roman" w:hAnsi="Times New Roman" w:cs="Times New Roman"/>
          <w:sz w:val="28"/>
          <w:szCs w:val="28"/>
        </w:rPr>
        <w:lastRenderedPageBreak/>
        <w:t>URL:https://www.ipcc.ch/report/ar6/wg1/downloads/factsheets/IPCC_AR6_WGI_Regional_Fact_Sheet_Europe.pdf</w:t>
      </w:r>
      <w:r w:rsidRPr="006D57B6">
        <w:rPr>
          <w:rFonts w:ascii="Times New Roman" w:hAnsi="Times New Roman" w:cs="Times New Roman"/>
          <w:sz w:val="28"/>
          <w:szCs w:val="28"/>
        </w:rPr>
        <w:t>.</w:t>
      </w:r>
      <w:r w:rsidRPr="000F7435">
        <w:rPr>
          <w:rFonts w:ascii="Times New Roman" w:hAnsi="Times New Roman" w:cs="Times New Roman"/>
          <w:sz w:val="28"/>
          <w:szCs w:val="28"/>
        </w:rPr>
        <w:tab/>
      </w:r>
    </w:p>
    <w:p w:rsidR="00580C24" w:rsidRPr="000F7435" w:rsidRDefault="00580C24" w:rsidP="00580C24">
      <w:pPr>
        <w:pStyle w:val="Standard"/>
        <w:widowControl w:val="0"/>
        <w:suppressAutoHyphens w:val="0"/>
        <w:spacing w:line="360" w:lineRule="auto"/>
        <w:ind w:left="360" w:hanging="360"/>
        <w:jc w:val="both"/>
        <w:rPr>
          <w:rFonts w:ascii="Times New Roman" w:hAnsi="Times New Roman" w:cs="Times New Roman"/>
          <w:sz w:val="28"/>
          <w:szCs w:val="28"/>
        </w:rPr>
      </w:pPr>
      <w:r w:rsidRPr="000F7435">
        <w:rPr>
          <w:rFonts w:ascii="Times New Roman" w:hAnsi="Times New Roman" w:cs="Times New Roman"/>
          <w:sz w:val="28"/>
          <w:szCs w:val="28"/>
        </w:rPr>
        <w:t>40.</w:t>
      </w:r>
      <w:r w:rsidRPr="000F7435">
        <w:rPr>
          <w:rFonts w:ascii="Times New Roman" w:hAnsi="Times New Roman" w:cs="Times New Roman"/>
          <w:sz w:val="28"/>
          <w:szCs w:val="28"/>
        </w:rPr>
        <w:tab/>
        <w:t>IPCC Sixth Assessment Report. Regional Fact Sheets: Mountains. URL:https://www.ipcc.ch/report/ar6/wg1/downloads/factsheets/IPCC_AR6_WGI_Regional_Fact_Sheet_Mountains.pdf</w:t>
      </w:r>
      <w:r w:rsidRPr="006D57B6">
        <w:rPr>
          <w:rFonts w:ascii="Times New Roman" w:hAnsi="Times New Roman" w:cs="Times New Roman"/>
          <w:sz w:val="28"/>
          <w:szCs w:val="28"/>
        </w:rPr>
        <w:t>.</w:t>
      </w:r>
      <w:r w:rsidRPr="000F7435">
        <w:rPr>
          <w:rFonts w:ascii="Times New Roman" w:hAnsi="Times New Roman" w:cs="Times New Roman"/>
          <w:sz w:val="28"/>
          <w:szCs w:val="28"/>
        </w:rPr>
        <w:tab/>
      </w:r>
    </w:p>
    <w:p w:rsidR="00580C24" w:rsidRPr="006D57B6" w:rsidRDefault="00580C24" w:rsidP="00580C24">
      <w:pPr>
        <w:pStyle w:val="Standard"/>
        <w:widowControl w:val="0"/>
        <w:suppressAutoHyphens w:val="0"/>
        <w:spacing w:line="360" w:lineRule="auto"/>
        <w:ind w:left="360" w:hanging="360"/>
        <w:jc w:val="both"/>
        <w:rPr>
          <w:rFonts w:ascii="Times New Roman" w:hAnsi="Times New Roman" w:cs="Times New Roman"/>
          <w:sz w:val="28"/>
          <w:szCs w:val="28"/>
        </w:rPr>
      </w:pPr>
      <w:r w:rsidRPr="000F7435">
        <w:rPr>
          <w:rFonts w:ascii="Times New Roman" w:hAnsi="Times New Roman" w:cs="Times New Roman"/>
          <w:sz w:val="28"/>
          <w:szCs w:val="28"/>
        </w:rPr>
        <w:t>41.</w:t>
      </w:r>
      <w:r w:rsidRPr="000F7435">
        <w:rPr>
          <w:rFonts w:ascii="Times New Roman" w:hAnsi="Times New Roman" w:cs="Times New Roman"/>
          <w:sz w:val="28"/>
          <w:szCs w:val="28"/>
        </w:rPr>
        <w:tab/>
        <w:t>IPCC Sixth Assessment Report. Regional Fact Sheets: North and Central America. URL:https://www.ipcc.ch/report/ar6/wg1/downloads/factsheets/IPCC_AR6_WGI_Regional_Fact_Sheet_North_and_Central_America.pdf</w:t>
      </w:r>
      <w:r w:rsidRPr="006D57B6">
        <w:rPr>
          <w:rFonts w:ascii="Times New Roman" w:hAnsi="Times New Roman" w:cs="Times New Roman"/>
          <w:sz w:val="28"/>
          <w:szCs w:val="28"/>
        </w:rPr>
        <w:t>.</w:t>
      </w:r>
    </w:p>
    <w:p w:rsidR="00580C24" w:rsidRPr="006D57B6" w:rsidRDefault="00580C24" w:rsidP="00580C24">
      <w:pPr>
        <w:pStyle w:val="Standard"/>
        <w:widowControl w:val="0"/>
        <w:suppressAutoHyphens w:val="0"/>
        <w:spacing w:line="360" w:lineRule="auto"/>
        <w:ind w:left="360" w:hanging="360"/>
        <w:jc w:val="both"/>
        <w:rPr>
          <w:rFonts w:ascii="Times New Roman" w:hAnsi="Times New Roman" w:cs="Times New Roman"/>
          <w:sz w:val="28"/>
          <w:szCs w:val="28"/>
        </w:rPr>
      </w:pPr>
      <w:r w:rsidRPr="000F7435">
        <w:rPr>
          <w:rFonts w:ascii="Times New Roman" w:hAnsi="Times New Roman" w:cs="Times New Roman"/>
          <w:sz w:val="28"/>
          <w:szCs w:val="28"/>
        </w:rPr>
        <w:t>42.</w:t>
      </w:r>
      <w:r w:rsidRPr="000F7435">
        <w:rPr>
          <w:rFonts w:ascii="Times New Roman" w:hAnsi="Times New Roman" w:cs="Times New Roman"/>
          <w:sz w:val="28"/>
          <w:szCs w:val="28"/>
        </w:rPr>
        <w:tab/>
        <w:t>IPCC Sixth Assessment Report. Regional Fact Sheets: Ocean. URL:https://www.ipcc.ch/report/ar6/wg1/downloads/factsheets/IPCC_AR6_WGI_Regional_Fact_Sheet_Ocean.pdf</w:t>
      </w:r>
      <w:r w:rsidRPr="000F7435">
        <w:rPr>
          <w:rFonts w:ascii="Times New Roman" w:hAnsi="Times New Roman" w:cs="Times New Roman"/>
          <w:sz w:val="28"/>
          <w:szCs w:val="28"/>
        </w:rPr>
        <w:tab/>
      </w:r>
      <w:r w:rsidRPr="006D57B6">
        <w:rPr>
          <w:rFonts w:ascii="Times New Roman" w:hAnsi="Times New Roman" w:cs="Times New Roman"/>
          <w:sz w:val="28"/>
          <w:szCs w:val="28"/>
        </w:rPr>
        <w:t>.</w:t>
      </w:r>
    </w:p>
    <w:p w:rsidR="00580C24" w:rsidRPr="006D57B6" w:rsidRDefault="00580C24" w:rsidP="00580C24">
      <w:pPr>
        <w:pStyle w:val="Standard"/>
        <w:widowControl w:val="0"/>
        <w:suppressAutoHyphens w:val="0"/>
        <w:spacing w:line="360" w:lineRule="auto"/>
        <w:ind w:left="360" w:hanging="360"/>
        <w:jc w:val="both"/>
        <w:rPr>
          <w:rFonts w:ascii="Times New Roman" w:hAnsi="Times New Roman" w:cs="Times New Roman"/>
          <w:sz w:val="28"/>
          <w:szCs w:val="28"/>
        </w:rPr>
      </w:pPr>
      <w:r w:rsidRPr="000F7435">
        <w:rPr>
          <w:rFonts w:ascii="Times New Roman" w:hAnsi="Times New Roman" w:cs="Times New Roman"/>
          <w:sz w:val="28"/>
          <w:szCs w:val="28"/>
        </w:rPr>
        <w:t>43.</w:t>
      </w:r>
      <w:r w:rsidRPr="000F7435">
        <w:rPr>
          <w:rFonts w:ascii="Times New Roman" w:hAnsi="Times New Roman" w:cs="Times New Roman"/>
          <w:sz w:val="28"/>
          <w:szCs w:val="28"/>
        </w:rPr>
        <w:tab/>
        <w:t>IPCC Sixth Assessment Report. Regional Fact Sheets: Polar Regions. URL:https://www.ipcc.ch/report/ar6/wg1/downloads/factsheets/IPCC_AR6_WGI_Regional_Fact_Sheet_Polar_regions.pdf</w:t>
      </w:r>
      <w:r w:rsidRPr="006D57B6">
        <w:rPr>
          <w:rFonts w:ascii="Times New Roman" w:hAnsi="Times New Roman" w:cs="Times New Roman"/>
          <w:sz w:val="28"/>
          <w:szCs w:val="28"/>
        </w:rPr>
        <w:t>.</w:t>
      </w:r>
    </w:p>
    <w:p w:rsidR="00580C24" w:rsidRPr="006D57B6" w:rsidRDefault="00580C24" w:rsidP="00580C24">
      <w:pPr>
        <w:pStyle w:val="Standard"/>
        <w:widowControl w:val="0"/>
        <w:suppressAutoHyphens w:val="0"/>
        <w:spacing w:line="360" w:lineRule="auto"/>
        <w:ind w:left="360" w:hanging="360"/>
        <w:jc w:val="both"/>
        <w:rPr>
          <w:rFonts w:ascii="Times New Roman" w:hAnsi="Times New Roman" w:cs="Times New Roman"/>
          <w:sz w:val="28"/>
          <w:szCs w:val="28"/>
        </w:rPr>
      </w:pPr>
      <w:r w:rsidRPr="000F7435">
        <w:rPr>
          <w:rFonts w:ascii="Times New Roman" w:hAnsi="Times New Roman" w:cs="Times New Roman"/>
          <w:sz w:val="28"/>
          <w:szCs w:val="28"/>
        </w:rPr>
        <w:t>44.</w:t>
      </w:r>
      <w:r w:rsidRPr="000F7435">
        <w:rPr>
          <w:rFonts w:ascii="Times New Roman" w:hAnsi="Times New Roman" w:cs="Times New Roman"/>
          <w:sz w:val="28"/>
          <w:szCs w:val="28"/>
        </w:rPr>
        <w:tab/>
        <w:t>IPCC Sixth Assessment Report. Regional Fact Sheets: Small Islands. URL:https://www.ipcc.ch/report/ar6/wg1/downloads/factsheets/IPCC_AR6_WGI_Regional_Fact_Sheet_Small_Islands.pdf</w:t>
      </w:r>
      <w:r w:rsidRPr="006D57B6">
        <w:rPr>
          <w:rFonts w:ascii="Times New Roman" w:hAnsi="Times New Roman" w:cs="Times New Roman"/>
          <w:sz w:val="28"/>
          <w:szCs w:val="28"/>
        </w:rPr>
        <w:t>.</w:t>
      </w:r>
    </w:p>
    <w:p w:rsidR="00580C24" w:rsidRPr="000F7435" w:rsidRDefault="00580C24" w:rsidP="00580C24">
      <w:pPr>
        <w:pStyle w:val="Standard"/>
        <w:widowControl w:val="0"/>
        <w:suppressAutoHyphens w:val="0"/>
        <w:spacing w:line="360" w:lineRule="auto"/>
        <w:ind w:left="360" w:hanging="360"/>
        <w:jc w:val="both"/>
        <w:rPr>
          <w:rFonts w:ascii="Times New Roman" w:hAnsi="Times New Roman" w:cs="Times New Roman"/>
          <w:sz w:val="28"/>
          <w:szCs w:val="28"/>
        </w:rPr>
      </w:pPr>
      <w:r w:rsidRPr="000F7435">
        <w:rPr>
          <w:rFonts w:ascii="Times New Roman" w:hAnsi="Times New Roman" w:cs="Times New Roman"/>
          <w:sz w:val="28"/>
          <w:szCs w:val="28"/>
        </w:rPr>
        <w:t>45.</w:t>
      </w:r>
      <w:r w:rsidRPr="000F7435">
        <w:rPr>
          <w:rFonts w:ascii="Times New Roman" w:hAnsi="Times New Roman" w:cs="Times New Roman"/>
          <w:sz w:val="28"/>
          <w:szCs w:val="28"/>
        </w:rPr>
        <w:tab/>
        <w:t>IPCC. Managing the Risks of Extreme Events and Disasters to Advance Climate Change Adaptation. A Special Report of Working Groups I and II of the Intergovernmental Panel on Climate Change. Cambridge University Press. 2012. URL:</w:t>
      </w:r>
      <w:r w:rsidRPr="000F7435">
        <w:rPr>
          <w:rFonts w:ascii="Times New Roman" w:hAnsi="Times New Roman" w:cs="Times New Roman"/>
          <w:sz w:val="28"/>
          <w:szCs w:val="28"/>
        </w:rPr>
        <w:tab/>
        <w:t>https://www.ipcc.ch/report/managing-the-risks-of-extreme-events-and-disasters-to-advance-climate-change-adaptation/</w:t>
      </w:r>
      <w:r w:rsidRPr="006D57B6">
        <w:rPr>
          <w:rFonts w:ascii="Times New Roman" w:hAnsi="Times New Roman" w:cs="Times New Roman"/>
          <w:sz w:val="28"/>
          <w:szCs w:val="28"/>
        </w:rPr>
        <w:t>.</w:t>
      </w:r>
      <w:r w:rsidRPr="000F7435">
        <w:rPr>
          <w:rFonts w:ascii="Times New Roman" w:hAnsi="Times New Roman" w:cs="Times New Roman"/>
          <w:sz w:val="28"/>
          <w:szCs w:val="28"/>
        </w:rPr>
        <w:tab/>
      </w:r>
    </w:p>
    <w:p w:rsidR="00580C24" w:rsidRPr="006D57B6" w:rsidRDefault="00580C24" w:rsidP="00580C24">
      <w:pPr>
        <w:pStyle w:val="Standard"/>
        <w:widowControl w:val="0"/>
        <w:suppressAutoHyphens w:val="0"/>
        <w:spacing w:line="360" w:lineRule="auto"/>
        <w:ind w:left="360" w:hanging="360"/>
        <w:jc w:val="both"/>
        <w:rPr>
          <w:rFonts w:ascii="Times New Roman" w:hAnsi="Times New Roman" w:cs="Times New Roman"/>
          <w:sz w:val="28"/>
          <w:szCs w:val="28"/>
        </w:rPr>
      </w:pPr>
      <w:r w:rsidRPr="000F7435">
        <w:rPr>
          <w:rFonts w:ascii="Times New Roman" w:hAnsi="Times New Roman" w:cs="Times New Roman"/>
          <w:sz w:val="28"/>
          <w:szCs w:val="28"/>
        </w:rPr>
        <w:t>46.</w:t>
      </w:r>
      <w:r w:rsidRPr="000F7435">
        <w:rPr>
          <w:rFonts w:ascii="Times New Roman" w:hAnsi="Times New Roman" w:cs="Times New Roman"/>
          <w:sz w:val="28"/>
          <w:szCs w:val="28"/>
        </w:rPr>
        <w:tab/>
        <w:t>IPCC. Climate Change 2021: The Physical Science Basis. Contribution of Working Group I to the Sixth Assessment Report of the Intergovernmental Panel on Climate Change. 2021. URL:</w:t>
      </w:r>
      <w:r w:rsidRPr="000F7435">
        <w:rPr>
          <w:rFonts w:ascii="Times New Roman" w:hAnsi="Times New Roman" w:cs="Times New Roman"/>
          <w:sz w:val="28"/>
          <w:szCs w:val="28"/>
        </w:rPr>
        <w:tab/>
        <w:t>https://www.ipcc.ch/report/sixth-assessment-report-working-group-i/</w:t>
      </w:r>
      <w:r w:rsidRPr="006D57B6">
        <w:rPr>
          <w:rFonts w:ascii="Times New Roman" w:hAnsi="Times New Roman" w:cs="Times New Roman"/>
          <w:sz w:val="28"/>
          <w:szCs w:val="28"/>
        </w:rPr>
        <w:t>.</w:t>
      </w:r>
    </w:p>
    <w:p w:rsidR="00580C24" w:rsidRPr="006D57B6" w:rsidRDefault="00580C24" w:rsidP="00580C24">
      <w:pPr>
        <w:pStyle w:val="Standard"/>
        <w:widowControl w:val="0"/>
        <w:suppressAutoHyphens w:val="0"/>
        <w:spacing w:line="360" w:lineRule="auto"/>
        <w:ind w:left="360" w:hanging="360"/>
        <w:jc w:val="both"/>
        <w:rPr>
          <w:rFonts w:ascii="Times New Roman" w:hAnsi="Times New Roman" w:cs="Times New Roman"/>
          <w:sz w:val="28"/>
          <w:szCs w:val="28"/>
        </w:rPr>
      </w:pPr>
      <w:r w:rsidRPr="000F7435">
        <w:rPr>
          <w:rFonts w:ascii="Times New Roman" w:hAnsi="Times New Roman" w:cs="Times New Roman"/>
          <w:sz w:val="28"/>
          <w:szCs w:val="28"/>
        </w:rPr>
        <w:t>47.</w:t>
      </w:r>
      <w:r w:rsidRPr="000F7435">
        <w:rPr>
          <w:rFonts w:ascii="Times New Roman" w:hAnsi="Times New Roman" w:cs="Times New Roman"/>
          <w:sz w:val="28"/>
          <w:szCs w:val="28"/>
        </w:rPr>
        <w:tab/>
        <w:t>Johnson, G.C., Lyman J.M. Ocean heat content. In State of the Climate in 2012, Global Oceans. URL:https://www.researchgate.net/publication/281427921_Johnson_GC_JM_L</w:t>
      </w:r>
      <w:r w:rsidRPr="000F7435">
        <w:rPr>
          <w:rFonts w:ascii="Times New Roman" w:hAnsi="Times New Roman" w:cs="Times New Roman"/>
          <w:sz w:val="28"/>
          <w:szCs w:val="28"/>
        </w:rPr>
        <w:lastRenderedPageBreak/>
        <w:t>yman_JK_Willis_S_Levitus_T_Boyer_J_Antonov_SA_Good_CM_Domingues_S_Wijffels_and_N_Bindoff_2013_Ocean_heat_content_In_State_of_the_Climate_in_2012_Global_Oceans_View_full_report_online_Bu</w:t>
      </w:r>
      <w:r w:rsidRPr="006D57B6">
        <w:rPr>
          <w:rFonts w:ascii="Times New Roman" w:hAnsi="Times New Roman" w:cs="Times New Roman"/>
          <w:sz w:val="28"/>
          <w:szCs w:val="28"/>
        </w:rPr>
        <w:t>.</w:t>
      </w:r>
    </w:p>
    <w:p w:rsidR="00580C24" w:rsidRPr="000F7435" w:rsidRDefault="00580C24" w:rsidP="00580C24">
      <w:pPr>
        <w:pStyle w:val="Standard"/>
        <w:widowControl w:val="0"/>
        <w:suppressAutoHyphens w:val="0"/>
        <w:spacing w:line="360" w:lineRule="auto"/>
        <w:ind w:left="360" w:hanging="360"/>
        <w:jc w:val="both"/>
        <w:rPr>
          <w:rFonts w:ascii="Times New Roman" w:hAnsi="Times New Roman" w:cs="Times New Roman"/>
          <w:sz w:val="28"/>
          <w:szCs w:val="28"/>
        </w:rPr>
      </w:pPr>
      <w:r w:rsidRPr="000F7435">
        <w:rPr>
          <w:rFonts w:ascii="Times New Roman" w:hAnsi="Times New Roman" w:cs="Times New Roman"/>
          <w:sz w:val="28"/>
          <w:szCs w:val="28"/>
        </w:rPr>
        <w:t>48.</w:t>
      </w:r>
      <w:r w:rsidRPr="000F7435">
        <w:rPr>
          <w:rFonts w:ascii="Times New Roman" w:hAnsi="Times New Roman" w:cs="Times New Roman"/>
          <w:sz w:val="28"/>
          <w:szCs w:val="28"/>
        </w:rPr>
        <w:tab/>
        <w:t>Kobiv, Y. Response of rare alpine plant species to climate change in the Ukrainian Carpathians. Folia Geobot. Р. 217–226. 2017. URL:https://www.researchgate.net/publication/318101021_Response_of_rare_alpine_plant_species_to_climate_change_in_the_Ukrainian_Carpathians</w:t>
      </w:r>
      <w:r w:rsidRPr="006D57B6">
        <w:rPr>
          <w:rFonts w:ascii="Times New Roman" w:hAnsi="Times New Roman" w:cs="Times New Roman"/>
          <w:sz w:val="28"/>
          <w:szCs w:val="28"/>
        </w:rPr>
        <w:t>.</w:t>
      </w:r>
      <w:r w:rsidRPr="000F7435">
        <w:rPr>
          <w:rFonts w:ascii="Times New Roman" w:hAnsi="Times New Roman" w:cs="Times New Roman"/>
          <w:sz w:val="28"/>
          <w:szCs w:val="28"/>
        </w:rPr>
        <w:tab/>
      </w:r>
    </w:p>
    <w:p w:rsidR="00580C24" w:rsidRPr="006D57B6" w:rsidRDefault="00580C24" w:rsidP="00580C24">
      <w:pPr>
        <w:pStyle w:val="Standard"/>
        <w:widowControl w:val="0"/>
        <w:suppressAutoHyphens w:val="0"/>
        <w:spacing w:line="360" w:lineRule="auto"/>
        <w:ind w:left="360" w:hanging="360"/>
        <w:jc w:val="both"/>
        <w:rPr>
          <w:rFonts w:ascii="Times New Roman" w:hAnsi="Times New Roman" w:cs="Times New Roman"/>
          <w:sz w:val="28"/>
          <w:szCs w:val="28"/>
        </w:rPr>
      </w:pPr>
      <w:r w:rsidRPr="000F7435">
        <w:rPr>
          <w:rFonts w:ascii="Times New Roman" w:hAnsi="Times New Roman" w:cs="Times New Roman"/>
          <w:sz w:val="28"/>
          <w:szCs w:val="28"/>
        </w:rPr>
        <w:t>49.</w:t>
      </w:r>
      <w:r w:rsidRPr="000F7435">
        <w:rPr>
          <w:rFonts w:ascii="Times New Roman" w:hAnsi="Times New Roman" w:cs="Times New Roman"/>
          <w:sz w:val="28"/>
          <w:szCs w:val="28"/>
        </w:rPr>
        <w:tab/>
        <w:t>Kovalets I. V, Kivva S. L., Udovenko O. I. Usage of the WRF/DHSVM model chain for simulation of extreme floods in mountainous areas: a pilot study for the Uzh River Basin in the Ukrainian Carpathians. 2015. URL:https://www.researchgate.net/publication/266080196_Usage_of_the_WRFDHSVM_model_chain_for_simulation_of_extreme_floods_in_mountainous_areas_a_pilot_study_for_the_Uzh_River_Basin_in_the_Ukrainian_Carpathians</w:t>
      </w:r>
      <w:r w:rsidRPr="006D57B6">
        <w:rPr>
          <w:rFonts w:ascii="Times New Roman" w:hAnsi="Times New Roman" w:cs="Times New Roman"/>
          <w:sz w:val="28"/>
          <w:szCs w:val="28"/>
        </w:rPr>
        <w:t>.</w:t>
      </w:r>
    </w:p>
    <w:p w:rsidR="00580C24" w:rsidRPr="006D57B6" w:rsidRDefault="00580C24" w:rsidP="00580C24">
      <w:pPr>
        <w:pStyle w:val="Standard"/>
        <w:widowControl w:val="0"/>
        <w:suppressAutoHyphens w:val="0"/>
        <w:spacing w:line="360" w:lineRule="auto"/>
        <w:ind w:left="360" w:hanging="360"/>
        <w:jc w:val="both"/>
        <w:rPr>
          <w:rFonts w:ascii="Times New Roman" w:hAnsi="Times New Roman" w:cs="Times New Roman"/>
          <w:sz w:val="28"/>
          <w:szCs w:val="28"/>
        </w:rPr>
      </w:pPr>
      <w:r w:rsidRPr="000F7435">
        <w:rPr>
          <w:rFonts w:ascii="Times New Roman" w:hAnsi="Times New Roman" w:cs="Times New Roman"/>
          <w:sz w:val="28"/>
          <w:szCs w:val="28"/>
        </w:rPr>
        <w:t>50.</w:t>
      </w:r>
      <w:r w:rsidRPr="000F7435">
        <w:rPr>
          <w:rFonts w:ascii="Times New Roman" w:hAnsi="Times New Roman" w:cs="Times New Roman"/>
          <w:sz w:val="28"/>
          <w:szCs w:val="28"/>
        </w:rPr>
        <w:tab/>
        <w:t>Lindsey, R. and Dahlman, L. Climate Change: Global Temperature. 2021. URL:</w:t>
      </w:r>
      <w:r w:rsidRPr="000F7435">
        <w:rPr>
          <w:rFonts w:ascii="Times New Roman" w:hAnsi="Times New Roman" w:cs="Times New Roman"/>
          <w:sz w:val="28"/>
          <w:szCs w:val="28"/>
        </w:rPr>
        <w:tab/>
        <w:t>https://www.climate.gov/news-features/understanding-climate/climate-change-global-temperature</w:t>
      </w:r>
      <w:r w:rsidRPr="006D57B6">
        <w:rPr>
          <w:rFonts w:ascii="Times New Roman" w:hAnsi="Times New Roman" w:cs="Times New Roman"/>
          <w:sz w:val="28"/>
          <w:szCs w:val="28"/>
        </w:rPr>
        <w:t>.</w:t>
      </w:r>
    </w:p>
    <w:p w:rsidR="00580C24" w:rsidRPr="000F7435" w:rsidRDefault="00580C24" w:rsidP="00580C24">
      <w:pPr>
        <w:pStyle w:val="Standard"/>
        <w:widowControl w:val="0"/>
        <w:suppressAutoHyphens w:val="0"/>
        <w:spacing w:line="360" w:lineRule="auto"/>
        <w:ind w:left="360" w:hanging="360"/>
        <w:jc w:val="both"/>
        <w:rPr>
          <w:rFonts w:ascii="Times New Roman" w:hAnsi="Times New Roman" w:cs="Times New Roman"/>
          <w:sz w:val="28"/>
          <w:szCs w:val="28"/>
        </w:rPr>
      </w:pPr>
      <w:r w:rsidRPr="000F7435">
        <w:rPr>
          <w:rFonts w:ascii="Times New Roman" w:hAnsi="Times New Roman" w:cs="Times New Roman"/>
          <w:sz w:val="28"/>
          <w:szCs w:val="28"/>
        </w:rPr>
        <w:t>51.</w:t>
      </w:r>
      <w:r w:rsidRPr="000F7435">
        <w:rPr>
          <w:rFonts w:ascii="Times New Roman" w:hAnsi="Times New Roman" w:cs="Times New Roman"/>
          <w:sz w:val="28"/>
          <w:szCs w:val="28"/>
        </w:rPr>
        <w:tab/>
        <w:t>Mclennan M. The Global Risks Report 2021 16th Edition Strategic Partners. 2021. URL:https://www3.weforum.org/docs/WEF_The_Global_Risks_Report_2021.pdf</w:t>
      </w:r>
    </w:p>
    <w:p w:rsidR="00580C24" w:rsidRPr="000F7435" w:rsidRDefault="00580C24" w:rsidP="00580C24">
      <w:pPr>
        <w:pStyle w:val="Standard"/>
        <w:widowControl w:val="0"/>
        <w:suppressAutoHyphens w:val="0"/>
        <w:spacing w:line="360" w:lineRule="auto"/>
        <w:ind w:left="360" w:hanging="360"/>
        <w:jc w:val="both"/>
        <w:rPr>
          <w:rFonts w:ascii="Times New Roman" w:hAnsi="Times New Roman" w:cs="Times New Roman"/>
          <w:sz w:val="28"/>
          <w:szCs w:val="28"/>
        </w:rPr>
      </w:pPr>
      <w:r w:rsidRPr="000F7435">
        <w:rPr>
          <w:rFonts w:ascii="Times New Roman" w:hAnsi="Times New Roman" w:cs="Times New Roman"/>
          <w:sz w:val="28"/>
          <w:szCs w:val="28"/>
        </w:rPr>
        <w:t>52.</w:t>
      </w:r>
      <w:r w:rsidRPr="000F7435">
        <w:rPr>
          <w:rFonts w:ascii="Times New Roman" w:hAnsi="Times New Roman" w:cs="Times New Roman"/>
          <w:sz w:val="28"/>
          <w:szCs w:val="28"/>
        </w:rPr>
        <w:tab/>
        <w:t xml:space="preserve">National Aeronautics and Space Administration. Goddard Institute for Space Studies. URL: </w:t>
      </w:r>
      <w:r w:rsidRPr="000F7435">
        <w:rPr>
          <w:rFonts w:ascii="Times New Roman" w:hAnsi="Times New Roman" w:cs="Times New Roman"/>
          <w:sz w:val="28"/>
          <w:szCs w:val="28"/>
        </w:rPr>
        <w:tab/>
        <w:t>https://www.giss.nasa.gov/research/2021.html</w:t>
      </w:r>
      <w:r>
        <w:rPr>
          <w:rFonts w:ascii="Times New Roman" w:hAnsi="Times New Roman" w:cs="Times New Roman"/>
          <w:sz w:val="28"/>
          <w:szCs w:val="28"/>
          <w:lang w:val="ru-RU"/>
        </w:rPr>
        <w:t>.</w:t>
      </w:r>
      <w:r w:rsidRPr="000F7435">
        <w:rPr>
          <w:rFonts w:ascii="Times New Roman" w:hAnsi="Times New Roman" w:cs="Times New Roman"/>
          <w:sz w:val="28"/>
          <w:szCs w:val="28"/>
        </w:rPr>
        <w:tab/>
      </w:r>
    </w:p>
    <w:p w:rsidR="00580C24" w:rsidRPr="000F7435" w:rsidRDefault="00580C24" w:rsidP="00580C24">
      <w:pPr>
        <w:pStyle w:val="Standard"/>
        <w:widowControl w:val="0"/>
        <w:suppressAutoHyphens w:val="0"/>
        <w:spacing w:line="360" w:lineRule="auto"/>
        <w:ind w:left="360" w:hanging="360"/>
        <w:jc w:val="both"/>
        <w:rPr>
          <w:rFonts w:ascii="Times New Roman" w:hAnsi="Times New Roman" w:cs="Times New Roman"/>
          <w:sz w:val="28"/>
          <w:szCs w:val="28"/>
        </w:rPr>
      </w:pPr>
      <w:r w:rsidRPr="000F7435">
        <w:rPr>
          <w:rFonts w:ascii="Times New Roman" w:hAnsi="Times New Roman" w:cs="Times New Roman"/>
          <w:sz w:val="28"/>
          <w:szCs w:val="28"/>
        </w:rPr>
        <w:t>53.</w:t>
      </w:r>
      <w:r w:rsidRPr="000F7435">
        <w:rPr>
          <w:rFonts w:ascii="Times New Roman" w:hAnsi="Times New Roman" w:cs="Times New Roman"/>
          <w:sz w:val="28"/>
          <w:szCs w:val="28"/>
        </w:rPr>
        <w:tab/>
        <w:t>National Inventory Submissions. 2017. URL:https://unfccc.int/process-and-meetings/transparency-and-reporting/reporting-and-review-under-the-convention/greenhouse-gas-inventories-annex-i-parties/submissions/national-inventory-submissions-2017</w:t>
      </w:r>
      <w:r w:rsidRPr="006D57B6">
        <w:rPr>
          <w:rFonts w:ascii="Times New Roman" w:hAnsi="Times New Roman" w:cs="Times New Roman"/>
          <w:sz w:val="28"/>
          <w:szCs w:val="28"/>
        </w:rPr>
        <w:t>.</w:t>
      </w:r>
      <w:r w:rsidRPr="000F7435">
        <w:rPr>
          <w:rFonts w:ascii="Times New Roman" w:hAnsi="Times New Roman" w:cs="Times New Roman"/>
          <w:sz w:val="28"/>
          <w:szCs w:val="28"/>
        </w:rPr>
        <w:tab/>
      </w:r>
    </w:p>
    <w:p w:rsidR="00580C24" w:rsidRPr="006D57B6" w:rsidRDefault="00580C24" w:rsidP="00580C24">
      <w:pPr>
        <w:pStyle w:val="Standard"/>
        <w:widowControl w:val="0"/>
        <w:suppressAutoHyphens w:val="0"/>
        <w:spacing w:line="360" w:lineRule="auto"/>
        <w:ind w:left="360" w:hanging="360"/>
        <w:jc w:val="both"/>
        <w:rPr>
          <w:rFonts w:ascii="Times New Roman" w:hAnsi="Times New Roman" w:cs="Times New Roman"/>
          <w:sz w:val="28"/>
          <w:szCs w:val="28"/>
        </w:rPr>
      </w:pPr>
      <w:r w:rsidRPr="000F7435">
        <w:rPr>
          <w:rFonts w:ascii="Times New Roman" w:hAnsi="Times New Roman" w:cs="Times New Roman"/>
          <w:sz w:val="28"/>
          <w:szCs w:val="28"/>
        </w:rPr>
        <w:t>54.</w:t>
      </w:r>
      <w:r w:rsidRPr="000F7435">
        <w:rPr>
          <w:rFonts w:ascii="Times New Roman" w:hAnsi="Times New Roman" w:cs="Times New Roman"/>
          <w:sz w:val="28"/>
          <w:szCs w:val="28"/>
        </w:rPr>
        <w:tab/>
        <w:t>National Snow and Ice Data Center. URL:</w:t>
      </w:r>
      <w:r w:rsidRPr="000F7435">
        <w:rPr>
          <w:rFonts w:ascii="Times New Roman" w:hAnsi="Times New Roman" w:cs="Times New Roman"/>
          <w:sz w:val="28"/>
          <w:szCs w:val="28"/>
        </w:rPr>
        <w:tab/>
        <w:t>https://nsidc.org/our-research</w:t>
      </w:r>
      <w:r w:rsidRPr="006D57B6">
        <w:rPr>
          <w:rFonts w:ascii="Times New Roman" w:hAnsi="Times New Roman" w:cs="Times New Roman"/>
          <w:sz w:val="28"/>
          <w:szCs w:val="28"/>
        </w:rPr>
        <w:t>.</w:t>
      </w:r>
    </w:p>
    <w:p w:rsidR="00580C24" w:rsidRPr="006D57B6" w:rsidRDefault="00580C24" w:rsidP="00580C24">
      <w:pPr>
        <w:pStyle w:val="Standard"/>
        <w:widowControl w:val="0"/>
        <w:suppressAutoHyphens w:val="0"/>
        <w:spacing w:line="360" w:lineRule="auto"/>
        <w:ind w:left="360" w:hanging="360"/>
        <w:jc w:val="both"/>
        <w:rPr>
          <w:rFonts w:ascii="Times New Roman" w:hAnsi="Times New Roman" w:cs="Times New Roman"/>
          <w:sz w:val="28"/>
          <w:szCs w:val="28"/>
          <w:lang w:val="ru-RU"/>
        </w:rPr>
      </w:pPr>
      <w:r w:rsidRPr="000F7435">
        <w:rPr>
          <w:rFonts w:ascii="Times New Roman" w:hAnsi="Times New Roman" w:cs="Times New Roman"/>
          <w:sz w:val="28"/>
          <w:szCs w:val="28"/>
        </w:rPr>
        <w:t>55.</w:t>
      </w:r>
      <w:r w:rsidRPr="000F7435">
        <w:rPr>
          <w:rFonts w:ascii="Times New Roman" w:hAnsi="Times New Roman" w:cs="Times New Roman"/>
          <w:sz w:val="28"/>
          <w:szCs w:val="28"/>
        </w:rPr>
        <w:tab/>
        <w:t>Nerem R. S., Beckley B. D. Climate-change–driven accelerated sea-level rise detected in the altimeter era. PNAS. 2018. URL:https://www.pnas.org/doi/10.1073/pnas.1717312115</w:t>
      </w:r>
      <w:r>
        <w:rPr>
          <w:rFonts w:ascii="Times New Roman" w:hAnsi="Times New Roman" w:cs="Times New Roman"/>
          <w:sz w:val="28"/>
          <w:szCs w:val="28"/>
          <w:lang w:val="ru-RU"/>
        </w:rPr>
        <w:t>.</w:t>
      </w:r>
    </w:p>
    <w:p w:rsidR="00580C24" w:rsidRPr="006D57B6" w:rsidRDefault="00580C24" w:rsidP="00580C24">
      <w:pPr>
        <w:pStyle w:val="Standard"/>
        <w:widowControl w:val="0"/>
        <w:suppressAutoHyphens w:val="0"/>
        <w:spacing w:line="360" w:lineRule="auto"/>
        <w:ind w:left="360" w:hanging="360"/>
        <w:jc w:val="both"/>
        <w:rPr>
          <w:rFonts w:ascii="Times New Roman" w:hAnsi="Times New Roman" w:cs="Times New Roman"/>
          <w:sz w:val="28"/>
          <w:szCs w:val="28"/>
          <w:lang w:val="ru-RU"/>
        </w:rPr>
      </w:pPr>
      <w:r w:rsidRPr="000F7435">
        <w:rPr>
          <w:rFonts w:ascii="Times New Roman" w:hAnsi="Times New Roman" w:cs="Times New Roman"/>
          <w:sz w:val="28"/>
          <w:szCs w:val="28"/>
        </w:rPr>
        <w:lastRenderedPageBreak/>
        <w:t>56.</w:t>
      </w:r>
      <w:r w:rsidRPr="000F7435">
        <w:rPr>
          <w:rFonts w:ascii="Times New Roman" w:hAnsi="Times New Roman" w:cs="Times New Roman"/>
          <w:sz w:val="28"/>
          <w:szCs w:val="28"/>
        </w:rPr>
        <w:tab/>
        <w:t>Nicklin, H., Leicher, A. M., Dieperink, C. Understanding the Costs of Inaction–An Assessment of Pluvial Flood Damages in Two European Cities. 2019. URL:</w:t>
      </w:r>
      <w:r w:rsidRPr="000F7435">
        <w:rPr>
          <w:rFonts w:ascii="Times New Roman" w:hAnsi="Times New Roman" w:cs="Times New Roman"/>
          <w:sz w:val="28"/>
          <w:szCs w:val="28"/>
        </w:rPr>
        <w:tab/>
        <w:t>https://www.mdpi.com/2073-4441/11/4/801</w:t>
      </w:r>
      <w:r w:rsidRPr="000F7435">
        <w:rPr>
          <w:rFonts w:ascii="Times New Roman" w:hAnsi="Times New Roman" w:cs="Times New Roman"/>
          <w:sz w:val="28"/>
          <w:szCs w:val="28"/>
        </w:rPr>
        <w:tab/>
      </w:r>
      <w:r>
        <w:rPr>
          <w:rFonts w:ascii="Times New Roman" w:hAnsi="Times New Roman" w:cs="Times New Roman"/>
          <w:sz w:val="28"/>
          <w:szCs w:val="28"/>
          <w:lang w:val="ru-RU"/>
        </w:rPr>
        <w:t>.</w:t>
      </w:r>
    </w:p>
    <w:p w:rsidR="00580C24" w:rsidRPr="000F7435" w:rsidRDefault="00580C24" w:rsidP="00580C24">
      <w:pPr>
        <w:pStyle w:val="Standard"/>
        <w:widowControl w:val="0"/>
        <w:suppressAutoHyphens w:val="0"/>
        <w:spacing w:line="360" w:lineRule="auto"/>
        <w:ind w:left="360" w:hanging="360"/>
        <w:jc w:val="both"/>
        <w:rPr>
          <w:rFonts w:ascii="Times New Roman" w:hAnsi="Times New Roman" w:cs="Times New Roman"/>
          <w:sz w:val="28"/>
          <w:szCs w:val="28"/>
        </w:rPr>
      </w:pPr>
      <w:r w:rsidRPr="000F7435">
        <w:rPr>
          <w:rFonts w:ascii="Times New Roman" w:hAnsi="Times New Roman" w:cs="Times New Roman"/>
          <w:sz w:val="28"/>
          <w:szCs w:val="28"/>
        </w:rPr>
        <w:t>57.</w:t>
      </w:r>
      <w:r w:rsidRPr="000F7435">
        <w:rPr>
          <w:rFonts w:ascii="Times New Roman" w:hAnsi="Times New Roman" w:cs="Times New Roman"/>
          <w:sz w:val="28"/>
          <w:szCs w:val="28"/>
        </w:rPr>
        <w:tab/>
        <w:t>Nikolayeva, L. Climate Change and Security in Eastern Europe: Republic of Belarus, Republic of Moldova. Ukraine Regional Assessment. URL:https://www.osce.org/files/f/documents/8/1/355496.pdf</w:t>
      </w:r>
      <w:r>
        <w:rPr>
          <w:rFonts w:ascii="Times New Roman" w:hAnsi="Times New Roman" w:cs="Times New Roman"/>
          <w:sz w:val="28"/>
          <w:szCs w:val="28"/>
          <w:lang w:val="ru-RU"/>
        </w:rPr>
        <w:t>.</w:t>
      </w:r>
      <w:r w:rsidRPr="000F7435">
        <w:rPr>
          <w:rFonts w:ascii="Times New Roman" w:hAnsi="Times New Roman" w:cs="Times New Roman"/>
          <w:sz w:val="28"/>
          <w:szCs w:val="28"/>
        </w:rPr>
        <w:t xml:space="preserve"> </w:t>
      </w:r>
    </w:p>
    <w:p w:rsidR="00580C24" w:rsidRPr="000F7435" w:rsidRDefault="00580C24" w:rsidP="00580C24">
      <w:pPr>
        <w:pStyle w:val="Standard"/>
        <w:widowControl w:val="0"/>
        <w:suppressAutoHyphens w:val="0"/>
        <w:spacing w:line="360" w:lineRule="auto"/>
        <w:ind w:left="360" w:hanging="360"/>
        <w:jc w:val="both"/>
        <w:rPr>
          <w:rFonts w:ascii="Times New Roman" w:hAnsi="Times New Roman" w:cs="Times New Roman"/>
          <w:sz w:val="28"/>
          <w:szCs w:val="28"/>
        </w:rPr>
      </w:pPr>
      <w:r w:rsidRPr="000F7435">
        <w:rPr>
          <w:rFonts w:ascii="Times New Roman" w:hAnsi="Times New Roman" w:cs="Times New Roman"/>
          <w:sz w:val="28"/>
          <w:szCs w:val="28"/>
        </w:rPr>
        <w:t>58.</w:t>
      </w:r>
      <w:r w:rsidRPr="000F7435">
        <w:rPr>
          <w:rFonts w:ascii="Times New Roman" w:hAnsi="Times New Roman" w:cs="Times New Roman"/>
          <w:sz w:val="28"/>
          <w:szCs w:val="28"/>
        </w:rPr>
        <w:tab/>
        <w:t>Oakes, R., O’Hara, S. Danube Basin Regional Study. Final report to Copernicus Climate Change Service. 2021. URL:https://www.ecmwf.int/en/about/media-centre/news/2021/copernicus-climate-change-service-publishes-report-2020</w:t>
      </w:r>
      <w:r w:rsidRPr="006D57B6">
        <w:rPr>
          <w:rFonts w:ascii="Times New Roman" w:hAnsi="Times New Roman" w:cs="Times New Roman"/>
          <w:sz w:val="28"/>
          <w:szCs w:val="28"/>
        </w:rPr>
        <w:t>.</w:t>
      </w:r>
      <w:r w:rsidRPr="000F7435">
        <w:rPr>
          <w:rFonts w:ascii="Times New Roman" w:hAnsi="Times New Roman" w:cs="Times New Roman"/>
          <w:sz w:val="28"/>
          <w:szCs w:val="28"/>
        </w:rPr>
        <w:tab/>
      </w:r>
    </w:p>
    <w:p w:rsidR="00580C24" w:rsidRPr="000F7435" w:rsidRDefault="00580C24" w:rsidP="00580C24">
      <w:pPr>
        <w:pStyle w:val="Standard"/>
        <w:widowControl w:val="0"/>
        <w:suppressAutoHyphens w:val="0"/>
        <w:spacing w:line="360" w:lineRule="auto"/>
        <w:ind w:left="360" w:hanging="360"/>
        <w:jc w:val="both"/>
        <w:rPr>
          <w:rFonts w:ascii="Times New Roman" w:hAnsi="Times New Roman" w:cs="Times New Roman"/>
          <w:sz w:val="28"/>
          <w:szCs w:val="28"/>
        </w:rPr>
      </w:pPr>
      <w:r w:rsidRPr="000F7435">
        <w:rPr>
          <w:rFonts w:ascii="Times New Roman" w:hAnsi="Times New Roman" w:cs="Times New Roman"/>
          <w:sz w:val="28"/>
          <w:szCs w:val="28"/>
        </w:rPr>
        <w:t>59.</w:t>
      </w:r>
      <w:r w:rsidRPr="000F7435">
        <w:rPr>
          <w:rFonts w:ascii="Times New Roman" w:hAnsi="Times New Roman" w:cs="Times New Roman"/>
          <w:sz w:val="28"/>
          <w:szCs w:val="28"/>
        </w:rPr>
        <w:tab/>
        <w:t>Ocean Acidification: The Other Carbon Dioxide Problem. PMEL Carbon Group. URL:</w:t>
      </w:r>
      <w:r w:rsidRPr="000F7435">
        <w:rPr>
          <w:rFonts w:ascii="Times New Roman" w:hAnsi="Times New Roman" w:cs="Times New Roman"/>
          <w:sz w:val="28"/>
          <w:szCs w:val="28"/>
        </w:rPr>
        <w:tab/>
        <w:t>https://www.pmel.noaa.gov/co2/story/Ocean+Acidification</w:t>
      </w:r>
      <w:r w:rsidRPr="006D57B6">
        <w:rPr>
          <w:rFonts w:ascii="Times New Roman" w:hAnsi="Times New Roman" w:cs="Times New Roman"/>
          <w:sz w:val="28"/>
          <w:szCs w:val="28"/>
        </w:rPr>
        <w:t>.</w:t>
      </w:r>
      <w:r w:rsidRPr="000F7435">
        <w:rPr>
          <w:rFonts w:ascii="Times New Roman" w:hAnsi="Times New Roman" w:cs="Times New Roman"/>
          <w:sz w:val="28"/>
          <w:szCs w:val="28"/>
        </w:rPr>
        <w:tab/>
      </w:r>
    </w:p>
    <w:p w:rsidR="00580C24" w:rsidRPr="000F7435" w:rsidRDefault="00580C24" w:rsidP="00580C24">
      <w:pPr>
        <w:pStyle w:val="Standard"/>
        <w:widowControl w:val="0"/>
        <w:suppressAutoHyphens w:val="0"/>
        <w:spacing w:line="360" w:lineRule="auto"/>
        <w:ind w:left="360" w:hanging="360"/>
        <w:jc w:val="both"/>
        <w:rPr>
          <w:rFonts w:ascii="Times New Roman" w:hAnsi="Times New Roman" w:cs="Times New Roman"/>
          <w:sz w:val="28"/>
          <w:szCs w:val="28"/>
        </w:rPr>
      </w:pPr>
      <w:r w:rsidRPr="000F7435">
        <w:rPr>
          <w:rFonts w:ascii="Times New Roman" w:hAnsi="Times New Roman" w:cs="Times New Roman"/>
          <w:sz w:val="28"/>
          <w:szCs w:val="28"/>
        </w:rPr>
        <w:t>60..</w:t>
      </w:r>
      <w:r w:rsidRPr="000F7435">
        <w:rPr>
          <w:rFonts w:ascii="Times New Roman" w:hAnsi="Times New Roman" w:cs="Times New Roman"/>
          <w:sz w:val="28"/>
          <w:szCs w:val="28"/>
        </w:rPr>
        <w:tab/>
        <w:t>Orru, H., Ebi, K. L. The Interplay of Climate Change and Air Pollution on Health. Curr. Environ. Heal. Reports. 2017. URL:https://pubmed.ncbi.nlm.nih.gov/29080073/</w:t>
      </w:r>
      <w:r>
        <w:rPr>
          <w:rFonts w:ascii="Times New Roman" w:hAnsi="Times New Roman" w:cs="Times New Roman"/>
          <w:sz w:val="28"/>
          <w:szCs w:val="28"/>
          <w:lang w:val="ru-RU"/>
        </w:rPr>
        <w:t>.</w:t>
      </w:r>
      <w:r w:rsidRPr="000F7435">
        <w:rPr>
          <w:rFonts w:ascii="Times New Roman" w:hAnsi="Times New Roman" w:cs="Times New Roman"/>
          <w:sz w:val="28"/>
          <w:szCs w:val="28"/>
        </w:rPr>
        <w:tab/>
      </w:r>
    </w:p>
    <w:p w:rsidR="00580C24" w:rsidRPr="006D57B6" w:rsidRDefault="00580C24" w:rsidP="00580C24">
      <w:pPr>
        <w:pStyle w:val="Standard"/>
        <w:widowControl w:val="0"/>
        <w:suppressAutoHyphens w:val="0"/>
        <w:spacing w:line="360" w:lineRule="auto"/>
        <w:ind w:left="360" w:hanging="360"/>
        <w:jc w:val="both"/>
        <w:rPr>
          <w:rFonts w:ascii="Times New Roman" w:hAnsi="Times New Roman" w:cs="Times New Roman"/>
          <w:sz w:val="28"/>
          <w:szCs w:val="28"/>
        </w:rPr>
      </w:pPr>
      <w:r w:rsidRPr="000F7435">
        <w:rPr>
          <w:rFonts w:ascii="Times New Roman" w:hAnsi="Times New Roman" w:cs="Times New Roman"/>
          <w:sz w:val="28"/>
          <w:szCs w:val="28"/>
        </w:rPr>
        <w:t>61</w:t>
      </w:r>
      <w:r w:rsidRPr="000F7435">
        <w:rPr>
          <w:rFonts w:ascii="Times New Roman" w:hAnsi="Times New Roman" w:cs="Times New Roman"/>
          <w:sz w:val="28"/>
          <w:szCs w:val="28"/>
        </w:rPr>
        <w:tab/>
        <w:t>PIOMAS Arctic Sea Ice Volume Reanalysis. Polar Science Center. URL:http://psc.apl.washington.edu/research/projects/arctic-sea-ice-volume-anomaly/</w:t>
      </w:r>
      <w:r w:rsidRPr="006D57B6">
        <w:rPr>
          <w:rFonts w:ascii="Times New Roman" w:hAnsi="Times New Roman" w:cs="Times New Roman"/>
          <w:sz w:val="28"/>
          <w:szCs w:val="28"/>
        </w:rPr>
        <w:t>.</w:t>
      </w:r>
    </w:p>
    <w:p w:rsidR="00580C24" w:rsidRPr="006D57B6" w:rsidRDefault="00580C24" w:rsidP="00580C24">
      <w:pPr>
        <w:pStyle w:val="Standard"/>
        <w:widowControl w:val="0"/>
        <w:suppressAutoHyphens w:val="0"/>
        <w:spacing w:line="360" w:lineRule="auto"/>
        <w:ind w:left="360" w:hanging="360"/>
        <w:jc w:val="both"/>
        <w:rPr>
          <w:rFonts w:ascii="Times New Roman" w:hAnsi="Times New Roman" w:cs="Times New Roman"/>
          <w:sz w:val="28"/>
          <w:szCs w:val="28"/>
        </w:rPr>
      </w:pPr>
      <w:r w:rsidRPr="000F7435">
        <w:rPr>
          <w:rFonts w:ascii="Times New Roman" w:hAnsi="Times New Roman" w:cs="Times New Roman"/>
          <w:sz w:val="28"/>
          <w:szCs w:val="28"/>
        </w:rPr>
        <w:t>62.</w:t>
      </w:r>
      <w:r w:rsidRPr="000F7435">
        <w:rPr>
          <w:rFonts w:ascii="Times New Roman" w:hAnsi="Times New Roman" w:cs="Times New Roman"/>
          <w:sz w:val="28"/>
          <w:szCs w:val="28"/>
        </w:rPr>
        <w:tab/>
        <w:t>Projections of an Ice-Diminished Arctic Ocean - Retrospection and Future Projection. Polar Science Center. URL:http://psc.apl.uw.edu/research/projects/projections-of-an-ice-diminished-arctic-ocean/</w:t>
      </w:r>
      <w:r w:rsidRPr="006D57B6">
        <w:rPr>
          <w:rFonts w:ascii="Times New Roman" w:hAnsi="Times New Roman" w:cs="Times New Roman"/>
          <w:sz w:val="28"/>
          <w:szCs w:val="28"/>
        </w:rPr>
        <w:t>.</w:t>
      </w:r>
    </w:p>
    <w:p w:rsidR="00580C24" w:rsidRPr="006D57B6" w:rsidRDefault="00580C24" w:rsidP="00580C24">
      <w:pPr>
        <w:pStyle w:val="Standard"/>
        <w:widowControl w:val="0"/>
        <w:suppressAutoHyphens w:val="0"/>
        <w:spacing w:line="360" w:lineRule="auto"/>
        <w:ind w:left="360" w:hanging="360"/>
        <w:jc w:val="both"/>
        <w:rPr>
          <w:rFonts w:ascii="Times New Roman" w:hAnsi="Times New Roman" w:cs="Times New Roman"/>
          <w:sz w:val="28"/>
          <w:szCs w:val="28"/>
          <w:lang w:val="ru-RU"/>
        </w:rPr>
      </w:pPr>
      <w:r w:rsidRPr="000F7435">
        <w:rPr>
          <w:rFonts w:ascii="Times New Roman" w:hAnsi="Times New Roman" w:cs="Times New Roman"/>
          <w:sz w:val="28"/>
          <w:szCs w:val="28"/>
        </w:rPr>
        <w:t>63.</w:t>
      </w:r>
      <w:r w:rsidRPr="000F7435">
        <w:rPr>
          <w:rFonts w:ascii="Times New Roman" w:hAnsi="Times New Roman" w:cs="Times New Roman"/>
          <w:sz w:val="28"/>
          <w:szCs w:val="28"/>
        </w:rPr>
        <w:tab/>
        <w:t>Quick facts, basic science, and information about snow, ice, and why the cryosphere matters. URL:</w:t>
      </w:r>
      <w:r w:rsidRPr="000F7435">
        <w:rPr>
          <w:rFonts w:ascii="Times New Roman" w:hAnsi="Times New Roman" w:cs="Times New Roman"/>
          <w:sz w:val="28"/>
          <w:szCs w:val="28"/>
        </w:rPr>
        <w:tab/>
        <w:t>https://nsidc.org/learn</w:t>
      </w:r>
      <w:r>
        <w:rPr>
          <w:rFonts w:ascii="Times New Roman" w:hAnsi="Times New Roman" w:cs="Times New Roman"/>
          <w:sz w:val="28"/>
          <w:szCs w:val="28"/>
          <w:lang w:val="ru-RU"/>
        </w:rPr>
        <w:t>.</w:t>
      </w:r>
    </w:p>
    <w:p w:rsidR="00580C24" w:rsidRPr="006D57B6" w:rsidRDefault="00580C24" w:rsidP="00580C24">
      <w:pPr>
        <w:pStyle w:val="Standard"/>
        <w:widowControl w:val="0"/>
        <w:suppressAutoHyphens w:val="0"/>
        <w:spacing w:line="360" w:lineRule="auto"/>
        <w:ind w:left="360" w:hanging="360"/>
        <w:jc w:val="both"/>
        <w:rPr>
          <w:rFonts w:ascii="Times New Roman" w:hAnsi="Times New Roman" w:cs="Times New Roman"/>
          <w:sz w:val="28"/>
          <w:szCs w:val="28"/>
          <w:lang w:val="ru-RU"/>
        </w:rPr>
      </w:pPr>
      <w:r w:rsidRPr="000F7435">
        <w:rPr>
          <w:rFonts w:ascii="Times New Roman" w:hAnsi="Times New Roman" w:cs="Times New Roman"/>
          <w:sz w:val="28"/>
          <w:szCs w:val="28"/>
        </w:rPr>
        <w:t>64.</w:t>
      </w:r>
      <w:r w:rsidRPr="000F7435">
        <w:rPr>
          <w:rFonts w:ascii="Times New Roman" w:hAnsi="Times New Roman" w:cs="Times New Roman"/>
          <w:sz w:val="28"/>
          <w:szCs w:val="28"/>
        </w:rPr>
        <w:tab/>
        <w:t>Robinson, D. A., Hall D. K. National Snow and Ice Data Center. 2014. URL:</w:t>
      </w:r>
      <w:r w:rsidRPr="000F7435">
        <w:rPr>
          <w:rFonts w:ascii="Times New Roman" w:hAnsi="Times New Roman" w:cs="Times New Roman"/>
          <w:sz w:val="28"/>
          <w:szCs w:val="28"/>
        </w:rPr>
        <w:tab/>
        <w:t>https://nsidc.org/news-analyses</w:t>
      </w:r>
      <w:r>
        <w:rPr>
          <w:rFonts w:ascii="Times New Roman" w:hAnsi="Times New Roman" w:cs="Times New Roman"/>
          <w:sz w:val="28"/>
          <w:szCs w:val="28"/>
          <w:lang w:val="ru-RU"/>
        </w:rPr>
        <w:t>.</w:t>
      </w:r>
    </w:p>
    <w:p w:rsidR="00580C24" w:rsidRPr="006D57B6" w:rsidRDefault="00580C24" w:rsidP="00580C24">
      <w:pPr>
        <w:pStyle w:val="Standard"/>
        <w:widowControl w:val="0"/>
        <w:suppressAutoHyphens w:val="0"/>
        <w:spacing w:line="360" w:lineRule="auto"/>
        <w:ind w:left="360" w:hanging="360"/>
        <w:jc w:val="both"/>
        <w:rPr>
          <w:rFonts w:ascii="Times New Roman" w:hAnsi="Times New Roman" w:cs="Times New Roman"/>
          <w:sz w:val="28"/>
          <w:szCs w:val="28"/>
          <w:lang w:val="ru-RU"/>
        </w:rPr>
      </w:pPr>
      <w:r w:rsidRPr="000F7435">
        <w:rPr>
          <w:rFonts w:ascii="Times New Roman" w:hAnsi="Times New Roman" w:cs="Times New Roman"/>
          <w:sz w:val="28"/>
          <w:szCs w:val="28"/>
        </w:rPr>
        <w:t>65.</w:t>
      </w:r>
      <w:r w:rsidRPr="000F7435">
        <w:rPr>
          <w:rFonts w:ascii="Times New Roman" w:hAnsi="Times New Roman" w:cs="Times New Roman"/>
          <w:sz w:val="28"/>
          <w:szCs w:val="28"/>
        </w:rPr>
        <w:tab/>
        <w:t>Sakalli, A., Başusta, N. Sea surface temperature change in the Black Sea under climate change: A simulation of the sea surface temperature up to 2100. 2018. URL:</w:t>
      </w:r>
      <w:r w:rsidRPr="000F7435">
        <w:rPr>
          <w:rFonts w:ascii="Times New Roman" w:hAnsi="Times New Roman" w:cs="Times New Roman"/>
          <w:sz w:val="28"/>
          <w:szCs w:val="28"/>
        </w:rPr>
        <w:tab/>
        <w:t>https://rmets.onlinelibrary.wiley.com/doi/abs/10.1002/joc.5688</w:t>
      </w:r>
      <w:r>
        <w:rPr>
          <w:rFonts w:ascii="Times New Roman" w:hAnsi="Times New Roman" w:cs="Times New Roman"/>
          <w:sz w:val="28"/>
          <w:szCs w:val="28"/>
          <w:lang w:val="ru-RU"/>
        </w:rPr>
        <w:t>.</w:t>
      </w:r>
    </w:p>
    <w:p w:rsidR="00580C24" w:rsidRPr="006D57B6" w:rsidRDefault="00580C24" w:rsidP="00580C24">
      <w:pPr>
        <w:pStyle w:val="Standard"/>
        <w:widowControl w:val="0"/>
        <w:suppressAutoHyphens w:val="0"/>
        <w:spacing w:line="360" w:lineRule="auto"/>
        <w:ind w:left="360" w:hanging="360"/>
        <w:jc w:val="both"/>
        <w:rPr>
          <w:rFonts w:ascii="Times New Roman" w:hAnsi="Times New Roman" w:cs="Times New Roman"/>
          <w:sz w:val="28"/>
          <w:szCs w:val="28"/>
          <w:lang w:val="en-US"/>
        </w:rPr>
      </w:pPr>
      <w:r w:rsidRPr="000F7435">
        <w:rPr>
          <w:rFonts w:ascii="Times New Roman" w:hAnsi="Times New Roman" w:cs="Times New Roman"/>
          <w:sz w:val="28"/>
          <w:szCs w:val="28"/>
        </w:rPr>
        <w:t>66.</w:t>
      </w:r>
      <w:r w:rsidRPr="000F7435">
        <w:rPr>
          <w:rFonts w:ascii="Times New Roman" w:hAnsi="Times New Roman" w:cs="Times New Roman"/>
          <w:sz w:val="28"/>
          <w:szCs w:val="28"/>
        </w:rPr>
        <w:tab/>
        <w:t xml:space="preserve">Semenova, I. Some Meteorological Aspects of Severe Agricultural Drought in the Northern Black Sea Region in 2019–2020. Environ. Sci. Proc. 2021, Vol. 8, </w:t>
      </w:r>
      <w:r w:rsidRPr="000F7435">
        <w:rPr>
          <w:rFonts w:ascii="Times New Roman" w:hAnsi="Times New Roman" w:cs="Times New Roman"/>
          <w:sz w:val="28"/>
          <w:szCs w:val="28"/>
        </w:rPr>
        <w:lastRenderedPageBreak/>
        <w:t>P. 18. 2021. URL:</w:t>
      </w:r>
      <w:r w:rsidRPr="000F7435">
        <w:rPr>
          <w:rFonts w:ascii="Times New Roman" w:hAnsi="Times New Roman" w:cs="Times New Roman"/>
          <w:sz w:val="28"/>
          <w:szCs w:val="28"/>
        </w:rPr>
        <w:tab/>
        <w:t xml:space="preserve"> https://mdpi-res.com/d_attachment/environsciproc/environsciproc-08-00018/article_deploy/environsciproc-08-00018.pdf?version=1632456058</w:t>
      </w:r>
      <w:r w:rsidRPr="006D57B6">
        <w:rPr>
          <w:rFonts w:ascii="Times New Roman" w:hAnsi="Times New Roman" w:cs="Times New Roman"/>
          <w:sz w:val="28"/>
          <w:szCs w:val="28"/>
          <w:lang w:val="en-US"/>
        </w:rPr>
        <w:t>.</w:t>
      </w:r>
    </w:p>
    <w:p w:rsidR="00580C24" w:rsidRPr="006D57B6" w:rsidRDefault="00580C24" w:rsidP="00580C24">
      <w:pPr>
        <w:pStyle w:val="Standard"/>
        <w:widowControl w:val="0"/>
        <w:suppressAutoHyphens w:val="0"/>
        <w:spacing w:line="360" w:lineRule="auto"/>
        <w:ind w:left="360" w:hanging="360"/>
        <w:jc w:val="both"/>
        <w:rPr>
          <w:rFonts w:ascii="Times New Roman" w:hAnsi="Times New Roman" w:cs="Times New Roman"/>
          <w:sz w:val="28"/>
          <w:szCs w:val="28"/>
        </w:rPr>
      </w:pPr>
      <w:r w:rsidRPr="000F7435">
        <w:rPr>
          <w:rFonts w:ascii="Times New Roman" w:hAnsi="Times New Roman" w:cs="Times New Roman"/>
          <w:sz w:val="28"/>
          <w:szCs w:val="28"/>
        </w:rPr>
        <w:t>67.</w:t>
      </w:r>
      <w:r w:rsidRPr="000F7435">
        <w:rPr>
          <w:rFonts w:ascii="Times New Roman" w:hAnsi="Times New Roman" w:cs="Times New Roman"/>
          <w:sz w:val="28"/>
          <w:szCs w:val="28"/>
        </w:rPr>
        <w:tab/>
        <w:t>Severe drought in south-eastern Europe. EU Science Hub. URL:https://ec.europa.eu/jrc/en/scienceupdate/severe-drought-south-eastern-europe</w:t>
      </w:r>
      <w:r w:rsidRPr="006D57B6">
        <w:rPr>
          <w:rFonts w:ascii="Times New Roman" w:hAnsi="Times New Roman" w:cs="Times New Roman"/>
          <w:sz w:val="28"/>
          <w:szCs w:val="28"/>
        </w:rPr>
        <w:t>.</w:t>
      </w:r>
    </w:p>
    <w:p w:rsidR="00580C24" w:rsidRPr="006D57B6" w:rsidRDefault="00580C24" w:rsidP="00580C24">
      <w:pPr>
        <w:pStyle w:val="Standard"/>
        <w:widowControl w:val="0"/>
        <w:suppressAutoHyphens w:val="0"/>
        <w:spacing w:line="360" w:lineRule="auto"/>
        <w:ind w:left="360" w:hanging="360"/>
        <w:jc w:val="both"/>
        <w:rPr>
          <w:rFonts w:ascii="Times New Roman" w:hAnsi="Times New Roman" w:cs="Times New Roman"/>
          <w:sz w:val="28"/>
          <w:szCs w:val="28"/>
        </w:rPr>
      </w:pPr>
      <w:r w:rsidRPr="000F7435">
        <w:rPr>
          <w:rFonts w:ascii="Times New Roman" w:hAnsi="Times New Roman" w:cs="Times New Roman"/>
          <w:sz w:val="28"/>
          <w:szCs w:val="28"/>
        </w:rPr>
        <w:t>68.</w:t>
      </w:r>
      <w:r w:rsidRPr="000F7435">
        <w:rPr>
          <w:rFonts w:ascii="Times New Roman" w:hAnsi="Times New Roman" w:cs="Times New Roman"/>
          <w:sz w:val="28"/>
          <w:szCs w:val="28"/>
        </w:rPr>
        <w:tab/>
        <w:t>Shvidenko, A. Z. Terrestrial ecosystems and their change. in Regional Environmental Changes in Siberia and their Global Consequences. Р. 171–249. 2013. URL:https://www.researchgate.net/publication/231178459_Terrestrial_Ecosystems_and_Their_Change</w:t>
      </w:r>
      <w:r w:rsidRPr="006D57B6">
        <w:rPr>
          <w:rFonts w:ascii="Times New Roman" w:hAnsi="Times New Roman" w:cs="Times New Roman"/>
          <w:sz w:val="28"/>
          <w:szCs w:val="28"/>
        </w:rPr>
        <w:t>.</w:t>
      </w:r>
    </w:p>
    <w:p w:rsidR="00580C24" w:rsidRPr="000F7435" w:rsidRDefault="00580C24" w:rsidP="00580C24">
      <w:pPr>
        <w:pStyle w:val="Standard"/>
        <w:widowControl w:val="0"/>
        <w:suppressAutoHyphens w:val="0"/>
        <w:spacing w:line="360" w:lineRule="auto"/>
        <w:ind w:left="360" w:hanging="360"/>
        <w:jc w:val="both"/>
        <w:rPr>
          <w:rFonts w:ascii="Times New Roman" w:hAnsi="Times New Roman" w:cs="Times New Roman"/>
          <w:sz w:val="28"/>
          <w:szCs w:val="28"/>
        </w:rPr>
      </w:pPr>
      <w:r w:rsidRPr="000F7435">
        <w:rPr>
          <w:rFonts w:ascii="Times New Roman" w:hAnsi="Times New Roman" w:cs="Times New Roman"/>
          <w:sz w:val="28"/>
          <w:szCs w:val="28"/>
        </w:rPr>
        <w:t>69.</w:t>
      </w:r>
      <w:r w:rsidRPr="000F7435">
        <w:rPr>
          <w:rFonts w:ascii="Times New Roman" w:hAnsi="Times New Roman" w:cs="Times New Roman"/>
          <w:sz w:val="28"/>
          <w:szCs w:val="28"/>
        </w:rPr>
        <w:tab/>
        <w:t>Summer 2008. Floods in Moldova, Romania and Ukraine. World Health Organization. URL:</w:t>
      </w:r>
      <w:r w:rsidRPr="000F7435">
        <w:rPr>
          <w:rFonts w:ascii="Times New Roman" w:hAnsi="Times New Roman" w:cs="Times New Roman"/>
          <w:sz w:val="28"/>
          <w:szCs w:val="28"/>
        </w:rPr>
        <w:tab/>
        <w:t>https://www.euro.who.int/en/healthtopics/health-emergencies/from-disaster-preparedness-and-response/policy/response/floods-2008</w:t>
      </w:r>
      <w:r w:rsidRPr="00E20256">
        <w:rPr>
          <w:rFonts w:ascii="Times New Roman" w:hAnsi="Times New Roman" w:cs="Times New Roman"/>
          <w:sz w:val="28"/>
          <w:szCs w:val="28"/>
        </w:rPr>
        <w:t>.</w:t>
      </w:r>
      <w:r w:rsidRPr="000F7435">
        <w:rPr>
          <w:rFonts w:ascii="Times New Roman" w:hAnsi="Times New Roman" w:cs="Times New Roman"/>
          <w:sz w:val="28"/>
          <w:szCs w:val="28"/>
        </w:rPr>
        <w:t xml:space="preserve"> </w:t>
      </w:r>
    </w:p>
    <w:p w:rsidR="00580C24" w:rsidRPr="00E20256" w:rsidRDefault="00580C24" w:rsidP="00580C24">
      <w:pPr>
        <w:pStyle w:val="Standard"/>
        <w:widowControl w:val="0"/>
        <w:suppressAutoHyphens w:val="0"/>
        <w:spacing w:line="360" w:lineRule="auto"/>
        <w:ind w:left="360" w:hanging="360"/>
        <w:jc w:val="both"/>
        <w:rPr>
          <w:rFonts w:ascii="Times New Roman" w:hAnsi="Times New Roman" w:cs="Times New Roman"/>
          <w:sz w:val="28"/>
          <w:szCs w:val="28"/>
          <w:lang w:val="ru-RU"/>
        </w:rPr>
      </w:pPr>
      <w:r w:rsidRPr="000F7435">
        <w:rPr>
          <w:rFonts w:ascii="Times New Roman" w:hAnsi="Times New Roman" w:cs="Times New Roman"/>
          <w:sz w:val="28"/>
          <w:szCs w:val="28"/>
        </w:rPr>
        <w:t>70.</w:t>
      </w:r>
      <w:r w:rsidRPr="000F7435">
        <w:rPr>
          <w:rFonts w:ascii="Times New Roman" w:hAnsi="Times New Roman" w:cs="Times New Roman"/>
          <w:sz w:val="28"/>
          <w:szCs w:val="28"/>
        </w:rPr>
        <w:tab/>
        <w:t>Special Report on the Ocean and Cryosphere in a Changing Climate. Technical Summary, Chapter TS.5, Changing Ocean, Marine Ecosystems, and Dependent Communities. URL:</w:t>
      </w:r>
      <w:r w:rsidRPr="000F7435">
        <w:rPr>
          <w:rFonts w:ascii="Times New Roman" w:hAnsi="Times New Roman" w:cs="Times New Roman"/>
          <w:sz w:val="28"/>
          <w:szCs w:val="28"/>
        </w:rPr>
        <w:tab/>
        <w:t>https://www.ipcc.ch/srocc/chapter/technical-summary/</w:t>
      </w:r>
      <w:r>
        <w:rPr>
          <w:rFonts w:ascii="Times New Roman" w:hAnsi="Times New Roman" w:cs="Times New Roman"/>
          <w:sz w:val="28"/>
          <w:szCs w:val="28"/>
          <w:lang w:val="ru-RU"/>
        </w:rPr>
        <w:t>.</w:t>
      </w:r>
    </w:p>
    <w:p w:rsidR="00580C24" w:rsidRPr="00E20256" w:rsidRDefault="00580C24" w:rsidP="00580C24">
      <w:pPr>
        <w:pStyle w:val="Standard"/>
        <w:widowControl w:val="0"/>
        <w:suppressAutoHyphens w:val="0"/>
        <w:spacing w:line="360" w:lineRule="auto"/>
        <w:ind w:left="360" w:hanging="360"/>
        <w:jc w:val="both"/>
        <w:rPr>
          <w:rFonts w:ascii="Times New Roman" w:hAnsi="Times New Roman" w:cs="Times New Roman"/>
          <w:sz w:val="28"/>
          <w:szCs w:val="28"/>
          <w:lang w:val="ru-RU"/>
        </w:rPr>
      </w:pPr>
      <w:r w:rsidRPr="000F7435">
        <w:rPr>
          <w:rFonts w:ascii="Times New Roman" w:hAnsi="Times New Roman" w:cs="Times New Roman"/>
          <w:sz w:val="28"/>
          <w:szCs w:val="28"/>
        </w:rPr>
        <w:t>71.</w:t>
      </w:r>
      <w:r w:rsidRPr="000F7435">
        <w:rPr>
          <w:rFonts w:ascii="Times New Roman" w:hAnsi="Times New Roman" w:cs="Times New Roman"/>
          <w:sz w:val="28"/>
          <w:szCs w:val="28"/>
        </w:rPr>
        <w:tab/>
        <w:t>Spinoni J. Heat and cold waves trends in the Carpathian Region from 1961 to 2010. Int. J. Climatol. 2015. URL:https://rmets.onlinelibrary.wiley.com/doi/10.1002/joc.4279</w:t>
      </w:r>
      <w:r>
        <w:rPr>
          <w:rFonts w:ascii="Times New Roman" w:hAnsi="Times New Roman" w:cs="Times New Roman"/>
          <w:sz w:val="28"/>
          <w:szCs w:val="28"/>
          <w:lang w:val="ru-RU"/>
        </w:rPr>
        <w:t>.</w:t>
      </w:r>
    </w:p>
    <w:p w:rsidR="00580C24" w:rsidRPr="00E20256" w:rsidRDefault="00580C24" w:rsidP="00580C24">
      <w:pPr>
        <w:pStyle w:val="Standard"/>
        <w:widowControl w:val="0"/>
        <w:suppressAutoHyphens w:val="0"/>
        <w:spacing w:line="360" w:lineRule="auto"/>
        <w:ind w:left="360" w:hanging="360"/>
        <w:jc w:val="both"/>
        <w:rPr>
          <w:rFonts w:ascii="Times New Roman" w:hAnsi="Times New Roman" w:cs="Times New Roman"/>
          <w:sz w:val="28"/>
          <w:szCs w:val="28"/>
        </w:rPr>
      </w:pPr>
      <w:r w:rsidRPr="000F7435">
        <w:rPr>
          <w:rFonts w:ascii="Times New Roman" w:hAnsi="Times New Roman" w:cs="Times New Roman"/>
          <w:sz w:val="28"/>
          <w:szCs w:val="28"/>
        </w:rPr>
        <w:t>72.</w:t>
      </w:r>
      <w:r w:rsidRPr="000F7435">
        <w:rPr>
          <w:rFonts w:ascii="Times New Roman" w:hAnsi="Times New Roman" w:cs="Times New Roman"/>
          <w:sz w:val="28"/>
          <w:szCs w:val="28"/>
        </w:rPr>
        <w:tab/>
        <w:t>Strategy on adaptation to climate change. ICPDR. 2012. URL:http://www.icpdr.org</w:t>
      </w:r>
      <w:r w:rsidRPr="00E20256">
        <w:rPr>
          <w:rFonts w:ascii="Times New Roman" w:hAnsi="Times New Roman" w:cs="Times New Roman"/>
          <w:sz w:val="28"/>
          <w:szCs w:val="28"/>
        </w:rPr>
        <w:t>.</w:t>
      </w:r>
    </w:p>
    <w:p w:rsidR="00580C24" w:rsidRPr="000F7435" w:rsidRDefault="00580C24" w:rsidP="00580C24">
      <w:pPr>
        <w:pStyle w:val="Standard"/>
        <w:widowControl w:val="0"/>
        <w:suppressAutoHyphens w:val="0"/>
        <w:spacing w:line="360" w:lineRule="auto"/>
        <w:ind w:left="360" w:hanging="360"/>
        <w:jc w:val="both"/>
        <w:rPr>
          <w:rFonts w:ascii="Times New Roman" w:hAnsi="Times New Roman" w:cs="Times New Roman"/>
          <w:sz w:val="28"/>
          <w:szCs w:val="28"/>
        </w:rPr>
      </w:pPr>
      <w:r w:rsidRPr="000F7435">
        <w:rPr>
          <w:rFonts w:ascii="Times New Roman" w:hAnsi="Times New Roman" w:cs="Times New Roman"/>
          <w:sz w:val="28"/>
          <w:szCs w:val="28"/>
        </w:rPr>
        <w:t>73.</w:t>
      </w:r>
      <w:r w:rsidRPr="000F7435">
        <w:rPr>
          <w:rFonts w:ascii="Times New Roman" w:hAnsi="Times New Roman" w:cs="Times New Roman"/>
          <w:sz w:val="28"/>
          <w:szCs w:val="28"/>
        </w:rPr>
        <w:tab/>
        <w:t xml:space="preserve">Ten Brink P. The Health and Social Benefits of Nature and Biodiversity Protection. 2016. </w:t>
      </w:r>
      <w:hyperlink r:id="rId15" w:history="1">
        <w:r w:rsidRPr="00FF414A">
          <w:rPr>
            <w:rStyle w:val="a5"/>
            <w:rFonts w:ascii="Times New Roman" w:hAnsi="Times New Roman" w:cs="Times New Roman"/>
            <w:sz w:val="28"/>
            <w:szCs w:val="28"/>
          </w:rPr>
          <w:t>URL:https://ec.europa.eu/environment/nature/biodiversity/</w:t>
        </w:r>
      </w:hyperlink>
      <w:r w:rsidRPr="000F7435">
        <w:rPr>
          <w:rFonts w:ascii="Times New Roman" w:hAnsi="Times New Roman" w:cs="Times New Roman"/>
          <w:sz w:val="28"/>
          <w:szCs w:val="28"/>
          <w:lang w:val="en-US"/>
        </w:rPr>
        <w:t xml:space="preserve"> </w:t>
      </w:r>
      <w:r w:rsidRPr="000F7435">
        <w:rPr>
          <w:rFonts w:ascii="Times New Roman" w:hAnsi="Times New Roman" w:cs="Times New Roman"/>
          <w:sz w:val="28"/>
          <w:szCs w:val="28"/>
        </w:rPr>
        <w:t>intro/docs/Health%20and%20Social%20Benefits%20of%20Nature%20-%20Final%20Report%20Main%20sent.pdf</w:t>
      </w:r>
      <w:r w:rsidRPr="00E20256">
        <w:rPr>
          <w:rFonts w:ascii="Times New Roman" w:hAnsi="Times New Roman" w:cs="Times New Roman"/>
          <w:sz w:val="28"/>
          <w:szCs w:val="28"/>
          <w:lang w:val="en-US"/>
        </w:rPr>
        <w:t>.</w:t>
      </w:r>
      <w:r w:rsidRPr="000F7435">
        <w:rPr>
          <w:rFonts w:ascii="Times New Roman" w:hAnsi="Times New Roman" w:cs="Times New Roman"/>
          <w:sz w:val="28"/>
          <w:szCs w:val="28"/>
        </w:rPr>
        <w:tab/>
      </w:r>
    </w:p>
    <w:p w:rsidR="00580C24" w:rsidRPr="00E20256" w:rsidRDefault="00580C24" w:rsidP="00580C24">
      <w:pPr>
        <w:pStyle w:val="Standard"/>
        <w:widowControl w:val="0"/>
        <w:suppressAutoHyphens w:val="0"/>
        <w:spacing w:line="360" w:lineRule="auto"/>
        <w:ind w:left="360" w:hanging="360"/>
        <w:jc w:val="both"/>
        <w:rPr>
          <w:rFonts w:ascii="Times New Roman" w:hAnsi="Times New Roman" w:cs="Times New Roman"/>
          <w:sz w:val="28"/>
          <w:szCs w:val="28"/>
          <w:lang w:val="ru-RU"/>
        </w:rPr>
      </w:pPr>
      <w:r w:rsidRPr="000F7435">
        <w:rPr>
          <w:rFonts w:ascii="Times New Roman" w:hAnsi="Times New Roman" w:cs="Times New Roman"/>
          <w:sz w:val="28"/>
          <w:szCs w:val="28"/>
        </w:rPr>
        <w:t>74.</w:t>
      </w:r>
      <w:r w:rsidRPr="000F7435">
        <w:rPr>
          <w:rFonts w:ascii="Times New Roman" w:hAnsi="Times New Roman" w:cs="Times New Roman"/>
          <w:sz w:val="28"/>
          <w:szCs w:val="28"/>
        </w:rPr>
        <w:tab/>
        <w:t xml:space="preserve">The Oceanic Sink for Anthropogenic CO2. American Association for the Advancement of Science. </w:t>
      </w:r>
      <w:hyperlink r:id="rId16" w:history="1">
        <w:r w:rsidRPr="00FF414A">
          <w:rPr>
            <w:rStyle w:val="a5"/>
            <w:rFonts w:ascii="Times New Roman" w:hAnsi="Times New Roman" w:cs="Times New Roman"/>
            <w:sz w:val="28"/>
            <w:szCs w:val="28"/>
          </w:rPr>
          <w:t>URL:https://www.science.org/doi/</w:t>
        </w:r>
      </w:hyperlink>
      <w:r>
        <w:rPr>
          <w:rFonts w:ascii="Times New Roman" w:hAnsi="Times New Roman" w:cs="Times New Roman"/>
          <w:sz w:val="28"/>
          <w:szCs w:val="28"/>
          <w:lang w:val="ru-RU"/>
        </w:rPr>
        <w:t xml:space="preserve"> </w:t>
      </w:r>
      <w:r w:rsidRPr="000F7435">
        <w:rPr>
          <w:rFonts w:ascii="Times New Roman" w:hAnsi="Times New Roman" w:cs="Times New Roman"/>
          <w:sz w:val="28"/>
          <w:szCs w:val="28"/>
        </w:rPr>
        <w:t>10.1126/science.1097403</w:t>
      </w:r>
      <w:r w:rsidRPr="000F7435">
        <w:rPr>
          <w:rFonts w:ascii="Times New Roman" w:hAnsi="Times New Roman" w:cs="Times New Roman"/>
          <w:sz w:val="28"/>
          <w:szCs w:val="28"/>
        </w:rPr>
        <w:tab/>
        <w:t>75.</w:t>
      </w:r>
      <w:r w:rsidRPr="000F7435">
        <w:rPr>
          <w:rFonts w:ascii="Times New Roman" w:hAnsi="Times New Roman" w:cs="Times New Roman"/>
          <w:sz w:val="28"/>
          <w:szCs w:val="28"/>
        </w:rPr>
        <w:tab/>
        <w:t xml:space="preserve">Ukraine Country Summary.  Climate Action </w:t>
      </w:r>
      <w:r w:rsidRPr="000F7435">
        <w:rPr>
          <w:rFonts w:ascii="Times New Roman" w:hAnsi="Times New Roman" w:cs="Times New Roman"/>
          <w:sz w:val="28"/>
          <w:szCs w:val="28"/>
        </w:rPr>
        <w:lastRenderedPageBreak/>
        <w:t>Tracker. URL:https://climateactiontracker.org/countries/ukraine/</w:t>
      </w:r>
      <w:r>
        <w:rPr>
          <w:rFonts w:ascii="Times New Roman" w:hAnsi="Times New Roman" w:cs="Times New Roman"/>
          <w:sz w:val="28"/>
          <w:szCs w:val="28"/>
          <w:lang w:val="ru-RU"/>
        </w:rPr>
        <w:t>.</w:t>
      </w:r>
    </w:p>
    <w:p w:rsidR="00580C24" w:rsidRPr="00E20256" w:rsidRDefault="00580C24" w:rsidP="00580C24">
      <w:pPr>
        <w:pStyle w:val="Standard"/>
        <w:widowControl w:val="0"/>
        <w:suppressAutoHyphens w:val="0"/>
        <w:spacing w:line="360" w:lineRule="auto"/>
        <w:ind w:left="360" w:hanging="360"/>
        <w:jc w:val="both"/>
        <w:rPr>
          <w:rFonts w:ascii="Times New Roman" w:hAnsi="Times New Roman" w:cs="Times New Roman"/>
          <w:sz w:val="28"/>
          <w:szCs w:val="28"/>
        </w:rPr>
      </w:pPr>
      <w:r w:rsidRPr="000F7435">
        <w:rPr>
          <w:rFonts w:ascii="Times New Roman" w:hAnsi="Times New Roman" w:cs="Times New Roman"/>
          <w:sz w:val="28"/>
          <w:szCs w:val="28"/>
        </w:rPr>
        <w:t>76.</w:t>
      </w:r>
      <w:r w:rsidRPr="000F7435">
        <w:rPr>
          <w:rFonts w:ascii="Times New Roman" w:hAnsi="Times New Roman" w:cs="Times New Roman"/>
          <w:sz w:val="28"/>
          <w:szCs w:val="28"/>
        </w:rPr>
        <w:tab/>
        <w:t xml:space="preserve">Vdovenko S., Palamarchuk I. Climate change and its effect on the formation of vegetable plant yield in the conditions of Ukraine. The scientific Heritage. Vol 3. № 56. Р. 12-16. 2020. </w:t>
      </w:r>
      <w:hyperlink r:id="rId17" w:history="1">
        <w:r w:rsidRPr="00FF414A">
          <w:rPr>
            <w:rStyle w:val="a5"/>
            <w:rFonts w:ascii="Times New Roman" w:hAnsi="Times New Roman" w:cs="Times New Roman"/>
            <w:sz w:val="28"/>
            <w:szCs w:val="28"/>
          </w:rPr>
          <w:t>URL:https://cyberleninka.ru/article/n/climate-change-and-its-effect-on-the-formation-of-vegetable-plant-yield-in-the-conditions-of-ukraine</w:t>
        </w:r>
      </w:hyperlink>
      <w:r w:rsidRPr="00E20256">
        <w:rPr>
          <w:rFonts w:ascii="Times New Roman" w:hAnsi="Times New Roman" w:cs="Times New Roman"/>
          <w:sz w:val="28"/>
          <w:szCs w:val="28"/>
        </w:rPr>
        <w:t>.</w:t>
      </w:r>
    </w:p>
    <w:p w:rsidR="00580C24" w:rsidRPr="00E20256" w:rsidRDefault="00580C24" w:rsidP="00580C24">
      <w:pPr>
        <w:pStyle w:val="Standard"/>
        <w:widowControl w:val="0"/>
        <w:suppressAutoHyphens w:val="0"/>
        <w:spacing w:line="360" w:lineRule="auto"/>
        <w:ind w:left="360" w:hanging="360"/>
        <w:jc w:val="both"/>
        <w:rPr>
          <w:rFonts w:ascii="Times New Roman" w:hAnsi="Times New Roman" w:cs="Times New Roman"/>
          <w:sz w:val="28"/>
          <w:szCs w:val="28"/>
          <w:lang w:val="ru-RU"/>
        </w:rPr>
      </w:pPr>
      <w:r w:rsidRPr="000F7435">
        <w:rPr>
          <w:rFonts w:ascii="Times New Roman" w:hAnsi="Times New Roman" w:cs="Times New Roman"/>
          <w:sz w:val="28"/>
          <w:szCs w:val="28"/>
        </w:rPr>
        <w:t>77.</w:t>
      </w:r>
      <w:r w:rsidRPr="000F7435">
        <w:rPr>
          <w:rFonts w:ascii="Times New Roman" w:hAnsi="Times New Roman" w:cs="Times New Roman"/>
          <w:sz w:val="28"/>
          <w:szCs w:val="28"/>
        </w:rPr>
        <w:tab/>
        <w:t>Velicogna I., Mohajerani Y., Continuity of Ice Sheet Mass Loss in Greenland and Antarctica From the grace and grace Follow-On Missions. 2020. URL:https://agupubs.onlinelibrary.wiley.com/doi/full/10.1029/2020GL087291</w:t>
      </w:r>
      <w:r w:rsidRPr="000F7435">
        <w:rPr>
          <w:rFonts w:ascii="Times New Roman" w:hAnsi="Times New Roman" w:cs="Times New Roman"/>
          <w:sz w:val="28"/>
          <w:szCs w:val="28"/>
        </w:rPr>
        <w:tab/>
      </w:r>
      <w:r>
        <w:rPr>
          <w:rFonts w:ascii="Times New Roman" w:hAnsi="Times New Roman" w:cs="Times New Roman"/>
          <w:sz w:val="28"/>
          <w:szCs w:val="28"/>
          <w:lang w:val="ru-RU"/>
        </w:rPr>
        <w:t>.</w:t>
      </w:r>
    </w:p>
    <w:p w:rsidR="00580C24" w:rsidRPr="00E20256" w:rsidRDefault="00580C24" w:rsidP="00580C24">
      <w:pPr>
        <w:pStyle w:val="Standard"/>
        <w:widowControl w:val="0"/>
        <w:suppressAutoHyphens w:val="0"/>
        <w:spacing w:line="360" w:lineRule="auto"/>
        <w:ind w:left="360" w:hanging="360"/>
        <w:jc w:val="both"/>
        <w:rPr>
          <w:rFonts w:ascii="Times New Roman" w:hAnsi="Times New Roman" w:cs="Times New Roman"/>
          <w:sz w:val="28"/>
          <w:szCs w:val="28"/>
          <w:lang w:val="ru-RU"/>
        </w:rPr>
      </w:pPr>
      <w:r w:rsidRPr="000F7435">
        <w:rPr>
          <w:rFonts w:ascii="Times New Roman" w:hAnsi="Times New Roman" w:cs="Times New Roman"/>
          <w:sz w:val="28"/>
          <w:szCs w:val="28"/>
        </w:rPr>
        <w:t>78.</w:t>
      </w:r>
      <w:r w:rsidRPr="000F7435">
        <w:rPr>
          <w:rFonts w:ascii="Times New Roman" w:hAnsi="Times New Roman" w:cs="Times New Roman"/>
          <w:sz w:val="28"/>
          <w:szCs w:val="28"/>
        </w:rPr>
        <w:tab/>
        <w:t>Vogel E. The effects of climate extremes on global agricultural yields. Environ. Res. Lett. 14. 2019. URL:</w:t>
      </w:r>
      <w:r w:rsidRPr="000F7435">
        <w:rPr>
          <w:rFonts w:ascii="Times New Roman" w:hAnsi="Times New Roman" w:cs="Times New Roman"/>
          <w:sz w:val="28"/>
          <w:szCs w:val="28"/>
        </w:rPr>
        <w:tab/>
        <w:t>https://iopscience.iop.org/article/10.1088/1748-9326/ab154b/meta</w:t>
      </w:r>
      <w:r>
        <w:rPr>
          <w:rFonts w:ascii="Times New Roman" w:hAnsi="Times New Roman" w:cs="Times New Roman"/>
          <w:sz w:val="28"/>
          <w:szCs w:val="28"/>
          <w:lang w:val="ru-RU"/>
        </w:rPr>
        <w:t>.</w:t>
      </w:r>
    </w:p>
    <w:p w:rsidR="00580C24" w:rsidRPr="00E20256" w:rsidRDefault="00580C24" w:rsidP="00580C24">
      <w:pPr>
        <w:pStyle w:val="Standard"/>
        <w:widowControl w:val="0"/>
        <w:suppressAutoHyphens w:val="0"/>
        <w:spacing w:line="360" w:lineRule="auto"/>
        <w:ind w:left="360" w:hanging="360"/>
        <w:jc w:val="both"/>
        <w:rPr>
          <w:rFonts w:ascii="Times New Roman" w:hAnsi="Times New Roman" w:cs="Times New Roman"/>
          <w:sz w:val="28"/>
          <w:szCs w:val="28"/>
          <w:lang w:val="ru-RU"/>
        </w:rPr>
      </w:pPr>
      <w:r w:rsidRPr="000F7435">
        <w:rPr>
          <w:rFonts w:ascii="Times New Roman" w:hAnsi="Times New Roman" w:cs="Times New Roman"/>
          <w:sz w:val="28"/>
          <w:szCs w:val="28"/>
        </w:rPr>
        <w:t>79.</w:t>
      </w:r>
      <w:r w:rsidRPr="000F7435">
        <w:rPr>
          <w:rFonts w:ascii="Times New Roman" w:hAnsi="Times New Roman" w:cs="Times New Roman"/>
          <w:sz w:val="28"/>
          <w:szCs w:val="28"/>
        </w:rPr>
        <w:tab/>
        <w:t>Walz Y. Understanding and reducing agricultural drought risk: Examples from South Africa and Ukraine, Policy Report No. 3. 2018. URL: http://collections.unu.edu/view/UNU:6688</w:t>
      </w:r>
      <w:r>
        <w:rPr>
          <w:rFonts w:ascii="Times New Roman" w:hAnsi="Times New Roman" w:cs="Times New Roman"/>
          <w:sz w:val="28"/>
          <w:szCs w:val="28"/>
          <w:lang w:val="ru-RU"/>
        </w:rPr>
        <w:t>.</w:t>
      </w:r>
    </w:p>
    <w:p w:rsidR="00580C24" w:rsidRPr="000F7435" w:rsidRDefault="00580C24" w:rsidP="00580C24">
      <w:pPr>
        <w:pStyle w:val="Standard"/>
        <w:widowControl w:val="0"/>
        <w:suppressAutoHyphens w:val="0"/>
        <w:spacing w:line="360" w:lineRule="auto"/>
        <w:ind w:left="360" w:hanging="360"/>
        <w:jc w:val="both"/>
        <w:rPr>
          <w:rFonts w:ascii="Times New Roman" w:hAnsi="Times New Roman" w:cs="Times New Roman"/>
          <w:sz w:val="28"/>
          <w:szCs w:val="28"/>
        </w:rPr>
      </w:pPr>
      <w:r w:rsidRPr="000F7435">
        <w:rPr>
          <w:rFonts w:ascii="Times New Roman" w:hAnsi="Times New Roman" w:cs="Times New Roman"/>
          <w:sz w:val="28"/>
          <w:szCs w:val="28"/>
        </w:rPr>
        <w:t>80.</w:t>
      </w:r>
      <w:r w:rsidRPr="000F7435">
        <w:rPr>
          <w:rFonts w:ascii="Times New Roman" w:hAnsi="Times New Roman" w:cs="Times New Roman"/>
          <w:sz w:val="28"/>
          <w:szCs w:val="28"/>
        </w:rPr>
        <w:tab/>
        <w:t>Wang Х, Song J. Desertification in the Mu Us Sandy Land in China: Response to climate change and human activity from 2000 to 2020. URL: https://www.sciencedirect.com/science/article/pii/S2666683922000414</w:t>
      </w:r>
      <w:r>
        <w:rPr>
          <w:rFonts w:ascii="Times New Roman" w:hAnsi="Times New Roman" w:cs="Times New Roman"/>
          <w:sz w:val="28"/>
          <w:szCs w:val="28"/>
          <w:lang w:val="ru-RU"/>
        </w:rPr>
        <w:t>.</w:t>
      </w:r>
      <w:r w:rsidRPr="000F7435">
        <w:rPr>
          <w:rFonts w:ascii="Times New Roman" w:hAnsi="Times New Roman" w:cs="Times New Roman"/>
          <w:sz w:val="28"/>
          <w:szCs w:val="28"/>
        </w:rPr>
        <w:tab/>
      </w:r>
    </w:p>
    <w:p w:rsidR="00580C24" w:rsidRPr="000F7435" w:rsidRDefault="00580C24" w:rsidP="00580C24">
      <w:pPr>
        <w:pStyle w:val="Standard"/>
        <w:widowControl w:val="0"/>
        <w:suppressAutoHyphens w:val="0"/>
        <w:spacing w:line="360" w:lineRule="auto"/>
        <w:ind w:left="360" w:hanging="360"/>
        <w:jc w:val="both"/>
        <w:rPr>
          <w:rFonts w:ascii="Times New Roman" w:hAnsi="Times New Roman" w:cs="Times New Roman"/>
          <w:sz w:val="28"/>
          <w:szCs w:val="28"/>
        </w:rPr>
      </w:pPr>
      <w:r w:rsidRPr="000F7435">
        <w:rPr>
          <w:rFonts w:ascii="Times New Roman" w:hAnsi="Times New Roman" w:cs="Times New Roman"/>
          <w:sz w:val="28"/>
          <w:szCs w:val="28"/>
        </w:rPr>
        <w:t>81.</w:t>
      </w:r>
      <w:r w:rsidRPr="000F7435">
        <w:rPr>
          <w:rFonts w:ascii="Times New Roman" w:hAnsi="Times New Roman" w:cs="Times New Roman"/>
          <w:sz w:val="28"/>
          <w:szCs w:val="28"/>
        </w:rPr>
        <w:tab/>
        <w:t>We all want to change the world. The Economist Newspaper. 2010. URL:</w:t>
      </w:r>
      <w:r w:rsidRPr="000F7435">
        <w:rPr>
          <w:rFonts w:ascii="Times New Roman" w:hAnsi="Times New Roman" w:cs="Times New Roman"/>
          <w:sz w:val="28"/>
          <w:szCs w:val="28"/>
        </w:rPr>
        <w:tab/>
        <w:t>https://www.economist.com/science-and-technology/2010/03/31/we-all-want-to-change-the-world</w:t>
      </w:r>
      <w:r w:rsidRPr="00E20256">
        <w:rPr>
          <w:rFonts w:ascii="Times New Roman" w:hAnsi="Times New Roman" w:cs="Times New Roman"/>
          <w:sz w:val="28"/>
          <w:szCs w:val="28"/>
        </w:rPr>
        <w:t>.</w:t>
      </w:r>
      <w:r w:rsidRPr="000F7435">
        <w:rPr>
          <w:rFonts w:ascii="Times New Roman" w:hAnsi="Times New Roman" w:cs="Times New Roman"/>
          <w:sz w:val="28"/>
          <w:szCs w:val="28"/>
        </w:rPr>
        <w:tab/>
      </w:r>
    </w:p>
    <w:p w:rsidR="00580C24" w:rsidRPr="00E20256" w:rsidRDefault="00580C24" w:rsidP="00580C24">
      <w:pPr>
        <w:pStyle w:val="Standard"/>
        <w:widowControl w:val="0"/>
        <w:suppressAutoHyphens w:val="0"/>
        <w:spacing w:line="360" w:lineRule="auto"/>
        <w:ind w:left="360" w:hanging="360"/>
        <w:jc w:val="both"/>
        <w:rPr>
          <w:rFonts w:ascii="Times New Roman" w:hAnsi="Times New Roman" w:cs="Times New Roman"/>
          <w:sz w:val="28"/>
          <w:szCs w:val="28"/>
          <w:lang w:val="en-US"/>
        </w:rPr>
      </w:pPr>
      <w:r w:rsidRPr="000F7435">
        <w:rPr>
          <w:rFonts w:ascii="Times New Roman" w:hAnsi="Times New Roman" w:cs="Times New Roman"/>
          <w:sz w:val="28"/>
          <w:szCs w:val="28"/>
        </w:rPr>
        <w:t>82.</w:t>
      </w:r>
      <w:r w:rsidRPr="000F7435">
        <w:rPr>
          <w:rFonts w:ascii="Times New Roman" w:hAnsi="Times New Roman" w:cs="Times New Roman"/>
          <w:sz w:val="28"/>
          <w:szCs w:val="28"/>
        </w:rPr>
        <w:tab/>
        <w:t>What Is Geoengineering? Oxford Geoengineering Programme. URL: http://www.geoengineering.ox.ac.uk/www.geoengineering.ox.ac.uk/what-is-geoengineering/what-is-geoengineering/</w:t>
      </w:r>
      <w:r w:rsidRPr="000F7435">
        <w:rPr>
          <w:rFonts w:ascii="Times New Roman" w:hAnsi="Times New Roman" w:cs="Times New Roman"/>
          <w:sz w:val="28"/>
          <w:szCs w:val="28"/>
        </w:rPr>
        <w:tab/>
      </w:r>
      <w:r w:rsidRPr="00E20256">
        <w:rPr>
          <w:rFonts w:ascii="Times New Roman" w:hAnsi="Times New Roman" w:cs="Times New Roman"/>
          <w:sz w:val="28"/>
          <w:szCs w:val="28"/>
          <w:lang w:val="en-US"/>
        </w:rPr>
        <w:t>.</w:t>
      </w:r>
    </w:p>
    <w:p w:rsidR="00580C24" w:rsidRPr="00E20256" w:rsidRDefault="00580C24" w:rsidP="00580C24">
      <w:pPr>
        <w:pStyle w:val="Standard"/>
        <w:widowControl w:val="0"/>
        <w:suppressAutoHyphens w:val="0"/>
        <w:spacing w:line="360" w:lineRule="auto"/>
        <w:ind w:left="360" w:hanging="360"/>
        <w:jc w:val="both"/>
        <w:rPr>
          <w:rFonts w:ascii="Times New Roman" w:hAnsi="Times New Roman" w:cs="Times New Roman"/>
          <w:sz w:val="28"/>
          <w:szCs w:val="28"/>
          <w:lang w:val="en-US"/>
        </w:rPr>
      </w:pPr>
      <w:r w:rsidRPr="000F7435">
        <w:rPr>
          <w:rFonts w:ascii="Times New Roman" w:hAnsi="Times New Roman" w:cs="Times New Roman"/>
          <w:sz w:val="28"/>
          <w:szCs w:val="28"/>
        </w:rPr>
        <w:t>83.</w:t>
      </w:r>
      <w:r w:rsidRPr="000F7435">
        <w:rPr>
          <w:rFonts w:ascii="Times New Roman" w:hAnsi="Times New Roman" w:cs="Times New Roman"/>
          <w:sz w:val="28"/>
          <w:szCs w:val="28"/>
        </w:rPr>
        <w:tab/>
        <w:t>What Is Climate Change? United Nations. URL: https://www.un.org/en/climatechange/what-is-climate-change</w:t>
      </w:r>
      <w:r w:rsidRPr="00E20256">
        <w:rPr>
          <w:rFonts w:ascii="Times New Roman" w:hAnsi="Times New Roman" w:cs="Times New Roman"/>
          <w:sz w:val="28"/>
          <w:szCs w:val="28"/>
          <w:lang w:val="en-US"/>
        </w:rPr>
        <w:t>.</w:t>
      </w:r>
    </w:p>
    <w:p w:rsidR="00580C24" w:rsidRPr="000F7435" w:rsidRDefault="00580C24" w:rsidP="00580C24">
      <w:pPr>
        <w:pStyle w:val="Standard"/>
        <w:widowControl w:val="0"/>
        <w:suppressAutoHyphens w:val="0"/>
        <w:spacing w:line="360" w:lineRule="auto"/>
        <w:ind w:left="360" w:hanging="360"/>
        <w:jc w:val="both"/>
        <w:rPr>
          <w:rFonts w:ascii="Times New Roman" w:hAnsi="Times New Roman" w:cs="Times New Roman"/>
          <w:sz w:val="28"/>
          <w:szCs w:val="28"/>
        </w:rPr>
      </w:pPr>
      <w:r w:rsidRPr="000F7435">
        <w:rPr>
          <w:rFonts w:ascii="Times New Roman" w:hAnsi="Times New Roman" w:cs="Times New Roman"/>
          <w:sz w:val="28"/>
          <w:szCs w:val="28"/>
        </w:rPr>
        <w:t>84.</w:t>
      </w:r>
      <w:r w:rsidRPr="000F7435">
        <w:rPr>
          <w:rFonts w:ascii="Times New Roman" w:hAnsi="Times New Roman" w:cs="Times New Roman"/>
          <w:sz w:val="28"/>
          <w:szCs w:val="28"/>
        </w:rPr>
        <w:tab/>
        <w:t>What is Ocean Acidification? PMEL Carbon Group. URL: https://www.pmel.noaa.gov/co2/story/What+is+Ocean+Acidification%3F</w:t>
      </w:r>
      <w:r w:rsidRPr="00E20256">
        <w:rPr>
          <w:rFonts w:ascii="Times New Roman" w:hAnsi="Times New Roman" w:cs="Times New Roman"/>
          <w:sz w:val="28"/>
          <w:szCs w:val="28"/>
          <w:lang w:val="en-US"/>
        </w:rPr>
        <w:t>.</w:t>
      </w:r>
      <w:r w:rsidRPr="000F7435">
        <w:rPr>
          <w:rFonts w:ascii="Times New Roman" w:hAnsi="Times New Roman" w:cs="Times New Roman"/>
          <w:sz w:val="28"/>
          <w:szCs w:val="28"/>
        </w:rPr>
        <w:tab/>
      </w:r>
    </w:p>
    <w:p w:rsidR="00580C24" w:rsidRPr="00E20256" w:rsidRDefault="00580C24" w:rsidP="00580C24">
      <w:pPr>
        <w:pStyle w:val="Standard"/>
        <w:widowControl w:val="0"/>
        <w:suppressAutoHyphens w:val="0"/>
        <w:spacing w:line="360" w:lineRule="auto"/>
        <w:ind w:left="360" w:hanging="360"/>
        <w:jc w:val="both"/>
        <w:rPr>
          <w:rFonts w:ascii="Times New Roman" w:hAnsi="Times New Roman" w:cs="Times New Roman"/>
          <w:sz w:val="28"/>
          <w:szCs w:val="28"/>
          <w:lang w:val="en-US"/>
        </w:rPr>
      </w:pPr>
      <w:r w:rsidRPr="000F7435">
        <w:rPr>
          <w:rFonts w:ascii="Times New Roman" w:hAnsi="Times New Roman" w:cs="Times New Roman"/>
          <w:sz w:val="28"/>
          <w:szCs w:val="28"/>
        </w:rPr>
        <w:t>85.</w:t>
      </w:r>
      <w:r w:rsidRPr="000F7435">
        <w:rPr>
          <w:rFonts w:ascii="Times New Roman" w:hAnsi="Times New Roman" w:cs="Times New Roman"/>
          <w:sz w:val="28"/>
          <w:szCs w:val="28"/>
        </w:rPr>
        <w:tab/>
        <w:t>Wilson L., New S., Daron J., Golding N. Climate Change Impacts for Ukraine. Met Office. 2021. URL:</w:t>
      </w:r>
      <w:r w:rsidRPr="000F7435">
        <w:rPr>
          <w:rFonts w:ascii="Times New Roman" w:hAnsi="Times New Roman" w:cs="Times New Roman"/>
          <w:sz w:val="28"/>
          <w:szCs w:val="28"/>
        </w:rPr>
        <w:tab/>
        <w:t>https://www.metoffice.gov.uk/</w:t>
      </w:r>
      <w:r w:rsidRPr="00E20256">
        <w:rPr>
          <w:rFonts w:ascii="Times New Roman" w:hAnsi="Times New Roman" w:cs="Times New Roman"/>
          <w:sz w:val="28"/>
          <w:szCs w:val="28"/>
          <w:lang w:val="en-US"/>
        </w:rPr>
        <w:t>.</w:t>
      </w:r>
    </w:p>
    <w:p w:rsidR="00580C24" w:rsidRPr="00E20256" w:rsidRDefault="00580C24" w:rsidP="00580C24">
      <w:pPr>
        <w:pStyle w:val="Standard"/>
        <w:widowControl w:val="0"/>
        <w:suppressAutoHyphens w:val="0"/>
        <w:spacing w:line="360" w:lineRule="auto"/>
        <w:ind w:left="360" w:hanging="360"/>
        <w:jc w:val="both"/>
        <w:rPr>
          <w:rFonts w:ascii="Times New Roman" w:hAnsi="Times New Roman" w:cs="Times New Roman"/>
          <w:sz w:val="28"/>
          <w:szCs w:val="28"/>
          <w:lang w:val="en-US"/>
        </w:rPr>
      </w:pPr>
      <w:r w:rsidRPr="000F7435">
        <w:rPr>
          <w:rFonts w:ascii="Times New Roman" w:hAnsi="Times New Roman" w:cs="Times New Roman"/>
          <w:sz w:val="28"/>
          <w:szCs w:val="28"/>
        </w:rPr>
        <w:lastRenderedPageBreak/>
        <w:t>86.</w:t>
      </w:r>
      <w:r w:rsidRPr="000F7435">
        <w:rPr>
          <w:rFonts w:ascii="Times New Roman" w:hAnsi="Times New Roman" w:cs="Times New Roman"/>
          <w:sz w:val="28"/>
          <w:szCs w:val="28"/>
        </w:rPr>
        <w:tab/>
        <w:t>Wuebbles, D.J., Fahey D.W., Hibbard K.A., Climate Science Special Report Fourth National Climate Assessment (NCA4), Volume I. URL: https://science2017.globalchange.gov/</w:t>
      </w:r>
      <w:r w:rsidRPr="00E20256">
        <w:rPr>
          <w:rFonts w:ascii="Times New Roman" w:hAnsi="Times New Roman" w:cs="Times New Roman"/>
          <w:sz w:val="28"/>
          <w:szCs w:val="28"/>
          <w:lang w:val="en-US"/>
        </w:rPr>
        <w:t>.</w:t>
      </w:r>
    </w:p>
    <w:p w:rsidR="00580C24" w:rsidRPr="00E20256" w:rsidRDefault="00580C24" w:rsidP="00580C24">
      <w:pPr>
        <w:pStyle w:val="Standard"/>
        <w:widowControl w:val="0"/>
        <w:suppressAutoHyphens w:val="0"/>
        <w:spacing w:line="360" w:lineRule="auto"/>
        <w:ind w:left="360" w:hanging="360"/>
        <w:jc w:val="both"/>
        <w:rPr>
          <w:rFonts w:ascii="Times New Roman" w:hAnsi="Times New Roman" w:cs="Times New Roman"/>
          <w:sz w:val="28"/>
          <w:szCs w:val="28"/>
          <w:lang w:val="en-US"/>
        </w:rPr>
      </w:pPr>
      <w:r w:rsidRPr="000F7435">
        <w:rPr>
          <w:rFonts w:ascii="Times New Roman" w:hAnsi="Times New Roman" w:cs="Times New Roman"/>
          <w:sz w:val="28"/>
          <w:szCs w:val="28"/>
        </w:rPr>
        <w:t>87.</w:t>
      </w:r>
      <w:r w:rsidRPr="000F7435">
        <w:rPr>
          <w:rFonts w:ascii="Times New Roman" w:hAnsi="Times New Roman" w:cs="Times New Roman"/>
          <w:sz w:val="28"/>
          <w:szCs w:val="28"/>
        </w:rPr>
        <w:tab/>
        <w:t>Zapukhliak, L. An Investigation of Recent Climate Change in Southern Ukraine. Thesis. Georgia State University. 2020. URL: https://scholarworks.gsu.edu/cgi/viewcontent.cgi?article=1161&amp;context=geosciences_theses</w:t>
      </w:r>
      <w:r w:rsidRPr="00E20256">
        <w:rPr>
          <w:rFonts w:ascii="Times New Roman" w:hAnsi="Times New Roman" w:cs="Times New Roman"/>
          <w:sz w:val="28"/>
          <w:szCs w:val="28"/>
          <w:lang w:val="en-US"/>
        </w:rPr>
        <w:t>.</w:t>
      </w:r>
    </w:p>
    <w:p w:rsidR="00580C24" w:rsidRPr="00580C24" w:rsidRDefault="00580C24" w:rsidP="004E7A2F">
      <w:pPr>
        <w:pStyle w:val="Standard"/>
        <w:spacing w:line="360" w:lineRule="auto"/>
        <w:ind w:firstLine="680"/>
        <w:jc w:val="both"/>
        <w:rPr>
          <w:rFonts w:hint="eastAsia"/>
          <w:lang w:val="en-US"/>
        </w:rPr>
      </w:pPr>
      <w:bookmarkStart w:id="0" w:name="_GoBack"/>
      <w:bookmarkEnd w:id="0"/>
    </w:p>
    <w:p w:rsidR="004E7A2F" w:rsidRDefault="004E7A2F" w:rsidP="004E7A2F">
      <w:pPr>
        <w:pStyle w:val="Standard"/>
        <w:spacing w:line="360" w:lineRule="auto"/>
        <w:ind w:firstLine="680"/>
        <w:jc w:val="both"/>
        <w:rPr>
          <w:rFonts w:ascii="Times New Roman" w:hAnsi="Times New Roman" w:cs="Times New Roman"/>
          <w:sz w:val="28"/>
          <w:szCs w:val="28"/>
        </w:rPr>
      </w:pPr>
    </w:p>
    <w:p w:rsidR="007D43AB" w:rsidRDefault="007D43AB"/>
    <w:sectPr w:rsidR="007D43A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NSimSun">
    <w:panose1 w:val="02010609030101010101"/>
    <w:charset w:val="86"/>
    <w:family w:val="modern"/>
    <w:pitch w:val="fixed"/>
    <w:sig w:usb0="00000003" w:usb1="288F0000" w:usb2="00000016" w:usb3="00000000" w:csb0="00040001"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Liberation Serif">
    <w:altName w:val="Times New Roman"/>
    <w:charset w:val="00"/>
    <w:family w:val="roman"/>
    <w:pitch w:val="variable"/>
  </w:font>
  <w:font w:name="Lucida Sans">
    <w:altName w:val="Lucida Sans Unicode"/>
    <w:charset w:val="00"/>
    <w:family w:val="swiss"/>
    <w:pitch w:val="variable"/>
    <w:sig w:usb0="00000003" w:usb1="00000000" w:usb2="00000000" w:usb3="00000000" w:csb0="00000001"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C51216"/>
    <w:multiLevelType w:val="multilevel"/>
    <w:tmpl w:val="07CED3A0"/>
    <w:lvl w:ilvl="0">
      <w:numFmt w:val="bullet"/>
      <w:lvlText w:val="–"/>
      <w:lvlJc w:val="left"/>
      <w:pPr>
        <w:ind w:left="1040" w:hanging="360"/>
      </w:pPr>
      <w:rPr>
        <w:rFonts w:ascii="Times New Roman" w:eastAsia="NSimSun" w:hAnsi="Times New Roman" w:cs="Times New Roman"/>
      </w:rPr>
    </w:lvl>
    <w:lvl w:ilvl="1">
      <w:numFmt w:val="bullet"/>
      <w:lvlText w:val="o"/>
      <w:lvlJc w:val="left"/>
      <w:pPr>
        <w:ind w:left="1760" w:hanging="360"/>
      </w:pPr>
      <w:rPr>
        <w:rFonts w:ascii="Courier New" w:hAnsi="Courier New" w:cs="Courier New"/>
      </w:rPr>
    </w:lvl>
    <w:lvl w:ilvl="2">
      <w:numFmt w:val="bullet"/>
      <w:lvlText w:val=""/>
      <w:lvlJc w:val="left"/>
      <w:pPr>
        <w:ind w:left="2480" w:hanging="360"/>
      </w:pPr>
      <w:rPr>
        <w:rFonts w:ascii="Wingdings" w:hAnsi="Wingdings"/>
      </w:rPr>
    </w:lvl>
    <w:lvl w:ilvl="3">
      <w:numFmt w:val="bullet"/>
      <w:lvlText w:val=""/>
      <w:lvlJc w:val="left"/>
      <w:pPr>
        <w:ind w:left="3200" w:hanging="360"/>
      </w:pPr>
      <w:rPr>
        <w:rFonts w:ascii="Symbol" w:hAnsi="Symbol"/>
      </w:rPr>
    </w:lvl>
    <w:lvl w:ilvl="4">
      <w:numFmt w:val="bullet"/>
      <w:lvlText w:val="o"/>
      <w:lvlJc w:val="left"/>
      <w:pPr>
        <w:ind w:left="3920" w:hanging="360"/>
      </w:pPr>
      <w:rPr>
        <w:rFonts w:ascii="Courier New" w:hAnsi="Courier New" w:cs="Courier New"/>
      </w:rPr>
    </w:lvl>
    <w:lvl w:ilvl="5">
      <w:numFmt w:val="bullet"/>
      <w:lvlText w:val=""/>
      <w:lvlJc w:val="left"/>
      <w:pPr>
        <w:ind w:left="4640" w:hanging="360"/>
      </w:pPr>
      <w:rPr>
        <w:rFonts w:ascii="Wingdings" w:hAnsi="Wingdings"/>
      </w:rPr>
    </w:lvl>
    <w:lvl w:ilvl="6">
      <w:numFmt w:val="bullet"/>
      <w:lvlText w:val=""/>
      <w:lvlJc w:val="left"/>
      <w:pPr>
        <w:ind w:left="5360" w:hanging="360"/>
      </w:pPr>
      <w:rPr>
        <w:rFonts w:ascii="Symbol" w:hAnsi="Symbol"/>
      </w:rPr>
    </w:lvl>
    <w:lvl w:ilvl="7">
      <w:numFmt w:val="bullet"/>
      <w:lvlText w:val="o"/>
      <w:lvlJc w:val="left"/>
      <w:pPr>
        <w:ind w:left="6080" w:hanging="360"/>
      </w:pPr>
      <w:rPr>
        <w:rFonts w:ascii="Courier New" w:hAnsi="Courier New" w:cs="Courier New"/>
      </w:rPr>
    </w:lvl>
    <w:lvl w:ilvl="8">
      <w:numFmt w:val="bullet"/>
      <w:lvlText w:val=""/>
      <w:lvlJc w:val="left"/>
      <w:pPr>
        <w:ind w:left="6800" w:hanging="360"/>
      </w:pPr>
      <w:rPr>
        <w:rFonts w:ascii="Wingdings" w:hAnsi="Wingdings"/>
      </w:rPr>
    </w:lvl>
  </w:abstractNum>
  <w:abstractNum w:abstractNumId="1">
    <w:nsid w:val="0E35406A"/>
    <w:multiLevelType w:val="hybridMultilevel"/>
    <w:tmpl w:val="05EA242C"/>
    <w:lvl w:ilvl="0" w:tplc="FFFFFFF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num w:numId="1">
    <w:abstractNumId w:val="0"/>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7A2F"/>
    <w:rsid w:val="004E7A2F"/>
    <w:rsid w:val="00580C24"/>
    <w:rsid w:val="007D43AB"/>
    <w:rsid w:val="00AE115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5:chartTrackingRefBased/>
  <w15:docId w15:val="{B8B3FA46-89CA-4F83-8216-95234B448B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0"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E7A2F"/>
    <w:pPr>
      <w:suppressAutoHyphens/>
      <w:autoSpaceDN w:val="0"/>
      <w:spacing w:after="0" w:line="240" w:lineRule="auto"/>
      <w:textAlignment w:val="baseline"/>
    </w:pPr>
    <w:rPr>
      <w:rFonts w:ascii="Liberation Serif" w:eastAsia="NSimSun" w:hAnsi="Liberation Serif" w:cs="Lucida Sans"/>
      <w:kern w:val="3"/>
      <w:sz w:val="24"/>
      <w:szCs w:val="24"/>
      <w:lang w:val="uk-UA" w:eastAsia="zh-CN" w:bidi="hi-I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tandard">
    <w:name w:val="Standard"/>
    <w:rsid w:val="004E7A2F"/>
    <w:pPr>
      <w:suppressAutoHyphens/>
      <w:autoSpaceDN w:val="0"/>
      <w:spacing w:after="0" w:line="240" w:lineRule="auto"/>
      <w:textAlignment w:val="baseline"/>
    </w:pPr>
    <w:rPr>
      <w:rFonts w:ascii="Liberation Serif" w:eastAsia="NSimSun" w:hAnsi="Liberation Serif" w:cs="Lucida Sans"/>
      <w:kern w:val="3"/>
      <w:sz w:val="24"/>
      <w:szCs w:val="24"/>
      <w:lang w:val="uk-UA" w:eastAsia="zh-CN" w:bidi="hi-IN"/>
    </w:rPr>
  </w:style>
  <w:style w:type="character" w:styleId="a3">
    <w:name w:val="Subtle Emphasis"/>
    <w:qFormat/>
    <w:rsid w:val="004E7A2F"/>
    <w:rPr>
      <w:rFonts w:cs="Times New Roman"/>
      <w:i/>
      <w:iCs/>
      <w:color w:val="808080"/>
    </w:rPr>
  </w:style>
  <w:style w:type="paragraph" w:styleId="a4">
    <w:name w:val="List Paragraph"/>
    <w:basedOn w:val="Standard"/>
    <w:qFormat/>
    <w:rsid w:val="00580C24"/>
    <w:pPr>
      <w:ind w:left="720"/>
    </w:pPr>
  </w:style>
  <w:style w:type="character" w:styleId="a5">
    <w:name w:val="Hyperlink"/>
    <w:rsid w:val="00580C24"/>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URL:http://www.climateresponsefund.org/index.php?option" TargetMode="External"/><Relationship Id="rId13" Type="http://schemas.openxmlformats.org/officeDocument/2006/relationships/hyperlink" Target="URL:http://www.geoengineering.ox.ac.uk/"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URL:http://eprints.library.odeku.edu.ua/" TargetMode="External"/><Relationship Id="rId12" Type="http://schemas.openxmlformats.org/officeDocument/2006/relationships/hyperlink" Target="URL:https://crudata.uea.ac.uk/cru/data/temperature/" TargetMode="External"/><Relationship Id="rId17" Type="http://schemas.openxmlformats.org/officeDocument/2006/relationships/hyperlink" Target="URL:https://cyberleninka.ru/article/n/climate-change-and-its-effect-on-the-formation-of-vegetable-plant-yield-in-the-conditions-of-ukraine" TargetMode="External"/><Relationship Id="rId2" Type="http://schemas.openxmlformats.org/officeDocument/2006/relationships/styles" Target="styles.xml"/><Relationship Id="rId16" Type="http://schemas.openxmlformats.org/officeDocument/2006/relationships/hyperlink" Target="URL:https://www.science.org/doi/" TargetMode="External"/><Relationship Id="rId1" Type="http://schemas.openxmlformats.org/officeDocument/2006/relationships/numbering" Target="numbering.xml"/><Relationship Id="rId6" Type="http://schemas.openxmlformats.org/officeDocument/2006/relationships/hyperlink" Target="URL:https://mepr.gov.ua/files/" TargetMode="External"/><Relationship Id="rId11" Type="http://schemas.openxmlformats.org/officeDocument/2006/relationships/hyperlink" Target="URL:https://climate.rutgers.edu/snowcover/" TargetMode="External"/><Relationship Id="rId5" Type="http://schemas.openxmlformats.org/officeDocument/2006/relationships/hyperlink" Target="URL:http://dspace.nbuv.gov.ua/bitstream/handle/" TargetMode="External"/><Relationship Id="rId15" Type="http://schemas.openxmlformats.org/officeDocument/2006/relationships/hyperlink" Target="URL:https://ec.europa.eu/environment/nature/biodiversity/" TargetMode="External"/><Relationship Id="rId10" Type="http://schemas.openxmlformats.org/officeDocument/2006/relationships/hyperlink" Target="URL:https://www.un.org/en/"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URL:https://dictionary.cambridge.org/ru/" TargetMode="External"/><Relationship Id="rId14" Type="http://schemas.openxmlformats.org/officeDocument/2006/relationships/hyperlink" Target="URL:https://journals.sagepub.com/doi/ful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19</Pages>
  <Words>4495</Words>
  <Characters>25627</Characters>
  <Application>Microsoft Office Word</Application>
  <DocSecurity>0</DocSecurity>
  <Lines>213</Lines>
  <Paragraphs>60</Paragraphs>
  <ScaleCrop>false</ScaleCrop>
  <Company/>
  <LinksUpToDate>false</LinksUpToDate>
  <CharactersWithSpaces>30062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5</cp:revision>
  <dcterms:created xsi:type="dcterms:W3CDTF">2023-03-28T09:17:00Z</dcterms:created>
  <dcterms:modified xsi:type="dcterms:W3CDTF">2023-03-28T09:19:00Z</dcterms:modified>
</cp:coreProperties>
</file>