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70B3" w:rsidRDefault="002C70B3" w:rsidP="002C70B3">
      <w:pPr>
        <w:spacing w:after="0" w:line="360" w:lineRule="auto"/>
        <w:jc w:val="center"/>
        <w:rPr>
          <w:rFonts w:ascii="Times New Roman" w:hAnsi="Times New Roman"/>
          <w:sz w:val="28"/>
          <w:szCs w:val="28"/>
        </w:rPr>
      </w:pPr>
      <w:proofErr w:type="spellStart"/>
      <w:r>
        <w:rPr>
          <w:rFonts w:ascii="Times New Roman" w:hAnsi="Times New Roman"/>
          <w:sz w:val="28"/>
          <w:szCs w:val="28"/>
        </w:rPr>
        <w:t>Одеський</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національний</w:t>
      </w:r>
      <w:proofErr w:type="spellEnd"/>
      <w:r>
        <w:rPr>
          <w:rFonts w:ascii="Times New Roman" w:hAnsi="Times New Roman"/>
          <w:sz w:val="28"/>
          <w:szCs w:val="28"/>
        </w:rPr>
        <w:t xml:space="preserve"> </w:t>
      </w:r>
      <w:proofErr w:type="spellStart"/>
      <w:r>
        <w:rPr>
          <w:rFonts w:ascii="Times New Roman" w:hAnsi="Times New Roman"/>
          <w:sz w:val="28"/>
          <w:szCs w:val="28"/>
        </w:rPr>
        <w:t>університет</w:t>
      </w:r>
      <w:proofErr w:type="spellEnd"/>
      <w:r>
        <w:rPr>
          <w:rFonts w:ascii="Times New Roman" w:hAnsi="Times New Roman"/>
          <w:sz w:val="28"/>
          <w:szCs w:val="28"/>
        </w:rPr>
        <w:t xml:space="preserve"> </w:t>
      </w:r>
      <w:proofErr w:type="spellStart"/>
      <w:r>
        <w:rPr>
          <w:rFonts w:ascii="Times New Roman" w:hAnsi="Times New Roman"/>
          <w:sz w:val="28"/>
          <w:szCs w:val="28"/>
        </w:rPr>
        <w:t>імені</w:t>
      </w:r>
      <w:proofErr w:type="spellEnd"/>
      <w:r>
        <w:rPr>
          <w:rFonts w:ascii="Times New Roman" w:hAnsi="Times New Roman"/>
          <w:sz w:val="28"/>
          <w:szCs w:val="28"/>
        </w:rPr>
        <w:t xml:space="preserve"> І.І. Мечникова</w:t>
      </w:r>
    </w:p>
    <w:p w:rsidR="002C70B3" w:rsidRDefault="002C70B3" w:rsidP="002C70B3">
      <w:pPr>
        <w:spacing w:after="0" w:line="360" w:lineRule="auto"/>
        <w:jc w:val="center"/>
        <w:rPr>
          <w:rFonts w:ascii="Times New Roman" w:hAnsi="Times New Roman"/>
          <w:sz w:val="28"/>
          <w:szCs w:val="28"/>
        </w:rPr>
      </w:pPr>
      <w:proofErr w:type="spellStart"/>
      <w:r>
        <w:rPr>
          <w:rFonts w:ascii="Times New Roman" w:hAnsi="Times New Roman"/>
          <w:sz w:val="28"/>
          <w:szCs w:val="28"/>
        </w:rPr>
        <w:t>Економіко-правовий</w:t>
      </w:r>
      <w:proofErr w:type="spellEnd"/>
      <w:r>
        <w:rPr>
          <w:rFonts w:ascii="Times New Roman" w:hAnsi="Times New Roman"/>
          <w:sz w:val="28"/>
          <w:szCs w:val="28"/>
        </w:rPr>
        <w:t xml:space="preserve"> факультет</w:t>
      </w:r>
    </w:p>
    <w:p w:rsidR="002C70B3" w:rsidRDefault="002C70B3" w:rsidP="002C70B3">
      <w:pPr>
        <w:spacing w:after="0" w:line="360" w:lineRule="auto"/>
        <w:jc w:val="center"/>
        <w:rPr>
          <w:rFonts w:ascii="Times New Roman" w:hAnsi="Times New Roman"/>
          <w:sz w:val="28"/>
          <w:szCs w:val="28"/>
        </w:rPr>
      </w:pPr>
      <w:r>
        <w:rPr>
          <w:rFonts w:ascii="Times New Roman" w:hAnsi="Times New Roman"/>
          <w:sz w:val="28"/>
          <w:szCs w:val="28"/>
        </w:rPr>
        <w:t xml:space="preserve">Кафедра </w:t>
      </w:r>
      <w:proofErr w:type="spellStart"/>
      <w:r>
        <w:rPr>
          <w:rFonts w:ascii="Times New Roman" w:hAnsi="Times New Roman"/>
          <w:sz w:val="28"/>
          <w:szCs w:val="28"/>
        </w:rPr>
        <w:t>бухгалтерського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обл</w:t>
      </w:r>
      <w:proofErr w:type="gramEnd"/>
      <w:r>
        <w:rPr>
          <w:rFonts w:ascii="Times New Roman" w:hAnsi="Times New Roman"/>
          <w:sz w:val="28"/>
          <w:szCs w:val="28"/>
        </w:rPr>
        <w:t>іку</w:t>
      </w:r>
      <w:proofErr w:type="spellEnd"/>
      <w:r>
        <w:rPr>
          <w:rFonts w:ascii="Times New Roman" w:hAnsi="Times New Roman"/>
          <w:sz w:val="28"/>
          <w:szCs w:val="28"/>
        </w:rPr>
        <w:t xml:space="preserve">, </w:t>
      </w:r>
      <w:proofErr w:type="spellStart"/>
      <w:r>
        <w:rPr>
          <w:rFonts w:ascii="Times New Roman" w:hAnsi="Times New Roman"/>
          <w:sz w:val="28"/>
          <w:szCs w:val="28"/>
        </w:rPr>
        <w:t>аналізу</w:t>
      </w:r>
      <w:proofErr w:type="spellEnd"/>
      <w:r>
        <w:rPr>
          <w:rFonts w:ascii="Times New Roman" w:hAnsi="Times New Roman"/>
          <w:sz w:val="28"/>
          <w:szCs w:val="28"/>
        </w:rPr>
        <w:t xml:space="preserve"> та аудиту</w:t>
      </w:r>
    </w:p>
    <w:p w:rsidR="002C70B3" w:rsidRDefault="002C70B3" w:rsidP="002C70B3">
      <w:pPr>
        <w:spacing w:after="0" w:line="360" w:lineRule="auto"/>
        <w:jc w:val="center"/>
        <w:rPr>
          <w:rFonts w:ascii="Times New Roman" w:hAnsi="Times New Roman"/>
          <w:b/>
          <w:sz w:val="28"/>
          <w:szCs w:val="28"/>
        </w:rPr>
      </w:pPr>
    </w:p>
    <w:p w:rsidR="002C70B3" w:rsidRDefault="002C70B3" w:rsidP="002C70B3">
      <w:pPr>
        <w:spacing w:after="0" w:line="360" w:lineRule="auto"/>
        <w:jc w:val="center"/>
        <w:rPr>
          <w:rFonts w:ascii="Times New Roman" w:hAnsi="Times New Roman"/>
          <w:b/>
          <w:sz w:val="28"/>
          <w:szCs w:val="28"/>
        </w:rPr>
      </w:pPr>
    </w:p>
    <w:p w:rsidR="002C70B3" w:rsidRDefault="002C70B3" w:rsidP="002C70B3">
      <w:pPr>
        <w:spacing w:after="0" w:line="360" w:lineRule="auto"/>
        <w:jc w:val="center"/>
        <w:rPr>
          <w:rFonts w:ascii="Times New Roman" w:hAnsi="Times New Roman"/>
          <w:b/>
          <w:sz w:val="28"/>
          <w:szCs w:val="28"/>
        </w:rPr>
      </w:pPr>
    </w:p>
    <w:p w:rsidR="002C70B3" w:rsidRDefault="002C70B3" w:rsidP="002C70B3">
      <w:pPr>
        <w:spacing w:after="0" w:line="360" w:lineRule="auto"/>
        <w:jc w:val="center"/>
        <w:rPr>
          <w:rFonts w:ascii="Times New Roman" w:hAnsi="Times New Roman"/>
          <w:b/>
          <w:sz w:val="28"/>
          <w:szCs w:val="28"/>
        </w:rPr>
      </w:pPr>
    </w:p>
    <w:p w:rsidR="002C70B3" w:rsidRDefault="002C70B3" w:rsidP="002C70B3">
      <w:pPr>
        <w:spacing w:after="0" w:line="360" w:lineRule="auto"/>
        <w:jc w:val="center"/>
        <w:rPr>
          <w:rFonts w:ascii="Times New Roman" w:hAnsi="Times New Roman"/>
          <w:b/>
          <w:sz w:val="28"/>
          <w:szCs w:val="28"/>
        </w:rPr>
      </w:pPr>
    </w:p>
    <w:p w:rsidR="002C70B3" w:rsidRDefault="002C70B3" w:rsidP="002C70B3">
      <w:pPr>
        <w:spacing w:after="0" w:line="360" w:lineRule="auto"/>
        <w:jc w:val="center"/>
        <w:rPr>
          <w:rFonts w:ascii="Times New Roman" w:hAnsi="Times New Roman"/>
          <w:b/>
          <w:sz w:val="28"/>
          <w:szCs w:val="28"/>
        </w:rPr>
      </w:pPr>
      <w:r>
        <w:rPr>
          <w:rFonts w:ascii="Times New Roman" w:hAnsi="Times New Roman"/>
          <w:b/>
          <w:sz w:val="28"/>
          <w:szCs w:val="28"/>
        </w:rPr>
        <w:t xml:space="preserve">Д и </w:t>
      </w:r>
      <w:proofErr w:type="gramStart"/>
      <w:r>
        <w:rPr>
          <w:rFonts w:ascii="Times New Roman" w:hAnsi="Times New Roman"/>
          <w:b/>
          <w:sz w:val="28"/>
          <w:szCs w:val="28"/>
        </w:rPr>
        <w:t>п</w:t>
      </w:r>
      <w:proofErr w:type="gramEnd"/>
      <w:r>
        <w:rPr>
          <w:rFonts w:ascii="Times New Roman" w:hAnsi="Times New Roman"/>
          <w:b/>
          <w:sz w:val="28"/>
          <w:szCs w:val="28"/>
        </w:rPr>
        <w:t xml:space="preserve"> л о м н а  р о б о т а</w:t>
      </w:r>
    </w:p>
    <w:p w:rsidR="002C70B3" w:rsidRDefault="002C70B3" w:rsidP="002C70B3">
      <w:pPr>
        <w:spacing w:after="0" w:line="360" w:lineRule="auto"/>
        <w:jc w:val="center"/>
        <w:rPr>
          <w:rFonts w:ascii="Times New Roman" w:hAnsi="Times New Roman"/>
          <w:sz w:val="28"/>
          <w:szCs w:val="28"/>
        </w:rPr>
      </w:pPr>
      <w:r>
        <w:rPr>
          <w:rFonts w:ascii="Times New Roman" w:hAnsi="Times New Roman"/>
          <w:sz w:val="28"/>
          <w:szCs w:val="28"/>
        </w:rPr>
        <w:t>бакалавра</w:t>
      </w:r>
    </w:p>
    <w:p w:rsidR="002C70B3" w:rsidRDefault="002C70B3" w:rsidP="002C70B3">
      <w:pPr>
        <w:pStyle w:val="Style9"/>
        <w:tabs>
          <w:tab w:val="left" w:pos="7020"/>
        </w:tabs>
        <w:ind w:right="21"/>
        <w:jc w:val="center"/>
        <w:rPr>
          <w:sz w:val="28"/>
          <w:szCs w:val="28"/>
          <w:lang w:val="uk-UA"/>
        </w:rPr>
      </w:pPr>
      <w:r>
        <w:rPr>
          <w:sz w:val="28"/>
          <w:szCs w:val="28"/>
          <w:lang w:val="uk-UA"/>
        </w:rPr>
        <w:t xml:space="preserve">на тему: </w:t>
      </w:r>
      <w:r>
        <w:rPr>
          <w:b/>
          <w:sz w:val="28"/>
          <w:szCs w:val="28"/>
          <w:lang w:val="uk-UA"/>
        </w:rPr>
        <w:t>“Облік та аудит довгострокових біологічних активів на підприємствах сільського господарства”</w:t>
      </w:r>
    </w:p>
    <w:p w:rsidR="002C70B3" w:rsidRDefault="002C70B3" w:rsidP="002C70B3">
      <w:pPr>
        <w:spacing w:after="0" w:line="360" w:lineRule="auto"/>
        <w:jc w:val="center"/>
        <w:rPr>
          <w:rFonts w:ascii="Times New Roman" w:hAnsi="Times New Roman"/>
          <w:sz w:val="24"/>
          <w:szCs w:val="24"/>
        </w:rPr>
      </w:pPr>
    </w:p>
    <w:p w:rsidR="002C70B3" w:rsidRDefault="002C70B3" w:rsidP="002C70B3">
      <w:pPr>
        <w:spacing w:after="0" w:line="240" w:lineRule="auto"/>
        <w:jc w:val="center"/>
        <w:rPr>
          <w:rFonts w:ascii="Times New Roman" w:hAnsi="Times New Roman"/>
          <w:sz w:val="24"/>
          <w:szCs w:val="24"/>
          <w:lang w:val="en-GB"/>
        </w:rPr>
      </w:pPr>
      <w:r>
        <w:rPr>
          <w:rFonts w:ascii="Times New Roman" w:hAnsi="Times New Roman"/>
          <w:sz w:val="24"/>
          <w:szCs w:val="24"/>
          <w:lang w:val="en-GB"/>
        </w:rPr>
        <w:t>“</w:t>
      </w:r>
      <w:r>
        <w:rPr>
          <w:rFonts w:ascii="Times New Roman" w:hAnsi="Times New Roman"/>
          <w:sz w:val="24"/>
          <w:szCs w:val="24"/>
          <w:lang w:val="en-US"/>
        </w:rPr>
        <w:t>Accounting and audit of long-term biological assets at the agricultural enterprises</w:t>
      </w:r>
      <w:r>
        <w:rPr>
          <w:rFonts w:ascii="Times New Roman" w:hAnsi="Times New Roman"/>
          <w:sz w:val="24"/>
          <w:szCs w:val="24"/>
          <w:lang w:val="en-GB"/>
        </w:rPr>
        <w:t>”</w:t>
      </w:r>
    </w:p>
    <w:p w:rsidR="002C70B3" w:rsidRDefault="002C70B3" w:rsidP="002C70B3">
      <w:pPr>
        <w:spacing w:after="0" w:line="240" w:lineRule="auto"/>
        <w:jc w:val="center"/>
        <w:rPr>
          <w:rFonts w:ascii="Times New Roman" w:hAnsi="Times New Roman"/>
          <w:b/>
          <w:sz w:val="24"/>
          <w:szCs w:val="24"/>
          <w:lang w:val="en-GB"/>
        </w:rPr>
      </w:pPr>
    </w:p>
    <w:tbl>
      <w:tblPr>
        <w:tblW w:w="0" w:type="auto"/>
        <w:tblLook w:val="01E0" w:firstRow="1" w:lastRow="1" w:firstColumn="1" w:lastColumn="1" w:noHBand="0" w:noVBand="0"/>
      </w:tblPr>
      <w:tblGrid>
        <w:gridCol w:w="3588"/>
        <w:gridCol w:w="5983"/>
      </w:tblGrid>
      <w:tr w:rsidR="002C70B3" w:rsidTr="002C70B3">
        <w:tc>
          <w:tcPr>
            <w:tcW w:w="3588" w:type="dxa"/>
          </w:tcPr>
          <w:p w:rsidR="002C70B3" w:rsidRDefault="002C70B3">
            <w:pPr>
              <w:spacing w:after="0" w:line="240" w:lineRule="auto"/>
              <w:jc w:val="center"/>
              <w:rPr>
                <w:rFonts w:ascii="Times New Roman" w:hAnsi="Times New Roman"/>
                <w:b/>
                <w:sz w:val="28"/>
                <w:szCs w:val="28"/>
                <w:lang w:val="en-GB"/>
              </w:rPr>
            </w:pPr>
          </w:p>
        </w:tc>
        <w:tc>
          <w:tcPr>
            <w:tcW w:w="5983" w:type="dxa"/>
          </w:tcPr>
          <w:p w:rsidR="002C70B3" w:rsidRDefault="002C70B3">
            <w:pPr>
              <w:spacing w:after="0" w:line="240" w:lineRule="auto"/>
              <w:rPr>
                <w:rFonts w:ascii="Times New Roman" w:hAnsi="Times New Roman"/>
                <w:sz w:val="28"/>
                <w:szCs w:val="28"/>
                <w:lang w:val="en-GB"/>
              </w:rPr>
            </w:pPr>
          </w:p>
          <w:p w:rsidR="002C70B3" w:rsidRDefault="002C70B3">
            <w:pPr>
              <w:spacing w:after="0" w:line="240" w:lineRule="auto"/>
              <w:rPr>
                <w:rFonts w:ascii="Times New Roman" w:hAnsi="Times New Roman"/>
                <w:sz w:val="28"/>
                <w:szCs w:val="28"/>
              </w:rPr>
            </w:pPr>
            <w:proofErr w:type="spellStart"/>
            <w:r>
              <w:rPr>
                <w:rFonts w:ascii="Times New Roman" w:hAnsi="Times New Roman"/>
                <w:sz w:val="28"/>
                <w:szCs w:val="28"/>
              </w:rPr>
              <w:t>Виконав</w:t>
            </w:r>
            <w:proofErr w:type="spellEnd"/>
            <w:r>
              <w:rPr>
                <w:rFonts w:ascii="Times New Roman" w:hAnsi="Times New Roman"/>
                <w:sz w:val="28"/>
                <w:szCs w:val="28"/>
              </w:rPr>
              <w:t xml:space="preserve"> студент </w:t>
            </w:r>
            <w:proofErr w:type="spellStart"/>
            <w:r>
              <w:rPr>
                <w:rFonts w:ascii="Times New Roman" w:hAnsi="Times New Roman"/>
                <w:sz w:val="28"/>
                <w:szCs w:val="28"/>
              </w:rPr>
              <w:t>денної</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навчання</w:t>
            </w:r>
            <w:proofErr w:type="spellEnd"/>
            <w:r>
              <w:rPr>
                <w:rFonts w:ascii="Times New Roman" w:hAnsi="Times New Roman"/>
                <w:sz w:val="28"/>
                <w:szCs w:val="28"/>
              </w:rPr>
              <w:t>,</w:t>
            </w:r>
          </w:p>
          <w:p w:rsidR="002C70B3" w:rsidRDefault="002C70B3">
            <w:pPr>
              <w:spacing w:after="0" w:line="240" w:lineRule="auto"/>
              <w:rPr>
                <w:rFonts w:ascii="Times New Roman" w:hAnsi="Times New Roman"/>
                <w:sz w:val="28"/>
                <w:szCs w:val="28"/>
              </w:rPr>
            </w:pPr>
            <w:proofErr w:type="spellStart"/>
            <w:r>
              <w:rPr>
                <w:rFonts w:ascii="Times New Roman" w:hAnsi="Times New Roman"/>
                <w:sz w:val="28"/>
                <w:szCs w:val="28"/>
              </w:rPr>
              <w:t>напряму</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w:t>
            </w:r>
            <w:proofErr w:type="gramEnd"/>
            <w:r>
              <w:rPr>
                <w:rFonts w:ascii="Times New Roman" w:hAnsi="Times New Roman"/>
                <w:sz w:val="28"/>
                <w:szCs w:val="28"/>
              </w:rPr>
              <w:t>ідготовки</w:t>
            </w:r>
            <w:proofErr w:type="spellEnd"/>
            <w:r>
              <w:rPr>
                <w:rFonts w:ascii="Times New Roman" w:hAnsi="Times New Roman"/>
                <w:sz w:val="28"/>
                <w:szCs w:val="28"/>
              </w:rPr>
              <w:t xml:space="preserve"> 6.030509 “</w:t>
            </w:r>
            <w:proofErr w:type="spellStart"/>
            <w:r>
              <w:rPr>
                <w:rFonts w:ascii="Times New Roman" w:hAnsi="Times New Roman"/>
                <w:sz w:val="28"/>
                <w:szCs w:val="28"/>
              </w:rPr>
              <w:t>Облік</w:t>
            </w:r>
            <w:proofErr w:type="spellEnd"/>
            <w:r>
              <w:rPr>
                <w:rFonts w:ascii="Times New Roman" w:hAnsi="Times New Roman"/>
                <w:sz w:val="28"/>
                <w:szCs w:val="28"/>
              </w:rPr>
              <w:t xml:space="preserve"> і аудит”,</w:t>
            </w:r>
          </w:p>
          <w:p w:rsidR="002C70B3" w:rsidRDefault="002C70B3">
            <w:pPr>
              <w:spacing w:after="0" w:line="240" w:lineRule="auto"/>
              <w:rPr>
                <w:rFonts w:ascii="Times New Roman" w:hAnsi="Times New Roman"/>
                <w:sz w:val="28"/>
                <w:szCs w:val="28"/>
              </w:rPr>
            </w:pPr>
            <w:proofErr w:type="spellStart"/>
            <w:r>
              <w:rPr>
                <w:rFonts w:ascii="Times New Roman" w:hAnsi="Times New Roman"/>
                <w:sz w:val="28"/>
                <w:szCs w:val="28"/>
              </w:rPr>
              <w:t>Войтовик</w:t>
            </w:r>
            <w:proofErr w:type="spellEnd"/>
            <w:r>
              <w:rPr>
                <w:rFonts w:ascii="Times New Roman" w:hAnsi="Times New Roman"/>
                <w:sz w:val="28"/>
                <w:szCs w:val="28"/>
              </w:rPr>
              <w:t xml:space="preserve"> </w:t>
            </w:r>
            <w:proofErr w:type="spellStart"/>
            <w:r>
              <w:rPr>
                <w:rFonts w:ascii="Times New Roman" w:hAnsi="Times New Roman"/>
                <w:sz w:val="28"/>
                <w:szCs w:val="28"/>
              </w:rPr>
              <w:t>Володимир</w:t>
            </w:r>
            <w:proofErr w:type="spellEnd"/>
            <w:r>
              <w:rPr>
                <w:rFonts w:ascii="Times New Roman" w:hAnsi="Times New Roman"/>
                <w:sz w:val="28"/>
                <w:szCs w:val="28"/>
              </w:rPr>
              <w:t xml:space="preserve"> Романович </w:t>
            </w:r>
          </w:p>
          <w:p w:rsidR="002C70B3" w:rsidRDefault="002C70B3">
            <w:pPr>
              <w:spacing w:after="0" w:line="240" w:lineRule="auto"/>
              <w:rPr>
                <w:rFonts w:ascii="Times New Roman" w:hAnsi="Times New Roman"/>
                <w:sz w:val="28"/>
                <w:szCs w:val="28"/>
              </w:rPr>
            </w:pPr>
          </w:p>
          <w:p w:rsidR="002C70B3" w:rsidRDefault="002C70B3">
            <w:pPr>
              <w:spacing w:after="0" w:line="240" w:lineRule="auto"/>
              <w:rPr>
                <w:rFonts w:ascii="Times New Roman" w:hAnsi="Times New Roman"/>
                <w:sz w:val="28"/>
                <w:szCs w:val="28"/>
              </w:rPr>
            </w:pPr>
            <w:proofErr w:type="spellStart"/>
            <w:r>
              <w:rPr>
                <w:rFonts w:ascii="Times New Roman" w:hAnsi="Times New Roman"/>
                <w:sz w:val="28"/>
                <w:szCs w:val="28"/>
              </w:rPr>
              <w:t>Науковий</w:t>
            </w:r>
            <w:proofErr w:type="spellEnd"/>
            <w:r>
              <w:rPr>
                <w:rFonts w:ascii="Times New Roman" w:hAnsi="Times New Roman"/>
                <w:sz w:val="28"/>
                <w:szCs w:val="28"/>
              </w:rPr>
              <w:t xml:space="preserve"> </w:t>
            </w:r>
            <w:proofErr w:type="spellStart"/>
            <w:r>
              <w:rPr>
                <w:rFonts w:ascii="Times New Roman" w:hAnsi="Times New Roman"/>
                <w:sz w:val="28"/>
                <w:szCs w:val="28"/>
              </w:rPr>
              <w:t>керівник</w:t>
            </w:r>
            <w:proofErr w:type="spellEnd"/>
            <w:r>
              <w:rPr>
                <w:rFonts w:ascii="Times New Roman" w:hAnsi="Times New Roman"/>
                <w:sz w:val="28"/>
                <w:szCs w:val="28"/>
              </w:rPr>
              <w:t xml:space="preserve">: доктор </w:t>
            </w:r>
            <w:proofErr w:type="spellStart"/>
            <w:r>
              <w:rPr>
                <w:rFonts w:ascii="Times New Roman" w:hAnsi="Times New Roman"/>
                <w:sz w:val="28"/>
                <w:szCs w:val="28"/>
              </w:rPr>
              <w:t>економічних</w:t>
            </w:r>
            <w:proofErr w:type="spellEnd"/>
            <w:r>
              <w:rPr>
                <w:rFonts w:ascii="Times New Roman" w:hAnsi="Times New Roman"/>
                <w:sz w:val="28"/>
                <w:szCs w:val="28"/>
              </w:rPr>
              <w:t xml:space="preserve"> наук, </w:t>
            </w:r>
            <w:proofErr w:type="spellStart"/>
            <w:r>
              <w:rPr>
                <w:rFonts w:ascii="Times New Roman" w:hAnsi="Times New Roman"/>
                <w:sz w:val="28"/>
                <w:szCs w:val="28"/>
              </w:rPr>
              <w:t>професор</w:t>
            </w:r>
            <w:proofErr w:type="spellEnd"/>
            <w:r>
              <w:rPr>
                <w:rFonts w:ascii="Times New Roman" w:hAnsi="Times New Roman"/>
                <w:sz w:val="28"/>
                <w:szCs w:val="28"/>
              </w:rPr>
              <w:t xml:space="preserve"> _______________ </w:t>
            </w:r>
            <w:proofErr w:type="spellStart"/>
            <w:r>
              <w:rPr>
                <w:rFonts w:ascii="Times New Roman" w:hAnsi="Times New Roman"/>
                <w:sz w:val="28"/>
                <w:szCs w:val="28"/>
              </w:rPr>
              <w:t>Ніценко</w:t>
            </w:r>
            <w:proofErr w:type="spellEnd"/>
            <w:r>
              <w:rPr>
                <w:rFonts w:ascii="Times New Roman" w:hAnsi="Times New Roman"/>
                <w:sz w:val="28"/>
                <w:szCs w:val="28"/>
              </w:rPr>
              <w:t xml:space="preserve"> В.С.</w:t>
            </w:r>
          </w:p>
          <w:p w:rsidR="002C70B3" w:rsidRDefault="002C70B3">
            <w:pPr>
              <w:spacing w:after="0" w:line="240" w:lineRule="auto"/>
              <w:rPr>
                <w:rFonts w:ascii="Times New Roman" w:hAnsi="Times New Roman"/>
                <w:sz w:val="28"/>
                <w:szCs w:val="28"/>
              </w:rPr>
            </w:pPr>
          </w:p>
          <w:p w:rsidR="002C70B3" w:rsidRDefault="002C70B3">
            <w:pPr>
              <w:spacing w:after="0" w:line="240" w:lineRule="auto"/>
              <w:rPr>
                <w:rFonts w:ascii="Times New Roman" w:hAnsi="Times New Roman"/>
                <w:sz w:val="28"/>
                <w:szCs w:val="28"/>
              </w:rPr>
            </w:pPr>
            <w:r>
              <w:rPr>
                <w:rFonts w:ascii="Times New Roman" w:hAnsi="Times New Roman"/>
                <w:sz w:val="28"/>
                <w:szCs w:val="28"/>
              </w:rPr>
              <w:t xml:space="preserve">Рецензент: кандидат </w:t>
            </w:r>
            <w:proofErr w:type="spellStart"/>
            <w:r>
              <w:rPr>
                <w:rFonts w:ascii="Times New Roman" w:hAnsi="Times New Roman"/>
                <w:sz w:val="28"/>
                <w:szCs w:val="28"/>
              </w:rPr>
              <w:t>економічних</w:t>
            </w:r>
            <w:proofErr w:type="spellEnd"/>
            <w:r>
              <w:rPr>
                <w:rFonts w:ascii="Times New Roman" w:hAnsi="Times New Roman"/>
                <w:sz w:val="28"/>
                <w:szCs w:val="28"/>
              </w:rPr>
              <w:t xml:space="preserve"> наук, доцент</w:t>
            </w:r>
            <w:proofErr w:type="gramStart"/>
            <w:r>
              <w:rPr>
                <w:rFonts w:ascii="Times New Roman" w:hAnsi="Times New Roman"/>
                <w:sz w:val="28"/>
                <w:szCs w:val="28"/>
              </w:rPr>
              <w:t xml:space="preserve"> </w:t>
            </w:r>
            <w:proofErr w:type="spellStart"/>
            <w:r>
              <w:rPr>
                <w:rFonts w:ascii="Times New Roman" w:hAnsi="Times New Roman"/>
                <w:sz w:val="28"/>
                <w:szCs w:val="28"/>
              </w:rPr>
              <w:t>З</w:t>
            </w:r>
            <w:proofErr w:type="gramEnd"/>
            <w:r>
              <w:rPr>
                <w:rFonts w:ascii="Times New Roman" w:hAnsi="Times New Roman"/>
                <w:sz w:val="28"/>
                <w:szCs w:val="28"/>
              </w:rPr>
              <w:t>аєць</w:t>
            </w:r>
            <w:proofErr w:type="spellEnd"/>
            <w:r>
              <w:rPr>
                <w:rFonts w:ascii="Times New Roman" w:hAnsi="Times New Roman"/>
                <w:sz w:val="28"/>
                <w:szCs w:val="28"/>
              </w:rPr>
              <w:t xml:space="preserve"> М.А.</w:t>
            </w:r>
          </w:p>
          <w:p w:rsidR="002C70B3" w:rsidRDefault="002C70B3">
            <w:pPr>
              <w:spacing w:after="0" w:line="240" w:lineRule="auto"/>
              <w:rPr>
                <w:rFonts w:ascii="Times New Roman" w:hAnsi="Times New Roman"/>
                <w:sz w:val="28"/>
                <w:szCs w:val="28"/>
              </w:rPr>
            </w:pPr>
          </w:p>
        </w:tc>
      </w:tr>
    </w:tbl>
    <w:p w:rsidR="002C70B3" w:rsidRDefault="002C70B3" w:rsidP="002C70B3">
      <w:pPr>
        <w:spacing w:after="0" w:line="240" w:lineRule="auto"/>
        <w:rPr>
          <w:rFonts w:ascii="Times New Roman" w:hAnsi="Times New Roman"/>
          <w:b/>
          <w:sz w:val="28"/>
          <w:szCs w:val="28"/>
        </w:rPr>
      </w:pPr>
    </w:p>
    <w:p w:rsidR="002C70B3" w:rsidRDefault="002C70B3" w:rsidP="002C70B3">
      <w:pPr>
        <w:spacing w:after="0" w:line="240" w:lineRule="auto"/>
        <w:jc w:val="center"/>
        <w:rPr>
          <w:rFonts w:ascii="Times New Roman" w:hAnsi="Times New Roman"/>
          <w:b/>
          <w:sz w:val="28"/>
          <w:szCs w:val="28"/>
        </w:rPr>
      </w:pPr>
    </w:p>
    <w:tbl>
      <w:tblPr>
        <w:tblW w:w="0" w:type="auto"/>
        <w:tblLook w:val="01E0" w:firstRow="1" w:lastRow="1" w:firstColumn="1" w:lastColumn="1" w:noHBand="0" w:noVBand="0"/>
      </w:tblPr>
      <w:tblGrid>
        <w:gridCol w:w="4428"/>
        <w:gridCol w:w="5142"/>
      </w:tblGrid>
      <w:tr w:rsidR="002C70B3" w:rsidTr="002C70B3">
        <w:tc>
          <w:tcPr>
            <w:tcW w:w="4428" w:type="dxa"/>
            <w:hideMark/>
          </w:tcPr>
          <w:p w:rsidR="002C70B3" w:rsidRDefault="002C70B3">
            <w:pPr>
              <w:pStyle w:val="Style3"/>
              <w:spacing w:line="360" w:lineRule="auto"/>
              <w:rPr>
                <w:rStyle w:val="FontStyle17"/>
                <w:szCs w:val="28"/>
              </w:rPr>
            </w:pPr>
            <w:r>
              <w:rPr>
                <w:rStyle w:val="FontStyle17"/>
                <w:szCs w:val="28"/>
                <w:lang w:val="uk-UA" w:eastAsia="uk-UA"/>
              </w:rPr>
              <w:t>Рекомендовано до захисту на засіданні кафедри</w:t>
            </w:r>
          </w:p>
          <w:p w:rsidR="002C70B3" w:rsidRDefault="002C70B3">
            <w:pPr>
              <w:pStyle w:val="Style3"/>
              <w:spacing w:line="360" w:lineRule="auto"/>
              <w:rPr>
                <w:rStyle w:val="FontStyle17"/>
                <w:szCs w:val="28"/>
                <w:lang w:val="uk-UA"/>
              </w:rPr>
            </w:pPr>
            <w:r>
              <w:rPr>
                <w:rStyle w:val="FontStyle17"/>
                <w:szCs w:val="28"/>
                <w:lang w:val="uk-UA"/>
              </w:rPr>
              <w:t>___ ____________ 2018 року,</w:t>
            </w:r>
          </w:p>
          <w:p w:rsidR="002C70B3" w:rsidRDefault="002C70B3">
            <w:pPr>
              <w:pStyle w:val="Style3"/>
              <w:spacing w:line="360" w:lineRule="auto"/>
              <w:rPr>
                <w:rStyle w:val="FontStyle17"/>
                <w:szCs w:val="28"/>
                <w:lang w:val="uk-UA" w:eastAsia="uk-UA"/>
              </w:rPr>
            </w:pPr>
            <w:r>
              <w:rPr>
                <w:rStyle w:val="FontStyle17"/>
                <w:szCs w:val="28"/>
                <w:lang w:val="uk-UA" w:eastAsia="uk-UA"/>
              </w:rPr>
              <w:t>протокол № _____</w:t>
            </w:r>
          </w:p>
          <w:p w:rsidR="002C70B3" w:rsidRDefault="002C70B3">
            <w:pPr>
              <w:pStyle w:val="Style3"/>
              <w:spacing w:line="360" w:lineRule="auto"/>
              <w:rPr>
                <w:rStyle w:val="FontStyle17"/>
                <w:szCs w:val="28"/>
                <w:lang w:val="uk-UA" w:eastAsia="uk-UA"/>
              </w:rPr>
            </w:pPr>
            <w:r>
              <w:rPr>
                <w:rStyle w:val="FontStyle17"/>
                <w:szCs w:val="28"/>
                <w:lang w:val="uk-UA" w:eastAsia="uk-UA"/>
              </w:rPr>
              <w:t>Завідувач кафедри</w:t>
            </w:r>
          </w:p>
          <w:p w:rsidR="002C70B3" w:rsidRDefault="002C70B3">
            <w:pPr>
              <w:pStyle w:val="Style12"/>
              <w:spacing w:line="360" w:lineRule="auto"/>
              <w:rPr>
                <w:rStyle w:val="FontStyle18"/>
                <w:b w:val="0"/>
                <w:sz w:val="28"/>
              </w:rPr>
            </w:pPr>
            <w:proofErr w:type="spellStart"/>
            <w:r>
              <w:rPr>
                <w:sz w:val="28"/>
                <w:szCs w:val="28"/>
                <w:lang w:val="uk-UA"/>
              </w:rPr>
              <w:t>к.е.н</w:t>
            </w:r>
            <w:proofErr w:type="spellEnd"/>
            <w:r>
              <w:rPr>
                <w:sz w:val="28"/>
                <w:szCs w:val="28"/>
                <w:lang w:val="uk-UA"/>
              </w:rPr>
              <w:t xml:space="preserve">., доц. _________ </w:t>
            </w:r>
            <w:proofErr w:type="spellStart"/>
            <w:r>
              <w:rPr>
                <w:sz w:val="28"/>
                <w:szCs w:val="28"/>
                <w:lang w:val="uk-UA"/>
              </w:rPr>
              <w:t>Кусик</w:t>
            </w:r>
            <w:proofErr w:type="spellEnd"/>
            <w:r>
              <w:rPr>
                <w:sz w:val="28"/>
                <w:szCs w:val="28"/>
                <w:lang w:val="uk-UA"/>
              </w:rPr>
              <w:t xml:space="preserve"> Н.Л.</w:t>
            </w:r>
          </w:p>
        </w:tc>
        <w:tc>
          <w:tcPr>
            <w:tcW w:w="5142" w:type="dxa"/>
          </w:tcPr>
          <w:p w:rsidR="002C70B3" w:rsidRDefault="002C70B3">
            <w:pPr>
              <w:pStyle w:val="Style6"/>
              <w:tabs>
                <w:tab w:val="left" w:leader="underscore" w:pos="4435"/>
              </w:tabs>
              <w:spacing w:line="360" w:lineRule="auto"/>
              <w:rPr>
                <w:rStyle w:val="FontStyle17"/>
                <w:szCs w:val="28"/>
              </w:rPr>
            </w:pPr>
            <w:r>
              <w:rPr>
                <w:rStyle w:val="FontStyle17"/>
                <w:szCs w:val="28"/>
                <w:lang w:val="uk-UA" w:eastAsia="uk-UA"/>
              </w:rPr>
              <w:t>Захищено на засіданні ЕК № 6</w:t>
            </w:r>
          </w:p>
          <w:p w:rsidR="002C70B3" w:rsidRDefault="002C70B3">
            <w:pPr>
              <w:pStyle w:val="Style6"/>
              <w:tabs>
                <w:tab w:val="left" w:leader="underscore" w:pos="2352"/>
                <w:tab w:val="left" w:leader="underscore" w:pos="3427"/>
                <w:tab w:val="left" w:leader="underscore" w:pos="4387"/>
              </w:tabs>
              <w:spacing w:line="360" w:lineRule="auto"/>
              <w:rPr>
                <w:rStyle w:val="FontStyle17"/>
                <w:szCs w:val="28"/>
                <w:lang w:val="uk-UA" w:eastAsia="uk-UA"/>
              </w:rPr>
            </w:pPr>
            <w:r>
              <w:rPr>
                <w:rStyle w:val="FontStyle17"/>
                <w:szCs w:val="28"/>
                <w:lang w:val="uk-UA" w:eastAsia="uk-UA"/>
              </w:rPr>
              <w:t>«___» ________ 2018 р., протокол № __</w:t>
            </w:r>
          </w:p>
          <w:p w:rsidR="002C70B3" w:rsidRDefault="002C70B3">
            <w:pPr>
              <w:pStyle w:val="Style6"/>
              <w:tabs>
                <w:tab w:val="left" w:leader="underscore" w:pos="2352"/>
                <w:tab w:val="left" w:leader="underscore" w:pos="3427"/>
                <w:tab w:val="left" w:leader="underscore" w:pos="4387"/>
              </w:tabs>
              <w:spacing w:line="360" w:lineRule="auto"/>
              <w:rPr>
                <w:rStyle w:val="FontStyle17"/>
                <w:szCs w:val="28"/>
                <w:lang w:val="uk-UA" w:eastAsia="uk-UA"/>
              </w:rPr>
            </w:pPr>
            <w:r>
              <w:rPr>
                <w:rStyle w:val="FontStyle17"/>
                <w:szCs w:val="28"/>
                <w:lang w:val="uk-UA" w:eastAsia="uk-UA"/>
              </w:rPr>
              <w:t>Оцінка ____________ / ______ / ______</w:t>
            </w:r>
          </w:p>
          <w:p w:rsidR="002C70B3" w:rsidRDefault="002C70B3">
            <w:pPr>
              <w:pStyle w:val="Style6"/>
              <w:tabs>
                <w:tab w:val="left" w:leader="underscore" w:pos="2352"/>
                <w:tab w:val="left" w:leader="underscore" w:pos="3427"/>
                <w:tab w:val="left" w:leader="underscore" w:pos="4387"/>
              </w:tabs>
              <w:spacing w:line="360" w:lineRule="auto"/>
              <w:rPr>
                <w:rStyle w:val="FontStyle17"/>
                <w:szCs w:val="28"/>
                <w:lang w:val="uk-UA" w:eastAsia="uk-UA"/>
              </w:rPr>
            </w:pPr>
          </w:p>
          <w:p w:rsidR="002C70B3" w:rsidRDefault="002C70B3">
            <w:pPr>
              <w:pStyle w:val="Style6"/>
              <w:tabs>
                <w:tab w:val="left" w:leader="underscore" w:pos="2352"/>
                <w:tab w:val="left" w:leader="underscore" w:pos="3427"/>
                <w:tab w:val="left" w:leader="underscore" w:pos="4387"/>
              </w:tabs>
              <w:spacing w:line="360" w:lineRule="auto"/>
              <w:rPr>
                <w:rStyle w:val="FontStyle17"/>
                <w:szCs w:val="28"/>
                <w:lang w:val="uk-UA" w:eastAsia="uk-UA"/>
              </w:rPr>
            </w:pPr>
            <w:r>
              <w:rPr>
                <w:rStyle w:val="FontStyle17"/>
                <w:szCs w:val="28"/>
                <w:lang w:val="uk-UA" w:eastAsia="uk-UA"/>
              </w:rPr>
              <w:t>Голова ЕК</w:t>
            </w:r>
          </w:p>
          <w:p w:rsidR="002C70B3" w:rsidRDefault="002C70B3">
            <w:pPr>
              <w:pStyle w:val="Style14"/>
              <w:spacing w:line="360" w:lineRule="auto"/>
              <w:ind w:firstLine="0"/>
              <w:rPr>
                <w:rStyle w:val="FontStyle18"/>
                <w:b w:val="0"/>
                <w:sz w:val="28"/>
              </w:rPr>
            </w:pPr>
            <w:proofErr w:type="spellStart"/>
            <w:r>
              <w:rPr>
                <w:rStyle w:val="FontStyle17"/>
                <w:szCs w:val="28"/>
                <w:lang w:val="uk-UA" w:eastAsia="uk-UA"/>
              </w:rPr>
              <w:t>д.е.н</w:t>
            </w:r>
            <w:proofErr w:type="spellEnd"/>
            <w:r>
              <w:rPr>
                <w:rStyle w:val="FontStyle17"/>
                <w:szCs w:val="28"/>
                <w:lang w:val="uk-UA" w:eastAsia="uk-UA"/>
              </w:rPr>
              <w:t xml:space="preserve">., проф. ____________ </w:t>
            </w:r>
            <w:proofErr w:type="spellStart"/>
            <w:r>
              <w:rPr>
                <w:rStyle w:val="FontStyle17"/>
                <w:szCs w:val="28"/>
                <w:lang w:val="uk-UA" w:eastAsia="uk-UA"/>
              </w:rPr>
              <w:t>Ніценко</w:t>
            </w:r>
            <w:proofErr w:type="spellEnd"/>
            <w:r>
              <w:rPr>
                <w:rStyle w:val="FontStyle17"/>
                <w:szCs w:val="28"/>
                <w:lang w:val="uk-UA" w:eastAsia="uk-UA"/>
              </w:rPr>
              <w:t xml:space="preserve"> В.С.</w:t>
            </w:r>
          </w:p>
        </w:tc>
      </w:tr>
    </w:tbl>
    <w:p w:rsidR="002C70B3" w:rsidRDefault="002C70B3" w:rsidP="002C70B3">
      <w:pPr>
        <w:pStyle w:val="Style4"/>
        <w:jc w:val="center"/>
        <w:rPr>
          <w:rStyle w:val="FontStyle17"/>
          <w:b/>
          <w:szCs w:val="28"/>
          <w:lang w:val="uk-UA" w:eastAsia="uk-UA"/>
        </w:rPr>
      </w:pPr>
    </w:p>
    <w:p w:rsidR="002C70B3" w:rsidRDefault="002C70B3" w:rsidP="002C70B3">
      <w:pPr>
        <w:pStyle w:val="Style4"/>
        <w:jc w:val="center"/>
      </w:pPr>
      <w:r>
        <w:rPr>
          <w:rStyle w:val="FontStyle17"/>
          <w:b/>
          <w:szCs w:val="28"/>
          <w:lang w:val="uk-UA" w:eastAsia="uk-UA"/>
        </w:rPr>
        <w:t>Одеса – 2018</w:t>
      </w:r>
    </w:p>
    <w:p w:rsidR="002C70B3" w:rsidRDefault="002C70B3" w:rsidP="002C70B3">
      <w:pPr>
        <w:spacing w:after="0" w:line="360" w:lineRule="auto"/>
        <w:jc w:val="center"/>
        <w:rPr>
          <w:rFonts w:ascii="Times New Roman" w:hAnsi="Times New Roman"/>
          <w:sz w:val="28"/>
          <w:szCs w:val="28"/>
          <w:lang w:val="uk-UA"/>
        </w:rPr>
      </w:pPr>
      <w:r>
        <w:rPr>
          <w:rFonts w:ascii="Times New Roman" w:hAnsi="Times New Roman"/>
          <w:sz w:val="28"/>
          <w:szCs w:val="28"/>
          <w:lang w:val="uk-UA"/>
        </w:rPr>
        <w:br w:type="page"/>
      </w:r>
      <w:r>
        <w:rPr>
          <w:rFonts w:ascii="Times New Roman" w:hAnsi="Times New Roman"/>
          <w:sz w:val="28"/>
          <w:szCs w:val="28"/>
          <w:lang w:val="uk-UA"/>
        </w:rPr>
        <w:lastRenderedPageBreak/>
        <w:t>ЗМІСТ</w:t>
      </w:r>
    </w:p>
    <w:tbl>
      <w:tblPr>
        <w:tblW w:w="9465" w:type="dxa"/>
        <w:tblLayout w:type="fixed"/>
        <w:tblLook w:val="04A0" w:firstRow="1" w:lastRow="0" w:firstColumn="1" w:lastColumn="0" w:noHBand="0" w:noVBand="1"/>
      </w:tblPr>
      <w:tblGrid>
        <w:gridCol w:w="8473"/>
        <w:gridCol w:w="992"/>
      </w:tblGrid>
      <w:tr w:rsidR="002C70B3" w:rsidTr="002C70B3">
        <w:tc>
          <w:tcPr>
            <w:tcW w:w="8472" w:type="dxa"/>
            <w:hideMark/>
          </w:tcPr>
          <w:p w:rsidR="002C70B3" w:rsidRDefault="002C70B3">
            <w:pPr>
              <w:widowControl w:val="0"/>
              <w:spacing w:after="0" w:line="360" w:lineRule="auto"/>
              <w:contextualSpacing/>
              <w:jc w:val="both"/>
              <w:rPr>
                <w:rFonts w:ascii="Times New Roman" w:hAnsi="Times New Roman"/>
                <w:b/>
                <w:sz w:val="28"/>
                <w:szCs w:val="28"/>
                <w:lang w:val="uk-UA"/>
              </w:rPr>
            </w:pPr>
            <w:r>
              <w:rPr>
                <w:rFonts w:ascii="Times New Roman" w:hAnsi="Times New Roman"/>
                <w:b/>
                <w:sz w:val="28"/>
                <w:szCs w:val="28"/>
                <w:lang w:val="uk-UA"/>
              </w:rPr>
              <w:t>Вступ……………………………………………………………………...</w:t>
            </w:r>
          </w:p>
        </w:tc>
        <w:tc>
          <w:tcPr>
            <w:tcW w:w="992" w:type="dxa"/>
            <w:vAlign w:val="bottom"/>
            <w:hideMark/>
          </w:tcPr>
          <w:p w:rsidR="002C70B3" w:rsidRDefault="002C70B3">
            <w:pPr>
              <w:widowControl w:val="0"/>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3</w:t>
            </w:r>
          </w:p>
        </w:tc>
      </w:tr>
      <w:tr w:rsidR="002C70B3" w:rsidTr="002C70B3">
        <w:tc>
          <w:tcPr>
            <w:tcW w:w="8472" w:type="dxa"/>
            <w:hideMark/>
          </w:tcPr>
          <w:p w:rsidR="002C70B3" w:rsidRDefault="002C70B3">
            <w:pPr>
              <w:widowControl w:val="0"/>
              <w:tabs>
                <w:tab w:val="left" w:pos="693"/>
              </w:tabs>
              <w:spacing w:after="0" w:line="360" w:lineRule="auto"/>
              <w:contextualSpacing/>
              <w:jc w:val="both"/>
              <w:rPr>
                <w:rFonts w:ascii="Times New Roman" w:hAnsi="Times New Roman"/>
                <w:b/>
                <w:sz w:val="28"/>
                <w:szCs w:val="28"/>
                <w:lang w:val="uk-UA"/>
              </w:rPr>
            </w:pPr>
            <w:r>
              <w:rPr>
                <w:rFonts w:ascii="Times New Roman" w:hAnsi="Times New Roman"/>
                <w:b/>
                <w:sz w:val="28"/>
                <w:szCs w:val="28"/>
                <w:lang w:val="uk-UA"/>
              </w:rPr>
              <w:t>Розділ 1. Теоретичні основи обліку довгострокових біологічних активів………………………………………………………………...…</w:t>
            </w:r>
          </w:p>
        </w:tc>
        <w:tc>
          <w:tcPr>
            <w:tcW w:w="992" w:type="dxa"/>
            <w:vAlign w:val="bottom"/>
            <w:hideMark/>
          </w:tcPr>
          <w:p w:rsidR="002C70B3" w:rsidRDefault="002C70B3">
            <w:pPr>
              <w:widowControl w:val="0"/>
              <w:tabs>
                <w:tab w:val="left" w:pos="693"/>
              </w:tabs>
              <w:spacing w:after="0" w:line="360" w:lineRule="auto"/>
              <w:contextualSpacing/>
              <w:jc w:val="right"/>
              <w:rPr>
                <w:rFonts w:ascii="Times New Roman" w:hAnsi="Times New Roman"/>
                <w:b/>
                <w:sz w:val="28"/>
                <w:szCs w:val="28"/>
                <w:lang w:val="uk-UA"/>
              </w:rPr>
            </w:pPr>
            <w:r>
              <w:rPr>
                <w:rFonts w:ascii="Times New Roman" w:hAnsi="Times New Roman"/>
                <w:b/>
                <w:sz w:val="28"/>
                <w:szCs w:val="28"/>
                <w:lang w:val="uk-UA"/>
              </w:rPr>
              <w:t>6</w:t>
            </w:r>
          </w:p>
        </w:tc>
      </w:tr>
      <w:tr w:rsidR="002C70B3" w:rsidTr="002C70B3">
        <w:tc>
          <w:tcPr>
            <w:tcW w:w="8472" w:type="dxa"/>
            <w:hideMark/>
          </w:tcPr>
          <w:p w:rsidR="002C70B3" w:rsidRDefault="002C70B3">
            <w:pPr>
              <w:widowControl w:val="0"/>
              <w:tabs>
                <w:tab w:val="num" w:pos="72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1.1. Наукові основи обліку та аудиту довгострокових біологічних активів…………………………………………………………………….</w:t>
            </w:r>
          </w:p>
        </w:tc>
        <w:tc>
          <w:tcPr>
            <w:tcW w:w="992" w:type="dxa"/>
            <w:vAlign w:val="bottom"/>
            <w:hideMark/>
          </w:tcPr>
          <w:p w:rsidR="002C70B3" w:rsidRDefault="002C70B3">
            <w:pPr>
              <w:widowControl w:val="0"/>
              <w:tabs>
                <w:tab w:val="num" w:pos="720"/>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6</w:t>
            </w:r>
          </w:p>
        </w:tc>
      </w:tr>
      <w:tr w:rsidR="002C70B3" w:rsidTr="002C70B3">
        <w:tc>
          <w:tcPr>
            <w:tcW w:w="8472" w:type="dxa"/>
            <w:hideMark/>
          </w:tcPr>
          <w:p w:rsidR="002C70B3" w:rsidRDefault="002C70B3">
            <w:pPr>
              <w:widowControl w:val="0"/>
              <w:tabs>
                <w:tab w:val="left" w:pos="693"/>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1.2. Економічний зміст та завдання обліку та аудиту довгострокових біологічних активів……………………………………………………....</w:t>
            </w:r>
          </w:p>
        </w:tc>
        <w:tc>
          <w:tcPr>
            <w:tcW w:w="992" w:type="dxa"/>
            <w:vAlign w:val="bottom"/>
            <w:hideMark/>
          </w:tcPr>
          <w:p w:rsidR="002C70B3" w:rsidRDefault="002C70B3">
            <w:pPr>
              <w:widowControl w:val="0"/>
              <w:tabs>
                <w:tab w:val="left" w:pos="693"/>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10</w:t>
            </w:r>
          </w:p>
        </w:tc>
      </w:tr>
      <w:tr w:rsidR="002C70B3" w:rsidTr="002C70B3">
        <w:tc>
          <w:tcPr>
            <w:tcW w:w="8472" w:type="dxa"/>
            <w:hideMark/>
          </w:tcPr>
          <w:p w:rsidR="002C70B3" w:rsidRDefault="002C70B3">
            <w:pPr>
              <w:widowControl w:val="0"/>
              <w:tabs>
                <w:tab w:val="left" w:pos="693"/>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1.3. Організаційно-економічна характеристика ТОВ «ім. Мічуріна»..</w:t>
            </w:r>
          </w:p>
        </w:tc>
        <w:tc>
          <w:tcPr>
            <w:tcW w:w="992" w:type="dxa"/>
            <w:vAlign w:val="bottom"/>
            <w:hideMark/>
          </w:tcPr>
          <w:p w:rsidR="002C70B3" w:rsidRDefault="002C70B3">
            <w:pPr>
              <w:widowControl w:val="0"/>
              <w:tabs>
                <w:tab w:val="left" w:pos="693"/>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18</w:t>
            </w:r>
          </w:p>
        </w:tc>
      </w:tr>
      <w:tr w:rsidR="002C70B3" w:rsidTr="002C70B3">
        <w:tc>
          <w:tcPr>
            <w:tcW w:w="8472" w:type="dxa"/>
            <w:hideMark/>
          </w:tcPr>
          <w:p w:rsidR="002C70B3" w:rsidRDefault="002C70B3">
            <w:pPr>
              <w:widowControl w:val="0"/>
              <w:tabs>
                <w:tab w:val="left" w:pos="693"/>
              </w:tabs>
              <w:spacing w:after="0" w:line="360" w:lineRule="auto"/>
              <w:contextualSpacing/>
              <w:jc w:val="both"/>
              <w:rPr>
                <w:rFonts w:ascii="Times New Roman" w:hAnsi="Times New Roman"/>
                <w:b/>
                <w:sz w:val="28"/>
                <w:szCs w:val="28"/>
                <w:lang w:val="uk-UA"/>
              </w:rPr>
            </w:pPr>
            <w:r>
              <w:rPr>
                <w:rFonts w:ascii="Times New Roman" w:hAnsi="Times New Roman"/>
                <w:b/>
                <w:sz w:val="28"/>
                <w:szCs w:val="28"/>
                <w:lang w:val="uk-UA"/>
              </w:rPr>
              <w:t>Розділ 2. Сучасний стан обліку довгострокових біологічних активів в ТОВ «ім. Мічуріна»………………………………………</w:t>
            </w:r>
          </w:p>
        </w:tc>
        <w:tc>
          <w:tcPr>
            <w:tcW w:w="992" w:type="dxa"/>
            <w:vAlign w:val="bottom"/>
            <w:hideMark/>
          </w:tcPr>
          <w:p w:rsidR="002C70B3" w:rsidRDefault="002C70B3">
            <w:pPr>
              <w:widowControl w:val="0"/>
              <w:tabs>
                <w:tab w:val="left" w:pos="693"/>
              </w:tabs>
              <w:spacing w:after="0" w:line="360" w:lineRule="auto"/>
              <w:contextualSpacing/>
              <w:jc w:val="right"/>
              <w:rPr>
                <w:rFonts w:ascii="Times New Roman" w:hAnsi="Times New Roman"/>
                <w:b/>
                <w:sz w:val="28"/>
                <w:szCs w:val="28"/>
                <w:lang w:val="uk-UA"/>
              </w:rPr>
            </w:pPr>
            <w:r>
              <w:rPr>
                <w:rFonts w:ascii="Times New Roman" w:hAnsi="Times New Roman"/>
                <w:b/>
                <w:sz w:val="28"/>
                <w:szCs w:val="28"/>
                <w:lang w:val="uk-UA"/>
              </w:rPr>
              <w:t>30</w:t>
            </w:r>
          </w:p>
        </w:tc>
      </w:tr>
      <w:tr w:rsidR="002C70B3" w:rsidTr="002C70B3">
        <w:tc>
          <w:tcPr>
            <w:tcW w:w="8472" w:type="dxa"/>
            <w:hideMark/>
          </w:tcPr>
          <w:p w:rsidR="002C70B3" w:rsidRDefault="002C70B3">
            <w:pPr>
              <w:widowControl w:val="0"/>
              <w:tabs>
                <w:tab w:val="left" w:pos="693"/>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2.1. Первинний облік надходження та вибуття довгострокових біологічних активів в ТОВ «ім. Мічуріна»…………………………….</w:t>
            </w:r>
          </w:p>
        </w:tc>
        <w:tc>
          <w:tcPr>
            <w:tcW w:w="992" w:type="dxa"/>
            <w:vAlign w:val="bottom"/>
            <w:hideMark/>
          </w:tcPr>
          <w:p w:rsidR="002C70B3" w:rsidRDefault="002C70B3">
            <w:pPr>
              <w:widowControl w:val="0"/>
              <w:tabs>
                <w:tab w:val="left" w:pos="693"/>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30</w:t>
            </w:r>
          </w:p>
        </w:tc>
      </w:tr>
      <w:tr w:rsidR="002C70B3" w:rsidTr="002C70B3">
        <w:tc>
          <w:tcPr>
            <w:tcW w:w="8472" w:type="dxa"/>
            <w:hideMark/>
          </w:tcPr>
          <w:p w:rsidR="002C70B3" w:rsidRDefault="002C70B3">
            <w:pPr>
              <w:widowControl w:val="0"/>
              <w:tabs>
                <w:tab w:val="left" w:pos="693"/>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2.2. Аналітичний та синтетичний облік довгострокових біологічних активів в ТОВ «ім. Мічуріна»…..……………………………………….</w:t>
            </w:r>
          </w:p>
        </w:tc>
        <w:tc>
          <w:tcPr>
            <w:tcW w:w="992" w:type="dxa"/>
            <w:vAlign w:val="bottom"/>
            <w:hideMark/>
          </w:tcPr>
          <w:p w:rsidR="002C70B3" w:rsidRDefault="002C70B3">
            <w:pPr>
              <w:widowControl w:val="0"/>
              <w:tabs>
                <w:tab w:val="left" w:pos="693"/>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32</w:t>
            </w:r>
          </w:p>
        </w:tc>
      </w:tr>
      <w:tr w:rsidR="002C70B3" w:rsidTr="002C70B3">
        <w:tc>
          <w:tcPr>
            <w:tcW w:w="8472" w:type="dxa"/>
            <w:hideMark/>
          </w:tcPr>
          <w:p w:rsidR="002C70B3" w:rsidRDefault="002C70B3">
            <w:pPr>
              <w:widowControl w:val="0"/>
              <w:tabs>
                <w:tab w:val="num" w:pos="72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2.3. Напрямки удосконалення обліку довгострокових біологічних активів в ТОВ «ім. Мічуріна»..………………………………………….</w:t>
            </w:r>
          </w:p>
        </w:tc>
        <w:tc>
          <w:tcPr>
            <w:tcW w:w="992" w:type="dxa"/>
            <w:vAlign w:val="bottom"/>
            <w:hideMark/>
          </w:tcPr>
          <w:p w:rsidR="002C70B3" w:rsidRDefault="002C70B3">
            <w:pPr>
              <w:widowControl w:val="0"/>
              <w:tabs>
                <w:tab w:val="num" w:pos="720"/>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38</w:t>
            </w:r>
          </w:p>
        </w:tc>
      </w:tr>
      <w:tr w:rsidR="002C70B3" w:rsidTr="002C70B3">
        <w:tc>
          <w:tcPr>
            <w:tcW w:w="8472" w:type="dxa"/>
            <w:hideMark/>
          </w:tcPr>
          <w:p w:rsidR="002C70B3" w:rsidRDefault="002C70B3">
            <w:pPr>
              <w:widowControl w:val="0"/>
              <w:tabs>
                <w:tab w:val="num" w:pos="720"/>
              </w:tabs>
              <w:spacing w:after="0" w:line="360" w:lineRule="auto"/>
              <w:contextualSpacing/>
              <w:jc w:val="both"/>
              <w:rPr>
                <w:rFonts w:ascii="Times New Roman" w:hAnsi="Times New Roman"/>
                <w:sz w:val="28"/>
                <w:szCs w:val="28"/>
                <w:lang w:val="uk-UA"/>
              </w:rPr>
            </w:pPr>
            <w:r>
              <w:rPr>
                <w:rFonts w:ascii="Times New Roman" w:hAnsi="Times New Roman"/>
                <w:b/>
                <w:sz w:val="28"/>
                <w:szCs w:val="28"/>
                <w:lang w:val="uk-UA"/>
              </w:rPr>
              <w:t>Розділ 3. Аудит операцій з довгостроковими біологічними активами</w:t>
            </w:r>
            <w:r>
              <w:rPr>
                <w:rFonts w:ascii="Times New Roman" w:hAnsi="Times New Roman"/>
                <w:sz w:val="28"/>
                <w:szCs w:val="28"/>
                <w:lang w:val="uk-UA"/>
              </w:rPr>
              <w:t xml:space="preserve"> </w:t>
            </w:r>
            <w:r>
              <w:rPr>
                <w:rFonts w:ascii="Times New Roman" w:hAnsi="Times New Roman"/>
                <w:b/>
                <w:sz w:val="28"/>
                <w:szCs w:val="28"/>
                <w:lang w:val="uk-UA"/>
              </w:rPr>
              <w:t>в ТОВ «ім. Мічуріна»………………………………...……</w:t>
            </w:r>
          </w:p>
        </w:tc>
        <w:tc>
          <w:tcPr>
            <w:tcW w:w="992" w:type="dxa"/>
            <w:vAlign w:val="bottom"/>
            <w:hideMark/>
          </w:tcPr>
          <w:p w:rsidR="002C70B3" w:rsidRDefault="002C70B3">
            <w:pPr>
              <w:widowControl w:val="0"/>
              <w:tabs>
                <w:tab w:val="num" w:pos="720"/>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42</w:t>
            </w:r>
          </w:p>
        </w:tc>
      </w:tr>
      <w:tr w:rsidR="002C70B3" w:rsidTr="002C70B3">
        <w:tc>
          <w:tcPr>
            <w:tcW w:w="8472" w:type="dxa"/>
            <w:hideMark/>
          </w:tcPr>
          <w:p w:rsidR="002C70B3" w:rsidRDefault="002C70B3">
            <w:pPr>
              <w:widowControl w:val="0"/>
              <w:tabs>
                <w:tab w:val="num" w:pos="72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3.1. Загальна методика проведення аудиту довгострокових біологічних активів в ТОВ «ім. Мічуріна»..……………………..…….</w:t>
            </w:r>
          </w:p>
        </w:tc>
        <w:tc>
          <w:tcPr>
            <w:tcW w:w="992" w:type="dxa"/>
            <w:vAlign w:val="bottom"/>
            <w:hideMark/>
          </w:tcPr>
          <w:p w:rsidR="002C70B3" w:rsidRDefault="002C70B3">
            <w:pPr>
              <w:widowControl w:val="0"/>
              <w:tabs>
                <w:tab w:val="num" w:pos="720"/>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42</w:t>
            </w:r>
          </w:p>
        </w:tc>
      </w:tr>
      <w:tr w:rsidR="002C70B3" w:rsidTr="002C70B3">
        <w:tc>
          <w:tcPr>
            <w:tcW w:w="8472" w:type="dxa"/>
            <w:hideMark/>
          </w:tcPr>
          <w:p w:rsidR="002C70B3" w:rsidRDefault="002C70B3">
            <w:pPr>
              <w:widowControl w:val="0"/>
              <w:tabs>
                <w:tab w:val="num" w:pos="72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3.2. </w:t>
            </w:r>
            <w:r>
              <w:rPr>
                <w:rStyle w:val="12"/>
                <w:rFonts w:ascii="Times New Roman" w:hAnsi="Times New Roman"/>
                <w:b w:val="0"/>
                <w:bCs w:val="0"/>
                <w:sz w:val="28"/>
                <w:szCs w:val="28"/>
              </w:rPr>
              <w:t>Практика проведення аудиту</w:t>
            </w:r>
            <w:r>
              <w:rPr>
                <w:rFonts w:ascii="Times New Roman" w:hAnsi="Times New Roman"/>
                <w:sz w:val="28"/>
                <w:szCs w:val="28"/>
                <w:lang w:val="uk-UA"/>
              </w:rPr>
              <w:t xml:space="preserve"> довгострокових біологічних активів в ТОВ «ім. Мічуріна»………………………………………….</w:t>
            </w:r>
          </w:p>
        </w:tc>
        <w:tc>
          <w:tcPr>
            <w:tcW w:w="992" w:type="dxa"/>
            <w:vAlign w:val="bottom"/>
            <w:hideMark/>
          </w:tcPr>
          <w:p w:rsidR="002C70B3" w:rsidRDefault="002C70B3">
            <w:pPr>
              <w:widowControl w:val="0"/>
              <w:tabs>
                <w:tab w:val="num" w:pos="720"/>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49</w:t>
            </w:r>
          </w:p>
        </w:tc>
      </w:tr>
      <w:tr w:rsidR="002C70B3" w:rsidTr="002C70B3">
        <w:tc>
          <w:tcPr>
            <w:tcW w:w="8472" w:type="dxa"/>
            <w:hideMark/>
          </w:tcPr>
          <w:p w:rsidR="002C70B3" w:rsidRDefault="002C70B3">
            <w:pPr>
              <w:widowControl w:val="0"/>
              <w:tabs>
                <w:tab w:val="num" w:pos="720"/>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3.3. Аудиторський висновок про окрему позицію фінансової звітності обліку довгострокових біологічних активів ТОВ «ім. Мічуріна»…………………………………………………………………</w:t>
            </w:r>
          </w:p>
        </w:tc>
        <w:tc>
          <w:tcPr>
            <w:tcW w:w="992" w:type="dxa"/>
            <w:vAlign w:val="bottom"/>
            <w:hideMark/>
          </w:tcPr>
          <w:p w:rsidR="002C70B3" w:rsidRDefault="002C70B3">
            <w:pPr>
              <w:widowControl w:val="0"/>
              <w:tabs>
                <w:tab w:val="num" w:pos="720"/>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53</w:t>
            </w:r>
          </w:p>
        </w:tc>
      </w:tr>
      <w:tr w:rsidR="002C70B3" w:rsidTr="002C70B3">
        <w:tc>
          <w:tcPr>
            <w:tcW w:w="8472" w:type="dxa"/>
            <w:hideMark/>
          </w:tcPr>
          <w:p w:rsidR="002C70B3" w:rsidRDefault="002C70B3">
            <w:pPr>
              <w:widowControl w:val="0"/>
              <w:tabs>
                <w:tab w:val="left" w:pos="693"/>
              </w:tabs>
              <w:spacing w:after="0" w:line="360" w:lineRule="auto"/>
              <w:contextualSpacing/>
              <w:jc w:val="both"/>
              <w:rPr>
                <w:rFonts w:ascii="Times New Roman" w:hAnsi="Times New Roman"/>
                <w:b/>
                <w:sz w:val="28"/>
                <w:szCs w:val="28"/>
                <w:lang w:val="uk-UA"/>
              </w:rPr>
            </w:pPr>
            <w:r>
              <w:rPr>
                <w:rFonts w:ascii="Times New Roman" w:hAnsi="Times New Roman"/>
                <w:b/>
                <w:sz w:val="28"/>
                <w:szCs w:val="28"/>
                <w:lang w:val="uk-UA"/>
              </w:rPr>
              <w:t>Висновки та пропозиції………………………………………………..</w:t>
            </w:r>
          </w:p>
        </w:tc>
        <w:tc>
          <w:tcPr>
            <w:tcW w:w="992" w:type="dxa"/>
            <w:vAlign w:val="bottom"/>
            <w:hideMark/>
          </w:tcPr>
          <w:p w:rsidR="002C70B3" w:rsidRDefault="002C70B3">
            <w:pPr>
              <w:widowControl w:val="0"/>
              <w:tabs>
                <w:tab w:val="left" w:pos="693"/>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61</w:t>
            </w:r>
          </w:p>
        </w:tc>
      </w:tr>
      <w:tr w:rsidR="002C70B3" w:rsidTr="002C70B3">
        <w:tc>
          <w:tcPr>
            <w:tcW w:w="8472" w:type="dxa"/>
            <w:hideMark/>
          </w:tcPr>
          <w:p w:rsidR="002C70B3" w:rsidRDefault="002C70B3">
            <w:pPr>
              <w:widowControl w:val="0"/>
              <w:tabs>
                <w:tab w:val="left" w:pos="693"/>
              </w:tabs>
              <w:spacing w:after="0" w:line="360" w:lineRule="auto"/>
              <w:contextualSpacing/>
              <w:jc w:val="both"/>
              <w:rPr>
                <w:rFonts w:ascii="Times New Roman" w:hAnsi="Times New Roman"/>
                <w:b/>
                <w:sz w:val="28"/>
                <w:szCs w:val="28"/>
                <w:lang w:val="uk-UA"/>
              </w:rPr>
            </w:pPr>
            <w:r>
              <w:rPr>
                <w:rFonts w:ascii="Times New Roman" w:hAnsi="Times New Roman"/>
                <w:b/>
                <w:sz w:val="28"/>
                <w:szCs w:val="28"/>
                <w:lang w:val="uk-UA"/>
              </w:rPr>
              <w:t>Список використаних джерел………………………………………...</w:t>
            </w:r>
          </w:p>
        </w:tc>
        <w:tc>
          <w:tcPr>
            <w:tcW w:w="992" w:type="dxa"/>
            <w:vAlign w:val="bottom"/>
            <w:hideMark/>
          </w:tcPr>
          <w:p w:rsidR="002C70B3" w:rsidRDefault="002C70B3">
            <w:pPr>
              <w:widowControl w:val="0"/>
              <w:tabs>
                <w:tab w:val="left" w:pos="693"/>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64</w:t>
            </w:r>
          </w:p>
        </w:tc>
      </w:tr>
      <w:tr w:rsidR="002C70B3" w:rsidTr="002C70B3">
        <w:tc>
          <w:tcPr>
            <w:tcW w:w="8472" w:type="dxa"/>
            <w:hideMark/>
          </w:tcPr>
          <w:p w:rsidR="002C70B3" w:rsidRDefault="002C70B3">
            <w:pPr>
              <w:widowControl w:val="0"/>
              <w:tabs>
                <w:tab w:val="left" w:pos="693"/>
              </w:tabs>
              <w:spacing w:after="0" w:line="360" w:lineRule="auto"/>
              <w:contextualSpacing/>
              <w:jc w:val="both"/>
              <w:rPr>
                <w:rFonts w:ascii="Times New Roman" w:hAnsi="Times New Roman"/>
                <w:b/>
                <w:sz w:val="28"/>
                <w:szCs w:val="28"/>
                <w:lang w:val="uk-UA"/>
              </w:rPr>
            </w:pPr>
            <w:r>
              <w:rPr>
                <w:rFonts w:ascii="Times New Roman" w:hAnsi="Times New Roman"/>
                <w:b/>
                <w:sz w:val="28"/>
                <w:szCs w:val="28"/>
                <w:lang w:val="uk-UA"/>
              </w:rPr>
              <w:t>Додатки…………………………………………………………………..</w:t>
            </w:r>
          </w:p>
        </w:tc>
        <w:tc>
          <w:tcPr>
            <w:tcW w:w="992" w:type="dxa"/>
            <w:vAlign w:val="bottom"/>
            <w:hideMark/>
          </w:tcPr>
          <w:p w:rsidR="002C70B3" w:rsidRDefault="002C70B3">
            <w:pPr>
              <w:widowControl w:val="0"/>
              <w:tabs>
                <w:tab w:val="left" w:pos="693"/>
              </w:tabs>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71</w:t>
            </w:r>
          </w:p>
        </w:tc>
      </w:tr>
    </w:tbl>
    <w:p w:rsidR="002C70B3" w:rsidRDefault="002C70B3" w:rsidP="002C70B3">
      <w:pPr>
        <w:spacing w:after="0" w:line="360" w:lineRule="auto"/>
        <w:jc w:val="center"/>
        <w:rPr>
          <w:rFonts w:ascii="Times New Roman" w:hAnsi="Times New Roman"/>
          <w:b/>
          <w:sz w:val="28"/>
          <w:szCs w:val="28"/>
          <w:lang w:val="uk-UA"/>
        </w:rPr>
      </w:pPr>
      <w:r>
        <w:rPr>
          <w:rFonts w:ascii="Times New Roman" w:hAnsi="Times New Roman"/>
          <w:lang w:val="uk-UA"/>
        </w:rPr>
        <w:br w:type="page"/>
      </w:r>
      <w:r>
        <w:rPr>
          <w:rFonts w:ascii="Times New Roman" w:hAnsi="Times New Roman"/>
          <w:b/>
          <w:sz w:val="28"/>
          <w:szCs w:val="28"/>
          <w:lang w:val="uk-UA"/>
        </w:rPr>
        <w:lastRenderedPageBreak/>
        <w:t>ВСТУП</w:t>
      </w:r>
    </w:p>
    <w:p w:rsidR="002C70B3" w:rsidRDefault="002C70B3" w:rsidP="002C70B3">
      <w:pPr>
        <w:autoSpaceDE w:val="0"/>
        <w:autoSpaceDN w:val="0"/>
        <w:adjustRightInd w:val="0"/>
        <w:spacing w:after="0" w:line="360" w:lineRule="auto"/>
        <w:ind w:firstLine="708"/>
        <w:jc w:val="both"/>
        <w:rPr>
          <w:rFonts w:ascii="Times New Roman" w:hAnsi="Times New Roman"/>
          <w:b/>
          <w:bCs/>
          <w:iCs/>
          <w:color w:val="000000"/>
          <w:sz w:val="28"/>
          <w:szCs w:val="28"/>
          <w:lang w:val="uk-UA" w:eastAsia="ru-RU"/>
        </w:rPr>
      </w:pPr>
    </w:p>
    <w:p w:rsidR="002C70B3" w:rsidRDefault="002C70B3" w:rsidP="002C70B3">
      <w:pPr>
        <w:autoSpaceDE w:val="0"/>
        <w:autoSpaceDN w:val="0"/>
        <w:adjustRightInd w:val="0"/>
        <w:spacing w:after="0" w:line="360" w:lineRule="auto"/>
        <w:ind w:firstLine="708"/>
        <w:jc w:val="both"/>
        <w:rPr>
          <w:rFonts w:ascii="Times New Roman" w:hAnsi="Times New Roman"/>
          <w:bCs/>
          <w:iCs/>
          <w:color w:val="000000"/>
          <w:sz w:val="28"/>
          <w:szCs w:val="28"/>
          <w:lang w:val="uk-UA" w:eastAsia="ru-RU"/>
        </w:rPr>
      </w:pPr>
      <w:r>
        <w:rPr>
          <w:rFonts w:ascii="Times New Roman" w:hAnsi="Times New Roman"/>
          <w:b/>
          <w:bCs/>
          <w:iCs/>
          <w:color w:val="000000"/>
          <w:sz w:val="28"/>
          <w:szCs w:val="28"/>
          <w:lang w:val="uk-UA" w:eastAsia="ru-RU"/>
        </w:rPr>
        <w:t>Актуальність.</w:t>
      </w:r>
      <w:r>
        <w:rPr>
          <w:rFonts w:ascii="Times New Roman" w:hAnsi="Times New Roman"/>
          <w:b/>
          <w:bCs/>
          <w:i/>
          <w:iCs/>
          <w:color w:val="000000"/>
          <w:sz w:val="28"/>
          <w:szCs w:val="28"/>
          <w:lang w:val="uk-UA" w:eastAsia="ru-RU"/>
        </w:rPr>
        <w:t xml:space="preserve"> </w:t>
      </w:r>
      <w:r>
        <w:rPr>
          <w:rFonts w:ascii="Times New Roman" w:hAnsi="Times New Roman"/>
          <w:bCs/>
          <w:iCs/>
          <w:color w:val="000000"/>
          <w:sz w:val="28"/>
          <w:szCs w:val="28"/>
          <w:lang w:val="uk-UA" w:eastAsia="ru-RU"/>
        </w:rPr>
        <w:t>Питання забезпечення населення продуктами харчування, особливо продукцію галузі тваринництва, є важливою частиною програми продовольчої безпеки населення нашої країни. У зв’язку з цим сільськогосподарська діяльність в частині виробництва продукції тваринництва є доволі складною та проблемною. Так, наприклад окупність інвестицій в галузь молочного скотарства сягає 6-7 років в Україні, що є доволі тривалим порівняно з галуззю рослинництва (зернові, технічні культури), де окупність можлива на протязі одного операційного циклу.</w:t>
      </w:r>
    </w:p>
    <w:p w:rsidR="002C70B3" w:rsidRDefault="002C70B3" w:rsidP="002C70B3">
      <w:pPr>
        <w:autoSpaceDE w:val="0"/>
        <w:autoSpaceDN w:val="0"/>
        <w:adjustRightInd w:val="0"/>
        <w:spacing w:after="0" w:line="360" w:lineRule="auto"/>
        <w:ind w:firstLine="708"/>
        <w:jc w:val="both"/>
        <w:rPr>
          <w:rFonts w:ascii="Times New Roman" w:hAnsi="Times New Roman"/>
          <w:bCs/>
          <w:iCs/>
          <w:color w:val="000000"/>
          <w:sz w:val="28"/>
          <w:szCs w:val="28"/>
          <w:lang w:val="uk-UA" w:eastAsia="ru-RU"/>
        </w:rPr>
      </w:pPr>
      <w:r>
        <w:rPr>
          <w:rFonts w:ascii="Times New Roman" w:hAnsi="Times New Roman"/>
          <w:bCs/>
          <w:iCs/>
          <w:color w:val="000000"/>
          <w:sz w:val="28"/>
          <w:szCs w:val="28"/>
          <w:lang w:val="uk-UA" w:eastAsia="ru-RU"/>
        </w:rPr>
        <w:t>На даному етапі розвитку багато підприємств від виробництва продукції тваринництва зазнають збитків, тому потребують суттєвої протекції з боку державних органів з метою виведення галузі зі скрутного положення.</w:t>
      </w:r>
    </w:p>
    <w:p w:rsidR="002C70B3" w:rsidRDefault="002C70B3" w:rsidP="002C70B3">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Реформування бухгалтерського обліку та аудиту в Україні здійснюється відповідно до міжнародних правил. З 1 січня 2003 р. набрав чинності міжнародний стандарт бухгалтерського обліку 41 «Сільське господарство». В Україні аналогічне Положення (стандарт) бухгалтерського обліку 30 «Біологічні активи» введено з 1 січня 2007 р. Застосування нового порядку обліку в сільському господарстві виявило низку невирішених методологічних і практичних питань, пов’язаних з веденням обліку та аудиту біологічних активів рослинництва, зокрема, уточнення їх складу, оцінка, визнання фінансових результатів тощо.</w:t>
      </w:r>
      <w:r>
        <w:rPr>
          <w:rFonts w:ascii="Times New Roman" w:hAnsi="Times New Roman"/>
          <w:bCs/>
          <w:iCs/>
          <w:color w:val="000000"/>
          <w:sz w:val="28"/>
          <w:szCs w:val="28"/>
          <w:lang w:val="uk-UA" w:eastAsia="ru-RU"/>
        </w:rPr>
        <w:t xml:space="preserve"> На це у свої працях звертають увагу відомі українські науковці та теоретики, зокрема </w:t>
      </w:r>
      <w:r>
        <w:rPr>
          <w:rFonts w:ascii="Times New Roman" w:hAnsi="Times New Roman"/>
          <w:sz w:val="28"/>
          <w:szCs w:val="28"/>
          <w:lang w:val="uk-UA"/>
        </w:rPr>
        <w:t xml:space="preserve">Г.Ю. </w:t>
      </w:r>
      <w:proofErr w:type="spellStart"/>
      <w:r>
        <w:rPr>
          <w:rFonts w:ascii="Times New Roman" w:hAnsi="Times New Roman"/>
          <w:sz w:val="28"/>
          <w:szCs w:val="28"/>
          <w:lang w:val="uk-UA"/>
        </w:rPr>
        <w:t>Аніщенко</w:t>
      </w:r>
      <w:proofErr w:type="spellEnd"/>
      <w:r>
        <w:rPr>
          <w:rFonts w:ascii="Times New Roman" w:hAnsi="Times New Roman"/>
          <w:sz w:val="28"/>
          <w:szCs w:val="28"/>
          <w:lang w:val="uk-UA"/>
        </w:rPr>
        <w:t xml:space="preserve">, В.О. </w:t>
      </w:r>
      <w:proofErr w:type="spellStart"/>
      <w:r>
        <w:rPr>
          <w:rFonts w:ascii="Times New Roman" w:hAnsi="Times New Roman"/>
          <w:sz w:val="28"/>
          <w:szCs w:val="28"/>
          <w:lang w:val="uk-UA"/>
        </w:rPr>
        <w:t>Вороновська</w:t>
      </w:r>
      <w:proofErr w:type="spellEnd"/>
      <w:r>
        <w:rPr>
          <w:rFonts w:ascii="Times New Roman" w:hAnsi="Times New Roman"/>
          <w:sz w:val="28"/>
          <w:szCs w:val="28"/>
          <w:lang w:val="uk-UA"/>
        </w:rPr>
        <w:t xml:space="preserve">, І.В. </w:t>
      </w:r>
      <w:proofErr w:type="spellStart"/>
      <w:r>
        <w:rPr>
          <w:rFonts w:ascii="Times New Roman" w:hAnsi="Times New Roman"/>
          <w:sz w:val="28"/>
          <w:szCs w:val="28"/>
          <w:lang w:val="uk-UA"/>
        </w:rPr>
        <w:t>Замула</w:t>
      </w:r>
      <w:proofErr w:type="spellEnd"/>
      <w:r>
        <w:rPr>
          <w:rFonts w:ascii="Times New Roman" w:hAnsi="Times New Roman"/>
          <w:sz w:val="28"/>
          <w:szCs w:val="28"/>
          <w:lang w:val="uk-UA"/>
        </w:rPr>
        <w:t xml:space="preserve">, В.М. Жук, О.П. Клименко, П.М. Кузьмович, Т.Є. Кучеренко, О.В. Остапчук, Н.В. </w:t>
      </w:r>
      <w:proofErr w:type="spellStart"/>
      <w:r>
        <w:rPr>
          <w:rFonts w:ascii="Times New Roman" w:hAnsi="Times New Roman"/>
          <w:sz w:val="28"/>
          <w:szCs w:val="28"/>
          <w:lang w:val="uk-UA"/>
        </w:rPr>
        <w:t>Перевозник</w:t>
      </w:r>
      <w:proofErr w:type="spellEnd"/>
      <w:r>
        <w:rPr>
          <w:rFonts w:ascii="Times New Roman" w:hAnsi="Times New Roman"/>
          <w:sz w:val="28"/>
          <w:szCs w:val="28"/>
          <w:lang w:val="uk-UA"/>
        </w:rPr>
        <w:t xml:space="preserve">, С. Стадник, Л.К. Сук, П.Л. Сук, В.С. </w:t>
      </w:r>
      <w:proofErr w:type="spellStart"/>
      <w:r>
        <w:rPr>
          <w:rFonts w:ascii="Times New Roman" w:hAnsi="Times New Roman"/>
          <w:sz w:val="28"/>
          <w:szCs w:val="28"/>
          <w:lang w:val="uk-UA"/>
        </w:rPr>
        <w:t>Уланчук</w:t>
      </w:r>
      <w:proofErr w:type="spellEnd"/>
      <w:r>
        <w:rPr>
          <w:rFonts w:ascii="Times New Roman" w:hAnsi="Times New Roman"/>
          <w:sz w:val="28"/>
          <w:szCs w:val="28"/>
          <w:lang w:val="uk-UA"/>
        </w:rPr>
        <w:t xml:space="preserve"> та інші вчені.</w:t>
      </w:r>
    </w:p>
    <w:p w:rsidR="002C70B3" w:rsidRDefault="002C70B3" w:rsidP="002C70B3">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 метою підтвердження якості інформації, що міститься у фінансовій звітності, журналах-ордерах, регістрах та первинних документах, товариство повинне проходити аудит фінансового стану, у </w:t>
      </w:r>
      <w:proofErr w:type="spellStart"/>
      <w:r>
        <w:rPr>
          <w:rFonts w:ascii="Times New Roman" w:hAnsi="Times New Roman"/>
          <w:sz w:val="28"/>
          <w:szCs w:val="28"/>
          <w:lang w:val="uk-UA"/>
        </w:rPr>
        <w:t>т.ч</w:t>
      </w:r>
      <w:proofErr w:type="spellEnd"/>
      <w:r>
        <w:rPr>
          <w:rFonts w:ascii="Times New Roman" w:hAnsi="Times New Roman"/>
          <w:sz w:val="28"/>
          <w:szCs w:val="28"/>
          <w:lang w:val="uk-UA"/>
        </w:rPr>
        <w:t xml:space="preserve">. довгострокових біологічних активів. У цій площині можна виділити здобутки таких вчених як: В.О. </w:t>
      </w:r>
      <w:proofErr w:type="spellStart"/>
      <w:r>
        <w:rPr>
          <w:rFonts w:ascii="Times New Roman" w:hAnsi="Times New Roman"/>
          <w:sz w:val="28"/>
          <w:szCs w:val="28"/>
          <w:lang w:val="uk-UA"/>
        </w:rPr>
        <w:t>Білохатнюк</w:t>
      </w:r>
      <w:proofErr w:type="spellEnd"/>
      <w:r>
        <w:rPr>
          <w:rFonts w:ascii="Times New Roman" w:hAnsi="Times New Roman"/>
          <w:sz w:val="28"/>
          <w:szCs w:val="28"/>
          <w:lang w:val="uk-UA"/>
        </w:rPr>
        <w:t xml:space="preserve">, О.А. </w:t>
      </w:r>
      <w:proofErr w:type="spellStart"/>
      <w:r>
        <w:rPr>
          <w:rFonts w:ascii="Times New Roman" w:hAnsi="Times New Roman"/>
          <w:sz w:val="28"/>
          <w:szCs w:val="28"/>
          <w:lang w:val="uk-UA"/>
        </w:rPr>
        <w:t>Боярова</w:t>
      </w:r>
      <w:proofErr w:type="spellEnd"/>
      <w:r>
        <w:rPr>
          <w:rFonts w:ascii="Times New Roman" w:hAnsi="Times New Roman"/>
          <w:sz w:val="28"/>
          <w:szCs w:val="28"/>
          <w:lang w:val="uk-UA"/>
        </w:rPr>
        <w:t xml:space="preserve">, В.П. </w:t>
      </w:r>
      <w:proofErr w:type="spellStart"/>
      <w:r>
        <w:rPr>
          <w:rFonts w:ascii="Times New Roman" w:hAnsi="Times New Roman"/>
          <w:sz w:val="28"/>
          <w:szCs w:val="28"/>
          <w:lang w:val="uk-UA"/>
        </w:rPr>
        <w:t>Бралатан</w:t>
      </w:r>
      <w:proofErr w:type="spellEnd"/>
      <w:r>
        <w:rPr>
          <w:rFonts w:ascii="Times New Roman" w:hAnsi="Times New Roman"/>
          <w:sz w:val="28"/>
          <w:szCs w:val="28"/>
          <w:lang w:val="uk-UA"/>
        </w:rPr>
        <w:t xml:space="preserve">, М.Д. </w:t>
      </w:r>
      <w:proofErr w:type="spellStart"/>
      <w:r>
        <w:rPr>
          <w:rFonts w:ascii="Times New Roman" w:hAnsi="Times New Roman"/>
          <w:sz w:val="28"/>
          <w:szCs w:val="28"/>
          <w:lang w:val="uk-UA"/>
        </w:rPr>
        <w:t>Корінько</w:t>
      </w:r>
      <w:proofErr w:type="spellEnd"/>
      <w:r>
        <w:rPr>
          <w:rFonts w:ascii="Times New Roman" w:hAnsi="Times New Roman"/>
          <w:sz w:val="28"/>
          <w:szCs w:val="28"/>
          <w:lang w:val="uk-UA"/>
        </w:rPr>
        <w:t xml:space="preserve">, Н.П. </w:t>
      </w: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 xml:space="preserve">, Ю.Ю. </w:t>
      </w:r>
      <w:r>
        <w:rPr>
          <w:rFonts w:ascii="Times New Roman" w:hAnsi="Times New Roman"/>
          <w:sz w:val="28"/>
          <w:szCs w:val="28"/>
          <w:lang w:val="uk-UA"/>
        </w:rPr>
        <w:lastRenderedPageBreak/>
        <w:t xml:space="preserve">Миронова, Г.Б. Назарова, І.Т. Новіков, М.Ф. </w:t>
      </w:r>
      <w:proofErr w:type="spellStart"/>
      <w:r>
        <w:rPr>
          <w:rFonts w:ascii="Times New Roman" w:hAnsi="Times New Roman"/>
          <w:sz w:val="28"/>
          <w:szCs w:val="28"/>
          <w:lang w:val="uk-UA"/>
        </w:rPr>
        <w:t>Огійчук</w:t>
      </w:r>
      <w:proofErr w:type="spellEnd"/>
      <w:r>
        <w:rPr>
          <w:rFonts w:ascii="Times New Roman" w:hAnsi="Times New Roman"/>
          <w:sz w:val="28"/>
          <w:szCs w:val="28"/>
          <w:lang w:val="uk-UA"/>
        </w:rPr>
        <w:t xml:space="preserve">, В.П. Пантелєєв, Д.С. Погрібняк, І.І. </w:t>
      </w:r>
      <w:proofErr w:type="spellStart"/>
      <w:r>
        <w:rPr>
          <w:rFonts w:ascii="Times New Roman" w:hAnsi="Times New Roman"/>
          <w:sz w:val="28"/>
          <w:szCs w:val="28"/>
          <w:lang w:val="uk-UA"/>
        </w:rPr>
        <w:t>Рагуліна</w:t>
      </w:r>
      <w:proofErr w:type="spellEnd"/>
      <w:r>
        <w:rPr>
          <w:rFonts w:ascii="Times New Roman" w:hAnsi="Times New Roman"/>
          <w:sz w:val="28"/>
          <w:szCs w:val="28"/>
          <w:lang w:val="uk-UA"/>
        </w:rPr>
        <w:t xml:space="preserve">, Ю.О. Смислова, П.Л. Сука, К.О. </w:t>
      </w:r>
      <w:proofErr w:type="spellStart"/>
      <w:r>
        <w:rPr>
          <w:rFonts w:ascii="Times New Roman" w:hAnsi="Times New Roman"/>
          <w:sz w:val="28"/>
          <w:szCs w:val="28"/>
          <w:lang w:val="uk-UA"/>
        </w:rPr>
        <w:t>Утенкова</w:t>
      </w:r>
      <w:proofErr w:type="spellEnd"/>
      <w:r>
        <w:rPr>
          <w:rFonts w:ascii="Times New Roman" w:hAnsi="Times New Roman"/>
          <w:sz w:val="28"/>
          <w:szCs w:val="28"/>
          <w:lang w:val="uk-UA"/>
        </w:rPr>
        <w:t xml:space="preserve">. </w:t>
      </w:r>
    </w:p>
    <w:p w:rsidR="002C70B3" w:rsidRDefault="002C70B3" w:rsidP="002C70B3">
      <w:pPr>
        <w:autoSpaceDE w:val="0"/>
        <w:autoSpaceDN w:val="0"/>
        <w:adjustRightInd w:val="0"/>
        <w:spacing w:after="0" w:line="360" w:lineRule="auto"/>
        <w:ind w:firstLine="708"/>
        <w:jc w:val="both"/>
        <w:rPr>
          <w:rFonts w:ascii="Times New Roman" w:hAnsi="Times New Roman"/>
          <w:color w:val="000000"/>
          <w:sz w:val="28"/>
          <w:szCs w:val="28"/>
          <w:lang w:val="uk-UA" w:eastAsia="ru-RU"/>
        </w:rPr>
      </w:pPr>
      <w:r>
        <w:rPr>
          <w:rFonts w:ascii="Times New Roman" w:hAnsi="Times New Roman"/>
          <w:sz w:val="28"/>
          <w:szCs w:val="28"/>
          <w:lang w:val="uk-UA"/>
        </w:rPr>
        <w:t>Таким чином, тема дослідження є актуальною та відповідає реаліям сучасності щодо обліку та аудиту довгострокових біологічних активів.</w:t>
      </w:r>
    </w:p>
    <w:p w:rsidR="002C70B3" w:rsidRDefault="002C70B3" w:rsidP="002C70B3">
      <w:pPr>
        <w:spacing w:after="0" w:line="360" w:lineRule="auto"/>
        <w:ind w:firstLine="708"/>
        <w:jc w:val="both"/>
        <w:rPr>
          <w:rFonts w:ascii="Times New Roman" w:hAnsi="Times New Roman"/>
          <w:sz w:val="28"/>
          <w:szCs w:val="28"/>
          <w:lang w:val="uk-UA"/>
        </w:rPr>
      </w:pPr>
      <w:r>
        <w:rPr>
          <w:rFonts w:ascii="Times New Roman" w:hAnsi="Times New Roman"/>
          <w:b/>
          <w:bCs/>
          <w:iCs/>
          <w:sz w:val="28"/>
          <w:szCs w:val="28"/>
          <w:lang w:val="uk-UA"/>
        </w:rPr>
        <w:t>Мета</w:t>
      </w:r>
      <w:r>
        <w:rPr>
          <w:rFonts w:ascii="Times New Roman" w:hAnsi="Times New Roman"/>
          <w:b/>
          <w:bCs/>
          <w:i/>
          <w:iCs/>
          <w:sz w:val="28"/>
          <w:szCs w:val="28"/>
          <w:lang w:val="uk-UA"/>
        </w:rPr>
        <w:t xml:space="preserve"> </w:t>
      </w:r>
      <w:r>
        <w:rPr>
          <w:rFonts w:ascii="Times New Roman" w:hAnsi="Times New Roman"/>
          <w:sz w:val="28"/>
          <w:szCs w:val="28"/>
          <w:lang w:val="uk-UA"/>
        </w:rPr>
        <w:t xml:space="preserve">дипломної роботи </w:t>
      </w:r>
      <w:r>
        <w:rPr>
          <w:rFonts w:ascii="Times New Roman" w:hAnsi="Times New Roman"/>
          <w:bCs/>
          <w:sz w:val="28"/>
          <w:szCs w:val="28"/>
          <w:lang w:val="uk-UA"/>
        </w:rPr>
        <w:t xml:space="preserve">– </w:t>
      </w:r>
      <w:r>
        <w:rPr>
          <w:rFonts w:ascii="Times New Roman" w:hAnsi="Times New Roman"/>
          <w:sz w:val="28"/>
          <w:szCs w:val="28"/>
          <w:lang w:val="uk-UA"/>
        </w:rPr>
        <w:t>це дослідження стану обліку довгострокових біологічних активів, вивчення аналітичного і синтетичного їх обліку, надання рекомендацій щодо вдосконалення ведення бухгалтерського обліку, їх аудиту.</w:t>
      </w:r>
    </w:p>
    <w:p w:rsidR="002C70B3" w:rsidRDefault="002C70B3" w:rsidP="002C70B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Досягнення поставленої мети зумовило необхідність постановки та розв'язання комплексу </w:t>
      </w:r>
      <w:r>
        <w:rPr>
          <w:rFonts w:ascii="Times New Roman" w:hAnsi="Times New Roman"/>
          <w:b/>
          <w:sz w:val="28"/>
          <w:szCs w:val="28"/>
          <w:lang w:val="uk-UA"/>
        </w:rPr>
        <w:t>завдань</w:t>
      </w:r>
      <w:r>
        <w:rPr>
          <w:rFonts w:ascii="Times New Roman" w:hAnsi="Times New Roman"/>
          <w:sz w:val="28"/>
          <w:szCs w:val="28"/>
          <w:lang w:val="uk-UA"/>
        </w:rPr>
        <w:t xml:space="preserve">, основними з яких є: </w:t>
      </w:r>
    </w:p>
    <w:p w:rsidR="002C70B3" w:rsidRDefault="002C70B3" w:rsidP="002C70B3">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аналіз науково-теоретичних аспектів обліку довгострокових біологічних активів;</w:t>
      </w:r>
    </w:p>
    <w:p w:rsidR="002C70B3" w:rsidRDefault="002C70B3" w:rsidP="002C70B3">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вивчення методичних засад аналізу ефективності використання </w:t>
      </w:r>
      <w:r>
        <w:rPr>
          <w:rFonts w:ascii="Times New Roman" w:hAnsi="Times New Roman"/>
          <w:sz w:val="28"/>
          <w:szCs w:val="28"/>
          <w:lang w:val="uk-UA"/>
        </w:rPr>
        <w:t>довгострокових біологічних активів</w:t>
      </w:r>
      <w:r>
        <w:rPr>
          <w:rFonts w:ascii="Times New Roman" w:hAnsi="Times New Roman"/>
          <w:color w:val="000000"/>
          <w:sz w:val="28"/>
          <w:szCs w:val="28"/>
          <w:lang w:val="uk-UA"/>
        </w:rPr>
        <w:t>;</w:t>
      </w:r>
    </w:p>
    <w:p w:rsidR="002C70B3" w:rsidRDefault="002C70B3" w:rsidP="002C70B3">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дослідження діючої системи обліку довгострокових біологічних активів у сільськогосподарському підприємстві;</w:t>
      </w:r>
    </w:p>
    <w:p w:rsidR="002C70B3" w:rsidRDefault="002C70B3" w:rsidP="002C70B3">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розробка комплексу заходів з удосконалення обліку довгострокових біологічних активів в суб’єкті дослідження;</w:t>
      </w:r>
    </w:p>
    <w:p w:rsidR="002C70B3" w:rsidRDefault="002C70B3" w:rsidP="002C70B3">
      <w:pPr>
        <w:spacing w:after="0" w:line="360" w:lineRule="auto"/>
        <w:ind w:firstLine="708"/>
        <w:jc w:val="both"/>
        <w:rPr>
          <w:rFonts w:ascii="Times New Roman" w:hAnsi="Times New Roman"/>
          <w:sz w:val="28"/>
          <w:szCs w:val="28"/>
          <w:lang w:val="uk-UA"/>
        </w:rPr>
      </w:pPr>
      <w:r>
        <w:rPr>
          <w:rFonts w:ascii="Times New Roman" w:hAnsi="Times New Roman"/>
          <w:color w:val="000000"/>
          <w:sz w:val="28"/>
          <w:szCs w:val="28"/>
          <w:lang w:val="uk-UA"/>
        </w:rPr>
        <w:t>- проведення аудиту довгострокових біологічних активів в реальних умовах господарювання.</w:t>
      </w:r>
    </w:p>
    <w:p w:rsidR="002C70B3" w:rsidRDefault="002C70B3" w:rsidP="002C70B3">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Об’єктом дослідження</w:t>
      </w:r>
      <w:r>
        <w:rPr>
          <w:rFonts w:ascii="Times New Roman" w:hAnsi="Times New Roman"/>
          <w:sz w:val="28"/>
          <w:szCs w:val="28"/>
          <w:lang w:val="uk-UA"/>
        </w:rPr>
        <w:t xml:space="preserve"> виступає процес бухгалтерського обліку та аудиту довгострокових біологічних активів в сільськогосподарському підприємстві. </w:t>
      </w:r>
    </w:p>
    <w:p w:rsidR="002C70B3" w:rsidRDefault="002C70B3" w:rsidP="002C70B3">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Предметом дослідження</w:t>
      </w:r>
      <w:r>
        <w:rPr>
          <w:rFonts w:ascii="Times New Roman" w:hAnsi="Times New Roman"/>
          <w:sz w:val="28"/>
          <w:szCs w:val="28"/>
          <w:lang w:val="uk-UA"/>
        </w:rPr>
        <w:t xml:space="preserve"> в дипломній роботі є комплекс теоретичних, методологічних та практичних аспектів обліку та аудиту довгострокових біологічних активів.</w:t>
      </w:r>
    </w:p>
    <w:p w:rsidR="002C70B3" w:rsidRDefault="002C70B3" w:rsidP="002C70B3">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sz w:val="28"/>
          <w:szCs w:val="28"/>
          <w:lang w:val="uk-UA"/>
        </w:rPr>
        <w:t xml:space="preserve"> При проведенні наукових досліджень застосовувались такі методи дослідження: економічно-статистичний (при аналізі результативності функціонування сільськогосподарського підприємства); монографічний (при дослідженні системи обліку довгострокових біологічних активів тваринництва); розрахунково-конструктивний (при обґрунтуванні перспективи розвитку галузі </w:t>
      </w:r>
      <w:r>
        <w:rPr>
          <w:rFonts w:ascii="Times New Roman" w:hAnsi="Times New Roman"/>
          <w:sz w:val="28"/>
          <w:szCs w:val="28"/>
          <w:lang w:val="uk-UA"/>
        </w:rPr>
        <w:lastRenderedPageBreak/>
        <w:t xml:space="preserve">тваринництва); </w:t>
      </w:r>
      <w:proofErr w:type="spellStart"/>
      <w:r>
        <w:rPr>
          <w:rFonts w:ascii="Times New Roman" w:hAnsi="Times New Roman"/>
          <w:sz w:val="28"/>
          <w:szCs w:val="28"/>
          <w:lang w:val="uk-UA"/>
        </w:rPr>
        <w:t>абстрактно</w:t>
      </w:r>
      <w:proofErr w:type="spellEnd"/>
      <w:r>
        <w:rPr>
          <w:rFonts w:ascii="Times New Roman" w:hAnsi="Times New Roman"/>
          <w:sz w:val="28"/>
          <w:szCs w:val="28"/>
          <w:lang w:val="uk-UA"/>
        </w:rPr>
        <w:t>-логічний (при узагальненні тенденцій розвитку суб’єкта дослідження, формулюванні висновків та пропозицій); балансовий.</w:t>
      </w:r>
    </w:p>
    <w:p w:rsidR="002C70B3" w:rsidRDefault="002C70B3" w:rsidP="002C70B3">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Інформаційною базою дослідження</w:t>
      </w:r>
      <w:r>
        <w:rPr>
          <w:rFonts w:ascii="Times New Roman" w:hAnsi="Times New Roman"/>
          <w:sz w:val="28"/>
          <w:szCs w:val="28"/>
          <w:lang w:val="uk-UA"/>
        </w:rPr>
        <w:t xml:space="preserve"> є річні фінансові звіти ТОВ «ім. Мічуріна» Білгород-Дністровський району за 2015-2017 роки, дані первинного, синтетичного та аналітичного обліку на підприємстві, статистичні збірники, законодавчі та нормативно-правові акти України, матеріали досліджень вітчизняних та зарубіжних вчених економістів – аграрників, опубліковані в періодичних виданнях.</w:t>
      </w:r>
    </w:p>
    <w:p w:rsidR="002C70B3" w:rsidRDefault="002C70B3" w:rsidP="002C70B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Дипломна робота складається з вступу, трьох розділів, висновків та пропозицій, списку використаної літератури та додатків.</w:t>
      </w:r>
    </w:p>
    <w:p w:rsidR="002C70B3" w:rsidRDefault="002C70B3" w:rsidP="002C70B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першому розділі міститься розгляд теоретичних аспектів обліку довгострокових біологічних активів шляхом розкриття наукових основ, економічного змісту та завдань обліку довгострокових біологічних активів. Розкривається також організаційно-економічна характеристика досліджуваного підприємства - </w:t>
      </w:r>
      <w:r>
        <w:rPr>
          <w:rFonts w:ascii="Times New Roman" w:hAnsi="Times New Roman"/>
          <w:color w:val="000000"/>
          <w:sz w:val="28"/>
          <w:szCs w:val="28"/>
          <w:lang w:val="uk-UA"/>
        </w:rPr>
        <w:t>ТОВ «ім. Мічуріна».</w:t>
      </w:r>
    </w:p>
    <w:p w:rsidR="002C70B3" w:rsidRDefault="002C70B3" w:rsidP="002C70B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другому розділі проведено аналіз стану первинного, аналітичного та синтетичного обліку довгострокових біологічних активів, а також наведено шляхи їх удосконалення.</w:t>
      </w:r>
    </w:p>
    <w:p w:rsidR="002C70B3" w:rsidRDefault="002C70B3" w:rsidP="002C70B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Третій розділ включає аудит довгострокових біологічних активів, де розкривається загальна методика, практика аудиту та аудиторський висновок по аудиту довгострокових біологічних активів.</w:t>
      </w:r>
    </w:p>
    <w:p w:rsidR="00F55988" w:rsidRDefault="00F55988">
      <w:pPr>
        <w:rPr>
          <w:lang w:val="uk-UA"/>
        </w:rPr>
      </w:pPr>
    </w:p>
    <w:p w:rsidR="002C70B3" w:rsidRDefault="002C70B3">
      <w:pPr>
        <w:rPr>
          <w:lang w:val="uk-UA"/>
        </w:rPr>
      </w:pPr>
    </w:p>
    <w:p w:rsidR="002C70B3" w:rsidRDefault="002C70B3">
      <w:pPr>
        <w:rPr>
          <w:lang w:val="uk-UA"/>
        </w:rPr>
      </w:pPr>
    </w:p>
    <w:p w:rsidR="002C70B3" w:rsidRDefault="002C70B3">
      <w:pPr>
        <w:rPr>
          <w:lang w:val="uk-UA"/>
        </w:rPr>
      </w:pPr>
    </w:p>
    <w:p w:rsidR="002C70B3" w:rsidRDefault="002C70B3">
      <w:pPr>
        <w:rPr>
          <w:lang w:val="uk-UA"/>
        </w:rPr>
      </w:pPr>
    </w:p>
    <w:p w:rsidR="002C70B3" w:rsidRDefault="002C70B3">
      <w:pPr>
        <w:rPr>
          <w:lang w:val="uk-UA"/>
        </w:rPr>
      </w:pPr>
    </w:p>
    <w:p w:rsidR="002C70B3" w:rsidRDefault="002C70B3">
      <w:pPr>
        <w:rPr>
          <w:lang w:val="uk-UA"/>
        </w:rPr>
      </w:pPr>
    </w:p>
    <w:p w:rsidR="002C70B3" w:rsidRDefault="002C70B3">
      <w:pPr>
        <w:rPr>
          <w:lang w:val="uk-UA"/>
        </w:rPr>
      </w:pPr>
    </w:p>
    <w:p w:rsidR="002C70B3" w:rsidRDefault="002C70B3">
      <w:pPr>
        <w:rPr>
          <w:lang w:val="uk-UA"/>
        </w:rPr>
      </w:pPr>
    </w:p>
    <w:p w:rsidR="002C70B3" w:rsidRDefault="002C70B3">
      <w:pPr>
        <w:rPr>
          <w:lang w:val="uk-UA"/>
        </w:rPr>
      </w:pPr>
    </w:p>
    <w:p w:rsidR="002C70B3" w:rsidRPr="002C70B3" w:rsidRDefault="002C70B3" w:rsidP="002C70B3">
      <w:pPr>
        <w:spacing w:after="0"/>
        <w:jc w:val="center"/>
        <w:rPr>
          <w:rFonts w:ascii="Times New Roman" w:hAnsi="Times New Roman"/>
          <w:b/>
          <w:sz w:val="28"/>
          <w:szCs w:val="28"/>
          <w:lang w:val="uk-UA"/>
        </w:rPr>
      </w:pPr>
      <w:r w:rsidRPr="002C70B3">
        <w:rPr>
          <w:rFonts w:ascii="Times New Roman" w:hAnsi="Times New Roman"/>
          <w:b/>
          <w:sz w:val="28"/>
          <w:szCs w:val="28"/>
          <w:lang w:val="uk-UA"/>
        </w:rPr>
        <w:lastRenderedPageBreak/>
        <w:t>ВИСНОВКИ ТА ПРОПОЗИЦІЇ</w:t>
      </w:r>
    </w:p>
    <w:p w:rsidR="002C70B3" w:rsidRPr="002C70B3" w:rsidRDefault="002C70B3" w:rsidP="002C70B3">
      <w:pPr>
        <w:shd w:val="clear" w:color="auto" w:fill="FFFFFF"/>
        <w:spacing w:after="0" w:line="360" w:lineRule="atLeast"/>
        <w:ind w:firstLine="709"/>
        <w:jc w:val="both"/>
        <w:rPr>
          <w:rFonts w:ascii="Times New Roman" w:hAnsi="Times New Roman"/>
          <w:color w:val="333333"/>
          <w:sz w:val="28"/>
          <w:szCs w:val="28"/>
          <w:lang w:val="uk-UA"/>
        </w:rPr>
      </w:pP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Дослідження теорії та практики обліку довгострокових біологічних активів у сільськогосподарських підприємствах показало, що впровадження П(С)БО 30 «Біологічні активи» та спеціалізованої методики їх бухгалтерського обліку, поки що не забезпечило належну організацію обліку в аграрних підприємствах, якість та повноту облікової інформації, прозорість і зрозумілість інформаційного середовища для інвесторів.</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Завдання обліку довгострокових біологічних активів дають можливість визначити основні напрямки роботи та контролю за станом та рухом довгострокових біологічних активів в товаристві.</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В ТОВ «ім. Мічуріна» застосовується журнально-ордерна форма обліку. Ведення обліку повністю автоматизоване за допомогою програми «1С:Бухгалтерія 2.0» й відповідає сучасності. </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Первинний облік передбачає накопичення, передачу та узагальнення у формах первинної звітності, які формуються у тваринницьких підрозділах, які утримують тварин основного стаду. Далі інформація накопичується й обробляється на рахунках синтетичного (журналі-ордері 4 А с.-г.) та аналітичного обліку (відомості 4.2 с.-г.). У кінці року усі дані переносяться до Головної книги.</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Синтетичний облік довгострокових біологічних активів ведеться на рахунку 16, який </w:t>
      </w:r>
      <w:proofErr w:type="spellStart"/>
      <w:r w:rsidRPr="002C70B3">
        <w:rPr>
          <w:rFonts w:ascii="Times New Roman" w:hAnsi="Times New Roman"/>
          <w:sz w:val="28"/>
          <w:szCs w:val="28"/>
          <w:lang w:val="uk-UA"/>
        </w:rPr>
        <w:t>призначенo</w:t>
      </w:r>
      <w:proofErr w:type="spellEnd"/>
      <w:r w:rsidRPr="002C70B3">
        <w:rPr>
          <w:rFonts w:ascii="Times New Roman" w:hAnsi="Times New Roman"/>
          <w:sz w:val="28"/>
          <w:szCs w:val="28"/>
          <w:lang w:val="uk-UA"/>
        </w:rPr>
        <w:t xml:space="preserve"> для обліку й узагальнення </w:t>
      </w:r>
      <w:proofErr w:type="spellStart"/>
      <w:r w:rsidRPr="002C70B3">
        <w:rPr>
          <w:rFonts w:ascii="Times New Roman" w:hAnsi="Times New Roman"/>
          <w:sz w:val="28"/>
          <w:szCs w:val="28"/>
          <w:lang w:val="uk-UA"/>
        </w:rPr>
        <w:t>інфoрмації</w:t>
      </w:r>
      <w:proofErr w:type="spellEnd"/>
      <w:r w:rsidRPr="002C70B3">
        <w:rPr>
          <w:rFonts w:ascii="Times New Roman" w:hAnsi="Times New Roman"/>
          <w:sz w:val="28"/>
          <w:szCs w:val="28"/>
          <w:lang w:val="uk-UA"/>
        </w:rPr>
        <w:t xml:space="preserve"> про наявність та рух </w:t>
      </w:r>
      <w:proofErr w:type="spellStart"/>
      <w:r w:rsidRPr="002C70B3">
        <w:rPr>
          <w:rFonts w:ascii="Times New Roman" w:hAnsi="Times New Roman"/>
          <w:sz w:val="28"/>
          <w:szCs w:val="28"/>
          <w:lang w:val="uk-UA"/>
        </w:rPr>
        <w:t>власниx</w:t>
      </w:r>
      <w:proofErr w:type="spellEnd"/>
      <w:r w:rsidRPr="002C70B3">
        <w:rPr>
          <w:rFonts w:ascii="Times New Roman" w:hAnsi="Times New Roman"/>
          <w:sz w:val="28"/>
          <w:szCs w:val="28"/>
          <w:lang w:val="uk-UA"/>
        </w:rPr>
        <w:t xml:space="preserve"> або отриманих на умовах </w:t>
      </w:r>
      <w:proofErr w:type="spellStart"/>
      <w:r w:rsidRPr="002C70B3">
        <w:rPr>
          <w:rFonts w:ascii="Times New Roman" w:hAnsi="Times New Roman"/>
          <w:sz w:val="28"/>
          <w:szCs w:val="28"/>
          <w:lang w:val="uk-UA"/>
        </w:rPr>
        <w:t>фінансовoї</w:t>
      </w:r>
      <w:proofErr w:type="spellEnd"/>
      <w:r w:rsidRPr="002C70B3">
        <w:rPr>
          <w:rFonts w:ascii="Times New Roman" w:hAnsi="Times New Roman"/>
          <w:sz w:val="28"/>
          <w:szCs w:val="28"/>
          <w:lang w:val="uk-UA"/>
        </w:rPr>
        <w:t xml:space="preserve"> оренди довгострокових біологічних активів. На підприємстві використовуються тільки субрахунки: 163 «Довгострокові біологічні </w:t>
      </w:r>
      <w:proofErr w:type="spellStart"/>
      <w:r w:rsidRPr="002C70B3">
        <w:rPr>
          <w:rFonts w:ascii="Times New Roman" w:hAnsi="Times New Roman"/>
          <w:sz w:val="28"/>
          <w:szCs w:val="28"/>
          <w:lang w:val="uk-UA"/>
        </w:rPr>
        <w:t>aктиви</w:t>
      </w:r>
      <w:proofErr w:type="spellEnd"/>
      <w:r w:rsidRPr="002C70B3">
        <w:rPr>
          <w:rFonts w:ascii="Times New Roman" w:hAnsi="Times New Roman"/>
          <w:sz w:val="28"/>
          <w:szCs w:val="28"/>
          <w:lang w:val="uk-UA"/>
        </w:rPr>
        <w:t xml:space="preserve"> тваринництва, які оцінені </w:t>
      </w:r>
      <w:proofErr w:type="spellStart"/>
      <w:r w:rsidRPr="002C70B3">
        <w:rPr>
          <w:rFonts w:ascii="Times New Roman" w:hAnsi="Times New Roman"/>
          <w:sz w:val="28"/>
          <w:szCs w:val="28"/>
          <w:lang w:val="uk-UA"/>
        </w:rPr>
        <w:t>зa</w:t>
      </w:r>
      <w:proofErr w:type="spellEnd"/>
      <w:r w:rsidRPr="002C70B3">
        <w:rPr>
          <w:rFonts w:ascii="Times New Roman" w:hAnsi="Times New Roman"/>
          <w:sz w:val="28"/>
          <w:szCs w:val="28"/>
          <w:lang w:val="uk-UA"/>
        </w:rPr>
        <w:t xml:space="preserve"> справедливою вартістю» та 164 «Довгострокові </w:t>
      </w:r>
      <w:proofErr w:type="spellStart"/>
      <w:r w:rsidRPr="002C70B3">
        <w:rPr>
          <w:rFonts w:ascii="Times New Roman" w:hAnsi="Times New Roman"/>
          <w:sz w:val="28"/>
          <w:szCs w:val="28"/>
          <w:lang w:val="uk-UA"/>
        </w:rPr>
        <w:t>біолoгічні</w:t>
      </w:r>
      <w:proofErr w:type="spellEnd"/>
      <w:r w:rsidRPr="002C70B3">
        <w:rPr>
          <w:rFonts w:ascii="Times New Roman" w:hAnsi="Times New Roman"/>
          <w:sz w:val="28"/>
          <w:szCs w:val="28"/>
          <w:lang w:val="uk-UA"/>
        </w:rPr>
        <w:t xml:space="preserve"> активи тваринництва, які оцінені </w:t>
      </w:r>
      <w:proofErr w:type="spellStart"/>
      <w:r w:rsidRPr="002C70B3">
        <w:rPr>
          <w:rFonts w:ascii="Times New Roman" w:hAnsi="Times New Roman"/>
          <w:sz w:val="28"/>
          <w:szCs w:val="28"/>
          <w:lang w:val="uk-UA"/>
        </w:rPr>
        <w:t>зa</w:t>
      </w:r>
      <w:proofErr w:type="spellEnd"/>
      <w:r w:rsidRPr="002C70B3">
        <w:rPr>
          <w:rFonts w:ascii="Times New Roman" w:hAnsi="Times New Roman"/>
          <w:sz w:val="28"/>
          <w:szCs w:val="28"/>
          <w:lang w:val="uk-UA"/>
        </w:rPr>
        <w:t xml:space="preserve"> первісною вартістю», оскільки у товаристві відсутні багаторічні насадження.</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За результатами проведеного дослідження виявлено, що трактування біологічних активів, наведені у Міжнародних стандартах фінансової звітності та чинних вітчизняних нормативно-правових актах, недостатньо характеризують їх обліково-аналітичну сутність, спричиняє споріднене </w:t>
      </w:r>
      <w:r w:rsidRPr="002C70B3">
        <w:rPr>
          <w:rFonts w:ascii="Times New Roman" w:hAnsi="Times New Roman"/>
          <w:sz w:val="28"/>
          <w:szCs w:val="28"/>
          <w:lang w:val="uk-UA"/>
        </w:rPr>
        <w:lastRenderedPageBreak/>
        <w:t xml:space="preserve">сприйняття біологічних активів з основними засобами і запасами. Це викликає низку проблем щодо обліку окремих видів біологічних ресурсів, їх аналізу та управління.  </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Враховуючи класифікацію необоротних активів в бухгалтерському обліку для виділення довгострокових біологічних активів в окремий об’єкт обліку доведено необхідність застосування класифікаційних ознак за видом економічної діяльності та способом використання у виробничому процесі.</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Проведені дослідження виявили потребу в удосконаленні первинного обліку довгострокових біологічних активів тваринництва, оскільки існуюча документація не повністю відповідає вимогам та потребам самого товариства. Нами запропоновано також розробити нові документи з обліку довгострокових біологічних активів тваринництва, що забезпечить більш раціонально організувати їх бухгалтерський облік, підвищить своєчасність та повноту відображення господарських операцій на рахунках бухгалтерського обліку господарських операцій в ТОВ «ім. Мічуріна».</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Стан галузі тваринництва в господарстві є незадовільним, про що свідчить постійне зниження наявного поголів’я тварин, зменшення обсягів виробництва та реалізації продукції, збитковість ведення на протязі тривалого часу. Збитки в галузі тваринництва перекриваються за рахунок основної галузі – рослинництва. У цілому Товариство за роки дослідження з прибуткового перетворилося на збиткове.</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Аудит довгострокових біологічних активів тваринництва на думку багатьох вчених є важливою та складною процедурою загального аудиту товариства, особливо це стосується їх оцінки.</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Завданнями аудиту довгострокових біологічних активів є встановлення неупередженої, достовірної та повної оцінки щодо їх стану та обліку у відповідних первинних документах та регістрах синтетичного та аналітичного обліку.</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Метою аудиту є висвітлення аудитором думки з приводу стану та відображення господарських операцій в обліку довгострокових біологічних активів тваринництва. </w:t>
      </w:r>
    </w:p>
    <w:p w:rsidR="002C70B3" w:rsidRPr="002C70B3" w:rsidRDefault="002C70B3" w:rsidP="002C70B3">
      <w:pPr>
        <w:spacing w:after="0" w:line="360" w:lineRule="auto"/>
        <w:ind w:firstLine="709"/>
        <w:jc w:val="both"/>
        <w:rPr>
          <w:rFonts w:ascii="Times New Roman" w:eastAsia="Times New Roman" w:hAnsi="Times New Roman"/>
          <w:sz w:val="28"/>
          <w:szCs w:val="28"/>
          <w:lang w:val="uk-UA" w:eastAsia="ru-RU"/>
        </w:rPr>
      </w:pPr>
      <w:r w:rsidRPr="002C70B3">
        <w:rPr>
          <w:rFonts w:ascii="Times New Roman" w:eastAsia="Times New Roman" w:hAnsi="Times New Roman"/>
          <w:sz w:val="28"/>
          <w:szCs w:val="28"/>
          <w:lang w:val="uk-UA" w:eastAsia="ru-RU"/>
        </w:rPr>
        <w:lastRenderedPageBreak/>
        <w:t xml:space="preserve">Об’єктами аудиту </w:t>
      </w:r>
      <w:r w:rsidRPr="002C70B3">
        <w:rPr>
          <w:rFonts w:ascii="Times New Roman" w:hAnsi="Times New Roman"/>
          <w:sz w:val="28"/>
          <w:szCs w:val="28"/>
          <w:lang w:val="uk-UA"/>
        </w:rPr>
        <w:t>в ТОВ «ім. Мічуріна» д</w:t>
      </w:r>
      <w:r w:rsidRPr="002C70B3">
        <w:rPr>
          <w:rFonts w:ascii="Times New Roman" w:eastAsia="Times New Roman" w:hAnsi="Times New Roman"/>
          <w:sz w:val="28"/>
          <w:szCs w:val="28"/>
          <w:lang w:val="uk-UA" w:eastAsia="ru-RU"/>
        </w:rPr>
        <w:t>овгострокових біологічних активів є групи довгострокових біологічних активів, їх первісна і справедлива вартість, правильність документального оформлення операцій з довгострокових біологічних активів, достовірність аналітичного та синтетичного обліку, реальність відображення вартості довгострокових біологічних активів у фінансовій звітності і накопиченої амортизації (за довгостроковими активами), економічних показників використання довгострокових біологічних активів, організація обліку та стану внутрішнього контролю довгострокових біологічних активів підприємства.</w:t>
      </w:r>
    </w:p>
    <w:p w:rsidR="002C70B3" w:rsidRPr="002C70B3" w:rsidRDefault="002C70B3" w:rsidP="002C70B3">
      <w:pPr>
        <w:spacing w:after="0" w:line="360" w:lineRule="auto"/>
        <w:ind w:firstLine="709"/>
        <w:jc w:val="both"/>
        <w:rPr>
          <w:rFonts w:ascii="Times New Roman" w:eastAsia="Times New Roman" w:hAnsi="Times New Roman"/>
          <w:sz w:val="28"/>
          <w:szCs w:val="28"/>
          <w:lang w:val="uk-UA" w:eastAsia="ru-RU"/>
        </w:rPr>
      </w:pPr>
      <w:r w:rsidRPr="002C70B3">
        <w:rPr>
          <w:rFonts w:ascii="Times New Roman" w:eastAsia="Times New Roman" w:hAnsi="Times New Roman"/>
          <w:sz w:val="28"/>
          <w:szCs w:val="28"/>
          <w:lang w:val="uk-UA" w:eastAsia="ru-RU"/>
        </w:rPr>
        <w:t>Найбільш розповсюдженими в аудиторській практиці є наступні прийоми перевірки довгострокових біологічних активів: фактичну перевірку, підтвердження, документальну перевірку, спостереження, обстеження, опитування, перевірку механічної точності, аналітичні тести, сканування, обстеження, спеціальну перевірку, зустрічну перевірку.</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eastAsia="Times New Roman" w:hAnsi="Times New Roman"/>
          <w:sz w:val="28"/>
          <w:szCs w:val="28"/>
          <w:lang w:val="uk-UA" w:eastAsia="ru-RU"/>
        </w:rPr>
        <w:t xml:space="preserve">В процесі аудиторської перевірки довгострокових біологічних активів аудитором було складено відповідні робочі документи, в яких зазначено відсутність розбіжностей між первинними документами та регістрами синтетичного та аналітичного обліку. </w:t>
      </w:r>
    </w:p>
    <w:p w:rsidR="002C70B3" w:rsidRPr="002C70B3" w:rsidRDefault="002C70B3" w:rsidP="002C70B3">
      <w:pPr>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Аудиторська перевірка проводилася в ТОВ «ім. Мічуріна» у 2016 р. Згідно проведеної аудиторської перевірки довгострокових біологічних активів тваринництва не виявлено фактів перекручень та виправлень облікових даних. Звірка фактичної наявності та документального забезпечення відповідає дійсності. За результатами аудиторської перевірки аудитором було надано умовно-позитивний аудиторський висновок, оскільки був відсутній при інвентаризації відповідних активів.</w:t>
      </w:r>
    </w:p>
    <w:p w:rsidR="002C70B3" w:rsidRPr="002C70B3" w:rsidRDefault="002C70B3" w:rsidP="002C70B3">
      <w:pPr>
        <w:spacing w:after="0" w:line="360" w:lineRule="auto"/>
        <w:ind w:firstLine="709"/>
        <w:jc w:val="both"/>
        <w:rPr>
          <w:rFonts w:ascii="Times New Roman" w:hAnsi="Times New Roman"/>
          <w:sz w:val="28"/>
          <w:szCs w:val="28"/>
          <w:lang w:val="uk-UA"/>
        </w:rPr>
      </w:pPr>
    </w:p>
    <w:p w:rsidR="002C70B3" w:rsidRPr="002C70B3" w:rsidRDefault="002C70B3" w:rsidP="002C70B3">
      <w:pPr>
        <w:spacing w:after="0" w:line="480" w:lineRule="auto"/>
        <w:jc w:val="center"/>
        <w:rPr>
          <w:rFonts w:ascii="Times New Roman" w:hAnsi="Times New Roman"/>
          <w:b/>
          <w:lang w:val="uk-UA"/>
        </w:rPr>
      </w:pPr>
      <w:r w:rsidRPr="002C70B3">
        <w:rPr>
          <w:rFonts w:ascii="Times New Roman" w:hAnsi="Times New Roman"/>
          <w:sz w:val="28"/>
          <w:szCs w:val="28"/>
          <w:lang w:val="uk-UA"/>
        </w:rPr>
        <w:br w:type="page"/>
      </w:r>
      <w:r w:rsidRPr="002C70B3">
        <w:rPr>
          <w:rFonts w:ascii="Times New Roman" w:hAnsi="Times New Roman"/>
          <w:b/>
          <w:sz w:val="28"/>
          <w:szCs w:val="28"/>
          <w:lang w:val="uk-UA"/>
        </w:rPr>
        <w:lastRenderedPageBreak/>
        <w:t>СПИСОК ВИКОРИСТАНИХ ДЖЕРЕЛ</w:t>
      </w:r>
    </w:p>
    <w:p w:rsidR="002C70B3" w:rsidRPr="002C70B3" w:rsidRDefault="002C70B3" w:rsidP="002C70B3">
      <w:pPr>
        <w:spacing w:after="0"/>
        <w:rPr>
          <w:rFonts w:ascii="Times New Roman" w:hAnsi="Times New Roman"/>
          <w:lang w:val="uk-UA"/>
        </w:rPr>
      </w:pPr>
    </w:p>
    <w:p w:rsidR="002C70B3" w:rsidRPr="002C70B3" w:rsidRDefault="002C70B3" w:rsidP="002C70B3">
      <w:pPr>
        <w:numPr>
          <w:ilvl w:val="0"/>
          <w:numId w:val="1"/>
        </w:numPr>
        <w:tabs>
          <w:tab w:val="left" w:pos="993"/>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Про бухгалтерський облік та фінансову звітність в Україні: Закон України від 16.07.1999 р. № 996–ХІ</w:t>
      </w:r>
      <w:r w:rsidRPr="002C70B3">
        <w:rPr>
          <w:rFonts w:ascii="Times New Roman" w:hAnsi="Times New Roman"/>
          <w:sz w:val="28"/>
          <w:szCs w:val="28"/>
        </w:rPr>
        <w:t>V</w:t>
      </w:r>
      <w:r w:rsidRPr="002C70B3">
        <w:rPr>
          <w:rFonts w:ascii="Times New Roman" w:hAnsi="Times New Roman"/>
          <w:sz w:val="28"/>
          <w:szCs w:val="28"/>
          <w:lang w:val="uk-UA"/>
        </w:rPr>
        <w:t xml:space="preserve">. – </w:t>
      </w:r>
      <w:r w:rsidRPr="002C70B3">
        <w:rPr>
          <w:rFonts w:ascii="Times New Roman" w:hAnsi="Times New Roman"/>
          <w:sz w:val="28"/>
          <w:szCs w:val="28"/>
        </w:rPr>
        <w:t>[</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w:t>
      </w:r>
      <w:hyperlink r:id="rId6" w:history="1">
        <w:r w:rsidRPr="002C70B3">
          <w:rPr>
            <w:rFonts w:ascii="Times New Roman" w:hAnsi="Times New Roman"/>
            <w:color w:val="0000FF"/>
            <w:sz w:val="28"/>
            <w:szCs w:val="28"/>
            <w:u w:val="single"/>
          </w:rPr>
          <w:t>http://zakon3.rada.gov.ua/laws/show/996-14</w:t>
        </w:r>
      </w:hyperlink>
      <w:r w:rsidRPr="002C70B3">
        <w:rPr>
          <w:rFonts w:ascii="Times New Roman" w:hAnsi="Times New Roman"/>
          <w:sz w:val="28"/>
          <w:szCs w:val="28"/>
        </w:rPr>
        <w:t>.</w:t>
      </w:r>
      <w:r w:rsidRPr="002C70B3">
        <w:rPr>
          <w:rFonts w:ascii="Times New Roman" w:hAnsi="Times New Roman"/>
          <w:sz w:val="28"/>
          <w:szCs w:val="28"/>
          <w:lang w:val="uk-UA"/>
        </w:rPr>
        <w:t xml:space="preserve"> </w:t>
      </w:r>
    </w:p>
    <w:p w:rsidR="002C70B3" w:rsidRPr="002C70B3" w:rsidRDefault="002C70B3" w:rsidP="002C70B3">
      <w:pPr>
        <w:widowControl w:val="0"/>
        <w:numPr>
          <w:ilvl w:val="0"/>
          <w:numId w:val="1"/>
        </w:numPr>
        <w:tabs>
          <w:tab w:val="left" w:pos="567"/>
          <w:tab w:val="left" w:pos="993"/>
        </w:tabs>
        <w:autoSpaceDE w:val="0"/>
        <w:autoSpaceDN w:val="0"/>
        <w:adjustRightInd w:val="0"/>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Про аудиторську діяльність : Закон України від 22.04.1993 № 3125-</w:t>
      </w:r>
      <w:r w:rsidRPr="002C70B3">
        <w:rPr>
          <w:rFonts w:ascii="Times New Roman" w:hAnsi="Times New Roman"/>
          <w:sz w:val="28"/>
          <w:szCs w:val="28"/>
        </w:rPr>
        <w:t>XII</w:t>
      </w:r>
      <w:r w:rsidRPr="002C70B3">
        <w:rPr>
          <w:rFonts w:ascii="Times New Roman" w:hAnsi="Times New Roman"/>
          <w:sz w:val="28"/>
          <w:szCs w:val="28"/>
          <w:lang w:val="uk-UA"/>
        </w:rPr>
        <w:t xml:space="preserve"> // Відомості Верховної Ради України. – 1993. – № 23. – Ст. 243. </w:t>
      </w:r>
    </w:p>
    <w:p w:rsidR="002C70B3" w:rsidRPr="002C70B3" w:rsidRDefault="002C70B3" w:rsidP="002C70B3">
      <w:pPr>
        <w:widowControl w:val="0"/>
        <w:numPr>
          <w:ilvl w:val="0"/>
          <w:numId w:val="1"/>
        </w:numPr>
        <w:tabs>
          <w:tab w:val="left" w:pos="567"/>
          <w:tab w:val="left" w:pos="993"/>
        </w:tabs>
        <w:autoSpaceDE w:val="0"/>
        <w:autoSpaceDN w:val="0"/>
        <w:adjustRightInd w:val="0"/>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Про аудит фінансової звітності та аудиторську діяльність : Закон України від 21.12.2016 № 2258-</w:t>
      </w:r>
      <w:r w:rsidRPr="002C70B3">
        <w:rPr>
          <w:rFonts w:ascii="Times New Roman" w:hAnsi="Times New Roman"/>
          <w:sz w:val="28"/>
          <w:szCs w:val="28"/>
        </w:rPr>
        <w:t>VIII</w:t>
      </w:r>
      <w:r w:rsidRPr="002C70B3">
        <w:rPr>
          <w:rFonts w:ascii="Times New Roman" w:hAnsi="Times New Roman"/>
          <w:sz w:val="28"/>
          <w:szCs w:val="28"/>
          <w:lang w:val="uk-UA"/>
        </w:rPr>
        <w:t xml:space="preserve"> // </w:t>
      </w:r>
      <w:proofErr w:type="spellStart"/>
      <w:r w:rsidRPr="002C70B3">
        <w:rPr>
          <w:rFonts w:ascii="Times New Roman" w:hAnsi="Times New Roman"/>
          <w:sz w:val="28"/>
          <w:szCs w:val="28"/>
        </w:rPr>
        <w:t>http</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zakon</w:t>
      </w:r>
      <w:proofErr w:type="spellEnd"/>
      <w:r w:rsidRPr="002C70B3">
        <w:rPr>
          <w:rFonts w:ascii="Times New Roman" w:hAnsi="Times New Roman"/>
          <w:sz w:val="28"/>
          <w:szCs w:val="28"/>
          <w:lang w:val="uk-UA"/>
        </w:rPr>
        <w:t>5.</w:t>
      </w:r>
      <w:proofErr w:type="spellStart"/>
      <w:r w:rsidRPr="002C70B3">
        <w:rPr>
          <w:rFonts w:ascii="Times New Roman" w:hAnsi="Times New Roman"/>
          <w:sz w:val="28"/>
          <w:szCs w:val="28"/>
        </w:rPr>
        <w:t>rada</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gov</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ua</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laws</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show</w:t>
      </w:r>
      <w:proofErr w:type="spellEnd"/>
      <w:r w:rsidRPr="002C70B3">
        <w:rPr>
          <w:rFonts w:ascii="Times New Roman" w:hAnsi="Times New Roman"/>
          <w:sz w:val="28"/>
          <w:szCs w:val="28"/>
          <w:lang w:val="uk-UA"/>
        </w:rPr>
        <w:t>/2258-19/</w:t>
      </w:r>
      <w:proofErr w:type="spellStart"/>
      <w:r w:rsidRPr="002C70B3">
        <w:rPr>
          <w:rFonts w:ascii="Times New Roman" w:hAnsi="Times New Roman"/>
          <w:sz w:val="28"/>
          <w:szCs w:val="28"/>
        </w:rPr>
        <w:t>page</w:t>
      </w:r>
      <w:proofErr w:type="spellEnd"/>
      <w:r w:rsidRPr="002C70B3">
        <w:rPr>
          <w:rFonts w:ascii="Times New Roman" w:hAnsi="Times New Roman"/>
          <w:sz w:val="28"/>
          <w:szCs w:val="28"/>
          <w:lang w:val="uk-UA"/>
        </w:rPr>
        <w:t xml:space="preserve">2. </w:t>
      </w:r>
    </w:p>
    <w:p w:rsidR="002C70B3" w:rsidRPr="002C70B3" w:rsidRDefault="002C70B3" w:rsidP="002C70B3">
      <w:pPr>
        <w:widowControl w:val="0"/>
        <w:numPr>
          <w:ilvl w:val="0"/>
          <w:numId w:val="1"/>
        </w:numPr>
        <w:tabs>
          <w:tab w:val="left" w:pos="567"/>
          <w:tab w:val="left" w:pos="851"/>
          <w:tab w:val="left" w:pos="993"/>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Про </w:t>
      </w:r>
      <w:proofErr w:type="spellStart"/>
      <w:r w:rsidRPr="002C70B3">
        <w:rPr>
          <w:rFonts w:ascii="Times New Roman" w:hAnsi="Times New Roman"/>
          <w:sz w:val="28"/>
          <w:szCs w:val="28"/>
        </w:rPr>
        <w:t>електронні</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документи</w:t>
      </w:r>
      <w:proofErr w:type="spellEnd"/>
      <w:r w:rsidRPr="002C70B3">
        <w:rPr>
          <w:rFonts w:ascii="Times New Roman" w:hAnsi="Times New Roman"/>
          <w:sz w:val="28"/>
          <w:szCs w:val="28"/>
        </w:rPr>
        <w:t xml:space="preserve"> та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документообіг</w:t>
      </w:r>
      <w:proofErr w:type="spellEnd"/>
      <w:r w:rsidRPr="002C70B3">
        <w:rPr>
          <w:rFonts w:ascii="Times New Roman" w:hAnsi="Times New Roman"/>
          <w:sz w:val="28"/>
          <w:szCs w:val="28"/>
        </w:rPr>
        <w:t xml:space="preserve">: Закон </w:t>
      </w:r>
      <w:proofErr w:type="spellStart"/>
      <w:r w:rsidRPr="002C70B3">
        <w:rPr>
          <w:rFonts w:ascii="Times New Roman" w:hAnsi="Times New Roman"/>
          <w:sz w:val="28"/>
          <w:szCs w:val="28"/>
        </w:rPr>
        <w:t>від</w:t>
      </w:r>
      <w:proofErr w:type="spellEnd"/>
      <w:r w:rsidRPr="002C70B3">
        <w:rPr>
          <w:rFonts w:ascii="Times New Roman" w:hAnsi="Times New Roman"/>
          <w:sz w:val="28"/>
          <w:szCs w:val="28"/>
        </w:rPr>
        <w:t xml:space="preserve"> 22.05.03 р. № 851-IV.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http://zakon5.rada.gov.ua/laws/show/851-15.</w:t>
      </w:r>
    </w:p>
    <w:p w:rsidR="002C70B3" w:rsidRPr="002C70B3" w:rsidRDefault="002C70B3" w:rsidP="002C70B3">
      <w:pPr>
        <w:numPr>
          <w:ilvl w:val="0"/>
          <w:numId w:val="1"/>
        </w:numPr>
        <w:tabs>
          <w:tab w:val="left" w:pos="851"/>
          <w:tab w:val="left" w:pos="993"/>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Міжнародний стандарт бухгалтерського обліку 41 «Сільське господарство. – [Електронний ресурс]. – Режим доступу: </w:t>
      </w:r>
      <w:hyperlink r:id="rId7" w:history="1">
        <w:r w:rsidRPr="002C70B3">
          <w:rPr>
            <w:rFonts w:ascii="Times New Roman" w:hAnsi="Times New Roman"/>
            <w:color w:val="0000FF"/>
            <w:sz w:val="28"/>
            <w:szCs w:val="28"/>
            <w:u w:val="single"/>
            <w:lang w:val="uk-UA"/>
          </w:rPr>
          <w:t>http://zakon2.rada.gov.ua/laws/show/929_027</w:t>
        </w:r>
      </w:hyperlink>
      <w:r w:rsidRPr="002C70B3">
        <w:rPr>
          <w:rFonts w:ascii="Times New Roman" w:hAnsi="Times New Roman"/>
          <w:sz w:val="28"/>
          <w:szCs w:val="28"/>
          <w:lang w:val="uk-UA"/>
        </w:rPr>
        <w:t xml:space="preserve">. </w:t>
      </w:r>
    </w:p>
    <w:p w:rsidR="002C70B3" w:rsidRPr="002C70B3" w:rsidRDefault="002C70B3" w:rsidP="002C70B3">
      <w:pPr>
        <w:numPr>
          <w:ilvl w:val="0"/>
          <w:numId w:val="1"/>
        </w:numPr>
        <w:tabs>
          <w:tab w:val="left" w:pos="993"/>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Національне положення (стандарт) бухгалтерського обліку 1 «Загальні вимоги до фінансової звітності», затверджене наказом Міністерства фінансів України від 07.02.2015 р. № 73. – [Електронний ресурс]. – Режим доступу: </w:t>
      </w:r>
      <w:hyperlink r:id="rId8" w:history="1">
        <w:r w:rsidRPr="002C70B3">
          <w:rPr>
            <w:rFonts w:ascii="Times New Roman" w:hAnsi="Times New Roman"/>
            <w:color w:val="0000FF"/>
            <w:sz w:val="28"/>
            <w:szCs w:val="28"/>
            <w:u w:val="single"/>
          </w:rPr>
          <w:t>http</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zakon</w:t>
        </w:r>
        <w:r w:rsidRPr="002C70B3">
          <w:rPr>
            <w:rFonts w:ascii="Times New Roman" w:hAnsi="Times New Roman"/>
            <w:color w:val="0000FF"/>
            <w:sz w:val="28"/>
            <w:szCs w:val="28"/>
            <w:u w:val="single"/>
            <w:lang w:val="uk-UA"/>
          </w:rPr>
          <w:t>4.</w:t>
        </w:r>
        <w:r w:rsidRPr="002C70B3">
          <w:rPr>
            <w:rFonts w:ascii="Times New Roman" w:hAnsi="Times New Roman"/>
            <w:color w:val="0000FF"/>
            <w:sz w:val="28"/>
            <w:szCs w:val="28"/>
            <w:u w:val="single"/>
          </w:rPr>
          <w:t>rada</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gov</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ua</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laws</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show</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z</w:t>
        </w:r>
        <w:r w:rsidRPr="002C70B3">
          <w:rPr>
            <w:rFonts w:ascii="Times New Roman" w:hAnsi="Times New Roman"/>
            <w:color w:val="0000FF"/>
            <w:sz w:val="28"/>
            <w:szCs w:val="28"/>
            <w:u w:val="single"/>
            <w:lang w:val="uk-UA"/>
          </w:rPr>
          <w:t>0336-13</w:t>
        </w:r>
      </w:hyperlink>
      <w:r w:rsidRPr="002C70B3">
        <w:rPr>
          <w:rFonts w:ascii="Times New Roman" w:hAnsi="Times New Roman"/>
          <w:sz w:val="28"/>
          <w:szCs w:val="28"/>
          <w:lang w:val="uk-UA"/>
        </w:rPr>
        <w:t xml:space="preserve">. </w:t>
      </w:r>
    </w:p>
    <w:p w:rsidR="002C70B3" w:rsidRPr="002C70B3" w:rsidRDefault="002C70B3" w:rsidP="002C70B3">
      <w:pPr>
        <w:numPr>
          <w:ilvl w:val="0"/>
          <w:numId w:val="1"/>
        </w:numPr>
        <w:tabs>
          <w:tab w:val="left" w:pos="567"/>
          <w:tab w:val="left" w:pos="993"/>
        </w:tabs>
        <w:spacing w:after="0" w:line="360" w:lineRule="auto"/>
        <w:ind w:firstLine="709"/>
        <w:contextualSpacing/>
        <w:jc w:val="both"/>
        <w:rPr>
          <w:rFonts w:ascii="Times New Roman" w:hAnsi="Times New Roman"/>
          <w:sz w:val="28"/>
          <w:szCs w:val="28"/>
          <w:lang w:val="uk-UA"/>
        </w:rPr>
      </w:pPr>
      <w:proofErr w:type="spellStart"/>
      <w:r w:rsidRPr="002C70B3">
        <w:rPr>
          <w:rFonts w:ascii="Times New Roman" w:hAnsi="Times New Roman"/>
          <w:sz w:val="28"/>
          <w:szCs w:val="28"/>
        </w:rPr>
        <w:t>Положення</w:t>
      </w:r>
      <w:proofErr w:type="spellEnd"/>
      <w:r w:rsidRPr="002C70B3">
        <w:rPr>
          <w:rFonts w:ascii="Times New Roman" w:hAnsi="Times New Roman"/>
          <w:sz w:val="28"/>
          <w:szCs w:val="28"/>
        </w:rPr>
        <w:t xml:space="preserve"> (стандарт) </w:t>
      </w:r>
      <w:proofErr w:type="spellStart"/>
      <w:r w:rsidRPr="002C70B3">
        <w:rPr>
          <w:rFonts w:ascii="Times New Roman" w:hAnsi="Times New Roman"/>
          <w:sz w:val="28"/>
          <w:szCs w:val="28"/>
        </w:rPr>
        <w:t>бухгалтерського</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іку</w:t>
      </w:r>
      <w:proofErr w:type="spellEnd"/>
      <w:r w:rsidRPr="002C70B3">
        <w:rPr>
          <w:rFonts w:ascii="Times New Roman" w:hAnsi="Times New Roman"/>
          <w:sz w:val="28"/>
          <w:szCs w:val="28"/>
        </w:rPr>
        <w:t xml:space="preserve"> 7 «</w:t>
      </w:r>
      <w:proofErr w:type="spellStart"/>
      <w:r w:rsidRPr="002C70B3">
        <w:rPr>
          <w:rFonts w:ascii="Times New Roman" w:hAnsi="Times New Roman"/>
          <w:sz w:val="28"/>
          <w:szCs w:val="28"/>
        </w:rPr>
        <w:t>Основні</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засоби</w:t>
      </w:r>
      <w:proofErr w:type="spellEnd"/>
      <w:r w:rsidRPr="002C70B3">
        <w:rPr>
          <w:rFonts w:ascii="Times New Roman" w:hAnsi="Times New Roman"/>
          <w:sz w:val="28"/>
          <w:szCs w:val="28"/>
        </w:rPr>
        <w:t xml:space="preserve">»: Наказ </w:t>
      </w:r>
      <w:proofErr w:type="spellStart"/>
      <w:r w:rsidRPr="002C70B3">
        <w:rPr>
          <w:rFonts w:ascii="Times New Roman" w:hAnsi="Times New Roman"/>
          <w:sz w:val="28"/>
          <w:szCs w:val="28"/>
        </w:rPr>
        <w:t>Міністерства</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фінансів</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України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від</w:t>
      </w:r>
      <w:proofErr w:type="spellEnd"/>
      <w:r w:rsidRPr="002C70B3">
        <w:rPr>
          <w:rFonts w:ascii="Times New Roman" w:hAnsi="Times New Roman"/>
          <w:sz w:val="28"/>
          <w:szCs w:val="28"/>
        </w:rPr>
        <w:t xml:space="preserve"> 27.04.2000 р. № 92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http://www.zakon1.rada.gov.ua. </w:t>
      </w:r>
    </w:p>
    <w:p w:rsidR="002C70B3" w:rsidRPr="002C70B3" w:rsidRDefault="002C70B3" w:rsidP="002C70B3">
      <w:pPr>
        <w:numPr>
          <w:ilvl w:val="0"/>
          <w:numId w:val="1"/>
        </w:numPr>
        <w:tabs>
          <w:tab w:val="left" w:pos="567"/>
          <w:tab w:val="left" w:pos="993"/>
        </w:tabs>
        <w:spacing w:after="0" w:line="360" w:lineRule="auto"/>
        <w:ind w:firstLine="709"/>
        <w:contextualSpacing/>
        <w:jc w:val="both"/>
        <w:rPr>
          <w:rFonts w:ascii="Times New Roman" w:hAnsi="Times New Roman"/>
          <w:sz w:val="28"/>
          <w:szCs w:val="28"/>
          <w:lang w:val="uk-UA"/>
        </w:rPr>
      </w:pPr>
      <w:proofErr w:type="spellStart"/>
      <w:r w:rsidRPr="002C70B3">
        <w:rPr>
          <w:rFonts w:ascii="Times New Roman" w:hAnsi="Times New Roman"/>
          <w:sz w:val="28"/>
          <w:szCs w:val="28"/>
        </w:rPr>
        <w:t>Положення</w:t>
      </w:r>
      <w:proofErr w:type="spellEnd"/>
      <w:r w:rsidRPr="002C70B3">
        <w:rPr>
          <w:rFonts w:ascii="Times New Roman" w:hAnsi="Times New Roman"/>
          <w:sz w:val="28"/>
          <w:szCs w:val="28"/>
        </w:rPr>
        <w:t xml:space="preserve"> (стандарт) </w:t>
      </w:r>
      <w:proofErr w:type="spellStart"/>
      <w:r w:rsidRPr="002C70B3">
        <w:rPr>
          <w:rFonts w:ascii="Times New Roman" w:hAnsi="Times New Roman"/>
          <w:sz w:val="28"/>
          <w:szCs w:val="28"/>
        </w:rPr>
        <w:t>бухгалтерського</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іку</w:t>
      </w:r>
      <w:proofErr w:type="spellEnd"/>
      <w:r w:rsidRPr="002C70B3">
        <w:rPr>
          <w:rFonts w:ascii="Times New Roman" w:hAnsi="Times New Roman"/>
          <w:sz w:val="28"/>
          <w:szCs w:val="28"/>
        </w:rPr>
        <w:t xml:space="preserve"> 16 «</w:t>
      </w:r>
      <w:proofErr w:type="spellStart"/>
      <w:r w:rsidRPr="002C70B3">
        <w:rPr>
          <w:rFonts w:ascii="Times New Roman" w:hAnsi="Times New Roman"/>
          <w:sz w:val="28"/>
          <w:szCs w:val="28"/>
        </w:rPr>
        <w:t>Витрати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затверджене</w:t>
      </w:r>
      <w:proofErr w:type="spellEnd"/>
      <w:r w:rsidRPr="002C70B3">
        <w:rPr>
          <w:rFonts w:ascii="Times New Roman" w:hAnsi="Times New Roman"/>
          <w:sz w:val="28"/>
          <w:szCs w:val="28"/>
        </w:rPr>
        <w:t xml:space="preserve"> Наказом </w:t>
      </w:r>
      <w:proofErr w:type="spellStart"/>
      <w:r w:rsidRPr="002C70B3">
        <w:rPr>
          <w:rFonts w:ascii="Times New Roman" w:hAnsi="Times New Roman"/>
          <w:sz w:val="28"/>
          <w:szCs w:val="28"/>
        </w:rPr>
        <w:t>Міністерства</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фінансів</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України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від</w:t>
      </w:r>
      <w:proofErr w:type="spellEnd"/>
      <w:r w:rsidRPr="002C70B3">
        <w:rPr>
          <w:rFonts w:ascii="Times New Roman" w:hAnsi="Times New Roman"/>
          <w:sz w:val="28"/>
          <w:szCs w:val="28"/>
        </w:rPr>
        <w:t xml:space="preserve"> 31.12.1999 № 318.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http://zakon3.rada.gov.ua/laws/show/z0027-00.</w:t>
      </w:r>
      <w:r w:rsidRPr="002C70B3">
        <w:rPr>
          <w:rFonts w:ascii="Times New Roman" w:hAnsi="Times New Roman"/>
          <w:sz w:val="28"/>
          <w:szCs w:val="28"/>
          <w:lang w:val="uk-UA"/>
        </w:rPr>
        <w:t xml:space="preserve"> </w:t>
      </w:r>
    </w:p>
    <w:p w:rsidR="002C70B3" w:rsidRPr="002C70B3" w:rsidRDefault="002C70B3" w:rsidP="002C70B3">
      <w:pPr>
        <w:numPr>
          <w:ilvl w:val="0"/>
          <w:numId w:val="1"/>
        </w:numPr>
        <w:tabs>
          <w:tab w:val="left" w:pos="240"/>
          <w:tab w:val="left" w:pos="360"/>
          <w:tab w:val="left" w:pos="567"/>
          <w:tab w:val="left" w:pos="600"/>
          <w:tab w:val="left" w:pos="993"/>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Положення (стандарт) бухгалтерського обліку 30 «Біологічні активи», затверджене Наказом Міністерства фінансів України від 18.11.2005р. № 790. – [Електронний ресурс]. – Режим доступу: </w:t>
      </w:r>
      <w:hyperlink r:id="rId9" w:history="1">
        <w:r w:rsidRPr="002C70B3">
          <w:rPr>
            <w:rFonts w:ascii="Times New Roman" w:hAnsi="Times New Roman"/>
            <w:color w:val="0000FF"/>
            <w:sz w:val="28"/>
            <w:szCs w:val="28"/>
            <w:u w:val="single"/>
            <w:lang w:val="uk-UA"/>
          </w:rPr>
          <w:t>http://news.dtkt.ua/ua/accounting/chart-of-account/23423</w:t>
        </w:r>
      </w:hyperlink>
      <w:r w:rsidRPr="002C70B3">
        <w:rPr>
          <w:rFonts w:ascii="Times New Roman" w:hAnsi="Times New Roman"/>
          <w:color w:val="0000FF"/>
          <w:sz w:val="28"/>
          <w:szCs w:val="28"/>
          <w:u w:val="single"/>
          <w:lang w:val="uk-UA"/>
        </w:rPr>
        <w:t>.</w:t>
      </w:r>
      <w:r w:rsidRPr="002C70B3">
        <w:rPr>
          <w:rFonts w:ascii="Times New Roman" w:hAnsi="Times New Roman"/>
          <w:sz w:val="28"/>
          <w:szCs w:val="28"/>
          <w:lang w:val="uk-UA"/>
        </w:rPr>
        <w:t xml:space="preserve"> </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lastRenderedPageBreak/>
        <w:t xml:space="preserve">Про </w:t>
      </w:r>
      <w:proofErr w:type="spellStart"/>
      <w:r w:rsidRPr="002C70B3">
        <w:rPr>
          <w:rFonts w:ascii="Times New Roman" w:hAnsi="Times New Roman"/>
          <w:sz w:val="28"/>
          <w:szCs w:val="28"/>
        </w:rPr>
        <w:t>затвердження</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Положення</w:t>
      </w:r>
      <w:proofErr w:type="spellEnd"/>
      <w:r w:rsidRPr="002C70B3">
        <w:rPr>
          <w:rFonts w:ascii="Times New Roman" w:hAnsi="Times New Roman"/>
          <w:sz w:val="28"/>
          <w:szCs w:val="28"/>
        </w:rPr>
        <w:t xml:space="preserve"> (стандарту) </w:t>
      </w:r>
      <w:proofErr w:type="spellStart"/>
      <w:r w:rsidRPr="002C70B3">
        <w:rPr>
          <w:rFonts w:ascii="Times New Roman" w:hAnsi="Times New Roman"/>
          <w:sz w:val="28"/>
          <w:szCs w:val="28"/>
        </w:rPr>
        <w:t>бухгалтерського</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іку</w:t>
      </w:r>
      <w:proofErr w:type="spellEnd"/>
      <w:r w:rsidRPr="002C70B3">
        <w:rPr>
          <w:rFonts w:ascii="Times New Roman" w:hAnsi="Times New Roman"/>
          <w:sz w:val="28"/>
          <w:szCs w:val="28"/>
        </w:rPr>
        <w:t xml:space="preserve"> 15 «</w:t>
      </w:r>
      <w:proofErr w:type="spellStart"/>
      <w:r w:rsidRPr="002C70B3">
        <w:rPr>
          <w:rFonts w:ascii="Times New Roman" w:hAnsi="Times New Roman"/>
          <w:sz w:val="28"/>
          <w:szCs w:val="28"/>
        </w:rPr>
        <w:t>Дохiд</w:t>
      </w:r>
      <w:proofErr w:type="spellEnd"/>
      <w:r w:rsidRPr="002C70B3">
        <w:rPr>
          <w:rFonts w:ascii="Times New Roman" w:hAnsi="Times New Roman"/>
          <w:sz w:val="28"/>
          <w:szCs w:val="28"/>
        </w:rPr>
        <w:t xml:space="preserve">»: Наказ </w:t>
      </w:r>
      <w:proofErr w:type="spellStart"/>
      <w:r w:rsidRPr="002C70B3">
        <w:rPr>
          <w:rFonts w:ascii="Times New Roman" w:hAnsi="Times New Roman"/>
          <w:sz w:val="28"/>
          <w:szCs w:val="28"/>
        </w:rPr>
        <w:t>М</w:t>
      </w:r>
      <w:proofErr w:type="gramStart"/>
      <w:r w:rsidRPr="002C70B3">
        <w:rPr>
          <w:rFonts w:ascii="Times New Roman" w:hAnsi="Times New Roman"/>
          <w:sz w:val="28"/>
          <w:szCs w:val="28"/>
        </w:rPr>
        <w:t>i</w:t>
      </w:r>
      <w:proofErr w:type="gramEnd"/>
      <w:r w:rsidRPr="002C70B3">
        <w:rPr>
          <w:rFonts w:ascii="Times New Roman" w:hAnsi="Times New Roman"/>
          <w:sz w:val="28"/>
          <w:szCs w:val="28"/>
        </w:rPr>
        <w:t>нiстерства</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фiнансiв</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України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вiд</w:t>
      </w:r>
      <w:proofErr w:type="spellEnd"/>
      <w:r w:rsidRPr="002C70B3">
        <w:rPr>
          <w:rFonts w:ascii="Times New Roman" w:hAnsi="Times New Roman"/>
          <w:sz w:val="28"/>
          <w:szCs w:val="28"/>
        </w:rPr>
        <w:t xml:space="preserve"> 29.11.99 № 290.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http://zakon3.rada.gov.ua/laws/show/z0860-99.</w:t>
      </w:r>
    </w:p>
    <w:p w:rsidR="002C70B3" w:rsidRPr="002C70B3" w:rsidRDefault="002C70B3" w:rsidP="002C70B3">
      <w:pPr>
        <w:numPr>
          <w:ilvl w:val="0"/>
          <w:numId w:val="1"/>
        </w:numPr>
        <w:tabs>
          <w:tab w:val="left" w:pos="851"/>
          <w:tab w:val="left" w:pos="993"/>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Про </w:t>
      </w:r>
      <w:proofErr w:type="spellStart"/>
      <w:r w:rsidRPr="002C70B3">
        <w:rPr>
          <w:rFonts w:ascii="Times New Roman" w:hAnsi="Times New Roman"/>
          <w:sz w:val="28"/>
          <w:szCs w:val="28"/>
        </w:rPr>
        <w:t>затвердження</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Положення</w:t>
      </w:r>
      <w:proofErr w:type="spellEnd"/>
      <w:r w:rsidRPr="002C70B3">
        <w:rPr>
          <w:rFonts w:ascii="Times New Roman" w:hAnsi="Times New Roman"/>
          <w:sz w:val="28"/>
          <w:szCs w:val="28"/>
        </w:rPr>
        <w:t xml:space="preserve"> (стандарту) </w:t>
      </w:r>
      <w:proofErr w:type="spellStart"/>
      <w:r w:rsidRPr="002C70B3">
        <w:rPr>
          <w:rFonts w:ascii="Times New Roman" w:hAnsi="Times New Roman"/>
          <w:sz w:val="28"/>
          <w:szCs w:val="28"/>
        </w:rPr>
        <w:t>бухгалтерського</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іку</w:t>
      </w:r>
      <w:proofErr w:type="spellEnd"/>
      <w:r w:rsidRPr="002C70B3">
        <w:rPr>
          <w:rFonts w:ascii="Times New Roman" w:hAnsi="Times New Roman"/>
          <w:sz w:val="28"/>
          <w:szCs w:val="28"/>
        </w:rPr>
        <w:t xml:space="preserve"> 9 «Запаси»: Наказ </w:t>
      </w:r>
      <w:proofErr w:type="spellStart"/>
      <w:r w:rsidRPr="002C70B3">
        <w:rPr>
          <w:rFonts w:ascii="Times New Roman" w:hAnsi="Times New Roman"/>
          <w:sz w:val="28"/>
          <w:szCs w:val="28"/>
        </w:rPr>
        <w:t>М</w:t>
      </w:r>
      <w:proofErr w:type="gramStart"/>
      <w:r w:rsidRPr="002C70B3">
        <w:rPr>
          <w:rFonts w:ascii="Times New Roman" w:hAnsi="Times New Roman"/>
          <w:sz w:val="28"/>
          <w:szCs w:val="28"/>
        </w:rPr>
        <w:t>i</w:t>
      </w:r>
      <w:proofErr w:type="gramEnd"/>
      <w:r w:rsidRPr="002C70B3">
        <w:rPr>
          <w:rFonts w:ascii="Times New Roman" w:hAnsi="Times New Roman"/>
          <w:sz w:val="28"/>
          <w:szCs w:val="28"/>
        </w:rPr>
        <w:t>нiстерства</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фiнансiв</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України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від</w:t>
      </w:r>
      <w:proofErr w:type="spellEnd"/>
      <w:r w:rsidRPr="002C70B3">
        <w:rPr>
          <w:rFonts w:ascii="Times New Roman" w:hAnsi="Times New Roman"/>
          <w:sz w:val="28"/>
          <w:szCs w:val="28"/>
        </w:rPr>
        <w:t xml:space="preserve"> 20.10.1999 № 246.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http://zakon5.rada.gov.ua/laws/show/z0751-99.</w:t>
      </w:r>
    </w:p>
    <w:p w:rsidR="002C70B3" w:rsidRPr="002C70B3" w:rsidRDefault="002C70B3" w:rsidP="002C70B3">
      <w:pPr>
        <w:numPr>
          <w:ilvl w:val="0"/>
          <w:numId w:val="1"/>
        </w:numPr>
        <w:tabs>
          <w:tab w:val="left" w:pos="851"/>
          <w:tab w:val="left" w:pos="993"/>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Інструкц</w:t>
      </w:r>
      <w:proofErr w:type="spellEnd"/>
      <w:r w:rsidRPr="002C70B3">
        <w:rPr>
          <w:rFonts w:ascii="Times New Roman" w:hAnsi="Times New Roman"/>
          <w:sz w:val="28"/>
          <w:szCs w:val="28"/>
        </w:rPr>
        <w:t>i</w:t>
      </w:r>
      <w:r w:rsidRPr="002C70B3">
        <w:rPr>
          <w:rFonts w:ascii="Times New Roman" w:hAnsi="Times New Roman"/>
          <w:sz w:val="28"/>
          <w:szCs w:val="28"/>
          <w:lang w:val="uk-UA"/>
        </w:rPr>
        <w:t xml:space="preserve">я про застосування Плану </w:t>
      </w:r>
      <w:proofErr w:type="spellStart"/>
      <w:r w:rsidRPr="002C70B3">
        <w:rPr>
          <w:rFonts w:ascii="Times New Roman" w:hAnsi="Times New Roman"/>
          <w:sz w:val="28"/>
          <w:szCs w:val="28"/>
          <w:lang w:val="uk-UA"/>
        </w:rPr>
        <w:t>рахунк</w:t>
      </w:r>
      <w:proofErr w:type="spellEnd"/>
      <w:r w:rsidRPr="002C70B3">
        <w:rPr>
          <w:rFonts w:ascii="Times New Roman" w:hAnsi="Times New Roman"/>
          <w:sz w:val="28"/>
          <w:szCs w:val="28"/>
        </w:rPr>
        <w:t>i</w:t>
      </w:r>
      <w:r w:rsidRPr="002C70B3">
        <w:rPr>
          <w:rFonts w:ascii="Times New Roman" w:hAnsi="Times New Roman"/>
          <w:sz w:val="28"/>
          <w:szCs w:val="28"/>
          <w:lang w:val="uk-UA"/>
        </w:rPr>
        <w:t xml:space="preserve">в бухгалтерського </w:t>
      </w:r>
      <w:proofErr w:type="spellStart"/>
      <w:r w:rsidRPr="002C70B3">
        <w:rPr>
          <w:rFonts w:ascii="Times New Roman" w:hAnsi="Times New Roman"/>
          <w:sz w:val="28"/>
          <w:szCs w:val="28"/>
          <w:lang w:val="uk-UA"/>
        </w:rPr>
        <w:t>обл</w:t>
      </w:r>
      <w:proofErr w:type="spellEnd"/>
      <w:r w:rsidRPr="002C70B3">
        <w:rPr>
          <w:rFonts w:ascii="Times New Roman" w:hAnsi="Times New Roman"/>
          <w:sz w:val="28"/>
          <w:szCs w:val="28"/>
        </w:rPr>
        <w:t>i</w:t>
      </w:r>
      <w:r w:rsidRPr="002C70B3">
        <w:rPr>
          <w:rFonts w:ascii="Times New Roman" w:hAnsi="Times New Roman"/>
          <w:sz w:val="28"/>
          <w:szCs w:val="28"/>
          <w:lang w:val="uk-UA"/>
        </w:rPr>
        <w:t>ку актив</w:t>
      </w:r>
      <w:r w:rsidRPr="002C70B3">
        <w:rPr>
          <w:rFonts w:ascii="Times New Roman" w:hAnsi="Times New Roman"/>
          <w:sz w:val="28"/>
          <w:szCs w:val="28"/>
        </w:rPr>
        <w:t>i</w:t>
      </w:r>
      <w:r w:rsidRPr="002C70B3">
        <w:rPr>
          <w:rFonts w:ascii="Times New Roman" w:hAnsi="Times New Roman"/>
          <w:sz w:val="28"/>
          <w:szCs w:val="28"/>
          <w:lang w:val="uk-UA"/>
        </w:rPr>
        <w:t>в, кап</w:t>
      </w:r>
      <w:r w:rsidRPr="002C70B3">
        <w:rPr>
          <w:rFonts w:ascii="Times New Roman" w:hAnsi="Times New Roman"/>
          <w:sz w:val="28"/>
          <w:szCs w:val="28"/>
        </w:rPr>
        <w:t>i</w:t>
      </w:r>
      <w:r w:rsidRPr="002C70B3">
        <w:rPr>
          <w:rFonts w:ascii="Times New Roman" w:hAnsi="Times New Roman"/>
          <w:sz w:val="28"/>
          <w:szCs w:val="28"/>
          <w:lang w:val="uk-UA"/>
        </w:rPr>
        <w:t xml:space="preserve">талу, зобов’язань </w:t>
      </w:r>
      <w:r w:rsidRPr="002C70B3">
        <w:rPr>
          <w:rFonts w:ascii="Times New Roman" w:hAnsi="Times New Roman"/>
          <w:sz w:val="28"/>
          <w:szCs w:val="28"/>
        </w:rPr>
        <w:t>i</w:t>
      </w:r>
      <w:r w:rsidRPr="002C70B3">
        <w:rPr>
          <w:rFonts w:ascii="Times New Roman" w:hAnsi="Times New Roman"/>
          <w:sz w:val="28"/>
          <w:szCs w:val="28"/>
          <w:lang w:val="uk-UA"/>
        </w:rPr>
        <w:t xml:space="preserve"> господарських </w:t>
      </w:r>
      <w:proofErr w:type="spellStart"/>
      <w:r w:rsidRPr="002C70B3">
        <w:rPr>
          <w:rFonts w:ascii="Times New Roman" w:hAnsi="Times New Roman"/>
          <w:sz w:val="28"/>
          <w:szCs w:val="28"/>
          <w:lang w:val="uk-UA"/>
        </w:rPr>
        <w:t>операц</w:t>
      </w:r>
      <w:proofErr w:type="spellEnd"/>
      <w:r w:rsidRPr="002C70B3">
        <w:rPr>
          <w:rFonts w:ascii="Times New Roman" w:hAnsi="Times New Roman"/>
          <w:sz w:val="28"/>
          <w:szCs w:val="28"/>
        </w:rPr>
        <w:t>i</w:t>
      </w:r>
      <w:r w:rsidRPr="002C70B3">
        <w:rPr>
          <w:rFonts w:ascii="Times New Roman" w:hAnsi="Times New Roman"/>
          <w:sz w:val="28"/>
          <w:szCs w:val="28"/>
          <w:lang w:val="uk-UA"/>
        </w:rPr>
        <w:t>й п</w:t>
      </w:r>
      <w:r w:rsidRPr="002C70B3">
        <w:rPr>
          <w:rFonts w:ascii="Times New Roman" w:hAnsi="Times New Roman"/>
          <w:sz w:val="28"/>
          <w:szCs w:val="28"/>
        </w:rPr>
        <w:t>i</w:t>
      </w:r>
      <w:proofErr w:type="spellStart"/>
      <w:r w:rsidRPr="002C70B3">
        <w:rPr>
          <w:rFonts w:ascii="Times New Roman" w:hAnsi="Times New Roman"/>
          <w:sz w:val="28"/>
          <w:szCs w:val="28"/>
          <w:lang w:val="uk-UA"/>
        </w:rPr>
        <w:t>дприємств</w:t>
      </w:r>
      <w:proofErr w:type="spellEnd"/>
      <w:r w:rsidRPr="002C70B3">
        <w:rPr>
          <w:rFonts w:ascii="Times New Roman" w:hAnsi="Times New Roman"/>
          <w:sz w:val="28"/>
          <w:szCs w:val="28"/>
          <w:lang w:val="uk-UA"/>
        </w:rPr>
        <w:t xml:space="preserve"> </w:t>
      </w:r>
      <w:r w:rsidRPr="002C70B3">
        <w:rPr>
          <w:rFonts w:ascii="Times New Roman" w:hAnsi="Times New Roman"/>
          <w:sz w:val="28"/>
          <w:szCs w:val="28"/>
        </w:rPr>
        <w:t>i</w:t>
      </w:r>
      <w:r w:rsidRPr="002C70B3">
        <w:rPr>
          <w:rFonts w:ascii="Times New Roman" w:hAnsi="Times New Roman"/>
          <w:sz w:val="28"/>
          <w:szCs w:val="28"/>
          <w:lang w:val="uk-UA"/>
        </w:rPr>
        <w:t xml:space="preserve"> орган</w:t>
      </w:r>
      <w:r w:rsidRPr="002C70B3">
        <w:rPr>
          <w:rFonts w:ascii="Times New Roman" w:hAnsi="Times New Roman"/>
          <w:sz w:val="28"/>
          <w:szCs w:val="28"/>
        </w:rPr>
        <w:t>i</w:t>
      </w:r>
      <w:proofErr w:type="spellStart"/>
      <w:r w:rsidRPr="002C70B3">
        <w:rPr>
          <w:rFonts w:ascii="Times New Roman" w:hAnsi="Times New Roman"/>
          <w:sz w:val="28"/>
          <w:szCs w:val="28"/>
          <w:lang w:val="uk-UA"/>
        </w:rPr>
        <w:t>зац</w:t>
      </w:r>
      <w:proofErr w:type="spellEnd"/>
      <w:r w:rsidRPr="002C70B3">
        <w:rPr>
          <w:rFonts w:ascii="Times New Roman" w:hAnsi="Times New Roman"/>
          <w:sz w:val="28"/>
          <w:szCs w:val="28"/>
        </w:rPr>
        <w:t>i</w:t>
      </w:r>
      <w:r w:rsidRPr="002C70B3">
        <w:rPr>
          <w:rFonts w:ascii="Times New Roman" w:hAnsi="Times New Roman"/>
          <w:sz w:val="28"/>
          <w:szCs w:val="28"/>
          <w:lang w:val="uk-UA"/>
        </w:rPr>
        <w:t>й: Наказ М</w:t>
      </w:r>
      <w:r w:rsidRPr="002C70B3">
        <w:rPr>
          <w:rFonts w:ascii="Times New Roman" w:hAnsi="Times New Roman"/>
          <w:sz w:val="28"/>
          <w:szCs w:val="28"/>
        </w:rPr>
        <w:t>i</w:t>
      </w:r>
      <w:r w:rsidRPr="002C70B3">
        <w:rPr>
          <w:rFonts w:ascii="Times New Roman" w:hAnsi="Times New Roman"/>
          <w:sz w:val="28"/>
          <w:szCs w:val="28"/>
          <w:lang w:val="uk-UA"/>
        </w:rPr>
        <w:t>н</w:t>
      </w:r>
      <w:r w:rsidRPr="002C70B3">
        <w:rPr>
          <w:rFonts w:ascii="Times New Roman" w:hAnsi="Times New Roman"/>
          <w:sz w:val="28"/>
          <w:szCs w:val="28"/>
        </w:rPr>
        <w:t>i</w:t>
      </w:r>
      <w:proofErr w:type="spellStart"/>
      <w:r w:rsidRPr="002C70B3">
        <w:rPr>
          <w:rFonts w:ascii="Times New Roman" w:hAnsi="Times New Roman"/>
          <w:sz w:val="28"/>
          <w:szCs w:val="28"/>
          <w:lang w:val="uk-UA"/>
        </w:rPr>
        <w:t>стерства</w:t>
      </w:r>
      <w:proofErr w:type="spellEnd"/>
      <w:r w:rsidRPr="002C70B3">
        <w:rPr>
          <w:rFonts w:ascii="Times New Roman" w:hAnsi="Times New Roman"/>
          <w:sz w:val="28"/>
          <w:szCs w:val="28"/>
          <w:lang w:val="uk-UA"/>
        </w:rPr>
        <w:t xml:space="preserve"> ф</w:t>
      </w:r>
      <w:r w:rsidRPr="002C70B3">
        <w:rPr>
          <w:rFonts w:ascii="Times New Roman" w:hAnsi="Times New Roman"/>
          <w:sz w:val="28"/>
          <w:szCs w:val="28"/>
        </w:rPr>
        <w:t>i</w:t>
      </w:r>
      <w:proofErr w:type="spellStart"/>
      <w:r w:rsidRPr="002C70B3">
        <w:rPr>
          <w:rFonts w:ascii="Times New Roman" w:hAnsi="Times New Roman"/>
          <w:sz w:val="28"/>
          <w:szCs w:val="28"/>
          <w:lang w:val="uk-UA"/>
        </w:rPr>
        <w:t>нанс</w:t>
      </w:r>
      <w:proofErr w:type="spellEnd"/>
      <w:r w:rsidRPr="002C70B3">
        <w:rPr>
          <w:rFonts w:ascii="Times New Roman" w:hAnsi="Times New Roman"/>
          <w:sz w:val="28"/>
          <w:szCs w:val="28"/>
        </w:rPr>
        <w:t>i</w:t>
      </w:r>
      <w:r w:rsidRPr="002C70B3">
        <w:rPr>
          <w:rFonts w:ascii="Times New Roman" w:hAnsi="Times New Roman"/>
          <w:sz w:val="28"/>
          <w:szCs w:val="28"/>
          <w:lang w:val="uk-UA"/>
        </w:rPr>
        <w:t>в України в</w:t>
      </w:r>
      <w:r w:rsidRPr="002C70B3">
        <w:rPr>
          <w:rFonts w:ascii="Times New Roman" w:hAnsi="Times New Roman"/>
          <w:sz w:val="28"/>
          <w:szCs w:val="28"/>
        </w:rPr>
        <w:t>i</w:t>
      </w:r>
      <w:r w:rsidRPr="002C70B3">
        <w:rPr>
          <w:rFonts w:ascii="Times New Roman" w:hAnsi="Times New Roman"/>
          <w:sz w:val="28"/>
          <w:szCs w:val="28"/>
          <w:lang w:val="uk-UA"/>
        </w:rPr>
        <w:t xml:space="preserve">д 30.11.99 № 291. – [Електронний ресурс]. – Режим доступу: </w:t>
      </w:r>
      <w:proofErr w:type="spellStart"/>
      <w:r w:rsidRPr="002C70B3">
        <w:rPr>
          <w:rFonts w:ascii="Times New Roman" w:hAnsi="Times New Roman"/>
          <w:sz w:val="28"/>
          <w:szCs w:val="28"/>
        </w:rPr>
        <w:t>http</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zakon</w:t>
      </w:r>
      <w:proofErr w:type="spellEnd"/>
      <w:r w:rsidRPr="002C70B3">
        <w:rPr>
          <w:rFonts w:ascii="Times New Roman" w:hAnsi="Times New Roman"/>
          <w:sz w:val="28"/>
          <w:szCs w:val="28"/>
          <w:lang w:val="uk-UA"/>
        </w:rPr>
        <w:t>5.</w:t>
      </w:r>
      <w:proofErr w:type="spellStart"/>
      <w:r w:rsidRPr="002C70B3">
        <w:rPr>
          <w:rFonts w:ascii="Times New Roman" w:hAnsi="Times New Roman"/>
          <w:sz w:val="28"/>
          <w:szCs w:val="28"/>
        </w:rPr>
        <w:t>rada</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gov</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ua</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laws</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show</w:t>
      </w:r>
      <w:proofErr w:type="spellEnd"/>
      <w:r w:rsidRPr="002C70B3">
        <w:rPr>
          <w:rFonts w:ascii="Times New Roman" w:hAnsi="Times New Roman"/>
          <w:sz w:val="28"/>
          <w:szCs w:val="28"/>
          <w:lang w:val="uk-UA"/>
        </w:rPr>
        <w:t>/</w:t>
      </w:r>
      <w:r w:rsidRPr="002C70B3">
        <w:rPr>
          <w:rFonts w:ascii="Times New Roman" w:hAnsi="Times New Roman"/>
          <w:sz w:val="28"/>
          <w:szCs w:val="28"/>
        </w:rPr>
        <w:t>z</w:t>
      </w:r>
      <w:r w:rsidRPr="002C70B3">
        <w:rPr>
          <w:rFonts w:ascii="Times New Roman" w:hAnsi="Times New Roman"/>
          <w:sz w:val="28"/>
          <w:szCs w:val="28"/>
          <w:lang w:val="uk-UA"/>
        </w:rPr>
        <w:t>0893-99.</w:t>
      </w:r>
    </w:p>
    <w:p w:rsidR="002C70B3" w:rsidRPr="002C70B3" w:rsidRDefault="002C70B3" w:rsidP="002C70B3">
      <w:pPr>
        <w:numPr>
          <w:ilvl w:val="0"/>
          <w:numId w:val="1"/>
        </w:numPr>
        <w:tabs>
          <w:tab w:val="left" w:pos="851"/>
          <w:tab w:val="left" w:pos="993"/>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Методичні рекомендації з бухгалтерського обліку біологічних активів, затверджені наказом Міністерства фінансів України від 29.12.2006 р. № 1315. – [Електронний ресурс]. – Режим доступу: </w:t>
      </w:r>
      <w:hyperlink r:id="rId10" w:history="1">
        <w:r w:rsidRPr="002C70B3">
          <w:rPr>
            <w:rFonts w:ascii="Times New Roman" w:hAnsi="Times New Roman"/>
            <w:color w:val="0000FF"/>
            <w:sz w:val="28"/>
            <w:szCs w:val="28"/>
            <w:u w:val="single"/>
          </w:rPr>
          <w:t>http</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magazine</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faaf</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org</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ua</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content</w:t>
        </w:r>
        <w:r w:rsidRPr="002C70B3">
          <w:rPr>
            <w:rFonts w:ascii="Times New Roman" w:hAnsi="Times New Roman"/>
            <w:color w:val="0000FF"/>
            <w:sz w:val="28"/>
            <w:szCs w:val="28"/>
            <w:u w:val="single"/>
            <w:lang w:val="uk-UA"/>
          </w:rPr>
          <w:t>/</w:t>
        </w:r>
        <w:r w:rsidRPr="002C70B3">
          <w:rPr>
            <w:rFonts w:ascii="Times New Roman" w:hAnsi="Times New Roman"/>
            <w:color w:val="0000FF"/>
            <w:sz w:val="28"/>
            <w:szCs w:val="28"/>
            <w:u w:val="single"/>
          </w:rPr>
          <w:t>view</w:t>
        </w:r>
        <w:r w:rsidRPr="002C70B3">
          <w:rPr>
            <w:rFonts w:ascii="Times New Roman" w:hAnsi="Times New Roman"/>
            <w:color w:val="0000FF"/>
            <w:sz w:val="28"/>
            <w:szCs w:val="28"/>
            <w:u w:val="single"/>
            <w:lang w:val="uk-UA"/>
          </w:rPr>
          <w:t>/248/37/</w:t>
        </w:r>
      </w:hyperlink>
      <w:r w:rsidRPr="002C70B3">
        <w:rPr>
          <w:rFonts w:ascii="Times New Roman" w:hAnsi="Times New Roman"/>
          <w:sz w:val="28"/>
          <w:szCs w:val="28"/>
          <w:lang w:val="uk-UA"/>
        </w:rPr>
        <w:t xml:space="preserve">. </w:t>
      </w:r>
    </w:p>
    <w:p w:rsidR="002C70B3" w:rsidRPr="002C70B3" w:rsidRDefault="002C70B3" w:rsidP="002C70B3">
      <w:pPr>
        <w:widowControl w:val="0"/>
        <w:numPr>
          <w:ilvl w:val="0"/>
          <w:numId w:val="1"/>
        </w:numPr>
        <w:tabs>
          <w:tab w:val="left" w:pos="567"/>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Методичні рекомендації з планування, обліку та калькулювання собівартості продукції (робіт, послуг) у сільському господарстві: затверджено наказом Міністерства аграрної політики України від 18.05.2008 р. № 132 // Все про бухгалтерський облік. – 2010. – № 77 (623). – С. 1-26. </w:t>
      </w:r>
    </w:p>
    <w:p w:rsidR="002C70B3" w:rsidRPr="002C70B3" w:rsidRDefault="002C70B3" w:rsidP="002C70B3">
      <w:pPr>
        <w:widowControl w:val="0"/>
        <w:numPr>
          <w:ilvl w:val="0"/>
          <w:numId w:val="1"/>
        </w:numPr>
        <w:tabs>
          <w:tab w:val="left" w:pos="567"/>
          <w:tab w:val="left" w:pos="1134"/>
        </w:tabs>
        <w:autoSpaceDE w:val="0"/>
        <w:autoSpaceDN w:val="0"/>
        <w:adjustRightInd w:val="0"/>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Про затвердження Методичних рекомендацій щодо застосування спеціалізованих форм первинних документів з обліку довгострокових та довгострокових біологічних активів : Наказ Міністерства аграрної політики від 21 лютого 2008 року № 73 // </w:t>
      </w:r>
      <w:proofErr w:type="spellStart"/>
      <w:r w:rsidRPr="002C70B3">
        <w:rPr>
          <w:rFonts w:ascii="Times New Roman" w:hAnsi="Times New Roman"/>
          <w:sz w:val="28"/>
          <w:szCs w:val="28"/>
          <w:lang w:val="uk-UA"/>
        </w:rPr>
        <w:t>Информационное</w:t>
      </w:r>
      <w:proofErr w:type="spellEnd"/>
      <w:r w:rsidRPr="002C70B3">
        <w:rPr>
          <w:rFonts w:ascii="Times New Roman" w:hAnsi="Times New Roman"/>
          <w:sz w:val="28"/>
          <w:szCs w:val="28"/>
          <w:lang w:val="uk-UA"/>
        </w:rPr>
        <w:t xml:space="preserve"> агентство "ЛІГА:ЗАКОН". – [Електронний ресурс]. – Режим доступу: http://search.ligazakon.ua/l_doc2.nsf/link1/FIN39760.html. </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t>Положення</w:t>
      </w:r>
      <w:proofErr w:type="spellEnd"/>
      <w:r w:rsidRPr="002C70B3">
        <w:rPr>
          <w:rFonts w:ascii="Times New Roman" w:hAnsi="Times New Roman"/>
          <w:sz w:val="28"/>
          <w:szCs w:val="28"/>
        </w:rPr>
        <w:t xml:space="preserve"> про </w:t>
      </w:r>
      <w:proofErr w:type="spellStart"/>
      <w:r w:rsidRPr="002C70B3">
        <w:rPr>
          <w:rFonts w:ascii="Times New Roman" w:hAnsi="Times New Roman"/>
          <w:sz w:val="28"/>
          <w:szCs w:val="28"/>
        </w:rPr>
        <w:t>документальне</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забезпечення</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записів</w:t>
      </w:r>
      <w:proofErr w:type="spellEnd"/>
      <w:r w:rsidRPr="002C70B3">
        <w:rPr>
          <w:rFonts w:ascii="Times New Roman" w:hAnsi="Times New Roman"/>
          <w:sz w:val="28"/>
          <w:szCs w:val="28"/>
        </w:rPr>
        <w:t xml:space="preserve"> у </w:t>
      </w:r>
      <w:proofErr w:type="spellStart"/>
      <w:r w:rsidRPr="002C70B3">
        <w:rPr>
          <w:rFonts w:ascii="Times New Roman" w:hAnsi="Times New Roman"/>
          <w:sz w:val="28"/>
          <w:szCs w:val="28"/>
        </w:rPr>
        <w:t>бухгалтерському</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іку</w:t>
      </w:r>
      <w:proofErr w:type="spellEnd"/>
      <w:r w:rsidRPr="002C70B3">
        <w:rPr>
          <w:rFonts w:ascii="Times New Roman" w:hAnsi="Times New Roman"/>
          <w:sz w:val="28"/>
          <w:szCs w:val="28"/>
        </w:rPr>
        <w:t xml:space="preserve">: Наказ </w:t>
      </w:r>
      <w:proofErr w:type="spellStart"/>
      <w:r w:rsidRPr="002C70B3">
        <w:rPr>
          <w:rFonts w:ascii="Times New Roman" w:hAnsi="Times New Roman"/>
          <w:sz w:val="28"/>
          <w:szCs w:val="28"/>
        </w:rPr>
        <w:t>Міністерства</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фінансів</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України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від</w:t>
      </w:r>
      <w:proofErr w:type="spellEnd"/>
      <w:r w:rsidRPr="002C70B3">
        <w:rPr>
          <w:rFonts w:ascii="Times New Roman" w:hAnsi="Times New Roman"/>
          <w:sz w:val="28"/>
          <w:szCs w:val="28"/>
        </w:rPr>
        <w:t xml:space="preserve"> 24.05.95 р. № 88.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http://zakon5.rada.gov.ua/laws/show/z0168-95.</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lastRenderedPageBreak/>
        <w:t>Акєнтьєва</w:t>
      </w:r>
      <w:proofErr w:type="spellEnd"/>
      <w:r w:rsidRPr="002C70B3">
        <w:rPr>
          <w:rFonts w:ascii="Times New Roman" w:hAnsi="Times New Roman"/>
          <w:sz w:val="28"/>
          <w:szCs w:val="28"/>
        </w:rPr>
        <w:t xml:space="preserve"> О. Б. </w:t>
      </w:r>
      <w:proofErr w:type="spellStart"/>
      <w:r w:rsidRPr="002C70B3">
        <w:rPr>
          <w:rFonts w:ascii="Times New Roman" w:hAnsi="Times New Roman"/>
          <w:sz w:val="28"/>
          <w:szCs w:val="28"/>
        </w:rPr>
        <w:t>Робочі</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документи</w:t>
      </w:r>
      <w:proofErr w:type="spellEnd"/>
      <w:r w:rsidRPr="002C70B3">
        <w:rPr>
          <w:rFonts w:ascii="Times New Roman" w:hAnsi="Times New Roman"/>
          <w:sz w:val="28"/>
          <w:szCs w:val="28"/>
        </w:rPr>
        <w:t xml:space="preserve"> аудитора: </w:t>
      </w:r>
      <w:proofErr w:type="spellStart"/>
      <w:r w:rsidRPr="002C70B3">
        <w:rPr>
          <w:rFonts w:ascii="Times New Roman" w:hAnsi="Times New Roman"/>
          <w:sz w:val="28"/>
          <w:szCs w:val="28"/>
        </w:rPr>
        <w:t>сутність</w:t>
      </w:r>
      <w:proofErr w:type="spellEnd"/>
      <w:r w:rsidRPr="002C70B3">
        <w:rPr>
          <w:rFonts w:ascii="Times New Roman" w:hAnsi="Times New Roman"/>
          <w:sz w:val="28"/>
          <w:szCs w:val="28"/>
        </w:rPr>
        <w:t xml:space="preserve">, мета, </w:t>
      </w:r>
      <w:proofErr w:type="spellStart"/>
      <w:r w:rsidRPr="002C70B3">
        <w:rPr>
          <w:rFonts w:ascii="Times New Roman" w:hAnsi="Times New Roman"/>
          <w:sz w:val="28"/>
          <w:szCs w:val="28"/>
        </w:rPr>
        <w:t>вимоги</w:t>
      </w:r>
      <w:proofErr w:type="spellEnd"/>
      <w:r w:rsidRPr="002C70B3">
        <w:rPr>
          <w:rFonts w:ascii="Times New Roman" w:hAnsi="Times New Roman"/>
          <w:sz w:val="28"/>
          <w:szCs w:val="28"/>
        </w:rPr>
        <w:t xml:space="preserve"> / О. Б. </w:t>
      </w:r>
      <w:proofErr w:type="spellStart"/>
      <w:r w:rsidRPr="002C70B3">
        <w:rPr>
          <w:rFonts w:ascii="Times New Roman" w:hAnsi="Times New Roman"/>
          <w:sz w:val="28"/>
          <w:szCs w:val="28"/>
        </w:rPr>
        <w:t>Акєнтьєва</w:t>
      </w:r>
      <w:proofErr w:type="spellEnd"/>
      <w:r w:rsidRPr="002C70B3">
        <w:rPr>
          <w:rFonts w:ascii="Times New Roman" w:hAnsi="Times New Roman"/>
          <w:sz w:val="28"/>
          <w:szCs w:val="28"/>
        </w:rPr>
        <w:t>, Е. І. Османов.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http://www.rusnauka.com/18_EN_2009/Economics/48764.doc.htm.</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А</w:t>
      </w:r>
      <w:r w:rsidRPr="002C70B3">
        <w:rPr>
          <w:rFonts w:ascii="Times New Roman" w:hAnsi="Times New Roman"/>
          <w:sz w:val="28"/>
          <w:szCs w:val="28"/>
        </w:rPr>
        <w:t xml:space="preserve">удит в </w:t>
      </w:r>
      <w:proofErr w:type="spellStart"/>
      <w:r w:rsidRPr="002C70B3">
        <w:rPr>
          <w:rFonts w:ascii="Times New Roman" w:hAnsi="Times New Roman"/>
          <w:sz w:val="28"/>
          <w:szCs w:val="28"/>
        </w:rPr>
        <w:t>тваринництві</w:t>
      </w:r>
      <w:proofErr w:type="spellEnd"/>
      <w:r w:rsidRPr="002C70B3">
        <w:rPr>
          <w:rFonts w:ascii="Times New Roman" w:hAnsi="Times New Roman"/>
          <w:sz w:val="28"/>
          <w:szCs w:val="28"/>
        </w:rPr>
        <w:t>.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https://ciab.expert/ua/services/audit-in-livestock/.</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Аудит </w:t>
      </w:r>
      <w:proofErr w:type="spellStart"/>
      <w:r w:rsidRPr="002C70B3">
        <w:rPr>
          <w:rFonts w:ascii="Times New Roman" w:hAnsi="Times New Roman"/>
          <w:sz w:val="28"/>
          <w:szCs w:val="28"/>
        </w:rPr>
        <w:t>виробництва</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продукції</w:t>
      </w:r>
      <w:proofErr w:type="spellEnd"/>
      <w:r w:rsidRPr="002C70B3">
        <w:rPr>
          <w:rFonts w:ascii="Times New Roman" w:hAnsi="Times New Roman"/>
          <w:sz w:val="28"/>
          <w:szCs w:val="28"/>
        </w:rPr>
        <w:t xml:space="preserve"> у </w:t>
      </w:r>
      <w:proofErr w:type="spellStart"/>
      <w:r w:rsidRPr="002C70B3">
        <w:rPr>
          <w:rFonts w:ascii="Times New Roman" w:hAnsi="Times New Roman"/>
          <w:sz w:val="28"/>
          <w:szCs w:val="28"/>
        </w:rPr>
        <w:t>тваринництві</w:t>
      </w:r>
      <w:proofErr w:type="spellEnd"/>
      <w:r w:rsidRPr="002C70B3">
        <w:rPr>
          <w:rFonts w:ascii="Times New Roman" w:hAnsi="Times New Roman"/>
          <w:sz w:val="28"/>
          <w:szCs w:val="28"/>
        </w:rPr>
        <w:t>.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http://osvita-plaza.in.ua/publ/36-1-0-180</w:t>
      </w:r>
      <w:r w:rsidRPr="002C70B3">
        <w:rPr>
          <w:rFonts w:ascii="Times New Roman" w:hAnsi="Times New Roman"/>
          <w:sz w:val="28"/>
          <w:szCs w:val="28"/>
          <w:lang w:val="uk-UA"/>
        </w:rPr>
        <w:t>.</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Аудит </w:t>
      </w:r>
      <w:proofErr w:type="spellStart"/>
      <w:r w:rsidRPr="002C70B3">
        <w:rPr>
          <w:rFonts w:ascii="Times New Roman" w:hAnsi="Times New Roman"/>
          <w:sz w:val="28"/>
          <w:szCs w:val="28"/>
        </w:rPr>
        <w:t>виробничої</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діяльності</w:t>
      </w:r>
      <w:proofErr w:type="spellEnd"/>
      <w:r w:rsidRPr="002C70B3">
        <w:rPr>
          <w:rFonts w:ascii="Times New Roman" w:hAnsi="Times New Roman"/>
          <w:sz w:val="28"/>
          <w:szCs w:val="28"/>
        </w:rPr>
        <w:t>.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https://studfiles.net/preview/5413141/</w:t>
      </w:r>
      <w:r w:rsidRPr="002C70B3">
        <w:rPr>
          <w:rFonts w:ascii="Times New Roman" w:hAnsi="Times New Roman"/>
          <w:sz w:val="28"/>
          <w:szCs w:val="28"/>
          <w:lang w:val="uk-UA"/>
        </w:rPr>
        <w:t>.</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Аудиторские доказательства (МСА 500). </w:t>
      </w:r>
      <w:r w:rsidRPr="002C70B3">
        <w:rPr>
          <w:rFonts w:ascii="Times New Roman" w:hAnsi="Times New Roman"/>
          <w:sz w:val="28"/>
          <w:szCs w:val="28"/>
          <w:lang w:val="uk-UA"/>
        </w:rPr>
        <w:t>–</w:t>
      </w:r>
      <w:r w:rsidRPr="002C70B3">
        <w:rPr>
          <w:rFonts w:ascii="Times New Roman" w:hAnsi="Times New Roman"/>
          <w:sz w:val="28"/>
          <w:szCs w:val="28"/>
        </w:rPr>
        <w:t xml:space="preserve">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https://www.audit-it.ru/terms/audit/msa_500.html.</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Білик М.Д. Організація і методика аудиту сільськогосподарських підприємств: </w:t>
      </w:r>
      <w:proofErr w:type="spellStart"/>
      <w:r w:rsidRPr="002C70B3">
        <w:rPr>
          <w:rFonts w:ascii="Times New Roman" w:hAnsi="Times New Roman"/>
          <w:sz w:val="28"/>
          <w:szCs w:val="28"/>
          <w:lang w:val="uk-UA"/>
        </w:rPr>
        <w:t>підруч</w:t>
      </w:r>
      <w:proofErr w:type="spellEnd"/>
      <w:r w:rsidRPr="002C70B3">
        <w:rPr>
          <w:rFonts w:ascii="Times New Roman" w:hAnsi="Times New Roman"/>
          <w:sz w:val="28"/>
          <w:szCs w:val="28"/>
          <w:lang w:val="uk-UA"/>
        </w:rPr>
        <w:t>. / М.Д. Білик. - К.: КНЕУ, 2003. - 628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Бондар В.П. Концепція розвитку аудиту в Україні: теорія, методологія, організація: [Монографія] / Бондар В.П. – Житомир: ЖДТУ, 2008. – 456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Бралатан</w:t>
      </w:r>
      <w:proofErr w:type="spellEnd"/>
      <w:r w:rsidRPr="002C70B3">
        <w:rPr>
          <w:rFonts w:ascii="Times New Roman" w:hAnsi="Times New Roman"/>
          <w:sz w:val="28"/>
          <w:szCs w:val="28"/>
          <w:lang w:val="uk-UA"/>
        </w:rPr>
        <w:t xml:space="preserve"> В.П. Методологія аудиту сільськогосподарських підприємств / В.П. </w:t>
      </w:r>
      <w:proofErr w:type="spellStart"/>
      <w:r w:rsidRPr="002C70B3">
        <w:rPr>
          <w:rFonts w:ascii="Times New Roman" w:hAnsi="Times New Roman"/>
          <w:sz w:val="28"/>
          <w:szCs w:val="28"/>
          <w:lang w:val="uk-UA"/>
        </w:rPr>
        <w:t>Бралатан</w:t>
      </w:r>
      <w:proofErr w:type="spellEnd"/>
      <w:r w:rsidRPr="002C70B3">
        <w:rPr>
          <w:rFonts w:ascii="Times New Roman" w:hAnsi="Times New Roman"/>
          <w:sz w:val="28"/>
          <w:szCs w:val="28"/>
          <w:lang w:val="uk-UA"/>
        </w:rPr>
        <w:t xml:space="preserve">, В.О. </w:t>
      </w:r>
      <w:proofErr w:type="spellStart"/>
      <w:r w:rsidRPr="002C70B3">
        <w:rPr>
          <w:rFonts w:ascii="Times New Roman" w:hAnsi="Times New Roman"/>
          <w:sz w:val="28"/>
          <w:szCs w:val="28"/>
          <w:lang w:val="uk-UA"/>
        </w:rPr>
        <w:t>Білохатнюк</w:t>
      </w:r>
      <w:proofErr w:type="spellEnd"/>
      <w:r w:rsidRPr="002C70B3">
        <w:rPr>
          <w:rFonts w:ascii="Times New Roman" w:hAnsi="Times New Roman"/>
          <w:sz w:val="28"/>
          <w:szCs w:val="28"/>
          <w:lang w:val="uk-UA"/>
        </w:rPr>
        <w:t xml:space="preserve"> // Збірник наукових праць ВНАУ. </w:t>
      </w:r>
      <w:proofErr w:type="spellStart"/>
      <w:r w:rsidRPr="002C70B3">
        <w:rPr>
          <w:rFonts w:ascii="Times New Roman" w:hAnsi="Times New Roman"/>
          <w:sz w:val="28"/>
          <w:szCs w:val="28"/>
        </w:rPr>
        <w:t>Серія</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Економічні</w:t>
      </w:r>
      <w:proofErr w:type="spellEnd"/>
      <w:r w:rsidRPr="002C70B3">
        <w:rPr>
          <w:rFonts w:ascii="Times New Roman" w:hAnsi="Times New Roman"/>
          <w:sz w:val="28"/>
          <w:szCs w:val="28"/>
        </w:rPr>
        <w:t xml:space="preserve"> науки. - 2012. - №2 (64). - С. 15-19.</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t>Бухгалтерський</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фінансовий</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w:t>
      </w:r>
      <w:proofErr w:type="spellEnd"/>
      <w:r w:rsidRPr="002C70B3">
        <w:rPr>
          <w:rFonts w:ascii="Times New Roman" w:hAnsi="Times New Roman"/>
          <w:sz w:val="28"/>
          <w:szCs w:val="28"/>
        </w:rPr>
        <w:t xml:space="preserve"> в </w:t>
      </w:r>
      <w:proofErr w:type="spellStart"/>
      <w:r w:rsidRPr="002C70B3">
        <w:rPr>
          <w:rFonts w:ascii="Times New Roman" w:hAnsi="Times New Roman"/>
          <w:sz w:val="28"/>
          <w:szCs w:val="28"/>
        </w:rPr>
        <w:t>сільськогосподарських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підприємствах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Навч</w:t>
      </w:r>
      <w:proofErr w:type="spellEnd"/>
      <w:r w:rsidRPr="002C70B3">
        <w:rPr>
          <w:rFonts w:ascii="Times New Roman" w:hAnsi="Times New Roman"/>
          <w:sz w:val="28"/>
          <w:szCs w:val="28"/>
          <w:lang w:val="uk-UA"/>
        </w:rPr>
        <w:t>.</w:t>
      </w:r>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пос</w:t>
      </w:r>
      <w:proofErr w:type="gramEnd"/>
      <w:r w:rsidRPr="002C70B3">
        <w:rPr>
          <w:rFonts w:ascii="Times New Roman" w:hAnsi="Times New Roman"/>
          <w:sz w:val="28"/>
          <w:szCs w:val="28"/>
        </w:rPr>
        <w:t>іб</w:t>
      </w:r>
      <w:proofErr w:type="spellEnd"/>
      <w:r w:rsidRPr="002C70B3">
        <w:rPr>
          <w:rFonts w:ascii="Times New Roman" w:hAnsi="Times New Roman"/>
          <w:sz w:val="28"/>
          <w:szCs w:val="28"/>
          <w:lang w:val="uk-UA"/>
        </w:rPr>
        <w:t xml:space="preserve">. </w:t>
      </w:r>
      <w:r w:rsidRPr="002C70B3">
        <w:rPr>
          <w:rFonts w:ascii="Times New Roman" w:hAnsi="Times New Roman"/>
          <w:sz w:val="28"/>
          <w:szCs w:val="28"/>
        </w:rPr>
        <w:t xml:space="preserve">/ За ред. Михайлова М.Г. – К.: Центр </w:t>
      </w:r>
      <w:proofErr w:type="spellStart"/>
      <w:r w:rsidRPr="002C70B3">
        <w:rPr>
          <w:rFonts w:ascii="Times New Roman" w:hAnsi="Times New Roman"/>
          <w:sz w:val="28"/>
          <w:szCs w:val="28"/>
        </w:rPr>
        <w:t>учбової</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літератури</w:t>
      </w:r>
      <w:proofErr w:type="spellEnd"/>
      <w:r w:rsidRPr="002C70B3">
        <w:rPr>
          <w:rFonts w:ascii="Times New Roman" w:hAnsi="Times New Roman"/>
          <w:sz w:val="28"/>
          <w:szCs w:val="28"/>
        </w:rPr>
        <w:t>, 2008. – 472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Васьков В.Н.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довгострокових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біологічних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активів</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рослинництва</w:t>
      </w:r>
      <w:proofErr w:type="spellEnd"/>
      <w:r w:rsidRPr="002C70B3">
        <w:rPr>
          <w:rFonts w:ascii="Times New Roman" w:hAnsi="Times New Roman"/>
          <w:sz w:val="28"/>
          <w:szCs w:val="28"/>
        </w:rPr>
        <w:t xml:space="preserve"> / В.Н. Васьков / ІI Международная научно-практическая Интернет-конференция </w:t>
      </w:r>
      <w:r w:rsidRPr="002C70B3">
        <w:rPr>
          <w:rFonts w:ascii="Times New Roman" w:hAnsi="Times New Roman"/>
          <w:sz w:val="28"/>
          <w:szCs w:val="28"/>
          <w:lang w:val="uk-UA"/>
        </w:rPr>
        <w:t>«</w:t>
      </w:r>
      <w:r w:rsidRPr="002C70B3">
        <w:rPr>
          <w:rFonts w:ascii="Times New Roman" w:hAnsi="Times New Roman"/>
          <w:sz w:val="28"/>
          <w:szCs w:val="28"/>
        </w:rPr>
        <w:t>Проблемы формирования новой экономики XXI ВЕКА</w:t>
      </w:r>
      <w:r w:rsidRPr="002C70B3">
        <w:rPr>
          <w:rFonts w:ascii="Times New Roman" w:hAnsi="Times New Roman"/>
          <w:sz w:val="28"/>
          <w:szCs w:val="28"/>
          <w:lang w:val="uk-UA"/>
        </w:rPr>
        <w:t>»</w:t>
      </w:r>
      <w:r w:rsidRPr="002C70B3">
        <w:rPr>
          <w:rFonts w:ascii="Times New Roman" w:hAnsi="Times New Roman"/>
          <w:sz w:val="28"/>
          <w:szCs w:val="28"/>
        </w:rPr>
        <w:t xml:space="preserve"> (25-26 декабря 2009 года).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http://www.confcontact.com/2009new/8-vaskov.php.</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t>Вороновська</w:t>
      </w:r>
      <w:proofErr w:type="spellEnd"/>
      <w:r w:rsidRPr="002C70B3">
        <w:rPr>
          <w:rFonts w:ascii="Times New Roman" w:hAnsi="Times New Roman"/>
          <w:sz w:val="28"/>
          <w:szCs w:val="28"/>
        </w:rPr>
        <w:t xml:space="preserve"> В. О. </w:t>
      </w:r>
      <w:proofErr w:type="spellStart"/>
      <w:r w:rsidRPr="002C70B3">
        <w:rPr>
          <w:rFonts w:ascii="Times New Roman" w:hAnsi="Times New Roman"/>
          <w:sz w:val="28"/>
          <w:szCs w:val="28"/>
        </w:rPr>
        <w:t>Еколого-економічний</w:t>
      </w:r>
      <w:proofErr w:type="spellEnd"/>
      <w:r w:rsidRPr="002C70B3">
        <w:rPr>
          <w:rFonts w:ascii="Times New Roman" w:hAnsi="Times New Roman"/>
          <w:sz w:val="28"/>
          <w:szCs w:val="28"/>
        </w:rPr>
        <w:t xml:space="preserve"> аспект </w:t>
      </w:r>
      <w:proofErr w:type="gramStart"/>
      <w:r w:rsidRPr="002C70B3">
        <w:rPr>
          <w:rFonts w:ascii="Times New Roman" w:hAnsi="Times New Roman"/>
          <w:sz w:val="28"/>
          <w:szCs w:val="28"/>
        </w:rPr>
        <w:t>П(</w:t>
      </w:r>
      <w:proofErr w:type="gramEnd"/>
      <w:r w:rsidRPr="002C70B3">
        <w:rPr>
          <w:rFonts w:ascii="Times New Roman" w:hAnsi="Times New Roman"/>
          <w:sz w:val="28"/>
          <w:szCs w:val="28"/>
        </w:rPr>
        <w:t>с)БО 30 „</w:t>
      </w:r>
      <w:proofErr w:type="spellStart"/>
      <w:r w:rsidRPr="002C70B3">
        <w:rPr>
          <w:rFonts w:ascii="Times New Roman" w:hAnsi="Times New Roman"/>
          <w:sz w:val="28"/>
          <w:szCs w:val="28"/>
        </w:rPr>
        <w:t>Біологічні</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активи</w:t>
      </w:r>
      <w:proofErr w:type="spellEnd"/>
      <w:r w:rsidRPr="002C70B3">
        <w:rPr>
          <w:rFonts w:ascii="Times New Roman" w:hAnsi="Times New Roman"/>
          <w:sz w:val="28"/>
          <w:szCs w:val="28"/>
        </w:rPr>
        <w:t xml:space="preserve">”/ В. О. </w:t>
      </w:r>
      <w:proofErr w:type="spellStart"/>
      <w:r w:rsidRPr="002C70B3">
        <w:rPr>
          <w:rFonts w:ascii="Times New Roman" w:hAnsi="Times New Roman"/>
          <w:sz w:val="28"/>
          <w:szCs w:val="28"/>
        </w:rPr>
        <w:t>Вороновська</w:t>
      </w:r>
      <w:proofErr w:type="spellEnd"/>
      <w:r w:rsidRPr="002C70B3">
        <w:rPr>
          <w:rFonts w:ascii="Times New Roman" w:hAnsi="Times New Roman"/>
          <w:sz w:val="28"/>
          <w:szCs w:val="28"/>
        </w:rPr>
        <w:t xml:space="preserve"> // </w:t>
      </w:r>
      <w:proofErr w:type="spellStart"/>
      <w:r w:rsidRPr="002C70B3">
        <w:rPr>
          <w:rFonts w:ascii="Times New Roman" w:hAnsi="Times New Roman"/>
          <w:sz w:val="28"/>
          <w:szCs w:val="28"/>
        </w:rPr>
        <w:t>Реформування</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обліку</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звітності</w:t>
      </w:r>
      <w:proofErr w:type="spellEnd"/>
      <w:r w:rsidRPr="002C70B3">
        <w:rPr>
          <w:rFonts w:ascii="Times New Roman" w:hAnsi="Times New Roman"/>
          <w:sz w:val="28"/>
          <w:szCs w:val="28"/>
        </w:rPr>
        <w:t xml:space="preserve"> та аудиту в </w:t>
      </w:r>
      <w:proofErr w:type="spellStart"/>
      <w:r w:rsidRPr="002C70B3">
        <w:rPr>
          <w:rFonts w:ascii="Times New Roman" w:hAnsi="Times New Roman"/>
          <w:sz w:val="28"/>
          <w:szCs w:val="28"/>
        </w:rPr>
        <w:t>системі</w:t>
      </w:r>
      <w:proofErr w:type="spellEnd"/>
      <w:r w:rsidRPr="002C70B3">
        <w:rPr>
          <w:rFonts w:ascii="Times New Roman" w:hAnsi="Times New Roman"/>
          <w:sz w:val="28"/>
          <w:szCs w:val="28"/>
        </w:rPr>
        <w:t xml:space="preserve"> АПК </w:t>
      </w:r>
      <w:proofErr w:type="spellStart"/>
      <w:r w:rsidRPr="002C70B3">
        <w:rPr>
          <w:rFonts w:ascii="Times New Roman" w:hAnsi="Times New Roman"/>
          <w:sz w:val="28"/>
          <w:szCs w:val="28"/>
        </w:rPr>
        <w:t>України</w:t>
      </w:r>
      <w:proofErr w:type="spellEnd"/>
      <w:r w:rsidRPr="002C70B3">
        <w:rPr>
          <w:rFonts w:ascii="Times New Roman" w:hAnsi="Times New Roman"/>
          <w:sz w:val="28"/>
          <w:szCs w:val="28"/>
        </w:rPr>
        <w:t xml:space="preserve">: стан та </w:t>
      </w:r>
      <w:proofErr w:type="spellStart"/>
      <w:r w:rsidRPr="002C70B3">
        <w:rPr>
          <w:rFonts w:ascii="Times New Roman" w:hAnsi="Times New Roman"/>
          <w:sz w:val="28"/>
          <w:szCs w:val="28"/>
        </w:rPr>
        <w:t>перспективи</w:t>
      </w:r>
      <w:proofErr w:type="spellEnd"/>
      <w:r w:rsidRPr="002C70B3">
        <w:rPr>
          <w:rFonts w:ascii="Times New Roman" w:hAnsi="Times New Roman"/>
          <w:sz w:val="28"/>
          <w:szCs w:val="28"/>
        </w:rPr>
        <w:t xml:space="preserve"> : </w:t>
      </w:r>
      <w:proofErr w:type="spellStart"/>
      <w:r w:rsidRPr="002C70B3">
        <w:rPr>
          <w:rFonts w:ascii="Times New Roman" w:hAnsi="Times New Roman"/>
          <w:sz w:val="28"/>
          <w:szCs w:val="28"/>
        </w:rPr>
        <w:t>тези</w:t>
      </w:r>
      <w:proofErr w:type="spellEnd"/>
      <w:r w:rsidRPr="002C70B3">
        <w:rPr>
          <w:rFonts w:ascii="Times New Roman" w:hAnsi="Times New Roman"/>
          <w:sz w:val="28"/>
          <w:szCs w:val="28"/>
        </w:rPr>
        <w:t xml:space="preserve"> доп. ІІ </w:t>
      </w:r>
      <w:proofErr w:type="spellStart"/>
      <w:r w:rsidRPr="002C70B3">
        <w:rPr>
          <w:rFonts w:ascii="Times New Roman" w:hAnsi="Times New Roman"/>
          <w:sz w:val="28"/>
          <w:szCs w:val="28"/>
        </w:rPr>
        <w:t>Міжнар</w:t>
      </w:r>
      <w:proofErr w:type="spellEnd"/>
      <w:r w:rsidRPr="002C70B3">
        <w:rPr>
          <w:rFonts w:ascii="Times New Roman" w:hAnsi="Times New Roman"/>
          <w:sz w:val="28"/>
          <w:szCs w:val="28"/>
        </w:rPr>
        <w:t>. наук.-</w:t>
      </w:r>
      <w:proofErr w:type="spellStart"/>
      <w:r w:rsidRPr="002C70B3">
        <w:rPr>
          <w:rFonts w:ascii="Times New Roman" w:hAnsi="Times New Roman"/>
          <w:sz w:val="28"/>
          <w:szCs w:val="28"/>
        </w:rPr>
        <w:t>практ</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конф</w:t>
      </w:r>
      <w:proofErr w:type="spellEnd"/>
      <w:r w:rsidRPr="002C70B3">
        <w:rPr>
          <w:rFonts w:ascii="Times New Roman" w:hAnsi="Times New Roman"/>
          <w:sz w:val="28"/>
          <w:szCs w:val="28"/>
        </w:rPr>
        <w:t xml:space="preserve">., 19-20 </w:t>
      </w:r>
      <w:proofErr w:type="spellStart"/>
      <w:r w:rsidRPr="002C70B3">
        <w:rPr>
          <w:rFonts w:ascii="Times New Roman" w:hAnsi="Times New Roman"/>
          <w:sz w:val="28"/>
          <w:szCs w:val="28"/>
        </w:rPr>
        <w:t>жовтня</w:t>
      </w:r>
      <w:proofErr w:type="spellEnd"/>
      <w:r w:rsidRPr="002C70B3">
        <w:rPr>
          <w:rFonts w:ascii="Times New Roman" w:hAnsi="Times New Roman"/>
          <w:sz w:val="28"/>
          <w:szCs w:val="28"/>
        </w:rPr>
        <w:t xml:space="preserve"> 2006 р. – К. :  Юр-Агро-Веста, 2006. – С. 39-40.</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lastRenderedPageBreak/>
        <w:t xml:space="preserve">Голов С. Ф.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сільськогосподарських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активів</w:t>
      </w:r>
      <w:proofErr w:type="spellEnd"/>
      <w:r w:rsidRPr="002C70B3">
        <w:rPr>
          <w:rFonts w:ascii="Times New Roman" w:hAnsi="Times New Roman"/>
          <w:sz w:val="28"/>
          <w:szCs w:val="28"/>
        </w:rPr>
        <w:t xml:space="preserve"> за справедливою </w:t>
      </w:r>
      <w:proofErr w:type="spellStart"/>
      <w:r w:rsidRPr="002C70B3">
        <w:rPr>
          <w:rFonts w:ascii="Times New Roman" w:hAnsi="Times New Roman"/>
          <w:sz w:val="28"/>
          <w:szCs w:val="28"/>
        </w:rPr>
        <w:t>вартістю</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проти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течії</w:t>
      </w:r>
      <w:proofErr w:type="spellEnd"/>
      <w:r w:rsidRPr="002C70B3">
        <w:rPr>
          <w:rFonts w:ascii="Times New Roman" w:hAnsi="Times New Roman"/>
          <w:sz w:val="28"/>
          <w:szCs w:val="28"/>
        </w:rPr>
        <w:t xml:space="preserve"> / С. Ф. Голов // </w:t>
      </w:r>
      <w:proofErr w:type="spellStart"/>
      <w:r w:rsidRPr="002C70B3">
        <w:rPr>
          <w:rFonts w:ascii="Times New Roman" w:hAnsi="Times New Roman"/>
          <w:sz w:val="28"/>
          <w:szCs w:val="28"/>
        </w:rPr>
        <w:t>Облік</w:t>
      </w:r>
      <w:proofErr w:type="spellEnd"/>
      <w:r w:rsidRPr="002C70B3">
        <w:rPr>
          <w:rFonts w:ascii="Times New Roman" w:hAnsi="Times New Roman"/>
          <w:sz w:val="28"/>
          <w:szCs w:val="28"/>
        </w:rPr>
        <w:t xml:space="preserve"> та </w:t>
      </w:r>
      <w:proofErr w:type="spellStart"/>
      <w:r w:rsidRPr="002C70B3">
        <w:rPr>
          <w:rFonts w:ascii="Times New Roman" w:hAnsi="Times New Roman"/>
          <w:sz w:val="28"/>
          <w:szCs w:val="28"/>
        </w:rPr>
        <w:t>фінанси</w:t>
      </w:r>
      <w:proofErr w:type="spellEnd"/>
      <w:r w:rsidRPr="002C70B3">
        <w:rPr>
          <w:rFonts w:ascii="Times New Roman" w:hAnsi="Times New Roman"/>
          <w:sz w:val="28"/>
          <w:szCs w:val="28"/>
        </w:rPr>
        <w:t xml:space="preserve"> в АПК. – 2006. – № 1. – С. 87-90.</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Гончаренко Н. В.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w:t>
      </w:r>
      <w:proofErr w:type="spellEnd"/>
      <w:r w:rsidRPr="002C70B3">
        <w:rPr>
          <w:rFonts w:ascii="Times New Roman" w:hAnsi="Times New Roman"/>
          <w:sz w:val="28"/>
          <w:szCs w:val="28"/>
        </w:rPr>
        <w:t xml:space="preserve"> та </w:t>
      </w:r>
      <w:proofErr w:type="spellStart"/>
      <w:r w:rsidRPr="002C70B3">
        <w:rPr>
          <w:rFonts w:ascii="Times New Roman" w:hAnsi="Times New Roman"/>
          <w:sz w:val="28"/>
          <w:szCs w:val="28"/>
        </w:rPr>
        <w:t>аналіз</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біологічних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активів</w:t>
      </w:r>
      <w:proofErr w:type="spellEnd"/>
      <w:r w:rsidRPr="002C70B3">
        <w:rPr>
          <w:rFonts w:ascii="Times New Roman" w:hAnsi="Times New Roman"/>
          <w:sz w:val="28"/>
          <w:szCs w:val="28"/>
        </w:rPr>
        <w:t xml:space="preserve">. –  Автореферат </w:t>
      </w:r>
      <w:proofErr w:type="spellStart"/>
      <w:r w:rsidRPr="002C70B3">
        <w:rPr>
          <w:rFonts w:ascii="Times New Roman" w:hAnsi="Times New Roman"/>
          <w:sz w:val="28"/>
          <w:szCs w:val="28"/>
        </w:rPr>
        <w:t>дисертації</w:t>
      </w:r>
      <w:proofErr w:type="spellEnd"/>
      <w:r w:rsidRPr="002C70B3">
        <w:rPr>
          <w:rFonts w:ascii="Times New Roman" w:hAnsi="Times New Roman"/>
          <w:sz w:val="28"/>
          <w:szCs w:val="28"/>
          <w:lang w:val="uk-UA"/>
        </w:rPr>
        <w:t xml:space="preserve"> </w:t>
      </w:r>
      <w:r w:rsidRPr="002C70B3">
        <w:rPr>
          <w:rFonts w:ascii="Times New Roman" w:hAnsi="Times New Roman"/>
          <w:sz w:val="28"/>
          <w:szCs w:val="28"/>
        </w:rPr>
        <w:t xml:space="preserve">на </w:t>
      </w:r>
      <w:proofErr w:type="spellStart"/>
      <w:r w:rsidRPr="002C70B3">
        <w:rPr>
          <w:rFonts w:ascii="Times New Roman" w:hAnsi="Times New Roman"/>
          <w:sz w:val="28"/>
          <w:szCs w:val="28"/>
        </w:rPr>
        <w:t>здобуття</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наукового</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ступеня</w:t>
      </w:r>
      <w:proofErr w:type="spellEnd"/>
      <w:r w:rsidRPr="002C70B3">
        <w:rPr>
          <w:rFonts w:ascii="Times New Roman" w:hAnsi="Times New Roman"/>
          <w:sz w:val="28"/>
          <w:szCs w:val="28"/>
        </w:rPr>
        <w:t xml:space="preserve"> кандидата </w:t>
      </w:r>
      <w:proofErr w:type="spellStart"/>
      <w:r w:rsidRPr="002C70B3">
        <w:rPr>
          <w:rFonts w:ascii="Times New Roman" w:hAnsi="Times New Roman"/>
          <w:sz w:val="28"/>
          <w:szCs w:val="28"/>
        </w:rPr>
        <w:t>економічних</w:t>
      </w:r>
      <w:proofErr w:type="spellEnd"/>
      <w:r w:rsidRPr="002C70B3">
        <w:rPr>
          <w:rFonts w:ascii="Times New Roman" w:hAnsi="Times New Roman"/>
          <w:sz w:val="28"/>
          <w:szCs w:val="28"/>
        </w:rPr>
        <w:t xml:space="preserve"> наук за </w:t>
      </w:r>
      <w:proofErr w:type="spellStart"/>
      <w:r w:rsidRPr="002C70B3">
        <w:rPr>
          <w:rFonts w:ascii="Times New Roman" w:hAnsi="Times New Roman"/>
          <w:sz w:val="28"/>
          <w:szCs w:val="28"/>
        </w:rPr>
        <w:t>спеціальністю</w:t>
      </w:r>
      <w:proofErr w:type="spellEnd"/>
      <w:r w:rsidRPr="002C70B3">
        <w:rPr>
          <w:rFonts w:ascii="Times New Roman" w:hAnsi="Times New Roman"/>
          <w:sz w:val="28"/>
          <w:szCs w:val="28"/>
        </w:rPr>
        <w:t xml:space="preserve">  08.00.09 – </w:t>
      </w:r>
      <w:proofErr w:type="spellStart"/>
      <w:r w:rsidRPr="002C70B3">
        <w:rPr>
          <w:rFonts w:ascii="Times New Roman" w:hAnsi="Times New Roman"/>
          <w:sz w:val="28"/>
          <w:szCs w:val="28"/>
        </w:rPr>
        <w:t>бухгалтерський</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облік</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аналіз</w:t>
      </w:r>
      <w:proofErr w:type="spellEnd"/>
      <w:r w:rsidRPr="002C70B3">
        <w:rPr>
          <w:rFonts w:ascii="Times New Roman" w:hAnsi="Times New Roman"/>
          <w:sz w:val="28"/>
          <w:szCs w:val="28"/>
        </w:rPr>
        <w:t xml:space="preserve"> та аудит (за видами </w:t>
      </w:r>
      <w:proofErr w:type="spellStart"/>
      <w:r w:rsidRPr="002C70B3">
        <w:rPr>
          <w:rFonts w:ascii="Times New Roman" w:hAnsi="Times New Roman"/>
          <w:sz w:val="28"/>
          <w:szCs w:val="28"/>
        </w:rPr>
        <w:t>економічної</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діяльності</w:t>
      </w:r>
      <w:proofErr w:type="spellEnd"/>
      <w:r w:rsidRPr="002C70B3">
        <w:rPr>
          <w:rFonts w:ascii="Times New Roman" w:hAnsi="Times New Roman"/>
          <w:sz w:val="28"/>
          <w:szCs w:val="28"/>
        </w:rPr>
        <w:t xml:space="preserve">).  – </w:t>
      </w:r>
      <w:proofErr w:type="spellStart"/>
      <w:r w:rsidRPr="002C70B3">
        <w:rPr>
          <w:rFonts w:ascii="Times New Roman" w:hAnsi="Times New Roman"/>
          <w:sz w:val="28"/>
          <w:szCs w:val="28"/>
        </w:rPr>
        <w:t>Національний</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науковий</w:t>
      </w:r>
      <w:proofErr w:type="spellEnd"/>
      <w:r w:rsidRPr="002C70B3">
        <w:rPr>
          <w:rFonts w:ascii="Times New Roman" w:hAnsi="Times New Roman"/>
          <w:sz w:val="28"/>
          <w:szCs w:val="28"/>
        </w:rPr>
        <w:t xml:space="preserve"> центр  «</w:t>
      </w:r>
      <w:proofErr w:type="spellStart"/>
      <w:r w:rsidRPr="002C70B3">
        <w:rPr>
          <w:rFonts w:ascii="Times New Roman" w:hAnsi="Times New Roman"/>
          <w:sz w:val="28"/>
          <w:szCs w:val="28"/>
        </w:rPr>
        <w:t>Інститут</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аграрної</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економіки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Київ</w:t>
      </w:r>
      <w:proofErr w:type="spellEnd"/>
      <w:r w:rsidRPr="002C70B3">
        <w:rPr>
          <w:rFonts w:ascii="Times New Roman" w:hAnsi="Times New Roman"/>
          <w:sz w:val="28"/>
          <w:szCs w:val="28"/>
        </w:rPr>
        <w:t>, 2010. – 17 с</w:t>
      </w:r>
      <w:r w:rsidRPr="002C70B3">
        <w:rPr>
          <w:rFonts w:ascii="Times New Roman" w:hAnsi="Times New Roman"/>
          <w:sz w:val="28"/>
          <w:szCs w:val="28"/>
          <w:lang w:val="uk-UA"/>
        </w:rPr>
        <w:t>.</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Гончаренко Н.В.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довгострокових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біологічних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активів</w:t>
      </w:r>
      <w:proofErr w:type="spellEnd"/>
      <w:r w:rsidRPr="002C70B3">
        <w:rPr>
          <w:rFonts w:ascii="Times New Roman" w:hAnsi="Times New Roman"/>
          <w:sz w:val="28"/>
          <w:szCs w:val="28"/>
          <w:lang w:val="uk-UA"/>
        </w:rPr>
        <w:t xml:space="preserve"> </w:t>
      </w:r>
      <w:proofErr w:type="spellStart"/>
      <w:r w:rsidRPr="002C70B3">
        <w:rPr>
          <w:rFonts w:ascii="Times New Roman" w:hAnsi="Times New Roman"/>
          <w:sz w:val="28"/>
          <w:szCs w:val="28"/>
        </w:rPr>
        <w:t>рослинництва</w:t>
      </w:r>
      <w:proofErr w:type="spellEnd"/>
      <w:r w:rsidRPr="002C70B3">
        <w:rPr>
          <w:rFonts w:ascii="Times New Roman" w:hAnsi="Times New Roman"/>
          <w:sz w:val="28"/>
          <w:szCs w:val="28"/>
        </w:rPr>
        <w:t xml:space="preserve">: стан і </w:t>
      </w:r>
      <w:proofErr w:type="spellStart"/>
      <w:r w:rsidRPr="002C70B3">
        <w:rPr>
          <w:rFonts w:ascii="Times New Roman" w:hAnsi="Times New Roman"/>
          <w:sz w:val="28"/>
          <w:szCs w:val="28"/>
        </w:rPr>
        <w:t>напрями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удосконалення</w:t>
      </w:r>
      <w:proofErr w:type="spellEnd"/>
      <w:r w:rsidRPr="002C70B3">
        <w:rPr>
          <w:rFonts w:ascii="Times New Roman" w:hAnsi="Times New Roman"/>
          <w:sz w:val="28"/>
          <w:szCs w:val="28"/>
        </w:rPr>
        <w:t xml:space="preserve"> / Н.В. Гончаренко.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http://econom.univ.kiev.ua/wp-content/uploads/science/articles/Goncharenko/Accounting_of_long_term_biological_assets_crop_condition_and_direction_of_improvement.pdf.</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Гончарук Я.А. Аудит: </w:t>
      </w:r>
      <w:proofErr w:type="spellStart"/>
      <w:r w:rsidRPr="002C70B3">
        <w:rPr>
          <w:rFonts w:ascii="Times New Roman" w:hAnsi="Times New Roman"/>
          <w:sz w:val="28"/>
          <w:szCs w:val="28"/>
        </w:rPr>
        <w:t>Навч</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пос</w:t>
      </w:r>
      <w:proofErr w:type="gramEnd"/>
      <w:r w:rsidRPr="002C70B3">
        <w:rPr>
          <w:rFonts w:ascii="Times New Roman" w:hAnsi="Times New Roman"/>
          <w:sz w:val="28"/>
          <w:szCs w:val="28"/>
        </w:rPr>
        <w:t>іб</w:t>
      </w:r>
      <w:proofErr w:type="spellEnd"/>
      <w:r w:rsidRPr="002C70B3">
        <w:rPr>
          <w:rFonts w:ascii="Times New Roman" w:hAnsi="Times New Roman"/>
          <w:sz w:val="28"/>
          <w:szCs w:val="28"/>
        </w:rPr>
        <w:t>.</w:t>
      </w:r>
      <w:r w:rsidRPr="002C70B3">
        <w:rPr>
          <w:rFonts w:ascii="Times New Roman" w:hAnsi="Times New Roman"/>
          <w:sz w:val="28"/>
          <w:szCs w:val="28"/>
          <w:lang w:val="uk-UA"/>
        </w:rPr>
        <w:t xml:space="preserve"> / </w:t>
      </w:r>
      <w:r w:rsidRPr="002C70B3">
        <w:rPr>
          <w:rFonts w:ascii="Times New Roman" w:hAnsi="Times New Roman"/>
          <w:sz w:val="28"/>
          <w:szCs w:val="28"/>
        </w:rPr>
        <w:t>Я.А.</w:t>
      </w:r>
      <w:r w:rsidRPr="002C70B3">
        <w:rPr>
          <w:rFonts w:ascii="Times New Roman" w:hAnsi="Times New Roman"/>
          <w:sz w:val="28"/>
          <w:szCs w:val="28"/>
          <w:lang w:val="uk-UA"/>
        </w:rPr>
        <w:t xml:space="preserve"> </w:t>
      </w:r>
      <w:r w:rsidRPr="002C70B3">
        <w:rPr>
          <w:rFonts w:ascii="Times New Roman" w:hAnsi="Times New Roman"/>
          <w:sz w:val="28"/>
          <w:szCs w:val="28"/>
        </w:rPr>
        <w:t>Гончарук</w:t>
      </w:r>
      <w:r w:rsidRPr="002C70B3">
        <w:rPr>
          <w:rFonts w:ascii="Times New Roman" w:hAnsi="Times New Roman"/>
          <w:sz w:val="28"/>
          <w:szCs w:val="28"/>
          <w:lang w:val="uk-UA"/>
        </w:rPr>
        <w:t xml:space="preserve">, </w:t>
      </w:r>
      <w:r w:rsidRPr="002C70B3">
        <w:rPr>
          <w:rFonts w:ascii="Times New Roman" w:hAnsi="Times New Roman"/>
          <w:sz w:val="28"/>
          <w:szCs w:val="28"/>
        </w:rPr>
        <w:t xml:space="preserve">В.С. </w:t>
      </w:r>
      <w:proofErr w:type="spellStart"/>
      <w:r w:rsidRPr="002C70B3">
        <w:rPr>
          <w:rFonts w:ascii="Times New Roman" w:hAnsi="Times New Roman"/>
          <w:sz w:val="28"/>
          <w:szCs w:val="28"/>
        </w:rPr>
        <w:t>Рудницький</w:t>
      </w:r>
      <w:proofErr w:type="spellEnd"/>
      <w:r w:rsidRPr="002C70B3">
        <w:rPr>
          <w:rFonts w:ascii="Times New Roman" w:hAnsi="Times New Roman"/>
          <w:sz w:val="28"/>
          <w:szCs w:val="28"/>
          <w:lang w:val="uk-UA"/>
        </w:rPr>
        <w:t>.</w:t>
      </w:r>
      <w:r w:rsidRPr="002C70B3">
        <w:rPr>
          <w:rFonts w:ascii="Times New Roman" w:hAnsi="Times New Roman"/>
          <w:sz w:val="28"/>
          <w:szCs w:val="28"/>
        </w:rPr>
        <w:t xml:space="preserve"> – К.: </w:t>
      </w:r>
      <w:proofErr w:type="spellStart"/>
      <w:r w:rsidRPr="002C70B3">
        <w:rPr>
          <w:rFonts w:ascii="Times New Roman" w:hAnsi="Times New Roman"/>
          <w:sz w:val="28"/>
          <w:szCs w:val="28"/>
        </w:rPr>
        <w:t>Знання</w:t>
      </w:r>
      <w:proofErr w:type="spellEnd"/>
      <w:r w:rsidRPr="002C70B3">
        <w:rPr>
          <w:rFonts w:ascii="Times New Roman" w:hAnsi="Times New Roman"/>
          <w:sz w:val="28"/>
          <w:szCs w:val="28"/>
        </w:rPr>
        <w:t>, 2007. – 443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Гудзь</w:t>
      </w:r>
      <w:proofErr w:type="spellEnd"/>
      <w:r w:rsidRPr="002C70B3">
        <w:rPr>
          <w:rFonts w:ascii="Times New Roman" w:hAnsi="Times New Roman"/>
          <w:sz w:val="28"/>
          <w:szCs w:val="28"/>
          <w:lang w:val="uk-UA"/>
        </w:rPr>
        <w:t xml:space="preserve"> Н.В. Бухгалтерський облік : </w:t>
      </w:r>
      <w:proofErr w:type="spellStart"/>
      <w:r w:rsidRPr="002C70B3">
        <w:rPr>
          <w:rFonts w:ascii="Times New Roman" w:hAnsi="Times New Roman"/>
          <w:sz w:val="28"/>
          <w:szCs w:val="28"/>
          <w:lang w:val="uk-UA"/>
        </w:rPr>
        <w:t>навч</w:t>
      </w:r>
      <w:proofErr w:type="spellEnd"/>
      <w:r w:rsidRPr="002C70B3">
        <w:rPr>
          <w:rFonts w:ascii="Times New Roman" w:hAnsi="Times New Roman"/>
          <w:sz w:val="28"/>
          <w:szCs w:val="28"/>
          <w:lang w:val="uk-UA"/>
        </w:rPr>
        <w:t xml:space="preserve">. </w:t>
      </w:r>
      <w:proofErr w:type="spellStart"/>
      <w:r w:rsidRPr="002C70B3">
        <w:rPr>
          <w:rFonts w:ascii="Times New Roman" w:hAnsi="Times New Roman"/>
          <w:sz w:val="28"/>
          <w:szCs w:val="28"/>
          <w:lang w:val="uk-UA"/>
        </w:rPr>
        <w:t>посіб</w:t>
      </w:r>
      <w:proofErr w:type="spellEnd"/>
      <w:r w:rsidRPr="002C70B3">
        <w:rPr>
          <w:rFonts w:ascii="Times New Roman" w:hAnsi="Times New Roman"/>
          <w:sz w:val="28"/>
          <w:szCs w:val="28"/>
          <w:lang w:val="uk-UA"/>
        </w:rPr>
        <w:t xml:space="preserve">. / Н.В. </w:t>
      </w:r>
      <w:proofErr w:type="spellStart"/>
      <w:r w:rsidRPr="002C70B3">
        <w:rPr>
          <w:rFonts w:ascii="Times New Roman" w:hAnsi="Times New Roman"/>
          <w:sz w:val="28"/>
          <w:szCs w:val="28"/>
          <w:lang w:val="uk-UA"/>
        </w:rPr>
        <w:t>Гудзь</w:t>
      </w:r>
      <w:proofErr w:type="spellEnd"/>
      <w:r w:rsidRPr="002C70B3">
        <w:rPr>
          <w:rFonts w:ascii="Times New Roman" w:hAnsi="Times New Roman"/>
          <w:sz w:val="28"/>
          <w:szCs w:val="28"/>
          <w:lang w:val="uk-UA"/>
        </w:rPr>
        <w:t xml:space="preserve">, П.Н. </w:t>
      </w:r>
      <w:proofErr w:type="spellStart"/>
      <w:r w:rsidRPr="002C70B3">
        <w:rPr>
          <w:rFonts w:ascii="Times New Roman" w:hAnsi="Times New Roman"/>
          <w:sz w:val="28"/>
          <w:szCs w:val="28"/>
          <w:lang w:val="uk-UA"/>
        </w:rPr>
        <w:t>Денчук</w:t>
      </w:r>
      <w:proofErr w:type="spellEnd"/>
      <w:r w:rsidRPr="002C70B3">
        <w:rPr>
          <w:rFonts w:ascii="Times New Roman" w:hAnsi="Times New Roman"/>
          <w:sz w:val="28"/>
          <w:szCs w:val="28"/>
          <w:lang w:val="uk-UA"/>
        </w:rPr>
        <w:t xml:space="preserve">, Р.В. Романів. – 2-е вид., перероб. і </w:t>
      </w:r>
      <w:proofErr w:type="spellStart"/>
      <w:r w:rsidRPr="002C70B3">
        <w:rPr>
          <w:rFonts w:ascii="Times New Roman" w:hAnsi="Times New Roman"/>
          <w:sz w:val="28"/>
          <w:szCs w:val="28"/>
          <w:lang w:val="uk-UA"/>
        </w:rPr>
        <w:t>доп</w:t>
      </w:r>
      <w:proofErr w:type="spellEnd"/>
      <w:r w:rsidRPr="002C70B3">
        <w:rPr>
          <w:rFonts w:ascii="Times New Roman" w:hAnsi="Times New Roman"/>
          <w:sz w:val="28"/>
          <w:szCs w:val="28"/>
          <w:lang w:val="uk-UA"/>
        </w:rPr>
        <w:t xml:space="preserve">. – К. : Центр </w:t>
      </w:r>
      <w:proofErr w:type="spellStart"/>
      <w:r w:rsidRPr="002C70B3">
        <w:rPr>
          <w:rFonts w:ascii="Times New Roman" w:hAnsi="Times New Roman"/>
          <w:sz w:val="28"/>
          <w:szCs w:val="28"/>
          <w:lang w:val="uk-UA"/>
        </w:rPr>
        <w:t>учбов</w:t>
      </w:r>
      <w:proofErr w:type="spellEnd"/>
      <w:r w:rsidRPr="002C70B3">
        <w:rPr>
          <w:rFonts w:ascii="Times New Roman" w:hAnsi="Times New Roman"/>
          <w:sz w:val="28"/>
          <w:szCs w:val="28"/>
          <w:lang w:val="uk-UA"/>
        </w:rPr>
        <w:t>. літ-ри, 2015. – 424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Жук В.М. Концепція розвитку бухгалтерського обліку в аграрному секторі економіки: [монографія] / В.М. Жук. – К.: ННЦ ІАЕ, 2009. – 648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Замула</w:t>
      </w:r>
      <w:proofErr w:type="spellEnd"/>
      <w:r w:rsidRPr="002C70B3">
        <w:rPr>
          <w:rFonts w:ascii="Times New Roman" w:hAnsi="Times New Roman"/>
          <w:sz w:val="28"/>
          <w:szCs w:val="28"/>
          <w:lang w:val="uk-UA"/>
        </w:rPr>
        <w:t xml:space="preserve"> І.В. Біологічні активи в Україні: концептуальний підхід / І. В. </w:t>
      </w:r>
      <w:proofErr w:type="spellStart"/>
      <w:r w:rsidRPr="002C70B3">
        <w:rPr>
          <w:rFonts w:ascii="Times New Roman" w:hAnsi="Times New Roman"/>
          <w:sz w:val="28"/>
          <w:szCs w:val="28"/>
          <w:lang w:val="uk-UA"/>
        </w:rPr>
        <w:t>Замула</w:t>
      </w:r>
      <w:proofErr w:type="spellEnd"/>
      <w:r w:rsidRPr="002C70B3">
        <w:rPr>
          <w:rFonts w:ascii="Times New Roman" w:hAnsi="Times New Roman"/>
          <w:sz w:val="28"/>
          <w:szCs w:val="28"/>
          <w:lang w:val="uk-UA"/>
        </w:rPr>
        <w:t xml:space="preserve"> // Зимові читання, присвячені ідеям П. П. </w:t>
      </w:r>
      <w:proofErr w:type="spellStart"/>
      <w:r w:rsidRPr="002C70B3">
        <w:rPr>
          <w:rFonts w:ascii="Times New Roman" w:hAnsi="Times New Roman"/>
          <w:sz w:val="28"/>
          <w:szCs w:val="28"/>
          <w:lang w:val="uk-UA"/>
        </w:rPr>
        <w:t>Німчинова</w:t>
      </w:r>
      <w:proofErr w:type="spellEnd"/>
      <w:r w:rsidRPr="002C70B3">
        <w:rPr>
          <w:rFonts w:ascii="Times New Roman" w:hAnsi="Times New Roman"/>
          <w:sz w:val="28"/>
          <w:szCs w:val="28"/>
          <w:lang w:val="uk-UA"/>
        </w:rPr>
        <w:t xml:space="preserve"> та І. В. Малишева: збірник тез та текстів виступів на Четвертій всеукраїнській науковій конференції, присвяченій видатним вченим в галузі бухгалтерського обліку І.В. Малишеву і П.П. </w:t>
      </w:r>
      <w:proofErr w:type="spellStart"/>
      <w:r w:rsidRPr="002C70B3">
        <w:rPr>
          <w:rFonts w:ascii="Times New Roman" w:hAnsi="Times New Roman"/>
          <w:sz w:val="28"/>
          <w:szCs w:val="28"/>
          <w:lang w:val="uk-UA"/>
        </w:rPr>
        <w:t>Німчинову</w:t>
      </w:r>
      <w:proofErr w:type="spellEnd"/>
      <w:r w:rsidRPr="002C70B3">
        <w:rPr>
          <w:rFonts w:ascii="Times New Roman" w:hAnsi="Times New Roman"/>
          <w:sz w:val="28"/>
          <w:szCs w:val="28"/>
          <w:lang w:val="uk-UA"/>
        </w:rPr>
        <w:t>. – Житомир: ЖДТУ, 2006. – С. 25-27.</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Клименко О. П. Біологічні активи: поняття та класифікація / О. П. Клименко // Стан і перспективи розвитку обліково-економічної системи в Україні : матеріали </w:t>
      </w:r>
      <w:proofErr w:type="spellStart"/>
      <w:r w:rsidRPr="002C70B3">
        <w:rPr>
          <w:rFonts w:ascii="Times New Roman" w:hAnsi="Times New Roman"/>
          <w:sz w:val="28"/>
          <w:szCs w:val="28"/>
          <w:lang w:val="uk-UA"/>
        </w:rPr>
        <w:t>міжнар</w:t>
      </w:r>
      <w:proofErr w:type="spellEnd"/>
      <w:r w:rsidRPr="002C70B3">
        <w:rPr>
          <w:rFonts w:ascii="Times New Roman" w:hAnsi="Times New Roman"/>
          <w:sz w:val="28"/>
          <w:szCs w:val="28"/>
          <w:lang w:val="uk-UA"/>
        </w:rPr>
        <w:t>. наук.-</w:t>
      </w:r>
      <w:proofErr w:type="spellStart"/>
      <w:r w:rsidRPr="002C70B3">
        <w:rPr>
          <w:rFonts w:ascii="Times New Roman" w:hAnsi="Times New Roman"/>
          <w:sz w:val="28"/>
          <w:szCs w:val="28"/>
          <w:lang w:val="uk-UA"/>
        </w:rPr>
        <w:t>практ</w:t>
      </w:r>
      <w:proofErr w:type="spellEnd"/>
      <w:r w:rsidRPr="002C70B3">
        <w:rPr>
          <w:rFonts w:ascii="Times New Roman" w:hAnsi="Times New Roman"/>
          <w:sz w:val="28"/>
          <w:szCs w:val="28"/>
          <w:lang w:val="uk-UA"/>
        </w:rPr>
        <w:t xml:space="preserve">. </w:t>
      </w:r>
      <w:proofErr w:type="spellStart"/>
      <w:r w:rsidRPr="002C70B3">
        <w:rPr>
          <w:rFonts w:ascii="Times New Roman" w:hAnsi="Times New Roman"/>
          <w:sz w:val="28"/>
          <w:szCs w:val="28"/>
          <w:lang w:val="uk-UA"/>
        </w:rPr>
        <w:t>конф</w:t>
      </w:r>
      <w:proofErr w:type="spellEnd"/>
      <w:r w:rsidRPr="002C70B3">
        <w:rPr>
          <w:rFonts w:ascii="Times New Roman" w:hAnsi="Times New Roman"/>
          <w:sz w:val="28"/>
          <w:szCs w:val="28"/>
          <w:lang w:val="uk-UA"/>
        </w:rPr>
        <w:t>., 23-24 квітня 2010 р. – Тернопіль : Крок, 2010. – С. 53-55.</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Кузик</w:t>
      </w:r>
      <w:proofErr w:type="spellEnd"/>
      <w:r w:rsidRPr="002C70B3">
        <w:rPr>
          <w:rFonts w:ascii="Times New Roman" w:hAnsi="Times New Roman"/>
          <w:sz w:val="28"/>
          <w:szCs w:val="28"/>
          <w:lang w:val="uk-UA"/>
        </w:rPr>
        <w:t xml:space="preserve"> Н. П. Внутрішній контроль як основа ефективної діяльності сільськогосподарських підприємств / Н.П. </w:t>
      </w:r>
      <w:proofErr w:type="spellStart"/>
      <w:r w:rsidRPr="002C70B3">
        <w:rPr>
          <w:rFonts w:ascii="Times New Roman" w:hAnsi="Times New Roman"/>
          <w:sz w:val="28"/>
          <w:szCs w:val="28"/>
          <w:lang w:val="uk-UA"/>
        </w:rPr>
        <w:t>Кузик</w:t>
      </w:r>
      <w:proofErr w:type="spellEnd"/>
      <w:r w:rsidRPr="002C70B3">
        <w:rPr>
          <w:rFonts w:ascii="Times New Roman" w:hAnsi="Times New Roman"/>
          <w:sz w:val="28"/>
          <w:szCs w:val="28"/>
          <w:lang w:val="uk-UA"/>
        </w:rPr>
        <w:t xml:space="preserve">, О.А. </w:t>
      </w:r>
      <w:proofErr w:type="spellStart"/>
      <w:r w:rsidRPr="002C70B3">
        <w:rPr>
          <w:rFonts w:ascii="Times New Roman" w:hAnsi="Times New Roman"/>
          <w:sz w:val="28"/>
          <w:szCs w:val="28"/>
          <w:lang w:val="uk-UA"/>
        </w:rPr>
        <w:t>Боярова</w:t>
      </w:r>
      <w:proofErr w:type="spellEnd"/>
      <w:r w:rsidRPr="002C70B3">
        <w:rPr>
          <w:rFonts w:ascii="Times New Roman" w:hAnsi="Times New Roman"/>
          <w:sz w:val="28"/>
          <w:szCs w:val="28"/>
          <w:lang w:val="uk-UA"/>
        </w:rPr>
        <w:t xml:space="preserve"> //  Науковий </w:t>
      </w:r>
      <w:r w:rsidRPr="002C70B3">
        <w:rPr>
          <w:rFonts w:ascii="Times New Roman" w:hAnsi="Times New Roman"/>
          <w:sz w:val="28"/>
          <w:szCs w:val="28"/>
          <w:lang w:val="uk-UA"/>
        </w:rPr>
        <w:lastRenderedPageBreak/>
        <w:t xml:space="preserve">вісник Національного університету біоресурсів і природокористування України. - </w:t>
      </w:r>
      <w:proofErr w:type="spellStart"/>
      <w:r w:rsidRPr="002C70B3">
        <w:rPr>
          <w:rFonts w:ascii="Times New Roman" w:hAnsi="Times New Roman"/>
          <w:sz w:val="28"/>
          <w:szCs w:val="28"/>
          <w:lang w:val="uk-UA"/>
        </w:rPr>
        <w:t>Вип</w:t>
      </w:r>
      <w:proofErr w:type="spellEnd"/>
      <w:r w:rsidRPr="002C70B3">
        <w:rPr>
          <w:rFonts w:ascii="Times New Roman" w:hAnsi="Times New Roman"/>
          <w:sz w:val="28"/>
          <w:szCs w:val="28"/>
          <w:lang w:val="uk-UA"/>
        </w:rPr>
        <w:t xml:space="preserve">. 154, ч. 3. - 2010.  </w:t>
      </w:r>
      <w:r w:rsidRPr="002C70B3">
        <w:rPr>
          <w:rFonts w:ascii="Times New Roman" w:hAnsi="Times New Roman"/>
          <w:sz w:val="28"/>
          <w:szCs w:val="28"/>
        </w:rPr>
        <w:t>- С .178-183.</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Кузьмович П. М. Поняття біологічних активів та їх класифікація / П. М. Кузьмович // Облік і фінанси АПК. – 2010. – № 4. – С. 32-37.</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Кулаковська</w:t>
      </w:r>
      <w:proofErr w:type="spellEnd"/>
      <w:r w:rsidRPr="002C70B3">
        <w:rPr>
          <w:rFonts w:ascii="Times New Roman" w:hAnsi="Times New Roman"/>
          <w:sz w:val="28"/>
          <w:szCs w:val="28"/>
          <w:lang w:val="uk-UA"/>
        </w:rPr>
        <w:t xml:space="preserve"> Л.П. Організація і методика аудиту: </w:t>
      </w:r>
      <w:proofErr w:type="spellStart"/>
      <w:r w:rsidRPr="002C70B3">
        <w:rPr>
          <w:rFonts w:ascii="Times New Roman" w:hAnsi="Times New Roman"/>
          <w:sz w:val="28"/>
          <w:szCs w:val="28"/>
          <w:lang w:val="uk-UA"/>
        </w:rPr>
        <w:t>Навч</w:t>
      </w:r>
      <w:proofErr w:type="spellEnd"/>
      <w:r w:rsidRPr="002C70B3">
        <w:rPr>
          <w:rFonts w:ascii="Times New Roman" w:hAnsi="Times New Roman"/>
          <w:sz w:val="28"/>
          <w:szCs w:val="28"/>
          <w:lang w:val="uk-UA"/>
        </w:rPr>
        <w:t xml:space="preserve">. </w:t>
      </w:r>
      <w:proofErr w:type="spellStart"/>
      <w:r w:rsidRPr="002C70B3">
        <w:rPr>
          <w:rFonts w:ascii="Times New Roman" w:hAnsi="Times New Roman"/>
          <w:sz w:val="28"/>
          <w:szCs w:val="28"/>
          <w:lang w:val="uk-UA"/>
        </w:rPr>
        <w:t>посіб</w:t>
      </w:r>
      <w:proofErr w:type="spellEnd"/>
      <w:r w:rsidRPr="002C70B3">
        <w:rPr>
          <w:rFonts w:ascii="Times New Roman" w:hAnsi="Times New Roman"/>
          <w:sz w:val="28"/>
          <w:szCs w:val="28"/>
          <w:lang w:val="uk-UA"/>
        </w:rPr>
        <w:t xml:space="preserve">. / Л.П. </w:t>
      </w:r>
      <w:proofErr w:type="spellStart"/>
      <w:r w:rsidRPr="002C70B3">
        <w:rPr>
          <w:rFonts w:ascii="Times New Roman" w:hAnsi="Times New Roman"/>
          <w:sz w:val="28"/>
          <w:szCs w:val="28"/>
          <w:lang w:val="uk-UA"/>
        </w:rPr>
        <w:t>Кулаковська</w:t>
      </w:r>
      <w:proofErr w:type="spellEnd"/>
      <w:r w:rsidRPr="002C70B3">
        <w:rPr>
          <w:rFonts w:ascii="Times New Roman" w:hAnsi="Times New Roman"/>
          <w:sz w:val="28"/>
          <w:szCs w:val="28"/>
          <w:lang w:val="uk-UA"/>
        </w:rPr>
        <w:t xml:space="preserve">, Ю.В. </w:t>
      </w:r>
      <w:proofErr w:type="spellStart"/>
      <w:r w:rsidRPr="002C70B3">
        <w:rPr>
          <w:rFonts w:ascii="Times New Roman" w:hAnsi="Times New Roman"/>
          <w:sz w:val="28"/>
          <w:szCs w:val="28"/>
          <w:lang w:val="uk-UA"/>
        </w:rPr>
        <w:t>Піча</w:t>
      </w:r>
      <w:proofErr w:type="spellEnd"/>
      <w:r w:rsidRPr="002C70B3">
        <w:rPr>
          <w:rFonts w:ascii="Times New Roman" w:hAnsi="Times New Roman"/>
          <w:sz w:val="28"/>
          <w:szCs w:val="28"/>
          <w:lang w:val="uk-UA"/>
        </w:rPr>
        <w:t>. – К.: Каравела, 2004. – 568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Кучеренко Т. Є. Відображення біологічних активів у фінансовій звітності сільськогосподарських підприємств / Т. Є. Кучеренко // Бухгалтерський облік і аудит. – 2007. – № 7. – С. 46-49.</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Миронова Ю.Ю. Особливості обліку та контролю поточних біологічних активів тваринництва / Ю.Ю. Миронова, Ю.О. Смислова // Економіка і регіон. – 2015. - №1 (50). - С. 109-113.</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t>Міжнародні</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стандарти</w:t>
      </w:r>
      <w:proofErr w:type="spellEnd"/>
      <w:r w:rsidRPr="002C70B3">
        <w:rPr>
          <w:rFonts w:ascii="Times New Roman" w:hAnsi="Times New Roman"/>
          <w:sz w:val="28"/>
          <w:szCs w:val="28"/>
        </w:rPr>
        <w:t xml:space="preserve"> контролю </w:t>
      </w:r>
      <w:proofErr w:type="spellStart"/>
      <w:r w:rsidRPr="002C70B3">
        <w:rPr>
          <w:rFonts w:ascii="Times New Roman" w:hAnsi="Times New Roman"/>
          <w:sz w:val="28"/>
          <w:szCs w:val="28"/>
        </w:rPr>
        <w:t>якості</w:t>
      </w:r>
      <w:proofErr w:type="spellEnd"/>
      <w:r w:rsidRPr="002C70B3">
        <w:rPr>
          <w:rFonts w:ascii="Times New Roman" w:hAnsi="Times New Roman"/>
          <w:sz w:val="28"/>
          <w:szCs w:val="28"/>
        </w:rPr>
        <w:t xml:space="preserve">, аудиту, </w:t>
      </w:r>
      <w:proofErr w:type="spellStart"/>
      <w:r w:rsidRPr="002C70B3">
        <w:rPr>
          <w:rFonts w:ascii="Times New Roman" w:hAnsi="Times New Roman"/>
          <w:sz w:val="28"/>
          <w:szCs w:val="28"/>
        </w:rPr>
        <w:t>огляду</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іншого</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надання</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впевненості</w:t>
      </w:r>
      <w:proofErr w:type="spellEnd"/>
      <w:r w:rsidRPr="002C70B3">
        <w:rPr>
          <w:rFonts w:ascii="Times New Roman" w:hAnsi="Times New Roman"/>
          <w:sz w:val="28"/>
          <w:szCs w:val="28"/>
        </w:rPr>
        <w:t xml:space="preserve"> та </w:t>
      </w:r>
      <w:proofErr w:type="spellStart"/>
      <w:r w:rsidRPr="002C70B3">
        <w:rPr>
          <w:rFonts w:ascii="Times New Roman" w:hAnsi="Times New Roman"/>
          <w:sz w:val="28"/>
          <w:szCs w:val="28"/>
        </w:rPr>
        <w:t>супутніх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послуг</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видання</w:t>
      </w:r>
      <w:proofErr w:type="spellEnd"/>
      <w:r w:rsidRPr="002C70B3">
        <w:rPr>
          <w:rFonts w:ascii="Times New Roman" w:hAnsi="Times New Roman"/>
          <w:sz w:val="28"/>
          <w:szCs w:val="28"/>
        </w:rPr>
        <w:t xml:space="preserve"> 2010 року, </w:t>
      </w:r>
      <w:proofErr w:type="spellStart"/>
      <w:r w:rsidRPr="002C70B3">
        <w:rPr>
          <w:rFonts w:ascii="Times New Roman" w:hAnsi="Times New Roman"/>
          <w:sz w:val="28"/>
          <w:szCs w:val="28"/>
        </w:rPr>
        <w:t>частина</w:t>
      </w:r>
      <w:proofErr w:type="spellEnd"/>
      <w:r w:rsidRPr="002C70B3">
        <w:rPr>
          <w:rFonts w:ascii="Times New Roman" w:hAnsi="Times New Roman"/>
          <w:sz w:val="28"/>
          <w:szCs w:val="28"/>
        </w:rPr>
        <w:t xml:space="preserve"> 1: пер. з англ. </w:t>
      </w:r>
      <w:proofErr w:type="spellStart"/>
      <w:r w:rsidRPr="002C70B3">
        <w:rPr>
          <w:rFonts w:ascii="Times New Roman" w:hAnsi="Times New Roman"/>
          <w:sz w:val="28"/>
          <w:szCs w:val="28"/>
        </w:rPr>
        <w:t>Ольховікова</w:t>
      </w:r>
      <w:proofErr w:type="spellEnd"/>
      <w:r w:rsidRPr="002C70B3">
        <w:rPr>
          <w:rFonts w:ascii="Times New Roman" w:hAnsi="Times New Roman"/>
          <w:sz w:val="28"/>
          <w:szCs w:val="28"/>
        </w:rPr>
        <w:t xml:space="preserve"> О. Л., </w:t>
      </w:r>
      <w:proofErr w:type="spellStart"/>
      <w:r w:rsidRPr="002C70B3">
        <w:rPr>
          <w:rFonts w:ascii="Times New Roman" w:hAnsi="Times New Roman"/>
          <w:sz w:val="28"/>
          <w:szCs w:val="28"/>
        </w:rPr>
        <w:t>Селезньов</w:t>
      </w:r>
      <w:proofErr w:type="spellEnd"/>
      <w:r w:rsidRPr="002C70B3">
        <w:rPr>
          <w:rFonts w:ascii="Times New Roman" w:hAnsi="Times New Roman"/>
          <w:sz w:val="28"/>
          <w:szCs w:val="28"/>
        </w:rPr>
        <w:t xml:space="preserve"> О. В., </w:t>
      </w:r>
      <w:proofErr w:type="spellStart"/>
      <w:proofErr w:type="gramStart"/>
      <w:r w:rsidRPr="002C70B3">
        <w:rPr>
          <w:rFonts w:ascii="Times New Roman" w:hAnsi="Times New Roman"/>
          <w:sz w:val="28"/>
          <w:szCs w:val="28"/>
        </w:rPr>
        <w:t>З</w:t>
      </w:r>
      <w:proofErr w:type="gramEnd"/>
      <w:r w:rsidRPr="002C70B3">
        <w:rPr>
          <w:rFonts w:ascii="Times New Roman" w:hAnsi="Times New Roman"/>
          <w:sz w:val="28"/>
          <w:szCs w:val="28"/>
        </w:rPr>
        <w:t>єніна</w:t>
      </w:r>
      <w:proofErr w:type="spellEnd"/>
      <w:r w:rsidRPr="002C70B3">
        <w:rPr>
          <w:rFonts w:ascii="Times New Roman" w:hAnsi="Times New Roman"/>
          <w:sz w:val="28"/>
          <w:szCs w:val="28"/>
        </w:rPr>
        <w:t xml:space="preserve"> О. О., Гик О. В, </w:t>
      </w:r>
      <w:proofErr w:type="spellStart"/>
      <w:r w:rsidRPr="002C70B3">
        <w:rPr>
          <w:rFonts w:ascii="Times New Roman" w:hAnsi="Times New Roman"/>
          <w:sz w:val="28"/>
          <w:szCs w:val="28"/>
        </w:rPr>
        <w:t>Біндер</w:t>
      </w:r>
      <w:proofErr w:type="spellEnd"/>
      <w:r w:rsidRPr="002C70B3">
        <w:rPr>
          <w:rFonts w:ascii="Times New Roman" w:hAnsi="Times New Roman"/>
          <w:sz w:val="28"/>
          <w:szCs w:val="28"/>
        </w:rPr>
        <w:t xml:space="preserve"> С. Г. – К.: </w:t>
      </w:r>
      <w:proofErr w:type="spellStart"/>
      <w:r w:rsidRPr="002C70B3">
        <w:rPr>
          <w:rFonts w:ascii="Times New Roman" w:hAnsi="Times New Roman"/>
          <w:sz w:val="28"/>
          <w:szCs w:val="28"/>
        </w:rPr>
        <w:t>Міжнародна</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федерація</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бухгалтерів</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Аудиторська</w:t>
      </w:r>
      <w:proofErr w:type="spellEnd"/>
      <w:r w:rsidRPr="002C70B3">
        <w:rPr>
          <w:rFonts w:ascii="Times New Roman" w:hAnsi="Times New Roman"/>
          <w:sz w:val="28"/>
          <w:szCs w:val="28"/>
        </w:rPr>
        <w:t xml:space="preserve"> палата </w:t>
      </w:r>
      <w:proofErr w:type="spellStart"/>
      <w:r w:rsidRPr="002C70B3">
        <w:rPr>
          <w:rFonts w:ascii="Times New Roman" w:hAnsi="Times New Roman"/>
          <w:sz w:val="28"/>
          <w:szCs w:val="28"/>
        </w:rPr>
        <w:t>України</w:t>
      </w:r>
      <w:proofErr w:type="spellEnd"/>
      <w:r w:rsidRPr="002C70B3">
        <w:rPr>
          <w:rFonts w:ascii="Times New Roman" w:hAnsi="Times New Roman"/>
          <w:sz w:val="28"/>
          <w:szCs w:val="28"/>
        </w:rPr>
        <w:t>, 2010. – 846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Назарова Г.Б. Методичні аспекти аудиту сільськогосподарських підприємств / Г.Б. Назарова // Наукові праці Кіровоградського національного технічного університету. </w:t>
      </w:r>
      <w:proofErr w:type="spellStart"/>
      <w:r w:rsidRPr="002C70B3">
        <w:rPr>
          <w:rFonts w:ascii="Times New Roman" w:hAnsi="Times New Roman"/>
          <w:sz w:val="28"/>
          <w:szCs w:val="28"/>
        </w:rPr>
        <w:t>Економічні</w:t>
      </w:r>
      <w:proofErr w:type="spellEnd"/>
      <w:r w:rsidRPr="002C70B3">
        <w:rPr>
          <w:rFonts w:ascii="Times New Roman" w:hAnsi="Times New Roman"/>
          <w:sz w:val="28"/>
          <w:szCs w:val="28"/>
        </w:rPr>
        <w:t xml:space="preserve"> науки. - 2009. - </w:t>
      </w:r>
      <w:proofErr w:type="spellStart"/>
      <w:r w:rsidRPr="002C70B3">
        <w:rPr>
          <w:rFonts w:ascii="Times New Roman" w:hAnsi="Times New Roman"/>
          <w:sz w:val="28"/>
          <w:szCs w:val="28"/>
        </w:rPr>
        <w:t>Випуск</w:t>
      </w:r>
      <w:proofErr w:type="spellEnd"/>
      <w:r w:rsidRPr="002C70B3">
        <w:rPr>
          <w:rFonts w:ascii="Times New Roman" w:hAnsi="Times New Roman"/>
          <w:sz w:val="28"/>
          <w:szCs w:val="28"/>
        </w:rPr>
        <w:t xml:space="preserve"> 16 ч. ІІ. - С. 186-194.</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Огійчук</w:t>
      </w:r>
      <w:proofErr w:type="spellEnd"/>
      <w:r w:rsidRPr="002C70B3">
        <w:rPr>
          <w:rFonts w:ascii="Times New Roman" w:hAnsi="Times New Roman"/>
          <w:sz w:val="28"/>
          <w:szCs w:val="28"/>
          <w:lang w:val="uk-UA"/>
        </w:rPr>
        <w:t xml:space="preserve"> М.Ф. Аудит: організація і методика [</w:t>
      </w:r>
      <w:proofErr w:type="spellStart"/>
      <w:r w:rsidRPr="002C70B3">
        <w:rPr>
          <w:rFonts w:ascii="Times New Roman" w:hAnsi="Times New Roman"/>
          <w:sz w:val="28"/>
          <w:szCs w:val="28"/>
          <w:lang w:val="uk-UA"/>
        </w:rPr>
        <w:t>навч</w:t>
      </w:r>
      <w:proofErr w:type="spellEnd"/>
      <w:r w:rsidRPr="002C70B3">
        <w:rPr>
          <w:rFonts w:ascii="Times New Roman" w:hAnsi="Times New Roman"/>
          <w:sz w:val="28"/>
          <w:szCs w:val="28"/>
          <w:lang w:val="uk-UA"/>
        </w:rPr>
        <w:t xml:space="preserve">. </w:t>
      </w:r>
      <w:proofErr w:type="spellStart"/>
      <w:r w:rsidRPr="002C70B3">
        <w:rPr>
          <w:rFonts w:ascii="Times New Roman" w:hAnsi="Times New Roman"/>
          <w:sz w:val="28"/>
          <w:szCs w:val="28"/>
          <w:lang w:val="uk-UA"/>
        </w:rPr>
        <w:t>посіб</w:t>
      </w:r>
      <w:proofErr w:type="spellEnd"/>
      <w:r w:rsidRPr="002C70B3">
        <w:rPr>
          <w:rFonts w:ascii="Times New Roman" w:hAnsi="Times New Roman"/>
          <w:sz w:val="28"/>
          <w:szCs w:val="28"/>
          <w:lang w:val="uk-UA"/>
        </w:rPr>
        <w:t xml:space="preserve">.] / [М.Ф. </w:t>
      </w:r>
      <w:proofErr w:type="spellStart"/>
      <w:r w:rsidRPr="002C70B3">
        <w:rPr>
          <w:rFonts w:ascii="Times New Roman" w:hAnsi="Times New Roman"/>
          <w:sz w:val="28"/>
          <w:szCs w:val="28"/>
          <w:lang w:val="uk-UA"/>
        </w:rPr>
        <w:t>Огійчук</w:t>
      </w:r>
      <w:proofErr w:type="spellEnd"/>
      <w:r w:rsidRPr="002C70B3">
        <w:rPr>
          <w:rFonts w:ascii="Times New Roman" w:hAnsi="Times New Roman"/>
          <w:sz w:val="28"/>
          <w:szCs w:val="28"/>
          <w:lang w:val="uk-UA"/>
        </w:rPr>
        <w:t xml:space="preserve">, І.Т. Новіков, І.І. </w:t>
      </w:r>
      <w:proofErr w:type="spellStart"/>
      <w:r w:rsidRPr="002C70B3">
        <w:rPr>
          <w:rFonts w:ascii="Times New Roman" w:hAnsi="Times New Roman"/>
          <w:sz w:val="28"/>
          <w:szCs w:val="28"/>
          <w:lang w:val="uk-UA"/>
        </w:rPr>
        <w:t>Рагуліна</w:t>
      </w:r>
      <w:proofErr w:type="spellEnd"/>
      <w:r w:rsidRPr="002C70B3">
        <w:rPr>
          <w:rFonts w:ascii="Times New Roman" w:hAnsi="Times New Roman"/>
          <w:sz w:val="28"/>
          <w:szCs w:val="28"/>
          <w:lang w:val="uk-UA"/>
        </w:rPr>
        <w:t xml:space="preserve">]; За ред. проф. </w:t>
      </w:r>
      <w:r w:rsidRPr="002C70B3">
        <w:rPr>
          <w:rFonts w:ascii="Times New Roman" w:hAnsi="Times New Roman"/>
          <w:sz w:val="28"/>
          <w:szCs w:val="28"/>
        </w:rPr>
        <w:t xml:space="preserve">М.Ф. </w:t>
      </w:r>
      <w:proofErr w:type="spellStart"/>
      <w:r w:rsidRPr="002C70B3">
        <w:rPr>
          <w:rFonts w:ascii="Times New Roman" w:hAnsi="Times New Roman"/>
          <w:sz w:val="28"/>
          <w:szCs w:val="28"/>
        </w:rPr>
        <w:t>Огійчука</w:t>
      </w:r>
      <w:proofErr w:type="spellEnd"/>
      <w:r w:rsidRPr="002C70B3">
        <w:rPr>
          <w:rFonts w:ascii="Times New Roman" w:hAnsi="Times New Roman"/>
          <w:sz w:val="28"/>
          <w:szCs w:val="28"/>
        </w:rPr>
        <w:t xml:space="preserve">. — К.: </w:t>
      </w:r>
      <w:proofErr w:type="spellStart"/>
      <w:r w:rsidRPr="002C70B3">
        <w:rPr>
          <w:rFonts w:ascii="Times New Roman" w:hAnsi="Times New Roman"/>
          <w:sz w:val="28"/>
          <w:szCs w:val="28"/>
        </w:rPr>
        <w:t>Алерта</w:t>
      </w:r>
      <w:proofErr w:type="spellEnd"/>
      <w:r w:rsidRPr="002C70B3">
        <w:rPr>
          <w:rFonts w:ascii="Times New Roman" w:hAnsi="Times New Roman"/>
          <w:sz w:val="28"/>
          <w:szCs w:val="28"/>
        </w:rPr>
        <w:t>, 2010. - 584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Остапчук О.В. Класифікація біологічних активів як об’єктів обліку сільськогосподарської  діяльності / О.В. Остапчук . – [Електронний ресурс]. – Режим доступу: </w:t>
      </w:r>
      <w:proofErr w:type="spellStart"/>
      <w:r w:rsidRPr="002C70B3">
        <w:rPr>
          <w:rFonts w:ascii="Times New Roman" w:hAnsi="Times New Roman"/>
          <w:sz w:val="28"/>
          <w:szCs w:val="28"/>
        </w:rPr>
        <w:t>http</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repository</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vsau</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org</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getfile</w:t>
      </w:r>
      <w:proofErr w:type="spellEnd"/>
      <w:r w:rsidRPr="002C70B3">
        <w:rPr>
          <w:rFonts w:ascii="Times New Roman" w:hAnsi="Times New Roman"/>
          <w:sz w:val="28"/>
          <w:szCs w:val="28"/>
          <w:lang w:val="uk-UA"/>
        </w:rPr>
        <w:t>.</w:t>
      </w:r>
      <w:proofErr w:type="spellStart"/>
      <w:r w:rsidRPr="002C70B3">
        <w:rPr>
          <w:rFonts w:ascii="Times New Roman" w:hAnsi="Times New Roman"/>
          <w:sz w:val="28"/>
          <w:szCs w:val="28"/>
        </w:rPr>
        <w:t>php</w:t>
      </w:r>
      <w:proofErr w:type="spellEnd"/>
      <w:r w:rsidRPr="002C70B3">
        <w:rPr>
          <w:rFonts w:ascii="Times New Roman" w:hAnsi="Times New Roman"/>
          <w:sz w:val="28"/>
          <w:szCs w:val="28"/>
          <w:lang w:val="uk-UA"/>
        </w:rPr>
        <w:t>/1763.</w:t>
      </w:r>
      <w:proofErr w:type="spellStart"/>
      <w:r w:rsidRPr="002C70B3">
        <w:rPr>
          <w:rFonts w:ascii="Times New Roman" w:hAnsi="Times New Roman"/>
          <w:sz w:val="28"/>
          <w:szCs w:val="28"/>
        </w:rPr>
        <w:t>pdf</w:t>
      </w:r>
      <w:proofErr w:type="spellEnd"/>
      <w:r w:rsidRPr="002C70B3">
        <w:rPr>
          <w:rFonts w:ascii="Times New Roman" w:hAnsi="Times New Roman"/>
          <w:sz w:val="28"/>
          <w:szCs w:val="28"/>
          <w:lang w:val="uk-UA"/>
        </w:rPr>
        <w:t>.</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Остапчук О.В. Проблеми застосування аналітичного обліку біологічних активів / О.В. Остапчук // Облік і фінанси АПК. – 2007. – № 11-12. – С. 52-55.</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lastRenderedPageBreak/>
        <w:t>Пантелєєв</w:t>
      </w:r>
      <w:proofErr w:type="spellEnd"/>
      <w:r w:rsidRPr="002C70B3">
        <w:rPr>
          <w:rFonts w:ascii="Times New Roman" w:hAnsi="Times New Roman"/>
          <w:sz w:val="28"/>
          <w:szCs w:val="28"/>
        </w:rPr>
        <w:t xml:space="preserve"> В.П. </w:t>
      </w:r>
      <w:proofErr w:type="spellStart"/>
      <w:r w:rsidRPr="002C70B3">
        <w:rPr>
          <w:rFonts w:ascii="Times New Roman" w:hAnsi="Times New Roman"/>
          <w:sz w:val="28"/>
          <w:szCs w:val="28"/>
        </w:rPr>
        <w:t>Внутрішній</w:t>
      </w:r>
      <w:proofErr w:type="spellEnd"/>
      <w:r w:rsidRPr="002C70B3">
        <w:rPr>
          <w:rFonts w:ascii="Times New Roman" w:hAnsi="Times New Roman"/>
          <w:sz w:val="28"/>
          <w:szCs w:val="28"/>
        </w:rPr>
        <w:t xml:space="preserve"> аудит / За ред. </w:t>
      </w:r>
      <w:proofErr w:type="spellStart"/>
      <w:r w:rsidRPr="002C70B3">
        <w:rPr>
          <w:rFonts w:ascii="Times New Roman" w:hAnsi="Times New Roman"/>
          <w:sz w:val="28"/>
          <w:szCs w:val="28"/>
        </w:rPr>
        <w:t>д.е.н</w:t>
      </w:r>
      <w:proofErr w:type="spellEnd"/>
      <w:r w:rsidRPr="002C70B3">
        <w:rPr>
          <w:rFonts w:ascii="Times New Roman" w:hAnsi="Times New Roman"/>
          <w:sz w:val="28"/>
          <w:szCs w:val="28"/>
        </w:rPr>
        <w:t>., проф. В.О. Шевчука / В.П.</w:t>
      </w:r>
      <w:r w:rsidRPr="002C70B3">
        <w:rPr>
          <w:rFonts w:ascii="Times New Roman" w:hAnsi="Times New Roman"/>
          <w:sz w:val="28"/>
          <w:szCs w:val="28"/>
          <w:lang w:val="uk-UA"/>
        </w:rPr>
        <w:t xml:space="preserve"> </w:t>
      </w:r>
      <w:proofErr w:type="spellStart"/>
      <w:r w:rsidRPr="002C70B3">
        <w:rPr>
          <w:rFonts w:ascii="Times New Roman" w:hAnsi="Times New Roman"/>
          <w:sz w:val="28"/>
          <w:szCs w:val="28"/>
        </w:rPr>
        <w:t>Пантелєєв</w:t>
      </w:r>
      <w:proofErr w:type="spellEnd"/>
      <w:r w:rsidRPr="002C70B3">
        <w:rPr>
          <w:rFonts w:ascii="Times New Roman" w:hAnsi="Times New Roman"/>
          <w:sz w:val="28"/>
          <w:szCs w:val="28"/>
        </w:rPr>
        <w:t>, М.Д.</w:t>
      </w:r>
      <w:r w:rsidRPr="002C70B3">
        <w:rPr>
          <w:rFonts w:ascii="Times New Roman" w:hAnsi="Times New Roman"/>
          <w:sz w:val="28"/>
          <w:szCs w:val="28"/>
          <w:lang w:val="uk-UA"/>
        </w:rPr>
        <w:t xml:space="preserve"> </w:t>
      </w:r>
      <w:proofErr w:type="spellStart"/>
      <w:r w:rsidRPr="002C70B3">
        <w:rPr>
          <w:rFonts w:ascii="Times New Roman" w:hAnsi="Times New Roman"/>
          <w:sz w:val="28"/>
          <w:szCs w:val="28"/>
        </w:rPr>
        <w:t>Корінько</w:t>
      </w:r>
      <w:proofErr w:type="spellEnd"/>
      <w:r w:rsidRPr="002C70B3">
        <w:rPr>
          <w:rFonts w:ascii="Times New Roman" w:hAnsi="Times New Roman"/>
          <w:sz w:val="28"/>
          <w:szCs w:val="28"/>
          <w:lang w:val="uk-UA"/>
        </w:rPr>
        <w:t>.</w:t>
      </w:r>
      <w:r w:rsidRPr="002C70B3">
        <w:rPr>
          <w:rFonts w:ascii="Times New Roman" w:hAnsi="Times New Roman"/>
          <w:sz w:val="28"/>
          <w:szCs w:val="28"/>
        </w:rPr>
        <w:t xml:space="preserve"> – К.: </w:t>
      </w:r>
      <w:proofErr w:type="spellStart"/>
      <w:r w:rsidRPr="002C70B3">
        <w:rPr>
          <w:rFonts w:ascii="Times New Roman" w:hAnsi="Times New Roman"/>
          <w:sz w:val="28"/>
          <w:szCs w:val="28"/>
        </w:rPr>
        <w:t>Державна</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академія</w:t>
      </w:r>
      <w:proofErr w:type="spellEnd"/>
      <w:r w:rsidRPr="002C70B3">
        <w:rPr>
          <w:rFonts w:ascii="Times New Roman" w:hAnsi="Times New Roman"/>
          <w:sz w:val="28"/>
          <w:szCs w:val="28"/>
        </w:rPr>
        <w:t xml:space="preserve"> статистики,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іку</w:t>
      </w:r>
      <w:proofErr w:type="spellEnd"/>
      <w:r w:rsidRPr="002C70B3">
        <w:rPr>
          <w:rFonts w:ascii="Times New Roman" w:hAnsi="Times New Roman"/>
          <w:sz w:val="28"/>
          <w:szCs w:val="28"/>
        </w:rPr>
        <w:t xml:space="preserve"> та аудиту Державного </w:t>
      </w:r>
      <w:proofErr w:type="spellStart"/>
      <w:r w:rsidRPr="002C70B3">
        <w:rPr>
          <w:rFonts w:ascii="Times New Roman" w:hAnsi="Times New Roman"/>
          <w:sz w:val="28"/>
          <w:szCs w:val="28"/>
        </w:rPr>
        <w:t>комітету</w:t>
      </w:r>
      <w:proofErr w:type="spellEnd"/>
      <w:r w:rsidRPr="002C70B3">
        <w:rPr>
          <w:rFonts w:ascii="Times New Roman" w:hAnsi="Times New Roman"/>
          <w:sz w:val="28"/>
          <w:szCs w:val="28"/>
        </w:rPr>
        <w:t xml:space="preserve"> статистики </w:t>
      </w:r>
      <w:proofErr w:type="spellStart"/>
      <w:r w:rsidRPr="002C70B3">
        <w:rPr>
          <w:rFonts w:ascii="Times New Roman" w:hAnsi="Times New Roman"/>
          <w:sz w:val="28"/>
          <w:szCs w:val="28"/>
        </w:rPr>
        <w:t>України</w:t>
      </w:r>
      <w:proofErr w:type="spellEnd"/>
      <w:r w:rsidRPr="002C70B3">
        <w:rPr>
          <w:rFonts w:ascii="Times New Roman" w:hAnsi="Times New Roman"/>
          <w:sz w:val="28"/>
          <w:szCs w:val="28"/>
        </w:rPr>
        <w:t>, 2006. – 247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Перевозник</w:t>
      </w:r>
      <w:proofErr w:type="spellEnd"/>
      <w:r w:rsidRPr="002C70B3">
        <w:rPr>
          <w:rFonts w:ascii="Times New Roman" w:hAnsi="Times New Roman"/>
          <w:sz w:val="28"/>
          <w:szCs w:val="28"/>
          <w:lang w:val="uk-UA"/>
        </w:rPr>
        <w:t xml:space="preserve"> Н.В. Класифікація біологічних активів в обліку та звітності / Н.В. </w:t>
      </w:r>
      <w:proofErr w:type="spellStart"/>
      <w:r w:rsidRPr="002C70B3">
        <w:rPr>
          <w:rFonts w:ascii="Times New Roman" w:hAnsi="Times New Roman"/>
          <w:sz w:val="28"/>
          <w:szCs w:val="28"/>
          <w:lang w:val="uk-UA"/>
        </w:rPr>
        <w:t>Перевозник</w:t>
      </w:r>
      <w:proofErr w:type="spellEnd"/>
      <w:r w:rsidRPr="002C70B3">
        <w:rPr>
          <w:rFonts w:ascii="Times New Roman" w:hAnsi="Times New Roman"/>
          <w:sz w:val="28"/>
          <w:szCs w:val="28"/>
          <w:lang w:val="uk-UA"/>
        </w:rPr>
        <w:t xml:space="preserve"> // Формування ринкових відносин в Україні. – 2007. – № 8. – С. 71-76.</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t>Погрібняк</w:t>
      </w:r>
      <w:proofErr w:type="spellEnd"/>
      <w:r w:rsidRPr="002C70B3">
        <w:rPr>
          <w:rFonts w:ascii="Times New Roman" w:hAnsi="Times New Roman"/>
          <w:sz w:val="28"/>
          <w:szCs w:val="28"/>
        </w:rPr>
        <w:t xml:space="preserve"> Д.С. </w:t>
      </w:r>
      <w:proofErr w:type="spellStart"/>
      <w:r w:rsidRPr="002C70B3">
        <w:rPr>
          <w:rFonts w:ascii="Times New Roman" w:hAnsi="Times New Roman"/>
          <w:sz w:val="28"/>
          <w:szCs w:val="28"/>
        </w:rPr>
        <w:t>Особливості</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проведення</w:t>
      </w:r>
      <w:proofErr w:type="spellEnd"/>
      <w:r w:rsidRPr="002C70B3">
        <w:rPr>
          <w:rFonts w:ascii="Times New Roman" w:hAnsi="Times New Roman"/>
          <w:sz w:val="28"/>
          <w:szCs w:val="28"/>
        </w:rPr>
        <w:t xml:space="preserve"> аудиту на </w:t>
      </w:r>
      <w:proofErr w:type="spellStart"/>
      <w:r w:rsidRPr="002C70B3">
        <w:rPr>
          <w:rFonts w:ascii="Times New Roman" w:hAnsi="Times New Roman"/>
          <w:sz w:val="28"/>
          <w:szCs w:val="28"/>
        </w:rPr>
        <w:t>сільськогосподарських</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п</w:t>
      </w:r>
      <w:proofErr w:type="gramEnd"/>
      <w:r w:rsidRPr="002C70B3">
        <w:rPr>
          <w:rFonts w:ascii="Times New Roman" w:hAnsi="Times New Roman"/>
          <w:sz w:val="28"/>
          <w:szCs w:val="28"/>
        </w:rPr>
        <w:t>ідприємствах</w:t>
      </w:r>
      <w:proofErr w:type="spellEnd"/>
      <w:r w:rsidRPr="002C70B3">
        <w:rPr>
          <w:rFonts w:ascii="Times New Roman" w:hAnsi="Times New Roman"/>
          <w:sz w:val="28"/>
          <w:szCs w:val="28"/>
        </w:rPr>
        <w:t xml:space="preserve"> / Д.С. </w:t>
      </w:r>
      <w:proofErr w:type="spellStart"/>
      <w:r w:rsidRPr="002C70B3">
        <w:rPr>
          <w:rFonts w:ascii="Times New Roman" w:hAnsi="Times New Roman"/>
          <w:sz w:val="28"/>
          <w:szCs w:val="28"/>
        </w:rPr>
        <w:t>Погрібняк</w:t>
      </w:r>
      <w:proofErr w:type="spellEnd"/>
      <w:r w:rsidRPr="002C70B3">
        <w:rPr>
          <w:rFonts w:ascii="Times New Roman" w:hAnsi="Times New Roman"/>
          <w:sz w:val="28"/>
          <w:szCs w:val="28"/>
        </w:rPr>
        <w:t xml:space="preserve"> // </w:t>
      </w:r>
      <w:proofErr w:type="spellStart"/>
      <w:r w:rsidRPr="002C70B3">
        <w:rPr>
          <w:rFonts w:ascii="Times New Roman" w:hAnsi="Times New Roman"/>
          <w:sz w:val="28"/>
          <w:szCs w:val="28"/>
        </w:rPr>
        <w:t>Управління</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розвитком</w:t>
      </w:r>
      <w:proofErr w:type="spellEnd"/>
      <w:r w:rsidRPr="002C70B3">
        <w:rPr>
          <w:rFonts w:ascii="Times New Roman" w:hAnsi="Times New Roman"/>
          <w:sz w:val="28"/>
          <w:szCs w:val="28"/>
        </w:rPr>
        <w:t>. - 2014. - № 12 (175). - С. 72-74.</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t>Пшенична</w:t>
      </w:r>
      <w:proofErr w:type="spellEnd"/>
      <w:r w:rsidRPr="002C70B3">
        <w:rPr>
          <w:rFonts w:ascii="Times New Roman" w:hAnsi="Times New Roman"/>
          <w:sz w:val="28"/>
          <w:szCs w:val="28"/>
        </w:rPr>
        <w:t xml:space="preserve"> А.Ж. Аудит. </w:t>
      </w:r>
      <w:proofErr w:type="spellStart"/>
      <w:r w:rsidRPr="002C70B3">
        <w:rPr>
          <w:rFonts w:ascii="Times New Roman" w:hAnsi="Times New Roman"/>
          <w:sz w:val="28"/>
          <w:szCs w:val="28"/>
        </w:rPr>
        <w:t>Навч</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пос</w:t>
      </w:r>
      <w:proofErr w:type="gramEnd"/>
      <w:r w:rsidRPr="002C70B3">
        <w:rPr>
          <w:rFonts w:ascii="Times New Roman" w:hAnsi="Times New Roman"/>
          <w:sz w:val="28"/>
          <w:szCs w:val="28"/>
        </w:rPr>
        <w:t>іб</w:t>
      </w:r>
      <w:proofErr w:type="spellEnd"/>
      <w:r w:rsidRPr="002C70B3">
        <w:rPr>
          <w:rFonts w:ascii="Times New Roman" w:hAnsi="Times New Roman"/>
          <w:sz w:val="28"/>
          <w:szCs w:val="28"/>
        </w:rPr>
        <w:t xml:space="preserve">. – К.: Центр </w:t>
      </w:r>
      <w:proofErr w:type="spellStart"/>
      <w:r w:rsidRPr="002C70B3">
        <w:rPr>
          <w:rFonts w:ascii="Times New Roman" w:hAnsi="Times New Roman"/>
          <w:sz w:val="28"/>
          <w:szCs w:val="28"/>
        </w:rPr>
        <w:t>учбової</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літератури</w:t>
      </w:r>
      <w:proofErr w:type="spellEnd"/>
      <w:r w:rsidRPr="002C70B3">
        <w:rPr>
          <w:rFonts w:ascii="Times New Roman" w:hAnsi="Times New Roman"/>
          <w:sz w:val="28"/>
          <w:szCs w:val="28"/>
        </w:rPr>
        <w:t>, 2008. – 320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Сарапіна</w:t>
      </w:r>
      <w:proofErr w:type="spellEnd"/>
      <w:r w:rsidRPr="002C70B3">
        <w:rPr>
          <w:rFonts w:ascii="Times New Roman" w:hAnsi="Times New Roman"/>
          <w:sz w:val="28"/>
          <w:szCs w:val="28"/>
          <w:lang w:val="uk-UA"/>
        </w:rPr>
        <w:t xml:space="preserve"> О.А. Проблемні питання визнання та класифікації довгострокових біологічних активів / О.А. </w:t>
      </w:r>
      <w:proofErr w:type="spellStart"/>
      <w:r w:rsidRPr="002C70B3">
        <w:rPr>
          <w:rFonts w:ascii="Times New Roman" w:hAnsi="Times New Roman"/>
          <w:sz w:val="28"/>
          <w:szCs w:val="28"/>
          <w:lang w:val="uk-UA"/>
        </w:rPr>
        <w:t>Сарапіна</w:t>
      </w:r>
      <w:proofErr w:type="spellEnd"/>
      <w:r w:rsidRPr="002C70B3">
        <w:rPr>
          <w:rFonts w:ascii="Times New Roman" w:hAnsi="Times New Roman"/>
          <w:sz w:val="28"/>
          <w:szCs w:val="28"/>
          <w:lang w:val="uk-UA"/>
        </w:rPr>
        <w:t xml:space="preserve"> // Вісник Чернігівського державного технологічного університету. </w:t>
      </w:r>
      <w:proofErr w:type="spellStart"/>
      <w:r w:rsidRPr="002C70B3">
        <w:rPr>
          <w:rFonts w:ascii="Times New Roman" w:hAnsi="Times New Roman"/>
          <w:sz w:val="28"/>
          <w:szCs w:val="28"/>
        </w:rPr>
        <w:t>Серія</w:t>
      </w:r>
      <w:proofErr w:type="spellEnd"/>
      <w:proofErr w:type="gramStart"/>
      <w:r w:rsidRPr="002C70B3">
        <w:rPr>
          <w:rFonts w:ascii="Times New Roman" w:hAnsi="Times New Roman"/>
          <w:sz w:val="28"/>
          <w:szCs w:val="28"/>
        </w:rPr>
        <w:t xml:space="preserve"> :</w:t>
      </w:r>
      <w:proofErr w:type="gramEnd"/>
      <w:r w:rsidRPr="002C70B3">
        <w:rPr>
          <w:rFonts w:ascii="Times New Roman" w:hAnsi="Times New Roman"/>
          <w:sz w:val="28"/>
          <w:szCs w:val="28"/>
        </w:rPr>
        <w:t xml:space="preserve"> </w:t>
      </w:r>
      <w:proofErr w:type="spellStart"/>
      <w:r w:rsidRPr="002C70B3">
        <w:rPr>
          <w:rFonts w:ascii="Times New Roman" w:hAnsi="Times New Roman"/>
          <w:sz w:val="28"/>
          <w:szCs w:val="28"/>
        </w:rPr>
        <w:t>Економічні</w:t>
      </w:r>
      <w:proofErr w:type="spellEnd"/>
      <w:r w:rsidRPr="002C70B3">
        <w:rPr>
          <w:rFonts w:ascii="Times New Roman" w:hAnsi="Times New Roman"/>
          <w:sz w:val="28"/>
          <w:szCs w:val="28"/>
        </w:rPr>
        <w:t xml:space="preserve"> науки. - 2013. - № 3. - С. 82-85.</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Стадник С. Птахівництво: облік молодняку птиці на вирощувані та відгодівлі / </w:t>
      </w:r>
      <w:proofErr w:type="spellStart"/>
      <w:r w:rsidRPr="002C70B3">
        <w:rPr>
          <w:rFonts w:ascii="Times New Roman" w:hAnsi="Times New Roman"/>
          <w:sz w:val="28"/>
          <w:szCs w:val="28"/>
          <w:lang w:val="uk-UA"/>
        </w:rPr>
        <w:t>С.Стадник</w:t>
      </w:r>
      <w:proofErr w:type="spellEnd"/>
      <w:r w:rsidRPr="002C70B3">
        <w:rPr>
          <w:rFonts w:ascii="Times New Roman" w:hAnsi="Times New Roman"/>
          <w:sz w:val="28"/>
          <w:szCs w:val="28"/>
          <w:lang w:val="uk-UA"/>
        </w:rPr>
        <w:t xml:space="preserve"> // Все про бухгалтерський облік. – 2015. – № 55 (15 черв.). – С. 29-32.</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t>Стадник</w:t>
      </w:r>
      <w:proofErr w:type="spellEnd"/>
      <w:r w:rsidRPr="002C70B3">
        <w:rPr>
          <w:rFonts w:ascii="Times New Roman" w:hAnsi="Times New Roman"/>
          <w:sz w:val="28"/>
          <w:szCs w:val="28"/>
        </w:rPr>
        <w:t xml:space="preserve"> С.</w:t>
      </w:r>
      <w:r w:rsidRPr="002C70B3">
        <w:rPr>
          <w:rFonts w:ascii="Times New Roman" w:hAnsi="Times New Roman"/>
          <w:sz w:val="28"/>
          <w:szCs w:val="28"/>
          <w:lang w:val="uk-UA"/>
        </w:rPr>
        <w:t xml:space="preserve">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w:t>
      </w:r>
      <w:proofErr w:type="spellEnd"/>
      <w:r w:rsidRPr="002C70B3">
        <w:rPr>
          <w:rFonts w:ascii="Times New Roman" w:hAnsi="Times New Roman"/>
          <w:sz w:val="28"/>
          <w:szCs w:val="28"/>
        </w:rPr>
        <w:t xml:space="preserve"> у </w:t>
      </w:r>
      <w:proofErr w:type="spellStart"/>
      <w:r w:rsidRPr="002C70B3">
        <w:rPr>
          <w:rFonts w:ascii="Times New Roman" w:hAnsi="Times New Roman"/>
          <w:sz w:val="28"/>
          <w:szCs w:val="28"/>
        </w:rPr>
        <w:t>тваринництві</w:t>
      </w:r>
      <w:proofErr w:type="spellEnd"/>
      <w:r w:rsidRPr="002C70B3">
        <w:rPr>
          <w:rFonts w:ascii="Times New Roman" w:hAnsi="Times New Roman"/>
          <w:sz w:val="28"/>
          <w:szCs w:val="28"/>
        </w:rPr>
        <w:t xml:space="preserve"> / С. </w:t>
      </w:r>
      <w:proofErr w:type="spellStart"/>
      <w:r w:rsidRPr="002C70B3">
        <w:rPr>
          <w:rFonts w:ascii="Times New Roman" w:hAnsi="Times New Roman"/>
          <w:sz w:val="28"/>
          <w:szCs w:val="28"/>
        </w:rPr>
        <w:t>Стадник</w:t>
      </w:r>
      <w:proofErr w:type="spellEnd"/>
      <w:r w:rsidRPr="002C70B3">
        <w:rPr>
          <w:rFonts w:ascii="Times New Roman" w:hAnsi="Times New Roman"/>
          <w:sz w:val="28"/>
          <w:szCs w:val="28"/>
        </w:rPr>
        <w:t xml:space="preserve"> // Все про </w:t>
      </w:r>
      <w:proofErr w:type="spellStart"/>
      <w:r w:rsidRPr="002C70B3">
        <w:rPr>
          <w:rFonts w:ascii="Times New Roman" w:hAnsi="Times New Roman"/>
          <w:sz w:val="28"/>
          <w:szCs w:val="28"/>
        </w:rPr>
        <w:t>бухгалтерський</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облік</w:t>
      </w:r>
      <w:proofErr w:type="spellEnd"/>
      <w:r w:rsidRPr="002C70B3">
        <w:rPr>
          <w:rFonts w:ascii="Times New Roman" w:hAnsi="Times New Roman"/>
          <w:sz w:val="28"/>
          <w:szCs w:val="28"/>
        </w:rPr>
        <w:t>. – 2015. –№ 37. – С. 18-36.</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rPr>
        <w:t xml:space="preserve">Сук Л. К. </w:t>
      </w:r>
      <w:proofErr w:type="spellStart"/>
      <w:r w:rsidRPr="002C70B3">
        <w:rPr>
          <w:rFonts w:ascii="Times New Roman" w:hAnsi="Times New Roman"/>
          <w:sz w:val="28"/>
          <w:szCs w:val="28"/>
        </w:rPr>
        <w:t>Бухгалтерський</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w:t>
      </w:r>
      <w:proofErr w:type="spellEnd"/>
      <w:r w:rsidRPr="002C70B3">
        <w:rPr>
          <w:rFonts w:ascii="Times New Roman" w:hAnsi="Times New Roman"/>
          <w:sz w:val="28"/>
          <w:szCs w:val="28"/>
        </w:rPr>
        <w:t xml:space="preserve"> у </w:t>
      </w:r>
      <w:proofErr w:type="spellStart"/>
      <w:r w:rsidRPr="002C70B3">
        <w:rPr>
          <w:rFonts w:ascii="Times New Roman" w:hAnsi="Times New Roman"/>
          <w:sz w:val="28"/>
          <w:szCs w:val="28"/>
        </w:rPr>
        <w:t>галузях</w:t>
      </w:r>
      <w:proofErr w:type="spellEnd"/>
      <w:r w:rsidRPr="002C70B3">
        <w:rPr>
          <w:rFonts w:ascii="Times New Roman" w:hAnsi="Times New Roman"/>
          <w:sz w:val="28"/>
          <w:szCs w:val="28"/>
        </w:rPr>
        <w:t xml:space="preserve"> народного </w:t>
      </w:r>
      <w:proofErr w:type="spellStart"/>
      <w:r w:rsidRPr="002C70B3">
        <w:rPr>
          <w:rFonts w:ascii="Times New Roman" w:hAnsi="Times New Roman"/>
          <w:sz w:val="28"/>
          <w:szCs w:val="28"/>
        </w:rPr>
        <w:t>господарства</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навч</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посіб</w:t>
      </w:r>
      <w:proofErr w:type="spellEnd"/>
      <w:r w:rsidRPr="002C70B3">
        <w:rPr>
          <w:rFonts w:ascii="Times New Roman" w:hAnsi="Times New Roman"/>
          <w:sz w:val="28"/>
          <w:szCs w:val="28"/>
        </w:rPr>
        <w:t xml:space="preserve">. для </w:t>
      </w:r>
      <w:proofErr w:type="spellStart"/>
      <w:r w:rsidRPr="002C70B3">
        <w:rPr>
          <w:rFonts w:ascii="Times New Roman" w:hAnsi="Times New Roman"/>
          <w:sz w:val="28"/>
          <w:szCs w:val="28"/>
        </w:rPr>
        <w:t>дистанційного</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навчання</w:t>
      </w:r>
      <w:proofErr w:type="spellEnd"/>
      <w:r w:rsidRPr="002C70B3">
        <w:rPr>
          <w:rFonts w:ascii="Times New Roman" w:hAnsi="Times New Roman"/>
          <w:sz w:val="28"/>
          <w:szCs w:val="28"/>
        </w:rPr>
        <w:t xml:space="preserve"> студ. у </w:t>
      </w:r>
      <w:proofErr w:type="spellStart"/>
      <w:r w:rsidRPr="002C70B3">
        <w:rPr>
          <w:rFonts w:ascii="Times New Roman" w:hAnsi="Times New Roman"/>
          <w:sz w:val="28"/>
          <w:szCs w:val="28"/>
        </w:rPr>
        <w:t>вищих</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навч</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закл</w:t>
      </w:r>
      <w:proofErr w:type="spellEnd"/>
      <w:r w:rsidRPr="002C70B3">
        <w:rPr>
          <w:rFonts w:ascii="Times New Roman" w:hAnsi="Times New Roman"/>
          <w:sz w:val="28"/>
          <w:szCs w:val="28"/>
        </w:rPr>
        <w:t xml:space="preserve">. / Л. К. Сук, П.Л. Сук; </w:t>
      </w:r>
      <w:proofErr w:type="spellStart"/>
      <w:r w:rsidRPr="002C70B3">
        <w:rPr>
          <w:rFonts w:ascii="Times New Roman" w:hAnsi="Times New Roman"/>
          <w:sz w:val="28"/>
          <w:szCs w:val="28"/>
        </w:rPr>
        <w:t>Відкритий</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міжнар</w:t>
      </w:r>
      <w:proofErr w:type="spellEnd"/>
      <w:r w:rsidRPr="002C70B3">
        <w:rPr>
          <w:rFonts w:ascii="Times New Roman" w:hAnsi="Times New Roman"/>
          <w:sz w:val="28"/>
          <w:szCs w:val="28"/>
        </w:rPr>
        <w:t xml:space="preserve">. ун-т </w:t>
      </w:r>
      <w:proofErr w:type="spellStart"/>
      <w:r w:rsidRPr="002C70B3">
        <w:rPr>
          <w:rFonts w:ascii="Times New Roman" w:hAnsi="Times New Roman"/>
          <w:sz w:val="28"/>
          <w:szCs w:val="28"/>
        </w:rPr>
        <w:t>розвитку</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людини</w:t>
      </w:r>
      <w:proofErr w:type="spellEnd"/>
      <w:r w:rsidRPr="002C70B3">
        <w:rPr>
          <w:rFonts w:ascii="Times New Roman" w:hAnsi="Times New Roman"/>
          <w:sz w:val="28"/>
          <w:szCs w:val="28"/>
        </w:rPr>
        <w:t xml:space="preserve"> </w:t>
      </w:r>
      <w:r w:rsidRPr="002C70B3">
        <w:rPr>
          <w:rFonts w:ascii="Times New Roman" w:hAnsi="Times New Roman"/>
          <w:sz w:val="28"/>
          <w:szCs w:val="28"/>
          <w:lang w:val="uk-UA"/>
        </w:rPr>
        <w:t>«</w:t>
      </w:r>
      <w:proofErr w:type="spellStart"/>
      <w:r w:rsidRPr="002C70B3">
        <w:rPr>
          <w:rFonts w:ascii="Times New Roman" w:hAnsi="Times New Roman"/>
          <w:sz w:val="28"/>
          <w:szCs w:val="28"/>
        </w:rPr>
        <w:t>Украї</w:t>
      </w:r>
      <w:proofErr w:type="gramStart"/>
      <w:r w:rsidRPr="002C70B3">
        <w:rPr>
          <w:rFonts w:ascii="Times New Roman" w:hAnsi="Times New Roman"/>
          <w:sz w:val="28"/>
          <w:szCs w:val="28"/>
        </w:rPr>
        <w:t>на</w:t>
      </w:r>
      <w:proofErr w:type="spellEnd"/>
      <w:proofErr w:type="gramEnd"/>
      <w:r w:rsidRPr="002C70B3">
        <w:rPr>
          <w:rFonts w:ascii="Times New Roman" w:hAnsi="Times New Roman"/>
          <w:sz w:val="28"/>
          <w:szCs w:val="28"/>
          <w:lang w:val="uk-UA"/>
        </w:rPr>
        <w:t>»</w:t>
      </w:r>
      <w:r w:rsidRPr="002C70B3">
        <w:rPr>
          <w:rFonts w:ascii="Times New Roman" w:hAnsi="Times New Roman"/>
          <w:sz w:val="28"/>
          <w:szCs w:val="28"/>
        </w:rPr>
        <w:t xml:space="preserve">. - К.: </w:t>
      </w:r>
      <w:proofErr w:type="spellStart"/>
      <w:r w:rsidRPr="002C70B3">
        <w:rPr>
          <w:rFonts w:ascii="Times New Roman" w:hAnsi="Times New Roman"/>
          <w:sz w:val="28"/>
          <w:szCs w:val="28"/>
        </w:rPr>
        <w:t>Університет</w:t>
      </w:r>
      <w:proofErr w:type="spellEnd"/>
      <w:r w:rsidRPr="002C70B3">
        <w:rPr>
          <w:rFonts w:ascii="Times New Roman" w:hAnsi="Times New Roman"/>
          <w:sz w:val="28"/>
          <w:szCs w:val="28"/>
        </w:rPr>
        <w:t xml:space="preserve"> </w:t>
      </w:r>
      <w:r w:rsidRPr="002C70B3">
        <w:rPr>
          <w:rFonts w:ascii="Times New Roman" w:hAnsi="Times New Roman"/>
          <w:sz w:val="28"/>
          <w:szCs w:val="28"/>
          <w:lang w:val="uk-UA"/>
        </w:rPr>
        <w:t>«</w:t>
      </w:r>
      <w:proofErr w:type="spellStart"/>
      <w:r w:rsidRPr="002C70B3">
        <w:rPr>
          <w:rFonts w:ascii="Times New Roman" w:hAnsi="Times New Roman"/>
          <w:sz w:val="28"/>
          <w:szCs w:val="28"/>
        </w:rPr>
        <w:t>Україна</w:t>
      </w:r>
      <w:proofErr w:type="spellEnd"/>
      <w:r w:rsidRPr="002C70B3">
        <w:rPr>
          <w:rFonts w:ascii="Times New Roman" w:hAnsi="Times New Roman"/>
          <w:sz w:val="28"/>
          <w:szCs w:val="28"/>
          <w:lang w:val="uk-UA"/>
        </w:rPr>
        <w:t>»</w:t>
      </w:r>
      <w:r w:rsidRPr="002C70B3">
        <w:rPr>
          <w:rFonts w:ascii="Times New Roman" w:hAnsi="Times New Roman"/>
          <w:sz w:val="28"/>
          <w:szCs w:val="28"/>
        </w:rPr>
        <w:t>, 2007. - 310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Сук Л. К. Облік біологічних активів / Л. </w:t>
      </w:r>
      <w:proofErr w:type="spellStart"/>
      <w:r w:rsidRPr="002C70B3">
        <w:rPr>
          <w:rFonts w:ascii="Times New Roman" w:hAnsi="Times New Roman"/>
          <w:sz w:val="28"/>
          <w:szCs w:val="28"/>
          <w:lang w:val="uk-UA"/>
        </w:rPr>
        <w:t>К.Сук</w:t>
      </w:r>
      <w:proofErr w:type="spellEnd"/>
      <w:r w:rsidRPr="002C70B3">
        <w:rPr>
          <w:rFonts w:ascii="Times New Roman" w:hAnsi="Times New Roman"/>
          <w:sz w:val="28"/>
          <w:szCs w:val="28"/>
          <w:lang w:val="uk-UA"/>
        </w:rPr>
        <w:t xml:space="preserve"> // Облік і фінанси АПК. – 2006. – № 9-10. – С. 128-134.</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t xml:space="preserve">Сук П.Л. Закриття бухгалтерських рахунків и Калькулювання собівартості продукції / П.Л. Сук // Облік і фінанси АПК: науково-виробничий журнал. - 2009. - </w:t>
      </w:r>
      <w:r w:rsidRPr="002C70B3">
        <w:rPr>
          <w:rFonts w:ascii="Times New Roman" w:hAnsi="Times New Roman"/>
          <w:sz w:val="28"/>
          <w:szCs w:val="28"/>
        </w:rPr>
        <w:t>N</w:t>
      </w:r>
      <w:r w:rsidRPr="002C70B3">
        <w:rPr>
          <w:rFonts w:ascii="Times New Roman" w:hAnsi="Times New Roman"/>
          <w:sz w:val="28"/>
          <w:szCs w:val="28"/>
          <w:lang w:val="uk-UA"/>
        </w:rPr>
        <w:t>2. - С. 60-68</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r w:rsidRPr="002C70B3">
        <w:rPr>
          <w:rFonts w:ascii="Times New Roman" w:hAnsi="Times New Roman"/>
          <w:sz w:val="28"/>
          <w:szCs w:val="28"/>
          <w:lang w:val="uk-UA"/>
        </w:rPr>
        <w:lastRenderedPageBreak/>
        <w:t xml:space="preserve">Сук П.Л. Прийоми аудиту біологічних активів рослинництва / П. Л. Сук // Облік і фінанси АПК: науково-виробничий журнал. - 2011. - </w:t>
      </w:r>
      <w:r w:rsidRPr="002C70B3">
        <w:rPr>
          <w:rFonts w:ascii="Times New Roman" w:hAnsi="Times New Roman"/>
          <w:sz w:val="28"/>
          <w:szCs w:val="28"/>
        </w:rPr>
        <w:t>N</w:t>
      </w:r>
      <w:r w:rsidRPr="002C70B3">
        <w:rPr>
          <w:rFonts w:ascii="Times New Roman" w:hAnsi="Times New Roman"/>
          <w:sz w:val="28"/>
          <w:szCs w:val="28"/>
          <w:lang w:val="uk-UA"/>
        </w:rPr>
        <w:t>1. - С. 85-87.</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Уланчук</w:t>
      </w:r>
      <w:proofErr w:type="spellEnd"/>
      <w:r w:rsidRPr="002C70B3">
        <w:rPr>
          <w:rFonts w:ascii="Times New Roman" w:hAnsi="Times New Roman"/>
          <w:sz w:val="28"/>
          <w:szCs w:val="28"/>
          <w:lang w:val="uk-UA"/>
        </w:rPr>
        <w:t xml:space="preserve"> В. С. Особливості обліку довгострокових біологічних активів у садівництві / В. С. </w:t>
      </w:r>
      <w:proofErr w:type="spellStart"/>
      <w:r w:rsidRPr="002C70B3">
        <w:rPr>
          <w:rFonts w:ascii="Times New Roman" w:hAnsi="Times New Roman"/>
          <w:sz w:val="28"/>
          <w:szCs w:val="28"/>
          <w:lang w:val="uk-UA"/>
        </w:rPr>
        <w:t>Уланчук</w:t>
      </w:r>
      <w:proofErr w:type="spellEnd"/>
      <w:r w:rsidRPr="002C70B3">
        <w:rPr>
          <w:rFonts w:ascii="Times New Roman" w:hAnsi="Times New Roman"/>
          <w:sz w:val="28"/>
          <w:szCs w:val="28"/>
          <w:lang w:val="uk-UA"/>
        </w:rPr>
        <w:t xml:space="preserve">, Г. Ю. </w:t>
      </w:r>
      <w:proofErr w:type="spellStart"/>
      <w:r w:rsidRPr="002C70B3">
        <w:rPr>
          <w:rFonts w:ascii="Times New Roman" w:hAnsi="Times New Roman"/>
          <w:sz w:val="28"/>
          <w:szCs w:val="28"/>
          <w:lang w:val="uk-UA"/>
        </w:rPr>
        <w:t>Аніщенко</w:t>
      </w:r>
      <w:proofErr w:type="spellEnd"/>
      <w:r w:rsidRPr="002C70B3">
        <w:rPr>
          <w:rFonts w:ascii="Times New Roman" w:hAnsi="Times New Roman"/>
          <w:sz w:val="28"/>
          <w:szCs w:val="28"/>
          <w:lang w:val="uk-UA"/>
        </w:rPr>
        <w:t xml:space="preserve"> // Бухгалтерський облік і аудит. – 2008. –№ 5. – С. 29-36.</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t>Утенкова</w:t>
      </w:r>
      <w:proofErr w:type="spellEnd"/>
      <w:r w:rsidRPr="002C70B3">
        <w:rPr>
          <w:rFonts w:ascii="Times New Roman" w:hAnsi="Times New Roman"/>
          <w:sz w:val="28"/>
          <w:szCs w:val="28"/>
        </w:rPr>
        <w:t xml:space="preserve"> К.О. Аудит: </w:t>
      </w:r>
      <w:proofErr w:type="spellStart"/>
      <w:r w:rsidRPr="002C70B3">
        <w:rPr>
          <w:rFonts w:ascii="Times New Roman" w:hAnsi="Times New Roman"/>
          <w:sz w:val="28"/>
          <w:szCs w:val="28"/>
        </w:rPr>
        <w:t>навч</w:t>
      </w:r>
      <w:proofErr w:type="spellEnd"/>
      <w:r w:rsidRPr="002C70B3">
        <w:rPr>
          <w:rFonts w:ascii="Times New Roman" w:hAnsi="Times New Roman"/>
          <w:sz w:val="28"/>
          <w:szCs w:val="28"/>
          <w:lang w:val="uk-UA"/>
        </w:rPr>
        <w:t>.</w:t>
      </w:r>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пос</w:t>
      </w:r>
      <w:proofErr w:type="gramEnd"/>
      <w:r w:rsidRPr="002C70B3">
        <w:rPr>
          <w:rFonts w:ascii="Times New Roman" w:hAnsi="Times New Roman"/>
          <w:sz w:val="28"/>
          <w:szCs w:val="28"/>
        </w:rPr>
        <w:t>іб</w:t>
      </w:r>
      <w:proofErr w:type="spellEnd"/>
      <w:r w:rsidRPr="002C70B3">
        <w:rPr>
          <w:rFonts w:ascii="Times New Roman" w:hAnsi="Times New Roman"/>
          <w:sz w:val="28"/>
          <w:szCs w:val="28"/>
          <w:lang w:val="uk-UA"/>
        </w:rPr>
        <w:t>.</w:t>
      </w:r>
      <w:r w:rsidRPr="002C70B3">
        <w:rPr>
          <w:rFonts w:ascii="Times New Roman" w:hAnsi="Times New Roman"/>
          <w:sz w:val="28"/>
          <w:szCs w:val="28"/>
        </w:rPr>
        <w:t xml:space="preserve"> / К.О. </w:t>
      </w:r>
      <w:proofErr w:type="spellStart"/>
      <w:r w:rsidRPr="002C70B3">
        <w:rPr>
          <w:rFonts w:ascii="Times New Roman" w:hAnsi="Times New Roman"/>
          <w:sz w:val="28"/>
          <w:szCs w:val="28"/>
        </w:rPr>
        <w:t>Утенкова</w:t>
      </w:r>
      <w:proofErr w:type="spellEnd"/>
      <w:r w:rsidRPr="002C70B3">
        <w:rPr>
          <w:rFonts w:ascii="Times New Roman" w:hAnsi="Times New Roman"/>
          <w:sz w:val="28"/>
          <w:szCs w:val="28"/>
        </w:rPr>
        <w:t xml:space="preserve">. – К.: </w:t>
      </w:r>
      <w:proofErr w:type="spellStart"/>
      <w:r w:rsidRPr="002C70B3">
        <w:rPr>
          <w:rFonts w:ascii="Times New Roman" w:hAnsi="Times New Roman"/>
          <w:sz w:val="28"/>
          <w:szCs w:val="28"/>
        </w:rPr>
        <w:t>Алерта</w:t>
      </w:r>
      <w:proofErr w:type="spellEnd"/>
      <w:r w:rsidRPr="002C70B3">
        <w:rPr>
          <w:rFonts w:ascii="Times New Roman" w:hAnsi="Times New Roman"/>
          <w:sz w:val="28"/>
          <w:szCs w:val="28"/>
        </w:rPr>
        <w:t>, 2011. – 408 с.</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Шарий</w:t>
      </w:r>
      <w:proofErr w:type="spellEnd"/>
      <w:r w:rsidRPr="002C70B3">
        <w:rPr>
          <w:rFonts w:ascii="Times New Roman" w:hAnsi="Times New Roman"/>
          <w:sz w:val="28"/>
          <w:szCs w:val="28"/>
          <w:lang w:val="uk-UA"/>
        </w:rPr>
        <w:t xml:space="preserve"> Т. Облік реалізації довгострокових </w:t>
      </w:r>
      <w:proofErr w:type="spellStart"/>
      <w:r w:rsidRPr="002C70B3">
        <w:rPr>
          <w:rFonts w:ascii="Times New Roman" w:hAnsi="Times New Roman"/>
          <w:sz w:val="28"/>
          <w:szCs w:val="28"/>
          <w:lang w:val="uk-UA"/>
        </w:rPr>
        <w:t>біоактивів</w:t>
      </w:r>
      <w:proofErr w:type="spellEnd"/>
      <w:r w:rsidRPr="002C70B3">
        <w:rPr>
          <w:rFonts w:ascii="Times New Roman" w:hAnsi="Times New Roman"/>
          <w:sz w:val="28"/>
          <w:szCs w:val="28"/>
          <w:lang w:val="uk-UA"/>
        </w:rPr>
        <w:t xml:space="preserve"> за ціною, нижчою за собівартість / Т. </w:t>
      </w:r>
      <w:proofErr w:type="spellStart"/>
      <w:r w:rsidRPr="002C70B3">
        <w:rPr>
          <w:rFonts w:ascii="Times New Roman" w:hAnsi="Times New Roman"/>
          <w:sz w:val="28"/>
          <w:szCs w:val="28"/>
          <w:lang w:val="uk-UA"/>
        </w:rPr>
        <w:t>Шарий</w:t>
      </w:r>
      <w:proofErr w:type="spellEnd"/>
      <w:r w:rsidRPr="002C70B3">
        <w:rPr>
          <w:rFonts w:ascii="Times New Roman" w:hAnsi="Times New Roman"/>
          <w:sz w:val="28"/>
          <w:szCs w:val="28"/>
          <w:lang w:val="uk-UA"/>
        </w:rPr>
        <w:t xml:space="preserve"> // Все про бухгалтерський облік. – 2015. – № 11 (1 </w:t>
      </w:r>
      <w:proofErr w:type="spellStart"/>
      <w:r w:rsidRPr="002C70B3">
        <w:rPr>
          <w:rFonts w:ascii="Times New Roman" w:hAnsi="Times New Roman"/>
          <w:sz w:val="28"/>
          <w:szCs w:val="28"/>
          <w:lang w:val="uk-UA"/>
        </w:rPr>
        <w:t>лют</w:t>
      </w:r>
      <w:proofErr w:type="spellEnd"/>
      <w:r w:rsidRPr="002C70B3">
        <w:rPr>
          <w:rFonts w:ascii="Times New Roman" w:hAnsi="Times New Roman"/>
          <w:sz w:val="28"/>
          <w:szCs w:val="28"/>
          <w:lang w:val="uk-UA"/>
        </w:rPr>
        <w:t>.). – С. 14-16.</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rPr>
        <w:t>Яловега</w:t>
      </w:r>
      <w:proofErr w:type="spellEnd"/>
      <w:r w:rsidRPr="002C70B3">
        <w:rPr>
          <w:rFonts w:ascii="Times New Roman" w:hAnsi="Times New Roman"/>
          <w:sz w:val="28"/>
          <w:szCs w:val="28"/>
        </w:rPr>
        <w:t xml:space="preserve"> Л. </w:t>
      </w:r>
      <w:proofErr w:type="spellStart"/>
      <w:r w:rsidRPr="002C70B3">
        <w:rPr>
          <w:rFonts w:ascii="Times New Roman" w:hAnsi="Times New Roman"/>
          <w:sz w:val="28"/>
          <w:szCs w:val="28"/>
        </w:rPr>
        <w:t>Біологічні</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активи</w:t>
      </w:r>
      <w:proofErr w:type="spellEnd"/>
      <w:r w:rsidRPr="002C70B3">
        <w:rPr>
          <w:rFonts w:ascii="Times New Roman" w:hAnsi="Times New Roman"/>
          <w:sz w:val="28"/>
          <w:szCs w:val="28"/>
        </w:rPr>
        <w:t xml:space="preserve"> </w:t>
      </w:r>
      <w:proofErr w:type="spellStart"/>
      <w:r w:rsidRPr="002C70B3">
        <w:rPr>
          <w:rFonts w:ascii="Times New Roman" w:hAnsi="Times New Roman"/>
          <w:sz w:val="28"/>
          <w:szCs w:val="28"/>
        </w:rPr>
        <w:t>тваринництва</w:t>
      </w:r>
      <w:proofErr w:type="spellEnd"/>
      <w:r w:rsidRPr="002C70B3">
        <w:rPr>
          <w:rFonts w:ascii="Times New Roman" w:hAnsi="Times New Roman"/>
          <w:sz w:val="28"/>
          <w:szCs w:val="28"/>
        </w:rPr>
        <w:t xml:space="preserve">: </w:t>
      </w:r>
      <w:proofErr w:type="spellStart"/>
      <w:proofErr w:type="gramStart"/>
      <w:r w:rsidRPr="002C70B3">
        <w:rPr>
          <w:rFonts w:ascii="Times New Roman" w:hAnsi="Times New Roman"/>
          <w:sz w:val="28"/>
          <w:szCs w:val="28"/>
        </w:rPr>
        <w:t>обл</w:t>
      </w:r>
      <w:proofErr w:type="gramEnd"/>
      <w:r w:rsidRPr="002C70B3">
        <w:rPr>
          <w:rFonts w:ascii="Times New Roman" w:hAnsi="Times New Roman"/>
          <w:sz w:val="28"/>
          <w:szCs w:val="28"/>
        </w:rPr>
        <w:t>іковий</w:t>
      </w:r>
      <w:proofErr w:type="spellEnd"/>
      <w:r w:rsidRPr="002C70B3">
        <w:rPr>
          <w:rFonts w:ascii="Times New Roman" w:hAnsi="Times New Roman"/>
          <w:sz w:val="28"/>
          <w:szCs w:val="28"/>
        </w:rPr>
        <w:t xml:space="preserve"> аспект / Л. </w:t>
      </w:r>
      <w:proofErr w:type="spellStart"/>
      <w:r w:rsidRPr="002C70B3">
        <w:rPr>
          <w:rFonts w:ascii="Times New Roman" w:hAnsi="Times New Roman"/>
          <w:sz w:val="28"/>
          <w:szCs w:val="28"/>
        </w:rPr>
        <w:t>Яловега</w:t>
      </w:r>
      <w:proofErr w:type="spellEnd"/>
      <w:r w:rsidRPr="002C70B3">
        <w:rPr>
          <w:rFonts w:ascii="Times New Roman" w:hAnsi="Times New Roman"/>
          <w:sz w:val="28"/>
          <w:szCs w:val="28"/>
        </w:rPr>
        <w:t>.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http://sophus.at.ua/publ/2013_11_21_22_kampodilsk/sekcija_3_2013_11_21_22/biologichni_aktivi_tvarinnictva_oblikovij_aspekt/37-1-0-756</w:t>
      </w:r>
      <w:r w:rsidRPr="002C70B3">
        <w:rPr>
          <w:rFonts w:ascii="Times New Roman" w:hAnsi="Times New Roman"/>
          <w:sz w:val="28"/>
          <w:szCs w:val="28"/>
          <w:lang w:val="uk-UA"/>
        </w:rPr>
        <w:t>.</w:t>
      </w:r>
    </w:p>
    <w:p w:rsidR="002C70B3" w:rsidRPr="002C70B3" w:rsidRDefault="002C70B3" w:rsidP="002C70B3">
      <w:pPr>
        <w:numPr>
          <w:ilvl w:val="0"/>
          <w:numId w:val="1"/>
        </w:numPr>
        <w:tabs>
          <w:tab w:val="left" w:pos="1134"/>
        </w:tabs>
        <w:spacing w:after="0" w:line="360" w:lineRule="auto"/>
        <w:ind w:firstLine="709"/>
        <w:jc w:val="both"/>
        <w:rPr>
          <w:rFonts w:ascii="Times New Roman" w:hAnsi="Times New Roman"/>
          <w:sz w:val="28"/>
          <w:szCs w:val="28"/>
          <w:lang w:val="uk-UA"/>
        </w:rPr>
      </w:pPr>
      <w:proofErr w:type="spellStart"/>
      <w:r w:rsidRPr="002C70B3">
        <w:rPr>
          <w:rFonts w:ascii="Times New Roman" w:hAnsi="Times New Roman"/>
          <w:sz w:val="28"/>
          <w:szCs w:val="28"/>
          <w:lang w:val="uk-UA"/>
        </w:rPr>
        <w:t>Жогова</w:t>
      </w:r>
      <w:proofErr w:type="spellEnd"/>
      <w:r w:rsidRPr="002C70B3">
        <w:rPr>
          <w:rFonts w:ascii="Times New Roman" w:hAnsi="Times New Roman"/>
          <w:sz w:val="28"/>
          <w:szCs w:val="28"/>
          <w:lang w:val="uk-UA"/>
        </w:rPr>
        <w:t xml:space="preserve"> О. Аудиторський висновок: від простого до ускладненого / О. </w:t>
      </w:r>
      <w:proofErr w:type="spellStart"/>
      <w:r w:rsidRPr="002C70B3">
        <w:rPr>
          <w:rFonts w:ascii="Times New Roman" w:hAnsi="Times New Roman"/>
          <w:sz w:val="28"/>
          <w:szCs w:val="28"/>
          <w:lang w:val="uk-UA"/>
        </w:rPr>
        <w:t>Жогова</w:t>
      </w:r>
      <w:proofErr w:type="spellEnd"/>
      <w:r w:rsidRPr="002C70B3">
        <w:rPr>
          <w:rFonts w:ascii="Times New Roman" w:hAnsi="Times New Roman"/>
          <w:sz w:val="28"/>
          <w:szCs w:val="28"/>
        </w:rPr>
        <w:t>. – [</w:t>
      </w:r>
      <w:proofErr w:type="spellStart"/>
      <w:r w:rsidRPr="002C70B3">
        <w:rPr>
          <w:rFonts w:ascii="Times New Roman" w:hAnsi="Times New Roman"/>
          <w:sz w:val="28"/>
          <w:szCs w:val="28"/>
        </w:rPr>
        <w:t>Електронний</w:t>
      </w:r>
      <w:proofErr w:type="spellEnd"/>
      <w:r w:rsidRPr="002C70B3">
        <w:rPr>
          <w:rFonts w:ascii="Times New Roman" w:hAnsi="Times New Roman"/>
          <w:sz w:val="28"/>
          <w:szCs w:val="28"/>
        </w:rPr>
        <w:t xml:space="preserve"> ресурс]. – Режим доступу: </w:t>
      </w:r>
      <w:r w:rsidRPr="002C70B3">
        <w:rPr>
          <w:rFonts w:ascii="Times New Roman" w:hAnsi="Times New Roman"/>
          <w:sz w:val="28"/>
          <w:szCs w:val="28"/>
          <w:lang w:val="uk-UA"/>
        </w:rPr>
        <w:t>http://n-auditor.com.ua/uk/component/na_archive/538?view=material.</w:t>
      </w:r>
    </w:p>
    <w:p w:rsidR="002C70B3" w:rsidRPr="002C70B3" w:rsidRDefault="002C70B3">
      <w:pPr>
        <w:rPr>
          <w:lang w:val="uk-UA"/>
        </w:rPr>
      </w:pPr>
      <w:bookmarkStart w:id="0" w:name="_GoBack"/>
      <w:bookmarkEnd w:id="0"/>
    </w:p>
    <w:sectPr w:rsidR="002C70B3" w:rsidRPr="002C70B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C8531D"/>
    <w:multiLevelType w:val="multilevel"/>
    <w:tmpl w:val="376A24DC"/>
    <w:lvl w:ilvl="0">
      <w:start w:val="1"/>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18FE"/>
    <w:rsid w:val="002C70B3"/>
    <w:rsid w:val="00CF18FE"/>
    <w:rsid w:val="00F559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70B3"/>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3">
    <w:name w:val="Style3"/>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4">
    <w:name w:val="Style4"/>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6">
    <w:name w:val="Style6"/>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9">
    <w:name w:val="Style9"/>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12">
    <w:name w:val="Style12"/>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14">
    <w:name w:val="Style14"/>
    <w:basedOn w:val="a"/>
    <w:rsid w:val="002C70B3"/>
    <w:pPr>
      <w:widowControl w:val="0"/>
      <w:autoSpaceDE w:val="0"/>
      <w:autoSpaceDN w:val="0"/>
      <w:adjustRightInd w:val="0"/>
      <w:spacing w:after="0" w:line="638" w:lineRule="exact"/>
      <w:ind w:hanging="691"/>
    </w:pPr>
    <w:rPr>
      <w:rFonts w:ascii="Times New Roman" w:eastAsia="Times New Roman" w:hAnsi="Times New Roman"/>
      <w:sz w:val="24"/>
      <w:szCs w:val="24"/>
      <w:lang w:eastAsia="ru-RU"/>
    </w:rPr>
  </w:style>
  <w:style w:type="character" w:customStyle="1" w:styleId="12">
    <w:name w:val="Заголовок №12"/>
    <w:uiPriority w:val="99"/>
    <w:rsid w:val="002C70B3"/>
    <w:rPr>
      <w:b/>
      <w:bCs/>
      <w:color w:val="000000"/>
      <w:spacing w:val="0"/>
      <w:w w:val="100"/>
      <w:position w:val="0"/>
      <w:sz w:val="21"/>
      <w:szCs w:val="21"/>
      <w:lang w:val="uk-UA" w:eastAsia="x-none" w:bidi="ar-SA"/>
    </w:rPr>
  </w:style>
  <w:style w:type="character" w:customStyle="1" w:styleId="FontStyle17">
    <w:name w:val="Font Style17"/>
    <w:rsid w:val="002C70B3"/>
    <w:rPr>
      <w:rFonts w:ascii="Times New Roman" w:hAnsi="Times New Roman" w:cs="Times New Roman" w:hint="default"/>
      <w:sz w:val="28"/>
    </w:rPr>
  </w:style>
  <w:style w:type="character" w:customStyle="1" w:styleId="FontStyle18">
    <w:name w:val="Font Style18"/>
    <w:rsid w:val="002C70B3"/>
    <w:rPr>
      <w:rFonts w:ascii="Times New Roman" w:hAnsi="Times New Roman" w:cs="Times New Roman" w:hint="default"/>
      <w:b/>
      <w:bCs w:val="0"/>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70B3"/>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3">
    <w:name w:val="Style3"/>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4">
    <w:name w:val="Style4"/>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6">
    <w:name w:val="Style6"/>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9">
    <w:name w:val="Style9"/>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12">
    <w:name w:val="Style12"/>
    <w:basedOn w:val="a"/>
    <w:rsid w:val="002C70B3"/>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14">
    <w:name w:val="Style14"/>
    <w:basedOn w:val="a"/>
    <w:rsid w:val="002C70B3"/>
    <w:pPr>
      <w:widowControl w:val="0"/>
      <w:autoSpaceDE w:val="0"/>
      <w:autoSpaceDN w:val="0"/>
      <w:adjustRightInd w:val="0"/>
      <w:spacing w:after="0" w:line="638" w:lineRule="exact"/>
      <w:ind w:hanging="691"/>
    </w:pPr>
    <w:rPr>
      <w:rFonts w:ascii="Times New Roman" w:eastAsia="Times New Roman" w:hAnsi="Times New Roman"/>
      <w:sz w:val="24"/>
      <w:szCs w:val="24"/>
      <w:lang w:eastAsia="ru-RU"/>
    </w:rPr>
  </w:style>
  <w:style w:type="character" w:customStyle="1" w:styleId="12">
    <w:name w:val="Заголовок №12"/>
    <w:uiPriority w:val="99"/>
    <w:rsid w:val="002C70B3"/>
    <w:rPr>
      <w:b/>
      <w:bCs/>
      <w:color w:val="000000"/>
      <w:spacing w:val="0"/>
      <w:w w:val="100"/>
      <w:position w:val="0"/>
      <w:sz w:val="21"/>
      <w:szCs w:val="21"/>
      <w:lang w:val="uk-UA" w:eastAsia="x-none" w:bidi="ar-SA"/>
    </w:rPr>
  </w:style>
  <w:style w:type="character" w:customStyle="1" w:styleId="FontStyle17">
    <w:name w:val="Font Style17"/>
    <w:rsid w:val="002C70B3"/>
    <w:rPr>
      <w:rFonts w:ascii="Times New Roman" w:hAnsi="Times New Roman" w:cs="Times New Roman" w:hint="default"/>
      <w:sz w:val="28"/>
    </w:rPr>
  </w:style>
  <w:style w:type="character" w:customStyle="1" w:styleId="FontStyle18">
    <w:name w:val="Font Style18"/>
    <w:rsid w:val="002C70B3"/>
    <w:rPr>
      <w:rFonts w:ascii="Times New Roman" w:hAnsi="Times New Roman" w:cs="Times New Roman" w:hint="default"/>
      <w:b/>
      <w:bCs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406971">
      <w:bodyDiv w:val="1"/>
      <w:marLeft w:val="0"/>
      <w:marRight w:val="0"/>
      <w:marTop w:val="0"/>
      <w:marBottom w:val="0"/>
      <w:divBdr>
        <w:top w:val="none" w:sz="0" w:space="0" w:color="auto"/>
        <w:left w:val="none" w:sz="0" w:space="0" w:color="auto"/>
        <w:bottom w:val="none" w:sz="0" w:space="0" w:color="auto"/>
        <w:right w:val="none" w:sz="0" w:space="0" w:color="auto"/>
      </w:divBdr>
    </w:div>
    <w:div w:id="2064864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z0336-13" TargetMode="External"/><Relationship Id="rId3" Type="http://schemas.microsoft.com/office/2007/relationships/stylesWithEffects" Target="stylesWithEffects.xml"/><Relationship Id="rId7" Type="http://schemas.openxmlformats.org/officeDocument/2006/relationships/hyperlink" Target="http://zakon2.rada.gov.ua/laws/show/929_02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3.rada.gov.ua/laws/show/996-14"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magazine.faaf.org.ua/content/view/248/37/" TargetMode="External"/><Relationship Id="rId4" Type="http://schemas.openxmlformats.org/officeDocument/2006/relationships/settings" Target="settings.xml"/><Relationship Id="rId9" Type="http://schemas.openxmlformats.org/officeDocument/2006/relationships/hyperlink" Target="http://news.dtkt.ua/ua/accounting/chart-of-account/234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16054</Words>
  <Characters>9152</Characters>
  <Application>Microsoft Office Word</Application>
  <DocSecurity>0</DocSecurity>
  <Lines>76</Lines>
  <Paragraphs>50</Paragraphs>
  <ScaleCrop>false</ScaleCrop>
  <Company/>
  <LinksUpToDate>false</LinksUpToDate>
  <CharactersWithSpaces>25156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2018-10-08T09:07:00Z</dcterms:created>
  <dcterms:modified xsi:type="dcterms:W3CDTF">2018-10-08T09:08:00Z</dcterms:modified>
</cp:coreProperties>
</file>