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1F3B" w:rsidRPr="00FA29D7" w:rsidRDefault="00E21F3B" w:rsidP="00E21F3B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21F3B" w:rsidRPr="00FA29D7" w:rsidRDefault="00E21F3B" w:rsidP="00E21F3B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E21F3B" w:rsidRPr="00FA29D7" w:rsidRDefault="00E21F3B" w:rsidP="00E21F3B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Філологічний факультет</w:t>
      </w:r>
    </w:p>
    <w:p w:rsidR="00E21F3B" w:rsidRPr="00FA29D7" w:rsidRDefault="00E21F3B" w:rsidP="00E21F3B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(повне найменування інституту/факультету)</w:t>
      </w:r>
    </w:p>
    <w:p w:rsidR="00E21F3B" w:rsidRPr="004B64F6" w:rsidRDefault="00E21F3B" w:rsidP="00E21F3B">
      <w:pPr>
        <w:pBdr>
          <w:bottom w:val="single" w:sz="4" w:space="1" w:color="auto"/>
        </w:pBdr>
        <w:spacing w:before="240"/>
        <w:jc w:val="center"/>
        <w:rPr>
          <w:i/>
          <w:sz w:val="28"/>
          <w:szCs w:val="28"/>
          <w:lang w:val="uk-UA"/>
        </w:rPr>
      </w:pPr>
      <w:r w:rsidRPr="004B25F8">
        <w:rPr>
          <w:i/>
          <w:sz w:val="28"/>
          <w:szCs w:val="28"/>
          <w:lang w:val="uk-UA"/>
        </w:rPr>
        <w:t xml:space="preserve">Кафедра </w:t>
      </w:r>
      <w:r>
        <w:rPr>
          <w:i/>
          <w:sz w:val="28"/>
          <w:szCs w:val="28"/>
          <w:lang w:val="uk-UA"/>
        </w:rPr>
        <w:t>загального та слов’янського мовознавства</w:t>
      </w:r>
    </w:p>
    <w:p w:rsidR="00E21F3B" w:rsidRPr="00FA29D7" w:rsidRDefault="00E21F3B" w:rsidP="00E21F3B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(повна назва кафедри)</w:t>
      </w:r>
    </w:p>
    <w:p w:rsidR="00E21F3B" w:rsidRPr="00FA29D7" w:rsidRDefault="00E21F3B" w:rsidP="00E21F3B">
      <w:pPr>
        <w:rPr>
          <w:b/>
          <w:spacing w:val="60"/>
          <w:sz w:val="40"/>
          <w:szCs w:val="40"/>
          <w:lang w:val="uk-UA"/>
        </w:rPr>
      </w:pPr>
    </w:p>
    <w:p w:rsidR="00E21F3B" w:rsidRPr="00FA29D7" w:rsidRDefault="00E21F3B" w:rsidP="00E21F3B">
      <w:pPr>
        <w:jc w:val="center"/>
        <w:rPr>
          <w:b/>
          <w:spacing w:val="60"/>
          <w:sz w:val="32"/>
          <w:szCs w:val="32"/>
          <w:lang w:val="uk-UA"/>
        </w:rPr>
      </w:pPr>
      <w:r w:rsidRPr="00FA29D7">
        <w:rPr>
          <w:b/>
          <w:spacing w:val="60"/>
          <w:sz w:val="32"/>
          <w:szCs w:val="32"/>
          <w:lang w:val="uk-UA"/>
        </w:rPr>
        <w:t>Дипломна робота</w:t>
      </w:r>
    </w:p>
    <w:p w:rsidR="00E21F3B" w:rsidRPr="00FA29D7" w:rsidRDefault="00E21F3B" w:rsidP="00E21F3B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бакалавра</w:t>
      </w:r>
    </w:p>
    <w:p w:rsidR="00E21F3B" w:rsidRPr="00FA29D7" w:rsidRDefault="00E21F3B" w:rsidP="00E21F3B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(освітньо-кваліфікаційний рівень)</w:t>
      </w:r>
    </w:p>
    <w:p w:rsidR="00E21F3B" w:rsidRPr="00FA29D7" w:rsidRDefault="00E21F3B" w:rsidP="00E21F3B">
      <w:pPr>
        <w:jc w:val="center"/>
        <w:rPr>
          <w:sz w:val="20"/>
          <w:szCs w:val="20"/>
          <w:lang w:val="uk-UA"/>
        </w:rPr>
      </w:pPr>
    </w:p>
    <w:p w:rsidR="00E21F3B" w:rsidRDefault="00E21F3B" w:rsidP="00E21F3B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на тему:</w:t>
      </w:r>
    </w:p>
    <w:p w:rsidR="00E21F3B" w:rsidRPr="001E2255" w:rsidRDefault="00E21F3B" w:rsidP="00E21F3B">
      <w:pPr>
        <w:tabs>
          <w:tab w:val="left" w:pos="709"/>
          <w:tab w:val="right" w:pos="9355"/>
        </w:tabs>
        <w:jc w:val="center"/>
        <w:rPr>
          <w:sz w:val="32"/>
          <w:szCs w:val="32"/>
          <w:lang w:val="uk-UA"/>
        </w:rPr>
      </w:pPr>
      <w:r w:rsidRPr="001E2255">
        <w:rPr>
          <w:b/>
          <w:sz w:val="32"/>
          <w:szCs w:val="32"/>
          <w:lang w:val="uk-UA"/>
        </w:rPr>
        <w:t>«</w:t>
      </w:r>
      <w:r w:rsidRPr="00067153">
        <w:rPr>
          <w:b/>
          <w:sz w:val="32"/>
          <w:szCs w:val="32"/>
          <w:lang w:val="uk-UA"/>
        </w:rPr>
        <w:t>Семантична адаптація а</w:t>
      </w:r>
      <w:r>
        <w:rPr>
          <w:b/>
          <w:sz w:val="32"/>
          <w:szCs w:val="32"/>
          <w:lang w:val="uk-UA"/>
        </w:rPr>
        <w:t>нгліцизмів в українській мові (</w:t>
      </w:r>
      <w:r w:rsidRPr="00067153">
        <w:rPr>
          <w:b/>
          <w:sz w:val="32"/>
          <w:szCs w:val="32"/>
          <w:lang w:val="uk-UA"/>
        </w:rPr>
        <w:t>на матеріалі побутової лексики)</w:t>
      </w:r>
      <w:r w:rsidRPr="001E2255">
        <w:rPr>
          <w:b/>
          <w:sz w:val="32"/>
          <w:szCs w:val="32"/>
          <w:lang w:val="uk-UA"/>
        </w:rPr>
        <w:t>»</w:t>
      </w:r>
    </w:p>
    <w:p w:rsidR="00E21F3B" w:rsidRPr="00162C0A" w:rsidRDefault="00E21F3B" w:rsidP="00E21F3B">
      <w:pPr>
        <w:tabs>
          <w:tab w:val="right" w:pos="9355"/>
        </w:tabs>
        <w:jc w:val="center"/>
        <w:rPr>
          <w:lang w:val="uk-UA"/>
        </w:rPr>
      </w:pPr>
    </w:p>
    <w:p w:rsidR="00E21F3B" w:rsidRPr="00162C0A" w:rsidRDefault="00E21F3B" w:rsidP="00E21F3B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162C0A">
        <w:rPr>
          <w:sz w:val="28"/>
          <w:szCs w:val="28"/>
          <w:lang w:val="uk-UA"/>
        </w:rPr>
        <w:t>«</w:t>
      </w:r>
      <w:r w:rsidRPr="00A25424">
        <w:rPr>
          <w:sz w:val="28"/>
          <w:szCs w:val="28"/>
          <w:lang w:val="en-US"/>
        </w:rPr>
        <w:t>Semantic adaptation of English loan words in the Ukrainian language (based on the household lexica)</w:t>
      </w:r>
      <w:r w:rsidRPr="00162C0A">
        <w:rPr>
          <w:sz w:val="28"/>
          <w:szCs w:val="28"/>
          <w:lang w:val="uk-UA"/>
        </w:rPr>
        <w:t>»</w:t>
      </w:r>
    </w:p>
    <w:p w:rsidR="00E21F3B" w:rsidRPr="00FA29D7" w:rsidRDefault="00E21F3B" w:rsidP="00E21F3B">
      <w:pPr>
        <w:tabs>
          <w:tab w:val="right" w:pos="9355"/>
        </w:tabs>
        <w:jc w:val="center"/>
        <w:rPr>
          <w:u w:val="single"/>
          <w:lang w:val="uk-UA"/>
        </w:rPr>
      </w:pPr>
    </w:p>
    <w:p w:rsidR="00E21F3B" w:rsidRPr="00FA29D7" w:rsidRDefault="00E21F3B" w:rsidP="00E21F3B">
      <w:pPr>
        <w:tabs>
          <w:tab w:val="right" w:pos="9355"/>
        </w:tabs>
        <w:rPr>
          <w:u w:val="single"/>
          <w:lang w:val="uk-UA"/>
        </w:rPr>
      </w:pPr>
    </w:p>
    <w:p w:rsidR="00E21F3B" w:rsidRPr="00FA29D7" w:rsidRDefault="00E21F3B" w:rsidP="00E21F3B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E21F3B" w:rsidRPr="00FA29D7" w:rsidRDefault="00E21F3B" w:rsidP="00E21F3B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Виконала: студентка </w:t>
      </w:r>
      <w:r>
        <w:rPr>
          <w:i/>
          <w:sz w:val="28"/>
          <w:szCs w:val="28"/>
          <w:lang w:val="uk-UA"/>
        </w:rPr>
        <w:t>ден</w:t>
      </w:r>
      <w:r w:rsidRPr="004B25F8">
        <w:rPr>
          <w:i/>
          <w:sz w:val="28"/>
          <w:szCs w:val="28"/>
          <w:lang w:val="uk-UA"/>
        </w:rPr>
        <w:t>ної</w:t>
      </w:r>
      <w:r w:rsidRPr="00FA29D7">
        <w:rPr>
          <w:sz w:val="28"/>
          <w:szCs w:val="28"/>
          <w:lang w:val="uk-UA"/>
        </w:rPr>
        <w:t xml:space="preserve"> форми навчання</w:t>
      </w:r>
    </w:p>
    <w:p w:rsidR="00E21F3B" w:rsidRDefault="00E21F3B" w:rsidP="00E21F3B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напряму підготовки </w:t>
      </w:r>
      <w:r>
        <w:rPr>
          <w:sz w:val="28"/>
          <w:szCs w:val="28"/>
          <w:lang w:val="uk-UA"/>
        </w:rPr>
        <w:t>6.020303</w:t>
      </w:r>
      <w:r w:rsidRPr="004B25F8">
        <w:rPr>
          <w:sz w:val="28"/>
          <w:szCs w:val="28"/>
          <w:lang w:val="uk-UA"/>
        </w:rPr>
        <w:t xml:space="preserve"> Філологія</w:t>
      </w:r>
    </w:p>
    <w:p w:rsidR="00E21F3B" w:rsidRDefault="00E21F3B" w:rsidP="00E21F3B">
      <w:pPr>
        <w:ind w:left="2340"/>
        <w:rPr>
          <w:sz w:val="28"/>
          <w:szCs w:val="28"/>
          <w:lang w:val="uk-UA"/>
        </w:rPr>
      </w:pPr>
    </w:p>
    <w:p w:rsidR="00E21F3B" w:rsidRPr="00FA29D7" w:rsidRDefault="00E21F3B" w:rsidP="00E21F3B">
      <w:pPr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Асика Світлана Юріївна</w:t>
      </w:r>
    </w:p>
    <w:p w:rsidR="00E21F3B" w:rsidRPr="00BE655F" w:rsidRDefault="00E21F3B" w:rsidP="00E21F3B">
      <w:pPr>
        <w:tabs>
          <w:tab w:val="left" w:pos="709"/>
          <w:tab w:val="left" w:pos="5245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  <w:r w:rsidRPr="00BE655F">
        <w:rPr>
          <w:sz w:val="28"/>
          <w:szCs w:val="28"/>
          <w:lang w:val="uk-UA"/>
        </w:rPr>
        <w:t xml:space="preserve">Керівник:  </w:t>
      </w:r>
      <w:r>
        <w:rPr>
          <w:sz w:val="28"/>
          <w:szCs w:val="28"/>
          <w:lang w:val="uk-UA"/>
        </w:rPr>
        <w:t xml:space="preserve"> ст. викл.</w:t>
      </w:r>
      <w:r w:rsidRPr="00400F70">
        <w:rPr>
          <w:sz w:val="28"/>
          <w:szCs w:val="28"/>
          <w:lang w:val="uk-UA"/>
        </w:rPr>
        <w:t xml:space="preserve"> Мінкевич Е.</w:t>
      </w:r>
      <w:r w:rsidRPr="00A33BB5">
        <w:rPr>
          <w:sz w:val="28"/>
          <w:szCs w:val="28"/>
        </w:rPr>
        <w:t xml:space="preserve"> </w:t>
      </w:r>
      <w:r w:rsidRPr="00400F70">
        <w:rPr>
          <w:sz w:val="28"/>
          <w:szCs w:val="28"/>
          <w:lang w:val="uk-UA"/>
        </w:rPr>
        <w:t>Е.</w:t>
      </w:r>
      <w:r w:rsidRPr="00BE655F">
        <w:rPr>
          <w:sz w:val="28"/>
          <w:szCs w:val="28"/>
          <w:lang w:val="uk-UA"/>
        </w:rPr>
        <w:t xml:space="preserve"> __________ </w:t>
      </w:r>
      <w:r>
        <w:rPr>
          <w:sz w:val="28"/>
          <w:szCs w:val="28"/>
          <w:lang w:val="uk-UA"/>
        </w:rPr>
        <w:t xml:space="preserve"> </w:t>
      </w:r>
    </w:p>
    <w:p w:rsidR="00E21F3B" w:rsidRPr="000B187A" w:rsidRDefault="00E21F3B" w:rsidP="00E21F3B">
      <w:pPr>
        <w:tabs>
          <w:tab w:val="left" w:pos="5245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  <w:r w:rsidRPr="00BE655F">
        <w:rPr>
          <w:sz w:val="28"/>
          <w:szCs w:val="28"/>
          <w:lang w:val="uk-UA"/>
        </w:rPr>
        <w:t>Рецензент:</w:t>
      </w:r>
      <w:r>
        <w:rPr>
          <w:sz w:val="28"/>
          <w:szCs w:val="28"/>
          <w:lang w:val="uk-UA"/>
        </w:rPr>
        <w:t xml:space="preserve">  доц</w:t>
      </w:r>
      <w:r w:rsidRPr="000B187A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Новак О. М. </w:t>
      </w:r>
    </w:p>
    <w:p w:rsidR="00E21F3B" w:rsidRPr="0092044A" w:rsidRDefault="00E21F3B" w:rsidP="00E21F3B">
      <w:pPr>
        <w:ind w:left="3969"/>
        <w:rPr>
          <w:sz w:val="28"/>
          <w:szCs w:val="28"/>
          <w:u w:val="single"/>
          <w:lang w:val="uk-UA"/>
        </w:rPr>
      </w:pPr>
    </w:p>
    <w:p w:rsidR="00E21F3B" w:rsidRPr="00FA29D7" w:rsidRDefault="00E21F3B" w:rsidP="00E21F3B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E21F3B" w:rsidRPr="00FA29D7" w:rsidTr="002A5546">
        <w:trPr>
          <w:jc w:val="center"/>
        </w:trPr>
        <w:tc>
          <w:tcPr>
            <w:tcW w:w="5082" w:type="dxa"/>
          </w:tcPr>
          <w:p w:rsidR="00E21F3B" w:rsidRPr="00FA29D7" w:rsidRDefault="00E21F3B" w:rsidP="002A5546">
            <w:pPr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E21F3B" w:rsidRPr="00FA29D7" w:rsidRDefault="00E21F3B" w:rsidP="002A5546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E21F3B" w:rsidRPr="00FA29D7" w:rsidRDefault="00E21F3B" w:rsidP="002A5546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11</w:t>
            </w:r>
            <w:r w:rsidRPr="00FA29D7">
              <w:rPr>
                <w:sz w:val="28"/>
                <w:szCs w:val="28"/>
                <w:lang w:val="uk-UA"/>
              </w:rPr>
              <w:t>___ від</w:t>
            </w:r>
            <w:r>
              <w:rPr>
                <w:sz w:val="28"/>
                <w:szCs w:val="28"/>
                <w:lang w:val="uk-UA"/>
              </w:rPr>
              <w:t xml:space="preserve">  </w:t>
            </w:r>
            <w:r w:rsidRPr="00FA29D7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u w:val="single"/>
                <w:lang w:val="uk-UA"/>
              </w:rPr>
              <w:t xml:space="preserve">                  </w:t>
            </w:r>
            <w:r w:rsidRPr="00FA29D7">
              <w:rPr>
                <w:sz w:val="28"/>
                <w:szCs w:val="28"/>
                <w:lang w:val="uk-UA"/>
              </w:rPr>
              <w:t>201</w:t>
            </w:r>
            <w:r>
              <w:rPr>
                <w:sz w:val="28"/>
                <w:szCs w:val="28"/>
                <w:lang w:val="pl-PL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 </w:t>
            </w:r>
          </w:p>
          <w:p w:rsidR="00E21F3B" w:rsidRPr="00FA29D7" w:rsidRDefault="00E21F3B" w:rsidP="002A5546">
            <w:pPr>
              <w:spacing w:before="60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E21F3B" w:rsidRPr="00FA29D7" w:rsidRDefault="00E21F3B" w:rsidP="002A5546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FA29D7">
              <w:rPr>
                <w:sz w:val="28"/>
                <w:szCs w:val="28"/>
                <w:u w:val="single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>проф. Войцева О. А.</w:t>
            </w:r>
          </w:p>
          <w:p w:rsidR="00E21F3B" w:rsidRPr="00FA29D7" w:rsidRDefault="00E21F3B" w:rsidP="002A5546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</w:t>
            </w:r>
            <w:r w:rsidRPr="00FA29D7">
              <w:rPr>
                <w:sz w:val="20"/>
                <w:szCs w:val="20"/>
                <w:lang w:val="uk-UA"/>
              </w:rPr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E21F3B" w:rsidRPr="00FA29D7" w:rsidRDefault="00E21F3B" w:rsidP="002A5546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2</w:t>
            </w:r>
          </w:p>
          <w:p w:rsidR="00E21F3B" w:rsidRPr="00FA29D7" w:rsidRDefault="00E21F3B" w:rsidP="002A5546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№ __ від __________201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>р.</w:t>
            </w:r>
          </w:p>
          <w:p w:rsidR="00E21F3B" w:rsidRPr="00FA29D7" w:rsidRDefault="00E21F3B" w:rsidP="002A5546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Оцінка______________/___</w:t>
            </w:r>
            <w:r w:rsidRPr="00FA29D7">
              <w:rPr>
                <w:sz w:val="20"/>
                <w:szCs w:val="20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>___/_____</w:t>
            </w:r>
          </w:p>
          <w:p w:rsidR="00E21F3B" w:rsidRPr="00FA29D7" w:rsidRDefault="00E21F3B" w:rsidP="002A5546">
            <w:pPr>
              <w:jc w:val="center"/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E21F3B" w:rsidRPr="00FA29D7" w:rsidRDefault="00E21F3B" w:rsidP="002A5546">
            <w:pPr>
              <w:spacing w:before="36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Голова ЕК</w:t>
            </w:r>
          </w:p>
          <w:p w:rsidR="00E21F3B" w:rsidRPr="00FA29D7" w:rsidRDefault="00E21F3B" w:rsidP="002A5546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________ доц. Романченко А. П. </w:t>
            </w:r>
          </w:p>
          <w:p w:rsidR="00E21F3B" w:rsidRPr="00FA29D7" w:rsidRDefault="00E21F3B" w:rsidP="002A5546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</w:t>
            </w:r>
            <w:r w:rsidRPr="00FA29D7">
              <w:rPr>
                <w:sz w:val="20"/>
                <w:szCs w:val="20"/>
                <w:lang w:val="uk-UA"/>
              </w:rPr>
              <w:t>(</w:t>
            </w:r>
            <w:r>
              <w:rPr>
                <w:sz w:val="20"/>
                <w:szCs w:val="20"/>
                <w:lang w:val="uk-UA"/>
              </w:rPr>
              <w:t xml:space="preserve"> </w:t>
            </w:r>
            <w:r w:rsidRPr="00FA29D7">
              <w:rPr>
                <w:sz w:val="20"/>
                <w:szCs w:val="20"/>
                <w:lang w:val="uk-UA"/>
              </w:rPr>
              <w:t>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E21F3B" w:rsidRPr="00FA29D7" w:rsidRDefault="00E21F3B" w:rsidP="00E21F3B">
      <w:pPr>
        <w:jc w:val="center"/>
        <w:rPr>
          <w:b/>
          <w:sz w:val="28"/>
          <w:szCs w:val="28"/>
          <w:lang w:val="uk-UA"/>
        </w:rPr>
      </w:pPr>
    </w:p>
    <w:p w:rsidR="00E21F3B" w:rsidRPr="00FA29D7" w:rsidRDefault="00E21F3B" w:rsidP="00E21F3B">
      <w:pPr>
        <w:jc w:val="center"/>
        <w:rPr>
          <w:b/>
          <w:sz w:val="28"/>
          <w:szCs w:val="28"/>
          <w:lang w:val="uk-UA"/>
        </w:rPr>
      </w:pPr>
    </w:p>
    <w:p w:rsidR="00E21F3B" w:rsidRPr="004B64F6" w:rsidRDefault="00E21F3B" w:rsidP="00E21F3B">
      <w:pPr>
        <w:jc w:val="center"/>
      </w:pPr>
      <w:r w:rsidRPr="00FA29D7">
        <w:rPr>
          <w:sz w:val="28"/>
          <w:szCs w:val="28"/>
          <w:lang w:val="uk-UA"/>
        </w:rPr>
        <w:t>Одеса – 201</w:t>
      </w:r>
      <w:r w:rsidRPr="004B64F6">
        <w:rPr>
          <w:sz w:val="28"/>
          <w:szCs w:val="28"/>
        </w:rPr>
        <w:t>7</w:t>
      </w:r>
    </w:p>
    <w:p w:rsidR="00E21F3B" w:rsidRPr="00781F31" w:rsidRDefault="00E21F3B" w:rsidP="00E21F3B">
      <w:pPr>
        <w:pStyle w:val="a4"/>
        <w:tabs>
          <w:tab w:val="left" w:pos="1440"/>
        </w:tabs>
        <w:spacing w:before="0" w:beforeAutospacing="0" w:after="200" w:afterAutospacing="0" w:line="360" w:lineRule="auto"/>
        <w:rPr>
          <w:sz w:val="28"/>
          <w:szCs w:val="28"/>
          <w:lang w:val="uk-UA"/>
        </w:rPr>
      </w:pPr>
    </w:p>
    <w:p w:rsidR="00E21F3B" w:rsidRPr="00AA182B" w:rsidRDefault="00E21F3B" w:rsidP="00E21F3B">
      <w:pPr>
        <w:pStyle w:val="a4"/>
        <w:tabs>
          <w:tab w:val="left" w:pos="1440"/>
        </w:tabs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AA182B">
        <w:rPr>
          <w:sz w:val="28"/>
          <w:szCs w:val="28"/>
          <w:lang w:val="uk-UA"/>
        </w:rPr>
        <w:lastRenderedPageBreak/>
        <w:t>ЗМІСТ</w:t>
      </w:r>
    </w:p>
    <w:sdt>
      <w:sdtPr>
        <w:rPr>
          <w:sz w:val="28"/>
          <w:szCs w:val="28"/>
        </w:rPr>
        <w:id w:val="239974"/>
        <w:docPartObj>
          <w:docPartGallery w:val="Table of Contents"/>
          <w:docPartUnique/>
        </w:docPartObj>
      </w:sdtPr>
      <w:sdtEndPr>
        <w:rPr>
          <w:color w:val="000000" w:themeColor="text1"/>
        </w:rPr>
      </w:sdtEndPr>
      <w:sdtContent>
        <w:p w:rsidR="00E21F3B" w:rsidRPr="00326185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</w:rPr>
          </w:pPr>
          <w:r w:rsidRPr="00326185">
            <w:rPr>
              <w:color w:val="000000" w:themeColor="text1"/>
              <w:sz w:val="28"/>
              <w:szCs w:val="28"/>
            </w:rPr>
            <w:fldChar w:fldCharType="begin"/>
          </w:r>
          <w:r w:rsidRPr="00326185">
            <w:rPr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326185">
            <w:rPr>
              <w:color w:val="000000" w:themeColor="text1"/>
              <w:sz w:val="28"/>
              <w:szCs w:val="28"/>
            </w:rPr>
            <w:fldChar w:fldCharType="separate"/>
          </w:r>
          <w:hyperlink w:anchor="_Toc485022900" w:history="1">
            <w:r w:rsidRPr="00326185">
              <w:rPr>
                <w:rStyle w:val="a3"/>
                <w:bCs/>
                <w:noProof/>
                <w:sz w:val="28"/>
                <w:szCs w:val="28"/>
                <w:lang w:val="uk-UA"/>
              </w:rPr>
              <w:t>ВСТУП</w:t>
            </w:r>
            <w:r>
              <w:rPr>
                <w:rStyle w:val="a3"/>
                <w:bCs/>
                <w:noProof/>
                <w:sz w:val="28"/>
                <w:szCs w:val="28"/>
                <w:lang w:val="uk-UA"/>
              </w:rPr>
              <w:t>………………………………………………….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_Toc485022900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3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</w:rPr>
          </w:pPr>
          <w:hyperlink w:anchor="_Toc485022901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РОЗДІЛ 1</w:t>
            </w:r>
            <w:r w:rsidRPr="00326185">
              <w:rPr>
                <w:rStyle w:val="a3"/>
                <w:noProof/>
                <w:sz w:val="28"/>
                <w:szCs w:val="28"/>
              </w:rPr>
              <w:t>. ЗАПОЗИЧЕННЯ ЯК ЕЛЕМЕНТ ЗБАГАЧЕННЯ ЛЕКСИЧНОГО СКЛАДУ МОВИ. ТЕРМІН «ЗАПОЗИЧЕННЯ»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_Toc485022901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6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21"/>
            <w:rPr>
              <w:rFonts w:eastAsiaTheme="minorEastAsia"/>
              <w:noProof/>
              <w:sz w:val="28"/>
              <w:szCs w:val="28"/>
            </w:rPr>
          </w:pPr>
          <w:hyperlink w:anchor="_Toc485022902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1.1. Причини запозичення іншомовних слів</w:t>
            </w:r>
            <w:r>
              <w:rPr>
                <w:rStyle w:val="a3"/>
                <w:noProof/>
                <w:sz w:val="28"/>
                <w:szCs w:val="28"/>
                <w:lang w:val="uk-UA"/>
              </w:rPr>
              <w:t>……………………………...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_Toc485022902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7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21"/>
            <w:rPr>
              <w:rFonts w:eastAsiaTheme="minorEastAsia"/>
              <w:noProof/>
              <w:sz w:val="28"/>
              <w:szCs w:val="28"/>
            </w:rPr>
          </w:pPr>
          <w:hyperlink w:anchor="_Toc485022903" w:history="1">
            <w:r>
              <w:rPr>
                <w:rStyle w:val="a3"/>
                <w:noProof/>
                <w:sz w:val="28"/>
                <w:szCs w:val="28"/>
                <w:lang w:val="uk-UA"/>
              </w:rPr>
              <w:t xml:space="preserve">1.2. 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Доцільність використання лексики іншомовного походження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_Toc485022903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9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21"/>
            <w:rPr>
              <w:rFonts w:eastAsiaTheme="minorEastAsia"/>
              <w:noProof/>
              <w:sz w:val="28"/>
              <w:szCs w:val="28"/>
            </w:rPr>
          </w:pPr>
          <w:hyperlink w:anchor="_Toc485022904" w:history="1">
            <w:r w:rsidRPr="00326185">
              <w:rPr>
                <w:rStyle w:val="a3"/>
                <w:noProof/>
                <w:sz w:val="28"/>
                <w:szCs w:val="28"/>
              </w:rPr>
              <w:t>1.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3.</w:t>
            </w:r>
            <w:r w:rsidRPr="00326185">
              <w:rPr>
                <w:rStyle w:val="a3"/>
                <w:noProof/>
                <w:sz w:val="28"/>
                <w:szCs w:val="28"/>
              </w:rPr>
              <w:t xml:space="preserve"> Види запозичень</w:t>
            </w:r>
            <w:r>
              <w:rPr>
                <w:rStyle w:val="a3"/>
                <w:noProof/>
                <w:sz w:val="28"/>
                <w:szCs w:val="28"/>
              </w:rPr>
              <w:t>……………………………………………………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_Toc485022904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11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21"/>
            <w:rPr>
              <w:rFonts w:eastAsiaTheme="minorEastAsia"/>
              <w:noProof/>
              <w:sz w:val="28"/>
              <w:szCs w:val="28"/>
            </w:rPr>
          </w:pPr>
          <w:hyperlink w:anchor="_Toc485022905" w:history="1">
            <w:r w:rsidRPr="00326185">
              <w:rPr>
                <w:rStyle w:val="a3"/>
                <w:noProof/>
                <w:sz w:val="28"/>
                <w:szCs w:val="28"/>
              </w:rPr>
              <w:t>1.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4</w:t>
            </w:r>
            <w:r w:rsidRPr="00326185">
              <w:rPr>
                <w:rStyle w:val="a3"/>
                <w:noProof/>
                <w:sz w:val="28"/>
                <w:szCs w:val="28"/>
              </w:rPr>
              <w:t>. Проблема виокремлення англійської мови як мови-джерела. Поняття «англіцизм»</w:t>
            </w:r>
            <w:r>
              <w:rPr>
                <w:rStyle w:val="a3"/>
                <w:noProof/>
                <w:sz w:val="28"/>
                <w:szCs w:val="28"/>
              </w:rPr>
              <w:t>…………………………………………………………….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_Toc485022905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14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31"/>
            <w:rPr>
              <w:rFonts w:eastAsiaTheme="minorEastAsia"/>
              <w:noProof/>
              <w:sz w:val="28"/>
              <w:szCs w:val="28"/>
            </w:rPr>
          </w:pPr>
          <w:hyperlink w:anchor="_Toc485022906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1.4.1. Асиміляція англіцизмів в системі української мови</w:t>
            </w:r>
            <w:r>
              <w:rPr>
                <w:rStyle w:val="a3"/>
                <w:noProof/>
                <w:sz w:val="28"/>
                <w:szCs w:val="28"/>
                <w:lang w:val="uk-UA"/>
              </w:rPr>
              <w:t>…………..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_Toc485022906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15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767AFA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  <w:lang w:val="uk-UA"/>
            </w:rPr>
          </w:pPr>
          <w:hyperlink w:anchor="_Toc485022907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РОЗДІЛ 2</w:t>
            </w:r>
            <w:r w:rsidRPr="00326185">
              <w:rPr>
                <w:rStyle w:val="a3"/>
                <w:noProof/>
                <w:sz w:val="28"/>
                <w:szCs w:val="28"/>
              </w:rPr>
              <w:t>. ПОНЯТТЯ ПОБУТУ: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 xml:space="preserve"> </w:t>
            </w:r>
            <w:r w:rsidRPr="00326185">
              <w:rPr>
                <w:rStyle w:val="a3"/>
                <w:noProof/>
                <w:sz w:val="28"/>
                <w:szCs w:val="28"/>
              </w:rPr>
              <w:t>СУТНІСТЬ ТА СТРУКТУРА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_Toc485022907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1</w:t>
            </w:r>
            <w:r>
              <w:rPr>
                <w:noProof/>
                <w:webHidden/>
                <w:sz w:val="28"/>
                <w:szCs w:val="28"/>
                <w:lang w:val="uk-UA"/>
              </w:rPr>
              <w:t>8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21"/>
            <w:rPr>
              <w:rFonts w:eastAsiaTheme="minorEastAsia"/>
              <w:noProof/>
              <w:sz w:val="28"/>
              <w:szCs w:val="28"/>
            </w:rPr>
          </w:pPr>
          <w:hyperlink w:anchor="_Toc485022908" w:history="1">
            <w:r w:rsidRPr="00326185">
              <w:rPr>
                <w:rStyle w:val="a3"/>
                <w:noProof/>
                <w:sz w:val="28"/>
                <w:szCs w:val="28"/>
              </w:rPr>
              <w:t>2.1. Лексика на позначення предметів побуту</w:t>
            </w:r>
            <w:r>
              <w:rPr>
                <w:rStyle w:val="a3"/>
                <w:noProof/>
                <w:sz w:val="28"/>
                <w:szCs w:val="28"/>
              </w:rPr>
              <w:t>…………………………..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_Toc485022908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19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</w:rPr>
          </w:pPr>
          <w:hyperlink w:anchor="_Toc485022909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 xml:space="preserve">РОЗДІЛ </w:t>
            </w:r>
            <w:r w:rsidRPr="00326185">
              <w:rPr>
                <w:rStyle w:val="a3"/>
                <w:noProof/>
                <w:sz w:val="28"/>
                <w:szCs w:val="28"/>
              </w:rPr>
              <w:t>3. СЕМАНТИЧНІ ЗМІНИ В АНГЛОМОВНИХ ЗАПОЗИЧЕННЯХ ЯК НАСЛІДОК АДАПТАЦІЇ ДО СИСТЕМИ УКРАЇНСЬКОЇ МОВИ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_Toc485022909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21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21"/>
            <w:rPr>
              <w:rFonts w:eastAsiaTheme="minorEastAsia"/>
              <w:noProof/>
              <w:sz w:val="28"/>
              <w:szCs w:val="28"/>
            </w:rPr>
          </w:pPr>
          <w:hyperlink w:anchor="_Toc485022910" w:history="1">
            <w:r w:rsidRPr="00326185">
              <w:rPr>
                <w:rStyle w:val="a3"/>
                <w:noProof/>
                <w:sz w:val="28"/>
                <w:szCs w:val="28"/>
              </w:rPr>
              <w:t>3.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1</w:t>
            </w:r>
            <w:r w:rsidRPr="00326185">
              <w:rPr>
                <w:rStyle w:val="a3"/>
                <w:noProof/>
                <w:sz w:val="28"/>
                <w:szCs w:val="28"/>
              </w:rPr>
              <w:t>. Типи семантичних трансформацій в англіцизмах побутової сфери вживання</w:t>
            </w:r>
            <w:r>
              <w:rPr>
                <w:rStyle w:val="a3"/>
                <w:noProof/>
                <w:sz w:val="28"/>
                <w:szCs w:val="28"/>
              </w:rPr>
              <w:t>………………………………………………………………………….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_Toc485022910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24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31"/>
            <w:rPr>
              <w:rFonts w:eastAsiaTheme="minorEastAsia"/>
              <w:noProof/>
              <w:sz w:val="28"/>
              <w:szCs w:val="28"/>
            </w:rPr>
          </w:pPr>
          <w:hyperlink w:anchor="_Toc485022911" w:history="1">
            <w:r w:rsidRPr="00326185">
              <w:rPr>
                <w:rStyle w:val="a3"/>
                <w:noProof/>
                <w:sz w:val="28"/>
                <w:szCs w:val="28"/>
              </w:rPr>
              <w:t>3.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1</w:t>
            </w:r>
            <w:r>
              <w:rPr>
                <w:rStyle w:val="a3"/>
                <w:noProof/>
                <w:sz w:val="28"/>
                <w:szCs w:val="28"/>
              </w:rPr>
              <w:t xml:space="preserve">.1. </w:t>
            </w:r>
            <w:r w:rsidRPr="00326185">
              <w:rPr>
                <w:rStyle w:val="a3"/>
                <w:noProof/>
                <w:sz w:val="28"/>
                <w:szCs w:val="28"/>
              </w:rPr>
              <w:t>Спрощення семантичної структури запозичення</w:t>
            </w:r>
            <w:r>
              <w:rPr>
                <w:rStyle w:val="a3"/>
                <w:noProof/>
                <w:sz w:val="28"/>
                <w:szCs w:val="28"/>
              </w:rPr>
              <w:t>……………...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_Toc485022911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25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31"/>
            <w:rPr>
              <w:rFonts w:eastAsiaTheme="minorEastAsia"/>
              <w:noProof/>
              <w:sz w:val="28"/>
              <w:szCs w:val="28"/>
            </w:rPr>
          </w:pPr>
          <w:hyperlink w:anchor="_Toc485022912" w:history="1">
            <w:r w:rsidRPr="00326185">
              <w:rPr>
                <w:rStyle w:val="a3"/>
                <w:noProof/>
                <w:sz w:val="28"/>
                <w:szCs w:val="28"/>
              </w:rPr>
              <w:t>3.1.2. Генералізація  значення запозичення</w:t>
            </w:r>
            <w:r>
              <w:rPr>
                <w:rStyle w:val="a3"/>
                <w:noProof/>
                <w:sz w:val="28"/>
                <w:szCs w:val="28"/>
              </w:rPr>
              <w:t>…………………………..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_Toc485022912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35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31"/>
            <w:rPr>
              <w:rFonts w:eastAsiaTheme="minorEastAsia"/>
              <w:noProof/>
              <w:sz w:val="28"/>
              <w:szCs w:val="28"/>
            </w:rPr>
          </w:pPr>
          <w:hyperlink w:anchor="_Toc485022913" w:history="1">
            <w:r w:rsidRPr="00326185">
              <w:rPr>
                <w:rStyle w:val="a3"/>
                <w:noProof/>
                <w:sz w:val="28"/>
                <w:szCs w:val="28"/>
              </w:rPr>
              <w:t>3.1.3. Спеціалізація  значення запозичення</w:t>
            </w:r>
            <w:r>
              <w:rPr>
                <w:rStyle w:val="a3"/>
                <w:noProof/>
                <w:sz w:val="28"/>
                <w:szCs w:val="28"/>
              </w:rPr>
              <w:t>…………………………..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_Toc485022913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36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31"/>
            <w:rPr>
              <w:rFonts w:eastAsiaTheme="minorEastAsia"/>
              <w:noProof/>
              <w:sz w:val="28"/>
              <w:szCs w:val="28"/>
            </w:rPr>
          </w:pPr>
          <w:hyperlink w:anchor="_Toc485022914" w:history="1">
            <w:r w:rsidRPr="00326185">
              <w:rPr>
                <w:rStyle w:val="a3"/>
                <w:noProof/>
                <w:sz w:val="28"/>
                <w:szCs w:val="28"/>
              </w:rPr>
              <w:t>3.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1</w:t>
            </w:r>
            <w:r>
              <w:rPr>
                <w:rStyle w:val="a3"/>
                <w:noProof/>
                <w:sz w:val="28"/>
                <w:szCs w:val="28"/>
              </w:rPr>
              <w:t xml:space="preserve">.4. </w:t>
            </w:r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К</w:t>
            </w:r>
            <w:r w:rsidRPr="00326185">
              <w:rPr>
                <w:rStyle w:val="a3"/>
                <w:noProof/>
                <w:sz w:val="28"/>
                <w:szCs w:val="28"/>
              </w:rPr>
              <w:t>омбіновані семантичні модифікації</w:t>
            </w:r>
            <w:r>
              <w:rPr>
                <w:rStyle w:val="a3"/>
                <w:noProof/>
                <w:sz w:val="28"/>
                <w:szCs w:val="28"/>
              </w:rPr>
              <w:t>…………………………..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_Toc485022914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37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</w:rPr>
          </w:pPr>
          <w:hyperlink w:anchor="_Toc485022915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ВИСНОВКИ</w:t>
            </w:r>
            <w:r>
              <w:rPr>
                <w:rStyle w:val="a3"/>
                <w:noProof/>
                <w:sz w:val="28"/>
                <w:szCs w:val="28"/>
                <w:lang w:val="uk-UA"/>
              </w:rPr>
              <w:t>…………………………………………..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_Toc485022915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46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</w:rPr>
          </w:pPr>
          <w:hyperlink w:anchor="_Toc485022916" w:history="1">
            <w:r>
              <w:rPr>
                <w:rStyle w:val="a3"/>
                <w:noProof/>
                <w:sz w:val="28"/>
                <w:szCs w:val="28"/>
                <w:lang w:val="uk-UA"/>
              </w:rPr>
              <w:t>ЛІТЕРАТУРА……………………………………….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_Toc485022916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48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326185" w:rsidRDefault="00E21F3B" w:rsidP="00E21F3B">
          <w:pPr>
            <w:pStyle w:val="11"/>
            <w:rPr>
              <w:rFonts w:eastAsiaTheme="minorEastAsia"/>
              <w:noProof/>
              <w:sz w:val="28"/>
              <w:szCs w:val="28"/>
            </w:rPr>
          </w:pPr>
          <w:hyperlink w:anchor="_Toc485022917" w:history="1">
            <w:r w:rsidRPr="00326185">
              <w:rPr>
                <w:rStyle w:val="a3"/>
                <w:noProof/>
                <w:sz w:val="28"/>
                <w:szCs w:val="28"/>
                <w:lang w:val="uk-UA"/>
              </w:rPr>
              <w:t>Д</w:t>
            </w:r>
            <w:r>
              <w:rPr>
                <w:rStyle w:val="a3"/>
                <w:noProof/>
                <w:sz w:val="28"/>
                <w:szCs w:val="28"/>
                <w:lang w:val="uk-UA"/>
              </w:rPr>
              <w:t>ОДАТКИ……………………………………………</w:t>
            </w:r>
            <w:r w:rsidRPr="00326185">
              <w:rPr>
                <w:noProof/>
                <w:webHidden/>
                <w:sz w:val="28"/>
                <w:szCs w:val="28"/>
              </w:rPr>
              <w:tab/>
            </w:r>
            <w:r w:rsidRPr="00326185">
              <w:rPr>
                <w:noProof/>
                <w:webHidden/>
                <w:sz w:val="28"/>
                <w:szCs w:val="28"/>
              </w:rPr>
              <w:fldChar w:fldCharType="begin"/>
            </w:r>
            <w:r w:rsidRPr="00326185">
              <w:rPr>
                <w:noProof/>
                <w:webHidden/>
                <w:sz w:val="28"/>
                <w:szCs w:val="28"/>
              </w:rPr>
              <w:instrText xml:space="preserve"> PAGEREF _Toc485022917 \h </w:instrText>
            </w:r>
            <w:r w:rsidRPr="00326185">
              <w:rPr>
                <w:noProof/>
                <w:webHidden/>
                <w:sz w:val="28"/>
                <w:szCs w:val="28"/>
              </w:rPr>
            </w:r>
            <w:r w:rsidRPr="00326185">
              <w:rPr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noProof/>
                <w:webHidden/>
                <w:sz w:val="28"/>
                <w:szCs w:val="28"/>
              </w:rPr>
              <w:t>54</w:t>
            </w:r>
            <w:r w:rsidRPr="00326185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E21F3B" w:rsidRPr="00AA182B" w:rsidRDefault="00E21F3B" w:rsidP="00E21F3B">
          <w:pPr>
            <w:spacing w:line="360" w:lineRule="auto"/>
            <w:rPr>
              <w:color w:val="000000" w:themeColor="text1"/>
              <w:sz w:val="28"/>
              <w:szCs w:val="28"/>
            </w:rPr>
          </w:pPr>
          <w:r w:rsidRPr="00326185">
            <w:rPr>
              <w:color w:val="000000" w:themeColor="text1"/>
              <w:sz w:val="28"/>
              <w:szCs w:val="28"/>
            </w:rPr>
            <w:fldChar w:fldCharType="end"/>
          </w:r>
        </w:p>
      </w:sdtContent>
    </w:sdt>
    <w:p w:rsidR="00E21F3B" w:rsidRPr="00AA182B" w:rsidRDefault="00E21F3B" w:rsidP="00E21F3B">
      <w:pPr>
        <w:pStyle w:val="a4"/>
        <w:tabs>
          <w:tab w:val="left" w:pos="1440"/>
        </w:tabs>
        <w:spacing w:before="0" w:beforeAutospacing="0" w:after="20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</w:p>
    <w:p w:rsidR="00E21F3B" w:rsidRPr="00E9298F" w:rsidRDefault="00E21F3B" w:rsidP="00E21F3B">
      <w:pPr>
        <w:pStyle w:val="a4"/>
        <w:tabs>
          <w:tab w:val="left" w:pos="709"/>
        </w:tabs>
        <w:spacing w:before="0" w:beforeAutospacing="0" w:after="200" w:afterAutospacing="0" w:line="360" w:lineRule="auto"/>
        <w:jc w:val="center"/>
        <w:rPr>
          <w:b/>
          <w:bCs/>
          <w:color w:val="000000" w:themeColor="text1"/>
          <w:sz w:val="28"/>
          <w:szCs w:val="28"/>
        </w:rPr>
      </w:pPr>
    </w:p>
    <w:p w:rsidR="00F27176" w:rsidRDefault="00F27176" w:rsidP="00E21F3B">
      <w:pPr>
        <w:pStyle w:val="a4"/>
        <w:tabs>
          <w:tab w:val="left" w:pos="709"/>
        </w:tabs>
        <w:spacing w:before="0" w:beforeAutospacing="0" w:after="200" w:afterAutospacing="0" w:line="360" w:lineRule="auto"/>
        <w:jc w:val="center"/>
        <w:outlineLvl w:val="0"/>
        <w:rPr>
          <w:rFonts w:ascii="Times" w:hAnsi="Times" w:cs="Times"/>
          <w:b/>
          <w:bCs/>
          <w:color w:val="000000"/>
          <w:sz w:val="28"/>
          <w:szCs w:val="28"/>
          <w:lang w:val="uk-UA"/>
        </w:rPr>
      </w:pPr>
      <w:bookmarkStart w:id="0" w:name="_Toc485022900"/>
      <w:r>
        <w:rPr>
          <w:rFonts w:ascii="Times" w:hAnsi="Times" w:cs="Times"/>
          <w:b/>
          <w:bCs/>
          <w:color w:val="000000"/>
          <w:sz w:val="28"/>
          <w:szCs w:val="28"/>
          <w:lang w:val="uk-UA"/>
        </w:rPr>
        <w:t xml:space="preserve">        </w:t>
      </w:r>
    </w:p>
    <w:p w:rsidR="00E21F3B" w:rsidRPr="0071386F" w:rsidRDefault="00E21F3B" w:rsidP="00E21F3B">
      <w:pPr>
        <w:pStyle w:val="a4"/>
        <w:tabs>
          <w:tab w:val="left" w:pos="709"/>
        </w:tabs>
        <w:spacing w:before="0" w:beforeAutospacing="0" w:after="200" w:afterAutospacing="0" w:line="360" w:lineRule="auto"/>
        <w:jc w:val="center"/>
        <w:outlineLvl w:val="0"/>
        <w:rPr>
          <w:lang w:val="uk-UA"/>
        </w:rPr>
      </w:pPr>
      <w:r w:rsidRPr="0071386F">
        <w:rPr>
          <w:rFonts w:ascii="Times" w:hAnsi="Times" w:cs="Times"/>
          <w:b/>
          <w:bCs/>
          <w:color w:val="000000"/>
          <w:sz w:val="28"/>
          <w:szCs w:val="28"/>
          <w:lang w:val="uk-UA"/>
        </w:rPr>
        <w:lastRenderedPageBreak/>
        <w:t>ВСТУП</w:t>
      </w:r>
      <w:bookmarkEnd w:id="0"/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71386F">
        <w:rPr>
          <w:rFonts w:ascii="Times" w:hAnsi="Times" w:cs="Times"/>
          <w:color w:val="000000"/>
          <w:sz w:val="28"/>
          <w:szCs w:val="28"/>
          <w:lang w:val="uk-UA"/>
        </w:rPr>
        <w:t xml:space="preserve">Відкритість сучасного українського суспільства для міжнародних зв'язків, зокрема наявність тісних економічних, промислових, політичних, культурних та ін. контактів із світовою спільнотою, інтерес до зарубіжного способу життя, перейняття досягнень Заходу в різних галузях і сферах спричинило активізацію мовних контактів. Як </w:t>
      </w:r>
      <w:r w:rsidRPr="00163F0F">
        <w:rPr>
          <w:color w:val="000000"/>
          <w:sz w:val="28"/>
          <w:szCs w:val="28"/>
          <w:lang w:val="uk-UA"/>
        </w:rPr>
        <w:t>наслідок посилилось надходження в українську мову чужомовної лексики, яка в процесі своєї адаптації зазнає фонетичних, морфологічних та семантичних змін.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63F0F">
        <w:rPr>
          <w:color w:val="000000"/>
          <w:sz w:val="28"/>
          <w:szCs w:val="28"/>
        </w:rPr>
        <w:t>Однією з найскладніших проблем у сучасному українському мовознавстві є проблема семантичної адаптації слів, запозичених з англійської мови. Це питання розглядали іноземні та вітчизняні дослідники (Б. Гавранек, Ю. Жлуктенко, О. Селіванова, Л. Архипенко, Н. Іванова, В. Семчинський, Л. Щерба та ін.), які аналізували семантичні зміни в структурі значень англіцизмів різних тематичних груп, серед яких найбільш детально описані семантичні трансформації у запозичених лексемах тематичних груп "Економіка", "Політика", "Право", "Спорт". Водночас серед недостатньо досліджених в історичному та мовознавчому аспектах шарів лексики, особливий інтерес становить побутова лексика, яка у словниковому складі української мови посідає помітне місце і є дуже змінною, оскільки зі зміною побуту змінюються й пов’язані з ним реалії.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63F0F">
        <w:rPr>
          <w:color w:val="000000"/>
          <w:sz w:val="28"/>
          <w:szCs w:val="28"/>
        </w:rPr>
        <w:t xml:space="preserve">Отже, </w:t>
      </w:r>
      <w:r w:rsidRPr="00163F0F">
        <w:rPr>
          <w:b/>
          <w:bCs/>
          <w:color w:val="000000"/>
          <w:sz w:val="28"/>
          <w:szCs w:val="28"/>
        </w:rPr>
        <w:t>актуальність</w:t>
      </w:r>
      <w:r w:rsidRPr="00163F0F">
        <w:rPr>
          <w:color w:val="000000"/>
          <w:sz w:val="28"/>
          <w:szCs w:val="28"/>
        </w:rPr>
        <w:t xml:space="preserve"> нашого дослідження зумовлена недостатньою вивченістю семантичних аспектів </w:t>
      </w:r>
      <w:r w:rsidRPr="00625FDC">
        <w:rPr>
          <w:color w:val="000000" w:themeColor="text1"/>
          <w:sz w:val="28"/>
          <w:szCs w:val="28"/>
        </w:rPr>
        <w:t xml:space="preserve">адаптації </w:t>
      </w:r>
      <w:r w:rsidRPr="00163F0F">
        <w:rPr>
          <w:color w:val="000000"/>
          <w:sz w:val="28"/>
          <w:szCs w:val="28"/>
        </w:rPr>
        <w:t xml:space="preserve"> англомовної лексики </w:t>
      </w:r>
      <w:r w:rsidRPr="00766A09">
        <w:rPr>
          <w:color w:val="000000" w:themeColor="text1"/>
          <w:sz w:val="28"/>
          <w:szCs w:val="28"/>
        </w:rPr>
        <w:t xml:space="preserve">на </w:t>
      </w:r>
      <w:r w:rsidRPr="00625FDC">
        <w:rPr>
          <w:color w:val="000000" w:themeColor="text1"/>
          <w:sz w:val="28"/>
          <w:szCs w:val="28"/>
        </w:rPr>
        <w:t>позначення предметів побуту</w:t>
      </w:r>
      <w:r w:rsidRPr="00163F0F">
        <w:rPr>
          <w:color w:val="0070C0"/>
          <w:sz w:val="28"/>
          <w:szCs w:val="28"/>
        </w:rPr>
        <w:t xml:space="preserve"> </w:t>
      </w:r>
      <w:r w:rsidRPr="00163F0F">
        <w:rPr>
          <w:color w:val="000000"/>
          <w:sz w:val="28"/>
          <w:szCs w:val="28"/>
        </w:rPr>
        <w:t>в сучасній лінгвістиці.</w:t>
      </w:r>
    </w:p>
    <w:p w:rsidR="00E21F3B" w:rsidRDefault="00E21F3B" w:rsidP="00E21F3B">
      <w:pPr>
        <w:pStyle w:val="a4"/>
        <w:spacing w:before="0" w:beforeAutospacing="0" w:after="0" w:afterAutospacing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  <w:r w:rsidRPr="00E86A12">
        <w:rPr>
          <w:b/>
          <w:bCs/>
          <w:color w:val="000000" w:themeColor="text1"/>
          <w:sz w:val="28"/>
          <w:szCs w:val="28"/>
        </w:rPr>
        <w:t>Новизна</w:t>
      </w:r>
      <w:r w:rsidRPr="00163F0F">
        <w:rPr>
          <w:b/>
          <w:bCs/>
          <w:color w:val="548DD4"/>
          <w:sz w:val="28"/>
          <w:szCs w:val="28"/>
        </w:rPr>
        <w:t xml:space="preserve"> </w:t>
      </w:r>
      <w:r w:rsidRPr="00163F0F">
        <w:rPr>
          <w:color w:val="000000"/>
          <w:sz w:val="28"/>
          <w:szCs w:val="28"/>
        </w:rPr>
        <w:t>зумовлена актуальністю, метою та завданнями.</w:t>
      </w:r>
      <w:r>
        <w:rPr>
          <w:color w:val="000000"/>
          <w:sz w:val="28"/>
          <w:szCs w:val="28"/>
          <w:lang w:val="uk-UA"/>
        </w:rPr>
        <w:t xml:space="preserve"> Вона полягає в тому, що англіцизми, які проаналізовані в випускній роботі, ще не були достатньо досліджені з погляду їх семантичного освоєння системою українською мови.</w:t>
      </w:r>
      <w:r w:rsidRPr="00E86A12">
        <w:rPr>
          <w:b/>
          <w:bCs/>
          <w:color w:val="000000"/>
          <w:sz w:val="28"/>
          <w:szCs w:val="28"/>
          <w:lang w:val="uk-UA"/>
        </w:rPr>
        <w:t xml:space="preserve"> </w:t>
      </w:r>
    </w:p>
    <w:p w:rsidR="00E21F3B" w:rsidRPr="00E86A12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86A12">
        <w:rPr>
          <w:b/>
          <w:bCs/>
          <w:color w:val="000000"/>
          <w:sz w:val="28"/>
          <w:szCs w:val="28"/>
          <w:lang w:val="uk-UA"/>
        </w:rPr>
        <w:t xml:space="preserve">Мета роботи: </w:t>
      </w:r>
      <w:r w:rsidRPr="00E86A12">
        <w:rPr>
          <w:color w:val="000000"/>
          <w:sz w:val="28"/>
          <w:szCs w:val="28"/>
          <w:lang w:val="uk-UA"/>
        </w:rPr>
        <w:t xml:space="preserve">на основі зіставлення лексичних значень слів в українській та англійській мовах виявити, проаналізувати і описати варіанти </w:t>
      </w:r>
      <w:r w:rsidRPr="00E86A12">
        <w:rPr>
          <w:color w:val="000000"/>
          <w:sz w:val="28"/>
          <w:szCs w:val="28"/>
          <w:lang w:val="uk-UA"/>
        </w:rPr>
        <w:lastRenderedPageBreak/>
        <w:t xml:space="preserve">семантичних змін, що виникають </w:t>
      </w:r>
      <w:r w:rsidRPr="00E86A12">
        <w:rPr>
          <w:color w:val="000000" w:themeColor="text1"/>
          <w:sz w:val="28"/>
          <w:szCs w:val="28"/>
          <w:lang w:val="uk-UA"/>
        </w:rPr>
        <w:t>при пристосуванні англомовних запозичень до системи української мови.</w:t>
      </w:r>
    </w:p>
    <w:p w:rsidR="00E21F3B" w:rsidRPr="00163F0F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          </w:t>
      </w:r>
      <w:r w:rsidRPr="00163F0F">
        <w:rPr>
          <w:color w:val="000000"/>
          <w:sz w:val="28"/>
          <w:szCs w:val="28"/>
        </w:rPr>
        <w:t xml:space="preserve">Реалізація мети передбачала вирішення таких </w:t>
      </w:r>
      <w:r w:rsidRPr="00163F0F">
        <w:rPr>
          <w:b/>
          <w:bCs/>
          <w:color w:val="000000"/>
          <w:sz w:val="28"/>
          <w:szCs w:val="28"/>
        </w:rPr>
        <w:t>завдань:</w:t>
      </w:r>
    </w:p>
    <w:p w:rsidR="00E21F3B" w:rsidRPr="00163F0F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63F0F">
        <w:rPr>
          <w:color w:val="000000"/>
          <w:sz w:val="28"/>
          <w:szCs w:val="28"/>
        </w:rPr>
        <w:t xml:space="preserve">1) </w:t>
      </w:r>
      <w:r>
        <w:rPr>
          <w:color w:val="000000"/>
          <w:sz w:val="28"/>
          <w:szCs w:val="28"/>
        </w:rPr>
        <w:t xml:space="preserve"> </w:t>
      </w:r>
      <w:r w:rsidRPr="00163F0F">
        <w:rPr>
          <w:color w:val="000000"/>
          <w:sz w:val="28"/>
          <w:szCs w:val="28"/>
        </w:rPr>
        <w:t>дослідити і проаналізувати сучасні  дослідження для отримання загальної картини розвитку наукової думки в межах теми, що нас цікавить;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  2) </w:t>
      </w:r>
      <w:r w:rsidRPr="00163F0F">
        <w:rPr>
          <w:color w:val="000000"/>
          <w:sz w:val="28"/>
          <w:szCs w:val="28"/>
        </w:rPr>
        <w:t>проаналізувати причини запозичень іншомовної лексики в українській мові;  </w:t>
      </w:r>
    </w:p>
    <w:p w:rsidR="00E21F3B" w:rsidRDefault="00E21F3B" w:rsidP="00E21F3B">
      <w:pPr>
        <w:pStyle w:val="a4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  3)</w:t>
      </w:r>
      <w:r w:rsidRPr="00163F0F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 xml:space="preserve"> </w:t>
      </w:r>
      <w:r w:rsidRPr="00163F0F">
        <w:rPr>
          <w:color w:val="000000"/>
          <w:sz w:val="28"/>
          <w:szCs w:val="28"/>
        </w:rPr>
        <w:t>охарактеризувати погляди відомих лінгвістів та письменників на проблему доцільності запозичення українською мовою   іншомовних лексем;</w:t>
      </w:r>
    </w:p>
    <w:p w:rsidR="00E21F3B" w:rsidRPr="00625FDC" w:rsidRDefault="00E21F3B" w:rsidP="00E21F3B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</w:t>
      </w:r>
      <w:r w:rsidRPr="00163F0F">
        <w:rPr>
          <w:color w:val="000000"/>
          <w:sz w:val="28"/>
          <w:szCs w:val="28"/>
        </w:rPr>
        <w:t xml:space="preserve">4) </w:t>
      </w:r>
      <w:r>
        <w:rPr>
          <w:color w:val="000000"/>
          <w:sz w:val="28"/>
          <w:szCs w:val="28"/>
        </w:rPr>
        <w:t xml:space="preserve">  </w:t>
      </w:r>
      <w:r w:rsidRPr="00625FDC">
        <w:rPr>
          <w:color w:val="000000"/>
          <w:sz w:val="28"/>
          <w:szCs w:val="28"/>
          <w:lang w:val="uk-UA"/>
        </w:rPr>
        <w:t>розглянути існуючі класифікації іншомовної лексики;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</w:t>
      </w:r>
      <w:r w:rsidRPr="00163F0F">
        <w:rPr>
          <w:color w:val="000000"/>
          <w:sz w:val="28"/>
          <w:szCs w:val="28"/>
        </w:rPr>
        <w:t xml:space="preserve">5) </w:t>
      </w:r>
      <w:r>
        <w:rPr>
          <w:color w:val="000000"/>
          <w:sz w:val="28"/>
          <w:szCs w:val="28"/>
        </w:rPr>
        <w:t xml:space="preserve">  </w:t>
      </w:r>
      <w:r w:rsidRPr="00163F0F">
        <w:rPr>
          <w:color w:val="000000"/>
          <w:sz w:val="28"/>
          <w:szCs w:val="28"/>
        </w:rPr>
        <w:t>проаналізувати та узагальнити існуючі тлумачення понять «побут» та «побутова лексика»;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163F0F">
        <w:rPr>
          <w:color w:val="000000"/>
          <w:sz w:val="28"/>
          <w:szCs w:val="28"/>
        </w:rPr>
        <w:t xml:space="preserve">     6) </w:t>
      </w:r>
      <w:r>
        <w:rPr>
          <w:color w:val="000000"/>
          <w:sz w:val="28"/>
          <w:szCs w:val="28"/>
        </w:rPr>
        <w:t xml:space="preserve">  </w:t>
      </w:r>
      <w:r w:rsidRPr="00163F0F">
        <w:rPr>
          <w:color w:val="000000"/>
          <w:sz w:val="28"/>
          <w:szCs w:val="28"/>
        </w:rPr>
        <w:t>методом суцільної вибірки зібрати необхідний мовний матеріал, а саме лексику</w:t>
      </w:r>
      <w:r w:rsidRPr="00163F0F">
        <w:rPr>
          <w:color w:val="0070C0"/>
          <w:sz w:val="28"/>
          <w:szCs w:val="28"/>
        </w:rPr>
        <w:t xml:space="preserve"> </w:t>
      </w:r>
      <w:r w:rsidRPr="00163F0F">
        <w:rPr>
          <w:color w:val="000000" w:themeColor="text1"/>
          <w:sz w:val="28"/>
          <w:szCs w:val="28"/>
          <w:lang w:val="uk-UA"/>
        </w:rPr>
        <w:t xml:space="preserve">на позначення </w:t>
      </w:r>
      <w:r w:rsidRPr="00163F0F">
        <w:rPr>
          <w:color w:val="000000" w:themeColor="text1"/>
          <w:sz w:val="28"/>
          <w:szCs w:val="28"/>
        </w:rPr>
        <w:t xml:space="preserve">побутових предметів, </w:t>
      </w:r>
      <w:r>
        <w:rPr>
          <w:color w:val="000000" w:themeColor="text1"/>
          <w:sz w:val="28"/>
          <w:szCs w:val="28"/>
          <w:lang w:val="uk-UA"/>
        </w:rPr>
        <w:t xml:space="preserve">житлових </w:t>
      </w:r>
      <w:r w:rsidRPr="00163F0F">
        <w:rPr>
          <w:color w:val="000000" w:themeColor="text1"/>
          <w:sz w:val="28"/>
          <w:szCs w:val="28"/>
        </w:rPr>
        <w:t>будівель та приміщень</w:t>
      </w:r>
      <w:r w:rsidRPr="00163F0F">
        <w:rPr>
          <w:color w:val="000000" w:themeColor="text1"/>
          <w:sz w:val="28"/>
          <w:szCs w:val="28"/>
          <w:lang w:val="uk-UA"/>
        </w:rPr>
        <w:t xml:space="preserve"> </w:t>
      </w:r>
      <w:r w:rsidRPr="00163F0F">
        <w:rPr>
          <w:color w:val="000000" w:themeColor="text1"/>
          <w:sz w:val="28"/>
          <w:szCs w:val="28"/>
        </w:rPr>
        <w:t xml:space="preserve"> </w:t>
      </w:r>
      <w:r w:rsidRPr="00163F0F">
        <w:rPr>
          <w:color w:val="000000"/>
          <w:sz w:val="28"/>
          <w:szCs w:val="28"/>
        </w:rPr>
        <w:t>запозичену з англійської мови;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</w:rPr>
      </w:pPr>
      <w:r w:rsidRPr="00163F0F">
        <w:rPr>
          <w:color w:val="000000"/>
          <w:sz w:val="28"/>
          <w:szCs w:val="28"/>
        </w:rPr>
        <w:t xml:space="preserve">     7) </w:t>
      </w:r>
      <w:r>
        <w:rPr>
          <w:color w:val="000000"/>
          <w:sz w:val="28"/>
          <w:szCs w:val="28"/>
        </w:rPr>
        <w:t xml:space="preserve">  </w:t>
      </w:r>
      <w:r w:rsidRPr="00163F0F">
        <w:rPr>
          <w:color w:val="000000"/>
          <w:sz w:val="28"/>
          <w:szCs w:val="28"/>
        </w:rPr>
        <w:t xml:space="preserve"> на основі зіставлення значень слів у двох мовах виявити й описати можливі види семантичних змін </w:t>
      </w:r>
      <w:r w:rsidRPr="00163F0F">
        <w:rPr>
          <w:color w:val="000000" w:themeColor="text1"/>
          <w:sz w:val="28"/>
          <w:szCs w:val="28"/>
        </w:rPr>
        <w:t>як наслідок адаптації</w:t>
      </w:r>
      <w:r w:rsidRPr="00163F0F">
        <w:rPr>
          <w:color w:val="000000"/>
          <w:sz w:val="28"/>
          <w:szCs w:val="28"/>
        </w:rPr>
        <w:t xml:space="preserve"> англіцизмів в системі української мови.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63F0F">
        <w:rPr>
          <w:b/>
          <w:bCs/>
          <w:color w:val="000000"/>
          <w:sz w:val="28"/>
          <w:szCs w:val="28"/>
        </w:rPr>
        <w:t>Матеріалом</w:t>
      </w:r>
      <w:r w:rsidRPr="00163F0F">
        <w:rPr>
          <w:color w:val="000000"/>
          <w:sz w:val="28"/>
          <w:szCs w:val="28"/>
        </w:rPr>
        <w:t xml:space="preserve"> для дослідження стали </w:t>
      </w:r>
      <w:r>
        <w:rPr>
          <w:color w:val="000000"/>
          <w:sz w:val="28"/>
          <w:szCs w:val="28"/>
          <w:lang w:val="uk-UA"/>
        </w:rPr>
        <w:t xml:space="preserve">122 англіцизми, які методом суцільної вибірки було зібрано із </w:t>
      </w:r>
      <w:r>
        <w:rPr>
          <w:color w:val="000000"/>
          <w:sz w:val="28"/>
          <w:szCs w:val="28"/>
        </w:rPr>
        <w:t>«Сучасн</w:t>
      </w:r>
      <w:r>
        <w:rPr>
          <w:color w:val="000000"/>
          <w:sz w:val="28"/>
          <w:szCs w:val="28"/>
          <w:lang w:val="uk-UA"/>
        </w:rPr>
        <w:t>ого</w:t>
      </w:r>
      <w:r w:rsidRPr="00163F0F">
        <w:rPr>
          <w:color w:val="000000"/>
          <w:sz w:val="28"/>
          <w:szCs w:val="28"/>
        </w:rPr>
        <w:t xml:space="preserve"> тлумачн</w:t>
      </w:r>
      <w:r>
        <w:rPr>
          <w:color w:val="000000"/>
          <w:sz w:val="28"/>
          <w:szCs w:val="28"/>
          <w:lang w:val="uk-UA"/>
        </w:rPr>
        <w:t>ого</w:t>
      </w:r>
      <w:r w:rsidRPr="00163F0F">
        <w:rPr>
          <w:color w:val="000000"/>
          <w:sz w:val="28"/>
          <w:szCs w:val="28"/>
        </w:rPr>
        <w:t xml:space="preserve"> словник</w:t>
      </w:r>
      <w:r>
        <w:rPr>
          <w:color w:val="000000"/>
          <w:sz w:val="28"/>
          <w:szCs w:val="28"/>
          <w:lang w:val="uk-UA"/>
        </w:rPr>
        <w:t>а</w:t>
      </w:r>
      <w:r w:rsidRPr="00163F0F">
        <w:rPr>
          <w:color w:val="000000"/>
          <w:sz w:val="28"/>
          <w:szCs w:val="28"/>
        </w:rPr>
        <w:t xml:space="preserve"> української м</w:t>
      </w:r>
      <w:r>
        <w:rPr>
          <w:color w:val="000000"/>
          <w:sz w:val="28"/>
          <w:szCs w:val="28"/>
        </w:rPr>
        <w:t xml:space="preserve">ови» В. Дубічинського, </w:t>
      </w:r>
      <w:r>
        <w:rPr>
          <w:color w:val="000000"/>
          <w:sz w:val="28"/>
          <w:szCs w:val="28"/>
          <w:lang w:val="uk-UA"/>
        </w:rPr>
        <w:t xml:space="preserve"> «Словника іншомовних слів» С. Морозова, </w:t>
      </w:r>
      <w:r>
        <w:rPr>
          <w:color w:val="000000"/>
          <w:sz w:val="28"/>
          <w:szCs w:val="28"/>
        </w:rPr>
        <w:t>«Сучасн</w:t>
      </w:r>
      <w:r>
        <w:rPr>
          <w:color w:val="000000"/>
          <w:sz w:val="28"/>
          <w:szCs w:val="28"/>
          <w:lang w:val="uk-UA"/>
        </w:rPr>
        <w:t>ого</w:t>
      </w:r>
      <w:r w:rsidRPr="00163F0F">
        <w:rPr>
          <w:color w:val="000000"/>
          <w:sz w:val="28"/>
          <w:szCs w:val="28"/>
        </w:rPr>
        <w:t xml:space="preserve"> сло</w:t>
      </w:r>
      <w:r>
        <w:rPr>
          <w:color w:val="000000"/>
          <w:sz w:val="28"/>
          <w:szCs w:val="28"/>
        </w:rPr>
        <w:t>вник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</w:rPr>
        <w:t xml:space="preserve"> іншомовних слів» О.Семотюк</w:t>
      </w:r>
      <w:r>
        <w:rPr>
          <w:color w:val="000000"/>
          <w:sz w:val="28"/>
          <w:szCs w:val="28"/>
          <w:lang w:val="uk-UA"/>
        </w:rPr>
        <w:t>.</w:t>
      </w:r>
      <w:r w:rsidRPr="00163F0F">
        <w:rPr>
          <w:color w:val="000000"/>
          <w:sz w:val="28"/>
          <w:szCs w:val="28"/>
        </w:rPr>
        <w:t xml:space="preserve"> </w:t>
      </w:r>
    </w:p>
    <w:p w:rsidR="00E21F3B" w:rsidRPr="0071201F" w:rsidRDefault="00E21F3B" w:rsidP="00E21F3B">
      <w:pPr>
        <w:pStyle w:val="a4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63F0F">
        <w:rPr>
          <w:b/>
          <w:bCs/>
          <w:color w:val="000000"/>
          <w:sz w:val="28"/>
          <w:szCs w:val="28"/>
        </w:rPr>
        <w:t>Об'єктом</w:t>
      </w:r>
      <w:r w:rsidRPr="00163F0F">
        <w:rPr>
          <w:color w:val="000000"/>
          <w:sz w:val="28"/>
          <w:szCs w:val="28"/>
        </w:rPr>
        <w:t xml:space="preserve"> дослідження є англіцизми в українській мові на позначення </w:t>
      </w:r>
      <w:r w:rsidRPr="00163F0F">
        <w:rPr>
          <w:color w:val="0070C0"/>
          <w:sz w:val="28"/>
          <w:szCs w:val="28"/>
        </w:rPr>
        <w:t xml:space="preserve"> </w:t>
      </w:r>
      <w:r w:rsidRPr="0071201F">
        <w:rPr>
          <w:color w:val="000000" w:themeColor="text1"/>
          <w:sz w:val="28"/>
          <w:szCs w:val="28"/>
        </w:rPr>
        <w:t xml:space="preserve">об’єктів матеріального світу побутової сфери вживання. </w:t>
      </w:r>
    </w:p>
    <w:p w:rsidR="00E21F3B" w:rsidRPr="00163F0F" w:rsidRDefault="00E21F3B" w:rsidP="00E21F3B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163F0F">
        <w:rPr>
          <w:b/>
          <w:bCs/>
          <w:color w:val="000000"/>
          <w:sz w:val="28"/>
          <w:szCs w:val="28"/>
        </w:rPr>
        <w:t>          Предметом</w:t>
      </w:r>
      <w:r w:rsidRPr="00163F0F">
        <w:rPr>
          <w:color w:val="000000"/>
          <w:sz w:val="28"/>
          <w:szCs w:val="28"/>
        </w:rPr>
        <w:t xml:space="preserve"> дослідження є семантичні зміни в англіцизмах на позначення </w:t>
      </w:r>
      <w:r w:rsidRPr="00111900">
        <w:rPr>
          <w:color w:val="000000" w:themeColor="text1"/>
          <w:sz w:val="28"/>
          <w:szCs w:val="28"/>
        </w:rPr>
        <w:t xml:space="preserve">побутових предметів, </w:t>
      </w:r>
      <w:r>
        <w:rPr>
          <w:color w:val="000000" w:themeColor="text1"/>
          <w:sz w:val="28"/>
          <w:szCs w:val="28"/>
          <w:lang w:val="uk-UA"/>
        </w:rPr>
        <w:t xml:space="preserve">житлових </w:t>
      </w:r>
      <w:r w:rsidRPr="00111900">
        <w:rPr>
          <w:color w:val="000000" w:themeColor="text1"/>
          <w:sz w:val="28"/>
          <w:szCs w:val="28"/>
        </w:rPr>
        <w:t xml:space="preserve">будівель та приміщень </w:t>
      </w:r>
      <w:r w:rsidRPr="00163F0F">
        <w:rPr>
          <w:color w:val="000000"/>
          <w:sz w:val="28"/>
          <w:szCs w:val="28"/>
        </w:rPr>
        <w:t>в українській мові.</w:t>
      </w:r>
    </w:p>
    <w:p w:rsidR="00E21F3B" w:rsidRPr="006F6762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          </w:t>
      </w:r>
      <w:r w:rsidRPr="00163F0F">
        <w:rPr>
          <w:color w:val="000000"/>
          <w:sz w:val="28"/>
          <w:szCs w:val="28"/>
        </w:rPr>
        <w:t xml:space="preserve">У </w:t>
      </w:r>
      <w:r>
        <w:rPr>
          <w:color w:val="000000"/>
          <w:sz w:val="28"/>
          <w:szCs w:val="28"/>
          <w:lang w:val="uk-UA"/>
        </w:rPr>
        <w:t xml:space="preserve">дипломній </w:t>
      </w:r>
      <w:r w:rsidRPr="00163F0F">
        <w:rPr>
          <w:color w:val="000000"/>
          <w:sz w:val="28"/>
          <w:szCs w:val="28"/>
        </w:rPr>
        <w:t>роботі як основний використано</w:t>
      </w:r>
      <w:r w:rsidRPr="006F6762">
        <w:rPr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>зіставн</w:t>
      </w:r>
      <w:r>
        <w:rPr>
          <w:b/>
          <w:bCs/>
          <w:color w:val="000000"/>
          <w:sz w:val="28"/>
          <w:szCs w:val="28"/>
          <w:lang w:val="uk-UA"/>
        </w:rPr>
        <w:t>ий</w:t>
      </w:r>
      <w:r w:rsidRPr="00163F0F">
        <w:rPr>
          <w:b/>
          <w:bCs/>
          <w:color w:val="000000"/>
          <w:sz w:val="28"/>
          <w:szCs w:val="28"/>
        </w:rPr>
        <w:t xml:space="preserve"> метод</w:t>
      </w:r>
      <w:r w:rsidRPr="006F6762">
        <w:rPr>
          <w:bCs/>
          <w:color w:val="000000"/>
          <w:sz w:val="28"/>
          <w:szCs w:val="28"/>
          <w:lang w:val="uk-UA"/>
        </w:rPr>
        <w:t>,</w:t>
      </w:r>
      <w:r w:rsidRPr="006F676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що </w:t>
      </w:r>
      <w:r>
        <w:rPr>
          <w:color w:val="000000"/>
          <w:sz w:val="28"/>
          <w:szCs w:val="28"/>
        </w:rPr>
        <w:t>зумовле</w:t>
      </w:r>
      <w:r>
        <w:rPr>
          <w:color w:val="000000"/>
          <w:sz w:val="28"/>
          <w:szCs w:val="28"/>
          <w:lang w:val="uk-UA"/>
        </w:rPr>
        <w:t>но</w:t>
      </w:r>
      <w:r w:rsidRPr="00163F0F">
        <w:rPr>
          <w:color w:val="000000"/>
          <w:sz w:val="28"/>
          <w:szCs w:val="28"/>
        </w:rPr>
        <w:t xml:space="preserve"> необхідністю розгляду аналізованих лексем у системному порівнянні з їхніми етимонами у мові-джерелі</w:t>
      </w:r>
      <w:r>
        <w:rPr>
          <w:color w:val="000000"/>
          <w:sz w:val="28"/>
          <w:szCs w:val="28"/>
          <w:lang w:val="uk-UA"/>
        </w:rPr>
        <w:t xml:space="preserve">. </w:t>
      </w:r>
      <w:r w:rsidRPr="00163F0F">
        <w:rPr>
          <w:b/>
          <w:bCs/>
          <w:color w:val="000000"/>
          <w:sz w:val="28"/>
          <w:szCs w:val="28"/>
        </w:rPr>
        <w:t>Описовий метод</w:t>
      </w:r>
      <w:r w:rsidRPr="00163F0F">
        <w:rPr>
          <w:color w:val="000000"/>
          <w:sz w:val="28"/>
          <w:szCs w:val="28"/>
        </w:rPr>
        <w:t xml:space="preserve"> сприяв з’ясуванню формальних, семантичних і функціональних властивостей </w:t>
      </w:r>
      <w:r w:rsidRPr="00163F0F">
        <w:rPr>
          <w:color w:val="000000"/>
          <w:sz w:val="28"/>
          <w:szCs w:val="28"/>
        </w:rPr>
        <w:lastRenderedPageBreak/>
        <w:t>досліджуваних мовних одиниць.</w:t>
      </w:r>
      <w:r>
        <w:rPr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  <w:lang w:val="uk-UA"/>
        </w:rPr>
        <w:t>М</w:t>
      </w:r>
      <w:r w:rsidRPr="00163F0F">
        <w:rPr>
          <w:b/>
          <w:bCs/>
          <w:color w:val="000000"/>
          <w:sz w:val="28"/>
          <w:szCs w:val="28"/>
        </w:rPr>
        <w:t>етод компонентного</w:t>
      </w:r>
      <w:r w:rsidRPr="00163F0F">
        <w:rPr>
          <w:color w:val="000000"/>
          <w:sz w:val="28"/>
          <w:szCs w:val="28"/>
        </w:rPr>
        <w:t xml:space="preserve"> аналізу</w:t>
      </w:r>
      <w:r>
        <w:rPr>
          <w:color w:val="000000"/>
          <w:sz w:val="28"/>
          <w:szCs w:val="28"/>
          <w:lang w:val="uk-UA"/>
        </w:rPr>
        <w:t xml:space="preserve"> </w:t>
      </w:r>
      <w:r w:rsidRPr="00163F0F">
        <w:rPr>
          <w:color w:val="000000"/>
          <w:sz w:val="28"/>
          <w:szCs w:val="28"/>
        </w:rPr>
        <w:t xml:space="preserve"> дав змогу максимально розкрити значеннєвий обсяг аналізованих слів. </w:t>
      </w:r>
      <w:r>
        <w:rPr>
          <w:color w:val="000000"/>
          <w:sz w:val="28"/>
          <w:szCs w:val="28"/>
          <w:lang w:val="uk-UA"/>
        </w:rPr>
        <w:t xml:space="preserve">Для встановлення домінуючих типів семантичних трансформацій в аналізованих англіцизмах було використано </w:t>
      </w:r>
      <w:r w:rsidRPr="00693462">
        <w:rPr>
          <w:b/>
          <w:color w:val="000000" w:themeColor="text1"/>
          <w:sz w:val="28"/>
          <w:szCs w:val="28"/>
          <w:lang w:val="uk-UA"/>
        </w:rPr>
        <w:t>прийом кількісних підрахунків.</w:t>
      </w:r>
    </w:p>
    <w:p w:rsidR="00E21F3B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          </w:t>
      </w:r>
      <w:r w:rsidRPr="00163F0F">
        <w:rPr>
          <w:color w:val="000000"/>
          <w:sz w:val="28"/>
          <w:szCs w:val="28"/>
        </w:rPr>
        <w:t xml:space="preserve">Результати дослідження можуть бути </w:t>
      </w:r>
      <w:r w:rsidRPr="00693462">
        <w:rPr>
          <w:b/>
          <w:bCs/>
          <w:color w:val="000000" w:themeColor="text1"/>
          <w:sz w:val="28"/>
          <w:szCs w:val="28"/>
        </w:rPr>
        <w:t>практично використані</w:t>
      </w:r>
      <w:r w:rsidRPr="00163F0F">
        <w:rPr>
          <w:b/>
          <w:bCs/>
          <w:color w:val="000000"/>
          <w:sz w:val="28"/>
          <w:szCs w:val="28"/>
        </w:rPr>
        <w:t xml:space="preserve"> </w:t>
      </w:r>
      <w:r w:rsidRPr="00163F0F">
        <w:rPr>
          <w:color w:val="000000"/>
          <w:sz w:val="28"/>
          <w:szCs w:val="28"/>
        </w:rPr>
        <w:t>при вивченні курсу лексикології в середніх та вищих навчальних закладах, в подальших наукових розвідках</w:t>
      </w:r>
      <w:r w:rsidRPr="00163F0F">
        <w:rPr>
          <w:color w:val="F79646"/>
          <w:sz w:val="28"/>
          <w:szCs w:val="28"/>
        </w:rPr>
        <w:t>,</w:t>
      </w:r>
      <w:r w:rsidRPr="00163F0F">
        <w:rPr>
          <w:color w:val="000000"/>
          <w:sz w:val="28"/>
          <w:szCs w:val="28"/>
        </w:rPr>
        <w:t xml:space="preserve"> присвячених дослідженню лексичної семантики та дотичних до неї лінгвістичних дисциплін.</w:t>
      </w:r>
    </w:p>
    <w:p w:rsidR="00E21F3B" w:rsidRPr="00512EDE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          </w:t>
      </w:r>
      <w:r w:rsidRPr="00607168">
        <w:rPr>
          <w:b/>
          <w:color w:val="000000" w:themeColor="text1"/>
          <w:sz w:val="28"/>
          <w:szCs w:val="28"/>
          <w:lang w:val="uk-UA"/>
        </w:rPr>
        <w:t>Зв</w:t>
      </w:r>
      <w:r w:rsidRPr="00607168">
        <w:rPr>
          <w:b/>
          <w:color w:val="000000" w:themeColor="text1"/>
          <w:sz w:val="28"/>
          <w:szCs w:val="28"/>
        </w:rPr>
        <w:t>’</w:t>
      </w:r>
      <w:r w:rsidRPr="00607168">
        <w:rPr>
          <w:b/>
          <w:color w:val="000000" w:themeColor="text1"/>
          <w:sz w:val="28"/>
          <w:szCs w:val="28"/>
          <w:lang w:val="uk-UA"/>
        </w:rPr>
        <w:t>язок роботи з науковою темою кафедри.</w:t>
      </w:r>
      <w:r w:rsidRPr="00607168">
        <w:rPr>
          <w:b/>
          <w:color w:val="000000"/>
          <w:sz w:val="28"/>
          <w:szCs w:val="28"/>
          <w:lang w:val="uk-UA"/>
        </w:rPr>
        <w:t xml:space="preserve"> </w:t>
      </w:r>
      <w:r w:rsidRPr="00607168">
        <w:rPr>
          <w:color w:val="000000"/>
          <w:sz w:val="28"/>
          <w:szCs w:val="28"/>
          <w:lang w:val="uk-UA"/>
        </w:rPr>
        <w:t xml:space="preserve">Дипломна робота виконана в межах наукової теми кафедри загального та слов’янського мовознавства  </w:t>
      </w:r>
      <w:r>
        <w:rPr>
          <w:color w:val="000000"/>
          <w:sz w:val="28"/>
          <w:szCs w:val="28"/>
          <w:lang w:val="uk-UA"/>
        </w:rPr>
        <w:t>«</w:t>
      </w:r>
      <w:r w:rsidRPr="00607168">
        <w:rPr>
          <w:color w:val="000000"/>
          <w:sz w:val="28"/>
          <w:szCs w:val="28"/>
          <w:lang w:val="uk-UA"/>
        </w:rPr>
        <w:t>Дослідження лексико-граматичних аспектів слов’янського мов</w:t>
      </w:r>
      <w:r>
        <w:rPr>
          <w:color w:val="000000"/>
          <w:sz w:val="28"/>
          <w:szCs w:val="28"/>
          <w:lang w:val="uk-UA"/>
        </w:rPr>
        <w:t>ного простору»</w:t>
      </w:r>
      <w:r w:rsidRPr="00F502F4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(реєстраційний номер 0116</w:t>
      </w:r>
      <w:r>
        <w:rPr>
          <w:color w:val="000000"/>
          <w:sz w:val="28"/>
          <w:szCs w:val="28"/>
          <w:lang w:val="en-US"/>
        </w:rPr>
        <w:t>U</w:t>
      </w:r>
      <w:r>
        <w:rPr>
          <w:color w:val="000000"/>
          <w:sz w:val="28"/>
          <w:szCs w:val="28"/>
          <w:lang w:val="uk-UA"/>
        </w:rPr>
        <w:t>005557</w:t>
      </w:r>
      <w:r w:rsidRPr="000675D0"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  <w:lang w:val="uk-UA"/>
        </w:rPr>
        <w:t>.</w:t>
      </w:r>
    </w:p>
    <w:p w:rsidR="00E21F3B" w:rsidRPr="00607168" w:rsidRDefault="00E21F3B" w:rsidP="00E21F3B">
      <w:pPr>
        <w:pStyle w:val="a4"/>
        <w:spacing w:before="0" w:beforeAutospacing="0" w:after="0" w:afterAutospacing="0" w:line="360" w:lineRule="auto"/>
        <w:jc w:val="both"/>
        <w:rPr>
          <w:b/>
          <w:bCs/>
          <w:color w:val="000000" w:themeColor="text1"/>
          <w:sz w:val="28"/>
          <w:szCs w:val="28"/>
          <w:lang w:val="uk-UA"/>
        </w:rPr>
      </w:pPr>
      <w:r w:rsidRPr="00607168">
        <w:rPr>
          <w:bCs/>
          <w:color w:val="000000" w:themeColor="text1"/>
          <w:sz w:val="28"/>
          <w:szCs w:val="28"/>
        </w:rPr>
        <w:t>          </w:t>
      </w:r>
      <w:r w:rsidRPr="00607168">
        <w:rPr>
          <w:b/>
          <w:bCs/>
          <w:color w:val="000000" w:themeColor="text1"/>
          <w:sz w:val="28"/>
          <w:szCs w:val="28"/>
        </w:rPr>
        <w:t xml:space="preserve">Апробація </w:t>
      </w:r>
    </w:p>
    <w:p w:rsidR="00E21F3B" w:rsidRDefault="00E21F3B" w:rsidP="00E21F3B">
      <w:pPr>
        <w:pStyle w:val="a4"/>
        <w:spacing w:before="0" w:beforeAutospacing="0" w:after="0" w:afterAutospacing="0" w:line="360" w:lineRule="auto"/>
        <w:jc w:val="both"/>
        <w:rPr>
          <w:bCs/>
          <w:color w:val="000000" w:themeColor="text1"/>
          <w:sz w:val="28"/>
          <w:szCs w:val="28"/>
          <w:lang w:val="uk-UA"/>
        </w:rPr>
      </w:pPr>
      <w:r>
        <w:rPr>
          <w:b/>
          <w:bCs/>
          <w:color w:val="F79646"/>
          <w:sz w:val="28"/>
          <w:szCs w:val="28"/>
          <w:lang w:val="uk-UA"/>
        </w:rPr>
        <w:t xml:space="preserve">          </w:t>
      </w:r>
      <w:r w:rsidRPr="00E308F1">
        <w:rPr>
          <w:bCs/>
          <w:color w:val="000000" w:themeColor="text1"/>
          <w:sz w:val="28"/>
          <w:szCs w:val="28"/>
          <w:lang w:val="uk-UA"/>
        </w:rPr>
        <w:t>Результати дослідження апробовано у доповідях, виголошених на двох конференціях</w:t>
      </w:r>
      <w:r>
        <w:rPr>
          <w:bCs/>
          <w:color w:val="000000" w:themeColor="text1"/>
          <w:sz w:val="28"/>
          <w:szCs w:val="28"/>
          <w:lang w:val="uk-UA"/>
        </w:rPr>
        <w:t>:</w:t>
      </w:r>
    </w:p>
    <w:p w:rsidR="00E21F3B" w:rsidRDefault="00E21F3B" w:rsidP="00E21F3B">
      <w:pPr>
        <w:pStyle w:val="a4"/>
        <w:spacing w:before="0" w:beforeAutospacing="0" w:after="0" w:afterAutospacing="0" w:line="360" w:lineRule="auto"/>
        <w:jc w:val="both"/>
        <w:rPr>
          <w:bCs/>
          <w:color w:val="000000" w:themeColor="text1"/>
          <w:sz w:val="28"/>
          <w:szCs w:val="28"/>
          <w:lang w:val="en-US"/>
        </w:rPr>
      </w:pPr>
      <w:r>
        <w:rPr>
          <w:bCs/>
          <w:color w:val="000000" w:themeColor="text1"/>
          <w:sz w:val="28"/>
          <w:szCs w:val="28"/>
          <w:lang w:val="uk-UA"/>
        </w:rPr>
        <w:t xml:space="preserve">          1. </w:t>
      </w:r>
      <w:r>
        <w:rPr>
          <w:bCs/>
          <w:color w:val="000000" w:themeColor="text1"/>
          <w:sz w:val="28"/>
          <w:szCs w:val="28"/>
          <w:lang w:val="en-US"/>
        </w:rPr>
        <w:t>Asyka</w:t>
      </w:r>
      <w:r w:rsidRPr="00E308F1">
        <w:rPr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bCs/>
          <w:color w:val="000000" w:themeColor="text1"/>
          <w:sz w:val="28"/>
          <w:szCs w:val="28"/>
          <w:lang w:val="en-US"/>
        </w:rPr>
        <w:t>S</w:t>
      </w:r>
      <w:r w:rsidRPr="00E308F1">
        <w:rPr>
          <w:bCs/>
          <w:color w:val="000000" w:themeColor="text1"/>
          <w:sz w:val="28"/>
          <w:szCs w:val="28"/>
          <w:lang w:val="uk-UA"/>
        </w:rPr>
        <w:t xml:space="preserve">. </w:t>
      </w:r>
      <w:r>
        <w:rPr>
          <w:bCs/>
          <w:color w:val="000000" w:themeColor="text1"/>
          <w:sz w:val="28"/>
          <w:szCs w:val="28"/>
          <w:lang w:val="en-US"/>
        </w:rPr>
        <w:t>Semantic changes in English borrowings denoting food products – Annual Student’s Conference 2015</w:t>
      </w:r>
    </w:p>
    <w:p w:rsidR="00E21F3B" w:rsidRPr="00E64D69" w:rsidRDefault="00E21F3B" w:rsidP="00E21F3B">
      <w:pPr>
        <w:pStyle w:val="a4"/>
        <w:spacing w:before="0" w:beforeAutospacing="0" w:after="0" w:afterAutospacing="0" w:line="360" w:lineRule="auto"/>
        <w:jc w:val="both"/>
        <w:rPr>
          <w:bCs/>
          <w:color w:val="000000" w:themeColor="text1"/>
          <w:sz w:val="28"/>
          <w:szCs w:val="28"/>
          <w:lang w:val="en-US"/>
        </w:rPr>
      </w:pPr>
      <w:r w:rsidRPr="00EB4147">
        <w:rPr>
          <w:bCs/>
          <w:color w:val="000000" w:themeColor="text1"/>
          <w:sz w:val="28"/>
          <w:szCs w:val="28"/>
          <w:lang w:val="en-US"/>
        </w:rPr>
        <w:t xml:space="preserve">          </w:t>
      </w:r>
      <w:r w:rsidRPr="00E64D69">
        <w:rPr>
          <w:bCs/>
          <w:color w:val="000000" w:themeColor="text1"/>
          <w:sz w:val="28"/>
          <w:szCs w:val="28"/>
          <w:lang w:val="en-US"/>
        </w:rPr>
        <w:t xml:space="preserve">2. </w:t>
      </w:r>
      <w:r>
        <w:rPr>
          <w:bCs/>
          <w:color w:val="000000" w:themeColor="text1"/>
          <w:sz w:val="28"/>
          <w:szCs w:val="28"/>
          <w:lang w:val="en-US"/>
        </w:rPr>
        <w:t>Asyka</w:t>
      </w:r>
      <w:r w:rsidRPr="00E64D69">
        <w:rPr>
          <w:bCs/>
          <w:color w:val="000000" w:themeColor="text1"/>
          <w:sz w:val="28"/>
          <w:szCs w:val="28"/>
          <w:lang w:val="en-US"/>
        </w:rPr>
        <w:t xml:space="preserve"> </w:t>
      </w:r>
      <w:r>
        <w:rPr>
          <w:bCs/>
          <w:color w:val="000000" w:themeColor="text1"/>
          <w:sz w:val="28"/>
          <w:szCs w:val="28"/>
          <w:lang w:val="en-US"/>
        </w:rPr>
        <w:t>S</w:t>
      </w:r>
      <w:r w:rsidRPr="00E64D69">
        <w:rPr>
          <w:bCs/>
          <w:color w:val="000000" w:themeColor="text1"/>
          <w:sz w:val="28"/>
          <w:szCs w:val="28"/>
          <w:lang w:val="en-US"/>
        </w:rPr>
        <w:t xml:space="preserve">. </w:t>
      </w:r>
      <w:r>
        <w:rPr>
          <w:bCs/>
          <w:color w:val="000000" w:themeColor="text1"/>
          <w:sz w:val="28"/>
          <w:szCs w:val="28"/>
          <w:lang w:val="en-US"/>
        </w:rPr>
        <w:t>Semantic changes in English loan words denoting domestic items – Annual Student’s Conference 2016</w:t>
      </w:r>
    </w:p>
    <w:p w:rsidR="00E21F3B" w:rsidRDefault="00E21F3B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 xml:space="preserve">           </w:t>
      </w:r>
      <w:r w:rsidRPr="00E308F1">
        <w:rPr>
          <w:color w:val="000000"/>
          <w:sz w:val="28"/>
          <w:szCs w:val="28"/>
          <w:lang w:val="uk-UA"/>
        </w:rPr>
        <w:t xml:space="preserve">Мета і завдання визначили </w:t>
      </w:r>
      <w:r w:rsidRPr="00607168">
        <w:rPr>
          <w:b/>
          <w:bCs/>
          <w:color w:val="000000" w:themeColor="text1"/>
          <w:sz w:val="28"/>
          <w:szCs w:val="28"/>
          <w:lang w:val="uk-UA"/>
        </w:rPr>
        <w:t>структуру</w:t>
      </w:r>
      <w:r w:rsidRPr="00E308F1">
        <w:rPr>
          <w:color w:val="000000"/>
          <w:sz w:val="28"/>
          <w:szCs w:val="28"/>
          <w:lang w:val="uk-UA"/>
        </w:rPr>
        <w:t xml:space="preserve"> випускн</w:t>
      </w:r>
      <w:r>
        <w:rPr>
          <w:color w:val="000000"/>
          <w:sz w:val="28"/>
          <w:szCs w:val="28"/>
          <w:lang w:val="uk-UA"/>
        </w:rPr>
        <w:t>ої роботи. Вона складається зі вступу, трьох розділів, в</w:t>
      </w:r>
      <w:r w:rsidRPr="00E308F1">
        <w:rPr>
          <w:color w:val="000000"/>
          <w:sz w:val="28"/>
          <w:szCs w:val="28"/>
          <w:lang w:val="uk-UA"/>
        </w:rPr>
        <w:t xml:space="preserve">исновків, </w:t>
      </w:r>
      <w:r>
        <w:rPr>
          <w:color w:val="000000"/>
          <w:sz w:val="28"/>
          <w:szCs w:val="28"/>
        </w:rPr>
        <w:t>с</w:t>
      </w:r>
      <w:r w:rsidRPr="00163F0F">
        <w:rPr>
          <w:color w:val="000000"/>
          <w:sz w:val="28"/>
          <w:szCs w:val="28"/>
        </w:rPr>
        <w:t>писку літератури та додатків.</w:t>
      </w: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Pr="00B70D98" w:rsidRDefault="00EF283E" w:rsidP="00EF283E">
      <w:pPr>
        <w:pStyle w:val="1"/>
        <w:spacing w:after="240"/>
        <w:jc w:val="center"/>
        <w:rPr>
          <w:rFonts w:ascii="Times New Roman" w:hAnsi="Times New Roman" w:cs="Times New Roman"/>
          <w:b w:val="0"/>
          <w:color w:val="000000" w:themeColor="text1"/>
          <w:lang w:val="uk-UA"/>
        </w:rPr>
      </w:pPr>
      <w:bookmarkStart w:id="1" w:name="_Toc485022915"/>
      <w:r w:rsidRPr="00B70D98">
        <w:rPr>
          <w:rFonts w:ascii="Times New Roman" w:hAnsi="Times New Roman" w:cs="Times New Roman"/>
          <w:color w:val="000000" w:themeColor="text1"/>
          <w:lang w:val="uk-UA"/>
        </w:rPr>
        <w:lastRenderedPageBreak/>
        <w:t>ВИСНОВКИ</w:t>
      </w:r>
      <w:bookmarkEnd w:id="1"/>
    </w:p>
    <w:p w:rsidR="00EF283E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B0D26">
        <w:rPr>
          <w:sz w:val="28"/>
          <w:szCs w:val="28"/>
          <w:lang w:val="uk-UA"/>
        </w:rPr>
        <w:t xml:space="preserve">Предметно-побутова лексика української мови – один із найбільш проникних для іншомовних слів пласт лексики, що зумовлено орієнтацією сучасного суспільства на зарубіжний спосіб життя: із запозиченням нової реалії запозичується і лексема, що є її номінативним відбиттям в системі української мови. </w:t>
      </w:r>
      <w:r>
        <w:rPr>
          <w:sz w:val="28"/>
          <w:szCs w:val="28"/>
        </w:rPr>
        <w:t>Важливою умовою інтеграції цих лексем в новому мовному середовищі є їх семантична адаптація, результатом якої є зміни в структурі значень запозичених слів.</w:t>
      </w:r>
    </w:p>
    <w:p w:rsidR="00EF283E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ind w:left="-142" w:firstLine="709"/>
        <w:jc w:val="both"/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</w:pPr>
      <w:r w:rsidRPr="00654D1D"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На підставі</w:t>
      </w:r>
      <w:r w:rsidRPr="00654D1D">
        <w:rPr>
          <w:rFonts w:ascii="Times New Roman CYR" w:hAnsi="Times New Roman CYR" w:cs="Times New Roman CYR"/>
          <w:b/>
          <w:bCs/>
          <w:color w:val="0D0D0D"/>
          <w:sz w:val="28"/>
          <w:szCs w:val="28"/>
          <w:lang w:val="uk-UA"/>
        </w:rPr>
        <w:t xml:space="preserve"> </w:t>
      </w:r>
      <w:r w:rsidRPr="00654D1D"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аналізу фактичного матеріалу, можемо стверджувати, що </w:t>
      </w:r>
      <w:r w:rsidRPr="00654D1D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в  запозиченнях з англійської мови на позначення предметів побуту, житлових будівель та приміщень в процесі адаптації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до системи</w:t>
      </w:r>
      <w:r w:rsidRPr="00654D1D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українсько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ї</w:t>
      </w:r>
      <w:r w:rsidRPr="00654D1D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мов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 w:rsidRPr="00654D1D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відбуваються кількісні та якісні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зміни на рівні семантики</w:t>
      </w:r>
      <w:r w:rsidRPr="00654D1D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До кількісних семантичних змін відносимо явище с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прощення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 та ускладнення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 семантичної структури запозиченого слова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. Спрощення семантичної структури зазнали  38 лексеми: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 на основі прямого значення слова етимона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 – 24, на основі похідного значення – 14.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Явище </w:t>
      </w:r>
      <w:r w:rsidRPr="006A668F"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ускладнення семантичної структури,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 що полягає в збереженні повного семантичного об</w:t>
      </w:r>
      <w:r w:rsidRPr="006A668F">
        <w:rPr>
          <w:rFonts w:ascii="Times New Roman CYR" w:hAnsi="Times New Roman CYR" w:cs="Times New Roman CYR"/>
          <w:color w:val="0D0D0D"/>
          <w:sz w:val="28"/>
          <w:szCs w:val="28"/>
        </w:rPr>
        <w:t>’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єму слова-етимона та виникненні на грунті української мови нових, невластивих мові-джерелу значень, серед проаналізованих слів відсутнє.</w:t>
      </w:r>
    </w:p>
    <w:p w:rsidR="00EF283E" w:rsidRPr="00654D1D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ind w:left="-142" w:firstLine="709"/>
        <w:jc w:val="both"/>
        <w:rPr>
          <w:sz w:val="28"/>
          <w:szCs w:val="28"/>
          <w:lang w:val="uk-UA"/>
        </w:rPr>
      </w:pPr>
      <w:r>
        <w:rPr>
          <w:rFonts w:ascii="Times New Roman CYR" w:hAnsi="Times New Roman CYR" w:cs="Times New Roman CYR"/>
          <w:color w:val="000000" w:themeColor="text1"/>
          <w:sz w:val="28"/>
          <w:szCs w:val="28"/>
        </w:rPr>
        <w:t>Якісні зміни представлені генералізацією</w:t>
      </w:r>
      <w:r>
        <w:rPr>
          <w:rFonts w:ascii="Times New Roman CYR" w:hAnsi="Times New Roman CYR" w:cs="Times New Roman CYR"/>
          <w:color w:val="000000" w:themeColor="text1"/>
          <w:sz w:val="28"/>
          <w:szCs w:val="28"/>
          <w:lang w:val="uk-UA"/>
        </w:rPr>
        <w:t xml:space="preserve"> (2)</w:t>
      </w:r>
      <w:r>
        <w:rPr>
          <w:rFonts w:ascii="Times New Roman CYR" w:hAnsi="Times New Roman CYR" w:cs="Times New Roman CYR"/>
          <w:color w:val="000000" w:themeColor="text1"/>
          <w:sz w:val="28"/>
          <w:szCs w:val="28"/>
        </w:rPr>
        <w:t xml:space="preserve"> та спеціалізацією значення слова (3). </w:t>
      </w:r>
      <w:r w:rsidRPr="00A22CC9">
        <w:rPr>
          <w:rFonts w:ascii="Times New Roman CYR" w:hAnsi="Times New Roman CYR" w:cs="Times New Roman CYR"/>
          <w:color w:val="000000" w:themeColor="text1"/>
          <w:sz w:val="28"/>
          <w:szCs w:val="28"/>
        </w:rPr>
        <w:t xml:space="preserve">Як правило, такі трансформації на семному рівні відбуваються шляхом зміни архісеми, </w:t>
      </w:r>
      <w:r>
        <w:rPr>
          <w:rFonts w:ascii="Times New Roman CYR" w:hAnsi="Times New Roman CYR" w:cs="Times New Roman CYR"/>
          <w:color w:val="000000" w:themeColor="text1"/>
          <w:sz w:val="28"/>
          <w:szCs w:val="28"/>
        </w:rPr>
        <w:t xml:space="preserve">появою або зникненням диференційних та конотативних сем. </w:t>
      </w:r>
    </w:p>
    <w:p w:rsidR="00EF283E" w:rsidRPr="00457269" w:rsidRDefault="00EF283E" w:rsidP="00EF283E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</w:t>
      </w:r>
      <w:r w:rsidRPr="00400F70">
        <w:rPr>
          <w:rFonts w:ascii="Times New Roman CYR" w:hAnsi="Times New Roman CYR" w:cs="Times New Roman CYR"/>
          <w:sz w:val="28"/>
          <w:szCs w:val="28"/>
          <w:lang w:val="uk-UA"/>
        </w:rPr>
        <w:t xml:space="preserve">Виявлено  комбінований тип семантичних трансформацій, який поєднує у собі різні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типи значеннєвих</w:t>
      </w:r>
      <w:r w:rsidRPr="00400F70">
        <w:rPr>
          <w:rFonts w:ascii="Times New Roman CYR" w:hAnsi="Times New Roman CYR" w:cs="Times New Roman CYR"/>
          <w:sz w:val="28"/>
          <w:szCs w:val="28"/>
          <w:lang w:val="uk-UA"/>
        </w:rPr>
        <w:t xml:space="preserve"> модифікації, виявляючи таким чином складний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,</w:t>
      </w:r>
      <w:r w:rsidRPr="00400F70">
        <w:rPr>
          <w:rFonts w:ascii="Times New Roman CYR" w:hAnsi="Times New Roman CYR" w:cs="Times New Roman CYR"/>
          <w:sz w:val="28"/>
          <w:szCs w:val="28"/>
          <w:lang w:val="uk-UA"/>
        </w:rPr>
        <w:t xml:space="preserve"> неоднорідний характер семантичної поведінки запозиченої лексики на ґрунті</w:t>
      </w:r>
      <w:r w:rsidRPr="00400F70">
        <w:rPr>
          <w:rFonts w:ascii="Consolas" w:hAnsi="Consolas" w:cs="Consolas"/>
          <w:b/>
          <w:bCs/>
          <w:sz w:val="21"/>
          <w:szCs w:val="21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мови-реціпієнта (9</w:t>
      </w:r>
      <w:r w:rsidRPr="00400F70">
        <w:rPr>
          <w:rFonts w:ascii="Times New Roman CYR" w:hAnsi="Times New Roman CYR" w:cs="Times New Roman CYR"/>
          <w:sz w:val="28"/>
          <w:szCs w:val="28"/>
          <w:lang w:val="uk-UA"/>
        </w:rPr>
        <w:t xml:space="preserve"> лексеми). </w:t>
      </w:r>
      <w:r>
        <w:rPr>
          <w:rFonts w:ascii="Times New Roman CYR" w:hAnsi="Times New Roman CYR" w:cs="Times New Roman CYR"/>
          <w:sz w:val="28"/>
          <w:szCs w:val="28"/>
        </w:rPr>
        <w:t>До комбінованого типу семантичних змін уналежнюємо: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а) </w:t>
      </w:r>
      <w:r w:rsidRPr="000F0D2F">
        <w:rPr>
          <w:sz w:val="28"/>
          <w:szCs w:val="28"/>
        </w:rPr>
        <w:t>спрощення семантичної структури запозиченого слова</w:t>
      </w:r>
      <w:r>
        <w:rPr>
          <w:sz w:val="28"/>
          <w:szCs w:val="28"/>
          <w:lang w:val="uk-UA"/>
        </w:rPr>
        <w:t xml:space="preserve"> </w:t>
      </w:r>
      <w:r w:rsidRPr="000F0D2F">
        <w:rPr>
          <w:sz w:val="28"/>
          <w:szCs w:val="28"/>
        </w:rPr>
        <w:t xml:space="preserve">+ поява нового лексико-семантичного варіанту (варіантів) (4),  спрощення семантичної структури запозиченого слова + генералізація </w:t>
      </w:r>
      <w:r>
        <w:rPr>
          <w:sz w:val="28"/>
          <w:szCs w:val="28"/>
        </w:rPr>
        <w:t xml:space="preserve">окремого значення </w:t>
      </w:r>
      <w:r>
        <w:rPr>
          <w:sz w:val="28"/>
          <w:szCs w:val="28"/>
        </w:rPr>
        <w:lastRenderedPageBreak/>
        <w:t>(</w:t>
      </w:r>
      <w:r>
        <w:rPr>
          <w:sz w:val="28"/>
          <w:szCs w:val="28"/>
          <w:lang w:val="uk-UA"/>
        </w:rPr>
        <w:t>2</w:t>
      </w:r>
      <w:r w:rsidRPr="000F0D2F">
        <w:rPr>
          <w:sz w:val="28"/>
          <w:szCs w:val="28"/>
        </w:rPr>
        <w:t xml:space="preserve">), спрощення семантичної структури запозиченого слова + конкретизація окремого значення </w:t>
      </w:r>
      <w:r>
        <w:rPr>
          <w:sz w:val="28"/>
          <w:szCs w:val="28"/>
        </w:rPr>
        <w:t>(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)</w:t>
      </w:r>
      <w:r>
        <w:rPr>
          <w:sz w:val="28"/>
          <w:szCs w:val="28"/>
          <w:lang w:val="uk-UA"/>
        </w:rPr>
        <w:t>, збереження семантичного об</w:t>
      </w:r>
      <w:r w:rsidRPr="00457269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єму + семантичні зрушення в окремих лексико-семантичних варіантах (1).</w:t>
      </w:r>
    </w:p>
    <w:p w:rsidR="00EF283E" w:rsidRDefault="00EF283E" w:rsidP="00EF283E">
      <w:pPr>
        <w:tabs>
          <w:tab w:val="left" w:pos="1276"/>
          <w:tab w:val="left" w:pos="9356"/>
        </w:tabs>
        <w:autoSpaceDE w:val="0"/>
        <w:autoSpaceDN w:val="0"/>
        <w:adjustRightInd w:val="0"/>
        <w:spacing w:line="360" w:lineRule="auto"/>
        <w:ind w:right="-2" w:firstLine="708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A22CC9">
        <w:rPr>
          <w:sz w:val="28"/>
          <w:szCs w:val="28"/>
          <w:lang w:val="uk-UA"/>
        </w:rPr>
        <w:t xml:space="preserve">Причина таких </w:t>
      </w:r>
      <w:r>
        <w:rPr>
          <w:sz w:val="28"/>
          <w:szCs w:val="28"/>
          <w:lang w:val="uk-UA"/>
        </w:rPr>
        <w:t xml:space="preserve">комбінаторних змін </w:t>
      </w:r>
      <w:r w:rsidRPr="00A22CC9">
        <w:rPr>
          <w:sz w:val="28"/>
          <w:szCs w:val="28"/>
          <w:lang w:val="uk-UA"/>
        </w:rPr>
        <w:t xml:space="preserve">полягає в тому, що </w:t>
      </w:r>
      <w:r w:rsidRPr="00A22CC9">
        <w:rPr>
          <w:rFonts w:ascii="Times New Roman CYR" w:hAnsi="Times New Roman CYR" w:cs="Times New Roman CYR"/>
          <w:sz w:val="28"/>
          <w:szCs w:val="28"/>
          <w:lang w:val="uk-UA"/>
        </w:rPr>
        <w:t xml:space="preserve">при входженні тієї чи іншої запозиченої лексеми до  семантичної системи мови-реципієнта відбувається, як правило, спрощення її семантичної структури. 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>Проте, у процесі функціонування у новому мовному середовищі, значеннєва парадигма цих лексем або їх лексико-семантичних варіантів може розширюватися чи звужуватис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я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>, шляхом переосмислення  значень, що були запозичені з мови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-джерела.</w:t>
      </w:r>
    </w:p>
    <w:p w:rsidR="00EF283E" w:rsidRPr="006F6762" w:rsidRDefault="00EF283E" w:rsidP="00EF283E">
      <w:pPr>
        <w:tabs>
          <w:tab w:val="left" w:pos="709"/>
          <w:tab w:val="left" w:pos="1276"/>
          <w:tab w:val="left" w:pos="1418"/>
        </w:tabs>
        <w:autoSpaceDE w:val="0"/>
        <w:autoSpaceDN w:val="0"/>
        <w:adjustRightInd w:val="0"/>
        <w:spacing w:line="360" w:lineRule="auto"/>
        <w:ind w:right="-2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З</w:t>
      </w:r>
      <w:r w:rsidRPr="005637CD">
        <w:rPr>
          <w:rFonts w:ascii="Times New Roman CYR" w:hAnsi="Times New Roman CYR" w:cs="Times New Roman CYR"/>
          <w:sz w:val="28"/>
          <w:szCs w:val="28"/>
          <w:lang w:val="uk-UA"/>
        </w:rPr>
        <w:t>’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ясовано, що семантичний об</w:t>
      </w:r>
      <w:r w:rsidRPr="005637CD">
        <w:rPr>
          <w:rFonts w:ascii="Times New Roman CYR" w:hAnsi="Times New Roman CYR" w:cs="Times New Roman CYR"/>
          <w:sz w:val="28"/>
          <w:szCs w:val="28"/>
          <w:lang w:val="uk-UA"/>
        </w:rPr>
        <w:t>’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єм переважної більшості англомовних запозичень (70) при освоєнні в українській мові залишається незмінним. 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 xml:space="preserve">Як правило,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семантичні зрушення відсутні в 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>лексем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ах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 xml:space="preserve">, які походять від моносемантичних слів-етимонів: </w:t>
      </w:r>
      <w:r w:rsidRPr="008309F0">
        <w:rPr>
          <w:rFonts w:ascii="Times New Roman CYR" w:hAnsi="Times New Roman CYR" w:cs="Times New Roman CYR"/>
          <w:i/>
          <w:sz w:val="28"/>
          <w:szCs w:val="28"/>
          <w:lang w:val="uk-UA"/>
        </w:rPr>
        <w:t>(йогурт, кетчуп, ромштекс, ростбіф, бікіні, бейсболка, бриджі, лептоп, тостер, скотч, котедж, веранда);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 xml:space="preserve"> які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є 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>наз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вами сучасної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побутової техніки </w:t>
      </w:r>
      <w:r w:rsidRPr="008309F0">
        <w:rPr>
          <w:rFonts w:ascii="Times New Roman CYR" w:hAnsi="Times New Roman CYR" w:cs="Times New Roman CYR"/>
          <w:i/>
          <w:sz w:val="28"/>
          <w:szCs w:val="28"/>
          <w:lang w:val="uk-UA"/>
        </w:rPr>
        <w:t>(барбекю, ксерокс, пейджер,сканер)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 xml:space="preserve">; в лексемах, етимони яких походять від власних назв </w:t>
      </w:r>
      <w:r w:rsidRPr="008309F0">
        <w:rPr>
          <w:rFonts w:ascii="Times New Roman CYR" w:hAnsi="Times New Roman CYR" w:cs="Times New Roman CYR"/>
          <w:i/>
          <w:sz w:val="28"/>
          <w:szCs w:val="28"/>
          <w:lang w:val="uk-UA"/>
        </w:rPr>
        <w:t>(бренді, віскі, портвейн, реглан, френч, жилет, ватман, паркер, фломастер)</w:t>
      </w:r>
      <w:r w:rsidRPr="006F6762">
        <w:rPr>
          <w:rFonts w:ascii="Times New Roman CYR" w:hAnsi="Times New Roman CYR" w:cs="Times New Roman CYR"/>
          <w:sz w:val="28"/>
          <w:szCs w:val="28"/>
          <w:lang w:val="uk-UA"/>
        </w:rPr>
        <w:t>.</w:t>
      </w:r>
    </w:p>
    <w:p w:rsidR="00EF283E" w:rsidRPr="005637CD" w:rsidRDefault="00EF283E" w:rsidP="00EF283E">
      <w:pPr>
        <w:tabs>
          <w:tab w:val="left" w:pos="1276"/>
          <w:tab w:val="left" w:pos="9356"/>
        </w:tabs>
        <w:autoSpaceDE w:val="0"/>
        <w:autoSpaceDN w:val="0"/>
        <w:adjustRightInd w:val="0"/>
        <w:spacing w:line="360" w:lineRule="auto"/>
        <w:ind w:right="-2" w:firstLine="708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Таким чином, семантична адптація запозичень з англійської мови – це складний процес, що потребує подальшої уваги лінгвістів та передбачає глибокий аналіз зазначених вище мовних процесів.</w:t>
      </w: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Default="00EF283E" w:rsidP="00EF283E">
      <w:pPr>
        <w:jc w:val="right"/>
        <w:rPr>
          <w:i/>
          <w:sz w:val="28"/>
          <w:szCs w:val="28"/>
          <w:lang w:val="uk-UA"/>
        </w:rPr>
      </w:pPr>
    </w:p>
    <w:p w:rsidR="00EF283E" w:rsidRPr="004E1844" w:rsidRDefault="00EF283E" w:rsidP="00EF283E">
      <w:pPr>
        <w:pStyle w:val="1"/>
        <w:spacing w:line="360" w:lineRule="auto"/>
        <w:jc w:val="center"/>
        <w:rPr>
          <w:rFonts w:ascii="Times New Roman CYR" w:hAnsi="Times New Roman CYR" w:cs="Times New Roman CYR"/>
          <w:color w:val="000000" w:themeColor="text1"/>
          <w:lang w:val="uk-UA"/>
        </w:rPr>
      </w:pPr>
      <w:bookmarkStart w:id="2" w:name="_Toc485022916"/>
      <w:r w:rsidRPr="004E1844">
        <w:rPr>
          <w:rFonts w:ascii="Times New Roman CYR" w:hAnsi="Times New Roman CYR" w:cs="Times New Roman CYR"/>
          <w:color w:val="000000" w:themeColor="text1"/>
          <w:sz w:val="36"/>
          <w:szCs w:val="36"/>
          <w:lang w:val="uk-UA"/>
        </w:rPr>
        <w:lastRenderedPageBreak/>
        <w:t>Література</w:t>
      </w:r>
      <w:bookmarkEnd w:id="2"/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9005BE">
        <w:rPr>
          <w:sz w:val="28"/>
          <w:szCs w:val="28"/>
          <w:lang w:val="uk-UA"/>
        </w:rPr>
        <w:t>1.</w:t>
      </w:r>
      <w:r>
        <w:rPr>
          <w:sz w:val="28"/>
          <w:szCs w:val="28"/>
          <w:lang w:val="uk-UA"/>
        </w:rPr>
        <w:t xml:space="preserve"> </w:t>
      </w:r>
      <w:r w:rsidRPr="009005BE">
        <w:rPr>
          <w:rFonts w:ascii="Times New Roman CYR" w:hAnsi="Times New Roman CYR" w:cs="Times New Roman CYR"/>
          <w:sz w:val="28"/>
          <w:szCs w:val="28"/>
          <w:lang w:val="uk-UA"/>
        </w:rPr>
        <w:t>Архипенко Л. М. Іншомовні лексичні запозичення в українській мові: етапи і ступені адаптації ( на матеріалі англіцизмів у пресі кінця ХХ–  початку ХХІ ст. ): автореф. дис. на здобуття наук. ступеня канд. філ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ол</w:t>
      </w:r>
      <w:r w:rsidRPr="009005BE">
        <w:rPr>
          <w:rFonts w:ascii="Times New Roman CYR" w:hAnsi="Times New Roman CYR" w:cs="Times New Roman CYR"/>
          <w:sz w:val="28"/>
          <w:szCs w:val="28"/>
          <w:lang w:val="uk-UA"/>
        </w:rPr>
        <w:t xml:space="preserve">. наук: спец. </w:t>
      </w:r>
      <w:r>
        <w:rPr>
          <w:rFonts w:ascii="Times New Roman CYR" w:hAnsi="Times New Roman CYR" w:cs="Times New Roman CYR"/>
          <w:sz w:val="28"/>
          <w:szCs w:val="28"/>
        </w:rPr>
        <w:t>10.02.01 / Л. М. Архипенко. – Харків: Національний університет імені В.Н.Каразіна, 2005. – С. 15 – 17.</w:t>
      </w:r>
    </w:p>
    <w:p w:rsidR="00EF283E" w:rsidRPr="002720BF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FA6FA2">
        <w:rPr>
          <w:sz w:val="28"/>
          <w:szCs w:val="28"/>
        </w:rPr>
        <w:t>2.</w:t>
      </w:r>
      <w:r>
        <w:rPr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Бодик О. П. Сучасна українська літературна мова. Лексикологія.  Фразеологія. Лексикографія :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н</w:t>
      </w:r>
      <w:r>
        <w:rPr>
          <w:rFonts w:ascii="Times New Roman CYR" w:hAnsi="Times New Roman CYR" w:cs="Times New Roman CYR"/>
          <w:sz w:val="28"/>
          <w:szCs w:val="28"/>
        </w:rPr>
        <w:t xml:space="preserve">авч. посіб. / О. П. Бодик, Т. М. Рудакова. – К.: Центр учбової літератури, 2011. – С.139 – 170. </w:t>
      </w:r>
    </w:p>
    <w:p w:rsidR="00EF283E" w:rsidRPr="008A5C99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 w:rsidRPr="00FA6FA2">
        <w:rPr>
          <w:sz w:val="28"/>
          <w:szCs w:val="28"/>
        </w:rPr>
        <w:t>3.</w:t>
      </w:r>
      <w:r>
        <w:rPr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Битківська Я. В. Тенденції засвоєння та розвиток семантики англізмів у сучасній українській мові :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</w:t>
      </w:r>
      <w:r>
        <w:rPr>
          <w:rFonts w:ascii="Times New Roman CYR" w:hAnsi="Times New Roman CYR" w:cs="Times New Roman CYR"/>
          <w:sz w:val="28"/>
          <w:szCs w:val="28"/>
        </w:rPr>
        <w:t xml:space="preserve">ис... канд.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філол. </w:t>
      </w:r>
      <w:r>
        <w:rPr>
          <w:rFonts w:ascii="Times New Roman CYR" w:hAnsi="Times New Roman CYR" w:cs="Times New Roman CYR"/>
          <w:sz w:val="28"/>
          <w:szCs w:val="28"/>
        </w:rPr>
        <w:t>наук: 10.02.01</w:t>
      </w:r>
      <w:r w:rsidRPr="008A5C99">
        <w:rPr>
          <w:rFonts w:ascii="Times New Roman CYR" w:hAnsi="Times New Roman CYR" w:cs="Times New Roman CYR"/>
          <w:sz w:val="28"/>
          <w:szCs w:val="28"/>
        </w:rPr>
        <w:t xml:space="preserve"> / </w:t>
      </w:r>
    </w:p>
    <w:p w:rsidR="00EF283E" w:rsidRPr="001F7C4E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8A5C99">
        <w:rPr>
          <w:color w:val="111111"/>
          <w:sz w:val="28"/>
          <w:szCs w:val="28"/>
          <w:shd w:val="clear" w:color="auto" w:fill="FFFFFF"/>
        </w:rPr>
        <w:t>Я.В. Битківська. – Тернопіль, 2008. – 368 с.</w:t>
      </w:r>
    </w:p>
    <w:p w:rsidR="00EF283E" w:rsidRPr="001F7C4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FA6FA2">
        <w:rPr>
          <w:sz w:val="28"/>
          <w:szCs w:val="28"/>
        </w:rPr>
        <w:t xml:space="preserve">4.  </w:t>
      </w:r>
      <w:r>
        <w:rPr>
          <w:rFonts w:ascii="Times New Roman CYR" w:hAnsi="Times New Roman CYR" w:cs="Times New Roman CYR"/>
          <w:sz w:val="28"/>
          <w:szCs w:val="28"/>
        </w:rPr>
        <w:t>Грищенко А. П. Сучасна українська літературна мова / А. П. Гри-</w:t>
      </w:r>
    </w:p>
    <w:p w:rsidR="00EF283E" w:rsidRPr="00E87A02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щенко,  Л. І. Мацько, М. Я. Плющ, І. М. Уздиган. –  К.: Вища школа, 2002. –</w:t>
      </w:r>
      <w:r w:rsidRPr="001F7C4E">
        <w:rPr>
          <w:rFonts w:ascii="Times New Roman CYR" w:hAnsi="Times New Roman CYR" w:cs="Times New Roman CYR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173 с.</w:t>
      </w:r>
    </w:p>
    <w:p w:rsidR="00EF283E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FA6FA2">
        <w:rPr>
          <w:sz w:val="28"/>
          <w:szCs w:val="28"/>
          <w:highlight w:val="white"/>
        </w:rPr>
        <w:t xml:space="preserve">5. </w:t>
      </w:r>
      <w:r w:rsidRPr="00694BFA">
        <w:rPr>
          <w:sz w:val="28"/>
          <w:szCs w:val="28"/>
        </w:rPr>
        <w:t>Гудима</w:t>
      </w:r>
      <w:r w:rsidRPr="00E87A02">
        <w:rPr>
          <w:sz w:val="28"/>
          <w:szCs w:val="28"/>
        </w:rPr>
        <w:t xml:space="preserve"> Н. В. Вплив мовних та позамовних чинників на збагачення словникового складу сучасної української літературної мови / Н. В. Гудима // Актуальні проблеми слов’янської філології. Серія : Лінгвістика і літературознавство : </w:t>
      </w:r>
      <w:r>
        <w:rPr>
          <w:sz w:val="28"/>
          <w:szCs w:val="28"/>
        </w:rPr>
        <w:t>зб. наук. ст</w:t>
      </w:r>
      <w:r w:rsidRPr="00E87A02">
        <w:rPr>
          <w:sz w:val="28"/>
          <w:szCs w:val="28"/>
        </w:rPr>
        <w:t xml:space="preserve">. – </w:t>
      </w:r>
      <w:r>
        <w:rPr>
          <w:sz w:val="28"/>
          <w:szCs w:val="28"/>
        </w:rPr>
        <w:t>2010. – Вип.</w:t>
      </w:r>
      <w:r>
        <w:rPr>
          <w:sz w:val="28"/>
          <w:szCs w:val="28"/>
          <w:lang w:val="uk-UA"/>
        </w:rPr>
        <w:t>23</w:t>
      </w:r>
      <w:r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Ч</w:t>
      </w:r>
      <w:r w:rsidRPr="00E87A02">
        <w:rPr>
          <w:sz w:val="28"/>
          <w:szCs w:val="28"/>
        </w:rPr>
        <w:t>. 4. – С. 308–316</w:t>
      </w:r>
      <w:r>
        <w:rPr>
          <w:sz w:val="28"/>
          <w:szCs w:val="28"/>
          <w:lang w:val="uk-UA"/>
        </w:rPr>
        <w:t>.</w:t>
      </w:r>
    </w:p>
    <w:p w:rsidR="00EF283E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6. </w:t>
      </w:r>
      <w:r w:rsidRPr="00A77890">
        <w:rPr>
          <w:sz w:val="28"/>
          <w:szCs w:val="28"/>
        </w:rPr>
        <w:t>Дьолог О.</w:t>
      </w:r>
      <w:r>
        <w:rPr>
          <w:sz w:val="28"/>
          <w:szCs w:val="28"/>
          <w:lang w:val="uk-UA"/>
        </w:rPr>
        <w:t xml:space="preserve"> С.</w:t>
      </w:r>
      <w:r w:rsidRPr="00A77890">
        <w:rPr>
          <w:sz w:val="28"/>
          <w:szCs w:val="28"/>
        </w:rPr>
        <w:t xml:space="preserve"> Загальна характеристика складу новітніх англіцизмів в українській мові [Електронний ресурс] </w:t>
      </w:r>
      <w:r>
        <w:rPr>
          <w:sz w:val="28"/>
          <w:szCs w:val="28"/>
        </w:rPr>
        <w:t>/ О</w:t>
      </w:r>
      <w:r>
        <w:rPr>
          <w:sz w:val="28"/>
          <w:szCs w:val="28"/>
          <w:lang w:val="uk-UA"/>
        </w:rPr>
        <w:t>. С.</w:t>
      </w:r>
      <w:r>
        <w:rPr>
          <w:sz w:val="28"/>
          <w:szCs w:val="28"/>
        </w:rPr>
        <w:t xml:space="preserve"> Дьолог. – Режим доступу</w:t>
      </w:r>
      <w:r w:rsidRPr="00A77890">
        <w:rPr>
          <w:sz w:val="28"/>
          <w:szCs w:val="28"/>
        </w:rPr>
        <w:t xml:space="preserve">: </w:t>
      </w:r>
      <w:hyperlink r:id="rId5" w:history="1">
        <w:r w:rsidRPr="00884C04">
          <w:rPr>
            <w:rStyle w:val="a3"/>
            <w:color w:val="000000" w:themeColor="text1"/>
            <w:sz w:val="28"/>
            <w:szCs w:val="28"/>
          </w:rPr>
          <w:t>http://www.ualogos.kiev.ua/fulltext.html?id=251</w:t>
        </w:r>
      </w:hyperlink>
    </w:p>
    <w:p w:rsidR="00EF283E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D0D0D"/>
          <w:sz w:val="28"/>
          <w:szCs w:val="28"/>
        </w:rPr>
      </w:pPr>
      <w:r>
        <w:rPr>
          <w:sz w:val="28"/>
          <w:szCs w:val="28"/>
        </w:rPr>
        <w:t>7.</w:t>
      </w:r>
      <w:r>
        <w:rPr>
          <w:sz w:val="28"/>
          <w:szCs w:val="28"/>
          <w:lang w:val="uk-UA"/>
        </w:rPr>
        <w:t xml:space="preserve"> </w:t>
      </w:r>
      <w:r w:rsidRPr="000D53F6">
        <w:rPr>
          <w:sz w:val="28"/>
          <w:szCs w:val="28"/>
        </w:rPr>
        <w:t xml:space="preserve">Дьяков А. И. Особенности функционирования англицизмов тематической </w:t>
      </w:r>
      <w:r>
        <w:rPr>
          <w:sz w:val="28"/>
          <w:szCs w:val="28"/>
          <w:lang w:val="uk-UA"/>
        </w:rPr>
        <w:t xml:space="preserve">  </w:t>
      </w:r>
      <w:r w:rsidRPr="000D53F6">
        <w:rPr>
          <w:sz w:val="28"/>
          <w:szCs w:val="28"/>
        </w:rPr>
        <w:t>группы «Обиходно-бытовая лексика»</w:t>
      </w:r>
      <w:r w:rsidRPr="00884C04">
        <w:rPr>
          <w:sz w:val="28"/>
          <w:szCs w:val="28"/>
        </w:rPr>
        <w:t xml:space="preserve"> / </w:t>
      </w:r>
      <w:r>
        <w:rPr>
          <w:sz w:val="28"/>
          <w:szCs w:val="28"/>
        </w:rPr>
        <w:t xml:space="preserve">А. И. Дьяков </w:t>
      </w:r>
      <w:r w:rsidRPr="000D53F6">
        <w:rPr>
          <w:sz w:val="28"/>
          <w:szCs w:val="28"/>
        </w:rPr>
        <w:t xml:space="preserve"> // Язык и культура</w:t>
      </w:r>
      <w:r>
        <w:rPr>
          <w:sz w:val="28"/>
          <w:szCs w:val="28"/>
        </w:rPr>
        <w:t>.</w:t>
      </w:r>
      <w:r w:rsidRPr="000D53F6">
        <w:rPr>
          <w:sz w:val="28"/>
          <w:szCs w:val="28"/>
        </w:rPr>
        <w:t xml:space="preserve"> – 2012. – </w:t>
      </w:r>
      <w:r w:rsidRPr="00FA6FA2">
        <w:rPr>
          <w:color w:val="0D0D0D"/>
          <w:sz w:val="28"/>
          <w:szCs w:val="28"/>
          <w:highlight w:val="white"/>
        </w:rPr>
        <w:t>№</w:t>
      </w:r>
      <w:r>
        <w:rPr>
          <w:color w:val="0D0D0D"/>
          <w:sz w:val="28"/>
          <w:szCs w:val="28"/>
        </w:rPr>
        <w:t xml:space="preserve"> 4. – С. 5-21.</w:t>
      </w:r>
    </w:p>
    <w:p w:rsidR="00EF283E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sz w:val="28"/>
          <w:szCs w:val="28"/>
        </w:rPr>
        <w:t>8</w:t>
      </w:r>
      <w:r w:rsidRPr="00DE4D63">
        <w:rPr>
          <w:sz w:val="28"/>
          <w:szCs w:val="28"/>
        </w:rPr>
        <w:t xml:space="preserve">. </w:t>
      </w:r>
      <w:r w:rsidRPr="00DE4D63">
        <w:rPr>
          <w:rFonts w:ascii="Times New Roman CYR" w:hAnsi="Times New Roman CYR" w:cs="Times New Roman CYR"/>
          <w:sz w:val="28"/>
          <w:szCs w:val="28"/>
        </w:rPr>
        <w:t>Жлуктенко Ю.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DE4D63">
        <w:rPr>
          <w:rFonts w:ascii="Times New Roman CYR" w:hAnsi="Times New Roman CYR" w:cs="Times New Roman CYR"/>
          <w:sz w:val="28"/>
          <w:szCs w:val="28"/>
        </w:rPr>
        <w:t>О. Українсько-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англійські міжмовні </w:t>
      </w:r>
      <w:r w:rsidRPr="00DE4D63">
        <w:rPr>
          <w:rFonts w:ascii="Times New Roman CYR" w:hAnsi="Times New Roman CYR" w:cs="Times New Roman CYR"/>
          <w:sz w:val="28"/>
          <w:szCs w:val="28"/>
          <w:highlight w:val="white"/>
        </w:rPr>
        <w:t xml:space="preserve">відносини.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Українська мова в США та Канаді / </w:t>
      </w:r>
      <w:r w:rsidRPr="00DE26EB">
        <w:rPr>
          <w:rFonts w:eastAsia="Calibri"/>
          <w:sz w:val="28"/>
          <w:szCs w:val="28"/>
        </w:rPr>
        <w:t>Юрій Олексійович Жлуктенко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. – К.: Вид-во Київ. ун-т, 1996.– 168 </w:t>
      </w:r>
    </w:p>
    <w:p w:rsidR="00EF283E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552BEB">
        <w:rPr>
          <w:color w:val="000000" w:themeColor="text1"/>
          <w:sz w:val="28"/>
          <w:szCs w:val="28"/>
          <w:highlight w:val="white"/>
          <w:lang w:val="uk-UA"/>
        </w:rPr>
        <w:t>9.</w:t>
      </w:r>
      <w:r w:rsidRPr="00552BEB">
        <w:rPr>
          <w:color w:val="000000" w:themeColor="text1"/>
          <w:sz w:val="28"/>
          <w:szCs w:val="28"/>
          <w:highlight w:val="white"/>
        </w:rPr>
        <w:t xml:space="preserve">  </w:t>
      </w:r>
      <w:r w:rsidRPr="00552BEB">
        <w:rPr>
          <w:iCs/>
          <w:color w:val="000000" w:themeColor="text1"/>
          <w:sz w:val="28"/>
          <w:szCs w:val="28"/>
        </w:rPr>
        <w:t>Иомдин Б. Л.</w:t>
      </w:r>
      <w:r w:rsidRPr="00552BEB">
        <w:rPr>
          <w:rStyle w:val="apple-converted-space"/>
          <w:iCs/>
          <w:color w:val="000000" w:themeColor="text1"/>
          <w:sz w:val="28"/>
          <w:szCs w:val="28"/>
        </w:rPr>
        <w:t> </w:t>
      </w:r>
      <w:r w:rsidRPr="00552BEB">
        <w:rPr>
          <w:color w:val="000000" w:themeColor="text1"/>
          <w:sz w:val="28"/>
          <w:szCs w:val="28"/>
        </w:rPr>
        <w:t>Терминология быта. Поиск</w:t>
      </w:r>
      <w:r>
        <w:rPr>
          <w:color w:val="000000" w:themeColor="text1"/>
          <w:sz w:val="28"/>
          <w:szCs w:val="28"/>
        </w:rPr>
        <w:t>и нормы</w:t>
      </w:r>
      <w:r w:rsidRPr="002F0823">
        <w:rPr>
          <w:color w:val="000000" w:themeColor="text1"/>
          <w:sz w:val="28"/>
          <w:szCs w:val="28"/>
        </w:rPr>
        <w:t xml:space="preserve"> </w:t>
      </w:r>
      <w:r w:rsidRPr="00E83B54">
        <w:rPr>
          <w:color w:val="000000" w:themeColor="text1"/>
          <w:sz w:val="28"/>
          <w:szCs w:val="28"/>
        </w:rPr>
        <w:t>[</w:t>
      </w:r>
      <w:r>
        <w:rPr>
          <w:color w:val="000000" w:themeColor="text1"/>
          <w:sz w:val="28"/>
          <w:szCs w:val="28"/>
        </w:rPr>
        <w:t>Электронный ресурс</w:t>
      </w:r>
      <w:r w:rsidRPr="00E83B54">
        <w:rPr>
          <w:color w:val="000000" w:themeColor="text1"/>
          <w:sz w:val="28"/>
          <w:szCs w:val="28"/>
        </w:rPr>
        <w:t>]</w:t>
      </w:r>
      <w:r>
        <w:rPr>
          <w:color w:val="000000" w:themeColor="text1"/>
          <w:sz w:val="28"/>
          <w:szCs w:val="28"/>
        </w:rPr>
        <w:t xml:space="preserve"> </w:t>
      </w:r>
      <w:r w:rsidRPr="002F0823">
        <w:rPr>
          <w:color w:val="000000" w:themeColor="text1"/>
          <w:sz w:val="28"/>
          <w:szCs w:val="28"/>
        </w:rPr>
        <w:t xml:space="preserve">/ </w:t>
      </w:r>
      <w:r>
        <w:rPr>
          <w:color w:val="000000" w:themeColor="text1"/>
          <w:sz w:val="28"/>
          <w:szCs w:val="28"/>
          <w:lang w:val="uk-UA"/>
        </w:rPr>
        <w:t>Б. Л. Иомдин</w:t>
      </w:r>
      <w:r>
        <w:rPr>
          <w:color w:val="000000" w:themeColor="text1"/>
          <w:sz w:val="28"/>
          <w:szCs w:val="28"/>
        </w:rPr>
        <w:t xml:space="preserve"> // </w:t>
      </w:r>
      <w:r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</w:rPr>
        <w:t>ат</w:t>
      </w:r>
      <w:r>
        <w:rPr>
          <w:color w:val="000000" w:themeColor="text1"/>
          <w:sz w:val="28"/>
          <w:szCs w:val="28"/>
          <w:lang w:val="uk-UA"/>
        </w:rPr>
        <w:t>ериал</w:t>
      </w:r>
      <w:r>
        <w:rPr>
          <w:color w:val="000000" w:themeColor="text1"/>
          <w:sz w:val="28"/>
          <w:szCs w:val="28"/>
        </w:rPr>
        <w:t>ы ежегодной м</w:t>
      </w:r>
      <w:r w:rsidRPr="00552BEB">
        <w:rPr>
          <w:color w:val="000000" w:themeColor="text1"/>
          <w:sz w:val="28"/>
          <w:szCs w:val="28"/>
        </w:rPr>
        <w:t>еждунар</w:t>
      </w:r>
      <w:r>
        <w:rPr>
          <w:color w:val="000000" w:themeColor="text1"/>
          <w:sz w:val="28"/>
          <w:szCs w:val="28"/>
        </w:rPr>
        <w:t xml:space="preserve">одной науч. </w:t>
      </w:r>
      <w:r>
        <w:rPr>
          <w:color w:val="000000" w:themeColor="text1"/>
          <w:sz w:val="28"/>
          <w:szCs w:val="28"/>
        </w:rPr>
        <w:lastRenderedPageBreak/>
        <w:t>конференции</w:t>
      </w:r>
      <w:r w:rsidRPr="00552BEB">
        <w:rPr>
          <w:color w:val="000000" w:themeColor="text1"/>
          <w:sz w:val="28"/>
          <w:szCs w:val="28"/>
        </w:rPr>
        <w:t xml:space="preserve"> </w:t>
      </w:r>
      <w:r w:rsidRPr="00C823BB">
        <w:rPr>
          <w:color w:val="000000" w:themeColor="text1"/>
          <w:sz w:val="28"/>
          <w:szCs w:val="28"/>
        </w:rPr>
        <w:t>[</w:t>
      </w:r>
      <w:r w:rsidRPr="00552BEB">
        <w:rPr>
          <w:color w:val="000000" w:themeColor="text1"/>
          <w:sz w:val="28"/>
          <w:szCs w:val="28"/>
        </w:rPr>
        <w:t>«Диалог 2009»</w:t>
      </w:r>
      <w:r w:rsidRPr="00C823BB">
        <w:rPr>
          <w:color w:val="000000" w:themeColor="text1"/>
          <w:sz w:val="28"/>
          <w:szCs w:val="28"/>
        </w:rPr>
        <w:t>],</w:t>
      </w:r>
      <w:r>
        <w:rPr>
          <w:color w:val="000000" w:themeColor="text1"/>
          <w:sz w:val="28"/>
          <w:szCs w:val="28"/>
        </w:rPr>
        <w:t xml:space="preserve"> (Бекасово, 27—31 мая 2009 г.)</w:t>
      </w:r>
      <w:r w:rsidRPr="00C823BB">
        <w:rPr>
          <w:color w:val="000000" w:themeColor="text1"/>
          <w:sz w:val="28"/>
          <w:szCs w:val="28"/>
        </w:rPr>
        <w:t xml:space="preserve"> / </w:t>
      </w:r>
      <w:r>
        <w:rPr>
          <w:color w:val="000000" w:themeColor="text1"/>
          <w:sz w:val="28"/>
          <w:szCs w:val="28"/>
        </w:rPr>
        <w:t xml:space="preserve">М-во образования и науки России, Российский государственный гуманитарный университет. – </w:t>
      </w:r>
      <w:r w:rsidRPr="00552BEB">
        <w:rPr>
          <w:color w:val="000000" w:themeColor="text1"/>
          <w:sz w:val="28"/>
          <w:szCs w:val="28"/>
        </w:rPr>
        <w:t>М.: РГГУ, 2009. С. 127—135.</w:t>
      </w:r>
      <w:r>
        <w:rPr>
          <w:color w:val="000000" w:themeColor="text1"/>
          <w:sz w:val="28"/>
          <w:szCs w:val="28"/>
        </w:rPr>
        <w:t xml:space="preserve"> – Режим доступа:</w:t>
      </w:r>
      <w:r w:rsidRPr="00552BEB">
        <w:rPr>
          <w:color w:val="000000" w:themeColor="text1"/>
          <w:sz w:val="28"/>
          <w:szCs w:val="28"/>
        </w:rPr>
        <w:t> </w:t>
      </w:r>
      <w:r w:rsidRPr="00E83B54">
        <w:rPr>
          <w:color w:val="000000" w:themeColor="text1"/>
          <w:sz w:val="28"/>
          <w:szCs w:val="28"/>
          <w:u w:val="single"/>
        </w:rPr>
        <w:t>http://www.dialog-21.ru/digests/dialog2009/materials/html/22.htm</w:t>
      </w:r>
    </w:p>
    <w:p w:rsidR="00EF283E" w:rsidRPr="00A67722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sz w:val="28"/>
          <w:szCs w:val="28"/>
          <w:highlight w:val="white"/>
        </w:rPr>
        <w:t>10</w:t>
      </w:r>
      <w:r w:rsidRPr="00FA6FA2">
        <w:rPr>
          <w:sz w:val="28"/>
          <w:szCs w:val="28"/>
          <w:highlight w:val="white"/>
        </w:rPr>
        <w:t xml:space="preserve">.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Іванова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Н.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А.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Структурно-семантична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адаптація</w:t>
      </w:r>
      <w:r>
        <w:rPr>
          <w:sz w:val="28"/>
          <w:szCs w:val="28"/>
          <w:highlight w:val="white"/>
          <w:lang w:val="en-US"/>
        </w:rPr>
        <w:t> </w:t>
      </w:r>
      <w:r>
        <w:rPr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і  переосмислення</w:t>
      </w:r>
    </w:p>
    <w:p w:rsidR="00EF283E" w:rsidRPr="00FA6FA2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англіцизмів та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їх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відбиття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у  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російськомовних   виданнях</w:t>
      </w:r>
      <w:r>
        <w:rPr>
          <w:sz w:val="28"/>
          <w:szCs w:val="28"/>
          <w:highlight w:val="white"/>
          <w:lang w:val="en-US"/>
        </w:rPr>
        <w:t> </w:t>
      </w:r>
      <w:r>
        <w:rPr>
          <w:sz w:val="28"/>
          <w:szCs w:val="28"/>
          <w:highlight w:val="white"/>
        </w:rPr>
        <w:t xml:space="preserve">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України: автореф.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>дис…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канд.</w:t>
      </w:r>
      <w:r>
        <w:rPr>
          <w:sz w:val="28"/>
          <w:szCs w:val="28"/>
          <w:highlight w:val="white"/>
          <w:lang w:val="en-US"/>
        </w:rPr>
        <w:t> </w:t>
      </w:r>
      <w:r w:rsidRPr="00FA6FA2">
        <w:rPr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філол.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наук:</w:t>
      </w:r>
      <w:r>
        <w:rPr>
          <w:sz w:val="28"/>
          <w:szCs w:val="28"/>
          <w:highlight w:val="white"/>
          <w:lang w:val="en-US"/>
        </w:rPr>
        <w:t> </w:t>
      </w:r>
      <w:r w:rsidRPr="00FA6FA2">
        <w:rPr>
          <w:sz w:val="28"/>
          <w:szCs w:val="28"/>
          <w:highlight w:val="white"/>
        </w:rPr>
        <w:t>22.10.09</w:t>
      </w:r>
      <w:r>
        <w:rPr>
          <w:sz w:val="28"/>
          <w:szCs w:val="28"/>
          <w:highlight w:val="white"/>
          <w:lang w:val="en-US"/>
        </w:rPr>
        <w:t> </w:t>
      </w:r>
      <w:r w:rsidRPr="00FA6FA2">
        <w:rPr>
          <w:sz w:val="28"/>
          <w:szCs w:val="28"/>
          <w:highlight w:val="white"/>
        </w:rPr>
        <w:t>/</w:t>
      </w:r>
      <w:r>
        <w:rPr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Н.А.</w:t>
      </w:r>
      <w:r>
        <w:rPr>
          <w:color w:val="000000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Іванова. – Д., 2009. — 22 с.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</w:pPr>
      <w:r>
        <w:rPr>
          <w:sz w:val="28"/>
          <w:szCs w:val="28"/>
          <w:highlight w:val="white"/>
        </w:rPr>
        <w:t>11</w:t>
      </w:r>
      <w:r w:rsidRPr="00FA6FA2">
        <w:rPr>
          <w:sz w:val="28"/>
          <w:szCs w:val="28"/>
          <w:highlight w:val="white"/>
        </w:rPr>
        <w:t xml:space="preserve">. </w:t>
      </w:r>
      <w:r>
        <w:rPr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Карпенко  Ю. О.  Вступ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до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 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мовознавства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 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: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      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підручник </w:t>
      </w:r>
      <w:r w:rsidRPr="00592791">
        <w:rPr>
          <w:rFonts w:ascii="Times New Roman CYR" w:hAnsi="Times New Roman CYR" w:cs="Times New Roman CYR"/>
          <w:sz w:val="28"/>
          <w:szCs w:val="28"/>
          <w:highlight w:val="white"/>
        </w:rPr>
        <w:t>/</w:t>
      </w:r>
    </w:p>
    <w:p w:rsidR="00EF283E" w:rsidRPr="00592791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Юрій Олександрович Карпенко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– К.: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Академія, 2006. </w:t>
      </w:r>
      <w:r w:rsidRPr="00FA6FA2">
        <w:rPr>
          <w:rFonts w:ascii="Times New Roman CYR" w:hAnsi="Times New Roman CYR" w:cs="Times New Roman CYR"/>
          <w:sz w:val="28"/>
          <w:szCs w:val="28"/>
          <w:highlight w:val="white"/>
        </w:rPr>
        <w:t xml:space="preserve">–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С. 229 – 235.</w:t>
      </w:r>
    </w:p>
    <w:p w:rsidR="00EF283E" w:rsidRDefault="00EF283E" w:rsidP="00EF283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12. </w:t>
      </w:r>
      <w:r w:rsidRPr="007549B3">
        <w:rPr>
          <w:sz w:val="28"/>
          <w:szCs w:val="28"/>
        </w:rPr>
        <w:t>Котвицька В. А.</w:t>
      </w:r>
      <w:r>
        <w:rPr>
          <w:sz w:val="28"/>
          <w:szCs w:val="28"/>
        </w:rPr>
        <w:t xml:space="preserve"> </w:t>
      </w:r>
      <w:r w:rsidRPr="007549B3">
        <w:rPr>
          <w:sz w:val="28"/>
          <w:szCs w:val="28"/>
        </w:rPr>
        <w:t>Про форми,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>причини та результати змін значень слів (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на </w:t>
      </w:r>
      <w:r>
        <w:rPr>
          <w:sz w:val="28"/>
          <w:szCs w:val="28"/>
          <w:lang w:val="uk-UA"/>
        </w:rPr>
        <w:t xml:space="preserve">  </w:t>
      </w:r>
      <w:r w:rsidRPr="007549B3">
        <w:rPr>
          <w:sz w:val="28"/>
          <w:szCs w:val="28"/>
        </w:rPr>
        <w:t>матеріалі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 запозичень 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з 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англійської 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в 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сучасній 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>німецькій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 xml:space="preserve"> мові</w:t>
      </w:r>
      <w:r>
        <w:rPr>
          <w:sz w:val="28"/>
          <w:szCs w:val="28"/>
          <w:lang w:val="uk-UA"/>
        </w:rPr>
        <w:t xml:space="preserve"> </w:t>
      </w:r>
      <w:r w:rsidRPr="007549B3">
        <w:rPr>
          <w:sz w:val="28"/>
          <w:szCs w:val="28"/>
        </w:rPr>
        <w:t>) /</w:t>
      </w:r>
    </w:p>
    <w:p w:rsidR="00EF283E" w:rsidRPr="002B0582" w:rsidRDefault="00EF283E" w:rsidP="00EF283E">
      <w:pPr>
        <w:spacing w:line="360" w:lineRule="auto"/>
        <w:jc w:val="both"/>
        <w:rPr>
          <w:sz w:val="28"/>
          <w:szCs w:val="28"/>
        </w:rPr>
      </w:pPr>
      <w:r w:rsidRPr="004D5E0D">
        <w:rPr>
          <w:sz w:val="28"/>
          <w:szCs w:val="28"/>
          <w:lang w:val="uk-UA"/>
        </w:rPr>
        <w:t>В. А. Котвицька // Слов’янський збірник</w:t>
      </w:r>
      <w:r>
        <w:rPr>
          <w:sz w:val="28"/>
          <w:szCs w:val="28"/>
          <w:lang w:val="uk-UA"/>
        </w:rPr>
        <w:t xml:space="preserve">: </w:t>
      </w:r>
      <w:r w:rsidRPr="004D5E0D">
        <w:rPr>
          <w:sz w:val="28"/>
          <w:szCs w:val="28"/>
          <w:lang w:val="uk-UA"/>
        </w:rPr>
        <w:t>Зб. наук. праць; – Вип. 17</w:t>
      </w:r>
      <w:r>
        <w:rPr>
          <w:sz w:val="28"/>
          <w:szCs w:val="28"/>
          <w:lang w:val="uk-UA"/>
        </w:rPr>
        <w:t xml:space="preserve">. – </w:t>
      </w:r>
      <w:r w:rsidRPr="004D5E0D">
        <w:rPr>
          <w:sz w:val="28"/>
          <w:szCs w:val="28"/>
          <w:lang w:val="uk-UA"/>
        </w:rPr>
        <w:t xml:space="preserve">Одеський нац. ун-т ім. </w:t>
      </w:r>
      <w:r>
        <w:rPr>
          <w:sz w:val="28"/>
          <w:szCs w:val="28"/>
        </w:rPr>
        <w:t>І. І. Мечникова. – К.</w:t>
      </w:r>
      <w:r w:rsidRPr="007549B3">
        <w:rPr>
          <w:sz w:val="28"/>
          <w:szCs w:val="28"/>
        </w:rPr>
        <w:t>: Видавничий дім Дмитра Бураго. – Ч. 1. – 2012. – С. 150-155.</w:t>
      </w:r>
    </w:p>
    <w:p w:rsidR="00EF283E" w:rsidRPr="00EC6358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13. </w:t>
      </w:r>
      <w:r w:rsidRPr="005B10C8">
        <w:rPr>
          <w:sz w:val="28"/>
          <w:szCs w:val="28"/>
        </w:rPr>
        <w:t>Кочерган М. П. Загальне мово</w:t>
      </w:r>
      <w:r>
        <w:rPr>
          <w:sz w:val="28"/>
          <w:szCs w:val="28"/>
        </w:rPr>
        <w:t>знавство / М. П. Кочерган. – К.</w:t>
      </w:r>
      <w:r w:rsidRPr="005B10C8">
        <w:rPr>
          <w:sz w:val="28"/>
          <w:szCs w:val="28"/>
        </w:rPr>
        <w:t xml:space="preserve">: Академія, 2006. – 464 </w:t>
      </w:r>
      <w:r>
        <w:rPr>
          <w:sz w:val="28"/>
          <w:szCs w:val="28"/>
          <w:lang w:val="uk-UA"/>
        </w:rPr>
        <w:t>с.</w:t>
      </w:r>
    </w:p>
    <w:p w:rsidR="00EF283E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highlight w:val="white"/>
        </w:rPr>
      </w:pPr>
      <w:r>
        <w:rPr>
          <w:sz w:val="28"/>
          <w:szCs w:val="28"/>
          <w:highlight w:val="white"/>
        </w:rPr>
        <w:t>14</w:t>
      </w:r>
      <w:r w:rsidRPr="00FA6FA2">
        <w:rPr>
          <w:sz w:val="28"/>
          <w:szCs w:val="28"/>
          <w:highlight w:val="white"/>
        </w:rPr>
        <w:t xml:space="preserve">. </w:t>
      </w:r>
      <w:r>
        <w:rPr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Кромбет О. В. Види адаптації лексичних запозичень у романському   мовознавстві / О. В. Кромбет // Лінгвістичні студії:</w:t>
      </w:r>
      <w:r>
        <w:rPr>
          <w:sz w:val="28"/>
          <w:szCs w:val="28"/>
          <w:highlight w:val="white"/>
          <w:lang w:val="en-US"/>
        </w:rPr>
        <w:t> </w:t>
      </w:r>
      <w:hyperlink r:id="rId6" w:history="1">
        <w:r w:rsidRPr="00EC6358">
          <w:rPr>
            <w:color w:val="0D0D0D"/>
            <w:sz w:val="28"/>
            <w:szCs w:val="28"/>
            <w:highlight w:val="white"/>
          </w:rPr>
          <w:t>Зб</w:t>
        </w:r>
        <w:r>
          <w:rPr>
            <w:color w:val="0D0D0D"/>
            <w:sz w:val="28"/>
            <w:szCs w:val="28"/>
            <w:lang w:val="uk-UA"/>
          </w:rPr>
          <w:t>.</w:t>
        </w:r>
      </w:hyperlink>
      <w:r w:rsidRPr="00EC6358">
        <w:rPr>
          <w:color w:val="0D0D0D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н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аук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.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п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раць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. – 2009.</w:t>
      </w:r>
      <w:r>
        <w:rPr>
          <w:sz w:val="28"/>
          <w:szCs w:val="28"/>
          <w:highlight w:val="white"/>
          <w:lang w:val="uk-UA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Вип. 24. –</w:t>
      </w:r>
      <w:r>
        <w:rPr>
          <w:sz w:val="28"/>
          <w:szCs w:val="28"/>
          <w:highlight w:val="white"/>
          <w:lang w:val="en-US"/>
        </w:rPr>
        <w:t> </w:t>
      </w:r>
      <w:r w:rsidRPr="00FA6FA2">
        <w:rPr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С. 87-91. </w:t>
      </w:r>
    </w:p>
    <w:p w:rsidR="00EF283E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highlight w:val="white"/>
        </w:rPr>
        <w:t xml:space="preserve">          15.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Крысин Л.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П. Русское слово, свое и чужое: Исследование по современному русскому языку и социолингвистике / Л.П. Крысин. – М.: Языки славянской культуры, 2004. – С.26 – 4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5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.</w:t>
      </w:r>
    </w:p>
    <w:p w:rsidR="00EF283E" w:rsidRPr="00987C8B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</w:pPr>
      <w:r w:rsidRPr="00A1326A">
        <w:rPr>
          <w:sz w:val="28"/>
          <w:szCs w:val="28"/>
        </w:rPr>
        <w:t>16</w:t>
      </w:r>
      <w:r w:rsidRPr="00A1326A">
        <w:t>.</w:t>
      </w:r>
      <w:r>
        <w:t xml:space="preserve"> </w:t>
      </w:r>
      <w:hyperlink r:id="rId7" w:tgtFrame="_blank" w:tooltip="Пошук за автором" w:history="1">
        <w:r w:rsidRPr="00A1326A">
          <w:rPr>
            <w:rStyle w:val="a3"/>
            <w:bCs/>
            <w:color w:val="000000" w:themeColor="text1"/>
            <w:sz w:val="28"/>
            <w:szCs w:val="28"/>
            <w:shd w:val="clear" w:color="auto" w:fill="FFFFFF"/>
          </w:rPr>
          <w:t>Лелека</w:t>
        </w:r>
        <w:r>
          <w:rPr>
            <w:rStyle w:val="a3"/>
            <w:color w:val="000000" w:themeColor="text1"/>
            <w:sz w:val="28"/>
            <w:szCs w:val="28"/>
            <w:shd w:val="clear" w:color="auto" w:fill="FFFFFF"/>
          </w:rPr>
          <w:t> Т.</w:t>
        </w:r>
        <w:r>
          <w:rPr>
            <w:rStyle w:val="a3"/>
            <w:color w:val="000000" w:themeColor="text1"/>
            <w:sz w:val="28"/>
            <w:szCs w:val="28"/>
            <w:shd w:val="clear" w:color="auto" w:fill="FFFFFF"/>
            <w:lang w:val="uk-UA"/>
          </w:rPr>
          <w:t xml:space="preserve"> </w:t>
        </w:r>
        <w:r w:rsidRPr="00A1326A">
          <w:rPr>
            <w:rStyle w:val="a3"/>
            <w:color w:val="000000" w:themeColor="text1"/>
            <w:sz w:val="28"/>
            <w:szCs w:val="28"/>
            <w:shd w:val="clear" w:color="auto" w:fill="FFFFFF"/>
          </w:rPr>
          <w:t>О.</w:t>
        </w:r>
      </w:hyperlink>
      <w:r>
        <w:rPr>
          <w:lang w:val="uk-UA"/>
        </w:rPr>
        <w:t xml:space="preserve"> </w:t>
      </w:r>
      <w:r w:rsidRPr="00987C8B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Процеси семантичної асиміляції запозичень з англійської  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87C8B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мови 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87C8B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 в 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  </w:t>
      </w:r>
      <w:r w:rsidRPr="00987C8B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українській 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  </w:t>
      </w:r>
      <w:r w:rsidRPr="00987C8B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та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  </w:t>
      </w:r>
      <w:r w:rsidRPr="00987C8B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російській</w:t>
      </w:r>
      <w:r w:rsidRPr="00A1326A">
        <w:rPr>
          <w:color w:val="000000" w:themeColor="text1"/>
          <w:sz w:val="28"/>
          <w:szCs w:val="28"/>
          <w:shd w:val="clear" w:color="auto" w:fill="FFFFFF"/>
        </w:rPr>
        <w:t> </w:t>
      </w:r>
      <w:r w:rsidRPr="00987C8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 [Електронний ресурс] / </w:t>
      </w:r>
    </w:p>
    <w:p w:rsidR="00EF283E" w:rsidRPr="000223C4" w:rsidRDefault="00EF283E" w:rsidP="00EF283E">
      <w:pPr>
        <w:tabs>
          <w:tab w:val="left" w:pos="709"/>
        </w:tabs>
        <w:spacing w:line="360" w:lineRule="auto"/>
        <w:jc w:val="both"/>
        <w:rPr>
          <w:color w:val="000000" w:themeColor="text1"/>
          <w:sz w:val="28"/>
          <w:szCs w:val="28"/>
          <w:u w:val="single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Т.</w:t>
      </w:r>
      <w:r w:rsidRPr="00A1326A">
        <w:rPr>
          <w:color w:val="000000" w:themeColor="text1"/>
          <w:sz w:val="28"/>
          <w:szCs w:val="28"/>
          <w:shd w:val="clear" w:color="auto" w:fill="FFFFFF"/>
        </w:rPr>
        <w:t>О. </w:t>
      </w:r>
      <w:r w:rsidRPr="00A1326A">
        <w:rPr>
          <w:bCs/>
          <w:color w:val="000000" w:themeColor="text1"/>
          <w:sz w:val="28"/>
          <w:szCs w:val="28"/>
          <w:shd w:val="clear" w:color="auto" w:fill="FFFFFF"/>
        </w:rPr>
        <w:t>Лелека</w:t>
      </w:r>
      <w:r w:rsidRPr="00A1326A">
        <w:rPr>
          <w:color w:val="000000" w:themeColor="text1"/>
          <w:sz w:val="28"/>
          <w:szCs w:val="28"/>
          <w:shd w:val="clear" w:color="auto" w:fill="FFFFFF"/>
        </w:rPr>
        <w:t> // </w:t>
      </w:r>
      <w:hyperlink r:id="rId8" w:tgtFrame="_blank" w:tooltip="Періодичне видання" w:history="1">
        <w:r w:rsidRPr="00A1326A">
          <w:rPr>
            <w:rStyle w:val="a3"/>
            <w:color w:val="000000" w:themeColor="text1"/>
            <w:sz w:val="28"/>
            <w:szCs w:val="28"/>
            <w:shd w:val="clear" w:color="auto" w:fill="FFFFFF"/>
          </w:rPr>
          <w:t>Вісник Дніпропетровського університету. Серія : Мовознавство</w:t>
        </w:r>
      </w:hyperlink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– </w:t>
      </w:r>
      <w:r>
        <w:rPr>
          <w:color w:val="000000" w:themeColor="text1"/>
          <w:sz w:val="28"/>
          <w:szCs w:val="28"/>
          <w:shd w:val="clear" w:color="auto" w:fill="FFFFFF"/>
        </w:rPr>
        <w:t>2009. - Т. 17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>. – В</w:t>
      </w:r>
      <w:r w:rsidRPr="00A1326A">
        <w:rPr>
          <w:color w:val="000000" w:themeColor="text1"/>
          <w:sz w:val="28"/>
          <w:szCs w:val="28"/>
          <w:shd w:val="clear" w:color="auto" w:fill="FFFFFF"/>
        </w:rPr>
        <w:t>ип. 15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– </w:t>
      </w:r>
      <w:r>
        <w:rPr>
          <w:color w:val="000000" w:themeColor="text1"/>
          <w:sz w:val="28"/>
          <w:szCs w:val="28"/>
          <w:shd w:val="clear" w:color="auto" w:fill="FFFFFF"/>
        </w:rPr>
        <w:t>С. 73-80.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– </w:t>
      </w:r>
      <w:r w:rsidRPr="00A1326A">
        <w:rPr>
          <w:color w:val="000000" w:themeColor="text1"/>
          <w:sz w:val="28"/>
          <w:szCs w:val="28"/>
          <w:shd w:val="clear" w:color="auto" w:fill="FFFFFF"/>
        </w:rPr>
        <w:t>Режим доступу: </w:t>
      </w:r>
      <w:hyperlink r:id="rId9" w:tgtFrame="_blank" w:history="1">
        <w:r w:rsidRPr="000223C4">
          <w:rPr>
            <w:rStyle w:val="a3"/>
            <w:color w:val="000000" w:themeColor="text1"/>
            <w:sz w:val="28"/>
            <w:szCs w:val="28"/>
            <w:shd w:val="clear" w:color="auto" w:fill="FFFFFF"/>
          </w:rPr>
          <w:t>http://nbuv.gov.ua/UJRN/vdumo_2009_17_15(2)__14</w:t>
        </w:r>
      </w:hyperlink>
    </w:p>
    <w:p w:rsidR="00EF283E" w:rsidRPr="00892354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  <w:u w:val="single"/>
        </w:rPr>
      </w:pPr>
      <w:r w:rsidRPr="00892354">
        <w:rPr>
          <w:highlight w:val="white"/>
        </w:rPr>
        <w:t xml:space="preserve">          </w:t>
      </w:r>
      <w:r>
        <w:rPr>
          <w:color w:val="000000" w:themeColor="text1"/>
          <w:sz w:val="28"/>
          <w:szCs w:val="28"/>
          <w:shd w:val="clear" w:color="auto" w:fill="FFFFFF"/>
        </w:rPr>
        <w:t>17.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3506AF">
        <w:rPr>
          <w:color w:val="000000" w:themeColor="text1"/>
          <w:sz w:val="28"/>
          <w:szCs w:val="28"/>
          <w:shd w:val="clear" w:color="auto" w:fill="FFFFFF"/>
        </w:rPr>
        <w:t>Лисиченко Л.А. Лексикологія сучасної української мови. Семантична структура слова. – Харків: Харк. ун-т, 1977. – 114 с.</w:t>
      </w:r>
    </w:p>
    <w:p w:rsidR="00EF283E" w:rsidRPr="001A07A3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  <w:highlight w:val="white"/>
          <w:lang w:val="uk-UA"/>
        </w:rPr>
      </w:pPr>
      <w:r w:rsidRPr="00CE169F">
        <w:rPr>
          <w:sz w:val="28"/>
          <w:szCs w:val="28"/>
          <w:highlight w:val="white"/>
          <w:lang w:val="uk-UA"/>
        </w:rPr>
        <w:lastRenderedPageBreak/>
        <w:t xml:space="preserve">18. </w:t>
      </w:r>
      <w:r>
        <w:rPr>
          <w:sz w:val="28"/>
          <w:szCs w:val="28"/>
          <w:highlight w:val="white"/>
          <w:lang w:val="uk-UA"/>
        </w:rPr>
        <w:t xml:space="preserve">  </w:t>
      </w:r>
      <w:r w:rsidRPr="00CE169F"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Мазурик Д. В. Інноваційні процеси в лексиці сучасної української літературної мови (90-ті роки ХХ ст.): автореф. дис. ... канд. філол. наук: спец. </w:t>
      </w:r>
      <w:r w:rsidRPr="001A07A3"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10.02.01 / Д. В. Мазурик. – Л., 2002. – 21 с.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 w:rsidRPr="001A07A3">
        <w:rPr>
          <w:sz w:val="28"/>
          <w:szCs w:val="28"/>
          <w:lang w:val="uk-UA"/>
        </w:rPr>
        <w:t xml:space="preserve">19. </w:t>
      </w:r>
      <w:r>
        <w:rPr>
          <w:sz w:val="28"/>
          <w:szCs w:val="28"/>
          <w:lang w:val="uk-UA"/>
        </w:rPr>
        <w:t xml:space="preserve">   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 xml:space="preserve">Марченко Д. О. Англійські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 xml:space="preserve">запозичення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>в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 xml:space="preserve"> у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>країнській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 xml:space="preserve"> мові /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</w:pP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>Д. О. Марченко // Матеріали науково-теоретичної конференції викладачів, аспірантів, співробітників та студентів гуманітарного факультету (Суми, 19-24 квітня 2010 р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.</w:t>
      </w:r>
      <w:r w:rsidRPr="001A07A3">
        <w:rPr>
          <w:rFonts w:ascii="Times New Roman CYR" w:hAnsi="Times New Roman CYR" w:cs="Times New Roman CYR"/>
          <w:sz w:val="28"/>
          <w:szCs w:val="28"/>
          <w:lang w:val="uk-UA"/>
        </w:rPr>
        <w:t>); /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М-во освіти і науки України, Сумський державний університет. </w:t>
      </w:r>
      <w:r w:rsidRPr="00E46A6C">
        <w:rPr>
          <w:rFonts w:ascii="Times New Roman CYR" w:hAnsi="Times New Roman CYR" w:cs="Times New Roman CYR"/>
          <w:sz w:val="28"/>
          <w:szCs w:val="28"/>
          <w:lang w:val="uk-UA"/>
        </w:rPr>
        <w:t>– Суми: СумДУ, 2010. – С. 16 – 17.</w:t>
      </w:r>
    </w:p>
    <w:p w:rsidR="00EF283E" w:rsidRPr="00E60002" w:rsidRDefault="00EF283E" w:rsidP="00EF283E">
      <w:pPr>
        <w:tabs>
          <w:tab w:val="left" w:pos="1418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</w:pPr>
      <w:r w:rsidRPr="00E60002">
        <w:rPr>
          <w:sz w:val="28"/>
          <w:szCs w:val="28"/>
          <w:highlight w:val="white"/>
          <w:lang w:val="uk-UA"/>
        </w:rPr>
        <w:t xml:space="preserve">20. </w:t>
      </w:r>
      <w:r>
        <w:rPr>
          <w:sz w:val="28"/>
          <w:szCs w:val="28"/>
          <w:highlight w:val="white"/>
          <w:lang w:val="uk-UA"/>
        </w:rPr>
        <w:t xml:space="preserve"> </w:t>
      </w:r>
      <w:r w:rsidRPr="00E60002"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Нечуй-Левицький І. Криве дзеркало української мови [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Електронний ресурс</w:t>
      </w:r>
      <w:r w:rsidRPr="00E60002"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]/ І. Нечуй-Левицький // Нові повісті й оповідання. – Т. 8. – К.: Типографія І. Чоколова, 1912. – С. 317–412.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– Режим доступу:</w:t>
      </w:r>
      <w:r w:rsidRPr="00E60002">
        <w:rPr>
          <w:lang w:val="uk-UA"/>
        </w:rPr>
        <w:t xml:space="preserve"> </w:t>
      </w:r>
      <w:r w:rsidRPr="00E60002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http://ukrclassic.com.ua/katalog/n/nechuj-levitskij-ivan/416-ivan-nechuj-levitskij-krive-dzerkalo-ukrajinskoji-movi</w:t>
      </w:r>
    </w:p>
    <w:p w:rsidR="00EF283E" w:rsidRPr="00C80FC3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  <w:highlight w:val="white"/>
        </w:rPr>
      </w:pPr>
      <w:r w:rsidRPr="005A0639">
        <w:rPr>
          <w:rFonts w:ascii="Times New Roman CYR" w:hAnsi="Times New Roman CYR" w:cs="Times New Roman CYR"/>
          <w:sz w:val="28"/>
          <w:szCs w:val="28"/>
          <w:lang w:val="uk-UA"/>
        </w:rPr>
        <w:t>21.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hyperlink r:id="rId10" w:history="1">
        <w:r w:rsidRPr="005A0639">
          <w:rPr>
            <w:color w:val="0D0D0D"/>
            <w:sz w:val="28"/>
            <w:szCs w:val="28"/>
            <w:highlight w:val="white"/>
            <w:lang w:val="uk-UA"/>
          </w:rPr>
          <w:t>Новіцька О.</w:t>
        </w:r>
        <w:r w:rsidRPr="00A1326A">
          <w:rPr>
            <w:color w:val="0D0D0D"/>
            <w:sz w:val="28"/>
            <w:szCs w:val="28"/>
            <w:highlight w:val="white"/>
            <w:lang w:val="en-US"/>
          </w:rPr>
          <w:t> </w:t>
        </w:r>
      </w:hyperlink>
      <w:r w:rsidRPr="00A1326A">
        <w:rPr>
          <w:color w:val="0D0D0D"/>
          <w:sz w:val="28"/>
          <w:szCs w:val="28"/>
          <w:highlight w:val="white"/>
          <w:lang w:val="en-US"/>
        </w:rPr>
        <w:t> </w:t>
      </w:r>
      <w:r w:rsidRPr="005A0639"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>Структурування побутової лексики Підгаєччини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</w:t>
      </w:r>
      <w:r w:rsidRPr="005A0639"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>[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>Електронний ресурс</w:t>
      </w:r>
      <w:r w:rsidRPr="005A0639"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>]</w:t>
      </w:r>
      <w:r w:rsidRPr="00A1326A">
        <w:rPr>
          <w:color w:val="0D0D0D"/>
          <w:sz w:val="28"/>
          <w:szCs w:val="28"/>
          <w:highlight w:val="white"/>
          <w:lang w:val="en-US"/>
        </w:rPr>
        <w:t> </w:t>
      </w:r>
      <w:r w:rsidRPr="005A0639">
        <w:rPr>
          <w:color w:val="0D0D0D"/>
          <w:sz w:val="28"/>
          <w:szCs w:val="28"/>
          <w:highlight w:val="white"/>
          <w:lang w:val="uk-UA"/>
        </w:rPr>
        <w:t xml:space="preserve">/ </w:t>
      </w:r>
      <w:r w:rsidRPr="005A0639"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>О. Новіцька //</w:t>
      </w:r>
      <w:r w:rsidRPr="00A1326A">
        <w:rPr>
          <w:color w:val="0D0D0D"/>
          <w:sz w:val="28"/>
          <w:szCs w:val="28"/>
          <w:highlight w:val="white"/>
          <w:lang w:val="en-US"/>
        </w:rPr>
        <w:t> </w:t>
      </w:r>
      <w:hyperlink r:id="rId11" w:history="1">
        <w:r w:rsidRPr="005A0639">
          <w:rPr>
            <w:color w:val="0D0D0D"/>
            <w:sz w:val="28"/>
            <w:szCs w:val="28"/>
            <w:highlight w:val="white"/>
            <w:lang w:val="uk-UA"/>
          </w:rPr>
          <w:t>Українознавчі студії</w:t>
        </w:r>
      </w:hyperlink>
      <w:r w:rsidRPr="005A0639">
        <w:rPr>
          <w:color w:val="0D0D0D"/>
          <w:sz w:val="28"/>
          <w:szCs w:val="28"/>
          <w:highlight w:val="white"/>
          <w:lang w:val="uk-UA"/>
        </w:rPr>
        <w:t xml:space="preserve">.  </w:t>
      </w:r>
      <w:r w:rsidRPr="00FA6FA2">
        <w:rPr>
          <w:color w:val="0D0D0D"/>
          <w:sz w:val="28"/>
          <w:szCs w:val="28"/>
          <w:highlight w:val="white"/>
        </w:rPr>
        <w:t xml:space="preserve">– 2012-2013. – № 13-14. –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С. 68-84.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– </w:t>
      </w:r>
      <w:r w:rsidRPr="00C80FC3">
        <w:rPr>
          <w:color w:val="000000" w:themeColor="text1"/>
          <w:sz w:val="28"/>
          <w:szCs w:val="28"/>
          <w:shd w:val="clear" w:color="auto" w:fill="F9F9F9"/>
        </w:rPr>
        <w:t>Режим доступу:</w:t>
      </w:r>
      <w:r w:rsidRPr="00C80FC3">
        <w:rPr>
          <w:rStyle w:val="apple-converted-space"/>
          <w:color w:val="000000" w:themeColor="text1"/>
          <w:sz w:val="28"/>
          <w:szCs w:val="28"/>
          <w:shd w:val="clear" w:color="auto" w:fill="F9F9F9"/>
        </w:rPr>
        <w:t> </w:t>
      </w:r>
      <w:hyperlink r:id="rId12" w:history="1">
        <w:r w:rsidRPr="00C80FC3">
          <w:rPr>
            <w:rStyle w:val="a3"/>
            <w:color w:val="000000" w:themeColor="text1"/>
            <w:sz w:val="28"/>
            <w:szCs w:val="28"/>
          </w:rPr>
          <w:t>http://nbuv.gov.ua/UJRN/Us_2012-2013_13-14_11</w:t>
        </w:r>
      </w:hyperlink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</w:pPr>
      <w:r>
        <w:rPr>
          <w:color w:val="0D0D0D"/>
          <w:sz w:val="28"/>
          <w:szCs w:val="28"/>
          <w:highlight w:val="white"/>
        </w:rPr>
        <w:t>22</w:t>
      </w:r>
      <w:r w:rsidRPr="00FA6FA2">
        <w:rPr>
          <w:color w:val="0D0D0D"/>
          <w:sz w:val="28"/>
          <w:szCs w:val="28"/>
          <w:highlight w:val="white"/>
        </w:rPr>
        <w:t xml:space="preserve">. </w:t>
      </w:r>
      <w:r>
        <w:rPr>
          <w:color w:val="0D0D0D"/>
          <w:sz w:val="28"/>
          <w:szCs w:val="28"/>
          <w:lang w:val="uk-UA"/>
        </w:rPr>
        <w:t xml:space="preserve"> </w:t>
      </w:r>
      <w:hyperlink r:id="rId13" w:history="1">
        <w:r w:rsidRPr="00A1326A">
          <w:rPr>
            <w:color w:val="0D0D0D"/>
            <w:sz w:val="28"/>
            <w:szCs w:val="28"/>
            <w:highlight w:val="white"/>
          </w:rPr>
          <w:t>П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HYPERLINK</w:t>
        </w:r>
        <w:r w:rsidRPr="00A1326A">
          <w:rPr>
            <w:vanish/>
            <w:color w:val="0D0D0D"/>
            <w:sz w:val="28"/>
            <w:szCs w:val="28"/>
            <w:highlight w:val="white"/>
          </w:rPr>
          <w:t xml:space="preserve"> "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http</w:t>
        </w:r>
        <w:r w:rsidRPr="00A1326A">
          <w:rPr>
            <w:vanish/>
            <w:color w:val="0D0D0D"/>
            <w:sz w:val="28"/>
            <w:szCs w:val="28"/>
            <w:highlight w:val="white"/>
          </w:rPr>
          <w:t>://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www</w:t>
        </w:r>
        <w:r w:rsidRPr="00A1326A">
          <w:rPr>
            <w:vanish/>
            <w:color w:val="0D0D0D"/>
            <w:sz w:val="28"/>
            <w:szCs w:val="28"/>
            <w:highlight w:val="white"/>
          </w:rPr>
          <w:t>.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irbis</w:t>
        </w:r>
        <w:r w:rsidRPr="00A1326A">
          <w:rPr>
            <w:vanish/>
            <w:color w:val="0D0D0D"/>
            <w:sz w:val="28"/>
            <w:szCs w:val="28"/>
            <w:highlight w:val="white"/>
          </w:rPr>
          <w:t>-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nbuv</w:t>
        </w:r>
        <w:r w:rsidRPr="00A1326A">
          <w:rPr>
            <w:vanish/>
            <w:color w:val="0D0D0D"/>
            <w:sz w:val="28"/>
            <w:szCs w:val="28"/>
            <w:highlight w:val="white"/>
          </w:rPr>
          <w:t>.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gov</w:t>
        </w:r>
        <w:r w:rsidRPr="00A1326A">
          <w:rPr>
            <w:vanish/>
            <w:color w:val="0D0D0D"/>
            <w:sz w:val="28"/>
            <w:szCs w:val="28"/>
            <w:highlight w:val="white"/>
          </w:rPr>
          <w:t>.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ua</w:t>
        </w:r>
        <w:r w:rsidRPr="00A1326A">
          <w:rPr>
            <w:vanish/>
            <w:color w:val="0D0D0D"/>
            <w:sz w:val="28"/>
            <w:szCs w:val="28"/>
            <w:highlight w:val="white"/>
          </w:rPr>
          <w:t>/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cgi</w:t>
        </w:r>
        <w:r w:rsidRPr="00A1326A">
          <w:rPr>
            <w:vanish/>
            <w:color w:val="0D0D0D"/>
            <w:sz w:val="28"/>
            <w:szCs w:val="28"/>
            <w:highlight w:val="white"/>
          </w:rPr>
          <w:t>-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bin</w:t>
        </w:r>
        <w:r w:rsidRPr="00A1326A">
          <w:rPr>
            <w:vanish/>
            <w:color w:val="0D0D0D"/>
            <w:sz w:val="28"/>
            <w:szCs w:val="28"/>
            <w:highlight w:val="white"/>
          </w:rPr>
          <w:t>/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irbis</w:t>
        </w:r>
        <w:r w:rsidRPr="00A1326A">
          <w:rPr>
            <w:vanish/>
            <w:color w:val="0D0D0D"/>
            <w:sz w:val="28"/>
            <w:szCs w:val="28"/>
            <w:highlight w:val="white"/>
          </w:rPr>
          <w:t>_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nbuv</w:t>
        </w:r>
        <w:r w:rsidRPr="00A1326A">
          <w:rPr>
            <w:vanish/>
            <w:color w:val="0D0D0D"/>
            <w:sz w:val="28"/>
            <w:szCs w:val="28"/>
            <w:highlight w:val="white"/>
          </w:rPr>
          <w:t>/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cgiirbis</w:t>
        </w:r>
        <w:r w:rsidRPr="00A1326A">
          <w:rPr>
            <w:vanish/>
            <w:color w:val="0D0D0D"/>
            <w:sz w:val="28"/>
            <w:szCs w:val="28"/>
            <w:highlight w:val="white"/>
          </w:rPr>
          <w:t>_64.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exe</w:t>
        </w:r>
        <w:r w:rsidRPr="00A1326A">
          <w:rPr>
            <w:vanish/>
            <w:color w:val="0D0D0D"/>
            <w:sz w:val="28"/>
            <w:szCs w:val="28"/>
            <w:highlight w:val="white"/>
          </w:rPr>
          <w:t>?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Z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ID</w:t>
        </w:r>
        <w:r w:rsidRPr="00A1326A">
          <w:rPr>
            <w:vanish/>
            <w:color w:val="0D0D0D"/>
            <w:sz w:val="28"/>
            <w:szCs w:val="28"/>
            <w:highlight w:val="white"/>
          </w:rPr>
          <w:t>=&amp;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I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DBN</w:t>
        </w:r>
        <w:r w:rsidRPr="00A1326A">
          <w:rPr>
            <w:vanish/>
            <w:color w:val="0D0D0D"/>
            <w:sz w:val="28"/>
            <w:szCs w:val="28"/>
            <w:highlight w:val="white"/>
          </w:rPr>
          <w:t>=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UJRN</w:t>
        </w:r>
        <w:r w:rsidRPr="00A1326A">
          <w:rPr>
            <w:vanish/>
            <w:color w:val="0D0D0D"/>
            <w:sz w:val="28"/>
            <w:szCs w:val="28"/>
            <w:highlight w:val="white"/>
          </w:rPr>
          <w:t>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P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DBN</w:t>
        </w:r>
        <w:r w:rsidRPr="00A1326A">
          <w:rPr>
            <w:vanish/>
            <w:color w:val="0D0D0D"/>
            <w:sz w:val="28"/>
            <w:szCs w:val="28"/>
            <w:highlight w:val="white"/>
          </w:rPr>
          <w:t>=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UJRN</w:t>
        </w:r>
        <w:r w:rsidRPr="00A1326A">
          <w:rPr>
            <w:vanish/>
            <w:color w:val="0D0D0D"/>
            <w:sz w:val="28"/>
            <w:szCs w:val="28"/>
            <w:highlight w:val="white"/>
          </w:rPr>
          <w:t>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STN</w:t>
        </w:r>
        <w:r w:rsidRPr="00A1326A">
          <w:rPr>
            <w:vanish/>
            <w:color w:val="0D0D0D"/>
            <w:sz w:val="28"/>
            <w:szCs w:val="28"/>
            <w:highlight w:val="white"/>
          </w:rPr>
          <w:t>=1&amp;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REF</w:t>
        </w:r>
        <w:r w:rsidRPr="00A1326A">
          <w:rPr>
            <w:vanish/>
            <w:color w:val="0D0D0D"/>
            <w:sz w:val="28"/>
            <w:szCs w:val="28"/>
            <w:highlight w:val="white"/>
          </w:rPr>
          <w:t>=10&amp;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FMT</w:t>
        </w:r>
        <w:r w:rsidRPr="00A1326A">
          <w:rPr>
            <w:vanish/>
            <w:color w:val="0D0D0D"/>
            <w:sz w:val="28"/>
            <w:szCs w:val="28"/>
            <w:highlight w:val="white"/>
          </w:rPr>
          <w:t>=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fullwebr</w:t>
        </w:r>
        <w:r w:rsidRPr="00A1326A">
          <w:rPr>
            <w:vanish/>
            <w:color w:val="0D0D0D"/>
            <w:sz w:val="28"/>
            <w:szCs w:val="28"/>
            <w:highlight w:val="white"/>
          </w:rPr>
          <w:t>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C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COM</w:t>
        </w:r>
        <w:r w:rsidRPr="00A1326A">
          <w:rPr>
            <w:vanish/>
            <w:color w:val="0D0D0D"/>
            <w:sz w:val="28"/>
            <w:szCs w:val="28"/>
            <w:highlight w:val="white"/>
          </w:rPr>
          <w:t>=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CNR</w:t>
        </w:r>
        <w:r w:rsidRPr="00A1326A">
          <w:rPr>
            <w:vanish/>
            <w:color w:val="0D0D0D"/>
            <w:sz w:val="28"/>
            <w:szCs w:val="28"/>
            <w:highlight w:val="white"/>
          </w:rPr>
          <w:t>=20&amp;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P</w:t>
        </w:r>
        <w:r w:rsidRPr="00A1326A">
          <w:rPr>
            <w:vanish/>
            <w:color w:val="0D0D0D"/>
            <w:sz w:val="28"/>
            <w:szCs w:val="28"/>
            <w:highlight w:val="white"/>
          </w:rPr>
          <w:t>01=0&amp;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P</w:t>
        </w:r>
        <w:r w:rsidRPr="00A1326A">
          <w:rPr>
            <w:vanish/>
            <w:color w:val="0D0D0D"/>
            <w:sz w:val="28"/>
            <w:szCs w:val="28"/>
            <w:highlight w:val="white"/>
          </w:rPr>
          <w:t>02=0&amp;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P</w:t>
        </w:r>
        <w:r w:rsidRPr="00A1326A">
          <w:rPr>
            <w:vanish/>
            <w:color w:val="0D0D0D"/>
            <w:sz w:val="28"/>
            <w:szCs w:val="28"/>
            <w:highlight w:val="white"/>
          </w:rPr>
          <w:t>03=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A</w:t>
        </w:r>
        <w:r w:rsidRPr="00A1326A">
          <w:rPr>
            <w:vanish/>
            <w:color w:val="0D0D0D"/>
            <w:sz w:val="28"/>
            <w:szCs w:val="28"/>
            <w:highlight w:val="white"/>
          </w:rPr>
          <w:t>=&amp;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COLORTERMS</w:t>
        </w:r>
        <w:r w:rsidRPr="00A1326A">
          <w:rPr>
            <w:vanish/>
            <w:color w:val="0D0D0D"/>
            <w:sz w:val="28"/>
            <w:szCs w:val="28"/>
            <w:highlight w:val="white"/>
          </w:rPr>
          <w:t>=1&amp;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</w:t>
        </w:r>
        <w:r w:rsidRPr="00A1326A">
          <w:rPr>
            <w:vanish/>
            <w:color w:val="0D0D0D"/>
            <w:sz w:val="28"/>
            <w:szCs w:val="28"/>
            <w:highlight w:val="white"/>
          </w:rPr>
          <w:t>21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STR</w:t>
        </w:r>
        <w:r w:rsidRPr="00A1326A">
          <w:rPr>
            <w:vanish/>
            <w:color w:val="0D0D0D"/>
            <w:sz w:val="28"/>
            <w:szCs w:val="28"/>
            <w:highlight w:val="white"/>
          </w:rPr>
          <w:t>=%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0%9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F</w:t>
        </w:r>
        <w:r w:rsidRPr="00A1326A">
          <w:rPr>
            <w:vanish/>
            <w:color w:val="0D0D0D"/>
            <w:sz w:val="28"/>
            <w:szCs w:val="28"/>
            <w:highlight w:val="white"/>
          </w:rPr>
          <w:t>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1%96%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</w:t>
        </w:r>
        <w:r w:rsidRPr="00A1326A">
          <w:rPr>
            <w:vanish/>
            <w:color w:val="0D0D0D"/>
            <w:sz w:val="28"/>
            <w:szCs w:val="28"/>
            <w:highlight w:val="white"/>
          </w:rPr>
          <w:t>4%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BA</w:t>
        </w:r>
        <w:r w:rsidRPr="00A1326A">
          <w:rPr>
            <w:vanish/>
            <w:color w:val="0D0D0D"/>
            <w:sz w:val="28"/>
            <w:szCs w:val="28"/>
            <w:highlight w:val="white"/>
          </w:rPr>
          <w:t>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1%83%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</w:t>
        </w:r>
        <w:r w:rsidRPr="00A1326A">
          <w:rPr>
            <w:vanish/>
            <w:color w:val="0D0D0D"/>
            <w:sz w:val="28"/>
            <w:szCs w:val="28"/>
            <w:highlight w:val="white"/>
          </w:rPr>
          <w:t>9%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BC</w:t>
        </w:r>
        <w:r w:rsidRPr="00A1326A">
          <w:rPr>
            <w:vanish/>
            <w:color w:val="0D0D0D"/>
            <w:sz w:val="28"/>
            <w:szCs w:val="28"/>
            <w:highlight w:val="white"/>
          </w:rPr>
          <w:t>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1%83%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1%85%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</w:t>
        </w:r>
        <w:r w:rsidRPr="00A1326A">
          <w:rPr>
            <w:vanish/>
            <w:color w:val="0D0D0D"/>
            <w:sz w:val="28"/>
            <w:szCs w:val="28"/>
            <w:highlight w:val="white"/>
          </w:rPr>
          <w:t>0%20%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D</w:t>
        </w:r>
        <w:r w:rsidRPr="00A1326A">
          <w:rPr>
            <w:vanish/>
            <w:color w:val="0D0D0D"/>
            <w:sz w:val="28"/>
            <w:szCs w:val="28"/>
            <w:highlight w:val="white"/>
          </w:rPr>
          <w:t>0%9</w:t>
        </w:r>
        <w:r w:rsidRPr="00A1326A">
          <w:rPr>
            <w:vanish/>
            <w:color w:val="0D0D0D"/>
            <w:sz w:val="28"/>
            <w:szCs w:val="28"/>
            <w:highlight w:val="white"/>
            <w:lang w:val="en-US"/>
          </w:rPr>
          <w:t>B</w:t>
        </w:r>
        <w:r w:rsidRPr="00A1326A">
          <w:rPr>
            <w:vanish/>
            <w:color w:val="0D0D0D"/>
            <w:sz w:val="28"/>
            <w:szCs w:val="28"/>
            <w:highlight w:val="white"/>
          </w:rPr>
          <w:t>$"</w:t>
        </w:r>
        <w:r w:rsidRPr="00A1326A">
          <w:rPr>
            <w:color w:val="0D0D0D"/>
            <w:sz w:val="28"/>
            <w:szCs w:val="28"/>
            <w:highlight w:val="white"/>
          </w:rPr>
          <w:t>ідкуймуха Л. М.</w:t>
        </w:r>
      </w:hyperlink>
      <w:r>
        <w:rPr>
          <w:color w:val="0D0D0D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Лексика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міського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побуту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в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мовленні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міжвоєн-</w:t>
      </w:r>
    </w:p>
    <w:p w:rsidR="00EF283E" w:rsidRPr="00A1326A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ного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Львова</w:t>
      </w:r>
      <w:r>
        <w:rPr>
          <w:color w:val="0D0D0D"/>
          <w:sz w:val="28"/>
          <w:szCs w:val="28"/>
          <w:highlight w:val="white"/>
          <w:lang w:val="en-US"/>
        </w:rPr>
        <w:t> </w:t>
      </w:r>
      <w:r w:rsidRPr="003F44B5">
        <w:rPr>
          <w:color w:val="0D0D0D"/>
          <w:sz w:val="28"/>
          <w:szCs w:val="28"/>
          <w:highlight w:val="white"/>
        </w:rPr>
        <w:t xml:space="preserve">/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Л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.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М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.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Підкуймуха</w:t>
      </w:r>
      <w:r w:rsidRPr="003F44B5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 //</w:t>
      </w:r>
      <w:r>
        <w:rPr>
          <w:color w:val="0D0D0D"/>
          <w:sz w:val="28"/>
          <w:szCs w:val="28"/>
          <w:highlight w:val="white"/>
          <w:lang w:val="en-US"/>
        </w:rPr>
        <w:t> </w:t>
      </w:r>
      <w:hyperlink r:id="rId14" w:history="1">
        <w:r w:rsidRPr="00A1326A">
          <w:rPr>
            <w:color w:val="0D0D0D"/>
            <w:sz w:val="28"/>
            <w:szCs w:val="28"/>
            <w:highlight w:val="white"/>
          </w:rPr>
          <w:t>Наукові записки НаУКМА. Філологічні науки</w:t>
        </w:r>
      </w:hyperlink>
      <w:r w:rsidRPr="00A1326A">
        <w:rPr>
          <w:color w:val="0D0D0D"/>
          <w:sz w:val="28"/>
          <w:szCs w:val="28"/>
          <w:highlight w:val="white"/>
        </w:rPr>
        <w:t xml:space="preserve">.  – 2014.  – 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>Т. 164.</w:t>
      </w:r>
      <w:r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uk-UA"/>
        </w:rPr>
        <w:t xml:space="preserve"> – </w:t>
      </w:r>
      <w:r w:rsidRPr="00A1326A">
        <w:rPr>
          <w:rFonts w:ascii="Times New Roman CYR" w:hAnsi="Times New Roman CYR" w:cs="Times New Roman CYR"/>
          <w:color w:val="0D0D0D"/>
          <w:sz w:val="28"/>
          <w:szCs w:val="28"/>
          <w:highlight w:val="white"/>
        </w:rPr>
        <w:t xml:space="preserve">С. 20-27. 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23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Полушина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Брояко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Становлення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інституцій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побутової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культури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контексті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постмодерних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культурних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практик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: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автореф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дис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на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здобуття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наук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ступеня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канд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культурології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: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спец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 26.00.01 /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Полушина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-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Брояко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. </w:t>
      </w:r>
      <w:r w:rsidRPr="00FA6FA2">
        <w:rPr>
          <w:color w:val="000000"/>
          <w:sz w:val="28"/>
          <w:szCs w:val="28"/>
          <w:highlight w:val="white"/>
        </w:rPr>
        <w:t>–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., 2009. </w:t>
      </w:r>
      <w:r w:rsidRPr="00FA6FA2">
        <w:rPr>
          <w:color w:val="000000"/>
          <w:sz w:val="28"/>
          <w:szCs w:val="28"/>
          <w:highlight w:val="white"/>
        </w:rPr>
        <w:t>–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21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</w:p>
    <w:p w:rsidR="00EF283E" w:rsidRPr="006454F7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highlight w:val="white"/>
        </w:rPr>
      </w:pPr>
      <w:r>
        <w:rPr>
          <w:sz w:val="28"/>
          <w:szCs w:val="28"/>
        </w:rPr>
        <w:t>24</w:t>
      </w:r>
      <w:r w:rsidRPr="00FA6FA2">
        <w:rPr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 xml:space="preserve">Попова М. А. О семантическом аспекте заимствований </w:t>
      </w:r>
      <w:r w:rsidRPr="006454F7">
        <w:rPr>
          <w:rFonts w:ascii="Times New Roman CYR" w:hAnsi="Times New Roman CYR" w:cs="Times New Roman CYR"/>
          <w:sz w:val="28"/>
          <w:szCs w:val="28"/>
        </w:rPr>
        <w:t xml:space="preserve"> [</w:t>
      </w:r>
      <w:r>
        <w:rPr>
          <w:rFonts w:ascii="Times New Roman CYR" w:hAnsi="Times New Roman CYR" w:cs="Times New Roman CYR"/>
          <w:sz w:val="28"/>
          <w:szCs w:val="28"/>
        </w:rPr>
        <w:t>Электронный ресурс</w:t>
      </w:r>
      <w:r w:rsidRPr="006454F7">
        <w:rPr>
          <w:rFonts w:ascii="Times New Roman CYR" w:hAnsi="Times New Roman CYR" w:cs="Times New Roman CYR"/>
          <w:sz w:val="28"/>
          <w:szCs w:val="28"/>
        </w:rPr>
        <w:t>]</w:t>
      </w:r>
      <w:r>
        <w:rPr>
          <w:rFonts w:ascii="Times New Roman CYR" w:hAnsi="Times New Roman CYR" w:cs="Times New Roman CYR"/>
          <w:sz w:val="28"/>
          <w:szCs w:val="28"/>
        </w:rPr>
        <w:t xml:space="preserve"> / М.А. Попова // Русская речь. –2007. – №6. – С.53-55. –  </w:t>
      </w:r>
      <w:r w:rsidRPr="00DE26EB">
        <w:rPr>
          <w:rFonts w:eastAsia="Calibri"/>
          <w:sz w:val="28"/>
          <w:szCs w:val="28"/>
        </w:rPr>
        <w:t>Режим доступа:</w:t>
      </w:r>
      <w:r>
        <w:rPr>
          <w:rFonts w:eastAsia="Calibri"/>
          <w:sz w:val="28"/>
          <w:szCs w:val="28"/>
        </w:rPr>
        <w:t xml:space="preserve"> </w:t>
      </w:r>
      <w:r w:rsidRPr="006454F7">
        <w:rPr>
          <w:rFonts w:eastAsia="Calibri"/>
          <w:sz w:val="28"/>
          <w:szCs w:val="28"/>
          <w:u w:val="single"/>
        </w:rPr>
        <w:t>http://russkayarech.ru/files/issues/2007/6/11-popova.pdf</w:t>
      </w:r>
    </w:p>
    <w:p w:rsidR="00EF283E" w:rsidRDefault="00EF283E" w:rsidP="00EF283E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25</w:t>
      </w:r>
      <w:r w:rsidRPr="00076397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</w:rPr>
        <w:t xml:space="preserve"> </w:t>
      </w:r>
      <w:r w:rsidRPr="00076397">
        <w:rPr>
          <w:color w:val="000000" w:themeColor="text1"/>
          <w:sz w:val="28"/>
          <w:szCs w:val="28"/>
        </w:rPr>
        <w:t xml:space="preserve">Попова Н.О. Структурно-семантичні </w:t>
      </w:r>
      <w:r>
        <w:rPr>
          <w:color w:val="000000" w:themeColor="text1"/>
          <w:sz w:val="28"/>
          <w:szCs w:val="28"/>
        </w:rPr>
        <w:t>особливості новітніх лексич-них</w:t>
      </w:r>
      <w:r w:rsidRPr="00076397">
        <w:rPr>
          <w:color w:val="000000" w:themeColor="text1"/>
          <w:sz w:val="28"/>
          <w:szCs w:val="28"/>
        </w:rPr>
        <w:t xml:space="preserve"> запозичень з англійської в українську мову (90-і рр. ХХ ст. – початок XXI </w:t>
      </w:r>
      <w:r w:rsidRPr="00076397">
        <w:rPr>
          <w:color w:val="000000" w:themeColor="text1"/>
          <w:sz w:val="28"/>
          <w:szCs w:val="28"/>
        </w:rPr>
        <w:lastRenderedPageBreak/>
        <w:t>ст.): дис. ... канд. філол. наук: 10.02.01 / Наталія Олександрівна Попова. – Харків, 2004. – 196 с.</w:t>
      </w:r>
    </w:p>
    <w:tbl>
      <w:tblPr>
        <w:tblpPr w:leftFromText="180" w:rightFromText="180" w:vertAnchor="text" w:horzAnchor="margin" w:tblpY="1748"/>
        <w:tblW w:w="0" w:type="auto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"/>
      </w:tblGrid>
      <w:tr w:rsidR="00EF283E" w:rsidRPr="00D4510B" w:rsidTr="002A5546">
        <w:trPr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EF283E" w:rsidRPr="00D4510B" w:rsidRDefault="00EF283E" w:rsidP="002A5546">
            <w:pPr>
              <w:rPr>
                <w:color w:val="222222"/>
                <w:sz w:val="28"/>
                <w:szCs w:val="28"/>
              </w:rPr>
            </w:pPr>
          </w:p>
        </w:tc>
      </w:tr>
    </w:tbl>
    <w:p w:rsidR="00EF283E" w:rsidRDefault="00EF283E" w:rsidP="00EF283E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5B69E6">
        <w:rPr>
          <w:color w:val="000000" w:themeColor="text1"/>
          <w:sz w:val="28"/>
          <w:szCs w:val="28"/>
        </w:rPr>
        <w:t>26.   Порожнюк А. Л. Лексико-семантична динаміка в системі номінації їжі та питва / А. Л. Порожнюк // Слов’янський збірник: Зб. наук. праць; Одеський нац. ун-т ім. І. І. Мечникова. – К.: Видавни</w:t>
      </w:r>
      <w:r>
        <w:rPr>
          <w:color w:val="000000" w:themeColor="text1"/>
          <w:sz w:val="28"/>
          <w:szCs w:val="28"/>
        </w:rPr>
        <w:t>чий дім Дмитра Бураго.</w:t>
      </w:r>
    </w:p>
    <w:p w:rsidR="00EF283E" w:rsidRPr="005B69E6" w:rsidRDefault="00EF283E" w:rsidP="00EF283E">
      <w:pPr>
        <w:tabs>
          <w:tab w:val="left" w:pos="709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5B69E6">
        <w:rPr>
          <w:color w:val="000000" w:themeColor="text1"/>
          <w:sz w:val="28"/>
          <w:szCs w:val="28"/>
        </w:rPr>
        <w:t>– Вип. 12. – Ч. 1. – 2003. – С. 69-74.</w:t>
      </w:r>
    </w:p>
    <w:p w:rsidR="00EF283E" w:rsidRDefault="00EF283E" w:rsidP="00EF283E">
      <w:pPr>
        <w:tabs>
          <w:tab w:val="left" w:pos="709"/>
          <w:tab w:val="left" w:pos="1134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27. Рад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ч</w:t>
      </w:r>
      <w:r>
        <w:rPr>
          <w:rFonts w:ascii="Times New Roman CYR" w:hAnsi="Times New Roman CYR" w:cs="Times New Roman CYR"/>
          <w:sz w:val="28"/>
          <w:szCs w:val="28"/>
        </w:rPr>
        <w:t>ук В.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А.</w:t>
      </w:r>
      <w:r>
        <w:rPr>
          <w:rFonts w:ascii="Times New Roman CYR" w:hAnsi="Times New Roman CYR" w:cs="Times New Roman CYR"/>
          <w:sz w:val="28"/>
          <w:szCs w:val="28"/>
        </w:rPr>
        <w:t xml:space="preserve"> Мова в Україні: стан, функції, перспективи. </w:t>
      </w:r>
      <w:r w:rsidRPr="005A4E1C">
        <w:rPr>
          <w:rFonts w:ascii="Times New Roman CYR" w:hAnsi="Times New Roman CYR" w:cs="Times New Roman CYR"/>
          <w:sz w:val="28"/>
          <w:szCs w:val="28"/>
        </w:rPr>
        <w:t xml:space="preserve">// </w:t>
      </w:r>
      <w:r>
        <w:rPr>
          <w:rFonts w:ascii="Times New Roman CYR" w:hAnsi="Times New Roman CYR" w:cs="Times New Roman CYR"/>
          <w:sz w:val="28"/>
          <w:szCs w:val="28"/>
        </w:rPr>
        <w:t xml:space="preserve">Дивослово. – 2002. – №4. – С.24 </w:t>
      </w:r>
    </w:p>
    <w:p w:rsidR="00EF283E" w:rsidRPr="002B0582" w:rsidRDefault="00EF283E" w:rsidP="00EF283E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28</w:t>
      </w:r>
      <w:r w:rsidRPr="00FA6FA2">
        <w:rPr>
          <w:sz w:val="28"/>
          <w:szCs w:val="28"/>
        </w:rPr>
        <w:t xml:space="preserve">. </w:t>
      </w:r>
      <w:r w:rsidRPr="00FA6FA2">
        <w:rPr>
          <w:rFonts w:cs="Calibri"/>
          <w:sz w:val="20"/>
          <w:szCs w:val="20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 xml:space="preserve">Самойлова І. А. Процеси семантичної деривації в лексиці сучасної української літературної мови (на матеріалі неологізмів 70–90-х років ХХ ст. ): автореф. дис. на здобуття наук. ступеня канд. філол. наук: спец. 10.02.01. </w:t>
      </w:r>
      <w:r w:rsidRPr="00FA6FA2">
        <w:rPr>
          <w:sz w:val="28"/>
          <w:szCs w:val="28"/>
        </w:rPr>
        <w:t xml:space="preserve">/ </w:t>
      </w:r>
      <w:r>
        <w:rPr>
          <w:rFonts w:ascii="Times New Roman CYR" w:hAnsi="Times New Roman CYR" w:cs="Times New Roman CYR"/>
          <w:sz w:val="28"/>
          <w:szCs w:val="28"/>
        </w:rPr>
        <w:t xml:space="preserve">І. А.  Самойлова. – К., 1999. – 16 с. </w:t>
      </w:r>
    </w:p>
    <w:p w:rsidR="00EF283E" w:rsidRPr="00076397" w:rsidRDefault="00EF283E" w:rsidP="00EF283E">
      <w:pPr>
        <w:tabs>
          <w:tab w:val="left" w:pos="709"/>
          <w:tab w:val="left" w:pos="1276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bCs/>
          <w:color w:val="000000" w:themeColor="text1"/>
          <w:sz w:val="28"/>
          <w:szCs w:val="28"/>
          <w:shd w:val="clear" w:color="auto" w:fill="FFFFFF"/>
        </w:rPr>
        <w:t xml:space="preserve">          29.  </w:t>
      </w:r>
      <w:r w:rsidRPr="00076397">
        <w:rPr>
          <w:bCs/>
          <w:color w:val="000000" w:themeColor="text1"/>
          <w:sz w:val="28"/>
          <w:szCs w:val="28"/>
          <w:shd w:val="clear" w:color="auto" w:fill="FFFFFF"/>
        </w:rPr>
        <w:t>Селиванова М. С.</w:t>
      </w:r>
      <w:r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076397">
        <w:rPr>
          <w:color w:val="000000" w:themeColor="text1"/>
          <w:sz w:val="28"/>
          <w:szCs w:val="28"/>
        </w:rPr>
        <w:t>Семантическая адаптаци</w:t>
      </w:r>
      <w:r>
        <w:rPr>
          <w:color w:val="000000" w:themeColor="text1"/>
          <w:sz w:val="28"/>
          <w:szCs w:val="28"/>
        </w:rPr>
        <w:t>я англицизмов в русском языке</w:t>
      </w:r>
      <w:r w:rsidRPr="00076397">
        <w:rPr>
          <w:color w:val="000000" w:themeColor="text1"/>
          <w:sz w:val="28"/>
          <w:szCs w:val="28"/>
        </w:rPr>
        <w:t>: автореферат дис. ... канд</w:t>
      </w:r>
      <w:r>
        <w:rPr>
          <w:color w:val="000000" w:themeColor="text1"/>
          <w:sz w:val="28"/>
          <w:szCs w:val="28"/>
        </w:rPr>
        <w:t>.</w:t>
      </w:r>
      <w:r w:rsidRPr="00076397">
        <w:rPr>
          <w:color w:val="000000" w:themeColor="text1"/>
          <w:sz w:val="28"/>
          <w:szCs w:val="28"/>
        </w:rPr>
        <w:t xml:space="preserve"> филол</w:t>
      </w:r>
      <w:r>
        <w:rPr>
          <w:color w:val="000000" w:themeColor="text1"/>
          <w:sz w:val="28"/>
          <w:szCs w:val="28"/>
        </w:rPr>
        <w:t>.</w:t>
      </w:r>
      <w:r w:rsidRPr="00076397">
        <w:rPr>
          <w:color w:val="000000" w:themeColor="text1"/>
          <w:sz w:val="28"/>
          <w:szCs w:val="28"/>
        </w:rPr>
        <w:t xml:space="preserve"> наук : 10.02.01 / </w:t>
      </w:r>
      <w:r>
        <w:rPr>
          <w:color w:val="000000" w:themeColor="text1"/>
          <w:sz w:val="28"/>
          <w:szCs w:val="28"/>
        </w:rPr>
        <w:t xml:space="preserve">Селиванова Марина Станиславовна. – Великий Новгород, 2007. – </w:t>
      </w:r>
      <w:r w:rsidRPr="00076397">
        <w:rPr>
          <w:color w:val="000000" w:themeColor="text1"/>
          <w:sz w:val="28"/>
          <w:szCs w:val="28"/>
        </w:rPr>
        <w:t>25 с.</w:t>
      </w:r>
    </w:p>
    <w:p w:rsidR="00EF283E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 xml:space="preserve">          </w:t>
      </w:r>
      <w:r>
        <w:rPr>
          <w:sz w:val="28"/>
          <w:szCs w:val="28"/>
        </w:rPr>
        <w:t>30</w:t>
      </w:r>
      <w:r w:rsidRPr="00673441">
        <w:rPr>
          <w:sz w:val="28"/>
          <w:szCs w:val="28"/>
        </w:rPr>
        <w:t xml:space="preserve">. </w:t>
      </w:r>
      <w:r w:rsidRPr="00673441">
        <w:rPr>
          <w:rFonts w:ascii="Times New Roman CYR" w:hAnsi="Times New Roman CYR" w:cs="Times New Roman CYR"/>
          <w:sz w:val="28"/>
          <w:szCs w:val="28"/>
        </w:rPr>
        <w:t>Селіванова О. О. Сучасна лінгвістика: термінологічна енциклопедія / О.О. Селіванова. – Полтава: Довкілля – Київ, 2006. – 716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  <w:r w:rsidRPr="00673441">
        <w:rPr>
          <w:rFonts w:ascii="Times New Roman CYR" w:hAnsi="Times New Roman CYR" w:cs="Times New Roman CYR"/>
          <w:sz w:val="28"/>
          <w:szCs w:val="28"/>
        </w:rPr>
        <w:t xml:space="preserve">с. </w:t>
      </w:r>
    </w:p>
    <w:p w:rsidR="00EF283E" w:rsidRPr="00FA3805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sz w:val="28"/>
          <w:szCs w:val="28"/>
        </w:rPr>
        <w:t>31</w:t>
      </w:r>
      <w:r w:rsidRPr="005F4B49">
        <w:rPr>
          <w:sz w:val="28"/>
          <w:szCs w:val="28"/>
        </w:rPr>
        <w:t xml:space="preserve">. </w:t>
      </w:r>
      <w:r w:rsidRPr="005F4B49">
        <w:rPr>
          <w:rFonts w:ascii="Times New Roman CYR" w:hAnsi="Times New Roman CYR" w:cs="Times New Roman CYR"/>
          <w:sz w:val="28"/>
          <w:szCs w:val="28"/>
        </w:rPr>
        <w:t xml:space="preserve">Селігей П. О. Що нам робити із запозиченнями? </w:t>
      </w:r>
      <w:r w:rsidRPr="005F4B49">
        <w:rPr>
          <w:rFonts w:ascii="Times New Roman CYR" w:hAnsi="Times New Roman CYR" w:cs="Times New Roman CYR"/>
          <w:sz w:val="28"/>
          <w:szCs w:val="28"/>
          <w:highlight w:val="white"/>
        </w:rPr>
        <w:t>/ П.О. Селігей //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  <w:r w:rsidRPr="005F4B49">
        <w:rPr>
          <w:rFonts w:ascii="Times New Roman CYR" w:hAnsi="Times New Roman CYR" w:cs="Times New Roman CYR"/>
          <w:sz w:val="28"/>
          <w:szCs w:val="28"/>
          <w:highlight w:val="white"/>
        </w:rPr>
        <w:t>Укр. мова. – 2007. – №3. – С. 3–15.</w:t>
      </w:r>
    </w:p>
    <w:p w:rsidR="00EF283E" w:rsidRDefault="00EF283E" w:rsidP="00EF283E">
      <w:pPr>
        <w:tabs>
          <w:tab w:val="left" w:pos="1276"/>
        </w:tabs>
        <w:autoSpaceDE w:val="0"/>
        <w:autoSpaceDN w:val="0"/>
        <w:adjustRightInd w:val="0"/>
        <w:spacing w:line="360" w:lineRule="auto"/>
        <w:ind w:firstLine="142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sz w:val="28"/>
          <w:szCs w:val="28"/>
          <w:highlight w:val="white"/>
        </w:rPr>
        <w:t xml:space="preserve">        32</w:t>
      </w:r>
      <w:r w:rsidRPr="00FA6FA2">
        <w:rPr>
          <w:sz w:val="28"/>
          <w:szCs w:val="28"/>
          <w:highlight w:val="white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Семчинський С. В. Загальне мовознавство / C.В. Семчинський. –   К: Вища школа, 1988. – 328 с.</w:t>
      </w:r>
    </w:p>
    <w:p w:rsidR="00EF283E" w:rsidRPr="000110EC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sz w:val="28"/>
          <w:szCs w:val="28"/>
        </w:rPr>
        <w:t>33</w:t>
      </w:r>
      <w:r w:rsidRPr="00FA6FA2">
        <w:rPr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>Сімонок  В. П. Запозичена лексика в українській мовній картині світу / В.  П. Сімонок // Науковий вісник Міжнародного гуманітарного університету. –  2015. – Вип.8. – С. 251- 254.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sz w:val="28"/>
          <w:szCs w:val="28"/>
        </w:rPr>
        <w:t>34</w:t>
      </w:r>
      <w:r w:rsidRPr="00FA6FA2">
        <w:rPr>
          <w:sz w:val="28"/>
          <w:szCs w:val="28"/>
        </w:rPr>
        <w:t>.</w:t>
      </w:r>
      <w:r>
        <w:rPr>
          <w:b/>
          <w:bCs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Сімонок</w:t>
      </w:r>
      <w:r>
        <w:rPr>
          <w:color w:val="000000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В. П. Процеси освоєння іншомовних запозичень лексикосемантичної системи української мови [Текст] / В. П.</w:t>
      </w:r>
      <w:r>
        <w:rPr>
          <w:color w:val="000000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Сімонок</w:t>
      </w:r>
      <w:r>
        <w:rPr>
          <w:color w:val="000000"/>
          <w:sz w:val="28"/>
          <w:szCs w:val="28"/>
          <w:lang w:val="en-US"/>
        </w:rPr>
        <w:t> </w:t>
      </w:r>
      <w:r w:rsidRPr="00FA6FA2">
        <w:rPr>
          <w:color w:val="000000"/>
          <w:sz w:val="28"/>
          <w:szCs w:val="28"/>
        </w:rPr>
        <w:t xml:space="preserve">//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Лінгвістичні дослідження. – 2014. – Вип. 38. – С.43-50.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>35</w:t>
      </w:r>
      <w:r w:rsidRPr="00D721E4">
        <w:rPr>
          <w:color w:val="000000" w:themeColor="text1"/>
          <w:sz w:val="28"/>
          <w:szCs w:val="28"/>
          <w:shd w:val="clear" w:color="auto" w:fill="FFFFFF"/>
        </w:rPr>
        <w:t>.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721E4">
        <w:rPr>
          <w:color w:val="000000" w:themeColor="text1"/>
          <w:sz w:val="28"/>
          <w:szCs w:val="28"/>
          <w:shd w:val="clear" w:color="auto" w:fill="FFFFFF"/>
        </w:rPr>
        <w:t xml:space="preserve">Титаренко В.М. Побутова лексика польського походження в північноукраїнських пам’ятках XVI – XVII ст. (на матеріалі текстів ділового </w:t>
      </w:r>
      <w:r w:rsidRPr="00D721E4">
        <w:rPr>
          <w:color w:val="000000" w:themeColor="text1"/>
          <w:sz w:val="28"/>
          <w:szCs w:val="28"/>
          <w:shd w:val="clear" w:color="auto" w:fill="FFFFFF"/>
        </w:rPr>
        <w:lastRenderedPageBreak/>
        <w:t xml:space="preserve">стилю) </w:t>
      </w:r>
      <w:r w:rsidRPr="00A722EF">
        <w:rPr>
          <w:color w:val="000000" w:themeColor="text1"/>
          <w:sz w:val="28"/>
          <w:szCs w:val="28"/>
          <w:shd w:val="clear" w:color="auto" w:fill="FFFFFF"/>
        </w:rPr>
        <w:t xml:space="preserve">/ 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В. М. Титаренко </w:t>
      </w:r>
      <w:r w:rsidRPr="00D721E4">
        <w:rPr>
          <w:color w:val="000000" w:themeColor="text1"/>
          <w:sz w:val="28"/>
          <w:szCs w:val="28"/>
          <w:shd w:val="clear" w:color="auto" w:fill="FFFFFF"/>
        </w:rPr>
        <w:t>// Українська полоністика. –</w:t>
      </w:r>
      <w:r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721E4">
        <w:rPr>
          <w:color w:val="000000" w:themeColor="text1"/>
          <w:sz w:val="28"/>
          <w:szCs w:val="28"/>
          <w:shd w:val="clear" w:color="auto" w:fill="FFFFFF"/>
        </w:rPr>
        <w:t>2006-2007. – Вип. 3-4. – С. 248-256. </w:t>
      </w:r>
    </w:p>
    <w:p w:rsidR="00EF283E" w:rsidRPr="00D721E4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highlight w:val="white"/>
        </w:rPr>
        <w:t>36</w:t>
      </w:r>
      <w:r w:rsidRPr="00D721E4">
        <w:rPr>
          <w:color w:val="000000" w:themeColor="text1"/>
          <w:sz w:val="28"/>
          <w:szCs w:val="28"/>
          <w:highlight w:val="white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D721E4">
        <w:rPr>
          <w:rFonts w:ascii="Times New Roman CYR" w:hAnsi="Times New Roman CYR" w:cs="Times New Roman CYR"/>
          <w:color w:val="000000" w:themeColor="text1"/>
          <w:sz w:val="28"/>
          <w:szCs w:val="28"/>
        </w:rPr>
        <w:t>Філон</w:t>
      </w:r>
      <w:r>
        <w:rPr>
          <w:rFonts w:ascii="Times New Roman CYR" w:hAnsi="Times New Roman CYR" w:cs="Times New Roman CYR"/>
          <w:color w:val="000000" w:themeColor="text1"/>
          <w:sz w:val="28"/>
          <w:szCs w:val="28"/>
          <w:lang w:val="uk-UA"/>
        </w:rPr>
        <w:t xml:space="preserve"> </w:t>
      </w:r>
      <w:r w:rsidRPr="00D721E4">
        <w:rPr>
          <w:rFonts w:ascii="Times New Roman CYR" w:hAnsi="Times New Roman CYR" w:cs="Times New Roman CYR"/>
          <w:color w:val="000000" w:themeColor="text1"/>
          <w:sz w:val="28"/>
          <w:szCs w:val="28"/>
        </w:rPr>
        <w:t>М. І.,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Хомік</w:t>
      </w:r>
      <w:r w:rsidRPr="003A7204"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О. Є.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Сучасна українська мова. Лексикологія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: н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авч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посібник для вищих навч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.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закладів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/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М. І.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Філон., О.Є.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Хомік.– Х. : ХНУ імені В. Н. Каразіна, 2010. – 271 с.</w:t>
      </w:r>
    </w:p>
    <w:p w:rsidR="00EF283E" w:rsidRPr="005050F3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</w:pPr>
      <w:r>
        <w:rPr>
          <w:color w:val="0D0D0D"/>
          <w:sz w:val="28"/>
          <w:szCs w:val="28"/>
        </w:rPr>
        <w:t xml:space="preserve">          37</w:t>
      </w:r>
      <w:r w:rsidRPr="00FA6FA2">
        <w:rPr>
          <w:rFonts w:ascii="Arial" w:hAnsi="Arial" w:cs="Arial"/>
          <w:color w:val="000000"/>
          <w:sz w:val="23"/>
          <w:szCs w:val="23"/>
        </w:rPr>
        <w:t>.</w:t>
      </w:r>
      <w:r w:rsidRPr="00FA6FA2">
        <w:rPr>
          <w:rFonts w:ascii="Times New Roman CYR" w:hAnsi="Times New Roman CYR" w:cs="Times New Roman CYR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  <w:highlight w:val="white"/>
        </w:rPr>
        <w:t>Франко І. Літературна мова і діалекти / І. Франко // Зібрання творів: у   50-ти томах. – Т. 37. – К.: Наукова думка, 1982. – С. 207</w:t>
      </w:r>
      <w:r>
        <w:rPr>
          <w:rFonts w:ascii="Times New Roman CYR" w:hAnsi="Times New Roman CYR" w:cs="Times New Roman CYR"/>
          <w:sz w:val="28"/>
          <w:szCs w:val="28"/>
          <w:highlight w:val="white"/>
          <w:lang w:val="uk-UA"/>
        </w:rPr>
        <w:t>.</w:t>
      </w:r>
    </w:p>
    <w:p w:rsidR="00EF283E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          38</w:t>
      </w:r>
      <w:r w:rsidRPr="00FA6FA2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Чернікова Л. Ф. Англіцизми в сучасній українській мові / Л. Ф. Чер- нік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о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ва, Т. І. Смілик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D0D0D"/>
          <w:sz w:val="28"/>
          <w:szCs w:val="28"/>
        </w:rPr>
        <w:t>//</w:t>
      </w:r>
      <w:r>
        <w:rPr>
          <w:color w:val="0D0D0D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Филологические науки.–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D0D0D"/>
          <w:sz w:val="28"/>
          <w:szCs w:val="28"/>
        </w:rPr>
        <w:t>2008.</w:t>
      </w:r>
      <w:r>
        <w:rPr>
          <w:color w:val="0D0D0D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– </w:t>
      </w:r>
      <w:r w:rsidRPr="005F4B49">
        <w:rPr>
          <w:rFonts w:ascii="Times New Roman CYR" w:hAnsi="Times New Roman CYR" w:cs="Times New Roman CYR"/>
          <w:sz w:val="28"/>
          <w:szCs w:val="28"/>
          <w:highlight w:val="white"/>
        </w:rPr>
        <w:t>№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9. </w:t>
      </w:r>
      <w:r w:rsidRPr="00FA6FA2">
        <w:rPr>
          <w:color w:val="0D0D0D"/>
          <w:sz w:val="28"/>
          <w:szCs w:val="28"/>
        </w:rPr>
        <w:t xml:space="preserve">–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С. 129-133.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00000"/>
          <w:sz w:val="28"/>
          <w:szCs w:val="28"/>
        </w:rPr>
        <w:t xml:space="preserve"> </w:t>
      </w:r>
    </w:p>
    <w:p w:rsidR="00EF283E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rPr>
          <w:rFonts w:ascii="Times New Roman CYR" w:hAnsi="Times New Roman CYR" w:cs="Times New Roman CYR"/>
          <w:color w:val="0D0D0D"/>
          <w:sz w:val="28"/>
          <w:szCs w:val="28"/>
        </w:rPr>
      </w:pPr>
      <w:r>
        <w:rPr>
          <w:color w:val="0D0D0D"/>
          <w:sz w:val="28"/>
          <w:szCs w:val="28"/>
        </w:rPr>
        <w:t>39</w:t>
      </w:r>
      <w:r w:rsidRPr="00FA6FA2">
        <w:rPr>
          <w:color w:val="0D0D0D"/>
          <w:sz w:val="28"/>
          <w:szCs w:val="28"/>
        </w:rPr>
        <w:t xml:space="preserve">. </w:t>
      </w:r>
      <w:r>
        <w:rPr>
          <w:color w:val="0D0D0D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Шаповалова  Л.  О.  Поняття   побуту :   сутність   та   структура  / </w:t>
      </w:r>
    </w:p>
    <w:p w:rsidR="00EF283E" w:rsidRPr="00366209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rPr>
          <w:rFonts w:ascii="Times New Roman CYR" w:hAnsi="Times New Roman CYR" w:cs="Times New Roman CYR"/>
          <w:color w:val="0D0D0D"/>
          <w:sz w:val="28"/>
          <w:szCs w:val="28"/>
        </w:rPr>
      </w:pPr>
      <w:r>
        <w:rPr>
          <w:rFonts w:ascii="Times New Roman CYR" w:hAnsi="Times New Roman CYR" w:cs="Times New Roman CYR"/>
          <w:color w:val="0D0D0D"/>
          <w:sz w:val="28"/>
          <w:szCs w:val="28"/>
        </w:rPr>
        <w:t>Л. О.Шаповалова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D0D0D"/>
          <w:sz w:val="28"/>
          <w:szCs w:val="28"/>
        </w:rPr>
        <w:t>//</w:t>
      </w:r>
      <w:r>
        <w:rPr>
          <w:color w:val="0D0D0D"/>
          <w:sz w:val="28"/>
          <w:szCs w:val="28"/>
          <w:lang w:val="en-US"/>
        </w:rPr>
        <w:t> </w:t>
      </w:r>
      <w:r>
        <w:rPr>
          <w:color w:val="0D0D0D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Гуманітарний вісник: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  З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б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.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н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аук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>.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  праць</w:t>
      </w:r>
      <w:r>
        <w:rPr>
          <w:rFonts w:ascii="Times New Roman CYR" w:hAnsi="Times New Roman CYR" w:cs="Times New Roman CYR"/>
          <w:color w:val="0D0D0D"/>
          <w:sz w:val="28"/>
          <w:szCs w:val="28"/>
          <w:lang w:val="uk-UA"/>
        </w:rPr>
        <w:t xml:space="preserve">.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 </w:t>
      </w:r>
      <w:r w:rsidRPr="00FA6FA2">
        <w:rPr>
          <w:color w:val="0D0D0D"/>
          <w:sz w:val="28"/>
          <w:szCs w:val="28"/>
        </w:rPr>
        <w:t>−</w:t>
      </w:r>
      <w:r>
        <w:rPr>
          <w:color w:val="0D0D0D"/>
          <w:sz w:val="28"/>
          <w:szCs w:val="28"/>
        </w:rPr>
        <w:t xml:space="preserve"> </w:t>
      </w:r>
      <w:r w:rsidRPr="00FA6FA2">
        <w:rPr>
          <w:color w:val="0D0D0D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 xml:space="preserve">Вип. 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D0D0D"/>
          <w:sz w:val="28"/>
          <w:szCs w:val="28"/>
        </w:rPr>
        <w:t>42.</w:t>
      </w:r>
      <w:r>
        <w:rPr>
          <w:color w:val="0D0D0D"/>
          <w:sz w:val="28"/>
          <w:szCs w:val="28"/>
        </w:rPr>
        <w:t xml:space="preserve"> </w:t>
      </w:r>
      <w:r w:rsidRPr="00FA6FA2">
        <w:rPr>
          <w:color w:val="0D0D0D"/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− Запоріжжя: ЗДІА,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D0D0D"/>
          <w:sz w:val="28"/>
          <w:szCs w:val="28"/>
        </w:rPr>
        <w:t xml:space="preserve">2010. − </w:t>
      </w:r>
      <w:r>
        <w:rPr>
          <w:rFonts w:ascii="Times New Roman CYR" w:hAnsi="Times New Roman CYR" w:cs="Times New Roman CYR"/>
          <w:color w:val="0D0D0D"/>
          <w:sz w:val="28"/>
          <w:szCs w:val="28"/>
        </w:rPr>
        <w:t>С.</w:t>
      </w:r>
      <w:r>
        <w:rPr>
          <w:color w:val="0D0D0D"/>
          <w:sz w:val="28"/>
          <w:szCs w:val="28"/>
          <w:lang w:val="en-US"/>
        </w:rPr>
        <w:t> </w:t>
      </w:r>
      <w:r w:rsidRPr="00FA6FA2">
        <w:rPr>
          <w:color w:val="0D0D0D"/>
          <w:sz w:val="28"/>
          <w:szCs w:val="28"/>
        </w:rPr>
        <w:t xml:space="preserve">131-137. </w:t>
      </w:r>
    </w:p>
    <w:p w:rsidR="00EF283E" w:rsidRDefault="00EF283E" w:rsidP="00EF283E">
      <w:pPr>
        <w:shd w:val="clear" w:color="auto" w:fill="FFFFFF"/>
        <w:tabs>
          <w:tab w:val="left" w:pos="709"/>
        </w:tabs>
        <w:spacing w:line="360" w:lineRule="auto"/>
        <w:jc w:val="both"/>
        <w:rPr>
          <w:rFonts w:ascii="UICTFontTextStyleBody" w:hAnsi="UICTFontTextStyleBody" w:cs="Arial"/>
          <w:color w:val="000000" w:themeColor="text1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  <w:highlight w:val="white"/>
        </w:rPr>
        <w:t xml:space="preserve">          40. </w:t>
      </w:r>
      <w:hyperlink r:id="rId15" w:tgtFrame="_blank" w:tooltip="Пошук за автором" w:history="1">
        <w:r w:rsidRPr="009C4995">
          <w:rPr>
            <w:rStyle w:val="a3"/>
            <w:rFonts w:ascii="UICTFontTextStyleBody" w:hAnsi="UICTFontTextStyleBody" w:cs="Arial"/>
            <w:bCs/>
            <w:color w:val="000000" w:themeColor="text1"/>
            <w:sz w:val="28"/>
            <w:szCs w:val="28"/>
          </w:rPr>
          <w:t>Шумейкіна А.</w:t>
        </w:r>
      </w:hyperlink>
      <w:r>
        <w:rPr>
          <w:lang w:val="uk-UA"/>
        </w:rPr>
        <w:t xml:space="preserve"> </w:t>
      </w:r>
      <w:r w:rsidRPr="00E3450A">
        <w:rPr>
          <w:sz w:val="28"/>
          <w:szCs w:val="28"/>
          <w:lang w:val="uk-UA"/>
        </w:rPr>
        <w:t>В.</w:t>
      </w:r>
      <w:r w:rsidRPr="009C4995">
        <w:rPr>
          <w:rFonts w:ascii="UICTFontTextStyleBody" w:hAnsi="UICTFontTextStyleBody" w:cs="Arial"/>
          <w:bCs/>
          <w:color w:val="000000" w:themeColor="text1"/>
          <w:sz w:val="28"/>
          <w:szCs w:val="28"/>
        </w:rPr>
        <w:t> </w:t>
      </w:r>
      <w:r w:rsidRPr="00DF4F47">
        <w:rPr>
          <w:rFonts w:ascii="UICTFontTextStyleBody" w:hAnsi="UICTFontTextStyleBody" w:cs="Arial"/>
          <w:bCs/>
          <w:color w:val="000000" w:themeColor="text1"/>
          <w:sz w:val="28"/>
          <w:szCs w:val="28"/>
        </w:rPr>
        <w:t>Сучасний підхід до аналізу семантичної структури багатозначного слова</w:t>
      </w:r>
      <w:r>
        <w:rPr>
          <w:rFonts w:ascii="UICTFontTextStyleBody" w:hAnsi="UICTFontTextStyleBody" w:cs="Arial"/>
          <w:bCs/>
          <w:color w:val="000000" w:themeColor="text1"/>
          <w:sz w:val="28"/>
          <w:szCs w:val="28"/>
          <w:lang w:val="uk-UA"/>
        </w:rPr>
        <w:t xml:space="preserve"> </w:t>
      </w:r>
      <w:r w:rsidRPr="00DF4F47">
        <w:rPr>
          <w:rFonts w:ascii="UICTFontTextStyleBody" w:hAnsi="UICTFontTextStyleBody" w:cs="Arial"/>
          <w:color w:val="000000" w:themeColor="text1"/>
          <w:sz w:val="28"/>
          <w:szCs w:val="28"/>
        </w:rPr>
        <w:t>[Електронний ресурс] / А.</w:t>
      </w:r>
      <w:r>
        <w:rPr>
          <w:rFonts w:ascii="UICTFontTextStyleBody" w:hAnsi="UICTFontTextStyleBody" w:cs="Arial"/>
          <w:color w:val="000000" w:themeColor="text1"/>
          <w:sz w:val="28"/>
          <w:szCs w:val="28"/>
          <w:lang w:val="uk-UA"/>
        </w:rPr>
        <w:t xml:space="preserve"> В.</w:t>
      </w:r>
      <w:r w:rsidRPr="00DF4F47">
        <w:rPr>
          <w:rFonts w:ascii="UICTFontTextStyleBody" w:hAnsi="UICTFontTextStyleBody" w:cs="Arial"/>
          <w:color w:val="000000" w:themeColor="text1"/>
          <w:sz w:val="28"/>
          <w:szCs w:val="28"/>
        </w:rPr>
        <w:t> </w:t>
      </w:r>
      <w:r w:rsidRPr="00DF4F47">
        <w:rPr>
          <w:rFonts w:ascii="UICTFontTextStyleBody" w:hAnsi="UICTFontTextStyleBody" w:cs="Arial"/>
          <w:bCs/>
          <w:color w:val="000000" w:themeColor="text1"/>
          <w:sz w:val="28"/>
          <w:szCs w:val="28"/>
        </w:rPr>
        <w:t>Шумейкіна</w:t>
      </w:r>
      <w:r w:rsidRPr="00DF4F47">
        <w:rPr>
          <w:rFonts w:ascii="UICTFontTextStyleBody" w:hAnsi="UICTFontTextStyleBody" w:cs="Arial"/>
          <w:color w:val="000000" w:themeColor="text1"/>
          <w:sz w:val="28"/>
          <w:szCs w:val="28"/>
        </w:rPr>
        <w:t> // </w:t>
      </w:r>
      <w:hyperlink r:id="rId16" w:tgtFrame="_blank" w:tooltip="Періодичне видання" w:history="1">
        <w:r w:rsidRPr="009C4995">
          <w:rPr>
            <w:rStyle w:val="a3"/>
            <w:rFonts w:ascii="UICTFontTextStyleBody" w:hAnsi="UICTFontTextStyleBody" w:cs="Arial"/>
            <w:color w:val="000000" w:themeColor="text1"/>
            <w:sz w:val="28"/>
            <w:szCs w:val="28"/>
          </w:rPr>
          <w:t>Рідний край</w:t>
        </w:r>
      </w:hyperlink>
      <w:r>
        <w:rPr>
          <w:rFonts w:ascii="UICTFontTextStyleBody" w:hAnsi="UICTFontTextStyleBody" w:cs="Arial"/>
          <w:color w:val="000000" w:themeColor="text1"/>
          <w:sz w:val="28"/>
          <w:szCs w:val="28"/>
        </w:rPr>
        <w:t>. -</w:t>
      </w:r>
      <w:r w:rsidRPr="00DF4F47">
        <w:rPr>
          <w:rFonts w:ascii="UICTFontTextStyleBody" w:hAnsi="UICTFontTextStyleBody" w:cs="Arial"/>
          <w:color w:val="000000" w:themeColor="text1"/>
          <w:sz w:val="28"/>
          <w:szCs w:val="28"/>
        </w:rPr>
        <w:t>2</w:t>
      </w:r>
      <w:r>
        <w:rPr>
          <w:rFonts w:ascii="UICTFontTextStyleBody" w:hAnsi="UICTFontTextStyleBody" w:cs="Arial"/>
          <w:color w:val="000000" w:themeColor="text1"/>
          <w:sz w:val="28"/>
          <w:szCs w:val="28"/>
        </w:rPr>
        <w:t>009.</w:t>
      </w:r>
      <w:r>
        <w:rPr>
          <w:rFonts w:ascii="UICTFontTextStyleBody" w:hAnsi="UICTFontTextStyleBody" w:cs="Arial"/>
          <w:color w:val="000000" w:themeColor="text1"/>
          <w:sz w:val="28"/>
          <w:szCs w:val="28"/>
          <w:lang w:val="uk-UA"/>
        </w:rPr>
        <w:t>–</w:t>
      </w:r>
      <w:r>
        <w:rPr>
          <w:rFonts w:ascii="UICTFontTextStyleBody" w:hAnsi="UICTFontTextStyleBody" w:cs="Arial"/>
          <w:color w:val="000000" w:themeColor="text1"/>
          <w:sz w:val="28"/>
          <w:szCs w:val="28"/>
        </w:rPr>
        <w:t>№1. - С. 62-68. – Режим</w:t>
      </w:r>
      <w:r>
        <w:rPr>
          <w:rFonts w:ascii="UICTFontTextStyleBody" w:hAnsi="UICTFontTextStyleBody" w:cs="Arial"/>
          <w:color w:val="000000" w:themeColor="text1"/>
          <w:sz w:val="28"/>
          <w:szCs w:val="28"/>
          <w:lang w:val="uk-UA"/>
        </w:rPr>
        <w:t xml:space="preserve"> </w:t>
      </w:r>
      <w:r w:rsidRPr="00DF4F47">
        <w:rPr>
          <w:rFonts w:ascii="UICTFontTextStyleBody" w:hAnsi="UICTFontTextStyleBody" w:cs="Arial"/>
          <w:color w:val="000000" w:themeColor="text1"/>
          <w:sz w:val="28"/>
          <w:szCs w:val="28"/>
        </w:rPr>
        <w:t>доступу: </w:t>
      </w:r>
      <w:hyperlink r:id="rId17" w:history="1">
        <w:r w:rsidRPr="00DA7960">
          <w:rPr>
            <w:rStyle w:val="a3"/>
            <w:rFonts w:ascii="UICTFontTextStyleBody" w:hAnsi="UICTFontTextStyleBody" w:cs="Arial"/>
            <w:color w:val="000000" w:themeColor="text1"/>
            <w:sz w:val="28"/>
            <w:szCs w:val="28"/>
          </w:rPr>
          <w:t>http://nbuv.gov.ua/UJRpolt_2009_1_13</w:t>
        </w:r>
      </w:hyperlink>
    </w:p>
    <w:p w:rsidR="00EF283E" w:rsidRDefault="00EF283E" w:rsidP="00EF283E">
      <w:pPr>
        <w:shd w:val="clear" w:color="auto" w:fill="FFFFFF"/>
        <w:tabs>
          <w:tab w:val="left" w:pos="709"/>
        </w:tabs>
        <w:spacing w:line="360" w:lineRule="auto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sz w:val="28"/>
          <w:szCs w:val="28"/>
        </w:rPr>
        <w:t xml:space="preserve">          41</w:t>
      </w:r>
      <w:r w:rsidRPr="00FA6FA2">
        <w:rPr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 xml:space="preserve">Ющук І. П. Українська мова / І. П. Ющук. – К.: Либідь, 2004. – с. 197 –  </w:t>
      </w:r>
      <w:r w:rsidRPr="00FA6FA2">
        <w:rPr>
          <w:rFonts w:ascii="Times New Roman CYR" w:hAnsi="Times New Roman CYR" w:cs="Times New Roman CYR"/>
          <w:sz w:val="28"/>
          <w:szCs w:val="28"/>
        </w:rPr>
        <w:t>207.</w:t>
      </w:r>
    </w:p>
    <w:p w:rsidR="00EF283E" w:rsidRPr="007549B3" w:rsidRDefault="00EF283E" w:rsidP="00EF283E">
      <w:pPr>
        <w:tabs>
          <w:tab w:val="left" w:pos="709"/>
          <w:tab w:val="left" w:pos="1134"/>
        </w:tabs>
        <w:spacing w:line="360" w:lineRule="auto"/>
        <w:jc w:val="both"/>
        <w:rPr>
          <w:color w:val="000000" w:themeColor="text1"/>
          <w:sz w:val="28"/>
          <w:szCs w:val="28"/>
          <w:lang w:val="en-US"/>
        </w:rPr>
      </w:pPr>
      <w:r>
        <w:rPr>
          <w:color w:val="000000" w:themeColor="text1"/>
          <w:sz w:val="28"/>
          <w:szCs w:val="28"/>
        </w:rPr>
        <w:t xml:space="preserve">         </w:t>
      </w:r>
      <w:r w:rsidRPr="002B0582">
        <w:rPr>
          <w:color w:val="000000" w:themeColor="text1"/>
          <w:sz w:val="28"/>
          <w:szCs w:val="28"/>
        </w:rPr>
        <w:t xml:space="preserve"> </w:t>
      </w:r>
      <w:r w:rsidRPr="001A32DC">
        <w:rPr>
          <w:color w:val="000000" w:themeColor="text1"/>
          <w:sz w:val="28"/>
          <w:szCs w:val="28"/>
          <w:lang w:val="en-US"/>
        </w:rPr>
        <w:t>42.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hyperlink r:id="rId18" w:tgtFrame="_blank" w:tooltip="Пошук за автором" w:history="1">
        <w:r w:rsidRPr="00C2185D">
          <w:rPr>
            <w:rStyle w:val="a3"/>
            <w:color w:val="000000" w:themeColor="text1"/>
            <w:sz w:val="28"/>
            <w:szCs w:val="28"/>
            <w:lang w:val="en-US"/>
          </w:rPr>
          <w:t>Voytseva O. A.</w:t>
        </w:r>
      </w:hyperlink>
      <w:r w:rsidRPr="009005BE">
        <w:rPr>
          <w:color w:val="000000" w:themeColor="text1"/>
          <w:sz w:val="28"/>
          <w:szCs w:val="28"/>
          <w:lang w:val="en-US"/>
        </w:rPr>
        <w:t> Means and Ways of naming women's outerwear(in modern Russian and Polish languages) / O. A. Voytseva // </w:t>
      </w:r>
      <w:hyperlink r:id="rId19" w:tgtFrame="_blank" w:tooltip="Періодичне видання" w:history="1">
        <w:r w:rsidRPr="00C2185D">
          <w:rPr>
            <w:rStyle w:val="a3"/>
            <w:color w:val="000000" w:themeColor="text1"/>
            <w:sz w:val="28"/>
            <w:szCs w:val="28"/>
          </w:rPr>
          <w:t>Слов</w:t>
        </w:r>
        <w:r w:rsidRPr="00C2185D">
          <w:rPr>
            <w:rStyle w:val="a3"/>
            <w:color w:val="000000" w:themeColor="text1"/>
            <w:sz w:val="28"/>
            <w:szCs w:val="28"/>
            <w:lang w:val="en-US"/>
          </w:rPr>
          <w:t>'</w:t>
        </w:r>
        <w:r w:rsidRPr="00C2185D">
          <w:rPr>
            <w:rStyle w:val="a3"/>
            <w:color w:val="000000" w:themeColor="text1"/>
            <w:sz w:val="28"/>
            <w:szCs w:val="28"/>
          </w:rPr>
          <w:t>янський</w:t>
        </w:r>
        <w:r w:rsidRPr="00C2185D">
          <w:rPr>
            <w:rStyle w:val="a3"/>
            <w:color w:val="000000" w:themeColor="text1"/>
            <w:sz w:val="28"/>
            <w:szCs w:val="28"/>
            <w:lang w:val="en-US"/>
          </w:rPr>
          <w:t xml:space="preserve"> </w:t>
        </w:r>
        <w:r w:rsidRPr="00C2185D">
          <w:rPr>
            <w:rStyle w:val="a3"/>
            <w:color w:val="000000" w:themeColor="text1"/>
            <w:sz w:val="28"/>
            <w:szCs w:val="28"/>
          </w:rPr>
          <w:t>збірник</w:t>
        </w:r>
      </w:hyperlink>
      <w:r>
        <w:rPr>
          <w:color w:val="000000" w:themeColor="text1"/>
          <w:sz w:val="28"/>
          <w:szCs w:val="28"/>
          <w:lang w:val="uk-UA"/>
        </w:rPr>
        <w:t>:</w:t>
      </w:r>
      <w:r w:rsidRPr="00C2185D">
        <w:rPr>
          <w:sz w:val="28"/>
          <w:szCs w:val="28"/>
          <w:lang w:val="en-US"/>
        </w:rPr>
        <w:t xml:space="preserve"> </w:t>
      </w:r>
      <w:r w:rsidRPr="00DE26EB">
        <w:rPr>
          <w:sz w:val="28"/>
          <w:szCs w:val="28"/>
        </w:rPr>
        <w:t>Зб</w:t>
      </w:r>
      <w:r w:rsidRPr="00C2185D">
        <w:rPr>
          <w:sz w:val="28"/>
          <w:szCs w:val="28"/>
          <w:lang w:val="en-US"/>
        </w:rPr>
        <w:t xml:space="preserve">. </w:t>
      </w:r>
      <w:r w:rsidRPr="00DE26EB">
        <w:rPr>
          <w:sz w:val="28"/>
          <w:szCs w:val="28"/>
        </w:rPr>
        <w:t>наук</w:t>
      </w:r>
      <w:r w:rsidRPr="00C2185D">
        <w:rPr>
          <w:sz w:val="28"/>
          <w:szCs w:val="28"/>
          <w:lang w:val="en-US"/>
        </w:rPr>
        <w:t xml:space="preserve">. </w:t>
      </w:r>
      <w:r w:rsidRPr="00DE26EB">
        <w:rPr>
          <w:sz w:val="28"/>
          <w:szCs w:val="28"/>
        </w:rPr>
        <w:t>праць</w:t>
      </w:r>
      <w:r w:rsidRPr="00C2185D">
        <w:rPr>
          <w:sz w:val="28"/>
          <w:szCs w:val="28"/>
          <w:lang w:val="en-US"/>
        </w:rPr>
        <w:t>.</w:t>
      </w:r>
      <w:r>
        <w:rPr>
          <w:color w:val="000000" w:themeColor="text1"/>
          <w:sz w:val="28"/>
          <w:szCs w:val="28"/>
          <w:lang w:val="uk-UA"/>
        </w:rPr>
        <w:t xml:space="preserve"> – </w:t>
      </w:r>
      <w:r>
        <w:rPr>
          <w:color w:val="000000" w:themeColor="text1"/>
          <w:sz w:val="28"/>
          <w:szCs w:val="28"/>
        </w:rPr>
        <w:t>Вип</w:t>
      </w:r>
      <w:r w:rsidRPr="009005BE">
        <w:rPr>
          <w:color w:val="000000" w:themeColor="text1"/>
          <w:sz w:val="28"/>
          <w:szCs w:val="28"/>
          <w:lang w:val="en-US"/>
        </w:rPr>
        <w:t>. 19.</w:t>
      </w:r>
      <w:r>
        <w:rPr>
          <w:sz w:val="28"/>
          <w:szCs w:val="28"/>
          <w:lang w:val="uk-UA"/>
        </w:rPr>
        <w:t xml:space="preserve"> – </w:t>
      </w:r>
      <w:r>
        <w:rPr>
          <w:color w:val="000000" w:themeColor="text1"/>
          <w:sz w:val="28"/>
          <w:szCs w:val="28"/>
          <w:lang w:val="en-US"/>
        </w:rPr>
        <w:t>2015.</w:t>
      </w:r>
      <w:r>
        <w:rPr>
          <w:color w:val="000000" w:themeColor="text1"/>
          <w:sz w:val="28"/>
          <w:szCs w:val="28"/>
          <w:lang w:val="uk-UA"/>
        </w:rPr>
        <w:t xml:space="preserve"> – </w:t>
      </w:r>
      <w:r>
        <w:rPr>
          <w:color w:val="000000" w:themeColor="text1"/>
          <w:sz w:val="28"/>
          <w:szCs w:val="28"/>
        </w:rPr>
        <w:t>С</w:t>
      </w:r>
      <w:r w:rsidRPr="009005BE">
        <w:rPr>
          <w:color w:val="000000" w:themeColor="text1"/>
          <w:sz w:val="28"/>
          <w:szCs w:val="28"/>
          <w:lang w:val="en-US"/>
        </w:rPr>
        <w:t xml:space="preserve">. 151-165. </w:t>
      </w:r>
    </w:p>
    <w:p w:rsidR="00EF283E" w:rsidRPr="005637CD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EF283E" w:rsidRPr="005637CD" w:rsidRDefault="00EF283E" w:rsidP="00EF283E">
      <w:pPr>
        <w:tabs>
          <w:tab w:val="left" w:pos="709"/>
          <w:tab w:val="left" w:pos="851"/>
        </w:tabs>
        <w:autoSpaceDE w:val="0"/>
        <w:autoSpaceDN w:val="0"/>
        <w:adjustRightInd w:val="0"/>
        <w:spacing w:line="36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 w:rsidRPr="005637CD">
        <w:rPr>
          <w:rFonts w:ascii="Times New Roman CYR" w:hAnsi="Times New Roman CYR" w:cs="Times New Roman CYR"/>
          <w:sz w:val="28"/>
          <w:szCs w:val="28"/>
          <w:lang w:val="uk-UA"/>
        </w:rPr>
        <w:t>Джерела</w:t>
      </w:r>
    </w:p>
    <w:p w:rsidR="00EF283E" w:rsidRPr="00E46881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highlight w:val="white"/>
        </w:rPr>
      </w:pPr>
      <w:r>
        <w:rPr>
          <w:sz w:val="28"/>
          <w:szCs w:val="28"/>
        </w:rPr>
        <w:t>43</w:t>
      </w:r>
      <w:r w:rsidRPr="00FA6FA2">
        <w:rPr>
          <w:sz w:val="28"/>
          <w:szCs w:val="28"/>
        </w:rPr>
        <w:t xml:space="preserve">. </w:t>
      </w:r>
      <w:r>
        <w:rPr>
          <w:rFonts w:ascii="Times New Roman CYR" w:hAnsi="Times New Roman CYR" w:cs="Times New Roman CYR"/>
          <w:sz w:val="28"/>
          <w:szCs w:val="28"/>
        </w:rPr>
        <w:t xml:space="preserve">Дубічинський В. В. Сучасний тлумачний словник української мови /  В. Дубічинський. – Харків: ВД  </w:t>
      </w:r>
      <w:r w:rsidRPr="00FA6FA2">
        <w:rPr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Школа</w:t>
      </w:r>
      <w:r w:rsidRPr="00FA6FA2">
        <w:rPr>
          <w:sz w:val="28"/>
          <w:szCs w:val="28"/>
        </w:rPr>
        <w:t>», 2009. –</w:t>
      </w:r>
      <w:r>
        <w:rPr>
          <w:sz w:val="28"/>
          <w:szCs w:val="28"/>
          <w:lang w:val="uk-UA"/>
        </w:rPr>
        <w:t xml:space="preserve"> 827 </w:t>
      </w:r>
      <w:r>
        <w:rPr>
          <w:rFonts w:ascii="Times New Roman CYR" w:hAnsi="Times New Roman CYR" w:cs="Times New Roman CYR"/>
          <w:sz w:val="28"/>
          <w:szCs w:val="28"/>
        </w:rPr>
        <w:t>с.</w:t>
      </w:r>
    </w:p>
    <w:p w:rsidR="00EF283E" w:rsidRPr="00ED3535" w:rsidRDefault="00EF283E" w:rsidP="00EF283E">
      <w:pPr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 xml:space="preserve">44. </w:t>
      </w:r>
      <w:r>
        <w:rPr>
          <w:rFonts w:ascii="Times New Roman CYR" w:hAnsi="Times New Roman CYR" w:cs="Times New Roman CYR"/>
          <w:sz w:val="28"/>
          <w:szCs w:val="28"/>
        </w:rPr>
        <w:t xml:space="preserve">Семотюк О.П. Сучасний словник іншомовних слів. – 2-ге вид., доп.  – Харків: Веста: ВД </w:t>
      </w:r>
      <w:r w:rsidRPr="00FA6FA2">
        <w:rPr>
          <w:sz w:val="28"/>
          <w:szCs w:val="28"/>
        </w:rPr>
        <w:t>«</w:t>
      </w:r>
      <w:r>
        <w:rPr>
          <w:rFonts w:ascii="Times New Roman CYR" w:hAnsi="Times New Roman CYR" w:cs="Times New Roman CYR"/>
          <w:sz w:val="28"/>
          <w:szCs w:val="28"/>
        </w:rPr>
        <w:t>Ранок</w:t>
      </w:r>
      <w:r>
        <w:rPr>
          <w:sz w:val="28"/>
          <w:szCs w:val="28"/>
        </w:rPr>
        <w:t>», 2</w:t>
      </w:r>
      <w:r w:rsidRPr="00FA6FA2">
        <w:rPr>
          <w:sz w:val="28"/>
          <w:szCs w:val="28"/>
        </w:rPr>
        <w:t>008. –  686</w:t>
      </w:r>
      <w:r>
        <w:rPr>
          <w:sz w:val="28"/>
          <w:szCs w:val="28"/>
        </w:rPr>
        <w:t xml:space="preserve"> </w:t>
      </w:r>
      <w:r>
        <w:rPr>
          <w:rFonts w:ascii="Times New Roman CYR" w:hAnsi="Times New Roman CYR" w:cs="Times New Roman CYR"/>
          <w:sz w:val="28"/>
          <w:szCs w:val="28"/>
        </w:rPr>
        <w:t>с.</w:t>
      </w:r>
      <w:r>
        <w:rPr>
          <w:rFonts w:ascii="Times New Roman CYR" w:hAnsi="Times New Roman CYR" w:cs="Times New Roman CYR"/>
        </w:rPr>
        <w:t xml:space="preserve">  </w:t>
      </w:r>
    </w:p>
    <w:p w:rsidR="00EF283E" w:rsidRPr="009D3488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>45.Словник іншомовних слів / [уклад. С.М.</w:t>
      </w:r>
      <w:r>
        <w:rPr>
          <w:color w:val="000000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Морозов,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Л.М.</w:t>
      </w:r>
      <w:r>
        <w:rPr>
          <w:color w:val="000000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Шкарапу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та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]. – К.</w:t>
      </w:r>
      <w:r>
        <w:rPr>
          <w:color w:val="000000"/>
          <w:sz w:val="28"/>
          <w:szCs w:val="28"/>
          <w:lang w:val="en-US"/>
        </w:rPr>
        <w:t> </w:t>
      </w:r>
      <w:r w:rsidRPr="00FA6FA2">
        <w:rPr>
          <w:color w:val="000000"/>
          <w:sz w:val="28"/>
          <w:szCs w:val="28"/>
        </w:rPr>
        <w:t xml:space="preserve">: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Наук. думка,</w:t>
      </w:r>
      <w:r>
        <w:rPr>
          <w:color w:val="000000"/>
          <w:sz w:val="28"/>
          <w:szCs w:val="28"/>
          <w:lang w:val="en-US"/>
        </w:rPr>
        <w:t> </w:t>
      </w:r>
      <w:r w:rsidRPr="00FA6FA2">
        <w:rPr>
          <w:sz w:val="28"/>
          <w:szCs w:val="28"/>
        </w:rPr>
        <w:t>2000 – 680</w:t>
      </w:r>
      <w:r>
        <w:rPr>
          <w:color w:val="000000"/>
          <w:sz w:val="28"/>
          <w:szCs w:val="28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с.</w:t>
      </w:r>
    </w:p>
    <w:p w:rsidR="00EF283E" w:rsidRPr="00FA6FA2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lastRenderedPageBreak/>
        <w:t>46. Словник іншомовних слів</w:t>
      </w:r>
      <w:r w:rsidRPr="00CC3E4B"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Електронний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].</w:t>
      </w:r>
      <w:r>
        <w:rPr>
          <w:rFonts w:cs="Calibri"/>
          <w:color w:val="000000"/>
          <w:sz w:val="28"/>
          <w:szCs w:val="28"/>
          <w:highlight w:val="white"/>
          <w:lang w:val="uk-UA"/>
        </w:rPr>
        <w:t xml:space="preserve"> </w:t>
      </w:r>
      <w:r w:rsidRPr="00FA6FA2">
        <w:rPr>
          <w:color w:val="000000"/>
          <w:sz w:val="28"/>
          <w:szCs w:val="28"/>
          <w:highlight w:val="white"/>
        </w:rPr>
        <w:t>–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доступу: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http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://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www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.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jnsm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.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com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.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ua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/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ures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/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book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/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index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</w:rPr>
        <w:t>.</w:t>
      </w:r>
      <w:r w:rsidRPr="009005BE">
        <w:rPr>
          <w:rFonts w:ascii="TimesNewRoman" w:hAnsi="TimesNewRoman" w:cs="TimesNewRoman"/>
          <w:color w:val="000000"/>
          <w:sz w:val="28"/>
          <w:szCs w:val="28"/>
          <w:u w:val="single"/>
          <w:lang w:val="en-US"/>
        </w:rPr>
        <w:t>shtml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EF283E" w:rsidRPr="005637CD" w:rsidRDefault="00EF283E" w:rsidP="00EF283E">
      <w:pPr>
        <w:autoSpaceDE w:val="0"/>
        <w:autoSpaceDN w:val="0"/>
        <w:adjustRightInd w:val="0"/>
        <w:spacing w:line="360" w:lineRule="auto"/>
        <w:ind w:firstLine="567"/>
        <w:jc w:val="center"/>
        <w:rPr>
          <w:sz w:val="28"/>
          <w:szCs w:val="28"/>
          <w:lang w:val="uk-UA"/>
        </w:rPr>
      </w:pPr>
      <w:r w:rsidRPr="005637CD">
        <w:rPr>
          <w:sz w:val="28"/>
          <w:szCs w:val="28"/>
          <w:lang w:val="uk-UA"/>
        </w:rPr>
        <w:t>Довідкова література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9F9F9"/>
        </w:rPr>
      </w:pPr>
      <w:r>
        <w:rPr>
          <w:sz w:val="28"/>
          <w:szCs w:val="28"/>
        </w:rPr>
        <w:t>47.</w:t>
      </w:r>
      <w:r w:rsidRPr="00FA6FA2">
        <w:rPr>
          <w:sz w:val="28"/>
          <w:szCs w:val="28"/>
        </w:rPr>
        <w:t xml:space="preserve"> </w:t>
      </w:r>
      <w:r w:rsidRPr="000F68B2">
        <w:rPr>
          <w:color w:val="000000" w:themeColor="text1"/>
          <w:sz w:val="28"/>
          <w:szCs w:val="28"/>
          <w:shd w:val="clear" w:color="auto" w:fill="F9F9F9"/>
        </w:rPr>
        <w:t xml:space="preserve">Бибик С. П. Словник іншомовних слів: тлумачення, словотворення та слововживання : близько 35 000 слів і словосполучень / С. П. Бибик, </w:t>
      </w:r>
    </w:p>
    <w:p w:rsidR="00EF283E" w:rsidRPr="000F68B2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color w:val="000000" w:themeColor="text1"/>
          <w:sz w:val="28"/>
          <w:szCs w:val="28"/>
        </w:rPr>
      </w:pPr>
      <w:r w:rsidRPr="000F68B2">
        <w:rPr>
          <w:color w:val="000000" w:themeColor="text1"/>
          <w:sz w:val="28"/>
          <w:szCs w:val="28"/>
          <w:shd w:val="clear" w:color="auto" w:fill="F9F9F9"/>
        </w:rPr>
        <w:t>Г. М. Сюта ; за ред. С. Я. Єрмоленко. - Х. : Прапор, 2012. - 623 с.</w:t>
      </w:r>
    </w:p>
    <w:p w:rsidR="00EF283E" w:rsidRPr="006F6762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sz w:val="28"/>
          <w:szCs w:val="28"/>
          <w:highlight w:val="white"/>
          <w:lang w:val="uk-UA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 xml:space="preserve">  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48. Великий</w:t>
      </w:r>
      <w:r w:rsidRPr="006F6762">
        <w:rPr>
          <w:rFonts w:ascii="TimesNewRoman" w:hAnsi="TimesNewRoman" w:cs="TimesNewRoman"/>
          <w:color w:val="000000"/>
          <w:sz w:val="28"/>
          <w:szCs w:val="28"/>
          <w:highlight w:val="white"/>
          <w:lang w:val="uk-UA"/>
        </w:rPr>
        <w:t xml:space="preserve"> 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тлумачний</w:t>
      </w:r>
      <w:r w:rsidRPr="006F6762">
        <w:rPr>
          <w:rFonts w:ascii="TimesNewRoman" w:hAnsi="TimesNewRoman" w:cs="TimesNewRoman"/>
          <w:color w:val="000000"/>
          <w:sz w:val="28"/>
          <w:szCs w:val="28"/>
          <w:highlight w:val="white"/>
          <w:lang w:val="uk-UA"/>
        </w:rPr>
        <w:t xml:space="preserve"> 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словник</w:t>
      </w:r>
      <w:r w:rsidRPr="006F6762">
        <w:rPr>
          <w:rFonts w:ascii="TimesNewRoman" w:hAnsi="TimesNewRoman" w:cs="TimesNewRoman"/>
          <w:color w:val="000000"/>
          <w:sz w:val="28"/>
          <w:szCs w:val="28"/>
          <w:highlight w:val="white"/>
          <w:lang w:val="uk-UA"/>
        </w:rPr>
        <w:t xml:space="preserve"> 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сучасної</w:t>
      </w:r>
      <w:r w:rsidRPr="006F6762">
        <w:rPr>
          <w:rFonts w:ascii="TimesNewRoman" w:hAnsi="TimesNewRoman" w:cs="TimesNewRoman"/>
          <w:color w:val="000000"/>
          <w:sz w:val="28"/>
          <w:szCs w:val="28"/>
          <w:highlight w:val="white"/>
          <w:lang w:val="uk-UA"/>
        </w:rPr>
        <w:t xml:space="preserve"> 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української</w:t>
      </w:r>
      <w:r w:rsidRPr="006F6762">
        <w:rPr>
          <w:rFonts w:ascii="TimesNewRoman" w:hAnsi="TimesNewRoman" w:cs="TimesNewRoman"/>
          <w:color w:val="000000"/>
          <w:sz w:val="28"/>
          <w:szCs w:val="28"/>
          <w:highlight w:val="white"/>
          <w:lang w:val="uk-UA"/>
        </w:rPr>
        <w:t xml:space="preserve"> 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мови</w:t>
      </w:r>
      <w:r w:rsidRPr="006F6762">
        <w:rPr>
          <w:rFonts w:ascii="TimesNewRoman" w:hAnsi="TimesNewRoman" w:cs="TimesNewRoman"/>
          <w:color w:val="000000"/>
          <w:sz w:val="28"/>
          <w:szCs w:val="28"/>
          <w:highlight w:val="white"/>
          <w:lang w:val="uk-UA"/>
        </w:rPr>
        <w:t>: 170 000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 w:rsidRPr="006F676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>слів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словосполучень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/ 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уклад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гол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ред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Т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Бусел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]. </w:t>
      </w:r>
      <w:r w:rsidRPr="00FA6FA2">
        <w:rPr>
          <w:color w:val="000000"/>
          <w:sz w:val="28"/>
          <w:szCs w:val="28"/>
          <w:highlight w:val="white"/>
        </w:rPr>
        <w:t xml:space="preserve">–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.;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Ірпінь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: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ВТФ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“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Перун”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, 2002. </w:t>
      </w:r>
      <w:r w:rsidRPr="00FA6FA2">
        <w:rPr>
          <w:color w:val="000000"/>
          <w:sz w:val="28"/>
          <w:szCs w:val="28"/>
          <w:highlight w:val="white"/>
        </w:rPr>
        <w:t>–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1440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</w:p>
    <w:p w:rsidR="00EF283E" w:rsidRPr="0028090C" w:rsidRDefault="00EF283E" w:rsidP="00EF283E">
      <w:pPr>
        <w:shd w:val="clear" w:color="auto" w:fill="FFFFFF"/>
        <w:tabs>
          <w:tab w:val="left" w:pos="709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rFonts w:ascii="Arial" w:hAnsi="Arial" w:cs="Arial"/>
          <w:color w:val="222222"/>
        </w:rPr>
        <w:t xml:space="preserve">        </w:t>
      </w:r>
      <w:r>
        <w:rPr>
          <w:rFonts w:ascii="Arial" w:hAnsi="Arial" w:cs="Arial"/>
          <w:color w:val="222222"/>
          <w:lang w:val="uk-UA"/>
        </w:rPr>
        <w:t xml:space="preserve">  </w:t>
      </w:r>
      <w:r>
        <w:rPr>
          <w:color w:val="000000" w:themeColor="text1"/>
          <w:sz w:val="28"/>
          <w:szCs w:val="28"/>
        </w:rPr>
        <w:t>49</w:t>
      </w:r>
      <w:r w:rsidRPr="00ED3535">
        <w:rPr>
          <w:color w:val="000000" w:themeColor="text1"/>
          <w:sz w:val="28"/>
          <w:szCs w:val="28"/>
        </w:rPr>
        <w:t>. Етимологічний</w:t>
      </w:r>
      <w:r w:rsidRPr="0028090C">
        <w:rPr>
          <w:color w:val="000000" w:themeColor="text1"/>
          <w:sz w:val="28"/>
          <w:szCs w:val="28"/>
        </w:rPr>
        <w:t xml:space="preserve">   </w:t>
      </w:r>
      <w:r w:rsidRPr="00ED3535">
        <w:rPr>
          <w:color w:val="000000" w:themeColor="text1"/>
          <w:sz w:val="28"/>
          <w:szCs w:val="28"/>
        </w:rPr>
        <w:t xml:space="preserve"> словник </w:t>
      </w:r>
      <w:r w:rsidRPr="0028090C">
        <w:rPr>
          <w:color w:val="000000" w:themeColor="text1"/>
          <w:sz w:val="28"/>
          <w:szCs w:val="28"/>
        </w:rPr>
        <w:t xml:space="preserve">   </w:t>
      </w:r>
      <w:r w:rsidRPr="00ED3535">
        <w:rPr>
          <w:color w:val="000000" w:themeColor="text1"/>
          <w:sz w:val="28"/>
          <w:szCs w:val="28"/>
        </w:rPr>
        <w:t xml:space="preserve">української </w:t>
      </w:r>
      <w:r w:rsidRPr="0028090C">
        <w:rPr>
          <w:color w:val="000000" w:themeColor="text1"/>
          <w:sz w:val="28"/>
          <w:szCs w:val="28"/>
        </w:rPr>
        <w:t xml:space="preserve">   </w:t>
      </w:r>
      <w:r w:rsidRPr="00ED3535">
        <w:rPr>
          <w:color w:val="000000" w:themeColor="text1"/>
          <w:sz w:val="28"/>
          <w:szCs w:val="28"/>
        </w:rPr>
        <w:t>мови</w:t>
      </w:r>
      <w:r w:rsidRPr="0028090C">
        <w:rPr>
          <w:color w:val="000000" w:themeColor="text1"/>
          <w:sz w:val="28"/>
          <w:szCs w:val="28"/>
        </w:rPr>
        <w:t xml:space="preserve">  </w:t>
      </w:r>
      <w:r>
        <w:rPr>
          <w:color w:val="000000" w:themeColor="text1"/>
          <w:sz w:val="28"/>
          <w:szCs w:val="28"/>
        </w:rPr>
        <w:t xml:space="preserve">: </w:t>
      </w:r>
      <w:r w:rsidRPr="0028090C">
        <w:rPr>
          <w:color w:val="000000" w:themeColor="text1"/>
          <w:sz w:val="28"/>
          <w:szCs w:val="28"/>
        </w:rPr>
        <w:t xml:space="preserve">   </w:t>
      </w:r>
      <w:r>
        <w:rPr>
          <w:color w:val="000000" w:themeColor="text1"/>
          <w:sz w:val="28"/>
          <w:szCs w:val="28"/>
        </w:rPr>
        <w:t>в 7-ми т. /  </w:t>
      </w:r>
      <w:r w:rsidRPr="00ED3535">
        <w:rPr>
          <w:color w:val="000000" w:themeColor="text1"/>
          <w:sz w:val="28"/>
          <w:szCs w:val="28"/>
        </w:rPr>
        <w:t xml:space="preserve">за ред. </w:t>
      </w:r>
    </w:p>
    <w:p w:rsidR="00EF283E" w:rsidRPr="0028090C" w:rsidRDefault="00EF283E" w:rsidP="00EF283E">
      <w:pPr>
        <w:shd w:val="clear" w:color="auto" w:fill="FFFFFF"/>
        <w:tabs>
          <w:tab w:val="left" w:pos="709"/>
        </w:tabs>
        <w:spacing w:line="360" w:lineRule="auto"/>
        <w:jc w:val="both"/>
        <w:rPr>
          <w:color w:val="000000" w:themeColor="text1"/>
          <w:sz w:val="28"/>
          <w:szCs w:val="28"/>
        </w:rPr>
      </w:pPr>
      <w:r w:rsidRPr="00ED3535">
        <w:rPr>
          <w:color w:val="000000" w:themeColor="text1"/>
          <w:sz w:val="28"/>
          <w:szCs w:val="28"/>
        </w:rPr>
        <w:t>О. С. Мель</w:t>
      </w:r>
      <w:r>
        <w:rPr>
          <w:color w:val="000000" w:themeColor="text1"/>
          <w:sz w:val="28"/>
          <w:szCs w:val="28"/>
        </w:rPr>
        <w:t>ни</w:t>
      </w:r>
      <w:r w:rsidRPr="00ED3535">
        <w:rPr>
          <w:color w:val="000000" w:themeColor="text1"/>
          <w:sz w:val="28"/>
          <w:szCs w:val="28"/>
        </w:rPr>
        <w:t>чука. — К.: Наук. думка, Т.1—7, 2006. – 480c.</w:t>
      </w:r>
    </w:p>
    <w:p w:rsidR="00EF283E" w:rsidRPr="009B5273" w:rsidRDefault="00EF283E" w:rsidP="00EF283E">
      <w:pPr>
        <w:shd w:val="clear" w:color="auto" w:fill="FFFFFF"/>
        <w:tabs>
          <w:tab w:val="left" w:pos="709"/>
        </w:tabs>
        <w:spacing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50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Словарь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Ожегова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Электронний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].</w:t>
      </w:r>
      <w:r w:rsidRPr="0028090C">
        <w:rPr>
          <w:rFonts w:cs="Calibri"/>
          <w:color w:val="000000"/>
          <w:sz w:val="28"/>
          <w:szCs w:val="28"/>
          <w:highlight w:val="white"/>
        </w:rPr>
        <w:t xml:space="preserve"> </w:t>
      </w:r>
      <w:r w:rsidRPr="00FA6FA2">
        <w:rPr>
          <w:color w:val="000000"/>
          <w:sz w:val="28"/>
          <w:szCs w:val="28"/>
          <w:highlight w:val="white"/>
        </w:rPr>
        <w:t>–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доступу: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hyperlink r:id="rId20" w:history="1"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 w:rsidRPr="00FA6FA2"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HYPERLINK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 xml:space="preserve"> "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http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://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www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slovarik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kiev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ua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ojegov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b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/77091.</w:t>
        </w:r>
        <w:r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  <w:r w:rsidRPr="00FA6FA2">
          <w:rPr>
            <w:rFonts w:ascii="TimesNewRoman" w:hAnsi="TimesNewRoman" w:cs="TimesNewRoman"/>
            <w:vanish/>
            <w:color w:val="0D0D0D"/>
            <w:sz w:val="28"/>
            <w:szCs w:val="28"/>
            <w:highlight w:val="white"/>
            <w:u w:val="single"/>
          </w:rPr>
          <w:t>"</w:t>
        </w:r>
        <w:r>
          <w:rPr>
            <w:rFonts w:ascii="TimesNewRoman" w:hAnsi="TimesNewRoman" w:cs="TimesNewRoman"/>
            <w:color w:val="0D0D0D"/>
            <w:sz w:val="28"/>
            <w:szCs w:val="28"/>
            <w:highlight w:val="white"/>
            <w:u w:val="single"/>
            <w:lang w:val="en-US"/>
          </w:rPr>
          <w:t>html</w:t>
        </w:r>
      </w:hyperlink>
    </w:p>
    <w:p w:rsidR="00EF283E" w:rsidRPr="009B5273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 w:rsidRPr="009B5273">
        <w:rPr>
          <w:rFonts w:ascii="Times New Roman CYR" w:hAnsi="Times New Roman CYR" w:cs="Times New Roman CYR"/>
          <w:color w:val="000000"/>
          <w:sz w:val="28"/>
          <w:szCs w:val="28"/>
        </w:rPr>
        <w:t xml:space="preserve">        </w:t>
      </w:r>
      <w:r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 </w:t>
      </w:r>
      <w:r w:rsidRPr="009B5273">
        <w:rPr>
          <w:color w:val="000000"/>
          <w:sz w:val="28"/>
          <w:szCs w:val="28"/>
        </w:rPr>
        <w:t>51.</w:t>
      </w:r>
      <w:r w:rsidRPr="009B5273">
        <w:rPr>
          <w:rFonts w:ascii="Times New Roman CYR" w:hAnsi="Times New Roman CYR" w:cs="Times New Roman CYR"/>
          <w:b/>
          <w:bCs/>
          <w:color w:val="000000"/>
          <w:highlight w:val="white"/>
        </w:rPr>
        <w:t xml:space="preserve"> </w:t>
      </w:r>
      <w:r w:rsidRPr="009B527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Українська мова:</w:t>
      </w:r>
      <w:r>
        <w:rPr>
          <w:color w:val="000000"/>
          <w:sz w:val="28"/>
          <w:szCs w:val="28"/>
          <w:highlight w:val="white"/>
          <w:lang w:val="en-US"/>
        </w:rPr>
        <w:t> </w:t>
      </w:r>
      <w:r w:rsidRPr="009B527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Енциклопедія</w:t>
      </w:r>
      <w:r>
        <w:rPr>
          <w:color w:val="000000"/>
          <w:sz w:val="28"/>
          <w:szCs w:val="28"/>
          <w:highlight w:val="white"/>
          <w:lang w:val="en-US"/>
        </w:rPr>
        <w:t> </w:t>
      </w:r>
      <w:r w:rsidRPr="009B5273">
        <w:rPr>
          <w:color w:val="000000"/>
          <w:sz w:val="28"/>
          <w:szCs w:val="28"/>
          <w:highlight w:val="white"/>
        </w:rPr>
        <w:t>/</w:t>
      </w:r>
      <w:r>
        <w:rPr>
          <w:color w:val="000000"/>
          <w:sz w:val="28"/>
          <w:szCs w:val="28"/>
          <w:highlight w:val="white"/>
          <w:lang w:val="en-US"/>
        </w:rPr>
        <w:t> </w:t>
      </w:r>
      <w:r w:rsidRPr="009B527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Редкол.:</w:t>
      </w:r>
      <w:r>
        <w:rPr>
          <w:color w:val="000000"/>
          <w:sz w:val="28"/>
          <w:szCs w:val="28"/>
          <w:highlight w:val="white"/>
          <w:lang w:val="en-US"/>
        </w:rPr>
        <w:t> </w:t>
      </w:r>
      <w:r w:rsidRPr="009B527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Русанівський В.М., </w:t>
      </w:r>
    </w:p>
    <w:p w:rsidR="00EF283E" w:rsidRDefault="00EF283E" w:rsidP="00EF283E">
      <w:pPr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Тараненко О.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О., Зяблюк М.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та ін. – 2-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ге вид.,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випр.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 доп. –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К.:Вид-во</w:t>
      </w:r>
      <w:r>
        <w:rPr>
          <w:color w:val="000000"/>
          <w:sz w:val="28"/>
          <w:szCs w:val="28"/>
          <w:highlight w:val="white"/>
          <w:lang w:val="en-US"/>
        </w:rPr>
        <w:t> </w:t>
      </w:r>
      <w:r w:rsidRPr="00FA6FA2">
        <w:rPr>
          <w:color w:val="000000"/>
          <w:sz w:val="28"/>
          <w:szCs w:val="28"/>
          <w:highlight w:val="white"/>
        </w:rPr>
        <w:t>„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Укр.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енцикл.”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ім.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М.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П.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Бажана, 2004. – 824</w:t>
      </w:r>
      <w:r>
        <w:rPr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с.</w:t>
      </w:r>
    </w:p>
    <w:p w:rsidR="00EF283E" w:rsidRPr="009D3488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      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uk-UA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52.Философский</w:t>
      </w:r>
      <w:r w:rsidRPr="009D3488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энциклопедический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словарь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редкол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.: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 w:rsidRPr="00FA6FA2">
        <w:rPr>
          <w:rFonts w:cs="Calibri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Аверинцев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,</w:t>
      </w:r>
      <w:r w:rsidRPr="009D3488">
        <w:rPr>
          <w:rFonts w:cs="Calibri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Э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А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Арабоглы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,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Л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Ф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Ильичев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и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др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.]. </w:t>
      </w:r>
      <w:r w:rsidRPr="00FA6FA2">
        <w:rPr>
          <w:color w:val="000000"/>
          <w:sz w:val="28"/>
          <w:szCs w:val="28"/>
          <w:highlight w:val="white"/>
        </w:rPr>
        <w:t>–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2-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изд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. </w:t>
      </w:r>
      <w:r w:rsidRPr="00FA6FA2">
        <w:rPr>
          <w:color w:val="000000"/>
          <w:sz w:val="28"/>
          <w:szCs w:val="28"/>
          <w:highlight w:val="white"/>
        </w:rPr>
        <w:t>–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М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 :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Сов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энциклопедия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, 1989. </w:t>
      </w:r>
      <w:r w:rsidRPr="00FA6FA2">
        <w:rPr>
          <w:color w:val="000000"/>
          <w:sz w:val="28"/>
          <w:szCs w:val="28"/>
          <w:highlight w:val="white"/>
        </w:rPr>
        <w:t>–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 xml:space="preserve"> 815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с</w:t>
      </w:r>
      <w:r w:rsidRPr="00FA6FA2">
        <w:rPr>
          <w:rFonts w:ascii="TimesNewRoman" w:hAnsi="TimesNewRoman" w:cs="TimesNewRoman"/>
          <w:color w:val="000000"/>
          <w:sz w:val="28"/>
          <w:szCs w:val="28"/>
          <w:highlight w:val="white"/>
        </w:rPr>
        <w:t>.</w:t>
      </w:r>
      <w:r>
        <w:rPr>
          <w:rFonts w:ascii="TimesNewRoman" w:hAnsi="TimesNewRoman" w:cs="TimesNewRoman"/>
          <w:color w:val="000000"/>
          <w:sz w:val="28"/>
          <w:szCs w:val="28"/>
          <w:highlight w:val="white"/>
          <w:lang w:val="en-US"/>
        </w:rPr>
        <w:t> </w:t>
      </w:r>
    </w:p>
    <w:p w:rsidR="00EF283E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 xml:space="preserve">          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>53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. 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>Longman dictionary of contemporary English 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Електронний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]. –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: </w:t>
      </w:r>
      <w:r w:rsidRPr="00FA6FA2">
        <w:rPr>
          <w:rFonts w:ascii="Times New Roman CYR" w:hAnsi="Times New Roman CYR" w:cs="Times New Roman CYR"/>
          <w:color w:val="0D0D0D"/>
          <w:sz w:val="28"/>
          <w:szCs w:val="28"/>
          <w:highlight w:val="white"/>
          <w:lang w:val="en-US"/>
        </w:rPr>
        <w:t xml:space="preserve"> </w:t>
      </w:r>
      <w:hyperlink r:id="rId21" w:history="1">
        <w:r w:rsidRPr="00FA6FA2"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http://www.ldoceonline.com</w:t>
        </w:r>
      </w:hyperlink>
    </w:p>
    <w:p w:rsidR="00EF283E" w:rsidRPr="00CC3E4B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       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   54</w:t>
      </w:r>
      <w:r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. Merriam-Webster English dictionary 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>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Електронний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]. –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: </w:t>
      </w:r>
      <w:r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https://www.merriam-webster.com</w:t>
      </w:r>
    </w:p>
    <w:p w:rsidR="00EF283E" w:rsidRPr="00FA6FA2" w:rsidRDefault="00EF283E" w:rsidP="00EF283E">
      <w:pPr>
        <w:tabs>
          <w:tab w:val="left" w:pos="709"/>
          <w:tab w:val="left" w:pos="1276"/>
        </w:tabs>
        <w:autoSpaceDE w:val="0"/>
        <w:autoSpaceDN w:val="0"/>
        <w:adjustRightInd w:val="0"/>
        <w:spacing w:line="360" w:lineRule="auto"/>
        <w:jc w:val="both"/>
        <w:rPr>
          <w:rFonts w:ascii="Times New Roman CYR" w:hAnsi="Times New Roman CYR" w:cs="Times New Roman CYR"/>
          <w:color w:val="0D0D0D"/>
          <w:sz w:val="28"/>
          <w:szCs w:val="28"/>
          <w:lang w:val="en-US"/>
        </w:rPr>
      </w:pPr>
      <w:r w:rsidRPr="009005BE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          55. </w:t>
      </w:r>
      <w:r w:rsidRPr="007549B3">
        <w:rPr>
          <w:rFonts w:ascii="Times New Roman CYR" w:hAnsi="Times New Roman CYR" w:cs="Times New Roman CYR"/>
          <w:color w:val="000000"/>
          <w:sz w:val="28"/>
          <w:szCs w:val="28"/>
        </w:rPr>
        <w:t>О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>nline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 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>etymology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 </w:t>
      </w:r>
      <w:r w:rsidRPr="00FA6FA2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>dictionary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  <w:t xml:space="preserve"> </w:t>
      </w:r>
      <w:r w:rsidRPr="009005BE">
        <w:rPr>
          <w:rFonts w:ascii="Times New Roman CYR" w:hAnsi="Times New Roman CYR" w:cs="Times New Roman CYR"/>
          <w:color w:val="0D0D0D"/>
          <w:sz w:val="28"/>
          <w:szCs w:val="28"/>
          <w:lang w:val="en-US"/>
        </w:rPr>
        <w:t>[</w:t>
      </w:r>
      <w:r w:rsidRPr="007549B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Електронний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 w:rsidRPr="007549B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]. – </w:t>
      </w:r>
      <w:r w:rsidRPr="007549B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 w:rsidRPr="007549B3"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</w:t>
      </w:r>
      <w:r w:rsidRPr="009005BE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: </w:t>
      </w:r>
      <w:hyperlink r:id="rId22" w:history="1">
        <w:r w:rsidRPr="00FA6FA2"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http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HYPERLINK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 xml:space="preserve"> "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http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://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www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etymonline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com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/"</w:t>
        </w:r>
        <w:r w:rsidRPr="009005BE"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://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HYPERLINK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 xml:space="preserve"> "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http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://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www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etymonline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com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/"</w:t>
        </w:r>
        <w:r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www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HYPERLINK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 xml:space="preserve"> "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http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://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www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etymonline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com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/"</w:t>
        </w:r>
        <w:r w:rsidRPr="009005BE"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HYPERLINK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 xml:space="preserve"> "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http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://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www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etymonline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com</w:t>
        </w:r>
        <w:r w:rsidRPr="009005BE"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/"</w:t>
        </w:r>
        <w:r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etymonline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HYPERLINK "http://www.etymonline.com/"</w:t>
        </w:r>
        <w:r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.</w:t>
        </w:r>
        <w:r>
          <w:rPr>
            <w:rFonts w:ascii="Times New Roman CYR" w:hAnsi="Times New Roman CYR" w:cs="Times New Roman CYR"/>
            <w:vanish/>
            <w:color w:val="0D0D0D"/>
            <w:sz w:val="28"/>
            <w:szCs w:val="28"/>
            <w:u w:val="single"/>
            <w:lang w:val="en-US"/>
          </w:rPr>
          <w:t>HYPERLINK "http://www.etymonline.com/"</w:t>
        </w:r>
        <w:r>
          <w:rPr>
            <w:rFonts w:ascii="Times New Roman CYR" w:hAnsi="Times New Roman CYR" w:cs="Times New Roman CYR"/>
            <w:color w:val="0D0D0D"/>
            <w:sz w:val="28"/>
            <w:szCs w:val="28"/>
            <w:u w:val="single"/>
            <w:lang w:val="en-US"/>
          </w:rPr>
          <w:t>com</w:t>
        </w:r>
      </w:hyperlink>
    </w:p>
    <w:p w:rsidR="00EF283E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 CYR" w:hAnsi="Times New Roman CYR" w:cs="Times New Roman CYR"/>
          <w:color w:val="000000" w:themeColor="text1"/>
          <w:sz w:val="28"/>
          <w:szCs w:val="28"/>
          <w:u w:val="single"/>
          <w:lang w:val="uk-UA"/>
        </w:rPr>
      </w:pPr>
      <w:r w:rsidRPr="009005BE">
        <w:rPr>
          <w:color w:val="0D0D0D"/>
          <w:sz w:val="28"/>
          <w:szCs w:val="28"/>
          <w:lang w:val="en-US"/>
        </w:rPr>
        <w:t xml:space="preserve">  </w:t>
      </w:r>
      <w:r w:rsidRPr="00704082">
        <w:rPr>
          <w:color w:val="0D0D0D"/>
          <w:sz w:val="28"/>
          <w:szCs w:val="28"/>
          <w:lang w:val="en-US"/>
        </w:rPr>
        <w:t xml:space="preserve">56. </w:t>
      </w:r>
      <w:r w:rsidRPr="00FA6FA2">
        <w:rPr>
          <w:color w:val="0D0D0D"/>
          <w:sz w:val="28"/>
          <w:szCs w:val="28"/>
          <w:lang w:val="en-US"/>
        </w:rPr>
        <w:t>Oxford</w:t>
      </w:r>
      <w:r w:rsidRPr="00704082">
        <w:rPr>
          <w:color w:val="0D0D0D"/>
          <w:sz w:val="28"/>
          <w:szCs w:val="28"/>
          <w:lang w:val="en-US"/>
        </w:rPr>
        <w:t xml:space="preserve"> </w:t>
      </w:r>
      <w:r>
        <w:rPr>
          <w:color w:val="0D0D0D"/>
          <w:sz w:val="28"/>
          <w:szCs w:val="28"/>
          <w:lang w:val="en-US"/>
        </w:rPr>
        <w:t>Living</w:t>
      </w:r>
      <w:r w:rsidRPr="00704082">
        <w:rPr>
          <w:color w:val="0D0D0D"/>
          <w:sz w:val="28"/>
          <w:szCs w:val="28"/>
          <w:lang w:val="en-US"/>
        </w:rPr>
        <w:t xml:space="preserve"> </w:t>
      </w:r>
      <w:r>
        <w:rPr>
          <w:color w:val="0D0D0D"/>
          <w:sz w:val="28"/>
          <w:szCs w:val="28"/>
          <w:lang w:val="en-US"/>
        </w:rPr>
        <w:t>Dictionaries</w:t>
      </w:r>
      <w:r w:rsidRPr="00704082">
        <w:rPr>
          <w:color w:val="0D0D0D"/>
          <w:sz w:val="28"/>
          <w:szCs w:val="28"/>
          <w:lang w:val="en-US"/>
        </w:rPr>
        <w:t xml:space="preserve">  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Електронний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]. –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>:</w:t>
      </w:r>
      <w:r w:rsidRPr="00704082">
        <w:rPr>
          <w:rFonts w:ascii="Times New Roman CYR" w:hAnsi="Times New Roman CYR" w:cs="Times New Roman CYR"/>
          <w:color w:val="000000" w:themeColor="text1"/>
          <w:sz w:val="28"/>
          <w:szCs w:val="28"/>
          <w:lang w:val="en-US"/>
        </w:rPr>
        <w:t xml:space="preserve"> </w:t>
      </w:r>
      <w:hyperlink r:id="rId23" w:history="1">
        <w:r w:rsidRPr="006675DA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https</w:t>
        </w:r>
        <w:r w:rsidRPr="00704082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://</w:t>
        </w:r>
        <w:r w:rsidRPr="006675DA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en</w:t>
        </w:r>
        <w:r w:rsidRPr="00704082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.</w:t>
        </w:r>
        <w:r w:rsidRPr="006675DA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oxforddictionaries</w:t>
        </w:r>
        <w:r w:rsidRPr="00704082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.</w:t>
        </w:r>
        <w:r w:rsidRPr="006675DA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com</w:t>
        </w:r>
        <w:r w:rsidRPr="00704082">
          <w:rPr>
            <w:rStyle w:val="a3"/>
            <w:rFonts w:ascii="Times New Roman CYR" w:hAnsi="Times New Roman CYR" w:cs="Times New Roman CYR"/>
            <w:color w:val="000000" w:themeColor="text1"/>
            <w:sz w:val="28"/>
            <w:szCs w:val="28"/>
            <w:lang w:val="en-US"/>
          </w:rPr>
          <w:t>/</w:t>
        </w:r>
      </w:hyperlink>
    </w:p>
    <w:p w:rsidR="00EF283E" w:rsidRPr="00F07517" w:rsidRDefault="00EF283E" w:rsidP="00EF283E">
      <w:pPr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 CYR" w:hAnsi="Times New Roman CYR" w:cs="Times New Roman CYR"/>
          <w:color w:val="000000"/>
          <w:sz w:val="28"/>
          <w:szCs w:val="28"/>
          <w:lang w:val="en-US"/>
        </w:rPr>
      </w:pPr>
      <w:r>
        <w:rPr>
          <w:lang w:val="uk-UA"/>
        </w:rPr>
        <w:t>57.</w:t>
      </w:r>
      <w:r w:rsidRPr="001A5FF5">
        <w:rPr>
          <w:sz w:val="28"/>
          <w:szCs w:val="28"/>
          <w:lang w:val="uk-UA"/>
        </w:rPr>
        <w:t xml:space="preserve"> </w:t>
      </w:r>
      <w:r w:rsidRPr="001A5FF5">
        <w:rPr>
          <w:sz w:val="28"/>
          <w:szCs w:val="28"/>
          <w:lang w:val="en-US"/>
        </w:rPr>
        <w:t>Wordreference</w:t>
      </w:r>
      <w:r w:rsidRPr="00F07517">
        <w:rPr>
          <w:sz w:val="28"/>
          <w:szCs w:val="28"/>
          <w:lang w:val="en-US"/>
        </w:rPr>
        <w:t xml:space="preserve"> </w:t>
      </w:r>
      <w:r w:rsidRPr="00F07517">
        <w:rPr>
          <w:color w:val="0D0D0D"/>
          <w:sz w:val="28"/>
          <w:szCs w:val="28"/>
          <w:lang w:val="en-US"/>
        </w:rPr>
        <w:t>[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Електронний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ресурс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]. –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Режим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highlight w:val="white"/>
        </w:rPr>
        <w:t>доступу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highlight w:val="white"/>
          <w:lang w:val="en-US"/>
        </w:rPr>
        <w:t>:</w:t>
      </w:r>
      <w:r w:rsidRPr="00F07517">
        <w:rPr>
          <w:lang w:val="en-US"/>
        </w:rPr>
        <w:t xml:space="preserve"> 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http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://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www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.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wordreference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.</w:t>
      </w:r>
      <w:r w:rsidRPr="00704082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com</w:t>
      </w:r>
      <w:r w:rsidRPr="00F07517">
        <w:rPr>
          <w:rFonts w:ascii="Times New Roman CYR" w:hAnsi="Times New Roman CYR" w:cs="Times New Roman CYR"/>
          <w:color w:val="000000"/>
          <w:sz w:val="28"/>
          <w:szCs w:val="28"/>
          <w:u w:val="single"/>
          <w:lang w:val="en-US"/>
        </w:rPr>
        <w:t>/</w:t>
      </w: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bookmarkStart w:id="3" w:name="_GoBack"/>
      <w:bookmarkEnd w:id="3"/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EF283E" w:rsidRPr="00163F0F" w:rsidRDefault="00EF283E" w:rsidP="00E21F3B">
      <w:pPr>
        <w:pStyle w:val="a4"/>
        <w:tabs>
          <w:tab w:val="left" w:pos="709"/>
        </w:tabs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E21F3B" w:rsidRPr="00163F0F" w:rsidRDefault="00E21F3B" w:rsidP="00E21F3B">
      <w:pPr>
        <w:pStyle w:val="a4"/>
        <w:spacing w:before="0" w:beforeAutospacing="0" w:after="200" w:afterAutospacing="0" w:line="360" w:lineRule="auto"/>
        <w:rPr>
          <w:sz w:val="28"/>
          <w:szCs w:val="28"/>
        </w:rPr>
      </w:pPr>
      <w:r w:rsidRPr="00163F0F">
        <w:rPr>
          <w:sz w:val="28"/>
          <w:szCs w:val="28"/>
        </w:rPr>
        <w:t> </w:t>
      </w:r>
    </w:p>
    <w:p w:rsidR="009909B6" w:rsidRDefault="009909B6"/>
    <w:sectPr w:rsidR="009909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UICTFontTextStyleBody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5911DAE"/>
    <w:multiLevelType w:val="hybridMultilevel"/>
    <w:tmpl w:val="8C10C41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2F673C"/>
    <w:multiLevelType w:val="hybridMultilevel"/>
    <w:tmpl w:val="6FA6C5F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2E4"/>
    <w:rsid w:val="009909B6"/>
    <w:rsid w:val="00C752E4"/>
    <w:rsid w:val="00E21F3B"/>
    <w:rsid w:val="00EF283E"/>
    <w:rsid w:val="00F2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0313FE-DB6C-4604-B745-7B21DDB17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1F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F283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EF283E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3">
    <w:name w:val="heading 3"/>
    <w:basedOn w:val="a"/>
    <w:next w:val="a"/>
    <w:link w:val="30"/>
    <w:semiHidden/>
    <w:unhideWhenUsed/>
    <w:qFormat/>
    <w:rsid w:val="00EF28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21F3B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E21F3B"/>
    <w:pPr>
      <w:spacing w:before="100" w:beforeAutospacing="1" w:after="100" w:afterAutospacing="1"/>
    </w:pPr>
  </w:style>
  <w:style w:type="paragraph" w:styleId="11">
    <w:name w:val="toc 1"/>
    <w:basedOn w:val="a"/>
    <w:next w:val="a"/>
    <w:autoRedefine/>
    <w:uiPriority w:val="39"/>
    <w:rsid w:val="00E21F3B"/>
    <w:pPr>
      <w:tabs>
        <w:tab w:val="left" w:pos="709"/>
        <w:tab w:val="left" w:pos="5245"/>
        <w:tab w:val="right" w:leader="dot" w:pos="9345"/>
      </w:tabs>
      <w:spacing w:after="100" w:line="360" w:lineRule="auto"/>
    </w:pPr>
  </w:style>
  <w:style w:type="paragraph" w:styleId="21">
    <w:name w:val="toc 2"/>
    <w:basedOn w:val="a"/>
    <w:next w:val="a"/>
    <w:autoRedefine/>
    <w:uiPriority w:val="39"/>
    <w:rsid w:val="00E21F3B"/>
    <w:pPr>
      <w:tabs>
        <w:tab w:val="left" w:pos="851"/>
        <w:tab w:val="left" w:pos="1134"/>
        <w:tab w:val="right" w:pos="9345"/>
      </w:tabs>
      <w:spacing w:line="360" w:lineRule="auto"/>
      <w:ind w:firstLine="709"/>
    </w:pPr>
  </w:style>
  <w:style w:type="paragraph" w:styleId="31">
    <w:name w:val="toc 3"/>
    <w:basedOn w:val="a"/>
    <w:next w:val="a"/>
    <w:autoRedefine/>
    <w:uiPriority w:val="39"/>
    <w:rsid w:val="00E21F3B"/>
    <w:pPr>
      <w:tabs>
        <w:tab w:val="right" w:pos="9345"/>
      </w:tabs>
      <w:spacing w:after="100" w:line="360" w:lineRule="auto"/>
      <w:ind w:left="426" w:firstLine="567"/>
    </w:pPr>
  </w:style>
  <w:style w:type="character" w:customStyle="1" w:styleId="10">
    <w:name w:val="Заголовок 1 Знак"/>
    <w:basedOn w:val="a0"/>
    <w:link w:val="1"/>
    <w:rsid w:val="00EF283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EF283E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semiHidden/>
    <w:rsid w:val="00EF283E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ru-RU"/>
    </w:rPr>
  </w:style>
  <w:style w:type="character" w:customStyle="1" w:styleId="translation">
    <w:name w:val="translation"/>
    <w:basedOn w:val="a0"/>
    <w:rsid w:val="00EF283E"/>
  </w:style>
  <w:style w:type="paragraph" w:customStyle="1" w:styleId="p1">
    <w:name w:val="p1"/>
    <w:basedOn w:val="a"/>
    <w:rsid w:val="00EF283E"/>
    <w:pPr>
      <w:spacing w:before="100" w:beforeAutospacing="1" w:after="100" w:afterAutospacing="1"/>
    </w:pPr>
    <w:rPr>
      <w:lang w:val="uk-UA" w:eastAsia="uk-UA"/>
    </w:rPr>
  </w:style>
  <w:style w:type="character" w:customStyle="1" w:styleId="apple-converted-space">
    <w:name w:val="apple-converted-space"/>
    <w:basedOn w:val="a0"/>
    <w:rsid w:val="00EF283E"/>
  </w:style>
  <w:style w:type="paragraph" w:styleId="a5">
    <w:name w:val="Plain Text"/>
    <w:basedOn w:val="a"/>
    <w:link w:val="a6"/>
    <w:uiPriority w:val="99"/>
    <w:unhideWhenUsed/>
    <w:rsid w:val="00EF283E"/>
    <w:rPr>
      <w:rFonts w:ascii="Consolas" w:eastAsiaTheme="minorHAnsi" w:hAnsi="Consolas" w:cstheme="minorBidi"/>
      <w:sz w:val="21"/>
      <w:szCs w:val="21"/>
      <w:lang w:eastAsia="en-US"/>
    </w:rPr>
  </w:style>
  <w:style w:type="character" w:customStyle="1" w:styleId="a6">
    <w:name w:val="Текст Знак"/>
    <w:basedOn w:val="a0"/>
    <w:link w:val="a5"/>
    <w:uiPriority w:val="99"/>
    <w:rsid w:val="00EF283E"/>
    <w:rPr>
      <w:rFonts w:ascii="Consolas" w:hAnsi="Consolas"/>
      <w:sz w:val="21"/>
      <w:szCs w:val="21"/>
    </w:rPr>
  </w:style>
  <w:style w:type="character" w:customStyle="1" w:styleId="italic">
    <w:name w:val="italic"/>
    <w:basedOn w:val="a0"/>
    <w:rsid w:val="00EF283E"/>
  </w:style>
  <w:style w:type="character" w:customStyle="1" w:styleId="l-articleabbrev">
    <w:name w:val="l-article__abbrev"/>
    <w:basedOn w:val="a0"/>
    <w:rsid w:val="00EF283E"/>
  </w:style>
  <w:style w:type="paragraph" w:styleId="HTML">
    <w:name w:val="HTML Preformatted"/>
    <w:basedOn w:val="a"/>
    <w:link w:val="HTML0"/>
    <w:uiPriority w:val="99"/>
    <w:unhideWhenUsed/>
    <w:rsid w:val="00EF283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EF283E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l-articlecomment">
    <w:name w:val="l-article__comment"/>
    <w:basedOn w:val="a0"/>
    <w:rsid w:val="00EF283E"/>
  </w:style>
  <w:style w:type="character" w:styleId="a7">
    <w:name w:val="Strong"/>
    <w:basedOn w:val="a0"/>
    <w:uiPriority w:val="22"/>
    <w:qFormat/>
    <w:rsid w:val="00EF283E"/>
    <w:rPr>
      <w:b/>
      <w:bCs/>
    </w:rPr>
  </w:style>
  <w:style w:type="character" w:customStyle="1" w:styleId="fontstyle20">
    <w:name w:val="fontstyle20"/>
    <w:basedOn w:val="a0"/>
    <w:rsid w:val="00EF283E"/>
  </w:style>
  <w:style w:type="character" w:customStyle="1" w:styleId="fontstyle19">
    <w:name w:val="fontstyle19"/>
    <w:basedOn w:val="a0"/>
    <w:rsid w:val="00EF283E"/>
  </w:style>
  <w:style w:type="character" w:customStyle="1" w:styleId="m-2192336909394833770s24">
    <w:name w:val="m_-2192336909394833770s24"/>
    <w:basedOn w:val="a0"/>
    <w:rsid w:val="00EF283E"/>
  </w:style>
  <w:style w:type="paragraph" w:styleId="a8">
    <w:name w:val="header"/>
    <w:basedOn w:val="a"/>
    <w:link w:val="a9"/>
    <w:uiPriority w:val="99"/>
    <w:rsid w:val="00EF283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EF283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rsid w:val="00EF283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EF283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w">
    <w:name w:val="hw"/>
    <w:basedOn w:val="a0"/>
    <w:rsid w:val="00EF283E"/>
  </w:style>
  <w:style w:type="paragraph" w:styleId="ac">
    <w:name w:val="endnote text"/>
    <w:basedOn w:val="a"/>
    <w:link w:val="ad"/>
    <w:uiPriority w:val="99"/>
    <w:unhideWhenUsed/>
    <w:rsid w:val="00EF283E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d">
    <w:name w:val="Текст концевой сноски Знак"/>
    <w:basedOn w:val="a0"/>
    <w:link w:val="ac"/>
    <w:uiPriority w:val="99"/>
    <w:rsid w:val="00EF283E"/>
    <w:rPr>
      <w:sz w:val="20"/>
      <w:szCs w:val="20"/>
    </w:rPr>
  </w:style>
  <w:style w:type="character" w:styleId="ae">
    <w:name w:val="endnote reference"/>
    <w:basedOn w:val="a0"/>
    <w:uiPriority w:val="99"/>
    <w:unhideWhenUsed/>
    <w:rsid w:val="00EF283E"/>
    <w:rPr>
      <w:vertAlign w:val="superscript"/>
    </w:rPr>
  </w:style>
  <w:style w:type="paragraph" w:styleId="af">
    <w:name w:val="TOC Heading"/>
    <w:basedOn w:val="1"/>
    <w:next w:val="a"/>
    <w:uiPriority w:val="39"/>
    <w:unhideWhenUsed/>
    <w:qFormat/>
    <w:rsid w:val="00EF283E"/>
    <w:pPr>
      <w:spacing w:line="276" w:lineRule="auto"/>
      <w:outlineLvl w:val="9"/>
    </w:pPr>
    <w:rPr>
      <w:lang w:eastAsia="en-US"/>
    </w:rPr>
  </w:style>
  <w:style w:type="paragraph" w:styleId="af0">
    <w:name w:val="Balloon Text"/>
    <w:basedOn w:val="a"/>
    <w:link w:val="af1"/>
    <w:rsid w:val="00EF283E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EF283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8774:%D0%9C%D0%BE%D0%B2." TargetMode="External"/><Relationship Id="rId13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1%96%D0%B4%D0%BA%D1%83%D0%B9%D0%BC%D1%83%D1%85%D0%B0%20%D0%9B$" TargetMode="External"/><Relationship Id="rId1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Voytseva%20O$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ldoceonline.com/" TargetMode="External"/><Relationship Id="rId7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B%D0%B5%D0%BB%D0%B5%D0%BA%D0%B0%20%D0%A2$" TargetMode="External"/><Relationship Id="rId12" Type="http://schemas.openxmlformats.org/officeDocument/2006/relationships/hyperlink" Target="http://nbuv.gov.ua/UJRN/Us_2012-2013_13-14_11" TargetMode="External"/><Relationship Id="rId17" Type="http://schemas.openxmlformats.org/officeDocument/2006/relationships/hyperlink" Target="http://nbuv.gov.ua/UJRpolt_2009_1_13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0363" TargetMode="External"/><Relationship Id="rId20" Type="http://schemas.openxmlformats.org/officeDocument/2006/relationships/hyperlink" Target="http://www.slovarik.kiev.ua/ojegov/b/77091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litmisto.org.ua/?cat=40" TargetMode="Externa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2769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ualogos.kiev.ua/fulltext.html?id=251" TargetMode="External"/><Relationship Id="rId15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8%D1%83%D0%BC%D0%B5%D0%B9%D0%BA%D1%96%D0%BD%D0%B0%20%D0%90$" TargetMode="External"/><Relationship Id="rId23" Type="http://schemas.openxmlformats.org/officeDocument/2006/relationships/hyperlink" Target="https://en.oxforddictionaries.com/" TargetMode="Externa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D%D0%BE%D0%B2%D1%96%D1%86%D1%8C%D0%BA%D0%B0%20%D0%9E$" TargetMode="External"/><Relationship Id="rId1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68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buv.gov.ua/UJRN/vdumo_2009_17_15(2)__14" TargetMode="External"/><Relationship Id="rId1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184:%D0%A4%D1%96%D0%BB%D0%BE%D0%BB." TargetMode="External"/><Relationship Id="rId22" Type="http://schemas.openxmlformats.org/officeDocument/2006/relationships/hyperlink" Target="http://www.etymonline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4014</Words>
  <Characters>22886</Characters>
  <Application>Microsoft Office Word</Application>
  <DocSecurity>0</DocSecurity>
  <Lines>190</Lines>
  <Paragraphs>53</Paragraphs>
  <ScaleCrop>false</ScaleCrop>
  <Company/>
  <LinksUpToDate>false</LinksUpToDate>
  <CharactersWithSpaces>26847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2018-05-07T09:33:00Z</dcterms:created>
  <dcterms:modified xsi:type="dcterms:W3CDTF">2018-05-07T09:39:00Z</dcterms:modified>
</cp:coreProperties>
</file>