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DB31F" w14:textId="77777777" w:rsidR="00F641A8" w:rsidRDefault="0000000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t xml:space="preserve">ODESA I.I. MECHNIKOV NATIONAL UNIVERSITY </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 xml:space="preserve">FACULTY OF ECONOMICS AND LAW </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DEPARTMENT OF MANAGEMENT AND INNOVATIONS</w:t>
      </w:r>
    </w:p>
    <w:p w14:paraId="2F2D6AAE" w14:textId="77777777" w:rsidR="00F641A8" w:rsidRDefault="00F641A8">
      <w:pPr>
        <w:spacing w:after="0" w:line="360" w:lineRule="auto"/>
        <w:jc w:val="both"/>
        <w:rPr>
          <w:rFonts w:ascii="Times New Roman" w:hAnsi="Times New Roman" w:cs="Times New Roman"/>
          <w:sz w:val="28"/>
          <w:szCs w:val="28"/>
          <w:lang w:val="ru-RU"/>
        </w:rPr>
      </w:pPr>
    </w:p>
    <w:p w14:paraId="7C625472" w14:textId="77777777" w:rsidR="00F641A8" w:rsidRDefault="00F641A8">
      <w:pPr>
        <w:spacing w:after="0" w:line="360" w:lineRule="auto"/>
        <w:jc w:val="both"/>
        <w:rPr>
          <w:rFonts w:ascii="Times New Roman" w:hAnsi="Times New Roman" w:cs="Times New Roman"/>
          <w:sz w:val="28"/>
          <w:szCs w:val="28"/>
          <w:lang w:val="ru-RU"/>
        </w:rPr>
      </w:pPr>
    </w:p>
    <w:p w14:paraId="634EA54E" w14:textId="77777777" w:rsidR="00F641A8" w:rsidRDefault="00000000">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Qualification project (thesis)</w:t>
      </w:r>
    </w:p>
    <w:p w14:paraId="5B287FF8" w14:textId="77777777" w:rsidR="00F641A8" w:rsidRDefault="0000000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t xml:space="preserve">for obtaining the degree of higher education </w:t>
      </w:r>
      <w:r>
        <w:rPr>
          <w:rFonts w:ascii="Times New Roman" w:hAnsi="Times New Roman" w:cs="Times New Roman"/>
          <w:sz w:val="28"/>
          <w:szCs w:val="28"/>
          <w:lang w:val="ru-RU"/>
        </w:rPr>
        <w:t>«</w:t>
      </w:r>
      <w:r>
        <w:rPr>
          <w:rFonts w:ascii="Times New Roman" w:hAnsi="Times New Roman" w:cs="Times New Roman"/>
          <w:sz w:val="28"/>
          <w:szCs w:val="28"/>
          <w:lang w:val="en-US"/>
        </w:rPr>
        <w:t>master</w:t>
      </w:r>
      <w:r>
        <w:rPr>
          <w:rFonts w:ascii="Times New Roman" w:hAnsi="Times New Roman" w:cs="Times New Roman"/>
          <w:sz w:val="28"/>
          <w:szCs w:val="28"/>
          <w:lang w:val="ru-RU"/>
        </w:rPr>
        <w:t>»</w:t>
      </w:r>
    </w:p>
    <w:p w14:paraId="3BC236BE" w14:textId="77777777" w:rsidR="00F641A8" w:rsidRDefault="00000000">
      <w:pPr>
        <w:spacing w:after="0" w:line="360" w:lineRule="auto"/>
        <w:ind w:firstLine="567"/>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w:t>
      </w:r>
      <w:r>
        <w:rPr>
          <w:rFonts w:ascii="Times New Roman" w:hAnsi="Times New Roman" w:cs="Times New Roman"/>
          <w:b/>
          <w:bCs/>
          <w:color w:val="000000"/>
          <w:sz w:val="28"/>
          <w:szCs w:val="28"/>
          <w:shd w:val="clear" w:color="auto" w:fill="FFFFFF"/>
          <w:lang w:val="en-US"/>
        </w:rPr>
        <w:t xml:space="preserve">Applied Psychology in Human Resource Management </w:t>
      </w:r>
      <w:r>
        <w:rPr>
          <w:rFonts w:ascii="Times New Roman" w:hAnsi="Times New Roman" w:cs="Times New Roman"/>
          <w:b/>
          <w:bCs/>
          <w:color w:val="000000"/>
          <w:sz w:val="28"/>
          <w:szCs w:val="28"/>
          <w:shd w:val="clear" w:color="auto" w:fill="FFFFFF"/>
          <w:lang w:val="ru-RU"/>
        </w:rPr>
        <w:t xml:space="preserve">                                              </w:t>
      </w:r>
      <w:r>
        <w:rPr>
          <w:rFonts w:ascii="Times New Roman" w:hAnsi="Times New Roman" w:cs="Times New Roman"/>
          <w:b/>
          <w:bCs/>
          <w:color w:val="000000"/>
          <w:sz w:val="28"/>
          <w:szCs w:val="28"/>
          <w:shd w:val="clear" w:color="auto" w:fill="FFFFFF"/>
          <w:lang w:val="en-US"/>
        </w:rPr>
        <w:t>in Chinese Universities</w:t>
      </w:r>
      <w:r>
        <w:rPr>
          <w:rFonts w:ascii="Times New Roman" w:hAnsi="Times New Roman" w:cs="Times New Roman"/>
          <w:b/>
          <w:bCs/>
          <w:sz w:val="28"/>
          <w:szCs w:val="28"/>
          <w:lang w:val="en-US"/>
        </w:rPr>
        <w:t>»</w:t>
      </w:r>
    </w:p>
    <w:p w14:paraId="24BAF536" w14:textId="77777777" w:rsidR="00F641A8" w:rsidRDefault="00F641A8">
      <w:pPr>
        <w:spacing w:after="0" w:line="240" w:lineRule="auto"/>
        <w:ind w:left="1843"/>
        <w:jc w:val="both"/>
        <w:rPr>
          <w:rFonts w:ascii="Arial" w:hAnsi="Arial" w:cs="Arial"/>
          <w:color w:val="000000"/>
          <w:shd w:val="clear" w:color="auto" w:fill="FFFFFF"/>
        </w:rPr>
      </w:pPr>
    </w:p>
    <w:p w14:paraId="335DD875" w14:textId="77777777" w:rsidR="00F641A8" w:rsidRDefault="00F641A8">
      <w:pPr>
        <w:spacing w:after="0" w:line="240" w:lineRule="auto"/>
        <w:ind w:left="1843"/>
        <w:jc w:val="both"/>
        <w:rPr>
          <w:rFonts w:ascii="Arial" w:hAnsi="Arial" w:cs="Arial"/>
          <w:color w:val="000000"/>
          <w:shd w:val="clear" w:color="auto" w:fill="FFFFFF"/>
        </w:rPr>
      </w:pPr>
    </w:p>
    <w:p w14:paraId="3245D10E" w14:textId="77777777" w:rsidR="00F641A8" w:rsidRDefault="00F641A8">
      <w:pPr>
        <w:spacing w:after="0" w:line="240" w:lineRule="auto"/>
        <w:ind w:left="1843"/>
        <w:jc w:val="both"/>
        <w:rPr>
          <w:rFonts w:ascii="Arial" w:hAnsi="Arial" w:cs="Arial"/>
          <w:color w:val="000000"/>
          <w:shd w:val="clear" w:color="auto" w:fill="FFFFFF"/>
        </w:rPr>
      </w:pPr>
    </w:p>
    <w:p w14:paraId="3B71C3AD" w14:textId="77777777" w:rsidR="00F641A8" w:rsidRDefault="00F641A8">
      <w:pPr>
        <w:spacing w:after="0" w:line="240" w:lineRule="auto"/>
        <w:ind w:left="1843"/>
        <w:jc w:val="both"/>
        <w:rPr>
          <w:rFonts w:ascii="Arial" w:hAnsi="Arial" w:cs="Arial"/>
          <w:color w:val="000000"/>
          <w:shd w:val="clear" w:color="auto" w:fill="FFFFFF"/>
        </w:rPr>
      </w:pPr>
    </w:p>
    <w:p w14:paraId="166CA987" w14:textId="77777777" w:rsidR="00F641A8" w:rsidRDefault="00000000">
      <w:pPr>
        <w:spacing w:after="0" w:line="240" w:lineRule="auto"/>
        <w:ind w:left="18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Performed by: full-time student </w:t>
      </w:r>
    </w:p>
    <w:p w14:paraId="61B0662D" w14:textId="77777777" w:rsidR="00F641A8" w:rsidRDefault="00000000">
      <w:pPr>
        <w:spacing w:after="0" w:line="240" w:lineRule="auto"/>
        <w:ind w:left="18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specialty 073 Management </w:t>
      </w:r>
    </w:p>
    <w:p w14:paraId="474CA6C9" w14:textId="77777777" w:rsidR="00F641A8" w:rsidRDefault="00000000">
      <w:pPr>
        <w:spacing w:after="0" w:line="240" w:lineRule="auto"/>
        <w:ind w:left="1843"/>
        <w:jc w:val="both"/>
        <w:rPr>
          <w:rFonts w:ascii="Times New Roman" w:hAnsi="Times New Roman" w:cs="Times New Roman"/>
          <w:color w:val="000000"/>
          <w:sz w:val="28"/>
          <w:szCs w:val="28"/>
          <w:shd w:val="clear" w:color="auto" w:fill="FFFFFF"/>
          <w:lang w:val="en-US"/>
        </w:rPr>
      </w:pPr>
      <w:r>
        <w:rPr>
          <w:rFonts w:ascii="Times New Roman" w:eastAsia="Times New Roman" w:hAnsi="Times New Roman" w:cs="Times New Roman"/>
          <w:color w:val="000000"/>
          <w:sz w:val="28"/>
          <w:szCs w:val="28"/>
          <w:lang w:val="en-US"/>
        </w:rPr>
        <w:t>You Fangqin</w:t>
      </w:r>
    </w:p>
    <w:p w14:paraId="62A75013" w14:textId="77777777" w:rsidR="00F641A8" w:rsidRDefault="00F641A8">
      <w:pPr>
        <w:spacing w:after="0" w:line="240" w:lineRule="auto"/>
        <w:ind w:left="1843"/>
        <w:jc w:val="both"/>
        <w:rPr>
          <w:rFonts w:ascii="Times New Roman" w:hAnsi="Times New Roman" w:cs="Times New Roman"/>
          <w:sz w:val="28"/>
          <w:szCs w:val="28"/>
          <w:lang w:val="en-US"/>
        </w:rPr>
      </w:pPr>
    </w:p>
    <w:p w14:paraId="47B7C7B0" w14:textId="77777777" w:rsidR="00F641A8" w:rsidRDefault="00000000">
      <w:pPr>
        <w:spacing w:after="0" w:line="240" w:lineRule="auto"/>
        <w:ind w:left="1843"/>
        <w:jc w:val="both"/>
        <w:rPr>
          <w:rFonts w:ascii="Times New Roman" w:hAnsi="Times New Roman" w:cs="Times New Roman"/>
          <w:sz w:val="28"/>
          <w:szCs w:val="28"/>
          <w:lang w:val="en-US"/>
        </w:rPr>
      </w:pPr>
      <w:r>
        <w:rPr>
          <w:rFonts w:ascii="Times New Roman" w:hAnsi="Times New Roman" w:cs="Times New Roman"/>
          <w:sz w:val="28"/>
          <w:szCs w:val="28"/>
          <w:lang w:val="en-US"/>
        </w:rPr>
        <w:t>Scientific supervisor: Doctor of Psychology, Prof. Chernyavska T.P.</w:t>
      </w:r>
    </w:p>
    <w:p w14:paraId="70747C28" w14:textId="77777777" w:rsidR="00F641A8" w:rsidRDefault="00000000">
      <w:pPr>
        <w:spacing w:after="0" w:line="240" w:lineRule="auto"/>
        <w:ind w:left="1843"/>
        <w:jc w:val="both"/>
        <w:rPr>
          <w:rFonts w:ascii="Times New Roman" w:hAnsi="Times New Roman" w:cs="Times New Roman"/>
          <w:sz w:val="28"/>
          <w:szCs w:val="28"/>
          <w:lang w:val="en-US"/>
        </w:rPr>
      </w:pPr>
      <w:r>
        <w:rPr>
          <w:rFonts w:ascii="Times New Roman" w:hAnsi="Times New Roman" w:cs="Times New Roman"/>
          <w:sz w:val="28"/>
          <w:szCs w:val="28"/>
          <w:lang w:val="en-US"/>
        </w:rPr>
        <w:t>Reviewer: Doctor of Economics, Professor Kovalenko O.M.</w:t>
      </w:r>
    </w:p>
    <w:p w14:paraId="3FCC06D6" w14:textId="77777777" w:rsidR="00F641A8" w:rsidRDefault="00F641A8">
      <w:pPr>
        <w:spacing w:after="0" w:line="360" w:lineRule="auto"/>
        <w:ind w:left="1843"/>
        <w:jc w:val="both"/>
        <w:rPr>
          <w:rFonts w:ascii="Times New Roman" w:hAnsi="Times New Roman" w:cs="Times New Roman"/>
          <w:sz w:val="28"/>
          <w:szCs w:val="28"/>
          <w:lang w:val="en-US"/>
        </w:rPr>
      </w:pPr>
    </w:p>
    <w:p w14:paraId="112F26C6" w14:textId="77777777" w:rsidR="00F641A8" w:rsidRDefault="00F641A8">
      <w:pPr>
        <w:spacing w:after="0" w:line="360" w:lineRule="auto"/>
        <w:jc w:val="both"/>
        <w:rPr>
          <w:rFonts w:ascii="Times New Roman" w:hAnsi="Times New Roman" w:cs="Times New Roman"/>
          <w:sz w:val="28"/>
          <w:szCs w:val="28"/>
          <w:lang w:val="en-U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3"/>
      </w:tblGrid>
      <w:tr w:rsidR="00F641A8" w14:paraId="4E5B4732" w14:textId="77777777">
        <w:trPr>
          <w:trHeight w:val="1263"/>
        </w:trPr>
        <w:tc>
          <w:tcPr>
            <w:tcW w:w="4443" w:type="dxa"/>
          </w:tcPr>
          <w:p w14:paraId="58EF240A" w14:textId="77777777" w:rsidR="00F641A8" w:rsidRDefault="00000000">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Recommended for defense: </w:t>
            </w:r>
          </w:p>
          <w:p w14:paraId="6946709E" w14:textId="77777777" w:rsidR="00F641A8" w:rsidRDefault="00000000">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lang w:val="en-US"/>
              </w:rPr>
              <w:t>protocol of the department meeting                   No. ___ dated ____.____. 2023</w:t>
            </w:r>
          </w:p>
        </w:tc>
      </w:tr>
    </w:tbl>
    <w:tbl>
      <w:tblPr>
        <w:tblpPr w:leftFromText="180" w:rightFromText="180" w:vertAnchor="text" w:horzAnchor="margin" w:tblpXSpec="right" w:tblpY="-13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tblGrid>
      <w:tr w:rsidR="00F641A8" w14:paraId="0DF92419" w14:textId="77777777">
        <w:trPr>
          <w:trHeight w:val="1263"/>
        </w:trPr>
        <w:tc>
          <w:tcPr>
            <w:tcW w:w="4531" w:type="dxa"/>
          </w:tcPr>
          <w:p w14:paraId="1EC7354A" w14:textId="77777777" w:rsidR="00F641A8" w:rsidRDefault="00000000">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Defended at the EC meeting No. ___ </w:t>
            </w:r>
          </w:p>
          <w:p w14:paraId="5B540F7A" w14:textId="77777777" w:rsidR="00F641A8" w:rsidRDefault="00000000">
            <w:pPr>
              <w:spacing w:after="0" w:line="288"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protocol No. __from ____.12.2023 </w:t>
            </w:r>
          </w:p>
          <w:p w14:paraId="42E2B2FB" w14:textId="77777777" w:rsidR="00F641A8" w:rsidRDefault="00F641A8">
            <w:pPr>
              <w:spacing w:after="0" w:line="360" w:lineRule="auto"/>
              <w:jc w:val="both"/>
              <w:rPr>
                <w:rFonts w:ascii="Times New Roman" w:hAnsi="Times New Roman" w:cs="Times New Roman"/>
                <w:sz w:val="28"/>
                <w:szCs w:val="28"/>
                <w:lang w:val="en-US"/>
              </w:rPr>
            </w:pPr>
          </w:p>
        </w:tc>
      </w:tr>
    </w:tbl>
    <w:p w14:paraId="29EA8F8D" w14:textId="77777777" w:rsidR="00F641A8" w:rsidRDefault="00F641A8">
      <w:pPr>
        <w:spacing w:after="0" w:line="360" w:lineRule="auto"/>
        <w:jc w:val="both"/>
        <w:rPr>
          <w:rFonts w:ascii="Times New Roman" w:hAnsi="Times New Roman" w:cs="Times New Roman"/>
          <w:sz w:val="28"/>
          <w:szCs w:val="28"/>
          <w:lang w:val="en-US"/>
        </w:rPr>
      </w:pPr>
    </w:p>
    <w:p w14:paraId="2691DE1B" w14:textId="77777777" w:rsidR="00F641A8" w:rsidRDefault="00000000">
      <w:pPr>
        <w:spacing w:after="0" w:line="288" w:lineRule="auto"/>
        <w:ind w:left="48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Assessment ______________/___ </w:t>
      </w:r>
    </w:p>
    <w:p w14:paraId="45026908" w14:textId="77777777" w:rsidR="00F641A8" w:rsidRDefault="00000000">
      <w:pPr>
        <w:spacing w:after="0" w:line="288" w:lineRule="auto"/>
        <w:ind w:left="4820"/>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(according to the national scale/ESTS scale/points) </w:t>
      </w:r>
    </w:p>
    <w:p w14:paraId="08842CBB" w14:textId="77777777" w:rsidR="00F641A8" w:rsidRDefault="00F641A8">
      <w:pPr>
        <w:spacing w:after="0" w:line="360" w:lineRule="auto"/>
        <w:jc w:val="both"/>
        <w:rPr>
          <w:rFonts w:ascii="Times New Roman" w:hAnsi="Times New Roman" w:cs="Times New Roman"/>
          <w:sz w:val="28"/>
          <w:szCs w:val="28"/>
          <w:lang w:val="en-US"/>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284"/>
        <w:gridCol w:w="4536"/>
      </w:tblGrid>
      <w:tr w:rsidR="00F641A8" w14:paraId="260BB3C4" w14:textId="77777777">
        <w:trPr>
          <w:trHeight w:val="587"/>
        </w:trPr>
        <w:tc>
          <w:tcPr>
            <w:tcW w:w="4536" w:type="dxa"/>
          </w:tcPr>
          <w:p w14:paraId="51B4A6B9" w14:textId="77777777" w:rsidR="00F641A8" w:rsidRDefault="00000000">
            <w:pPr>
              <w:spacing w:after="0" w:line="288" w:lineRule="auto"/>
              <w:ind w:right="-116"/>
              <w:jc w:val="both"/>
              <w:rPr>
                <w:rFonts w:ascii="Times New Roman" w:hAnsi="Times New Roman" w:cs="Times New Roman"/>
                <w:sz w:val="26"/>
                <w:szCs w:val="26"/>
                <w:lang w:val="en-US"/>
              </w:rPr>
            </w:pPr>
            <w:r>
              <w:rPr>
                <w:rFonts w:ascii="Times New Roman" w:hAnsi="Times New Roman" w:cs="Times New Roman"/>
                <w:sz w:val="26"/>
                <w:szCs w:val="26"/>
                <w:lang w:val="en-US"/>
              </w:rPr>
              <w:t xml:space="preserve">Head of Department </w:t>
            </w:r>
          </w:p>
          <w:p w14:paraId="1A6CE82B" w14:textId="77777777" w:rsidR="00F641A8" w:rsidRDefault="00000000">
            <w:pPr>
              <w:spacing w:after="0" w:line="288" w:lineRule="auto"/>
              <w:ind w:right="-116"/>
              <w:jc w:val="both"/>
              <w:rPr>
                <w:rFonts w:ascii="Times New Roman" w:hAnsi="Times New Roman" w:cs="Times New Roman"/>
                <w:sz w:val="26"/>
                <w:szCs w:val="26"/>
                <w:lang w:val="en-US"/>
              </w:rPr>
            </w:pPr>
            <w:r>
              <w:rPr>
                <w:rFonts w:ascii="Times New Roman" w:hAnsi="Times New Roman" w:cs="Times New Roman"/>
                <w:sz w:val="26"/>
                <w:szCs w:val="26"/>
                <w:lang w:val="ru-RU"/>
              </w:rPr>
              <w:t>___________</w:t>
            </w:r>
            <w:r>
              <w:rPr>
                <w:rFonts w:ascii="Times New Roman" w:hAnsi="Times New Roman" w:cs="Times New Roman"/>
                <w:sz w:val="26"/>
                <w:szCs w:val="26"/>
                <w:lang w:val="en-US"/>
              </w:rPr>
              <w:t xml:space="preserve">Prof. Eduard KUZNETSOV </w:t>
            </w:r>
          </w:p>
          <w:p w14:paraId="5F136EBE" w14:textId="77777777" w:rsidR="00F641A8" w:rsidRDefault="00000000">
            <w:pPr>
              <w:spacing w:after="0" w:line="288" w:lineRule="auto"/>
              <w:jc w:val="both"/>
              <w:rPr>
                <w:rFonts w:ascii="Times New Roman" w:hAnsi="Times New Roman" w:cs="Times New Roman"/>
                <w:sz w:val="20"/>
                <w:szCs w:val="20"/>
                <w:lang w:val="en-US"/>
              </w:rPr>
            </w:pPr>
            <w:r>
              <w:rPr>
                <w:rFonts w:ascii="Times New Roman" w:hAnsi="Times New Roman" w:cs="Times New Roman"/>
                <w:sz w:val="20"/>
                <w:szCs w:val="20"/>
                <w:lang w:val="ru-RU"/>
              </w:rPr>
              <w:t xml:space="preserve">      </w:t>
            </w:r>
            <w:r>
              <w:rPr>
                <w:rFonts w:ascii="Times New Roman" w:hAnsi="Times New Roman" w:cs="Times New Roman"/>
                <w:sz w:val="20"/>
                <w:szCs w:val="20"/>
                <w:lang w:val="en-US"/>
              </w:rPr>
              <w:t xml:space="preserve">(signature) </w:t>
            </w:r>
          </w:p>
          <w:p w14:paraId="078C66EA" w14:textId="77777777" w:rsidR="00F641A8" w:rsidRDefault="00F641A8">
            <w:pPr>
              <w:spacing w:after="0" w:line="288" w:lineRule="auto"/>
              <w:jc w:val="both"/>
              <w:rPr>
                <w:rFonts w:ascii="Times New Roman" w:hAnsi="Times New Roman" w:cs="Times New Roman"/>
                <w:sz w:val="28"/>
                <w:szCs w:val="28"/>
                <w:lang w:val="en-US"/>
              </w:rPr>
            </w:pPr>
          </w:p>
        </w:tc>
        <w:tc>
          <w:tcPr>
            <w:tcW w:w="284" w:type="dxa"/>
            <w:tcBorders>
              <w:top w:val="nil"/>
              <w:bottom w:val="nil"/>
            </w:tcBorders>
            <w:shd w:val="clear" w:color="auto" w:fill="auto"/>
          </w:tcPr>
          <w:p w14:paraId="3054C419" w14:textId="77777777" w:rsidR="00F641A8" w:rsidRDefault="00F641A8">
            <w:pPr>
              <w:rPr>
                <w:rFonts w:ascii="Times New Roman" w:hAnsi="Times New Roman" w:cs="Times New Roman"/>
                <w:sz w:val="28"/>
                <w:szCs w:val="28"/>
                <w:lang w:val="en-US"/>
              </w:rPr>
            </w:pPr>
          </w:p>
        </w:tc>
        <w:tc>
          <w:tcPr>
            <w:tcW w:w="4536" w:type="dxa"/>
            <w:shd w:val="clear" w:color="auto" w:fill="auto"/>
          </w:tcPr>
          <w:p w14:paraId="3EF3C98D" w14:textId="77777777" w:rsidR="00F641A8" w:rsidRDefault="00000000">
            <w:pPr>
              <w:spacing w:after="0" w:line="240" w:lineRule="auto"/>
              <w:ind w:right="-73"/>
              <w:jc w:val="both"/>
              <w:rPr>
                <w:rFonts w:ascii="Times New Roman" w:hAnsi="Times New Roman" w:cs="Times New Roman"/>
                <w:sz w:val="26"/>
                <w:szCs w:val="26"/>
                <w:lang w:val="en-US"/>
              </w:rPr>
            </w:pPr>
            <w:r>
              <w:rPr>
                <w:rFonts w:ascii="Times New Roman" w:hAnsi="Times New Roman" w:cs="Times New Roman"/>
                <w:sz w:val="26"/>
                <w:szCs w:val="26"/>
                <w:lang w:val="en-US"/>
              </w:rPr>
              <w:t xml:space="preserve">Head of the EC </w:t>
            </w:r>
          </w:p>
          <w:p w14:paraId="2987F13A" w14:textId="77777777" w:rsidR="00F641A8" w:rsidRDefault="00000000">
            <w:pPr>
              <w:spacing w:after="0" w:line="240" w:lineRule="auto"/>
              <w:ind w:right="-73"/>
              <w:jc w:val="both"/>
              <w:rPr>
                <w:rFonts w:ascii="Times New Roman" w:hAnsi="Times New Roman" w:cs="Times New Roman"/>
                <w:sz w:val="26"/>
                <w:szCs w:val="26"/>
                <w:lang w:val="en-US"/>
              </w:rPr>
            </w:pPr>
            <w:r>
              <w:rPr>
                <w:rFonts w:ascii="Times New Roman" w:hAnsi="Times New Roman" w:cs="Times New Roman"/>
                <w:sz w:val="26"/>
                <w:szCs w:val="26"/>
                <w:lang w:val="en-US"/>
              </w:rPr>
              <w:t xml:space="preserve">_______ Prof. Yevgen MASLENNIKOV </w:t>
            </w:r>
          </w:p>
          <w:p w14:paraId="5F3E1117" w14:textId="77777777" w:rsidR="00F641A8" w:rsidRDefault="00000000">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(signature) </w:t>
            </w:r>
          </w:p>
          <w:p w14:paraId="6B228315" w14:textId="77777777" w:rsidR="00F641A8" w:rsidRDefault="00F641A8">
            <w:pPr>
              <w:rPr>
                <w:rFonts w:ascii="Times New Roman" w:hAnsi="Times New Roman" w:cs="Times New Roman"/>
                <w:sz w:val="28"/>
                <w:szCs w:val="28"/>
                <w:lang w:val="en-US"/>
              </w:rPr>
            </w:pPr>
          </w:p>
        </w:tc>
      </w:tr>
    </w:tbl>
    <w:p w14:paraId="29FC38DA" w14:textId="77777777" w:rsidR="00F641A8" w:rsidRDefault="00F641A8">
      <w:pPr>
        <w:spacing w:after="0" w:line="288" w:lineRule="auto"/>
        <w:jc w:val="both"/>
        <w:rPr>
          <w:rFonts w:ascii="Times New Roman" w:hAnsi="Times New Roman" w:cs="Times New Roman"/>
          <w:sz w:val="28"/>
          <w:szCs w:val="28"/>
          <w:lang w:val="en-US"/>
        </w:rPr>
      </w:pPr>
    </w:p>
    <w:p w14:paraId="4C1DC415" w14:textId="77777777" w:rsidR="00F641A8" w:rsidRDefault="00F641A8">
      <w:pPr>
        <w:spacing w:after="0" w:line="360" w:lineRule="auto"/>
        <w:jc w:val="center"/>
        <w:rPr>
          <w:rFonts w:ascii="Times New Roman" w:hAnsi="Times New Roman" w:cs="Times New Roman"/>
          <w:b/>
          <w:bCs/>
          <w:sz w:val="28"/>
          <w:szCs w:val="28"/>
          <w:lang w:val="en-US"/>
        </w:rPr>
      </w:pPr>
    </w:p>
    <w:p w14:paraId="2CF83F02" w14:textId="77777777" w:rsidR="00F641A8" w:rsidRDefault="00F641A8">
      <w:pPr>
        <w:spacing w:after="0" w:line="360" w:lineRule="auto"/>
        <w:jc w:val="center"/>
        <w:rPr>
          <w:rFonts w:ascii="Times New Roman" w:hAnsi="Times New Roman" w:cs="Times New Roman"/>
          <w:b/>
          <w:bCs/>
          <w:sz w:val="28"/>
          <w:szCs w:val="28"/>
          <w:lang w:val="en-US"/>
        </w:rPr>
      </w:pPr>
    </w:p>
    <w:p w14:paraId="4A960059" w14:textId="77777777" w:rsidR="00F641A8" w:rsidRDefault="00000000">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Оdesa 2023</w:t>
      </w:r>
    </w:p>
    <w:p w14:paraId="77984140" w14:textId="77777777" w:rsidR="00F641A8" w:rsidRDefault="00000000">
      <w:pPr>
        <w:pStyle w:val="ab"/>
        <w:tabs>
          <w:tab w:val="left" w:pos="1134"/>
        </w:tabs>
        <w:spacing w:after="0" w:line="360" w:lineRule="auto"/>
        <w:ind w:left="142"/>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CONTENT</w:t>
      </w:r>
    </w:p>
    <w:p w14:paraId="270C3C2C" w14:textId="77777777" w:rsidR="00F641A8" w:rsidRDefault="00F641A8">
      <w:pPr>
        <w:pStyle w:val="ab"/>
        <w:tabs>
          <w:tab w:val="left" w:pos="1134"/>
        </w:tabs>
        <w:spacing w:after="0" w:line="360" w:lineRule="auto"/>
        <w:ind w:left="142"/>
        <w:jc w:val="center"/>
        <w:rPr>
          <w:rFonts w:ascii="Times New Roman" w:hAnsi="Times New Roman" w:cs="Times New Roman"/>
          <w:b/>
          <w:bCs/>
          <w:sz w:val="28"/>
          <w:szCs w:val="28"/>
          <w:lang w:val="en-US"/>
        </w:rPr>
      </w:pPr>
    </w:p>
    <w:p w14:paraId="1B6D2AA5" w14:textId="77777777" w:rsidR="00F641A8" w:rsidRDefault="00000000">
      <w:pPr>
        <w:pStyle w:val="ab"/>
        <w:tabs>
          <w:tab w:val="left" w:pos="1134"/>
        </w:tabs>
        <w:spacing w:after="0" w:line="360" w:lineRule="auto"/>
        <w:ind w:left="142"/>
        <w:rPr>
          <w:rFonts w:ascii="Times New Roman" w:hAnsi="Times New Roman" w:cs="Times New Roman"/>
          <w:sz w:val="28"/>
          <w:szCs w:val="28"/>
          <w:lang w:val="ru-RU"/>
        </w:rPr>
      </w:pPr>
      <w:r>
        <w:rPr>
          <w:rFonts w:ascii="Times New Roman" w:hAnsi="Times New Roman" w:cs="Times New Roman"/>
          <w:sz w:val="28"/>
          <w:szCs w:val="28"/>
          <w:lang w:val="en-US"/>
        </w:rPr>
        <w:t>INTRODUCTION……………………………………………………………… 3</w:t>
      </w:r>
    </w:p>
    <w:p w14:paraId="4609BA6E"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CHAPTER 1. APPLIED PSYCHOLOGY IN HUMAN RESOURCE MANAGEMENT</w:t>
      </w:r>
    </w:p>
    <w:p w14:paraId="7E41FA87"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1.1. Theoretical aspects of applied psychology in human resource management..</w:t>
      </w:r>
    </w:p>
    <w:p w14:paraId="443514D0"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1.2. Human resource analysis and applied psychology in higher education…….</w:t>
      </w:r>
    </w:p>
    <w:p w14:paraId="436C4E7F" w14:textId="77777777" w:rsidR="00F641A8" w:rsidRDefault="00000000">
      <w:pPr>
        <w:pStyle w:val="ab"/>
        <w:tabs>
          <w:tab w:val="left" w:pos="1134"/>
        </w:tabs>
        <w:spacing w:after="0" w:line="360" w:lineRule="auto"/>
        <w:ind w:left="142"/>
        <w:rPr>
          <w:rFonts w:ascii="Times New Roman Regular" w:hAnsi="Times New Roman Regular" w:cs="Times New Roman Regular"/>
          <w:sz w:val="28"/>
          <w:szCs w:val="28"/>
          <w:lang w:val="en-US"/>
        </w:rPr>
      </w:pPr>
      <w:r>
        <w:rPr>
          <w:rFonts w:ascii="Times New Roman" w:hAnsi="Times New Roman" w:cs="Times New Roman"/>
          <w:sz w:val="28"/>
          <w:szCs w:val="28"/>
          <w:lang w:val="en-US"/>
        </w:rPr>
        <w:t>1.3.</w:t>
      </w:r>
      <w:r>
        <w:rPr>
          <w:rFonts w:ascii="Times New Roman Regular" w:eastAsia="Times New Roman" w:hAnsi="Times New Roman Regular" w:cs="Times New Roman Regular"/>
          <w:color w:val="000000"/>
          <w:sz w:val="28"/>
          <w:szCs w:val="28"/>
        </w:rPr>
        <w:t>Advantages, development and countermeasures of human resource management concepts in colleges and</w:t>
      </w:r>
      <w:r>
        <w:rPr>
          <w:rFonts w:ascii="Times New Roman Regular" w:eastAsia="Times New Roman" w:hAnsi="Times New Roman Regular" w:cs="Times New Roman Regular"/>
          <w:color w:val="000000"/>
          <w:sz w:val="28"/>
          <w:szCs w:val="28"/>
          <w:lang w:val="en-US"/>
        </w:rPr>
        <w:t xml:space="preserve"> </w:t>
      </w:r>
      <w:r>
        <w:rPr>
          <w:rFonts w:ascii="Times New Roman Regular" w:eastAsia="Times New Roman" w:hAnsi="Times New Roman Regular" w:cs="Times New Roman Regular"/>
          <w:color w:val="000000"/>
          <w:sz w:val="28"/>
          <w:szCs w:val="28"/>
        </w:rPr>
        <w:t>universities</w:t>
      </w:r>
      <w:r>
        <w:rPr>
          <w:rFonts w:ascii="Times New Roman Regular" w:hAnsi="Times New Roman Regular" w:cs="Times New Roman Regular"/>
          <w:sz w:val="28"/>
          <w:szCs w:val="28"/>
          <w:lang w:val="en-US"/>
        </w:rPr>
        <w:t>……………</w:t>
      </w:r>
    </w:p>
    <w:p w14:paraId="2D0C3D4C"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Regular" w:hAnsi="Times New Roman Regular" w:cs="Times New Roman Regular"/>
          <w:sz w:val="28"/>
          <w:szCs w:val="28"/>
          <w:lang w:val="en-US"/>
        </w:rPr>
        <w:t xml:space="preserve">1.4. </w:t>
      </w:r>
      <w:r>
        <w:rPr>
          <w:rFonts w:ascii="Times New Roman Regular" w:eastAsia="Times New Roman" w:hAnsi="Times New Roman Regular" w:cs="Times New Roman Regular"/>
          <w:color w:val="000000"/>
          <w:sz w:val="28"/>
          <w:szCs w:val="28"/>
        </w:rPr>
        <w:t>Influence of applied psychology on human resource management in colleges and universities</w:t>
      </w:r>
      <w:r>
        <w:rPr>
          <w:rFonts w:ascii="Times New Roman" w:hAnsi="Times New Roman" w:cs="Times New Roman"/>
          <w:sz w:val="28"/>
          <w:szCs w:val="28"/>
          <w:lang w:val="en-US"/>
        </w:rPr>
        <w:t>…………………………………………………….</w:t>
      </w:r>
    </w:p>
    <w:p w14:paraId="49985A4F"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CHAPTER 2. APPLICATION OF APPLIED PSYCHOLOGY IN HUMAN RESOURCE MANAGEMENT IN CHINESE UNIVERSITIES</w:t>
      </w:r>
    </w:p>
    <w:p w14:paraId="74CD7066"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2.1. Prerequisites for the application of applied psychology in human                            resource management in Chinese universities……………………………………</w:t>
      </w:r>
    </w:p>
    <w:p w14:paraId="085DE1E2"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 xml:space="preserve">2.2. </w:t>
      </w:r>
      <w:r>
        <w:rPr>
          <w:rFonts w:ascii="Times New Roman" w:eastAsia="Times New Roman" w:hAnsi="Times New Roman" w:cs="Times New Roman"/>
          <w:color w:val="000000"/>
          <w:sz w:val="28"/>
          <w:szCs w:val="28"/>
        </w:rPr>
        <w:t>Overview of the application status of applied psychology in university human resource management at home and abroad</w:t>
      </w:r>
      <w:r>
        <w:rPr>
          <w:rFonts w:ascii="Times New Roman" w:hAnsi="Times New Roman" w:cs="Times New Roman"/>
          <w:sz w:val="28"/>
          <w:szCs w:val="28"/>
          <w:lang w:val="en-US"/>
        </w:rPr>
        <w:t>………………………………………..</w:t>
      </w:r>
    </w:p>
    <w:p w14:paraId="14AF5313"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CHAPTER 3. IMPROVING THE HUMAN RESOURCE MANAGEMENT SYSTEM</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IN THE CONDITION OF GLOBAL CHALLENGES</w:t>
      </w:r>
    </w:p>
    <w:p w14:paraId="2512CDAE"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3.1. Improving the overall human resource management plan of colleges                           and universities………………………………………………………………….</w:t>
      </w:r>
    </w:p>
    <w:p w14:paraId="5D695484"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3.2. Strategies of Chinese universities at the strategic level……………………</w:t>
      </w:r>
    </w:p>
    <w:p w14:paraId="2CDC30A9"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3.3. Development of colleges and universities in China in the context                                   of human resource management………………………………………………..</w:t>
      </w:r>
    </w:p>
    <w:p w14:paraId="16437BAB"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3.4</w:t>
      </w:r>
      <w:r>
        <w:rPr>
          <w:rFonts w:ascii="Times New Roman" w:eastAsia="Times New Roman" w:hAnsi="Times New Roman" w:cs="Times New Roman"/>
          <w:color w:val="000000"/>
          <w:sz w:val="28"/>
          <w:szCs w:val="28"/>
        </w:rPr>
        <w:t>Development of Chinese universities under the background of Human</w:t>
      </w:r>
      <w:r>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resources of applied Psychology</w:t>
      </w:r>
      <w:r>
        <w:rPr>
          <w:rFonts w:ascii="Times New Roman" w:hAnsi="Times New Roman" w:cs="Times New Roman"/>
          <w:sz w:val="28"/>
          <w:szCs w:val="28"/>
          <w:lang w:val="en-US"/>
        </w:rPr>
        <w:t>………………………………………</w:t>
      </w:r>
    </w:p>
    <w:p w14:paraId="35EC1268"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CONCLUSIONS……………………………………………………………….</w:t>
      </w:r>
    </w:p>
    <w:p w14:paraId="3C8AFDF7" w14:textId="77777777" w:rsidR="00F641A8" w:rsidRDefault="00000000">
      <w:pPr>
        <w:pStyle w:val="ab"/>
        <w:tabs>
          <w:tab w:val="left" w:pos="1134"/>
        </w:tabs>
        <w:spacing w:after="0" w:line="360" w:lineRule="auto"/>
        <w:ind w:left="142"/>
        <w:rPr>
          <w:rFonts w:ascii="Times New Roman" w:hAnsi="Times New Roman" w:cs="Times New Roman"/>
          <w:sz w:val="28"/>
          <w:szCs w:val="28"/>
          <w:lang w:val="en-US"/>
        </w:rPr>
      </w:pPr>
      <w:r>
        <w:rPr>
          <w:rFonts w:ascii="Times New Roman" w:hAnsi="Times New Roman" w:cs="Times New Roman"/>
          <w:sz w:val="28"/>
          <w:szCs w:val="28"/>
          <w:lang w:val="en-US"/>
        </w:rPr>
        <w:t>REFERENCE…………………………………………………………………..</w:t>
      </w:r>
    </w:p>
    <w:p w14:paraId="3B3DD2EF" w14:textId="77777777" w:rsidR="00F641A8" w:rsidRDefault="00F641A8">
      <w:pPr>
        <w:rPr>
          <w:rFonts w:ascii="Times New Roman" w:hAnsi="Times New Roman" w:cs="Times New Roman"/>
          <w:sz w:val="28"/>
          <w:szCs w:val="28"/>
          <w:lang w:val="en-US"/>
        </w:rPr>
      </w:pPr>
    </w:p>
    <w:p w14:paraId="4DD1EB5F" w14:textId="77777777" w:rsidR="00F641A8" w:rsidRDefault="00F641A8">
      <w:pPr>
        <w:rPr>
          <w:rFonts w:ascii="Times New Roman" w:hAnsi="Times New Roman" w:cs="Times New Roman"/>
          <w:sz w:val="28"/>
          <w:szCs w:val="28"/>
          <w:lang w:val="en-US"/>
        </w:rPr>
      </w:pPr>
    </w:p>
    <w:p w14:paraId="093F7F78" w14:textId="77777777" w:rsidR="00F641A8" w:rsidRDefault="00000000">
      <w:pPr>
        <w:tabs>
          <w:tab w:val="left" w:pos="142"/>
          <w:tab w:val="left" w:pos="476"/>
        </w:tabs>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INTRDUCTION</w:t>
      </w:r>
    </w:p>
    <w:p w14:paraId="6409DDE8" w14:textId="77777777" w:rsidR="00F641A8" w:rsidRDefault="00F641A8">
      <w:pPr>
        <w:tabs>
          <w:tab w:val="left" w:pos="476"/>
        </w:tabs>
        <w:spacing w:after="0" w:line="360" w:lineRule="auto"/>
        <w:ind w:firstLine="567"/>
        <w:jc w:val="both"/>
        <w:rPr>
          <w:rFonts w:ascii="Times New Roman" w:hAnsi="Times New Roman" w:cs="Times New Roman"/>
          <w:sz w:val="28"/>
          <w:szCs w:val="28"/>
          <w:lang w:val="en-US"/>
        </w:rPr>
      </w:pPr>
    </w:p>
    <w:p w14:paraId="6992F9C6" w14:textId="77777777" w:rsidR="00F641A8" w:rsidRDefault="00000000">
      <w:pPr>
        <w:spacing w:after="0" w:line="360" w:lineRule="auto"/>
        <w:ind w:firstLineChars="201" w:firstLine="563"/>
        <w:jc w:val="both"/>
        <w:rPr>
          <w:rFonts w:ascii="Times New Roman" w:eastAsia="the new" w:hAnsi="Times New Roman" w:cs="Times New Roman"/>
          <w:sz w:val="28"/>
          <w:szCs w:val="28"/>
          <w:lang w:val="en-US"/>
        </w:rPr>
      </w:pPr>
      <w:r>
        <w:rPr>
          <w:rFonts w:ascii="Times New Roman" w:hAnsi="Times New Roman" w:cs="Times New Roman"/>
          <w:b/>
          <w:bCs/>
          <w:sz w:val="28"/>
          <w:szCs w:val="28"/>
          <w:lang w:val="en-US"/>
        </w:rPr>
        <w:t xml:space="preserve">Relevance of the research topic. </w:t>
      </w:r>
      <w:r>
        <w:rPr>
          <w:rFonts w:ascii="Times New Roman" w:eastAsia="the new" w:hAnsi="Times New Roman" w:cs="Times New Roman"/>
          <w:sz w:val="28"/>
          <w:szCs w:val="28"/>
          <w:lang w:val="en-US"/>
        </w:rPr>
        <w:t>Human resources determine the normal operation and development of schools, enterprises and other units, and are the first resource for the development of all kinds of units and institutions. At present, the management concept of "people-oriented" has been more and more recognized, and many schools and enterprises have gradually strengthened the importance of "human development", thinking about the rational use of human resources and training.</w:t>
      </w:r>
    </w:p>
    <w:p w14:paraId="468521BB" w14:textId="77777777" w:rsidR="00F641A8" w:rsidRDefault="00000000">
      <w:pPr>
        <w:spacing w:after="0" w:line="360" w:lineRule="auto"/>
        <w:ind w:firstLineChars="201" w:firstLine="563"/>
        <w:jc w:val="both"/>
        <w:rPr>
          <w:rFonts w:ascii="Times New Roman" w:eastAsia="the new" w:hAnsi="Times New Roman" w:cs="Times New Roman"/>
          <w:sz w:val="28"/>
          <w:szCs w:val="28"/>
          <w:lang w:val="en-US"/>
        </w:rPr>
      </w:pPr>
      <w:r>
        <w:rPr>
          <w:rFonts w:ascii="Times New Roman" w:eastAsia="the new" w:hAnsi="Times New Roman" w:cs="Times New Roman"/>
          <w:sz w:val="28"/>
          <w:szCs w:val="28"/>
          <w:lang w:val="en-US"/>
        </w:rPr>
        <w:t xml:space="preserve">However, some schools and enterprises have gradually revealed the limitations of their insufficient understanding of the importance of human resource management in the context of the rapid development of society. For schools, when people mention "human resource management", the first thing that comes to mind is the management of the teaching staff, and the scientific research related to human resource management in schools is mostly focused on the development strategy of the teaching staff and the positioning of the management department's functions, etc., but the management of human resource managers is seldom mentioned. Human resource managers are an important role in the process of school operation and management, but they are also a research object that is easily neglected. When interacting with others, if HR is skilled in applying appropriate psychological knowledge, then this will make a huge difference in their career. </w:t>
      </w:r>
    </w:p>
    <w:p w14:paraId="7C6BE5FC" w14:textId="77777777" w:rsidR="00F641A8" w:rsidRDefault="00000000">
      <w:pPr>
        <w:spacing w:after="0" w:line="360" w:lineRule="auto"/>
        <w:ind w:firstLineChars="201" w:firstLine="563"/>
        <w:jc w:val="both"/>
        <w:rPr>
          <w:rFonts w:ascii="Times New Roman" w:eastAsia="the new" w:hAnsi="Times New Roman" w:cs="Times New Roman"/>
          <w:sz w:val="28"/>
          <w:szCs w:val="28"/>
          <w:lang w:val="en-US"/>
        </w:rPr>
      </w:pPr>
      <w:r>
        <w:rPr>
          <w:rFonts w:ascii="Times New Roman" w:eastAsia="the new" w:hAnsi="Times New Roman" w:cs="Times New Roman"/>
          <w:sz w:val="28"/>
          <w:szCs w:val="28"/>
          <w:lang w:val="en-US"/>
        </w:rPr>
        <w:t>The state of mental health can have a significant impact on employee motivation, as it directly stimulates them to show their abilities and potential, which in turn leads to more efficient performance of tasks. However, in a negative state of mind, employees may not be able to maintain a high level of enthusiasm and autonomy to engage in their work. Therefore, the core objective of human resource management is how to motivate people's labor force and manifest it by enhancing their effectiveness at work.</w:t>
      </w:r>
    </w:p>
    <w:p w14:paraId="5262F9B2" w14:textId="77777777" w:rsidR="00F641A8" w:rsidRDefault="00000000">
      <w:pPr>
        <w:spacing w:after="0" w:line="360" w:lineRule="auto"/>
        <w:ind w:firstLineChars="201" w:firstLine="56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current state of development of scientific and applied psychology and psychological practice, on the one hand, is distinguished by the existence of a large number of scientific schools, theories and concepts in scientific and applied </w:t>
      </w:r>
      <w:r>
        <w:rPr>
          <w:rFonts w:ascii="Times New Roman" w:hAnsi="Times New Roman" w:cs="Times New Roman"/>
          <w:sz w:val="28"/>
          <w:szCs w:val="28"/>
          <w:lang w:val="en-US"/>
        </w:rPr>
        <w:lastRenderedPageBreak/>
        <w:t>psychology, on the other hand, there is an increase in public demand for psychological services, which gave rise to a large number of psychological practices.</w:t>
      </w:r>
    </w:p>
    <w:p w14:paraId="3A11F2F6" w14:textId="77777777" w:rsidR="00F641A8" w:rsidRDefault="00000000">
      <w:pPr>
        <w:tabs>
          <w:tab w:val="left" w:pos="476"/>
        </w:tabs>
        <w:spacing w:after="0" w:line="360" w:lineRule="auto"/>
        <w:ind w:firstLineChars="201" w:firstLine="563"/>
        <w:jc w:val="both"/>
        <w:rPr>
          <w:rFonts w:ascii="Times New Roman" w:hAnsi="Times New Roman" w:cs="Times New Roman"/>
          <w:sz w:val="28"/>
          <w:szCs w:val="28"/>
          <w:lang w:val="en-US"/>
        </w:rPr>
      </w:pPr>
      <w:r>
        <w:rPr>
          <w:rFonts w:ascii="Times New Roman" w:hAnsi="Times New Roman" w:cs="Times New Roman"/>
          <w:sz w:val="28"/>
          <w:szCs w:val="28"/>
          <w:lang w:val="en-US"/>
        </w:rPr>
        <w:t>The problems of the connection between scientific psychology and psychological practice were studied most systematically in the works of scientists (V. Frankl, S. Freud, W. James, S.D. Maksimenko, A. Maslow, C. Rogers,                                   V.V.  Rybalka, W. Wundt etc.).</w:t>
      </w:r>
    </w:p>
    <w:p w14:paraId="5DA2A447" w14:textId="77777777" w:rsidR="00F641A8" w:rsidRDefault="00000000">
      <w:pPr>
        <w:tabs>
          <w:tab w:val="left" w:pos="476"/>
        </w:tabs>
        <w:spacing w:after="0" w:line="360" w:lineRule="auto"/>
        <w:ind w:firstLineChars="201" w:firstLine="56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Applied psychology is a branch of psychology that studies how to apply psychological principles and methods in various fields such as education, work, clinical psychology and many others. Many scientists have made significant contributions to this field (A. Bandura, G. Barret, B. Bass, S. </w:t>
      </w:r>
      <w:bookmarkStart w:id="0" w:name="_Hlk148200928"/>
      <w:r>
        <w:rPr>
          <w:rFonts w:ascii="Times New Roman" w:hAnsi="Times New Roman" w:cs="Times New Roman"/>
          <w:sz w:val="28"/>
          <w:szCs w:val="28"/>
          <w:lang w:val="en-US"/>
        </w:rPr>
        <w:t>Freud</w:t>
      </w:r>
      <w:bookmarkEnd w:id="0"/>
      <w:r>
        <w:rPr>
          <w:rFonts w:ascii="Times New Roman" w:hAnsi="Times New Roman" w:cs="Times New Roman"/>
          <w:sz w:val="28"/>
          <w:szCs w:val="28"/>
          <w:lang w:val="en-US"/>
        </w:rPr>
        <w:t>, K. Horney,                           W. James, A. Maslow, B. Skinner etc.).</w:t>
      </w:r>
    </w:p>
    <w:p w14:paraId="43851AA0"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Along with this, the problem of theoretical understanding and systematization of psychological practice, methods and methods of work of practical psychologists, conceptual approaches in applied psychology remains quite acute. </w:t>
      </w:r>
    </w:p>
    <w:p w14:paraId="645B3601"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As for the problem of using the methods of applied psychology in personnel management, in human resources management, this problem has been studied by many scientists and researchers for many years (M. Armstrong, W. Cascio,                                  Т.P. Chernyavska, О.V. Dancheva, P. Druker, F. Fidler, E. Mayo, A. Maslow,                          F. Herzberg, D. McGregor, Yu.M. Shvalb, F. Taylor etc.).</w:t>
      </w:r>
    </w:p>
    <w:p w14:paraId="1A33A1F4"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Therefore, the search for theoretical origins, methodological foundations, socio-historical and logical-scientific factors of the development of applied psychology is becoming more and more relevant today.</w:t>
      </w:r>
    </w:p>
    <w:p w14:paraId="49D8BC19" w14:textId="77777777" w:rsidR="00F641A8" w:rsidRDefault="00000000">
      <w:pPr>
        <w:tabs>
          <w:tab w:val="left" w:pos="476"/>
          <w:tab w:val="left" w:pos="854"/>
        </w:tabs>
        <w:spacing w:after="0" w:line="360" w:lineRule="auto"/>
        <w:ind w:firstLine="567"/>
        <w:jc w:val="both"/>
        <w:rPr>
          <w:rFonts w:ascii="Tahoma" w:hAnsi="Tahoma" w:cs="Tahoma"/>
          <w:b/>
          <w:bCs/>
          <w:sz w:val="23"/>
          <w:szCs w:val="23"/>
          <w:shd w:val="clear" w:color="auto" w:fill="FFFFFF"/>
        </w:rPr>
      </w:pPr>
      <w:r>
        <w:rPr>
          <w:rFonts w:ascii="Times New Roman" w:hAnsi="Times New Roman" w:cs="Times New Roman"/>
          <w:sz w:val="28"/>
          <w:szCs w:val="28"/>
          <w:lang w:val="en-US"/>
        </w:rPr>
        <w:t xml:space="preserve">Based on the importance of these issues, their lack of development in modern psychological science, and their significance for psychological practice, the thesis topic « Applied Psychology in Human Resource Management in Chinese Universities» was chosen. </w:t>
      </w:r>
      <w:r>
        <w:rPr>
          <w:rFonts w:ascii="Times New Roman" w:hAnsi="Times New Roman" w:cs="Times New Roman"/>
          <w:sz w:val="28"/>
          <w:szCs w:val="28"/>
          <w:lang w:val="ru-RU"/>
        </w:rPr>
        <w:t xml:space="preserve">            </w:t>
      </w:r>
    </w:p>
    <w:p w14:paraId="1AB4D63D"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shd w:val="clear" w:color="auto" w:fill="FFFFFF"/>
          <w:lang w:val="en-US"/>
        </w:rPr>
      </w:pPr>
      <w:r>
        <w:rPr>
          <w:rFonts w:ascii="Times New Roman" w:hAnsi="Times New Roman" w:cs="Times New Roman"/>
          <w:b/>
          <w:bCs/>
          <w:sz w:val="28"/>
          <w:szCs w:val="28"/>
          <w:shd w:val="clear" w:color="auto" w:fill="FFFFFF"/>
          <w:lang w:val="en-US"/>
        </w:rPr>
        <w:t>Object of study</w:t>
      </w:r>
      <w:r>
        <w:rPr>
          <w:rFonts w:ascii="Times New Roman" w:hAnsi="Times New Roman" w:cs="Times New Roman"/>
          <w:sz w:val="28"/>
          <w:szCs w:val="28"/>
          <w:shd w:val="clear" w:color="auto" w:fill="FFFFFF"/>
          <w:lang w:val="en-US"/>
        </w:rPr>
        <w:t>: theoretical and practical foundations of applied psychology, its role in the context of human resource management in Chinese universities.</w:t>
      </w:r>
    </w:p>
    <w:p w14:paraId="268B9CC2" w14:textId="77777777" w:rsidR="00F641A8" w:rsidRDefault="00F641A8">
      <w:pPr>
        <w:tabs>
          <w:tab w:val="left" w:pos="476"/>
          <w:tab w:val="left" w:pos="854"/>
        </w:tabs>
        <w:spacing w:after="0" w:line="360" w:lineRule="auto"/>
        <w:ind w:firstLine="567"/>
        <w:jc w:val="both"/>
        <w:rPr>
          <w:rFonts w:ascii="Times New Roman" w:hAnsi="Times New Roman" w:cs="Times New Roman"/>
          <w:sz w:val="28"/>
          <w:szCs w:val="28"/>
          <w:shd w:val="clear" w:color="auto" w:fill="FFFFFF"/>
          <w:lang w:val="en-US"/>
        </w:rPr>
      </w:pPr>
    </w:p>
    <w:p w14:paraId="5509739A"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shd w:val="clear" w:color="auto" w:fill="FFFFFF"/>
          <w:lang w:val="en-US"/>
        </w:rPr>
      </w:pPr>
      <w:r>
        <w:rPr>
          <w:rFonts w:ascii="Times New Roman" w:hAnsi="Times New Roman" w:cs="Times New Roman"/>
          <w:b/>
          <w:bCs/>
          <w:sz w:val="28"/>
          <w:szCs w:val="28"/>
          <w:shd w:val="clear" w:color="auto" w:fill="FFFFFF"/>
          <w:lang w:val="en-US"/>
        </w:rPr>
        <w:lastRenderedPageBreak/>
        <w:t>Subject of research</w:t>
      </w:r>
      <w:r>
        <w:rPr>
          <w:rFonts w:ascii="Times New Roman" w:hAnsi="Times New Roman" w:cs="Times New Roman"/>
          <w:sz w:val="28"/>
          <w:szCs w:val="28"/>
          <w:shd w:val="clear" w:color="auto" w:fill="FFFFFF"/>
          <w:lang w:val="en-US"/>
        </w:rPr>
        <w:t>: applied psychology in human resource management in Chinese universities.</w:t>
      </w:r>
    </w:p>
    <w:p w14:paraId="66A4AC77"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The purpose of the study: </w:t>
      </w:r>
      <w:r>
        <w:rPr>
          <w:rFonts w:ascii="Times New Roman" w:hAnsi="Times New Roman" w:cs="Times New Roman"/>
          <w:sz w:val="28"/>
          <w:szCs w:val="28"/>
          <w:lang w:val="en-US"/>
        </w:rPr>
        <w:t xml:space="preserve">substantiation of theoretical foundations and development of events for t the introduction and development of applied psychology in human resource management in Chinese universities. </w:t>
      </w:r>
    </w:p>
    <w:p w14:paraId="5679430C"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To achieve the goal, the</w:t>
      </w:r>
      <w:r>
        <w:rPr>
          <w:rFonts w:ascii="Times New Roman" w:hAnsi="Times New Roman" w:cs="Times New Roman"/>
          <w:b/>
          <w:bCs/>
          <w:sz w:val="28"/>
          <w:szCs w:val="28"/>
          <w:lang w:val="en-US"/>
        </w:rPr>
        <w:t xml:space="preserve"> research tasks </w:t>
      </w:r>
      <w:r>
        <w:rPr>
          <w:rFonts w:ascii="Times New Roman" w:hAnsi="Times New Roman" w:cs="Times New Roman"/>
          <w:sz w:val="28"/>
          <w:szCs w:val="28"/>
          <w:lang w:val="en-US"/>
        </w:rPr>
        <w:t>were defined:</w:t>
      </w:r>
    </w:p>
    <w:p w14:paraId="050DF9D5"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1. Conduct a theoretical analysis of psychological literature on the problem of applied psychology in human resource management.</w:t>
      </w:r>
    </w:p>
    <w:p w14:paraId="04360506"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2. Determine the psychological characteristics of human resource management and applied psychology in higher education.</w:t>
      </w:r>
    </w:p>
    <w:p w14:paraId="276B63D7"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3. To establish the psychological features of the current state of application of applied psychology in human resource management in leading universities in China.</w:t>
      </w:r>
    </w:p>
    <w:p w14:paraId="5DE1EC78" w14:textId="77777777" w:rsidR="00F641A8" w:rsidRDefault="00000000">
      <w:pPr>
        <w:tabs>
          <w:tab w:val="left" w:pos="476"/>
          <w:tab w:val="left" w:pos="85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To develop directions for the introduction and development of applied psychology in human resource management in Chinese universities. </w:t>
      </w:r>
    </w:p>
    <w:p w14:paraId="3F39AEBB" w14:textId="77777777" w:rsidR="00F641A8" w:rsidRDefault="00000000">
      <w:pPr>
        <w:tabs>
          <w:tab w:val="left" w:pos="1134"/>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b/>
          <w:bCs/>
          <w:sz w:val="28"/>
          <w:szCs w:val="28"/>
          <w:lang w:val="en-US"/>
        </w:rPr>
        <w:t>Methods of research.</w:t>
      </w:r>
      <w:r>
        <w:rPr>
          <w:rFonts w:ascii="Times New Roman" w:hAnsi="Times New Roman" w:cs="Times New Roman"/>
          <w:sz w:val="28"/>
          <w:szCs w:val="28"/>
          <w:lang w:val="en-US"/>
        </w:rPr>
        <w:t xml:space="preserve"> To achieve the goal set in the work, the following research methods were used: theoretical (analysis, synthesis, comparison, abstraction, generalization, systematization of scientific literature on the problem</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Applied Psychology in Human Resource Management in Chinese Universities); empirical (conversation, observation, empirical analysis, normative analysis).</w:t>
      </w:r>
    </w:p>
    <w:p w14:paraId="22F10E6F" w14:textId="77777777" w:rsidR="00F641A8" w:rsidRDefault="00000000">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Structure and scope of work. </w:t>
      </w:r>
      <w:r>
        <w:rPr>
          <w:rFonts w:ascii="Times New Roman" w:hAnsi="Times New Roman" w:cs="Times New Roman"/>
          <w:sz w:val="28"/>
          <w:szCs w:val="28"/>
          <w:lang w:val="en-US"/>
        </w:rPr>
        <w:t>The work consists of introduction, three chapters, conclusions, references (</w:t>
      </w:r>
      <w:r>
        <w:rPr>
          <w:rFonts w:ascii="Times New Roman" w:hAnsi="Times New Roman" w:cs="Times New Roman"/>
          <w:sz w:val="28"/>
          <w:szCs w:val="28"/>
          <w:highlight w:val="cyan"/>
          <w:lang w:val="ru-RU"/>
        </w:rPr>
        <w:t>7</w:t>
      </w:r>
      <w:r>
        <w:rPr>
          <w:rFonts w:ascii="Times New Roman" w:hAnsi="Times New Roman" w:cs="Times New Roman" w:hint="eastAsia"/>
          <w:sz w:val="28"/>
          <w:szCs w:val="28"/>
          <w:highlight w:val="cyan"/>
          <w:lang w:val="en-US"/>
        </w:rPr>
        <w:t>8</w:t>
      </w:r>
      <w:r>
        <w:rPr>
          <w:rFonts w:ascii="Times New Roman" w:hAnsi="Times New Roman" w:cs="Times New Roman"/>
          <w:sz w:val="28"/>
          <w:szCs w:val="28"/>
          <w:lang w:val="en-US"/>
        </w:rPr>
        <w:t xml:space="preserve"> names), and </w:t>
      </w:r>
      <w:r>
        <w:rPr>
          <w:rFonts w:ascii="Times New Roman" w:hAnsi="Times New Roman" w:cs="Times New Roman"/>
          <w:sz w:val="28"/>
          <w:szCs w:val="28"/>
          <w:highlight w:val="cyan"/>
          <w:lang w:val="en-US"/>
        </w:rPr>
        <w:t>5</w:t>
      </w:r>
      <w:r>
        <w:rPr>
          <w:rFonts w:ascii="Times New Roman" w:hAnsi="Times New Roman" w:cs="Times New Roman"/>
          <w:sz w:val="28"/>
          <w:szCs w:val="28"/>
          <w:lang w:val="en-US"/>
        </w:rPr>
        <w:t xml:space="preserve"> appendices. The total amount of qualification project is </w:t>
      </w:r>
      <w:r>
        <w:rPr>
          <w:rFonts w:ascii="Times New Roman" w:hAnsi="Times New Roman" w:cs="Times New Roman"/>
          <w:sz w:val="28"/>
          <w:szCs w:val="28"/>
          <w:highlight w:val="cyan"/>
          <w:lang w:val="en-US"/>
        </w:rPr>
        <w:t>85</w:t>
      </w:r>
      <w:r>
        <w:rPr>
          <w:rFonts w:ascii="Times New Roman" w:hAnsi="Times New Roman" w:cs="Times New Roman"/>
          <w:sz w:val="28"/>
          <w:szCs w:val="28"/>
          <w:lang w:val="en-US"/>
        </w:rPr>
        <w:t xml:space="preserve"> pages. The work includes </w:t>
      </w:r>
      <w:r>
        <w:rPr>
          <w:rFonts w:ascii="Times New Roman" w:hAnsi="Times New Roman" w:cs="Times New Roman"/>
          <w:sz w:val="28"/>
          <w:szCs w:val="28"/>
          <w:highlight w:val="cyan"/>
          <w:lang w:val="en-US"/>
        </w:rPr>
        <w:t>8</w:t>
      </w:r>
      <w:r>
        <w:rPr>
          <w:rFonts w:ascii="Times New Roman" w:hAnsi="Times New Roman" w:cs="Times New Roman"/>
          <w:sz w:val="28"/>
          <w:szCs w:val="28"/>
          <w:lang w:val="en-US"/>
        </w:rPr>
        <w:t xml:space="preserve"> tables and </w:t>
      </w:r>
      <w:r>
        <w:rPr>
          <w:rFonts w:ascii="Times New Roman" w:hAnsi="Times New Roman" w:cs="Times New Roman"/>
          <w:sz w:val="28"/>
          <w:szCs w:val="28"/>
          <w:highlight w:val="cyan"/>
          <w:lang w:val="en-US"/>
        </w:rPr>
        <w:t>9</w:t>
      </w:r>
      <w:r>
        <w:rPr>
          <w:rFonts w:ascii="Times New Roman" w:hAnsi="Times New Roman" w:cs="Times New Roman"/>
          <w:sz w:val="28"/>
          <w:szCs w:val="28"/>
          <w:lang w:val="en-US"/>
        </w:rPr>
        <w:t xml:space="preserve"> figures.</w:t>
      </w:r>
    </w:p>
    <w:p w14:paraId="14C36B47" w14:textId="77777777" w:rsidR="00F641A8" w:rsidRDefault="00F641A8">
      <w:pPr>
        <w:tabs>
          <w:tab w:val="left" w:pos="1134"/>
        </w:tabs>
        <w:spacing w:after="0" w:line="360" w:lineRule="auto"/>
        <w:ind w:firstLine="567"/>
        <w:jc w:val="both"/>
        <w:rPr>
          <w:rFonts w:ascii="Times New Roman" w:hAnsi="Times New Roman" w:cs="Times New Roman"/>
          <w:sz w:val="28"/>
          <w:szCs w:val="28"/>
          <w:lang w:val="en-US"/>
        </w:rPr>
      </w:pPr>
    </w:p>
    <w:p w14:paraId="27F74A0D" w14:textId="77777777" w:rsidR="00F641A8" w:rsidRDefault="00F641A8">
      <w:pPr>
        <w:tabs>
          <w:tab w:val="left" w:pos="476"/>
        </w:tabs>
        <w:spacing w:line="360" w:lineRule="auto"/>
        <w:jc w:val="center"/>
        <w:rPr>
          <w:rFonts w:ascii="Times New Roman" w:hAnsi="Times New Roman" w:cs="Times New Roman"/>
          <w:b/>
          <w:bCs/>
          <w:sz w:val="28"/>
          <w:szCs w:val="28"/>
          <w:lang w:val="en-US"/>
        </w:rPr>
      </w:pPr>
    </w:p>
    <w:p w14:paraId="54E0A498" w14:textId="77777777" w:rsidR="00F641A8" w:rsidRDefault="00F641A8">
      <w:pPr>
        <w:tabs>
          <w:tab w:val="left" w:pos="476"/>
        </w:tabs>
        <w:spacing w:line="360" w:lineRule="auto"/>
        <w:jc w:val="center"/>
        <w:rPr>
          <w:rFonts w:ascii="Times New Roman" w:hAnsi="Times New Roman" w:cs="Times New Roman"/>
          <w:b/>
          <w:bCs/>
          <w:sz w:val="28"/>
          <w:szCs w:val="28"/>
          <w:lang w:val="en-US"/>
        </w:rPr>
      </w:pPr>
    </w:p>
    <w:p w14:paraId="49174D2F" w14:textId="77777777" w:rsidR="00F641A8" w:rsidRDefault="00F641A8">
      <w:pPr>
        <w:tabs>
          <w:tab w:val="left" w:pos="476"/>
        </w:tabs>
        <w:spacing w:line="360" w:lineRule="auto"/>
        <w:jc w:val="center"/>
        <w:rPr>
          <w:rFonts w:ascii="Times New Roman" w:hAnsi="Times New Roman" w:cs="Times New Roman"/>
          <w:b/>
          <w:bCs/>
          <w:sz w:val="28"/>
          <w:szCs w:val="28"/>
          <w:lang w:val="en-US"/>
        </w:rPr>
      </w:pPr>
    </w:p>
    <w:p w14:paraId="1DF8E87B" w14:textId="77777777" w:rsidR="00F641A8" w:rsidRDefault="00F641A8">
      <w:pPr>
        <w:tabs>
          <w:tab w:val="left" w:pos="476"/>
        </w:tabs>
        <w:spacing w:line="360" w:lineRule="auto"/>
        <w:jc w:val="center"/>
        <w:rPr>
          <w:rFonts w:ascii="Times New Roman" w:hAnsi="Times New Roman" w:cs="Times New Roman"/>
          <w:b/>
          <w:bCs/>
          <w:sz w:val="28"/>
          <w:szCs w:val="28"/>
          <w:lang w:val="en-US"/>
        </w:rPr>
      </w:pPr>
    </w:p>
    <w:p w14:paraId="70FB7971" w14:textId="77777777" w:rsidR="00F641A8" w:rsidRDefault="00F641A8">
      <w:pPr>
        <w:tabs>
          <w:tab w:val="left" w:pos="476"/>
        </w:tabs>
        <w:spacing w:line="360" w:lineRule="auto"/>
        <w:jc w:val="center"/>
        <w:rPr>
          <w:rFonts w:ascii="Times New Roman" w:hAnsi="Times New Roman" w:cs="Times New Roman"/>
          <w:b/>
          <w:bCs/>
          <w:sz w:val="28"/>
          <w:szCs w:val="28"/>
          <w:lang w:val="en-US"/>
        </w:rPr>
      </w:pPr>
    </w:p>
    <w:p w14:paraId="7A6EDE2E" w14:textId="77777777" w:rsidR="00F641A8" w:rsidRDefault="00000000">
      <w:pPr>
        <w:tabs>
          <w:tab w:val="left" w:pos="476"/>
        </w:tabs>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CHAPTER 1</w:t>
      </w:r>
    </w:p>
    <w:p w14:paraId="0A4E8DEA" w14:textId="77777777" w:rsidR="00F641A8" w:rsidRDefault="00000000">
      <w:pPr>
        <w:tabs>
          <w:tab w:val="left" w:pos="476"/>
        </w:tabs>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APPLIED PSYCHOLOGY </w:t>
      </w:r>
    </w:p>
    <w:p w14:paraId="02A6FF96" w14:textId="77777777" w:rsidR="00F641A8" w:rsidRDefault="00000000">
      <w:pPr>
        <w:tabs>
          <w:tab w:val="left" w:pos="476"/>
        </w:tabs>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IN HUMAN RESOURCE MANAGEMENT</w:t>
      </w:r>
    </w:p>
    <w:p w14:paraId="5BA7CC19" w14:textId="77777777" w:rsidR="00F641A8" w:rsidRDefault="00F641A8">
      <w:pPr>
        <w:tabs>
          <w:tab w:val="left" w:pos="476"/>
        </w:tabs>
        <w:spacing w:after="0" w:line="360" w:lineRule="auto"/>
        <w:jc w:val="center"/>
        <w:rPr>
          <w:rFonts w:ascii="Times New Roman" w:hAnsi="Times New Roman" w:cs="Times New Roman"/>
          <w:b/>
          <w:bCs/>
          <w:sz w:val="28"/>
          <w:szCs w:val="28"/>
          <w:lang w:val="en-US"/>
        </w:rPr>
      </w:pPr>
    </w:p>
    <w:p w14:paraId="4F4DB42C" w14:textId="77777777" w:rsidR="00F641A8" w:rsidRDefault="00000000">
      <w:pPr>
        <w:pStyle w:val="ab"/>
        <w:numPr>
          <w:ilvl w:val="1"/>
          <w:numId w:val="1"/>
        </w:numPr>
        <w:tabs>
          <w:tab w:val="left" w:pos="476"/>
          <w:tab w:val="left" w:pos="1050"/>
        </w:tabs>
        <w:spacing w:after="0" w:line="360" w:lineRule="auto"/>
        <w:ind w:left="0"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Theoretical aspects of applied psychology in human resource management</w:t>
      </w:r>
    </w:p>
    <w:p w14:paraId="7305EBB3" w14:textId="77777777" w:rsidR="00F641A8" w:rsidRDefault="00F641A8">
      <w:pPr>
        <w:tabs>
          <w:tab w:val="left" w:pos="476"/>
          <w:tab w:val="left" w:pos="1050"/>
        </w:tabs>
        <w:spacing w:after="0" w:line="360" w:lineRule="auto"/>
        <w:ind w:firstLine="567"/>
        <w:rPr>
          <w:rFonts w:ascii="Times New Roman" w:hAnsi="Times New Roman" w:cs="Times New Roman"/>
          <w:b/>
          <w:bCs/>
          <w:sz w:val="28"/>
          <w:szCs w:val="28"/>
          <w:lang w:val="en-US"/>
        </w:rPr>
      </w:pPr>
    </w:p>
    <w:p w14:paraId="45302B90"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Carrying out a theoretical analysis of the psychological literature of aspects of applied psychology in human resource management, we will begin by considering the connection and mutual influence of psychological practice and scientific psychology, as well as the features of the formation and current state of psychological practice.</w:t>
      </w:r>
    </w:p>
    <w:p w14:paraId="6403FEC3"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theoretical basis of the research consists of the fundamental works of psychologists regarding the subject and specifics of psychological science (V. Frankl,                              </w:t>
      </w:r>
      <w:r>
        <w:rPr>
          <w:rFonts w:ascii="Times New Roman" w:hAnsi="Times New Roman" w:cs="Times New Roman"/>
          <w:color w:val="374151"/>
          <w:sz w:val="28"/>
          <w:szCs w:val="28"/>
          <w:lang w:val="en-US"/>
        </w:rPr>
        <w:t>S. Freud</w:t>
      </w:r>
      <w:r>
        <w:rPr>
          <w:rFonts w:ascii="Times New Roman" w:hAnsi="Times New Roman" w:cs="Times New Roman"/>
          <w:sz w:val="28"/>
          <w:szCs w:val="28"/>
          <w:lang w:val="en-US"/>
        </w:rPr>
        <w:t xml:space="preserve">, </w:t>
      </w:r>
      <w:r>
        <w:rPr>
          <w:rFonts w:ascii="Times New Roman" w:hAnsi="Times New Roman" w:cs="Times New Roman"/>
          <w:color w:val="374151"/>
          <w:sz w:val="28"/>
          <w:szCs w:val="28"/>
          <w:lang w:val="en-US"/>
        </w:rPr>
        <w:t xml:space="preserve">W. James, </w:t>
      </w:r>
      <w:r>
        <w:rPr>
          <w:rFonts w:ascii="Times New Roman" w:hAnsi="Times New Roman" w:cs="Times New Roman"/>
          <w:sz w:val="28"/>
          <w:szCs w:val="28"/>
          <w:lang w:val="en-US"/>
        </w:rPr>
        <w:t xml:space="preserve">C. Jung, S.D. Maksimenko, A. Maslow, C. Rogers,                            V.V.  Rybalka, W. Wundt та ін.) </w:t>
      </w:r>
      <w:r>
        <w:rPr>
          <w:rFonts w:ascii="Times New Roman" w:hAnsi="Times New Roman" w:cs="Times New Roman"/>
          <w:sz w:val="28"/>
          <w:szCs w:val="28"/>
          <w:highlight w:val="green"/>
          <w:lang w:val="en-US"/>
        </w:rPr>
        <w:t>[     ].</w:t>
      </w:r>
    </w:p>
    <w:p w14:paraId="08517BAD"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W. James (1842-1910), American philosopher and psychologist. He made a significant contribution to the development of psychology. His scientific works had a great influence on the development of psychology and philosophy</w:t>
      </w:r>
      <w:r>
        <w:rPr>
          <w:rFonts w:ascii="Times New Roman" w:hAnsi="Times New Roman" w:cs="Times New Roman"/>
          <w:color w:val="374151"/>
          <w:sz w:val="28"/>
          <w:szCs w:val="28"/>
          <w:highlight w:val="green"/>
          <w:lang w:val="en-US"/>
        </w:rPr>
        <w:t xml:space="preserve"> [ ].</w:t>
      </w:r>
      <w:r>
        <w:rPr>
          <w:rFonts w:ascii="Times New Roman" w:hAnsi="Times New Roman" w:cs="Times New Roman"/>
          <w:color w:val="374151"/>
          <w:sz w:val="28"/>
          <w:szCs w:val="28"/>
          <w:lang w:val="en-US"/>
        </w:rPr>
        <w:t xml:space="preserve"> His ideas continue to influence modern research in the field of psychology, philosophy, and related disciplines. It is possible to consider some psychological concepts developed by the scientist.</w:t>
      </w:r>
    </w:p>
    <w:p w14:paraId="3902407D"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1. Functionalism: W. James became one of the founders of functionalism, one of the first scientific schools of psychology. Functionalism focused on the study of how various psychological processes serve to adapt a person to the environment. This approach focused attention on the role of psychological functions in behavior and adaptation.</w:t>
      </w:r>
    </w:p>
    <w:p w14:paraId="2670CE6F"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2. The principal theory of self-awareness: the researcher proposed a theory of self-awareness that describes how consciousness forms an idea about oneself.</w:t>
      </w:r>
    </w:p>
    <w:p w14:paraId="50AC35B1"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lastRenderedPageBreak/>
        <w:t>3. Emotions: the scientist contributed to the understanding of emotions, developed a theory of emotions. According to his theory, physiological changes, such as accelerated heart rate or increased blood pressure, precede the awareness of emotions. He believed that emotions are not simply a reaction to events, but rather a conscious experience of them.</w:t>
      </w:r>
    </w:p>
    <w:p w14:paraId="79949812"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4. Consciousness and attention: W. James also studied the nature of consciousness and attention. His work helped to develop the understanding of attention as a process of choice and concentration, as well as to explore various states of consciousness</w:t>
      </w:r>
      <w:r>
        <w:rPr>
          <w:rFonts w:ascii="Times New Roman" w:hAnsi="Times New Roman" w:cs="Times New Roman"/>
          <w:color w:val="374151"/>
          <w:sz w:val="28"/>
          <w:szCs w:val="28"/>
          <w:highlight w:val="green"/>
          <w:lang w:val="en-US"/>
        </w:rPr>
        <w:t xml:space="preserve"> [ ].</w:t>
      </w:r>
      <w:r>
        <w:rPr>
          <w:rFonts w:ascii="Times New Roman" w:hAnsi="Times New Roman" w:cs="Times New Roman"/>
          <w:color w:val="374151"/>
          <w:sz w:val="28"/>
          <w:szCs w:val="28"/>
          <w:lang w:val="en-US"/>
        </w:rPr>
        <w:t xml:space="preserve"> </w:t>
      </w:r>
    </w:p>
    <w:p w14:paraId="549AE366"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S. Freud (1856-1939), an Austrian neurologist and psychiatrist, and his contribution to psychology and psychological practice was enormous. Here are some key aspects of his contribution:</w:t>
      </w:r>
    </w:p>
    <w:p w14:paraId="55129971"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1. Psychoanalysis: The scientist developed the theory and practice of psychoanalysis, which has become one of the most influential scientific areas in psychology. Psychoanalysis examines the unconscious processes and subconscious motives that influence a person’s behavior and mental state. This approach has led to a better understanding of internal conflicts, mental disorders and personality development.</w:t>
      </w:r>
    </w:p>
    <w:p w14:paraId="459578A4"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color w:val="374151"/>
          <w:sz w:val="28"/>
          <w:szCs w:val="28"/>
          <w:lang w:val="en-US"/>
        </w:rPr>
        <w:t xml:space="preserve">2. Practical </w:t>
      </w:r>
      <w:r>
        <w:rPr>
          <w:rFonts w:ascii="Times New Roman" w:hAnsi="Times New Roman" w:cs="Times New Roman"/>
          <w:sz w:val="28"/>
          <w:szCs w:val="28"/>
          <w:lang w:val="en-US"/>
        </w:rPr>
        <w:t>methods of psychotherapy: S. Freud created psychoanalytic psychotherapy, which uses conversation and analysis of unconscious processes for the treatment of mental disorders.</w:t>
      </w:r>
    </w:p>
    <w:p w14:paraId="1241F755"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Psychoanalysis and culture: Freud's influence spread to the fields of culture, literature, art and philosophy. His ideas about the unconscious and psychological motives influenced many thinkers and artists </w:t>
      </w:r>
      <w:r>
        <w:rPr>
          <w:rFonts w:ascii="Times New Roman" w:hAnsi="Times New Roman" w:cs="Times New Roman"/>
          <w:sz w:val="28"/>
          <w:szCs w:val="28"/>
          <w:highlight w:val="green"/>
          <w:lang w:val="en-US"/>
        </w:rPr>
        <w:t>[].</w:t>
      </w:r>
      <w:r>
        <w:rPr>
          <w:rFonts w:ascii="Times New Roman" w:hAnsi="Times New Roman" w:cs="Times New Roman"/>
          <w:sz w:val="28"/>
          <w:szCs w:val="28"/>
          <w:lang w:val="en-US"/>
        </w:rPr>
        <w:t xml:space="preserve"> </w:t>
      </w:r>
    </w:p>
    <w:p w14:paraId="07BA43DC"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Although some aspects of Freud's theory have become the subject of criticism and revision in subsequent decades, his contribution to psychology and psychological practice remains indisputable, and his ideas remain important in understanding human psychology.</w:t>
      </w:r>
    </w:p>
    <w:p w14:paraId="0FCA0972"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Jung (1875-1961), Swiss psychoanalyst, psychologist, philosopher of culture, also a representative of the psychoanalytic school. However, he departed </w:t>
      </w:r>
      <w:r>
        <w:rPr>
          <w:rFonts w:ascii="Times New Roman" w:hAnsi="Times New Roman" w:cs="Times New Roman"/>
          <w:sz w:val="28"/>
          <w:szCs w:val="28"/>
          <w:lang w:val="en-US"/>
        </w:rPr>
        <w:lastRenderedPageBreak/>
        <w:t xml:space="preserve">from the psychoanalytic tradition of S. Freud, and instead of focusing on the psychopathological aspects of human behavior, he explored dreams, mythology, and literature to identify universal patterns of the human psyche. His scientific works influenced the development of analytical psychology, therapeutic practice that contributes to the development of creativity and the development of the individual's potential </w:t>
      </w:r>
      <w:r>
        <w:rPr>
          <w:rFonts w:ascii="Times New Roman" w:hAnsi="Times New Roman" w:cs="Times New Roman"/>
          <w:sz w:val="28"/>
          <w:szCs w:val="28"/>
          <w:highlight w:val="green"/>
          <w:lang w:val="en-US"/>
        </w:rPr>
        <w:t>[ ].</w:t>
      </w:r>
      <w:r>
        <w:rPr>
          <w:rFonts w:ascii="Times New Roman" w:hAnsi="Times New Roman" w:cs="Times New Roman"/>
          <w:sz w:val="28"/>
          <w:szCs w:val="28"/>
          <w:lang w:val="en-US"/>
        </w:rPr>
        <w:t xml:space="preserve"> </w:t>
      </w:r>
    </w:p>
    <w:p w14:paraId="54D90892"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W. Wundt (1832-1920), German philosopher, physiologist and psychologist, is considered one of the founders of scientific experimental psychology. His contributions to psychological theory and psychological practice include the following key aspects:</w:t>
      </w:r>
    </w:p>
    <w:p w14:paraId="252A9EAF"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1. Founding of the first psychological laboratory: The scientist founded the first experimental psychology laboratory at the University of Leipzig in 1879. This event is considered the beginning of scientific psychology as an independent discipline. This experimental laboratory conducted controlled experiments to study psychological processes and mechanisms such as perception, attention, and association.</w:t>
      </w:r>
    </w:p>
    <w:p w14:paraId="6F166AA6" w14:textId="77777777" w:rsidR="00F641A8" w:rsidRDefault="00000000">
      <w:pPr>
        <w:tabs>
          <w:tab w:val="left" w:pos="476"/>
        </w:tabs>
        <w:spacing w:after="0" w:line="360" w:lineRule="auto"/>
        <w:ind w:firstLine="567"/>
        <w:jc w:val="both"/>
        <w:rPr>
          <w:rFonts w:ascii="Times New Roman" w:hAnsi="Times New Roman" w:cs="Times New Roman"/>
          <w:b/>
          <w:bCs/>
          <w:sz w:val="28"/>
          <w:szCs w:val="28"/>
          <w:lang w:val="en-US"/>
        </w:rPr>
      </w:pPr>
      <w:r>
        <w:rPr>
          <w:rFonts w:ascii="Times New Roman" w:hAnsi="Times New Roman" w:cs="Times New Roman"/>
          <w:sz w:val="28"/>
          <w:szCs w:val="28"/>
          <w:lang w:val="en-US"/>
        </w:rPr>
        <w:t>2. Study of mental processes: W. Wundt focused on the study of internal mental processes and mechanisms such as perception, attention and memory. His work has contributed to the understanding of how we perceive and process information</w:t>
      </w:r>
      <w:r>
        <w:rPr>
          <w:rFonts w:ascii="Times New Roman" w:hAnsi="Times New Roman" w:cs="Times New Roman"/>
          <w:color w:val="374151"/>
          <w:sz w:val="28"/>
          <w:szCs w:val="28"/>
          <w:highlight w:val="green"/>
          <w:lang w:val="en-US"/>
        </w:rPr>
        <w:t xml:space="preserve"> [ ]</w:t>
      </w:r>
      <w:r>
        <w:rPr>
          <w:rFonts w:ascii="Times New Roman" w:hAnsi="Times New Roman" w:cs="Times New Roman"/>
          <w:color w:val="374151"/>
          <w:sz w:val="28"/>
          <w:szCs w:val="28"/>
          <w:highlight w:val="green"/>
          <w:lang w:val="ru-RU"/>
        </w:rPr>
        <w:t>.</w:t>
      </w:r>
      <w:r>
        <w:rPr>
          <w:rFonts w:ascii="Times New Roman" w:hAnsi="Times New Roman" w:cs="Times New Roman"/>
          <w:color w:val="374151"/>
          <w:sz w:val="28"/>
          <w:szCs w:val="28"/>
          <w:lang w:val="ru-RU"/>
        </w:rPr>
        <w:t xml:space="preserve">   </w:t>
      </w:r>
    </w:p>
    <w:p w14:paraId="4A0662A8"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C. Rogers (1832-1920), American psychologist and psychotherapist. He developed an approach to psychotherapy known as client-centered therapy, which had a significant impact on psychological practice. Here are some of the key aspects of his contribution:</w:t>
      </w:r>
    </w:p>
    <w:p w14:paraId="7203A6B6"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1. Client-centered therapy: the scientist developed a client-centered approach to psychotherapy, which focused attention on the client and his needs. In this approach, the therapist creates conditions for the client to express their feelings and thoughts, explore their problems, and find ways to self-understanding and personal growth.</w:t>
      </w:r>
    </w:p>
    <w:p w14:paraId="111F9299"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Positive attitude and empathy: C. Rogers believed that the therapist's positive and empathic attitude towards the client plays an important role in successful therapy. </w:t>
      </w:r>
      <w:r>
        <w:rPr>
          <w:rFonts w:ascii="Times New Roman" w:hAnsi="Times New Roman" w:cs="Times New Roman"/>
          <w:sz w:val="28"/>
          <w:szCs w:val="28"/>
          <w:lang w:val="en-US"/>
        </w:rPr>
        <w:lastRenderedPageBreak/>
        <w:t>He believed that clients can better understand and solve their problems when they feel that they are understood and accepted unconditionally.</w:t>
      </w:r>
    </w:p>
    <w:p w14:paraId="0347C270"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3. Self-actualization: the researcher developed the concept of "self-actualization", which describes the desire of each person to develop and achieve his potential. A client-centered approach helps clients move toward self-actualization, understanding themselves better and developing their abilities.</w:t>
      </w:r>
    </w:p>
    <w:p w14:paraId="72FB07C5"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4. Influence on psychotherapy: client-centered therapy became an important method in psychotherapy and influenced the development of other approaches, such as Gestalt therapy and group therapy according to the method of C. Rogers.</w:t>
      </w:r>
    </w:p>
    <w:p w14:paraId="2365FC8B"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5. Influence on education: K. Rogers' ideas also influenced the development of the field of education (training, upbringing). Psychological approaches based on empathy and understanding of students are used in modern teaching and education methods.</w:t>
      </w:r>
    </w:p>
    <w:p w14:paraId="1A962129"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374151"/>
          <w:sz w:val="28"/>
          <w:szCs w:val="28"/>
          <w:lang w:val="en-US"/>
        </w:rPr>
      </w:pPr>
      <w:r>
        <w:rPr>
          <w:rFonts w:ascii="Times New Roman" w:hAnsi="Times New Roman" w:cs="Times New Roman"/>
          <w:sz w:val="28"/>
          <w:szCs w:val="28"/>
          <w:lang w:val="en-US"/>
        </w:rPr>
        <w:t>6. Influence on personality psychology: The scientist made important contributions to personality psychology, self-understanding, self-expression and self-realization as key aspects of personality development</w:t>
      </w:r>
      <w:r>
        <w:rPr>
          <w:rFonts w:ascii="Times New Roman" w:hAnsi="Times New Roman" w:cs="Times New Roman"/>
          <w:sz w:val="28"/>
          <w:szCs w:val="28"/>
          <w:highlight w:val="green"/>
          <w:lang w:val="en-US"/>
        </w:rPr>
        <w:t xml:space="preserve"> </w:t>
      </w:r>
      <w:r>
        <w:rPr>
          <w:rFonts w:ascii="Times New Roman" w:hAnsi="Times New Roman" w:cs="Times New Roman"/>
          <w:color w:val="374151"/>
          <w:sz w:val="28"/>
          <w:szCs w:val="28"/>
          <w:highlight w:val="green"/>
          <w:lang w:val="en-US"/>
        </w:rPr>
        <w:t>[ ].</w:t>
      </w:r>
      <w:r>
        <w:rPr>
          <w:rFonts w:ascii="Times New Roman" w:hAnsi="Times New Roman" w:cs="Times New Roman"/>
          <w:color w:val="374151"/>
          <w:sz w:val="28"/>
          <w:szCs w:val="28"/>
          <w:lang w:val="en-US"/>
        </w:rPr>
        <w:t xml:space="preserve">   </w:t>
      </w:r>
    </w:p>
    <w:p w14:paraId="0C82F25F"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C. Rogers had a huge impact on practical psychology, psychotherapy, and the understanding of personal growth and development. His approach to psychological practice remains important and in demand in modern conditions.</w:t>
      </w:r>
    </w:p>
    <w:p w14:paraId="1698DD23"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A. Maslow (1908-1970), a prominent American psychologist, one of the most famous representatives of humanistic psychology. Ego's contribution to psychological practice includes the following key aspects:</w:t>
      </w:r>
    </w:p>
    <w:p w14:paraId="01684B28"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1. Hierarchy of human needs: A. Maslow developed the theory of the hierarchy of value of human needs. According to this theory, human needs are organized in a hierarchical order, starting with the first level of physiological needs (for example, the need for food, water, breathing, rest, ...) and ending with the highest need for self-realization of one's capabilities and self-actualization. This theory has become an important tool for understanding human motivation and has helped in the practice of psychological counseling and personality development.</w:t>
      </w:r>
    </w:p>
    <w:p w14:paraId="1917DCEE"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2. Humanistic psychology, one of the founders of which is A. Maslow. This psychological direction focuses attention on psychological growth, realization of one's own capabilities, development of personal potential. This approach emphasizes the uniqueness of each individual and emphasizes the importance of positive aspects of human psychology.</w:t>
      </w:r>
    </w:p>
    <w:p w14:paraId="43834E0F"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3.</w:t>
      </w:r>
      <w:r>
        <w:rPr>
          <w:rFonts w:ascii="Times New Roman" w:hAnsi="Times New Roman" w:cs="Times New Roman"/>
          <w:color w:val="000000"/>
          <w:sz w:val="28"/>
          <w:szCs w:val="28"/>
          <w:lang w:val="en-US"/>
        </w:rPr>
        <w:t xml:space="preserve"> A. Maslow influenced the development of client-centered therapy, also known as psychotherapy according to the method of K. Rogers. This approach in psychotherapy pays special attention to understanding and supporting the client, his self-understanding and self-realization. A. Maslow emphasized the importance of empathy and a positive attitude on the part of the therapist towards the client.</w:t>
      </w:r>
    </w:p>
    <w:p w14:paraId="1F567240"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 Self-realization: A. Maslow proposed the concept of self-realization, which became important in psychology and psychological practice. It emphasizes a person's desire to achieve his potential, to realize his own goals and values. This idea helped to develop methods of personal growth and development.</w:t>
      </w:r>
    </w:p>
    <w:p w14:paraId="5269C67C"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5. Positive psychology: the scientist also played a role in the development of positive psychology, which focuses on positive aspects of human psychology, such as happiness, well-being and achievements </w:t>
      </w:r>
      <w:r>
        <w:rPr>
          <w:rFonts w:ascii="Times New Roman" w:hAnsi="Times New Roman" w:cs="Times New Roman"/>
          <w:color w:val="374151"/>
          <w:sz w:val="28"/>
          <w:szCs w:val="28"/>
          <w:highlight w:val="green"/>
          <w:lang w:val="en-US"/>
        </w:rPr>
        <w:t>[ ].</w:t>
      </w:r>
      <w:r>
        <w:rPr>
          <w:rFonts w:ascii="Times New Roman" w:hAnsi="Times New Roman" w:cs="Times New Roman"/>
          <w:color w:val="374151"/>
          <w:sz w:val="28"/>
          <w:szCs w:val="28"/>
          <w:lang w:val="en-US"/>
        </w:rPr>
        <w:t xml:space="preserve">   </w:t>
      </w:r>
    </w:p>
    <w:p w14:paraId="3EF05698"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In general, A. Maslow's contribution to psychological practice consists in ego theory and practical methods that emphasize the importance of personal growth, self-realization and understanding of human needs. Ego ideas remain relevant and important for modern psychology and practice.</w:t>
      </w:r>
    </w:p>
    <w:p w14:paraId="2536CD01"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V. Frankl (1832-1920), Austrian neurologist, psychiatrist and philosopher. His contribution to practical psychology is based on the development and implementation of logotherapy, which has become an important method in psychotherapy and psychological practice. Here are some key aspects of his contribution:</w:t>
      </w:r>
    </w:p>
    <w:p w14:paraId="4263534A"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Logotherapy: V. Frankl developed logotherapy, which literally translates as "meaning therapy" or "meaning search therapy." This approach to psychotherapy asserts that one of the basic human needs is the search for meaning and purpose in </w:t>
      </w:r>
      <w:r>
        <w:rPr>
          <w:rFonts w:ascii="Times New Roman" w:hAnsi="Times New Roman" w:cs="Times New Roman"/>
          <w:sz w:val="28"/>
          <w:szCs w:val="28"/>
          <w:lang w:val="en-US"/>
        </w:rPr>
        <w:lastRenderedPageBreak/>
        <w:t>life. Logotherapy helps clients search for and find meaning in their lives, which, in turn, contributes to psychological well-being.</w:t>
      </w:r>
    </w:p>
    <w:p w14:paraId="777F1300"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2. Experience in a concentration camp: V. Frankl survived a Nazi concentration camp during the Second World War and developed his theory and methods of logotherapy based on this experience. His experience showed that even in terrible conditions, a suffering and destitute person can find meaning and purpose for continuing life.</w:t>
      </w:r>
    </w:p>
    <w:p w14:paraId="6108CE06"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3. Meaning and values: the central concepts in V. Frankl's logotherapy are the search for meaning and values. He argued that a person has freedom of choice and the ability to decide how to find meaning and values in his life.</w:t>
      </w:r>
    </w:p>
    <w:p w14:paraId="29D4B318"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4. Individual approach: logotherapy emphasizes the individuality of each client and takes into account his unique experience and needs. The psychotherapist works with the client to help him define his own meanings and values.</w:t>
      </w:r>
    </w:p>
    <w:p w14:paraId="5FE75D4F"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5. Influence on psychology: V. Frankl had a positive impact on psychology, emphasizing the importance of meaning and values in human life. His works influenced the development of personality psychology and psychotherapy.</w:t>
      </w:r>
    </w:p>
    <w:p w14:paraId="49F38560"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6. Application in practice: logotherapy V. Frankl is actively used in psychological practice and psychotherapy, especially in work with clients facing crises, loss of the meaning of life and psychological suffering</w:t>
      </w:r>
      <w:r>
        <w:rPr>
          <w:rFonts w:ascii="Times New Roman" w:hAnsi="Times New Roman" w:cs="Times New Roman"/>
          <w:color w:val="374151"/>
          <w:sz w:val="28"/>
          <w:szCs w:val="28"/>
          <w:highlight w:val="green"/>
          <w:lang w:val="en-US"/>
        </w:rPr>
        <w:t xml:space="preserve"> [ ].</w:t>
      </w:r>
      <w:r>
        <w:rPr>
          <w:rFonts w:ascii="Times New Roman" w:hAnsi="Times New Roman" w:cs="Times New Roman"/>
          <w:color w:val="374151"/>
          <w:sz w:val="28"/>
          <w:szCs w:val="28"/>
          <w:lang w:val="en-US"/>
        </w:rPr>
        <w:t xml:space="preserve">   </w:t>
      </w:r>
    </w:p>
    <w:p w14:paraId="1E50A060"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In general, the contribution of V. Frankl to practical psychology consists in the development of logotherapy, which helps people find meaning and values in life, especially in the conditions of personal crises and suffering. This method remains in demand and useful for working with various clients.</w:t>
      </w:r>
    </w:p>
    <w:p w14:paraId="162536F4"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S.D. Maksimenko (born in 1941), famous Ukrainian psychologist. The scientific problems that the scientist studies are methodological problems of developmental education, methodological reflection of development problems in psychology, experimental genetic methods of developmental and educational psychology. According to the scientist, a practical psychologist cannot directly use scientific knowledge, no matter how he combines it; an important nuance remains: this knowledge was obtained according to a different logic of element-by-element </w:t>
      </w:r>
      <w:r>
        <w:rPr>
          <w:rFonts w:ascii="Times New Roman" w:hAnsi="Times New Roman" w:cs="Times New Roman"/>
          <w:sz w:val="28"/>
          <w:szCs w:val="28"/>
          <w:lang w:val="en-US"/>
        </w:rPr>
        <w:lastRenderedPageBreak/>
        <w:t xml:space="preserve">research. He cannot use the methods of obtaining this knowledge (for the same reason). This contradiction can be removed, according to the scientist, if the methodology of scientific research changes - it must represent holistic, and not isolated elemental knowledge, and reflect (reproduce) the logic of the object, and not the logic of researchers </w:t>
      </w:r>
      <w:r>
        <w:rPr>
          <w:rFonts w:ascii="Times New Roman" w:hAnsi="Times New Roman" w:cs="Times New Roman"/>
          <w:sz w:val="28"/>
          <w:szCs w:val="28"/>
          <w:highlight w:val="green"/>
          <w:lang w:val="en-US"/>
        </w:rPr>
        <w:t>[ ].</w:t>
      </w:r>
    </w:p>
    <w:p w14:paraId="2CB9EB56"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V.V. Rybalka (born 1947), modern Ukrainian psychologist, professor, chief researcher of the department of educational psychology and psychology of the Institute of Teacher Education and Adult Education (Ukraine). The most significant scientific results of the scientist include the following: development of the concept of development of a creatively gifted personality, cultural and value aspects of the psychology of honor and dignity of the individual, personal approach in labor psychology and professional psychology. He created a psychological method for the development of personality and the influence of its properties on human intelligence </w:t>
      </w:r>
      <w:r>
        <w:rPr>
          <w:rFonts w:ascii="Times New Roman" w:hAnsi="Times New Roman" w:cs="Times New Roman"/>
          <w:sz w:val="28"/>
          <w:szCs w:val="28"/>
          <w:highlight w:val="green"/>
          <w:lang w:val="en-US"/>
        </w:rPr>
        <w:t>[</w:t>
      </w:r>
      <w:r>
        <w:rPr>
          <w:rFonts w:ascii="Times New Roman" w:hAnsi="Times New Roman" w:cs="Times New Roman"/>
          <w:sz w:val="28"/>
          <w:szCs w:val="28"/>
          <w:highlight w:val="green"/>
          <w:lang w:val="ru-RU"/>
        </w:rPr>
        <w:t xml:space="preserve"> </w:t>
      </w:r>
      <w:r>
        <w:rPr>
          <w:rFonts w:ascii="Times New Roman" w:hAnsi="Times New Roman" w:cs="Times New Roman"/>
          <w:sz w:val="28"/>
          <w:szCs w:val="28"/>
          <w:highlight w:val="green"/>
          <w:lang w:val="en-US"/>
        </w:rPr>
        <w:t>].</w:t>
      </w:r>
    </w:p>
    <w:p w14:paraId="7385FAA9" w14:textId="77777777" w:rsidR="00F641A8" w:rsidRDefault="00000000">
      <w:pPr>
        <w:pStyle w:val="ab"/>
        <w:tabs>
          <w:tab w:val="left" w:pos="476"/>
          <w:tab w:val="left" w:pos="1050"/>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hu-HU"/>
        </w:rPr>
        <w:t>Psychological practices are carried out with the help of various forms of interpersonal interaction, educational, professional, creative and other activities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Rogers, V.V. Rybalka, </w:t>
      </w:r>
      <w:r>
        <w:rPr>
          <w:rFonts w:ascii="Times New Roman" w:hAnsi="Times New Roman" w:cs="Times New Roman"/>
          <w:sz w:val="24"/>
          <w:szCs w:val="24"/>
          <w:lang w:val="en-US"/>
        </w:rPr>
        <w:t>Socialization and the life cycle</w:t>
      </w:r>
      <w:r>
        <w:rPr>
          <w:rFonts w:ascii="Times New Roman" w:hAnsi="Times New Roman" w:cs="Times New Roman"/>
          <w:sz w:val="28"/>
          <w:szCs w:val="28"/>
          <w:lang w:val="en-US"/>
        </w:rPr>
        <w:t xml:space="preserve">) </w:t>
      </w:r>
      <w:r>
        <w:rPr>
          <w:rFonts w:ascii="Times New Roman" w:hAnsi="Times New Roman" w:cs="Times New Roman"/>
          <w:sz w:val="28"/>
          <w:szCs w:val="28"/>
          <w:highlight w:val="green"/>
          <w:lang w:val="en-US"/>
        </w:rPr>
        <w:t>[………….].</w:t>
      </w:r>
      <w:r>
        <w:rPr>
          <w:rFonts w:ascii="Times New Roman" w:hAnsi="Times New Roman" w:cs="Times New Roman"/>
          <w:sz w:val="28"/>
          <w:szCs w:val="28"/>
          <w:lang w:val="en-US"/>
        </w:rPr>
        <w:t xml:space="preserve"> </w:t>
      </w:r>
    </w:p>
    <w:p w14:paraId="75EE1CFA"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 formation and development of applied psychology was greatly influenced by the demands of various branches of professional activity, as well as the need to solve various real problems of production, technology, society, culture, humanitarian and social relations.</w:t>
      </w:r>
    </w:p>
    <w:p w14:paraId="4ADA9F20"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 modern development of applied psychology is developing in the direction of its application in management, in human resource management, in the field of education, in politics, in the work of social services, in elite sports, in the field of physical education, in the social sphere; in military, clinical, legal, environmental, counseling psychology, etc.</w:t>
      </w:r>
    </w:p>
    <w:p w14:paraId="401775A7"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 goal of applied psychology is to study the application of psychological principles and methods in various areas of education (training, upbringing), professional activity, social and public relations.</w:t>
      </w:r>
    </w:p>
    <w:p w14:paraId="5F095824"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Many scientists have made a significant contribution to the formation and development of practical psychology (A. Bandura, S. Freud, K. Horney, W. James, B. Skinner etc.) </w:t>
      </w:r>
      <w:r>
        <w:rPr>
          <w:rFonts w:ascii="Times New Roman" w:hAnsi="Times New Roman" w:cs="Times New Roman"/>
          <w:sz w:val="28"/>
          <w:szCs w:val="28"/>
          <w:highlight w:val="green"/>
          <w:lang w:val="en-US"/>
        </w:rPr>
        <w:t>[ ].</w:t>
      </w:r>
    </w:p>
    <w:p w14:paraId="04873A11" w14:textId="77777777" w:rsidR="00F641A8" w:rsidRDefault="00000000">
      <w:pPr>
        <w:tabs>
          <w:tab w:val="left" w:pos="476"/>
        </w:tabs>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Bandura developed a psychological theory of personality self-regulation and studied the processes of learning and behavior change </w:t>
      </w:r>
      <w:r>
        <w:rPr>
          <w:rFonts w:ascii="Times New Roman" w:hAnsi="Times New Roman" w:cs="Times New Roman"/>
          <w:sz w:val="28"/>
          <w:szCs w:val="28"/>
          <w:highlight w:val="green"/>
          <w:lang w:val="en-US"/>
        </w:rPr>
        <w:t>[ ].</w:t>
      </w:r>
    </w:p>
    <w:p w14:paraId="52CB619C"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sz w:val="28"/>
          <w:szCs w:val="28"/>
          <w:lang w:val="en-US"/>
        </w:rPr>
        <w:t>K. Horney developed theories about internal conflicts and interpersonal relationships that are relevant to the psychology of interpersonal relationships and family dynamics</w:t>
      </w:r>
      <w:r>
        <w:rPr>
          <w:rFonts w:ascii="Times New Roman" w:eastAsia="Times New Roman" w:hAnsi="Times New Roman" w:cs="Times New Roman"/>
          <w:color w:val="000000"/>
          <w:sz w:val="28"/>
          <w:szCs w:val="28"/>
          <w:highlight w:val="green"/>
          <w:lang w:val="en-US"/>
        </w:rPr>
        <w:t xml:space="preserve"> [  ].</w:t>
      </w:r>
    </w:p>
    <w:p w14:paraId="5F6C89CB" w14:textId="77777777" w:rsidR="00F641A8" w:rsidRDefault="00000000">
      <w:pPr>
        <w:tabs>
          <w:tab w:val="left" w:pos="476"/>
        </w:tabs>
        <w:spacing w:after="0" w:line="360" w:lineRule="auto"/>
        <w:ind w:firstLine="567"/>
        <w:jc w:val="both"/>
        <w:rPr>
          <w:rFonts w:ascii="Times New Roman" w:hAnsi="Times New Roman" w:cs="Times New Roman"/>
          <w:color w:val="374151"/>
          <w:sz w:val="28"/>
          <w:szCs w:val="28"/>
          <w:lang w:val="uk-UA"/>
        </w:rPr>
      </w:pPr>
      <w:r>
        <w:rPr>
          <w:rFonts w:ascii="Times New Roman" w:hAnsi="Times New Roman" w:cs="Times New Roman"/>
          <w:color w:val="374151"/>
          <w:sz w:val="28"/>
          <w:szCs w:val="28"/>
          <w:lang w:val="en-US"/>
        </w:rPr>
        <w:t>B. Skinner, one of the leading researchers in the field of behavioral psychology. He made an important contribution to the study of the influence of the environment on human behavior</w:t>
      </w:r>
      <w:r>
        <w:rPr>
          <w:rFonts w:ascii="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p>
    <w:p w14:paraId="61EF0EB4" w14:textId="77777777" w:rsidR="00F641A8" w:rsidRDefault="00000000">
      <w:pPr>
        <w:tabs>
          <w:tab w:val="left" w:pos="476"/>
          <w:tab w:val="left" w:pos="896"/>
        </w:tabs>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The development of practical psychology is carried out thanks to the scientific research of many scientists and practitioners.</w:t>
      </w:r>
    </w:p>
    <w:p w14:paraId="2B14070D" w14:textId="77777777" w:rsidR="00F641A8" w:rsidRDefault="00000000">
      <w:pPr>
        <w:tabs>
          <w:tab w:val="left" w:pos="476"/>
          <w:tab w:val="left" w:pos="896"/>
        </w:tabs>
        <w:spacing w:after="0" w:line="360" w:lineRule="auto"/>
        <w:ind w:firstLine="567"/>
        <w:jc w:val="both"/>
        <w:rPr>
          <w:rFonts w:ascii="Times New Roman" w:hAnsi="Times New Roman" w:cs="Times New Roman"/>
          <w:sz w:val="28"/>
          <w:szCs w:val="28"/>
          <w:lang w:val="en-US"/>
        </w:rPr>
      </w:pPr>
      <w:r>
        <w:rPr>
          <w:rFonts w:ascii="Times New Roman" w:eastAsia="Times New Roman" w:hAnsi="Times New Roman" w:cs="Times New Roman"/>
          <w:color w:val="000000"/>
          <w:sz w:val="28"/>
          <w:szCs w:val="28"/>
          <w:lang w:val="en-US"/>
        </w:rPr>
        <w:t>As for the problem of using the methods of applied psychology in personnel management, in human resource management, this problem has been studied by many scientists and researchers for many years. Some of the eminent scientists have made important contributions in these fields</w:t>
      </w:r>
      <w:r>
        <w:rPr>
          <w:rFonts w:ascii="Times New Roman" w:eastAsia="Times New Roman" w:hAnsi="Times New Roman" w:cs="Times New Roman"/>
          <w:color w:val="000000"/>
          <w:sz w:val="28"/>
          <w:szCs w:val="28"/>
          <w:lang w:val="uk-UA"/>
        </w:rPr>
        <w:t xml:space="preserve"> </w:t>
      </w:r>
      <w:r>
        <w:rPr>
          <w:rFonts w:ascii="Times New Roman" w:hAnsi="Times New Roman" w:cs="Times New Roman"/>
          <w:color w:val="374151"/>
          <w:sz w:val="28"/>
          <w:szCs w:val="28"/>
          <w:lang w:val="uk-UA"/>
        </w:rPr>
        <w:t>(Т</w:t>
      </w:r>
      <w:r>
        <w:rPr>
          <w:rFonts w:ascii="Times New Roman" w:hAnsi="Times New Roman" w:cs="Times New Roman"/>
          <w:color w:val="374151"/>
          <w:sz w:val="28"/>
          <w:szCs w:val="28"/>
          <w:lang w:val="en-US"/>
        </w:rPr>
        <w:t xml:space="preserve">.P. Chernyavska, </w:t>
      </w:r>
      <w:r>
        <w:rPr>
          <w:rFonts w:ascii="Times New Roman" w:hAnsi="Times New Roman" w:cs="Times New Roman"/>
          <w:color w:val="374151"/>
          <w:sz w:val="28"/>
          <w:szCs w:val="28"/>
          <w:lang w:val="uk-UA"/>
        </w:rPr>
        <w:t xml:space="preserve">                                                   </w:t>
      </w:r>
      <w:r>
        <w:rPr>
          <w:rFonts w:ascii="Times New Roman" w:hAnsi="Times New Roman" w:cs="Times New Roman"/>
          <w:color w:val="374151"/>
          <w:sz w:val="28"/>
          <w:szCs w:val="28"/>
          <w:lang w:val="en-US"/>
        </w:rPr>
        <w:t>О.V. Dancheva,</w:t>
      </w:r>
      <w:r>
        <w:rPr>
          <w:rFonts w:ascii="Times New Roman" w:hAnsi="Times New Roman" w:cs="Times New Roman"/>
          <w:color w:val="374151"/>
          <w:sz w:val="28"/>
          <w:szCs w:val="28"/>
          <w:lang w:val="uk-UA"/>
        </w:rPr>
        <w:t xml:space="preserve"> </w:t>
      </w:r>
      <w:r>
        <w:rPr>
          <w:rFonts w:ascii="Times New Roman" w:hAnsi="Times New Roman" w:cs="Times New Roman"/>
          <w:color w:val="374151"/>
          <w:sz w:val="28"/>
          <w:szCs w:val="28"/>
          <w:lang w:val="en-US"/>
        </w:rPr>
        <w:t xml:space="preserve">P. Druker, E. Mayo, A. Maslow, </w:t>
      </w:r>
      <w:r>
        <w:rPr>
          <w:rStyle w:val="a9"/>
          <w:rFonts w:ascii="Times New Roman" w:hAnsi="Times New Roman" w:cs="Times New Roman"/>
          <w:i w:val="0"/>
          <w:iCs w:val="0"/>
          <w:color w:val="242424"/>
          <w:spacing w:val="-1"/>
          <w:sz w:val="28"/>
          <w:szCs w:val="28"/>
          <w:shd w:val="clear" w:color="auto" w:fill="FFFFFF"/>
          <w:lang w:val="en-US"/>
        </w:rPr>
        <w:t>H. Mintzberg</w:t>
      </w:r>
      <w:r>
        <w:rPr>
          <w:rFonts w:ascii="Times New Roman" w:hAnsi="Times New Roman" w:cs="Times New Roman"/>
          <w:color w:val="374151"/>
          <w:sz w:val="28"/>
          <w:szCs w:val="28"/>
          <w:lang w:val="en-US"/>
        </w:rPr>
        <w:t xml:space="preserve"> F. Herzberg,                                 D. McGregor, Yu.M. Shvalb,</w:t>
      </w:r>
      <w:r>
        <w:rPr>
          <w:rFonts w:ascii="Times New Roman" w:hAnsi="Times New Roman" w:cs="Times New Roman"/>
          <w:color w:val="374151"/>
          <w:sz w:val="28"/>
          <w:szCs w:val="28"/>
          <w:lang w:val="uk-UA"/>
        </w:rPr>
        <w:t xml:space="preserve"> </w:t>
      </w:r>
      <w:r>
        <w:rPr>
          <w:rFonts w:ascii="Times New Roman" w:hAnsi="Times New Roman" w:cs="Times New Roman"/>
          <w:color w:val="374151"/>
          <w:sz w:val="28"/>
          <w:szCs w:val="28"/>
          <w:lang w:val="en-US"/>
        </w:rPr>
        <w:t xml:space="preserve">F. Taylor </w:t>
      </w:r>
      <w:r>
        <w:rPr>
          <w:rFonts w:ascii="Times New Roman" w:hAnsi="Times New Roman" w:cs="Times New Roman"/>
          <w:sz w:val="28"/>
          <w:szCs w:val="28"/>
          <w:lang w:val="en-US"/>
        </w:rPr>
        <w:t>etc.</w:t>
      </w:r>
      <w:r>
        <w:rPr>
          <w:rFonts w:ascii="Times New Roman" w:hAnsi="Times New Roman" w:cs="Times New Roman"/>
          <w:sz w:val="28"/>
          <w:szCs w:val="28"/>
          <w:lang w:val="uk-UA"/>
        </w:rPr>
        <w:t xml:space="preserve">) </w:t>
      </w:r>
      <w:r>
        <w:rPr>
          <w:rFonts w:ascii="Times New Roman" w:hAnsi="Times New Roman" w:cs="Times New Roman"/>
          <w:sz w:val="28"/>
          <w:szCs w:val="28"/>
          <w:highlight w:val="green"/>
          <w:lang w:val="en-US"/>
        </w:rPr>
        <w:t>[    ].</w:t>
      </w:r>
      <w:r>
        <w:rPr>
          <w:rFonts w:ascii="Times New Roman" w:hAnsi="Times New Roman" w:cs="Times New Roman"/>
          <w:sz w:val="28"/>
          <w:szCs w:val="28"/>
          <w:lang w:val="en-US"/>
        </w:rPr>
        <w:t xml:space="preserve">    </w:t>
      </w:r>
    </w:p>
    <w:p w14:paraId="3A5F5AA2"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uk-UA"/>
        </w:rPr>
      </w:pPr>
      <w:r>
        <w:rPr>
          <w:rFonts w:ascii="Times New Roman" w:hAnsi="Times New Roman" w:cs="Times New Roman"/>
          <w:color w:val="374151"/>
          <w:sz w:val="28"/>
          <w:szCs w:val="28"/>
          <w:lang w:val="en-US"/>
        </w:rPr>
        <w:t>F. Taylor, a pioneer of management science, who made an important contribution to the development of work process optimization methods and labor management</w:t>
      </w:r>
      <w:r>
        <w:rPr>
          <w:rFonts w:ascii="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r>
        <w:rPr>
          <w:rFonts w:ascii="Times New Roman" w:hAnsi="Times New Roman" w:cs="Times New Roman"/>
          <w:color w:val="374151"/>
          <w:sz w:val="28"/>
          <w:szCs w:val="28"/>
          <w:lang w:val="en-US"/>
        </w:rPr>
        <w:t xml:space="preserve"> </w:t>
      </w:r>
      <w:r>
        <w:rPr>
          <w:rFonts w:ascii="Times New Roman" w:hAnsi="Times New Roman" w:cs="Times New Roman"/>
          <w:color w:val="374151"/>
          <w:sz w:val="28"/>
          <w:szCs w:val="28"/>
          <w:lang w:val="uk-UA"/>
        </w:rPr>
        <w:t xml:space="preserve">    </w:t>
      </w:r>
    </w:p>
    <w:p w14:paraId="7724DBAE"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uk-UA"/>
        </w:rPr>
      </w:pPr>
      <w:r>
        <w:rPr>
          <w:rFonts w:ascii="Times New Roman" w:hAnsi="Times New Roman" w:cs="Times New Roman"/>
          <w:color w:val="374151"/>
          <w:sz w:val="28"/>
          <w:szCs w:val="28"/>
          <w:lang w:val="en-US"/>
        </w:rPr>
        <w:t>E. Mayo conducted important experiments that helped to understand the importance of social interactions in the workplace and highlighted the importance of job satisfaction and employee motivation</w:t>
      </w:r>
      <w:r>
        <w:rPr>
          <w:rFonts w:ascii="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r>
        <w:rPr>
          <w:rFonts w:ascii="Times New Roman" w:hAnsi="Times New Roman" w:cs="Times New Roman"/>
          <w:color w:val="374151"/>
          <w:sz w:val="28"/>
          <w:szCs w:val="28"/>
          <w:lang w:val="en-US"/>
        </w:rPr>
        <w:t xml:space="preserve"> </w:t>
      </w:r>
      <w:r>
        <w:rPr>
          <w:rFonts w:ascii="Times New Roman" w:hAnsi="Times New Roman" w:cs="Times New Roman"/>
          <w:color w:val="374151"/>
          <w:sz w:val="28"/>
          <w:szCs w:val="28"/>
          <w:lang w:val="uk-UA"/>
        </w:rPr>
        <w:t xml:space="preserve">    </w:t>
      </w:r>
    </w:p>
    <w:p w14:paraId="5C0C9274"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uk-UA"/>
        </w:rPr>
      </w:pPr>
      <w:r>
        <w:rPr>
          <w:rFonts w:ascii="Times New Roman" w:hAnsi="Times New Roman" w:cs="Times New Roman"/>
          <w:color w:val="374151"/>
          <w:sz w:val="28"/>
          <w:szCs w:val="28"/>
          <w:lang w:val="en-US"/>
        </w:rPr>
        <w:t>A. Maslow developed the theory of the hierarchy of needs, which is important for understanding the motivation of employees and their needs</w:t>
      </w:r>
      <w:r>
        <w:rPr>
          <w:rFonts w:ascii="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r>
        <w:rPr>
          <w:rFonts w:ascii="Times New Roman" w:hAnsi="Times New Roman" w:cs="Times New Roman"/>
          <w:color w:val="374151"/>
          <w:sz w:val="28"/>
          <w:szCs w:val="28"/>
          <w:lang w:val="en-US"/>
        </w:rPr>
        <w:t xml:space="preserve"> </w:t>
      </w:r>
      <w:r>
        <w:rPr>
          <w:rFonts w:ascii="Times New Roman" w:hAnsi="Times New Roman" w:cs="Times New Roman"/>
          <w:color w:val="374151"/>
          <w:sz w:val="28"/>
          <w:szCs w:val="28"/>
          <w:lang w:val="uk-UA"/>
        </w:rPr>
        <w:t xml:space="preserve">    </w:t>
      </w:r>
    </w:p>
    <w:p w14:paraId="695B49E0"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uk-UA"/>
        </w:rPr>
      </w:pPr>
      <w:r>
        <w:rPr>
          <w:rFonts w:ascii="Times New Roman" w:hAnsi="Times New Roman" w:cs="Times New Roman"/>
          <w:color w:val="374151"/>
          <w:sz w:val="28"/>
          <w:szCs w:val="28"/>
          <w:lang w:val="en-US"/>
        </w:rPr>
        <w:t xml:space="preserve">F. Herzberg, a clinical psychologist, developed a theory of motivation using an approach that focuses on meaningful concepts of human motivation at work. </w:t>
      </w:r>
      <w:r>
        <w:rPr>
          <w:rFonts w:ascii="Times New Roman" w:hAnsi="Times New Roman" w:cs="Times New Roman"/>
          <w:color w:val="374151"/>
          <w:sz w:val="28"/>
          <w:szCs w:val="28"/>
          <w:lang w:val="uk-UA"/>
        </w:rPr>
        <w:t xml:space="preserve">                             </w:t>
      </w:r>
      <w:r>
        <w:rPr>
          <w:rFonts w:ascii="Times New Roman" w:hAnsi="Times New Roman" w:cs="Times New Roman"/>
          <w:color w:val="374151"/>
          <w:sz w:val="28"/>
          <w:szCs w:val="28"/>
          <w:lang w:val="en-US"/>
        </w:rPr>
        <w:lastRenderedPageBreak/>
        <w:t>F. Herzberg's theory of motivation became the basis for understanding what motivates employees and their job satisfaction</w:t>
      </w:r>
      <w:r>
        <w:rPr>
          <w:rFonts w:ascii="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r>
        <w:rPr>
          <w:rFonts w:ascii="Times New Roman" w:hAnsi="Times New Roman" w:cs="Times New Roman"/>
          <w:color w:val="374151"/>
          <w:sz w:val="28"/>
          <w:szCs w:val="28"/>
          <w:lang w:val="en-US"/>
        </w:rPr>
        <w:t xml:space="preserve"> </w:t>
      </w:r>
      <w:r>
        <w:rPr>
          <w:rFonts w:ascii="Times New Roman" w:hAnsi="Times New Roman" w:cs="Times New Roman"/>
          <w:color w:val="374151"/>
          <w:sz w:val="28"/>
          <w:szCs w:val="28"/>
          <w:lang w:val="uk-UA"/>
        </w:rPr>
        <w:t xml:space="preserve"> </w:t>
      </w:r>
    </w:p>
    <w:p w14:paraId="6E2DF921"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uk-UA"/>
        </w:rPr>
      </w:pPr>
      <w:r>
        <w:rPr>
          <w:rFonts w:ascii="Times New Roman" w:hAnsi="Times New Roman" w:cs="Times New Roman"/>
          <w:color w:val="374151"/>
          <w:sz w:val="28"/>
          <w:szCs w:val="28"/>
          <w:lang w:val="en-US"/>
        </w:rPr>
        <w:t xml:space="preserve">D. McGregor made an important contribution to management theory. We have established theories </w:t>
      </w:r>
      <w:r>
        <w:rPr>
          <w:rFonts w:ascii="Times New Roman" w:hAnsi="Times New Roman" w:cs="Times New Roman"/>
          <w:color w:val="374151"/>
          <w:sz w:val="28"/>
          <w:szCs w:val="28"/>
          <w:lang w:val="ru-RU"/>
        </w:rPr>
        <w:t>«</w:t>
      </w:r>
      <w:r>
        <w:rPr>
          <w:rFonts w:ascii="Times New Roman" w:hAnsi="Times New Roman" w:cs="Times New Roman"/>
          <w:color w:val="374151"/>
          <w:sz w:val="28"/>
          <w:szCs w:val="28"/>
          <w:lang w:val="en-US"/>
        </w:rPr>
        <w:t>X</w:t>
      </w:r>
      <w:r>
        <w:rPr>
          <w:rFonts w:ascii="Times New Roman" w:hAnsi="Times New Roman" w:cs="Times New Roman"/>
          <w:color w:val="374151"/>
          <w:sz w:val="28"/>
          <w:szCs w:val="28"/>
          <w:lang w:val="ru-RU"/>
        </w:rPr>
        <w:t>»</w:t>
      </w:r>
      <w:r>
        <w:rPr>
          <w:rFonts w:ascii="Times New Roman" w:hAnsi="Times New Roman" w:cs="Times New Roman"/>
          <w:color w:val="374151"/>
          <w:sz w:val="28"/>
          <w:szCs w:val="28"/>
          <w:lang w:val="en-US"/>
        </w:rPr>
        <w:t xml:space="preserve"> and </w:t>
      </w:r>
      <w:r>
        <w:rPr>
          <w:rFonts w:ascii="Times New Roman" w:hAnsi="Times New Roman" w:cs="Times New Roman"/>
          <w:color w:val="374151"/>
          <w:sz w:val="28"/>
          <w:szCs w:val="28"/>
          <w:lang w:val="ru-RU"/>
        </w:rPr>
        <w:t>«</w:t>
      </w:r>
      <w:r>
        <w:rPr>
          <w:rFonts w:ascii="Times New Roman" w:hAnsi="Times New Roman" w:cs="Times New Roman"/>
          <w:color w:val="374151"/>
          <w:sz w:val="28"/>
          <w:szCs w:val="28"/>
          <w:lang w:val="en-US"/>
        </w:rPr>
        <w:t>Y</w:t>
      </w:r>
      <w:r>
        <w:rPr>
          <w:rFonts w:ascii="Times New Roman" w:hAnsi="Times New Roman" w:cs="Times New Roman"/>
          <w:color w:val="374151"/>
          <w:sz w:val="28"/>
          <w:szCs w:val="28"/>
          <w:lang w:val="ru-RU"/>
        </w:rPr>
        <w:t>»</w:t>
      </w:r>
      <w:r>
        <w:rPr>
          <w:rFonts w:ascii="Times New Roman" w:hAnsi="Times New Roman" w:cs="Times New Roman"/>
          <w:color w:val="374151"/>
          <w:sz w:val="28"/>
          <w:szCs w:val="28"/>
          <w:lang w:val="en-US"/>
        </w:rPr>
        <w:t xml:space="preserve">, which reflect different approaches to personnel management, and theory </w:t>
      </w:r>
      <w:r>
        <w:rPr>
          <w:rFonts w:ascii="Times New Roman" w:hAnsi="Times New Roman" w:cs="Times New Roman"/>
          <w:color w:val="374151"/>
          <w:sz w:val="28"/>
          <w:szCs w:val="28"/>
          <w:lang w:val="ru-RU"/>
        </w:rPr>
        <w:t>«</w:t>
      </w:r>
      <w:r>
        <w:rPr>
          <w:rFonts w:ascii="Times New Roman" w:hAnsi="Times New Roman" w:cs="Times New Roman"/>
          <w:color w:val="374151"/>
          <w:sz w:val="28"/>
          <w:szCs w:val="28"/>
          <w:lang w:val="en-US"/>
        </w:rPr>
        <w:t>X</w:t>
      </w:r>
      <w:r>
        <w:rPr>
          <w:rFonts w:ascii="Times New Roman" w:hAnsi="Times New Roman" w:cs="Times New Roman"/>
          <w:color w:val="374151"/>
          <w:sz w:val="28"/>
          <w:szCs w:val="28"/>
          <w:lang w:val="ru-RU"/>
        </w:rPr>
        <w:t>»</w:t>
      </w:r>
      <w:r>
        <w:rPr>
          <w:rFonts w:ascii="Times New Roman" w:hAnsi="Times New Roman" w:cs="Times New Roman"/>
          <w:color w:val="374151"/>
          <w:sz w:val="28"/>
          <w:szCs w:val="28"/>
          <w:lang w:val="en-US"/>
        </w:rPr>
        <w:t xml:space="preserve"> itself is an authoritarian approach and management</w:t>
      </w:r>
      <w:r>
        <w:rPr>
          <w:rFonts w:ascii="Times New Roman" w:hAnsi="Times New Roman" w:cs="Times New Roman"/>
          <w:color w:val="374151"/>
          <w:sz w:val="28"/>
          <w:szCs w:val="28"/>
          <w:lang w:val="uk-UA"/>
        </w:rPr>
        <w:t xml:space="preserve">, </w:t>
      </w:r>
      <w:r>
        <w:rPr>
          <w:rFonts w:ascii="Times New Roman" w:hAnsi="Times New Roman" w:cs="Times New Roman"/>
          <w:color w:val="374151"/>
          <w:sz w:val="28"/>
          <w:szCs w:val="28"/>
          <w:lang w:val="en-US"/>
        </w:rPr>
        <w:t xml:space="preserve">theory </w:t>
      </w:r>
      <w:r>
        <w:rPr>
          <w:rFonts w:ascii="Times New Roman" w:hAnsi="Times New Roman" w:cs="Times New Roman"/>
          <w:color w:val="374151"/>
          <w:sz w:val="28"/>
          <w:szCs w:val="28"/>
          <w:lang w:val="uk-UA"/>
        </w:rPr>
        <w:t>«Y»</w:t>
      </w:r>
      <w:r>
        <w:rPr>
          <w:rFonts w:ascii="Times New Roman" w:hAnsi="Times New Roman" w:cs="Times New Roman"/>
          <w:color w:val="374151"/>
          <w:sz w:val="28"/>
          <w:szCs w:val="28"/>
          <w:lang w:val="en-US"/>
        </w:rPr>
        <w:t xml:space="preserve"> explains the behavior of workers through the eyes of the leader, that workers will take responsibility for their decisions and actions, provided that managers create the right conditions for doing work</w:t>
      </w:r>
      <w:r>
        <w:rPr>
          <w:rFonts w:ascii="Times New Roman" w:hAnsi="Times New Roman" w:cs="Times New Roman"/>
          <w:color w:val="374151"/>
          <w:sz w:val="28"/>
          <w:szCs w:val="28"/>
          <w:lang w:val="ru-RU"/>
        </w:rPr>
        <w:t xml:space="preserve"> </w:t>
      </w:r>
      <w:r>
        <w:rPr>
          <w:rFonts w:ascii="Times New Roman" w:eastAsia="Times New Roman" w:hAnsi="Times New Roman" w:cs="Times New Roman"/>
          <w:color w:val="000000"/>
          <w:sz w:val="28"/>
          <w:szCs w:val="28"/>
          <w:highlight w:val="green"/>
          <w:lang w:val="uk-UA"/>
        </w:rPr>
        <w:t>[  ].</w:t>
      </w:r>
      <w:r>
        <w:rPr>
          <w:rFonts w:ascii="Times New Roman" w:hAnsi="Times New Roman" w:cs="Times New Roman"/>
          <w:color w:val="374151"/>
          <w:sz w:val="28"/>
          <w:szCs w:val="28"/>
          <w:lang w:val="uk-UA"/>
        </w:rPr>
        <w:t xml:space="preserve">   </w:t>
      </w:r>
    </w:p>
    <w:p w14:paraId="74BB5042"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P. Druker developed many management concepts and principles, which are also important for human resource management. His contribution to solving the problem of implementing practical psychology in the field of personnel management can be highlighted as follows:</w:t>
      </w:r>
    </w:p>
    <w:p w14:paraId="5102FC1F"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1. Management theory: P. Druker made a great contribution to modern management theory. He developed ideas about effective management and control, particularly emphasizing the importance of goal orientation, quality leadership, innovation and employee involvement.</w:t>
      </w:r>
    </w:p>
    <w:p w14:paraId="7A8F0CBF"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2. Human resources management: the scientist considered the role of management in human resources management, i.e. in personnel management. He highlighted the importance of talent recognition, employee development, creating motivating environments and encouraging efficiency in organizations.</w:t>
      </w:r>
    </w:p>
    <w:p w14:paraId="5CE8F345"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3. Increasing staff productivity: P. Druker developed methods of increasing labor productivity and increasing staff satisfaction, including the creation of motivating systems of payment and career growth.</w:t>
      </w:r>
    </w:p>
    <w:p w14:paraId="6FC98FE1"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4. Implementation of reporting and control: He looked at reporting and control systems in organizations, helping to manage and improve the performance of staff.</w:t>
      </w:r>
    </w:p>
    <w:p w14:paraId="22A1A792" w14:textId="77777777" w:rsidR="00F641A8" w:rsidRDefault="00000000">
      <w:pPr>
        <w:tabs>
          <w:tab w:val="left" w:pos="476"/>
          <w:tab w:val="left" w:pos="896"/>
        </w:tabs>
        <w:spacing w:after="0" w:line="360" w:lineRule="auto"/>
        <w:ind w:firstLine="567"/>
        <w:jc w:val="both"/>
        <w:rPr>
          <w:rStyle w:val="a9"/>
          <w:rFonts w:ascii="Times New Roman" w:hAnsi="Times New Roman" w:cs="Times New Roman"/>
          <w:i w:val="0"/>
          <w:iCs w:val="0"/>
          <w:color w:val="242424"/>
          <w:spacing w:val="-1"/>
          <w:sz w:val="28"/>
          <w:szCs w:val="28"/>
          <w:shd w:val="clear" w:color="auto" w:fill="FFFFFF"/>
          <w:lang w:val="en-US"/>
        </w:rPr>
      </w:pPr>
      <w:r>
        <w:rPr>
          <w:rFonts w:ascii="Times New Roman" w:hAnsi="Times New Roman" w:cs="Times New Roman"/>
          <w:color w:val="374151"/>
          <w:sz w:val="28"/>
          <w:szCs w:val="28"/>
          <w:lang w:val="en-US"/>
        </w:rPr>
        <w:t>5. Change management: the scientist emphasized the importance of change management in organizations, taking into account the psychological aspects of changes in internal culture and staff perception</w:t>
      </w:r>
      <w:r>
        <w:rPr>
          <w:rFonts w:ascii="Times New Roman" w:eastAsia="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r>
        <w:rPr>
          <w:rFonts w:ascii="Times New Roman" w:hAnsi="Times New Roman" w:cs="Times New Roman"/>
          <w:color w:val="374151"/>
          <w:sz w:val="28"/>
          <w:szCs w:val="28"/>
          <w:lang w:val="en-US"/>
        </w:rPr>
        <w:t xml:space="preserve">    </w:t>
      </w:r>
    </w:p>
    <w:p w14:paraId="2EA65732"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 xml:space="preserve">In general, P. Druker contributed to the development of practical psychology in the field of personnel management, providing leaders and managers with tools </w:t>
      </w:r>
      <w:r>
        <w:rPr>
          <w:rFonts w:ascii="Times New Roman" w:hAnsi="Times New Roman" w:cs="Times New Roman"/>
          <w:color w:val="374151"/>
          <w:sz w:val="28"/>
          <w:szCs w:val="28"/>
          <w:lang w:val="en-US"/>
        </w:rPr>
        <w:lastRenderedPageBreak/>
        <w:t>and concepts for effective management of human resources and organizational change. His works and approaches remain relevant for modern management and personnel development.</w:t>
      </w:r>
    </w:p>
    <w:p w14:paraId="3E6BD3C2"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H. Mintzberg, known for his research in the field of organizational management and strategic management of human resources</w:t>
      </w:r>
      <w:r>
        <w:rPr>
          <w:rFonts w:ascii="Times New Roman" w:eastAsia="Times New Roman" w:hAnsi="Times New Roman" w:cs="Times New Roman"/>
          <w:color w:val="374151"/>
          <w:sz w:val="28"/>
          <w:szCs w:val="28"/>
          <w:highlight w:val="green"/>
          <w:lang w:val="en-US"/>
        </w:rPr>
        <w:t xml:space="preserve"> </w:t>
      </w:r>
      <w:r>
        <w:rPr>
          <w:rFonts w:ascii="Times New Roman" w:eastAsia="Times New Roman" w:hAnsi="Times New Roman" w:cs="Times New Roman"/>
          <w:color w:val="000000"/>
          <w:sz w:val="28"/>
          <w:szCs w:val="28"/>
          <w:highlight w:val="green"/>
          <w:lang w:val="en-US"/>
        </w:rPr>
        <w:t>[  ].</w:t>
      </w:r>
      <w:r>
        <w:rPr>
          <w:rFonts w:ascii="Times New Roman" w:hAnsi="Times New Roman" w:cs="Times New Roman"/>
          <w:color w:val="374151"/>
          <w:sz w:val="28"/>
          <w:szCs w:val="28"/>
          <w:lang w:val="en-US"/>
        </w:rPr>
        <w:t xml:space="preserve">       </w:t>
      </w:r>
    </w:p>
    <w:p w14:paraId="49A794F7"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These are just a few examples of scholars who have made significant contributions to scientific and applied psychology in the study of personnel management and human resource management. These fields are constantly evolving, and a growing number of scholars and practitioners are conducting new research on the application of practical psychology to personnel management and human resource management.</w:t>
      </w:r>
    </w:p>
    <w:p w14:paraId="3D0A9941"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In addition to the field of personnel management and human resource management, there are other areas such as education (teaching, raising children, youth and adults), social services, elite sports, physical education, politics, military, clinical, legal, social , environmental, advisory, therapeutic psychology, etc., on the one hand, are the customers for solving their specific, practical problems, and, on the other hand, it is these areas that influence practical psychology and contribute to its development.</w:t>
      </w:r>
    </w:p>
    <w:p w14:paraId="5AA61E11" w14:textId="77777777" w:rsidR="00F641A8" w:rsidRDefault="00000000">
      <w:pPr>
        <w:tabs>
          <w:tab w:val="left" w:pos="476"/>
          <w:tab w:val="left" w:pos="896"/>
        </w:tabs>
        <w:spacing w:after="0" w:line="360" w:lineRule="auto"/>
        <w:ind w:firstLine="567"/>
        <w:jc w:val="both"/>
        <w:rPr>
          <w:rFonts w:ascii="Times New Roman" w:hAnsi="Times New Roman" w:cs="Times New Roman"/>
          <w:color w:val="374151"/>
          <w:sz w:val="28"/>
          <w:szCs w:val="28"/>
          <w:lang w:val="en-US"/>
        </w:rPr>
      </w:pPr>
      <w:r>
        <w:rPr>
          <w:rFonts w:ascii="Times New Roman" w:hAnsi="Times New Roman" w:cs="Times New Roman"/>
          <w:color w:val="374151"/>
          <w:sz w:val="28"/>
          <w:szCs w:val="28"/>
          <w:lang w:val="en-US"/>
        </w:rPr>
        <w:t>Thus, applied psychology is a specific area of psychology, and its peculiarity is due to the fact that it is based on knowledge of the psychological patterns of human behavior development in combination with methodological knowledge, practical psychological experience and a variety of psychological practices in various fields. areas of human life.</w:t>
      </w:r>
    </w:p>
    <w:p w14:paraId="31DC48A5" w14:textId="77777777" w:rsidR="00F641A8" w:rsidRDefault="00000000">
      <w:pPr>
        <w:spacing w:before="240" w:after="240" w:line="360" w:lineRule="auto"/>
        <w:ind w:firstLineChars="200" w:firstLine="562"/>
        <w:rPr>
          <w:rFonts w:ascii="Times New Roman Regular" w:eastAsia="Times New Roman" w:hAnsi="Times New Roman Regular" w:cs="Times New Roman Regular"/>
          <w:color w:val="000000"/>
          <w:sz w:val="28"/>
          <w:szCs w:val="28"/>
        </w:rPr>
      </w:pPr>
      <w:r>
        <w:rPr>
          <w:rFonts w:ascii="Times New Roman Bold" w:eastAsia="Times New Roman" w:hAnsi="Times New Roman Bold" w:cs="Times New Roman Bold"/>
          <w:b/>
          <w:bCs/>
          <w:color w:val="000000"/>
          <w:sz w:val="28"/>
          <w:szCs w:val="28"/>
        </w:rPr>
        <w:t>1.2. Human resource analysis and applied psychology in Higher education</w:t>
      </w:r>
    </w:p>
    <w:p w14:paraId="6ADBACF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In this information society of the 21st century, the management of human capital is one of the crucial parts of higher education institutions. With technology and time, people's mental conditions have changed significantly, so we need to do in-depth research from different perspectives. Humanity is regarded as the most </w:t>
      </w:r>
      <w:r>
        <w:rPr>
          <w:rFonts w:ascii="Times New Roman Regular" w:eastAsia="Times New Roman" w:hAnsi="Times New Roman Regular" w:cs="Times New Roman Regular"/>
          <w:color w:val="000000"/>
          <w:sz w:val="28"/>
          <w:szCs w:val="28"/>
        </w:rPr>
        <w:lastRenderedPageBreak/>
        <w:t>critical core asset of a university and increasingly highlights its value. This literature mainly provides an in-depth analysis of "human resources", and "mentality study" has become our tool to explore how to effectively use these theories in the practical application of "personnel resource management" in universities.</w:t>
      </w:r>
    </w:p>
    <w:p w14:paraId="088692F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Human resources management in colleges and universities</w:t>
      </w:r>
    </w:p>
    <w:p w14:paraId="2DBFBE8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With the promotion of global economic integration, the competition among major higher education institutions has become increasingly fierce. In this case, the competitiveness of universities mainly depends on the most valuable asset —— talent. They are the core force of the university and the continuous driving force for its long-term and stable development. Therefore, for higher education institutions, the management of human resources is crucial and has a far-reaching influence. We must build a basic way of collaboration in which the university and staff work together as investment and sources, so as to improve the efficiency of human resources management, which will undoubtedly have a positive impact on the progress of the university. Human resource management is a humanized operation based on human needs, which depends on people's behavior, and psychology has a great influence on it. Human resource managers need to motivate teachers to actively participate in the decision process of various jobs. At the same time, let them understand the current situation of the school and clarify the future direction, and then set specific action strategies according to their expertise, so as to better complete the task and achieve the preset goals.</w:t>
      </w:r>
    </w:p>
    <w:p w14:paraId="2FFE1E5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The relationship between Psychology and Human Resource Management in Universities</w:t>
      </w:r>
    </w:p>
    <w:p w14:paraId="42DF81E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The connection between the university and the faculty is not limited to the legal agreement signed, but also includes another implicit internal association, known as the "psychological contract". This is a relationship based on individual expectations, which mainly involves the environmental conditions, salary level, job </w:t>
      </w:r>
      <w:r>
        <w:rPr>
          <w:rFonts w:ascii="Times New Roman Regular" w:eastAsia="Times New Roman" w:hAnsi="Times New Roman Regular" w:cs="Times New Roman Regular"/>
          <w:color w:val="000000"/>
          <w:sz w:val="28"/>
          <w:szCs w:val="28"/>
        </w:rPr>
        <w:lastRenderedPageBreak/>
        <w:t>responsibilities, job content, and evaluation criteria that they face at work. Human mental activities can greatly affect their behavior mode, so psychology is of great significance to the human resource management of higher education institutions.</w:t>
      </w:r>
    </w:p>
    <w:p w14:paraId="1387EDB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In practice, the psychological status of the university staff has become the core part of human resource management. With the help of various psychological skills, the HR team of educational institutions can better understand their ideas and needs, so as to adjust their mentality problems to give full play to their potential ability advantages and improve the overall performance of the school. Based on the perspective of management psychology, we should select those employees who conform to the college values and have a high fit, and then use these principles to construct reasonable management strategies and means. However, no matter how clear our goals are, there is no guarantee of success. Therefore, in the process of pursuing progress, we will face many challenges. At this time, we need the human resource personnel of educational institutions to give appropriate encouragement and support, so that the staff can feel the material and spiritual encouragement, so as to inspire them to persevere and go forward in the face of difficulties.</w:t>
      </w:r>
    </w:p>
    <w:p w14:paraId="60B64031"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1.2.1 Application of psychology in university human resource management</w:t>
      </w:r>
    </w:p>
    <w:p w14:paraId="4AC98E0A"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Psychology plays an important role in human resource management in colleges and universities, which helps colleges and universities to better understand and manage the psychological needs and behaviors of employees, so as to improve teamwork, reduce employee turnover, improve productivity and employee satisfaction. The following is the application of psychology in human resources in universities:</w:t>
      </w:r>
    </w:p>
    <w:p w14:paraId="315AE13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The application of psychology in the recruitment work</w:t>
      </w:r>
    </w:p>
    <w:p w14:paraId="067F9F3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For management purposes, we rely on the employees who show their core, who are the biggest umbrella for our development. Recruitment is an important and </w:t>
      </w:r>
      <w:r>
        <w:rPr>
          <w:rFonts w:ascii="Times New Roman Regular" w:eastAsia="Times New Roman" w:hAnsi="Times New Roman Regular" w:cs="Times New Roman Regular"/>
          <w:color w:val="000000"/>
          <w:sz w:val="28"/>
          <w:szCs w:val="28"/>
        </w:rPr>
        <w:lastRenderedPageBreak/>
        <w:t>basic prerequisite for universities, and it has profound implications. As a key role responsible for selecting excellent staff, HR has good psychological knowledge and skills, which help to find the best educators accurately and efficiently. Using the results of psychological research to optimize the recruitment process makes the procedure more standard and can be better evaluated by direct test results, thus reducing the impact of the "involvement" effect. Psychology plays a crucial role in recruitment and selection, such as the use of psychological test tools, human managers can predict the ability and quality, at the same time also can join the relevant job required specific psychological asset analysis, so it can better meet the needs of jobs and potential personnel potential. In the recruitment process, we can effectively avoid the problem of not finding the right personnel. To ensure the objective and fair evaluation of the applicants to the maximum extent, greatly improve the effect and level of recruitment, select the most meet the requirements of the school, and provide a solid support for the great progress of our school. Only when individuals have enough resources or factors to cooperate with the performance evaluation management of the university, can they be called a real talent. The university of teachers can not only gain a competitive advantage in the market, but also promote the positive growth of individual teachers, which is the most direct influencing factor in the study of psychological capital.</w:t>
      </w:r>
    </w:p>
    <w:p w14:paraId="690B50A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Application of psychology in vocational training</w:t>
      </w:r>
    </w:p>
    <w:p w14:paraId="7221EA6F"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From a psychological point of view, university professors are happy to work hard in school not only because their positions provide a stable source of income, but also because they can realize the need for social interaction in the teaching process. These teachers often expect themselves to show confidence in the workplace, and expect to obtain systematic vocational training through work to enhance their learning, innovation and problem solving skills. With the rapid expansion of the city and the acceleration of the pace of life, some university faculty members may face increasing mental pressure, so it is necessary to optimize their training plans and self-growth paths according to specific </w:t>
      </w:r>
      <w:r>
        <w:rPr>
          <w:rFonts w:ascii="Times New Roman Regular" w:eastAsia="Times New Roman" w:hAnsi="Times New Roman Regular" w:cs="Times New Roman Regular"/>
          <w:color w:val="000000"/>
          <w:sz w:val="28"/>
          <w:szCs w:val="28"/>
        </w:rPr>
        <w:lastRenderedPageBreak/>
        <w:t>conditions. Through the knowledge training and development of psychology: Through the knowledge of psychology, human resource managers can design and implement targeted training and development plans to help employees improve their skills, knowledge and professionalism, and also help them better adapt to and cope with the challenges at work. It can also play an important role in employee satisfaction. By understanding the needs and expectations of employees, HR managers can provide beneficial welfare measures and working conditions to improve their satisfaction and loyalty. Psychology is also used to help managers effectively manage employee health and stress. By providing mental health education, psychological counseling, and approaches to stress coping, human resource managers can help employees better cope with stress at work and maintain mental health.</w:t>
      </w:r>
    </w:p>
    <w:p w14:paraId="1A2BA76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 The application of psychology in salary design</w:t>
      </w:r>
    </w:p>
    <w:p w14:paraId="17C0DBE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Maslow can effectively reduce the risk of not getting "the right people". Being as fair as possible is a central part of meeting their safety, respect and self-fulfillment needs. In formulating the salary strategy of higher education institutions, we must pay attention to the balance of their external competitiveness and internal distribution. The salary plan should adapt to the expectations of different levels of staff, and based on the actual situation of the school, to form a certain personality of the teacher progress reward mechanism, which can effectively stimulate their subjective initiative. Incentive is a lasting and profound source of spiritual motivation, and can be implemented by universities using many types of material or non-material means. Among them, the main stimulus is through the pay of wages, bonuses, welfare and other indirect stimulation, which can make teachers more energetic, but also let them see their efforts. In addition, other ways such as improving the working environment, providing professional training, and encouraging managers can also be adopted to enhance teachers' work enthusiasm. Taken together, a complete salary system should not only cover all kinds of economic benefits, but also address whether employees' psychological </w:t>
      </w:r>
      <w:r>
        <w:rPr>
          <w:rFonts w:ascii="Times New Roman Regular" w:eastAsia="Times New Roman" w:hAnsi="Times New Roman Regular" w:cs="Times New Roman Regular"/>
          <w:color w:val="000000"/>
          <w:sz w:val="28"/>
          <w:szCs w:val="28"/>
        </w:rPr>
        <w:lastRenderedPageBreak/>
        <w:t>feelings are properly satisfied. Therefore, colleges and universities can commend their teachers on the basis of their own "psychological assets", such as creating new teaching tasks and holding a variety of extracurricular entertainment activities, so as to create a strong campus atmosphere and improve the happiness of employees. Educational administrators use the principles of psychology to optimize the management of the "high-level architecture", deeply study the psychological characteristics and potential of teachers, and meet their reasonable needs as much as possible. They put each faculty individual cultivation plan into the common needs of the school, let the progress of personal pursuit is consistent with school vision, and the staff professional growth path with the specific evaluation criteria, so as to give full play to the advantages of human, with meticulous methods to attract excellent talents. The main task of the human capital management agency is to promote the good interaction between the faculty and the university according to all the current regulations of the university, and to try to improve the mental health of the faculty, so that they can take advantage in the fierce market competition. This approach can not only stimulate the enthusiasm of the teachers, but also give them appropriate spiritual rewards, which helps to create a high-quality team full of confidence, friendly, aggressive, hard work, in line with the future development requirements of the society.</w:t>
      </w:r>
    </w:p>
    <w:p w14:paraId="5CBFFD9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(4) The application of psychology in career planning and development</w:t>
      </w:r>
    </w:p>
    <w:p w14:paraId="4C703BD5"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Psychology can help employees in their career planning and development. By understanding their skills, interests and values, HR managers can provide employees with appropriate development opportunities and training resources to help them achieve their personal career goals.</w:t>
      </w:r>
    </w:p>
    <w:p w14:paraId="08B43A2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(5) Application of psychology in team building and conflict resolution</w:t>
      </w:r>
    </w:p>
    <w:p w14:paraId="05272FC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Psychology plays an important role in team building and conflict resolution. By understanding the individual differences and needs of team members, HR managers can design and implement team building activities to improve teamwork </w:t>
      </w:r>
      <w:r>
        <w:rPr>
          <w:rFonts w:ascii="Times New Roman Regular" w:eastAsia="Times New Roman" w:hAnsi="Times New Roman Regular" w:cs="Times New Roman Regular"/>
          <w:color w:val="000000"/>
          <w:sz w:val="28"/>
          <w:szCs w:val="28"/>
        </w:rPr>
        <w:lastRenderedPageBreak/>
        <w:t>and cohesion, and psychology also provides methods and strategies to resolve team conflicts to help team members better communicate and collaborate.</w:t>
      </w:r>
    </w:p>
    <w:p w14:paraId="4B619234" w14:textId="77777777" w:rsidR="00F641A8" w:rsidRDefault="00000000">
      <w:pPr>
        <w:spacing w:before="240" w:after="240" w:line="360" w:lineRule="auto"/>
        <w:ind w:firstLineChars="200" w:firstLine="562"/>
        <w:rPr>
          <w:rFonts w:ascii="Times New Roman Regular" w:eastAsia="Times New Roman" w:hAnsi="Times New Roman Regular" w:cs="Times New Roman Regular"/>
          <w:color w:val="000000"/>
          <w:sz w:val="28"/>
          <w:szCs w:val="28"/>
        </w:rPr>
      </w:pPr>
      <w:r>
        <w:rPr>
          <w:rFonts w:ascii="Times New Roman Bold" w:eastAsia="Times New Roman" w:hAnsi="Times New Roman Bold" w:cs="Times New Roman Bold"/>
          <w:b/>
          <w:bCs/>
          <w:color w:val="000000"/>
          <w:sz w:val="28"/>
          <w:szCs w:val="28"/>
        </w:rPr>
        <w:t>1.3 Advantages, development and countermeasures of human resource management concepts in colleges and universities</w:t>
      </w:r>
    </w:p>
    <w:p w14:paraId="7932C0B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The original concept of human resource management was generated in the operation of the company, which involves a series of activities such as job promotion, salary change, and subsidy distribution to solve the conflict between employees and the company and create a stable professional ecological environment to promote the healthy growth of the enterprise. As the commercial nature of Chinese education increases and faces the increasing market competition, the competitiveness of universities is increasing. In order to optimize the management level of staff and stimulate their enthusiasm to create a better teaching atmosphere, universities should adopt human capital management mode to promote the efficiency of university education. However, at present, Chinese college students generally lack the degree of understanding of talent work and the existing system is not perfect, which leads to the overall effect. Therefore, we need to further study how to enable our high-quality educational institutions to continuously progress and propose effective solutions to these problems is essential</w:t>
      </w:r>
    </w:p>
    <w:p w14:paraId="2B17EE92"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1.3.1 Advantages of human resource management concept in colleges and universities</w:t>
      </w:r>
    </w:p>
    <w:p w14:paraId="5028129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Human resource management in colleges and universities is a method of using innovative management ideas and strategies to guide teaching staff to fully fulfill their responsibilities. This approach can ensure smoother collaboration between faculty members, help to achieve the school's management goals, and promote interpersonal harmony and a stable teaching environment. At the same time, it can also efficiently deal with a series of important tasks such as recruitment, job promotion, reward system implementation and teacher training, </w:t>
      </w:r>
      <w:r>
        <w:rPr>
          <w:rFonts w:ascii="Times New Roman Regular" w:eastAsia="Times New Roman" w:hAnsi="Times New Roman Regular" w:cs="Times New Roman Regular"/>
          <w:color w:val="000000"/>
          <w:sz w:val="28"/>
          <w:szCs w:val="28"/>
        </w:rPr>
        <w:lastRenderedPageBreak/>
        <w:t>thus highlighting the value of human capital management in colleges and universities. Therefore, in order to further enhance the efficiency of human resource management in colleges and universities, we need to study its management characteristics deeply, and regard these characteristics as the basis for promoting the continuous improvement of human resource management system in colleges and universities, aiming to improve the quality of human resource management in colleges and universities.</w:t>
      </w:r>
    </w:p>
    <w:p w14:paraId="2C5EADA9"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Human nature determines that the goal of human resource management is to promote the stability and progress of higher education. The key participants in the process is staff, so must always focus on their needs and growth, in order to be able to meet the needs of their actual management rules, thus reduce the barriers of human resource management, and as a university talent assets, continue to observe and love these talents, see them as worth protecting and to actively explore education resources.</w:t>
      </w:r>
    </w:p>
    <w:p w14:paraId="4738EEB5"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Compared with the company, the university human resource management pays more attention to the core element of "teaching", and the main task of the company is to pursue profitability and implement its workflow based on this. This highlights the professional characteristics of the university's HRM. In addition to the basic framework of this major, it can also improve the collaborative work effect of the teaching team and the ability of each member, making each teaching activity more refined, thus further highlighting the professional characteristics of university HRM.</w:t>
      </w:r>
    </w:p>
    <w:p w14:paraId="6E2A6613"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The spirit of cooperation is the key. Like the core part of the massive machinery, college is the "big machine," and faculty are an important element. Each component can achieve its own function, allowing the entire machine to move forward. This feeling allows them to find their place in the school, and can meet their various needs. Through the establishment of a human resource management system with "sharing benefits" between teachers and the school, it </w:t>
      </w:r>
      <w:r>
        <w:rPr>
          <w:rFonts w:ascii="Times New Roman Regular" w:eastAsia="Times New Roman" w:hAnsi="Times New Roman Regular" w:cs="Times New Roman Regular"/>
          <w:color w:val="000000"/>
          <w:sz w:val="28"/>
          <w:szCs w:val="28"/>
        </w:rPr>
        <w:lastRenderedPageBreak/>
        <w:t>can improve their work enthusiasm and provide support for the stable progress of the school.</w:t>
      </w:r>
    </w:p>
    <w:p w14:paraId="6B9ADC5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4. All-round. The university hM serves all faculty and staff and is consistent with the development strategy of the university, being able to make corresponding improvements and optimization according to the needs of the university's teaching tasks, which highlights the comprehensiveness of its management. From the perspective of the professor of personal growth, the university of human resource management covers their entire career history, including recruitment, training, transfer, promotion, dismissal, etc., if the university of human resource management system is very comprehensive, so it can according to the school needs flexibly allocate the power of teachers, make them play the most potential in the most suitable position.</w:t>
      </w:r>
    </w:p>
    <w:p w14:paraId="2F02DB2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5. A diversified perspective is one of the core characteristics of human resource management. It integrates knowledge in many fields, such as psychology, management, economic science, social research and law, which helps to achieve effective management goals and provide a solid theoretical basis for them. Therefore, universities should take this pluralistic thinking as the key factor in the development of their human resource management system, extensively absorb various management concepts and strategies, and integrate them into HRM programs with "school characteristics", so as to make the university staff management more efficient.</w:t>
      </w:r>
    </w:p>
    <w:p w14:paraId="1B9F3FC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6. The human resource management of the university has comprehensive characteristics, which is reflected in the synchronous progress of relevant laws and policies, management ideas and political systems, which makes the coverage of management more extensive. From this perspective, the integrity of the university HRM system and comprehensive characteristics is complementary to each other, and is to the trend of the depth, like the underground roots, every branch into the education workers, pay close attention to the school educational status, to optimize </w:t>
      </w:r>
      <w:r>
        <w:rPr>
          <w:rFonts w:ascii="Times New Roman Regular" w:eastAsia="Times New Roman" w:hAnsi="Times New Roman Regular" w:cs="Times New Roman Regular"/>
          <w:color w:val="000000"/>
          <w:sz w:val="28"/>
          <w:szCs w:val="28"/>
        </w:rPr>
        <w:lastRenderedPageBreak/>
        <w:t>the basic management structure, so that the university of HRM more vitality, coordination, coordination and flexibility. If the university as a city, the professor is to defend the city soldiers, they will gradually decrease in the war, but can through HRM to recruit new members, form a new teachers, their needs for HRM is different, need to use its flexibility to adjust teacher allocation, improve the overall strength of the teacher group, but also predict the change of university staff, optimize the HRM strategy to slow down the turnover of young backbone teachers, maximize the value of the university HRM.</w:t>
      </w:r>
    </w:p>
    <w:p w14:paraId="475E03B1"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1.3.2 Disadvantages of university human resource management</w:t>
      </w:r>
    </w:p>
    <w:p w14:paraId="7CC06DB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Through the characteristics of the human capital management of higher education institutions can be seen, if the university wants to improve their overall management level, you must put the staff as the main management object, and adhere to mutual benefit and sharing, depth of comprehensive and targeted principle to build a reasonable and efficient labor personnel management system. However, the current situation of labor and personnel management in the university has not reached the ideal state, so it is necessary to maintain an attitude of self-reflection, and carry out investigation and analysis according to the actual labor and personnel work situation in the university, so as to find effective solutions.</w:t>
      </w:r>
    </w:p>
    <w:p w14:paraId="7D3D420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Lack of understanding of human resource management. This is a fundamental idea that guides us on how to better implement our plans and achieve our goals. However, there are still many universities that only manage financial control, regulations and teaching quality, but ignore the importance of human resources. They regard the development strategy of the school as the focus of all management work, but do not take into account the needs of the staff. They simply implemented strict control measures, which greatly reduced their enthusiasm and hindered the stable progress of the university.</w:t>
      </w:r>
    </w:p>
    <w:p w14:paraId="321B8DE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lastRenderedPageBreak/>
        <w:t>2. The current human resource management system is not perfect. Due to the all-round, multi-dimensional and overall characteristics of human capital management, it is necessary to ensure that the relevant management strategies can adapt to the teaching tasks of the school, form a network structure to cover all employees, and achieve the optimal labor distribution effect through these means. However, at present, the school is faced with the challenge of lack of scientific human management, which leads to loopholes in management and may lead to the risk of teachers' resignation. In addition, although the existing human resource management method is more flexible and innovative spirit, but the accumulated experience in practice is relatively less, so that some of the execution deviated from the right track, failed to give full play to the colleges and universities of specific professional targeted advantages, but often use later way to promote the progress of management system, ignored the necessity of preventing problems in advance, greatly reduces the efficiency of human resource management.</w:t>
      </w:r>
    </w:p>
    <w:p w14:paraId="662035D4"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1.3.3 Development of human resource management in colleges and universities</w:t>
      </w:r>
    </w:p>
    <w:p w14:paraId="7CBDEE7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First, with the progress of information technology and the advancement of social network, we entered the data driven s —— "law of large number" is affecting our daily behavior and living habits: it not only shape and rewrite the thinking mode, including working methods, research strategies and social output structure and organization form and so on. This phenomenon has been adopted by all industries at all levels, and "big data teaching practice" has caused a new wave in the teaching community. How to effectively use these complex data to meet the current social needs and prepare for sustained growth in the future? This is one of the important challenges facing Chinese universities and is part of their long-term goals. Another point is that the influence of modern scientific and technological innovation leads to increasingly frequent and close international exchanges, which leads to a new business environment, the so-called 'global integration'; and this new situation further contributes to a major change in the domestic situation in </w:t>
      </w:r>
      <w:r>
        <w:rPr>
          <w:rFonts w:ascii="Times New Roman Regular" w:eastAsia="Times New Roman" w:hAnsi="Times New Roman Regular" w:cs="Times New Roman Regular"/>
          <w:color w:val="000000"/>
          <w:sz w:val="28"/>
          <w:szCs w:val="28"/>
        </w:rPr>
        <w:lastRenderedPageBreak/>
        <w:t xml:space="preserve">China and increases the demands for talents of various skills! Today's Chinese university system is no longer limited to the education of a few people, but the universal education stage for the whole nation (that is, the so-called general public can enjoy a good foundation. Opportunity for training). Therefore, to improve the quality level of students, in order to better serve the national construction and to serve the comprehensive, coordinated, sustainable, healthy and rapid development of the economy and society, has become the most urgent problem at present! Applied psychology and human resource management determine the normal operation and development of schools, enterprises and other units, and are the first resource for the development of all kinds of units and institutions. At present, the management concept of "people-oriented" has been more and more recognized. Many schools and enterprises have gradually strengthened the attention to "human development" and thought about the rational use and cultivation of people. However, under the background of the rapid development of the society, some schools have gradually exposed the limitations of their own lack of understanding of the importance of human resource management in the development. For schools, when people mention "management", they first think of the management of teachers. The scientific research related to the school application psychology and human resource management is also focused on the development strategy of the staff and the functional positioning of the management department, but the management of human resource managers is less mentioned. Human resource manager is an important role in the process of school operation and management, but it is also an easily overlooked research object. For today's society, talent is a scarce resource that is quite precious to non-renewable natural resources. Some countries have even formulated relevant talent bills, with the purpose of absorbing excellent talents from other countries and avoiding the loss of their own excellent talents. For the development of colleges and universities, talents play a vital role. In order to better improve the management of human resources and applied psychology, universities have introduced theories and methods related to </w:t>
      </w:r>
      <w:r>
        <w:rPr>
          <w:rFonts w:ascii="Times New Roman Regular" w:eastAsia="Times New Roman" w:hAnsi="Times New Roman Regular" w:cs="Times New Roman Regular"/>
          <w:color w:val="000000"/>
          <w:sz w:val="28"/>
          <w:szCs w:val="28"/>
        </w:rPr>
        <w:lastRenderedPageBreak/>
        <w:t>psychology, and will pay more attention to the influence of social psychology and culture on work and management in the future.</w:t>
      </w:r>
    </w:p>
    <w:p w14:paraId="1D722D0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In terms of human resource management, colleges and universities have similarities with enterprises. The management of faculty and staff in colleges and universities is realized by human resources managers through organizing and carrying out planning, guidance, coordination and other work. Therefore, it is an effective measure to solve the problem of human resource management of colleges and universities by clearly positioning and training human resource managers in colleges and universities. The dilemma of human resource management in colleges and universities. The current situation and development trend of human resource management in colleges and universities is mainly reflected in the following aspects:</w:t>
      </w:r>
    </w:p>
    <w:p w14:paraId="4035A79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1. Lack of comprehensive human resource management concept, human resource management in colleges and universities is still in the previous simple personnel management stage, lack of more comprehensive human resource management concept, and there are blind management areas in recruitment, training, performance assessment, incentive and other aspects. Due to the lag of human resource managers, the level is limited. The founders of many universities are politicians, some of whom are more concerned about short-term investment returns, lack of long-term vision and strategic development planning, and often adopt a neglected attitude towards human resource management. Human resources departments and their managers are strategic management departments and key management personnel to promote the long-term development of colleges and universities. Some scholars have proposed that if the founders of universities do not regard running schools as serving government departments, but aim to create high-quality education, then the human resource management of universities will achieve leapfrog development, and human resource managers will become strategic partners with government personnel to create an education cause. In addition, many human resource managers in colleges and universities are from </w:t>
      </w:r>
      <w:r>
        <w:rPr>
          <w:rFonts w:ascii="Times New Roman Regular" w:eastAsia="Times New Roman" w:hAnsi="Times New Roman Regular" w:cs="Times New Roman Regular"/>
          <w:color w:val="000000"/>
          <w:sz w:val="28"/>
          <w:szCs w:val="28"/>
        </w:rPr>
        <w:lastRenderedPageBreak/>
        <w:t>public universities and government managers. They generally have more resource advantages, used to rely on qualifications, experience, but in the fierce market competition, it is easy to expose its lack of conservatism, lack of innovation. At the same time, some human resource managers in colleges and universities come from the government, which inevitably have a strong government management background, which is easy to produce the dislocation of role thinking, and use the concept and cultural mode of government management in the human resource management of colleges and universities. Colleges and universities as educational institutions are different from enterprises. However, some colleges and universities do not reflect the particularity of colleges and universities in the human resource management, and there are confusion and contradictions in the management practice. The most obvious problem is in the most important human resources in universities-the staff.</w:t>
      </w:r>
    </w:p>
    <w:p w14:paraId="656AAA49"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The professional degree of human resource management is not high, and the professional degree of human resource management personnel in universities is not high. Lack of corresponding professional talents, talent mobility. As a result, the talent management and development results are not good.</w:t>
      </w:r>
    </w:p>
    <w:p w14:paraId="4813A45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 There are plagiarism problems in the recruitment. In the recruitment of colleges and universities, there are problems such as mutual plagiarism, recommendation and promotion, which are easy to cause dissatisfaction within the school and contradictions among teachers.</w:t>
      </w:r>
    </w:p>
    <w:p w14:paraId="34944DB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4. The management of high-end talents is not strict enough. When introducing high-end talents, universities are "keen on famous schools, famous teachers and celebrities", and on the other hand, the follow-up evaluation and supervision of talents are insufficient, which leads to the high turnover rate of some high-end talents.</w:t>
      </w:r>
    </w:p>
    <w:p w14:paraId="38760A1F"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5. Talent training and incentive mechanism The talent training and incentive mechanism of universities is not perfect, which cannot really give full play to the </w:t>
      </w:r>
      <w:r>
        <w:rPr>
          <w:rFonts w:ascii="Times New Roman Regular" w:eastAsia="Times New Roman" w:hAnsi="Times New Roman Regular" w:cs="Times New Roman Regular"/>
          <w:color w:val="000000"/>
          <w:sz w:val="28"/>
          <w:szCs w:val="28"/>
        </w:rPr>
        <w:lastRenderedPageBreak/>
        <w:t>advantages of human resource management and enhance the competitiveness of universities.</w:t>
      </w:r>
    </w:p>
    <w:p w14:paraId="236F1A49"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The development trend of human resource management in colleges and universities</w:t>
      </w:r>
    </w:p>
    <w:p w14:paraId="78501FE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In order to solve these problems, the human resource management in colleges and universities needs to undergo major changes. The following directions are the future development trend of the human resource management in colleges and universities:</w:t>
      </w:r>
    </w:p>
    <w:p w14:paraId="34E4183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Promote knowledge management, which is one of the main directions of the transformation of human resource management in universities, including knowledge management for all staff and knowledge asset management. In terms of knowledge management for all staff, colleges and universities need to establish an education and training system for all staff to promote knowledge sharing and inheritance. In terms of knowledge production management, colleges and universities need to establish an intellectual property management system and pay attention to the protection and application of knowledge assets.</w:t>
      </w:r>
    </w:p>
    <w:p w14:paraId="2D82AECF"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Explore a new talent management mode. The new talent management mode emphasizes people-oriented and pays attention to the demand, development, incentive and management of talents. Colleges and universities will establish a new talent incentive mechanism and produce more excellent teachers through more refined management and evaluation methods. At the same time, we need to attract high-quality talents through innovative mechanisms to create a comfortable and efficient working environment.</w:t>
      </w:r>
    </w:p>
    <w:p w14:paraId="0978FC1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3. The introduction of information technology, which can improve the efficiency and accuracy of human resource management in colleges and universities, plays an important role in recruitment, training, performance evaluation, welfare management and other aspects. Colleges and universities can </w:t>
      </w:r>
      <w:r>
        <w:rPr>
          <w:rFonts w:ascii="Times New Roman Regular" w:eastAsia="Times New Roman" w:hAnsi="Times New Roman Regular" w:cs="Times New Roman Regular"/>
          <w:color w:val="000000"/>
          <w:sz w:val="28"/>
          <w:szCs w:val="28"/>
        </w:rPr>
        <w:lastRenderedPageBreak/>
        <w:t>establish a human resource information system to realize the automation and intelligence of personnel management, optimize the performance appraisal and various management processes.</w:t>
      </w:r>
    </w:p>
    <w:p w14:paraId="016BBD6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4. Strengthen the performance appraisal, the performance appraisal of university human resource management, need from the original single index to diversified evaluation index, through the teachers' performance appraisal mechanism, implementation from simple work according to the provisions, according to the school time index evaluation gradually to teaching, scientific research, social services, academic influence evaluation. In short, the human resource management in colleges and universities needs to explore new management thoughts and ways, so as to cope with the challenges and opportunities facing the current talent management. Colleges and universities will continue to innovate in knowledge management, new talent management mode, the introduction of information technology and performance assessment, so as to realize a virtuous circle of talent management and college education.</w:t>
      </w:r>
    </w:p>
    <w:p w14:paraId="1D4CB623"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1.3.4 University human resource management countermeasures</w:t>
      </w:r>
    </w:p>
    <w:p w14:paraId="22F4214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Through in-depth study of the current situation of human resource management in colleges and universities, we find that the lack of human capital management concept, the unreasonable human resource management method and other factors have become the key problems restricting the upgrading of human resource management system in colleges and universities. Therefore, it is necessary to adapt to the development trend of The Times and adjust and perfect the HR management strategy according to the specific situation of universities. Our goal is to improve the overall teaching level of higher education.</w:t>
      </w:r>
    </w:p>
    <w:p w14:paraId="0AAD677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1. Establishing a scientific and effective concept of human resource management is the key. Colleges and universities should adhere to the principle of "humanism", take the staff as the center of human resources management in the university, and set the management strategy of human resources based on the </w:t>
      </w:r>
      <w:r>
        <w:rPr>
          <w:rFonts w:ascii="Times New Roman Regular" w:eastAsia="Times New Roman" w:hAnsi="Times New Roman Regular" w:cs="Times New Roman Regular"/>
          <w:color w:val="000000"/>
          <w:sz w:val="28"/>
          <w:szCs w:val="28"/>
        </w:rPr>
        <w:lastRenderedPageBreak/>
        <w:t>principle of demand, aiming to improve the overall human resources management level of the university. First, we should focus on their basic survival needs. We can ensure that they have enough financial resources through reasonable pay benefits, welfare policies and social security systems, so that they can meet these most basic living needs. Secondly, we have to think about their job security. In order to alleviate the high pressure they face in teaching work, we can reduce the evaluation of their scientific evaluation to a certain extent, create a fair and open environment for work promotion, avoid conflicts caused by job competition, and create a harmonious, stable and safe environment for educators to grow up. Moreover, it is important to their social needs. For the school, this emotional need mainly refers to the interaction between teachers and students. Active teacher-student interaction can help to solve problems, enhance the cohesion of the school, and make them feel that they are part of a team. Finally, we should emphasize their sense of achievement and self-esteem. Therefore, we must make good use of human resource management means, so that talents can get the best use, so that everyone can play their talents, realize their educational dreams and personal value, and obtain inner satisfaction.</w:t>
      </w:r>
    </w:p>
    <w:p w14:paraId="3967FB9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2. The establishment of a reasonable and efficient human resource management system is the key. First of all, the system must be efficient. University at the beginning of the recruitment of new staff, should complete the position design and analytical task, evaluate the teacher's personal quality and adaptation degree, to make sure they can qualified for teaching responsibilities and master the required professional skills, at the same time, should also create job rules, job description and related personnel management rules, and according to the needs of the university education business, combined with the teacher's personal expectations to develop human capital plan, improve human capital management efficiency, ensure that when the school is necessary to get sufficient talent support. Second, the human resource management system of universities should be strategic. Recruitment and hiring procedures should conform to the growth of the </w:t>
      </w:r>
      <w:r>
        <w:rPr>
          <w:rFonts w:ascii="Times New Roman Regular" w:eastAsia="Times New Roman" w:hAnsi="Times New Roman Regular" w:cs="Times New Roman Regular"/>
          <w:color w:val="000000"/>
          <w:sz w:val="28"/>
          <w:szCs w:val="28"/>
        </w:rPr>
        <w:lastRenderedPageBreak/>
        <w:t>school, according to the actual demand of university for talent, set teacher recruitment and selection criteria, to ensure that these standards have targeted and development potential, realize the optimal allocation of manpower, in addition, performance evaluation, salary system, welfare, employee incentive mechanism should keep up with the progress of the school, meet the needs of teachers, the purpose is to stimulate their career enthusiasm. Ultimately, the university's human resource management system should be durable and stable. Regular teacher training courses are held to adjust their professional mentality, enhance their education and teaching ability, so that they can make greater contributions to the university in the future. To build an excellent school environment, create the mode of harmonious and stable relationship, and actively carry out the self-reflection activities of human resource management of higher education institutions, so as to prevent the negligence of "better too late than never", so as to promote the upgrading and progress of the human resource management system of higher education institutions.</w:t>
      </w:r>
    </w:p>
    <w:p w14:paraId="652AC101"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1.4 Influence of applied psychology on human resource management in colleges and universities</w:t>
      </w:r>
    </w:p>
    <w:p w14:paraId="343B24E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In the study of human resources in colleges and universities, management psychology mainly focuses on human behavior, predicts human law, and guides and controls people's behavior. Through these studies, to maximize the motivation, improve people's ability to act, and ultimately improve the effectiveness of organizational management. Incentive plays an important role in human resource management activities, and incentive is an important part of management psychology. The activity of human beings in organizations plays a decisive role in the work results, and the promotion of their vitality depends on the incentive means. Incentives should start with demand and motivation, because people's desires are diverse and subjective, including biological needs, social needs, material needs and spiritual needs, etc., which will arouse different drives and guide individual behavior to achieve their goals. However, the relationship </w:t>
      </w:r>
      <w:r>
        <w:rPr>
          <w:rFonts w:ascii="Times New Roman Regular" w:eastAsia="Times New Roman" w:hAnsi="Times New Roman Regular" w:cs="Times New Roman Regular"/>
          <w:color w:val="000000"/>
          <w:sz w:val="28"/>
          <w:szCs w:val="28"/>
        </w:rPr>
        <w:lastRenderedPageBreak/>
        <w:t xml:space="preserve">between drive and action is quite complex. Only by understanding the individual's motivation can we accurately interpret and predict its behavior, and then effectively control it. Therefore, leaders need to first have an insight into the employees' spiritual desire and their behavioral drivers, and then implement appropriate management strategies and incentive methods to activate their labor enthusiasm and help the company progress. There are many theories of management motivation, such as: Maslow needs a hierarchical theory. The American psychologist Maslow first proposed the "hierarchy of needs theory" in the 1950s. This theory divides human needs into five categories according to their importance and priority: the first layer is the basic living security needed for survival; the second layer focuses on the sense of security and stability; the third layer emphasizes the affection and friendship in interpersonal relations; the fourth layer is the pursuit of personal dignity and social status; and the fifth layer is the desire to maximize their own potential. As a leader, we should design appropriate incentive strategies according to the different needs of our employees to achieve the best results. However, it should be noted that in the hierarchy of needs theory mentioned by Maslow, the return on investment to meet the basic life will gradually decrease over time, and once the employees' basic needs are met, their incentive response to the company will decrease. Therefore, the incentives should be adjusted quickly, and focus on higher levels of demand! In order to improve the work enthusiasm and work efficiency of employees. In the organization, managers should first create a good working environment and working conditions for employees, and formulate more reasonable rules and regulations and management measures. Effective incentive system can stimulate employees' work enthusiasm and encourage employees to make continuous progress. Managers should fully consider the needs and abilities of employees, and develop a scientific and reasonable incentive system. Third, set challenging specific tasks to motivate employee participation and appreciate the results; give them more responsibilities, provide self-improvement and development space to enhance their work efficiency. In the face of the severe test of the market environment, leaders should </w:t>
      </w:r>
      <w:r>
        <w:rPr>
          <w:rFonts w:ascii="Times New Roman Regular" w:eastAsia="Times New Roman" w:hAnsi="Times New Roman Regular" w:cs="Times New Roman Regular"/>
          <w:color w:val="000000"/>
          <w:sz w:val="28"/>
          <w:szCs w:val="28"/>
        </w:rPr>
        <w:lastRenderedPageBreak/>
        <w:t>apply and explore the management potential of human resources more efficiently, and optimize the efficacy of human resource management with the help of management psychology. For all kinds of employees, according to their personal characteristics and needs. To deeply study the psychological situation of employees and understand their inner desires, in addition to the basic life needs, but also to fully consider the psychosocial needs. Management psychology provides a new perspective for human resource management, and its role and contribution will become more and more important. Let the university administrators use the psychological theory to manage the political education work, so as to arouse the attention of the managers to the psychology, and the other thing is to increase the working ability of the managers and improve the work efficiency of the water king through the psychological theory. The focus of managers is the teachers and students in colleges and universities, which is to manage them. Psychological theory is very suitable for managers to learn, which has important theoretical and practical significance for ideological education. Theoretically, the psychological theory in China started very late, and there is an urgent need for a place for experiment. It is reasonable and effective to apply this theory to university administrators. Managers provide effective investigation means, teaching concepts and working methods, through detailed data statistics and solid theoretical guidance to help them solve the problems encountered in life, and provide reference and solutions.</w:t>
      </w:r>
    </w:p>
    <w:p w14:paraId="5C04383E" w14:textId="17A322B7" w:rsidR="00F641A8" w:rsidRDefault="00F641A8">
      <w:pPr>
        <w:spacing w:before="240" w:after="240" w:line="360" w:lineRule="auto"/>
        <w:ind w:firstLineChars="200" w:firstLine="560"/>
        <w:jc w:val="center"/>
        <w:rPr>
          <w:rFonts w:ascii="Times New Roman Bold" w:hAnsi="Times New Roman Bold" w:cs="Times New Roman Bold"/>
          <w:b/>
          <w:bCs/>
          <w:color w:val="000000"/>
          <w:sz w:val="28"/>
          <w:szCs w:val="28"/>
        </w:rPr>
      </w:pPr>
    </w:p>
    <w:p w14:paraId="6877820C" w14:textId="4BC4EFB5" w:rsidR="00CC6F2B" w:rsidRDefault="00CC6F2B">
      <w:pPr>
        <w:spacing w:before="240" w:after="240" w:line="360" w:lineRule="auto"/>
        <w:ind w:firstLineChars="200" w:firstLine="560"/>
        <w:jc w:val="center"/>
        <w:rPr>
          <w:rFonts w:ascii="Times New Roman Bold" w:hAnsi="Times New Roman Bold" w:cs="Times New Roman Bold"/>
          <w:b/>
          <w:bCs/>
          <w:color w:val="000000"/>
          <w:sz w:val="28"/>
          <w:szCs w:val="28"/>
        </w:rPr>
      </w:pPr>
    </w:p>
    <w:p w14:paraId="5D2CDB6D" w14:textId="1CEADB49" w:rsidR="00CC6F2B" w:rsidRDefault="00CC6F2B">
      <w:pPr>
        <w:spacing w:before="240" w:after="240" w:line="360" w:lineRule="auto"/>
        <w:ind w:firstLineChars="200" w:firstLine="560"/>
        <w:jc w:val="center"/>
        <w:rPr>
          <w:rFonts w:ascii="Times New Roman Bold" w:hAnsi="Times New Roman Bold" w:cs="Times New Roman Bold"/>
          <w:b/>
          <w:bCs/>
          <w:color w:val="000000"/>
          <w:sz w:val="28"/>
          <w:szCs w:val="28"/>
        </w:rPr>
      </w:pPr>
    </w:p>
    <w:p w14:paraId="78EB4E91" w14:textId="763202B7" w:rsidR="00CC6F2B" w:rsidRDefault="00CC6F2B">
      <w:pPr>
        <w:spacing w:before="240" w:after="240" w:line="360" w:lineRule="auto"/>
        <w:ind w:firstLineChars="200" w:firstLine="560"/>
        <w:jc w:val="center"/>
        <w:rPr>
          <w:rFonts w:ascii="Times New Roman Bold" w:hAnsi="Times New Roman Bold" w:cs="Times New Roman Bold"/>
          <w:b/>
          <w:bCs/>
          <w:color w:val="000000"/>
          <w:sz w:val="28"/>
          <w:szCs w:val="28"/>
        </w:rPr>
      </w:pPr>
    </w:p>
    <w:p w14:paraId="779F1200" w14:textId="2C827D04" w:rsidR="00CC6F2B" w:rsidRDefault="00CC6F2B">
      <w:pPr>
        <w:spacing w:before="240" w:after="240" w:line="360" w:lineRule="auto"/>
        <w:ind w:firstLineChars="200" w:firstLine="560"/>
        <w:jc w:val="center"/>
        <w:rPr>
          <w:rFonts w:ascii="Times New Roman Bold" w:hAnsi="Times New Roman Bold" w:cs="Times New Roman Bold"/>
          <w:b/>
          <w:bCs/>
          <w:color w:val="000000"/>
          <w:sz w:val="28"/>
          <w:szCs w:val="28"/>
        </w:rPr>
      </w:pPr>
    </w:p>
    <w:p w14:paraId="2502D567" w14:textId="77777777" w:rsidR="00CC6F2B" w:rsidRPr="00CC6F2B" w:rsidRDefault="00CC6F2B">
      <w:pPr>
        <w:spacing w:before="240" w:after="240" w:line="360" w:lineRule="auto"/>
        <w:ind w:firstLineChars="200" w:firstLine="560"/>
        <w:jc w:val="center"/>
        <w:rPr>
          <w:rFonts w:ascii="Times New Roman Bold" w:hAnsi="Times New Roman Bold" w:cs="Times New Roman Bold" w:hint="eastAsia"/>
          <w:b/>
          <w:bCs/>
          <w:color w:val="000000"/>
          <w:sz w:val="28"/>
          <w:szCs w:val="28"/>
        </w:rPr>
      </w:pPr>
    </w:p>
    <w:p w14:paraId="28EE7971" w14:textId="77777777" w:rsidR="00F641A8" w:rsidRDefault="00000000">
      <w:pPr>
        <w:spacing w:before="240" w:after="240" w:line="360" w:lineRule="auto"/>
        <w:ind w:firstLineChars="200" w:firstLine="562"/>
        <w:jc w:val="center"/>
        <w:rPr>
          <w:rFonts w:ascii="Times New Roman Bold" w:eastAsia="Times New Roman Bold" w:hAnsi="Times New Roman Bold" w:cs="Times New Roman Bold"/>
          <w:b/>
          <w:bCs/>
          <w:caps/>
          <w:color w:val="000000"/>
          <w:sz w:val="28"/>
          <w:szCs w:val="28"/>
        </w:rPr>
      </w:pPr>
      <w:r>
        <w:rPr>
          <w:rFonts w:ascii="Times New Roman Bold" w:eastAsia="Times New Roman Bold" w:hAnsi="Times New Roman Bold" w:cs="Times New Roman Bold"/>
          <w:b/>
          <w:bCs/>
          <w:caps/>
          <w:color w:val="000000"/>
          <w:sz w:val="28"/>
          <w:szCs w:val="28"/>
        </w:rPr>
        <w:lastRenderedPageBreak/>
        <w:t xml:space="preserve">Chapter II </w:t>
      </w:r>
    </w:p>
    <w:p w14:paraId="5FB5B280" w14:textId="77777777" w:rsidR="00F641A8" w:rsidRDefault="00000000">
      <w:pPr>
        <w:spacing w:before="240" w:after="240" w:line="360" w:lineRule="auto"/>
        <w:ind w:firstLineChars="200" w:firstLine="562"/>
        <w:jc w:val="center"/>
        <w:rPr>
          <w:rFonts w:ascii="Times New Roman Bold" w:eastAsia="Times New Roman Bold" w:hAnsi="Times New Roman Bold" w:cs="Times New Roman Bold"/>
          <w:b/>
          <w:bCs/>
          <w:caps/>
          <w:color w:val="000000"/>
          <w:sz w:val="28"/>
          <w:szCs w:val="28"/>
        </w:rPr>
      </w:pPr>
      <w:r>
        <w:rPr>
          <w:rFonts w:ascii="Times New Roman Bold" w:eastAsia="Times New Roman Bold" w:hAnsi="Times New Roman Bold" w:cs="Times New Roman Bold"/>
          <w:b/>
          <w:bCs/>
          <w:caps/>
          <w:color w:val="000000"/>
          <w:sz w:val="28"/>
          <w:szCs w:val="28"/>
        </w:rPr>
        <w:t>Application of Applied Psychology in Human Resource Management in Chinese Universities</w:t>
      </w:r>
    </w:p>
    <w:p w14:paraId="588DB928"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2.1. Prerequisites for the application of applied psychology in human resource management in China</w:t>
      </w:r>
    </w:p>
    <w:p w14:paraId="5005198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Since the classic book "The Practice of Management" in 1954, the famous business thinker Peter Drucker for the first time expounded the concept of "target management" and emphasized the importance of "self-control and targetmanagement". He noted that the purpose is not set before the existence of the job, and vice versa; only clear goals can determine the specific responsibilities of each employee. —— Therefore, "the purposes and responsibilities of the company need to be transformed into specific purposes"; if no specific goals in a field are ready, the relevant business of the department will be ignored. Drucker This view is a great breakthrough and innovative insight into the whole business school community. In addition, the human resource management of Chinese universities should also be integrated into the research of psychology to ensure the efficient use of talents and prevent them from being overly busy (the so-called "activity trap"), so as to forget their primary goals and use this knowledge to deal with some complex problems. One of the most critical points is that the company's corporate strategy plan is not only implemented by senior leaders, but also all managers need to actively participate in it to better implement the policy. Another point is that schools need to establish a sound and effective evaluation system to maximize the operational efficiency of the organization. The concept of management by objectives should achieve the effect and theoretical statement of objective management in practice to meet the three prerequisites:</w:t>
      </w:r>
    </w:p>
    <w:p w14:paraId="6EB0723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Effective management style</w:t>
      </w:r>
    </w:p>
    <w:p w14:paraId="021B31C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lastRenderedPageBreak/>
        <w:t>In successful management by objectives, a participatory management approach is usually adopted. Fusion of applied psychology, each manager should have the basis of applied psychology concept, its fusion in the work, in order to link together, participatory management is through the way of decentralization to implement management strategy, each manager enjoys the greatest autonomy to determine or influence its responsibilities and future, however, it is not beyond the specific stage necessary target category. The implementation of participatory management requires managers to reach a consensus with their superiors, clarify the specific goals and deadline for employees to achieve, and allocate the corresponding rights and available resources to them. Next, employees are allowed to take charge of their departments independently, while superiors maintain a minimum of supervision to ensure results. At the same time, both in the teaching and management work, we need to master and apply the principles and concepts of psychology, in order to solve various problems. In our daily life, we are faced with various challenges and difficulties, among which the most important is how to adjust the good attitude. If these problems are not handled properly, even if the crisis is overcome, it may be difficult to get out of the shadow of failure quickly. On the contrary, if you can properly use psychological knowledge to guide your own life direction, it can not only contribute to personal growth, but also promote the development of psychology.</w:t>
      </w:r>
    </w:p>
    <w:p w14:paraId="6850776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Clear organizational hierarchy</w:t>
      </w:r>
    </w:p>
    <w:p w14:paraId="72009BE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In order to achieve excellent management results, all managers must take full responsibility for the goals already set. This requires making it clear which manager is assigned for which goals, and what each manager is responsible for must match the authority they are granted. Any gap between responsibilities and authority often makes goals goals and causes great frustration for managers. Setting clear goals for each member of the organization can help identify problems with the organization, such as whether the powers are being repeatedly given, or whether the powers granted match the responsibilities, which must be addressed by </w:t>
      </w:r>
      <w:r>
        <w:rPr>
          <w:rFonts w:ascii="Times New Roman Regular" w:eastAsia="Times New Roman" w:hAnsi="Times New Roman Regular" w:cs="Times New Roman Regular"/>
          <w:color w:val="000000"/>
          <w:sz w:val="28"/>
          <w:szCs w:val="28"/>
        </w:rPr>
        <w:lastRenderedPageBreak/>
        <w:t>the highest level of management. In cases of disorganization, target goals is difficult behavior. Under the integration of applied psychology, managers should understand the basic knowledge of applied psychology, lubricate and coordinate the inner connection of the organization personnel, deepen the closeness of the team, and make it more smooth in the work.</w:t>
      </w:r>
    </w:p>
    <w:p w14:paraId="1C69F1B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 Feedback of management work</w:t>
      </w:r>
    </w:p>
    <w:p w14:paraId="2769E80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It is critical that timely and comprehensive information must be given to the results of the work. First, the more committed they are to success, the more they need to evaluate and reflect on their behavior. They always want to be clear about whether their efforts are effective, and that they are not willing to perceive the results after executing them. Second, those who focus on achievement often cannot tolerate cumbersome document processing and initial data collection. In order to make quick and accurate decisions and put them into practice, their greatest demand is a simplified, efficient and high-quality information source ——, namely, strategies and relevant basis materials developed for specific situations. The best way to lead in today's society is teamwork, and we should limit their size: too many people can lead to less overall synergy or lower employee loyalty (and vice versa). However, if there are too few staff involved, it may affect the high quality and speed operation of the whole organization to reaching the preset goals. What also must pay attention to is when selecting the right person must consider the position requirements to configuration talent, such as not only have a decisive leader also have a professional professionals at the same time also need a good at communication skills relationship between experts and so on to ensure that the collective is orderly and dynamic and full of cohesion. However, it is not easy to create an idealized group atmosphere and its corresponding values because it needs us to guide and to let each individual in an environment of mutual understanding and respect to reach a consensus and produce positive results. Of course, we also admit that it is beneficial to create some contradictions appropriately. After all, small frictions can sometimes help stimulate innovative thinking and improve </w:t>
      </w:r>
      <w:r>
        <w:rPr>
          <w:rFonts w:ascii="Times New Roman Regular" w:eastAsia="Times New Roman" w:hAnsi="Times New Roman Regular" w:cs="Times New Roman Regular"/>
          <w:color w:val="000000"/>
          <w:sz w:val="28"/>
          <w:szCs w:val="28"/>
        </w:rPr>
        <w:lastRenderedPageBreak/>
        <w:t>labor efficiency, and therefore are a method worth trying. Therefore, it is suggested that the supervisors use the principles of psychology to deepen the understanding of this problem, in order to better solve this problem.</w:t>
      </w:r>
    </w:p>
    <w:p w14:paraId="24F7D88C"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2.2 Overview of the application status of applied psychology in university human resource management at home and abroad</w:t>
      </w:r>
    </w:p>
    <w:p w14:paraId="533B3193"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In the 21st century, the period of knowledge economy, human resource management in universities became crucial. With the continuous development of science and technology and The Times, the state of the human mind is also undergoing great changes. Therefore, we need to make a scientific assessment of these situations from multiple perspectives. Because people are the most important educational resources, their value is becoming increasingly prominent. This article focuses on the research topic of "human resources" and uses the tool "psychology" to dig deeper into the importance of how psychological theory can be effectively applied in university HRM.</w:t>
      </w:r>
    </w:p>
    <w:p w14:paraId="20E9AF84"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2.2.1 Status of domestic research</w:t>
      </w:r>
    </w:p>
    <w:p w14:paraId="3FFF2FFF"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Using psychology plays a key role in the implementation of human resource management; as a department focusing on human mental activities, its main goal is to reveal and understand people's thinking mode and behavior mode. It is a part of the HRM basic course, and also one of the latest important development directions of this field. —— That is, how to apply its principles to the actual human management work, so as to provide a solid support for its further deepening and expansion. Without the ability to gain a deep insight into the needs and motivations of employees, it is impossible to effectively lead them and use their power to drive their growth and evolution together. Therefore, from this point of view, the active introduction of humanism thought to the core link of personnel work is very necessary and beneficial to improve the overall efficiency. In the process of rapid social development and continuous reform of educational situation, university administrators are faced with complex and diverse human resource management of </w:t>
      </w:r>
      <w:r>
        <w:rPr>
          <w:rFonts w:ascii="Times New Roman Regular" w:eastAsia="Times New Roman" w:hAnsi="Times New Roman Regular" w:cs="Times New Roman Regular"/>
          <w:color w:val="000000"/>
          <w:sz w:val="28"/>
          <w:szCs w:val="28"/>
        </w:rPr>
        <w:lastRenderedPageBreak/>
        <w:t>university education. In the management task of higher education, the mood and mood of teaching staff will increase the frequency of movement. In addition to strict regulations, university administrators need to deeply understand their emotional state and needs, and formulate targeted educational management strategies according to these situations, which can effectively improve the efficiency of management. Chinese colleges and universities have been studying how to use the principles of psychology to optimize the teaching process of universities, emphasizing their role and influence in school management, and put forward suggestions on how to improve the quality of education management by using psychological principles, so as to promote the all-round development of students and help the continuous progress of schools.</w:t>
      </w:r>
    </w:p>
    <w:p w14:paraId="3BE129B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In the latest ranking results of 2024, the list of the top 200 qs universities is remarkable, fully demonstrating the development achievements and strength of China's higher education. The results of the ranking have attracted wide attention and discussion. The QS universities is one of the most authoritative university rankings in the world, which is the focus of attention of the global education industry.</w:t>
      </w:r>
    </w:p>
    <w:p w14:paraId="4809664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China ranked the world ranking name school nature establishment time</w:t>
      </w:r>
    </w:p>
    <w:p w14:paraId="2BA4CE9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117 Peking University Public University in 1898</w:t>
      </w:r>
    </w:p>
    <w:p w14:paraId="6C963DCF"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225 Tsinghua University Public University in 1911</w:t>
      </w:r>
    </w:p>
    <w:p w14:paraId="5ACE2EE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326 University of Hong Kong Public University 1911</w:t>
      </w:r>
    </w:p>
    <w:p w14:paraId="32EB165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444 Zhejiang University Public University, May 21,1897</w:t>
      </w:r>
    </w:p>
    <w:p w14:paraId="7FC4ABB8"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547 On October 17,1963, the Chinese University of Hong Kong was born.</w:t>
      </w:r>
    </w:p>
    <w:p w14:paraId="36FCA0D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650 Fudan University Public University June 29,1905 (si year)</w:t>
      </w:r>
    </w:p>
    <w:p w14:paraId="14B225D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751 Shanghai Jiao Tong University Public University in 1896</w:t>
      </w:r>
    </w:p>
    <w:p w14:paraId="1162F151"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color w:val="000000"/>
          <w:sz w:val="28"/>
          <w:szCs w:val="28"/>
        </w:rPr>
        <w:lastRenderedPageBreak/>
        <w:t>860 Hong Kong University of Science and Technology Public University in October 1991</w:t>
      </w:r>
    </w:p>
    <w:p w14:paraId="1BD07117"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965 The Hong Kong Polytechnic University Public University in 1937</w:t>
      </w:r>
    </w:p>
    <w:p w14:paraId="268F4FD5"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1069 Taiwan University Public University in 1928</w:t>
      </w:r>
    </w:p>
    <w:p w14:paraId="62F65500"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1170 The City University of Hong Kong Public University in 1984</w:t>
      </w:r>
    </w:p>
    <w:p w14:paraId="1F27CACD"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12137 University of Science and Technology of China Public University, September 20,1958</w:t>
      </w:r>
    </w:p>
    <w:p w14:paraId="549BE03B"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13141 Nanjing University Public University 1902 (Renyin Year)</w:t>
      </w:r>
    </w:p>
    <w:p w14:paraId="7AF61564" w14:textId="77777777" w:rsidR="00F641A8" w:rsidRDefault="00000000">
      <w:pPr>
        <w:spacing w:before="240" w:after="240" w:line="360" w:lineRule="auto"/>
        <w:ind w:firstLineChars="200" w:firstLine="560"/>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14,194 Public University of Wuhan University in 1928</w:t>
      </w:r>
    </w:p>
    <w:p w14:paraId="4D9F94F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First of all, we need to note that there are 2,820 regular institutions of higher learning in the country. These schools offer a variety of educational options, covering two levels of undergraduate and vocational colleges. According to the data, the number of undergraduate colleges was 1,275, while the number of higher vocational colleges reached 1,545. These schools provide students with broad academic development and employment opportunities, enabling them to choose the suitable educational path according to their interests and abilities. Secondly, we also need to mention the adult institutions of higher learning. With the implementation and promotion of the policy of higher education enrollment expansion in China, the scale of colleges and universities has expanded and the number of students has surged, and the proportion of students in some large-scale universities has far exceeded the prescribed standards. This has resulted in a significant shortage of full-time university teachers. The human resources of the university consists of two parts, one is the university teachers engaged in teaching and scientific research work, the other is the management personnel engaged in the management and service of the university. The flow of human resources within colleges and universities refers to the mutual flow of people between these two </w:t>
      </w:r>
      <w:r>
        <w:rPr>
          <w:rFonts w:ascii="Times New Roman Regular" w:eastAsia="Times New Roman" w:hAnsi="Times New Roman Regular" w:cs="Times New Roman Regular"/>
          <w:color w:val="000000"/>
          <w:sz w:val="28"/>
          <w:szCs w:val="28"/>
        </w:rPr>
        <w:lastRenderedPageBreak/>
        <w:t xml:space="preserve">parts. The first is the flow of university teachers to managers. Colleges and universities are first-class public institutions that are attached to the government and accept the direct leadership of the government. Their school structure is the same as that of government organs. The power system of colleges and universities is strict, and the heads of colleges (departments, departments) and departments are directly led by the president. The existing management mechanism has its own reasons and basis for its existence, which is an inevitable choice in a specific historical stage. At present, one of the characteristics of colleges and universities is that administrative power is stronger than academic power, namely that academic authority concessions to administrative authority. As a result, the voice of college teachers as academic authority is often ignored. In order to gain the right to speak, some college teachers with management expertise seek to become managers. Teachers to management on the optimization of human resource allocation effect has a strong uncertainty, the reason is as follows: usually only the higher level of knowledge university teachers can obtain important management position and management power, the talents to management sequence, teaching and scientific research will appear vacant, teaching and research innovation in colleges and universities will be affected. In general, the result of this human resource flow usually leads to the deterioration of human resource allocation within universities. At present, China is in the process of transforming from the traditional management mode to the human capital management, and the management strategy in universities is undergoing major changes in both the ideas and practical actions. Nowadays, the development of HRM major in China has stepped into the stage of organized self-improvement, and the research and exploration of practical education have continuously enriched and expanded the way system of higher education. In recent years, the established practice platform has become a focus of human resource management and applied psychology practice teaching research, its high attention and fruitful research results, mainly focused on the following directions: the necessity of practical education, the structure of practical education system, practice education means of discussion and practice platform building. </w:t>
      </w:r>
      <w:r>
        <w:rPr>
          <w:rFonts w:ascii="Times New Roman Regular" w:eastAsia="Times New Roman" w:hAnsi="Times New Roman Regular" w:cs="Times New Roman Regular"/>
          <w:color w:val="000000"/>
          <w:sz w:val="28"/>
          <w:szCs w:val="28"/>
        </w:rPr>
        <w:lastRenderedPageBreak/>
        <w:t>Although the practitioners of higher education have widely understood the importance of the needs of applied psychology for the reform of human resource management in higher education, the current efforts have not made major breakthroughs in both theoretical discussion and practical application. In terms of the overall structure, the current relevant data mainly focuses on the fragment analysis, and has limited contribution to the problems affecting the professional development of human resource management, such as practical textbooks, practical innovation, and integration of industry, university and research; from the perspective of methodology, most of the current literature describes the problems in an abstract way, lacks empirical investigation and data support; and from the evaluation of their use, these studies are often still in the assumption stage, and it is urgent to find effective methods and develop feasible implementation strategies. Therefore, it is still a difficult task to build an educational practice system that conforms to the characteristics of human capital management in higher education in applied psychology and conforms to the actual situation in China.</w:t>
      </w:r>
    </w:p>
    <w:p w14:paraId="7E238AE5"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2.2.2 Status of foreign research</w:t>
      </w:r>
    </w:p>
    <w:p w14:paraId="34945CF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With the progress of applied psychology management theory, the system of foreign human resource management has also developed, which contains innovative management ideas. Due to the long and relatively complete starting time, these systems can provide effective solutions for various industries. Such systems are widely adopted in European and American higher education institutions, while other software tools such as ERP (enterprise resource planning) and WFM (workflow management) set connection points with human resource management systems during the development stage, which will help reduce the difficulties of expanding such systems in the future. In addition, they also actively study and vigorously promote the application of network-based technology, for example, PeopleSoft is an example, its latest version has achieved a comprehensive network structure, thus improving the user experience.</w:t>
      </w:r>
    </w:p>
    <w:p w14:paraId="3AC04208"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lastRenderedPageBreak/>
        <w:t>In recent years, the practical operation education of human resource management discipline overseas has made unprecedented progress. American schools not only involve in employee evaluation and selection, interview, training and other aspects, but also have their methods. In addition, they value research projects led by staff and students, and use professional guidance and close collaboration with students to enhance the school's teamwork, creativity, and practical skills. Similarly, in the UK, various management modes are widely adopted, because of the high level of social informatization, so their management means are also very changeable. Many foreign companies and government agencies have independently developed data management systems suitable for psychological human capital programs, which effectively enhance the efficiency of human resource management and the overall performance of the organization. Nowadays, commercial entities in most advanced countries have entered the stage of strategy-based human resource planning, promoting the complete achievement of organizational strategic goals through the integration of human resource planning and organizational strategy.</w:t>
      </w:r>
    </w:p>
    <w:p w14:paraId="7CB20ADD" w14:textId="77777777" w:rsidR="00F641A8" w:rsidRDefault="00000000">
      <w:pPr>
        <w:spacing w:before="240" w:after="240" w:line="360" w:lineRule="auto"/>
        <w:ind w:firstLineChars="200" w:firstLine="562"/>
        <w:rPr>
          <w:rFonts w:ascii="Times New Roman Regular" w:eastAsia="Times New Roman" w:hAnsi="Times New Roman Regular" w:cs="Times New Roman Regular"/>
          <w:color w:val="000000"/>
          <w:sz w:val="28"/>
          <w:szCs w:val="28"/>
        </w:rPr>
      </w:pPr>
      <w:r>
        <w:rPr>
          <w:rFonts w:ascii="Times New Roman Bold" w:eastAsia="Times New Roman" w:hAnsi="Times New Roman Bold" w:cs="Times New Roman Bold"/>
          <w:b/>
          <w:bCs/>
          <w:color w:val="000000"/>
          <w:sz w:val="28"/>
          <w:szCs w:val="28"/>
        </w:rPr>
        <w:t>2.2.3 Evaluation of domestic and foreign research status quo</w:t>
      </w:r>
    </w:p>
    <w:p w14:paraId="5557B7F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The university structure of universities is pyramid, the higher the management level, the fewer positions. Therefore, the higher the competition of university managers is, the more fierce the competition is, and most of them will eventually leave the same place or even be eliminated. At this time, the flow of university teachers to management positions, especially important management positions, makes the situation of managers more difficult. For their career development, they have two choices. The first choice is to move outside the school; the second choice is to turn to teachers through continuing education (applied psychology) to expand the space for personal development. The main form of human resource flow in colleges and universities is the flow of human resource between colleges and universities. There are various personal motives of mobile personnel, driven by the pursuit of higher goals, and the rich rewards provided by universities to compete </w:t>
      </w:r>
      <w:r>
        <w:rPr>
          <w:rFonts w:ascii="Times New Roman Regular" w:eastAsia="Times New Roman" w:hAnsi="Times New Roman Regular" w:cs="Times New Roman Regular"/>
          <w:color w:val="000000"/>
          <w:sz w:val="28"/>
          <w:szCs w:val="28"/>
        </w:rPr>
        <w:lastRenderedPageBreak/>
        <w:t>for talents. However, the flow of human resources caused by disorderly competition will optimize the optimal allocation of human resources. At present, among the hard indicators of the evaluation of colleges and universities, high-level talents have become an important link. In order to meet the assessment standards, colleges and universities will cause the vicious competition for talents at any cost. Some colleges and universities pay attention to the number of talents rather than the needs of their own development. For the university talents with sufficient financial resources, the phenomenon of idle and waste is serious, and the universities with insufficient financial resources have no one available. Disorderly competition creates a large number of resources of universities into the cost of introducing talents, the investment in other aspects of universities is relatively reduced, and the overall level of running schools is reduced. Secondly, due to the concern about the brain drain, colleges and universities have no willingness to train the existing talents, so the situation of emphasizing recruitment and neglecting training has been formed, and the efficiency of human resource management in colleges and universities is reduced.</w:t>
      </w:r>
    </w:p>
    <w:p w14:paraId="21389BE7"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2.3 Methodology and research structure</w:t>
      </w:r>
    </w:p>
    <w:p w14:paraId="13C1B05B"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2.3.1 Literature method</w:t>
      </w:r>
    </w:p>
    <w:p w14:paraId="089758D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Using the literature method, we can reveal the internal correlation of things and find out the rules behind the social events through the in-depth discussion and comparison of various documents. In this research project, we refer to all kinds of books, magazines, doctoral papers and so on on management science, psychology, school management and higher education management at home and abroad, in order to master the current situation of university staff management, thus providing a theoretical basis for the successful implementation of our research project.</w:t>
      </w:r>
    </w:p>
    <w:p w14:paraId="313727E3" w14:textId="77777777" w:rsidR="00F641A8" w:rsidRDefault="00000000">
      <w:pPr>
        <w:tabs>
          <w:tab w:val="left" w:pos="1134"/>
        </w:tabs>
        <w:spacing w:after="0" w:line="360" w:lineRule="auto"/>
        <w:ind w:firstLineChars="200" w:firstLine="560"/>
        <w:jc w:val="both"/>
        <w:rPr>
          <w:rFonts w:ascii="Times New Roman Regular" w:eastAsia="DengXian" w:hAnsi="Times New Roman Regular" w:cs="Times New Roman Regular"/>
          <w:sz w:val="28"/>
          <w:szCs w:val="28"/>
          <w:lang w:val="en-US"/>
        </w:rPr>
      </w:pPr>
      <w:r>
        <w:rPr>
          <w:rFonts w:ascii="Times New Roman Bold" w:eastAsia="DengXian" w:hAnsi="Times New Roman Bold" w:cs="Times New Roman Bold"/>
          <w:b/>
          <w:bCs/>
          <w:sz w:val="28"/>
          <w:szCs w:val="28"/>
          <w:lang w:val="en-US"/>
        </w:rPr>
        <w:t>2.3.2 Empirical evidence</w:t>
      </w:r>
      <w:r>
        <w:rPr>
          <w:rFonts w:ascii="Times New Roman Regular" w:eastAsia="DengXian" w:hAnsi="Times New Roman Regular" w:cs="Times New Roman Regular"/>
          <w:sz w:val="28"/>
          <w:szCs w:val="28"/>
          <w:lang w:val="en-US"/>
        </w:rPr>
        <w:t xml:space="preserve"> </w:t>
      </w:r>
    </w:p>
    <w:p w14:paraId="2C0200C3" w14:textId="77777777" w:rsidR="00F641A8" w:rsidRDefault="00000000">
      <w:pPr>
        <w:tabs>
          <w:tab w:val="left" w:pos="1134"/>
        </w:tabs>
        <w:spacing w:after="0" w:line="360" w:lineRule="auto"/>
        <w:ind w:firstLineChars="200" w:firstLine="560"/>
        <w:jc w:val="both"/>
        <w:rPr>
          <w:rFonts w:ascii="Times New Roman Regular" w:hAnsi="Times New Roman Regular" w:cs="Times New Roman Regular"/>
          <w:sz w:val="28"/>
          <w:szCs w:val="28"/>
        </w:rPr>
      </w:pPr>
      <w:r>
        <w:rPr>
          <w:rFonts w:ascii="Times New Roman" w:eastAsia="DengXian" w:hAnsi="Times New Roman" w:cs="Times New Roman"/>
          <w:sz w:val="28"/>
          <w:szCs w:val="28"/>
          <w:lang w:val="en-US"/>
        </w:rPr>
        <w:t>Empirical evidence</w:t>
      </w:r>
      <w:r>
        <w:rPr>
          <w:rFonts w:ascii="Times New Roman Regular" w:eastAsia="DengXian" w:hAnsi="Times New Roman Regular" w:cs="Times New Roman Regular"/>
          <w:sz w:val="28"/>
          <w:szCs w:val="28"/>
          <w:lang w:val="en-US"/>
        </w:rPr>
        <w:t xml:space="preserve"> (talk method, observation method, empirical analysis method, normative analysis method).</w:t>
      </w:r>
    </w:p>
    <w:p w14:paraId="40234995" w14:textId="77777777" w:rsidR="00F641A8" w:rsidRDefault="00000000">
      <w:pPr>
        <w:spacing w:before="240" w:after="240" w:line="360" w:lineRule="auto"/>
        <w:ind w:firstLineChars="200" w:firstLine="562"/>
        <w:jc w:val="center"/>
        <w:rPr>
          <w:rFonts w:ascii="Times New Roman Bold" w:eastAsia="Times New Roman" w:hAnsi="Times New Roman Bold" w:cs="Times New Roman Bold"/>
          <w:b/>
          <w:bCs/>
          <w:caps/>
          <w:color w:val="000000"/>
          <w:sz w:val="28"/>
          <w:szCs w:val="28"/>
        </w:rPr>
      </w:pPr>
      <w:r>
        <w:rPr>
          <w:rFonts w:ascii="Times New Roman Bold" w:eastAsia="Times New Roman" w:hAnsi="Times New Roman Bold" w:cs="Times New Roman Bold"/>
          <w:b/>
          <w:bCs/>
          <w:caps/>
          <w:color w:val="000000"/>
          <w:sz w:val="28"/>
          <w:szCs w:val="28"/>
        </w:rPr>
        <w:lastRenderedPageBreak/>
        <w:t xml:space="preserve">Chapter III </w:t>
      </w:r>
    </w:p>
    <w:p w14:paraId="24CAA303" w14:textId="77777777" w:rsidR="00F641A8" w:rsidRDefault="00000000">
      <w:pPr>
        <w:spacing w:before="240" w:after="240" w:line="360" w:lineRule="auto"/>
        <w:ind w:firstLineChars="200" w:firstLine="562"/>
        <w:jc w:val="center"/>
        <w:rPr>
          <w:rFonts w:ascii="Times New Roman Bold" w:eastAsia="Times New Roman" w:hAnsi="Times New Roman Bold" w:cs="Times New Roman Bold"/>
          <w:b/>
          <w:bCs/>
          <w:caps/>
          <w:color w:val="000000"/>
          <w:sz w:val="28"/>
          <w:szCs w:val="28"/>
        </w:rPr>
      </w:pPr>
      <w:r>
        <w:rPr>
          <w:rFonts w:ascii="Times New Roman Bold" w:eastAsia="Times New Roman Bold" w:hAnsi="Times New Roman Bold" w:cs="Times New Roman Bold"/>
          <w:b/>
          <w:bCs/>
          <w:caps/>
          <w:color w:val="000000"/>
          <w:sz w:val="28"/>
          <w:szCs w:val="28"/>
        </w:rPr>
        <w:t>Improving the human resource management system under the condition of global challenges</w:t>
      </w:r>
    </w:p>
    <w:p w14:paraId="0CDC6151"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3.1. Improve the overall planning of human resource management in colleges and universities</w:t>
      </w:r>
    </w:p>
    <w:p w14:paraId="7D8E0EE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The general idea of improving university human resource management is as follows: firstly, find out the own situation, evaluate the existing human resources and future human resource market supply scientifically, formulate the university human resource management strategy and implement it finally. The measures taken in the implementation process include incentive, reasonable allocation, maintenance, development, etc. The importance of human resource management to the country and schools is indisputable. Chinese universities shoulder the responsibility of inheriting and creating knowledge. It is the historical mission of Chinese universities to train various talents for China's economic construction and ensure the human resources urgently needed for economic development. Reviewing the development course of Chinese universities in the past three decades, great achievements have been made in the reform process of university personnel management gradually shifting to modern human resource management and integrating into the incentive mechanism, talent flow mechanism, appointment mechanism and advanced management methods. The modern human-oriented concept is widely accepted, and the importance of human resource development and management is recognized. But after all, we are still in the process of reform, and there are still many problems that need to be solved in the process of the implementation of traditional personnel management to modern human resource management. Although the universities have reached an agreement on the concept of building modern human capital management, they are still in the stage of personnel management and are still gradually improving their institutional framework. Today, the personnel management organization is still called the </w:t>
      </w:r>
      <w:r>
        <w:rPr>
          <w:rFonts w:ascii="Times New Roman Regular" w:eastAsia="Times New Roman" w:hAnsi="Times New Roman Regular" w:cs="Times New Roman Regular"/>
          <w:color w:val="000000"/>
          <w:sz w:val="28"/>
          <w:szCs w:val="28"/>
        </w:rPr>
        <w:lastRenderedPageBreak/>
        <w:t>personnel department. At present, the core responsibilities of the university are mainly focused on handling the daily administrative business, which is passive, imperative and routine work. However, in view of the rapid growth of higher education in China and the limited education funding situation, if we cannot implement scientific, efficient, comprehensive and standardized human resource management, then it will be difficult to fully utilize our talent potential, leading to our inferior position in the competition. Therefore, the current situation urgently needs to be improved. In the traditional personnel management system, the functions of the personnel department of a university focus on the relevant matters of the management personnel, while as the most valuable human resource development resource of a university, it is ignored. Human resources, including university staff training, psychological training, staff development and staff career potential and design, etc., even set the relevant departments, but tend to become a mere formality, no real to the construction and long-term development strategy of university work, personnel functions in colleges and universities has not yet achieved fundamental change. In addition, the personnel department of human resources management in universities will further deal with the relationship between the following groups: (1) the unity of management and personality development. At present, personnel management and universities pursue unified management, which affects teachers' teaching and individual teachers to a certain extent</w:t>
      </w:r>
    </w:p>
    <w:p w14:paraId="4DDDBF4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The enthusiasm and creativity are the basis and driving force for the survival and development of all schools.(2) Skills development and development potential. Under normal circumstances, Chinese colleges and universities only pay attention to through training short courses, make teachers master corresponding skills and related procedural knowledge, such as school does not pay attention to create a good competitive atmosphere, lack of incentive mechanism, unable to play teachers' potential, ignore the campus culture construction, lack of humanistic care incentive, make the school staff lack of motivation and initiative.(3) The overall </w:t>
      </w:r>
      <w:r>
        <w:rPr>
          <w:rFonts w:ascii="Times New Roman Regular" w:eastAsia="Times New Roman" w:hAnsi="Times New Roman Regular" w:cs="Times New Roman Regular"/>
          <w:color w:val="000000"/>
          <w:sz w:val="28"/>
          <w:szCs w:val="28"/>
        </w:rPr>
        <w:lastRenderedPageBreak/>
        <w:t>relationship between departments and personal development. Colleges and universities usually give some personnel opportunities to train and learn, but it is usually individual behavior. Almost no schools are willing to spend a lot of financial resources on collective training for the whole department, which leads to the uneven level of personnel in the same university department and poor communication and cooperation, thus affecting the improvement of the overall level. Therefore, higher education institutions must have the human administrative function to achieve the basic elements of transformation and ensure their "progress" and "governance", while properly solving the relationship problems of all parties. Influenced by the international trend of economic development, in this environment, excellent talents have become a key strategic asset of competition between universities and a source of continuous drive for their steady development. It is of great practical value to the work of the university staff, and we have the responsibility to build a way that enables the teaching staff to cooperate as investors, which will improve the effectiveness of personnel management and will inevitably have a positive effect on the long-term progress of the college. The operation of human labor force is a management process full of humanistic care. It is composed of people and exists in it. In addition to paying attention to people's emotional fluctuations, it is also important to understand its influence in operation. The staff should encourage professors to get more involved in the campus activities and the direction of the university</w:t>
      </w:r>
    </w:p>
    <w:p w14:paraId="4EFF01A5"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The current situation is to clarify the development goals of the school, and combine their own professional advantages, to transform the grand goals of the school into small goals pursued by individuals. In the specific work, make a good plan, steps and implementation plan, and take this as the goal to pay efforts.</w:t>
      </w:r>
    </w:p>
    <w:p w14:paraId="2F0CD355"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3.2. Strategies of Chinese universities at the strategic level</w:t>
      </w:r>
    </w:p>
    <w:p w14:paraId="1A1436D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When establishing the strategic positioning of colleges and universities, the human resource management of colleges and universities must be positioned at the </w:t>
      </w:r>
      <w:r>
        <w:rPr>
          <w:rFonts w:ascii="Times New Roman Regular" w:eastAsia="Times New Roman" w:hAnsi="Times New Roman Regular" w:cs="Times New Roman Regular"/>
          <w:color w:val="000000"/>
          <w:sz w:val="28"/>
          <w:szCs w:val="28"/>
        </w:rPr>
        <w:lastRenderedPageBreak/>
        <w:t>decision-making level, and the human resource management department must be positioned as the core department. The strategic positioning of colleges and universities is a problem that needs to be solved first at the strategic level of human resource management. It is the basis for properly solving other problems, which includes the establishment of the position of human resource management in the university and the correct positioning of human resources. Different schools should also have different strategic positioning for their human resource management.</w:t>
      </w:r>
    </w:p>
    <w:p w14:paraId="1488196B"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Small schools should first consider the survival and maintenance and then the development of the school manpower</w:t>
      </w:r>
    </w:p>
    <w:p w14:paraId="4443CC6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The resource level is not high, the strategic goal of the school is very clear, only management and monitoring. For this kind of school, human resource management positioning at the executive level is more conducive to the development of the school.</w:t>
      </w:r>
    </w:p>
    <w:p w14:paraId="78055D89"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For schools with drastic changes in the external environment and fierce competition, human resource management is naturally positioned at the decision-making level, because talents are the core competitiveness of the school and the most important resource for the sustainable development of the school.</w:t>
      </w:r>
    </w:p>
    <w:p w14:paraId="00E253F9"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 Colleges and universities are a special school, with the characteristics of intensive knowledge and technology and fierce competition in human resources. With the advancement of reform, human resources have gradually become the foundation for colleges and universities to base on and develop, and become the key for colleges and universities to obtain the core competitiveness.</w:t>
      </w:r>
    </w:p>
    <w:p w14:paraId="05BC2D09"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3.2.1 Case analysis —— Management reform of Peking University teachers in human resources</w:t>
      </w:r>
    </w:p>
    <w:p w14:paraId="1F1860E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Despite all the shortcomings in the management of university teachers in China, the reform of university teacher management in Peking University still has many points to break the tradition. The reform of teacher management in Peking </w:t>
      </w:r>
      <w:r>
        <w:rPr>
          <w:rFonts w:ascii="Times New Roman Regular" w:eastAsia="Times New Roman" w:hAnsi="Times New Roman Regular" w:cs="Times New Roman Regular"/>
          <w:color w:val="000000"/>
          <w:sz w:val="28"/>
          <w:szCs w:val="28"/>
        </w:rPr>
        <w:lastRenderedPageBreak/>
        <w:t>University aims to solve the existing problems in teacher management, such as: no elimination mechanism to motivate teachers to actively participate in the work; the promotion mainly depends on internal employment and lack of external competitiveness; too much attention to the publication and the comparison with other applicants; too much attention to the quality and the influence of the candidates; the recruitment of new students in some colleges, which hinders the vitality of academic atmosphere and the ability to promote scientific research innovation. The reform is committed to future development, trying to adjust the mindset of teachers, especially young teachers, to influence their behavior, so as to improve their work effectiveness and academic achievements. The goal is to build a system of selecting outstanding people, rewarding hard work, while punishing slack people, encouraging competition and turnover, to build a dynamic teaching team. This system should be able to stimulate the enthusiasm and innovation spirit of teachers, cope with the strong competition from outside countries, help the progress of higher education in China, and become a model of the world's top universities. The specific contents include:</w:t>
      </w:r>
    </w:p>
    <w:p w14:paraId="054955F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The chief teacher adopts the employment system and the hierarchical flow system. Both lecturers and associate professors have fixed-term contracts, with a maximum of one promotion within each contract period. Those who fail to submit them will not renew their contracts, and when the associate professor is promoted to regular teachers, they will receive permanent teaching jobs.</w:t>
      </w:r>
    </w:p>
    <w:p w14:paraId="69739E16"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The system applies to the second field. Educational institutions and institutions that have failed to show excellent education and research results for a long time will face the choice of improvement, restructuring or dissolution within a limited period. Those who work in the dissolved institution, whether they have permanent positions, are required to terminate the contract. However, some personnel may be hired again.</w:t>
      </w:r>
    </w:p>
    <w:p w14:paraId="1384A0C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lastRenderedPageBreak/>
        <w:t xml:space="preserve"> Third, the external competition mechanism is introduced in the recruitment and promotion. Competition to keep the best people in school and get them the best chance of promotion.</w:t>
      </w:r>
    </w:p>
    <w:p w14:paraId="6218A7F1"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Fourth, in principle, new teachers are not directly recruited from the fresh graduates of the department. Recruitment of new teachers from other schools can activate the academic atmosphere and prevent inbreeding.</w:t>
      </w:r>
    </w:p>
    <w:p w14:paraId="66EFA47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Fifth, the implementation of classified management of teachers. Educational institutions divide faculty into two categories: scholars who focus on research and education, and professors. The former needs to complete teaching and research at the same time, while the latter's primary responsibility for the latter is to evaluate the course and take its teaching performance as the standard for improving the professional title. For the second type of educators, the number of school students will be set in strict accordance with the actual needs.</w:t>
      </w:r>
    </w:p>
    <w:p w14:paraId="1286246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Sixth, introduce the "professor council review system" in the recruitment and promotion. The association can provide advisory advice to play a binding role on the academic committee. The participation of the professors is helpful to mobilize the enthusiasm of the dean and helps to correct the possible deviations of the academic committee. The reform of teacher management in Peking University is related to the vital interests of every teacher in Peking University, and it is regarded as the most radical institutional reform in universities, which has a profound impact on the management of teacher management in Chinese universities. The reform of Peking University is to change the current teacher personnel management system through the introduction of external competition to promote the rational flow of university teachers, and ultimately promote the common prosperity of academic and university. In view of China's current institutional restrictions and external pressure, the reform plan has been revised and chosen a compromise. In 2004, the reform plan of Peking University to recruit professors at home and abroad according to the reform plan. Although the reform </w:t>
      </w:r>
      <w:r>
        <w:rPr>
          <w:rFonts w:ascii="Times New Roman Regular" w:eastAsia="Times New Roman" w:hAnsi="Times New Roman Regular" w:cs="Times New Roman Regular"/>
          <w:color w:val="000000"/>
          <w:sz w:val="28"/>
          <w:szCs w:val="28"/>
        </w:rPr>
        <w:lastRenderedPageBreak/>
        <w:t>plan of Peking University still needs to be improved, it has taken a key step and set an example for the new round of reform of Chinese university teachers to provide valuable experience.</w:t>
      </w:r>
    </w:p>
    <w:p w14:paraId="3F2E7654"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3.2.2 Formulate the human resources strategy of applied psychology in Chinese universities</w:t>
      </w:r>
    </w:p>
    <w:p w14:paraId="747E4D3A"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Since the beginning of the 21st century, we have witnessed the major change in the human-centered management concept gradually replacing the object-centered principle —— This marks a revolutionary breakthrough in thinking and practice in the field of management. Psychological issues in human capital management fall within the scope of management psychology and are called (Industrial &amp; Organization Psychology), which is an important novel and critical research direction in modern society. In the first stages, Frederick W. Taylor's "Psychology of the factory" were the foundations of the famous Hawthorne experiment completed under the leadership of Elton Mayo in 1927. It was not until the late 1960s that the subject became a completely autonomous and accessible; and by the end of the years, the knowledge system blossomed in China. It is now agreed that in the coming decades, the effective use of human labor force will face three core challenges, namely, the optimization of enterprise architecture needed to improve the overall competitiveness, the popularization of information technology and the wave of world-class enterprise development caused by them. In this historical background, the importance of human beings as the key element to determine the outcome is becoming more and more prominent, so how to better play the role of talent has become one of the most basic conditions for each country to compete for the fruits of victory. Those who used to rely on science and technology followers backward countries and regions now have to think about this problem-because they can no longer rely on their own innovation ability to surpass the leading countries or keep their status unchanged although China has the world's largest working population, but meet the demand of global competitiveness of high quality talent is still scarce. Therefore, one of the core challenges of psychology </w:t>
      </w:r>
      <w:r>
        <w:rPr>
          <w:rFonts w:ascii="Times New Roman Regular" w:eastAsia="Times New Roman" w:hAnsi="Times New Roman Regular" w:cs="Times New Roman Regular"/>
          <w:color w:val="000000"/>
          <w:sz w:val="28"/>
          <w:szCs w:val="28"/>
        </w:rPr>
        <w:lastRenderedPageBreak/>
        <w:t>and management is to improve the capabilities of employees (including leaders and employees). At the same time, with the evolution of management science itself, it is urgent for psychologists to continue to update the information about how to deal with technological innovation and social transformation, so we need to carry out the psychological research of human capital management with a new view. The psychological research of manpower covers multiple dimensions at the organizational, team and individual levels, aiming to explore the psychological principles and skills of HR in strategic design, job description, staff recruitment, training, reward, allocation, performance evaluation, and career growth. We will elaborate on these issues in three parts: psychological research in pre-service education, psychological research in the recruitment process, and psychological research in corporate transformation.</w:t>
      </w:r>
    </w:p>
    <w:p w14:paraId="2C65ACA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1. Psychological research on staff training</w:t>
      </w:r>
    </w:p>
    <w:p w14:paraId="539E0D0A"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Education workers of human resources promotion (human resources development) is a crucial issue, especially for personnel training demand assessment can clear its focus and solve problems, when it can solve psychological intervention in the process of guiding the technical problems, and in the process of learning again considering the characteristics of worker continuous learning to deal with related management and transfer problems, it will effectively improve the training effect. Work in the field of psychology: Professor Zhou Jimei, a Chinese expert, started the vocational psychology test program in Tsinghua University in China in the 1920s, which is a pioneering move in the field of vocational counseling in China. He successfully developed the "Occupational Psychology Test system", which includes five parts: demand assessment, professional hobbies, professional personality, vocational skills and interpersonal pressure, and used paper questionnaires and computer software to complete the test tasks, and provided convenient service methods for vocational consulting departments and job seekers. Meanwhile, he also used scenario simulation to explore how to enhance their self-adjust ability by improving their social interaction skills. Based </w:t>
      </w:r>
      <w:r>
        <w:rPr>
          <w:rFonts w:ascii="Times New Roman Regular" w:eastAsia="Times New Roman" w:hAnsi="Times New Roman Regular" w:cs="Times New Roman Regular"/>
          <w:color w:val="000000"/>
          <w:sz w:val="28"/>
          <w:szCs w:val="28"/>
        </w:rPr>
        <w:lastRenderedPageBreak/>
        <w:t>on this, he refined a set of career guidance procedures, guidelines and strategies for middle school level. The "vocational psychology test system" has been pilot applied in intermediary companies or employment service centers in Beijing, Tianjin, Shanghai and other places, and has achieved good promotion results. The management model of staff retraining: The process of retraining involves five links, namely analysis, planning, implementation, feedback and evaluation, in which requirement identification (Need Identification for Re-training) is at the core of the whole program. To achieve this goal, we have completed a questionnaire of the management organization, including task and personnel assessments; and addressed a key question: how to use competency to identify important event interviews and team-focused interviews. This makes our staff retraining program more in line with workplace needs. At the same time, we have built supportive networks that encourage each other. In addition, through the study of "transfer" retraining, we found the two most important influencing factors —— time and the positive response of leadership, which can effectively measure whether the training effect is fully absorbed. These conclusions not only deepen our management understanding of the retraining of staff in higher education institutions, but also for various complicated reasons, many people feel confused and helpless in the face of fierce competition in the market for work. At present, international research on unemployment psychology especially focus on identifying the behavioral factors and Wanbeger that affect secondary employment. The results of the study show that psychological factors such as Chinese workers' thinking style, emotional regulation, job confidence and job strategies are decisive factors in their own job search, but also have a significant impact on the effectiveness and stability of their second employment. The research results have been recognized by the state, and the Beijing Ministry of Labor and Social Welfare has implemented this new employment psychological counseling model throughout the city.</w:t>
      </w:r>
    </w:p>
    <w:p w14:paraId="7167083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Psychological research on personnel selection</w:t>
      </w:r>
    </w:p>
    <w:p w14:paraId="18B2AF59"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lastRenderedPageBreak/>
        <w:t>Using the principles of psychology to optimize the educational management practice in colleges and universities. When performing routine management work, some universities actively implement professional psychological counseling and counseling for the personal needs of faculty and staff to assist in dealing with various psychological troubles. In the field of human recruitment and management, the study of human resource management in psychology provides convenient conditions for selection. Over the years, psychological tests have been widely used in all aspects of manpower management and have accumulated rich experience. In recent years, our research focus has shifted to how to answer the methodological questions about the competence assessment of senior managers, such as structured interview and situational assessment, and also to a certain degree of research on the competency trait model evaluation in this field.</w:t>
      </w:r>
    </w:p>
    <w:p w14:paraId="19FDB7EF"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 Research on organizational change and development</w:t>
      </w:r>
    </w:p>
    <w:p w14:paraId="3586140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In recent years, with the constant changes of organizations and the new challenges of market competitiveness have become an important issue in the HR field. In order to meet the demands of today's market, all types of enterprises need to optimize their architecture to meet the current market environment; and it also promotes the development of human capital management to a higher level —— The transition from individual to team to the whole enterprise has gradually become a recent research focus. Since the end of the 20th century, a number of intellectual creation projects have been discussed in the field of intellectual advancement management, especially on the issue of how highly educated professionals can successfully switch jobs. It can be seen from the specialized research activities, that in the process of "senior staff group" (such as scientists, etc.), special attention should be paid to the process of information transmission and opinion solicitation in advance in order to better realize the process of role change. In addition, in order to cooperate with the development of the evaluation of scientific and technological achievements, CNE. 12. The above series of data statistics show that, At present, the major domestic scientific research departments </w:t>
      </w:r>
      <w:r>
        <w:rPr>
          <w:rFonts w:ascii="Times New Roman Regular" w:eastAsia="Times New Roman" w:hAnsi="Times New Roman Regular" w:cs="Times New Roman Regular"/>
          <w:color w:val="000000"/>
          <w:sz w:val="28"/>
          <w:szCs w:val="28"/>
        </w:rPr>
        <w:lastRenderedPageBreak/>
        <w:t>are in a state of continuous self-renewal, And this phenomenon is mainly caused by the inevitable reaction from the relevant directive documents of the state administrative organs or other relevant departments, At the same time, it also reflects the certain defects of the social welfare system in the emergence stage, As a result, this round of internal improvement action cannot be fully implemented as planned, Finally, I need to be reminded that, It is important to pay attention to the effective dialogue mechanism with the vast majority of employers, Set it up, And take appropriate ways to gradually implement the improvement measures when necessary, Until the intended goal is finally reached, up to</w:t>
      </w:r>
    </w:p>
    <w:p w14:paraId="73BC3AD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4. Research outlook</w:t>
      </w:r>
    </w:p>
    <w:p w14:paraId="17296D0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Since 1978, our Chinese psychologists have begun to systematically introduce the ideas and skills of overseas management psychology, and successfully constructed the core infrastructure of this field. This measure has not only narrowed the distance with advanced countries, but also enriched the knowledge framework of management psychology in the world, and achieved remarkable development. At the same time, we have also actively invested in the practical application. According to the needs of the country and scientific and technological development, we have successfully implemented a series of important projects with great influence in recent years, which has brought huge social benefits and economic returns. At present, the main goal and direction of our management psychology research should be to adapt to the new situation of economic globalization and information, and deeply explore the problems of human psychological behavior under the social environment of Chinese culture and history. In this way, the relevant psychological behavior analysis and prediction mode are established to provide scientific support and strategic guidance for the decision and development of our domestic universities. Therefore, in order to achieve this goal, we propose the following management plan:</w:t>
      </w:r>
    </w:p>
    <w:p w14:paraId="2B49286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lastRenderedPageBreak/>
        <w:t xml:space="preserve"> First of all, we need to increase our investment in the research of human resource management psychology, strengthen our research and teaching teams, and attract foreign professionals. At the same time, we should also adopt a variety of means to promote the theory research of applied psychology in universities in China.</w:t>
      </w:r>
    </w:p>
    <w:p w14:paraId="30A0808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Secondly, according to the goals of social and economic reform, informatization or national security, major management decision projects should be appropriately planned, so that the research results of applied psychology in Chinese higher education institutions can directly provide services for the decision-making of universities.</w:t>
      </w:r>
    </w:p>
    <w:p w14:paraId="186F1428"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Third, due to the continuous deepening and vigorous development of higher education reform in China, the number of universities continues to increase, and its educational level is also gradually improving. Colleges and universities pay more attention to human resource management departments, and human resource managers improve their own management level can make colleges and universities strengthen their own brand and culture in the market economy, improve the quality of the staff and students, so as to highlight their advantages.</w:t>
      </w:r>
    </w:p>
    <w:p w14:paraId="786511F4"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3.3. Development of colleges and universities in China in the context</w:t>
      </w:r>
    </w:p>
    <w:p w14:paraId="586EAC29" w14:textId="77777777" w:rsidR="00F641A8" w:rsidRDefault="00000000">
      <w:pPr>
        <w:spacing w:before="240" w:after="240" w:line="360" w:lineRule="auto"/>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of human resource management</w:t>
      </w:r>
    </w:p>
    <w:p w14:paraId="28CF77B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Colleges and universities should combine their own realistic conditions and development goals, constantly improve the human resources management system, effectively mobilize the enthusiasm and creativity of the teachers, so that the organization can achieve healthy and sustainable development. In order to improve their comprehensive quality and give full play to their professional advantages, they can start from the following aspects:</w:t>
      </w:r>
    </w:p>
    <w:p w14:paraId="3A315524"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1. Innovative application of psychology of human resource management concepts in universities. Human resource managers should strengthen their own </w:t>
      </w:r>
      <w:r>
        <w:rPr>
          <w:rFonts w:ascii="Times New Roman Regular" w:eastAsia="Times New Roman" w:hAnsi="Times New Roman Regular" w:cs="Times New Roman Regular"/>
          <w:color w:val="000000"/>
          <w:sz w:val="28"/>
          <w:szCs w:val="28"/>
        </w:rPr>
        <w:lastRenderedPageBreak/>
        <w:t>professional accomplishment, the school functional departments, teaching content and process of understanding and analysis, can clearly tease out the teaching position and the value of administrative positions, and dig deeper into the correlation between different value points and interaction, prompting staff to achieve efficient cooperation, together.</w:t>
      </w:r>
    </w:p>
    <w:p w14:paraId="119C2ADC"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Improve the informatization degree of applied psychology in human resource management in colleges and universities. In the current network information era, human resource managers should strive to seize the opportunities of management reform brought by the Internet and mobile social media, actively learn information skills, build convenient and smooth communication channels, and give full play to the advantages of information technology in human resource management, such as efficiency, coordination and precision.</w:t>
      </w:r>
    </w:p>
    <w:p w14:paraId="2F24F92A"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3. Provide coaching and professional skills training. Human resource managers should constantly improve their human resource management skills in applied psychology, actively participate in targeted training, such as special lectures on human resource management in colleges and universities, so as to master more scientific management theories and management tools, and understand the development trends in the field of human resources and the latest research results. The founder of colleges and universities, senior managers need to regularly with human resource managers targeted, direct communication, make human resource managers can more profound understanding of the school at present and future focus and development requirements, and make it can be based on human resources professional, put forward more reasonable Suggestions and solutions. With the deepening of educational reform, colleges and universities have gained more and more recognition, and more and more students and faculty members have entered colleges and universities. In the market competition, the level of human resource management is very important and key for colleges and universities. This raised the requirement of human resources managers in colleges and universities, the school of the overall operation have more detailed </w:t>
      </w:r>
      <w:r>
        <w:rPr>
          <w:rFonts w:ascii="Times New Roman Regular" w:eastAsia="Times New Roman" w:hAnsi="Times New Roman Regular" w:cs="Times New Roman Regular"/>
          <w:color w:val="000000"/>
          <w:sz w:val="28"/>
          <w:szCs w:val="28"/>
        </w:rPr>
        <w:lastRenderedPageBreak/>
        <w:t>understanding, to participate in universities in education, candidates, choose and employ persons, retention and formulate development strategy of decision-making work, through the reasonable introduction and cultivation management, solve the school teaching or administrative management talent employment and use problems, to ensure that colleges are steadily developing in the fierce market competition, cultivate more high level talents for national construction.</w:t>
      </w:r>
    </w:p>
    <w:p w14:paraId="38777F6C"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 Development of Chinese universities under the background of Human resources of applied Psychology</w:t>
      </w:r>
    </w:p>
    <w:p w14:paraId="5B6030CB" w14:textId="77777777" w:rsidR="00F641A8" w:rsidRDefault="00000000">
      <w:pPr>
        <w:spacing w:before="240" w:after="240" w:line="360" w:lineRule="auto"/>
        <w:ind w:firstLineChars="200" w:firstLine="560"/>
        <w:rPr>
          <w:rFonts w:ascii="Times New Roman Regular" w:eastAsia="SimSun" w:hAnsi="Times New Roman Regular" w:cs="Times New Roman Regular"/>
          <w:color w:val="000000"/>
          <w:sz w:val="28"/>
          <w:szCs w:val="28"/>
          <w:lang w:val="en-US"/>
        </w:rPr>
      </w:pPr>
      <w:r>
        <w:rPr>
          <w:rFonts w:ascii="Times New Roman Regular" w:eastAsia="SimSun" w:hAnsi="Times New Roman Regular" w:cs="Times New Roman Regular"/>
          <w:color w:val="000000"/>
          <w:sz w:val="28"/>
          <w:szCs w:val="28"/>
          <w:lang w:val="en-US"/>
        </w:rPr>
        <w:t>Year by year, all colleges and universities across the country have begun to involve in the human resource management under the applied psychology, reform education, adapt to the current education mode, and enhance the core competitiveness.</w:t>
      </w:r>
    </w:p>
    <w:p w14:paraId="143CBE6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3.4.1 Hierarchical theory needs to be implemented in university faculty management</w:t>
      </w:r>
    </w:p>
    <w:p w14:paraId="79623DE7"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Meeting their own needs is the driving force of teachers 'active work, which can stimulate teachers' enthusiasm and improve the efficiency of scientific research. Therefore, colleges and universities should understand the needs of teachers and try to meet the needs of teachers so that teachers can better enter the working state and devote themselves to scientific research.</w:t>
      </w:r>
    </w:p>
    <w:p w14:paraId="48EDACBF"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3.4.1.1 Application of material incentives</w:t>
      </w:r>
    </w:p>
    <w:p w14:paraId="6108EF88"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According to Maslow's needs hierarchy theory material needs is the basis of all kinds of needs of human beings. School administrators should care about the material of the majority of teachers, and need to try to create good living conditions and teaching conditions for the majority of teachers to mobilize the work enthusiasm and initiative of the majority of teachers, to ensure the successful completion of the school work objectives. Therefore, the school administrators should try their best to improve the living conditions of the teachers to solve the </w:t>
      </w:r>
      <w:r>
        <w:rPr>
          <w:rFonts w:ascii="Times New Roman Regular" w:eastAsia="Times New Roman" w:hAnsi="Times New Roman Regular" w:cs="Times New Roman Regular"/>
          <w:color w:val="000000"/>
          <w:sz w:val="28"/>
          <w:szCs w:val="28"/>
        </w:rPr>
        <w:lastRenderedPageBreak/>
        <w:t>problems such as salary and treatment, housing conditions, medical care, children's childcare, schooling and so on. If these measures are more effective, it can relieve the teachers' worries and make them feel at ease in their work. We should pay attention to material incentives, fairness is not absolute fairness but reflected in relative fairness. A person often makes a horizontal comparison with the salary of the people around him. If the salary is relatively high, it is more satisfied, otherwise it is easy to produce psychological imbalance and affect the enthusiasm and initiative of work. Therefore, when designing the university salary system, we need to take into account the teaching staff on the front line of education research and develop a set of salary policies that fully match their performance, contribution and allowance. This can effectively stimulate the innovative spirit of university teachers, only in this way, can maximize the creativity and enthusiasm of the majority of teachers.</w:t>
      </w:r>
    </w:p>
    <w:p w14:paraId="2EDA0D93"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3.4.1.2 Application of emotional attribution</w:t>
      </w:r>
    </w:p>
    <w:p w14:paraId="7E4779B8"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The application of enhanced emotional motivation According to Maslow's needs level theory, the emotional belonging needs of college teachers mainly include two aspects, one is the belonging needs. Colleges and universities should timely understand the needs of teachers and try their best to solve the practical difficulties in teachers' life, so that teachers can feel that they are a member of the real school group, and constantly encourage and support the development of teachers in their work. The second is the need for love. We should establish a good colleague relationship between teachers to form a harmonious organization and the collective to give more care and support to each other.</w:t>
      </w:r>
    </w:p>
    <w:p w14:paraId="17158653"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3.4.1.3 Respect for the use of incentives</w:t>
      </w:r>
    </w:p>
    <w:p w14:paraId="2FCEE902"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Respect for teachers can be started from the following aspects</w:t>
      </w:r>
    </w:p>
    <w:p w14:paraId="2FCDB6D0"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1. Schools should fully trust their teachers. Trust is the expression of respect for personality. Trust in leadership is a kind of incentive for teachers, which </w:t>
      </w:r>
      <w:r>
        <w:rPr>
          <w:rFonts w:ascii="Times New Roman Regular" w:eastAsia="Times New Roman" w:hAnsi="Times New Roman Regular" w:cs="Times New Roman Regular"/>
          <w:color w:val="000000"/>
          <w:sz w:val="28"/>
          <w:szCs w:val="28"/>
        </w:rPr>
        <w:lastRenderedPageBreak/>
        <w:t>enables teachers to make suggestions for the development of the school, and independently decide working methods and procedures within a certain scope. Schools should evaluate teachers' work objectively and fairly. For excellent students, the school should give sufficient praise and affirmation, which is equally important to university teachers, and even more valuable than the praise of superior leaders. Therefore, stimulating students 'objective evaluation of teachers' work is crucial to enhance teachers' enthusiasm.</w:t>
      </w:r>
    </w:p>
    <w:p w14:paraId="01EB0F2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2. The school should respect the teachers' opinions. Let teachers participate in the formulation of school rules related to their own vital interests, fully listen to teachers 'opinions and really play the role of the teaching congress, so that teachers' discourse power is guaranteed. Managers should listen to the opinions of frontline teachers on school management, so that teachers have the opportunity to contribute to the development of the school, so that teachers can truly realize the significance and value of their existence and their enthusiasm for work.</w:t>
      </w:r>
    </w:p>
    <w:p w14:paraId="31B1DB02"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3.4.2 Application of two-factor theory in university management</w:t>
      </w:r>
    </w:p>
    <w:p w14:paraId="0F2BB546" w14:textId="77777777" w:rsidR="00F641A8" w:rsidRDefault="00000000">
      <w:pPr>
        <w:spacing w:line="360" w:lineRule="auto"/>
        <w:ind w:firstLineChars="200" w:firstLine="560"/>
        <w:rPr>
          <w:rFonts w:ascii="Times New Roman Regular" w:eastAsia="Helvetica Neue" w:hAnsi="Times New Roman Regular" w:cs="Times New Roman Regular"/>
          <w:color w:val="333333"/>
          <w:sz w:val="28"/>
          <w:szCs w:val="28"/>
          <w:lang w:val="en-US" w:bidi="ar"/>
        </w:rPr>
      </w:pPr>
      <w:r>
        <w:rPr>
          <w:rFonts w:ascii="Times New Roman Regular" w:eastAsia="Helvetica Neue" w:hAnsi="Times New Roman Regular" w:cs="Times New Roman Regular"/>
          <w:color w:val="333333"/>
          <w:sz w:val="28"/>
          <w:szCs w:val="28"/>
          <w:lang w:val="en-US" w:bidi="ar"/>
        </w:rPr>
        <w:t xml:space="preserve">Two Factor Theory Also known as the "incentive-health care theory". American psychologist Hertzberg in 1959. He divided the relevant factors in the enterprise into two kinds, namely, satisfaction factor and dissatisfaction factor. Satisfactory factor refers to the factors that can make people be satisfied and motivated. Dissatisfaction factor refers to the factors that are prone to opinions and negative behaviors, namely health care factors. He thinks these two factors as the main factors affecting employee performance. Health care elements include the company's policies and management, supervision, salary, colleague relationships and working conditions. These factors are other of work, which can eliminate dissatisfaction and maintain work productivity, but do not motivate people to behave more positively. The motivating factors are related to the work itself or the work content, including achievement, appreciation, the meaning and challenge of the work itself, responsibility, promotion, development, etc. These factors, if </w:t>
      </w:r>
      <w:r>
        <w:rPr>
          <w:rFonts w:ascii="Times New Roman Regular" w:eastAsia="Helvetica Neue" w:hAnsi="Times New Roman Regular" w:cs="Times New Roman Regular"/>
          <w:color w:val="333333"/>
          <w:sz w:val="28"/>
          <w:szCs w:val="28"/>
          <w:lang w:val="en-US" w:bidi="ar"/>
        </w:rPr>
        <w:lastRenderedPageBreak/>
        <w:t>satisfied, can produce a lot of motivation, and if not satisfied, it will not produce dissatisfaction like health care factors.</w:t>
      </w:r>
    </w:p>
    <w:p w14:paraId="1AB9F975"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3.4.2.1 Application of health care factors</w:t>
      </w:r>
    </w:p>
    <w:p w14:paraId="6BA3CB0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To give full play to the role of health care factors, the following measures can be taken to avoid the impact of the external environment on the stability of teachers and improve the importance of school leaders to the construction of teachers. Leaders at all levels should do a good job in the construction of teachers on the agenda to formulate a practical and feasible medium and long-term development plan for the construction of teachers to establish and improve various supporting mechanisms, control means and policies to regulate the construction of teachers from the macro perspective. The vast majority of teachers believe that only the school pays attention to can teachers see the school's recognition of their work can really build the teaching team better. Therefore, school leaders attach great importance to the construction of teachers, which is an important guarantee to stabilize the team of teachers. Improve the ways, methods and systems for teachers to participate in school management, so that teachers can fully participate in school management. By participating in school management, teachers not only have a deeper understanding of the school to promote the school to form scientific and reasonable management measures, but also get full respect so as to improve work efficiency. To do a good job of teachers' ideological and political education work to improve their ideological and political quality. Colleges and universities should carry out ideological and political education for college teachers through various effective ways to enhance their love and dedication and dedication spirit so that they can make the right choice in the face of colorful temptations. Good ideological and political quality can stimulate teachers to have a strong sense of enterprise and a high sense of responsibility for education, which is an effective guarantee for teachers' success and stable development of career. In a word, "school leaders should not only pay attention to the living conditions of the staff, but also pay attention to the improvement of their teaching skills and on-the-job </w:t>
      </w:r>
      <w:r>
        <w:rPr>
          <w:rFonts w:ascii="Times New Roman Regular" w:eastAsia="Times New Roman" w:hAnsi="Times New Roman Regular" w:cs="Times New Roman Regular"/>
          <w:color w:val="000000"/>
          <w:sz w:val="28"/>
          <w:szCs w:val="28"/>
        </w:rPr>
        <w:lastRenderedPageBreak/>
        <w:t>training". Only by eliminating the worries of the teachers and giving them adequate work safety guarantee can they devote themselves to their work and contribute to the cause of education without hesitation. School rules and regulations, working environment and facilities are important health factors for teachers. If they are not satisfied, they will cause dissatisfaction, which will then affect their working status. Therefore, schools should make various regulations as fairly and reasonably as possible, and continue to optimize the working environment of teachers, so that they can truly feel the satisfaction brought by fair treatment and the comfort of the environment, so as to stimulate them to devote themselves to work happily and further improve the teaching level.”</w:t>
      </w:r>
    </w:p>
    <w:p w14:paraId="05B1B1DB" w14:textId="77777777" w:rsidR="00F641A8" w:rsidRDefault="00000000">
      <w:pPr>
        <w:spacing w:before="240" w:after="240" w:line="360" w:lineRule="auto"/>
        <w:ind w:firstLineChars="200" w:firstLine="562"/>
        <w:rPr>
          <w:rFonts w:ascii="Times New Roman Bold" w:eastAsia="Times New Roman" w:hAnsi="Times New Roman Bold" w:cs="Times New Roman Bold"/>
          <w:b/>
          <w:bCs/>
          <w:color w:val="000000"/>
          <w:sz w:val="28"/>
          <w:szCs w:val="28"/>
        </w:rPr>
      </w:pPr>
      <w:r>
        <w:rPr>
          <w:rFonts w:ascii="Times New Roman Bold" w:eastAsia="Times New Roman" w:hAnsi="Times New Roman Bold" w:cs="Times New Roman Bold"/>
          <w:b/>
          <w:bCs/>
          <w:color w:val="000000"/>
          <w:sz w:val="28"/>
          <w:szCs w:val="28"/>
        </w:rPr>
        <w:t>3.4.2.2 Application of incentive factors</w:t>
      </w:r>
    </w:p>
    <w:p w14:paraId="0D00C30D"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 xml:space="preserve"> In their career, everyone wants to be valued to play their talents. University leaders should make full use of teachers' desire to realize personal value and gain recognition and respect from society and others by giving teachers challenging tasks, promoting positions, rewarding those who make outstanding contributions, and affirming and praising their work.</w:t>
      </w:r>
    </w:p>
    <w:p w14:paraId="71478ECE" w14:textId="77777777" w:rsidR="00F641A8" w:rsidRDefault="00000000">
      <w:pPr>
        <w:spacing w:before="240" w:after="240" w:line="360" w:lineRule="auto"/>
        <w:ind w:firstLineChars="200" w:firstLine="560"/>
        <w:rPr>
          <w:rFonts w:ascii="Times New Roman Regular" w:eastAsia="Times New Roman" w:hAnsi="Times New Roman Regular" w:cs="Times New Roman Regular"/>
          <w:color w:val="000000"/>
          <w:sz w:val="28"/>
          <w:szCs w:val="28"/>
        </w:rPr>
      </w:pPr>
      <w:r>
        <w:rPr>
          <w:rFonts w:ascii="Times New Roman Regular" w:eastAsia="Times New Roman" w:hAnsi="Times New Roman Regular" w:cs="Times New Roman Regular"/>
          <w:color w:val="000000"/>
          <w:sz w:val="28"/>
          <w:szCs w:val="28"/>
        </w:rPr>
        <w:t>Measures should be taken to create a management environment conducive to the growth of teachers, stimulate their work enthusiasm, and enable outstanding teachers to devote themselves to university education unconditionally and contribute their talents wholeheartedly. At the same time, we can also improve the professional quality of teachers in this way, and encourage outstanding talents from other organizations to attract them to work hard for university organizations for a long time.</w:t>
      </w:r>
    </w:p>
    <w:p w14:paraId="613E60CE" w14:textId="77777777" w:rsidR="00F641A8" w:rsidRDefault="00F641A8">
      <w:pPr>
        <w:spacing w:before="240" w:after="240" w:line="360" w:lineRule="auto"/>
        <w:ind w:firstLineChars="200" w:firstLine="562"/>
        <w:jc w:val="center"/>
        <w:rPr>
          <w:rFonts w:ascii="Times New Roman Bold" w:eastAsia="SimSun" w:hAnsi="Times New Roman Bold" w:cs="Times New Roman Bold"/>
          <w:b/>
          <w:bCs/>
          <w:color w:val="000000"/>
          <w:sz w:val="28"/>
          <w:szCs w:val="28"/>
          <w:lang w:val="en-US"/>
        </w:rPr>
      </w:pPr>
    </w:p>
    <w:p w14:paraId="3114B54C" w14:textId="7A8087C9" w:rsidR="00F641A8" w:rsidRDefault="00F641A8">
      <w:pPr>
        <w:spacing w:before="240" w:after="240" w:line="360" w:lineRule="auto"/>
        <w:ind w:firstLineChars="200" w:firstLine="562"/>
        <w:jc w:val="center"/>
        <w:rPr>
          <w:rFonts w:ascii="Times New Roman Bold" w:eastAsia="SimSun" w:hAnsi="Times New Roman Bold" w:cs="Times New Roman Bold"/>
          <w:b/>
          <w:bCs/>
          <w:color w:val="000000"/>
          <w:sz w:val="28"/>
          <w:szCs w:val="28"/>
          <w:lang w:val="en-US"/>
        </w:rPr>
      </w:pPr>
    </w:p>
    <w:p w14:paraId="2FE631DE" w14:textId="77777777" w:rsidR="00CC6F2B" w:rsidRDefault="00CC6F2B">
      <w:pPr>
        <w:spacing w:before="240" w:after="240" w:line="360" w:lineRule="auto"/>
        <w:ind w:firstLineChars="200" w:firstLine="562"/>
        <w:jc w:val="center"/>
        <w:rPr>
          <w:rFonts w:ascii="Times New Roman Bold" w:eastAsia="SimSun" w:hAnsi="Times New Roman Bold" w:cs="Times New Roman Bold"/>
          <w:b/>
          <w:bCs/>
          <w:color w:val="000000"/>
          <w:sz w:val="28"/>
          <w:szCs w:val="28"/>
          <w:lang w:val="en-US"/>
        </w:rPr>
      </w:pPr>
    </w:p>
    <w:p w14:paraId="027C051F" w14:textId="77777777" w:rsidR="00F641A8" w:rsidRDefault="00000000" w:rsidP="00CC6F2B">
      <w:pPr>
        <w:spacing w:before="240" w:after="240" w:line="360" w:lineRule="auto"/>
        <w:jc w:val="center"/>
        <w:rPr>
          <w:rFonts w:ascii="Times New Roman Bold" w:eastAsia="SimSun" w:hAnsi="Times New Roman Bold" w:cs="Times New Roman Bold"/>
          <w:b/>
          <w:bCs/>
          <w:sz w:val="28"/>
          <w:szCs w:val="28"/>
          <w:lang w:val="en-US"/>
        </w:rPr>
      </w:pPr>
      <w:r>
        <w:rPr>
          <w:rFonts w:ascii="Times New Roman Bold" w:eastAsia="SimSun" w:hAnsi="Times New Roman Bold" w:cs="Times New Roman Bold" w:hint="eastAsia"/>
          <w:b/>
          <w:bCs/>
          <w:color w:val="000000"/>
          <w:sz w:val="28"/>
          <w:szCs w:val="28"/>
          <w:lang w:val="en-US"/>
        </w:rPr>
        <w:lastRenderedPageBreak/>
        <w:t>C</w:t>
      </w:r>
      <w:r>
        <w:rPr>
          <w:rFonts w:ascii="Times New Roman Bold" w:eastAsia="Times New Roman" w:hAnsi="Times New Roman Bold" w:cs="Times New Roman Bold"/>
          <w:b/>
          <w:bCs/>
          <w:color w:val="000000"/>
          <w:sz w:val="28"/>
          <w:szCs w:val="28"/>
        </w:rPr>
        <w:t>onclusion</w:t>
      </w:r>
    </w:p>
    <w:p w14:paraId="6ADD27F0" w14:textId="77777777" w:rsidR="00F641A8" w:rsidRDefault="00000000">
      <w:pPr>
        <w:spacing w:before="240" w:after="240" w:line="360" w:lineRule="auto"/>
        <w:ind w:firstLineChars="200" w:firstLine="560"/>
        <w:rPr>
          <w:rFonts w:ascii="Times New Roman Regular" w:hAnsi="Times New Roman Regular" w:cs="Times New Roman Regular"/>
          <w:sz w:val="28"/>
          <w:szCs w:val="28"/>
          <w:lang w:val="en-US"/>
        </w:rPr>
      </w:pPr>
      <w:r>
        <w:rPr>
          <w:rFonts w:ascii="Times New Roman Regular" w:eastAsia="Times New Roman" w:hAnsi="Times New Roman Regular" w:cs="Times New Roman Regular"/>
          <w:color w:val="000000"/>
          <w:sz w:val="28"/>
          <w:szCs w:val="28"/>
        </w:rPr>
        <w:t xml:space="preserve"> Through the preliminary study of applied psychology in human resource management in Chinese universities, I have a deeper understanding of applied psychology, applied psychology and human resource management. In general, the necessity and urgency of applied psychology in universities.</w:t>
      </w:r>
      <w:r>
        <w:rPr>
          <w:rFonts w:ascii="Times New Roman Regular" w:hAnsi="Times New Roman Regular" w:cs="Times New Roman Regular"/>
          <w:sz w:val="28"/>
          <w:szCs w:val="28"/>
          <w:lang w:val="en-US"/>
        </w:rPr>
        <w:t xml:space="preserve"> The studies conducted allowed us to draw the following conclusions and recommendations:</w:t>
      </w:r>
    </w:p>
    <w:p w14:paraId="41520C70" w14:textId="77777777" w:rsidR="00F641A8" w:rsidRDefault="00000000">
      <w:pPr>
        <w:spacing w:line="360" w:lineRule="auto"/>
        <w:ind w:firstLineChars="200" w:firstLine="560"/>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 Applied psychology in the activities of human resources is to organize long-term goals and purposes of management activities, allows in the applied psychology and human resources management and use the change of personal factors and external factors, which means that under the influence of the current information control and timely adjust the management mode. The psychological state of managers can have a significant impact on employee motivation, because it will directly stimulate them to show their abilities and potential, which in turn drives them to complete tasks more efficiently. The core goal of human resource management is how to stimulate people's labor force and reflect it by improving people's work efficiency. The main goal of this study is to develop the potential of teachers in the organization and the continuous human resource management ability in the construction of Chinese universities.</w:t>
      </w:r>
      <w:r>
        <w:rPr>
          <w:rFonts w:ascii="Times New Roman Regular" w:eastAsia="DengXian" w:hAnsi="Times New Roman Regular" w:cs="Times New Roman Regular"/>
          <w:sz w:val="28"/>
          <w:szCs w:val="28"/>
          <w:lang w:val="en-US"/>
        </w:rPr>
        <w:t xml:space="preserve"> It provides a theoretical basis and development opportunity for the introduction and development of applied psychology in human resource management in universities in China.</w:t>
      </w:r>
      <w:r>
        <w:rPr>
          <w:rFonts w:ascii="Times New Roman Regular" w:eastAsia="HGBS_CNKI" w:hAnsi="Times New Roman Regular" w:cs="Times New Roman Regular"/>
          <w:color w:val="000000"/>
          <w:sz w:val="28"/>
          <w:szCs w:val="28"/>
          <w:lang w:val="en-US" w:bidi="ar"/>
        </w:rPr>
        <w:t xml:space="preserve"> College teachers are a special group to study advanced knowledge. They have unique personality characteristics, which determines that they have very strong self-management ability and very strong need to participate in management. American educational organization behaviologist Robert Owens believes that there are two benefits of teacher participation in management decisions in making better decisions and promoting the growth and development of organizational members. College teachers to participate in the management of the school, can make it on the thought and action deeply realize the university development affairs decision and processing of personal experience, can make teachers in colleges and universities </w:t>
      </w:r>
      <w:r>
        <w:rPr>
          <w:rFonts w:ascii="Times New Roman Regular" w:eastAsia="HGBS_CNKI" w:hAnsi="Times New Roman Regular" w:cs="Times New Roman Regular"/>
          <w:color w:val="000000"/>
          <w:sz w:val="28"/>
          <w:szCs w:val="28"/>
          <w:lang w:val="en-US" w:bidi="ar"/>
        </w:rPr>
        <w:lastRenderedPageBreak/>
        <w:t>to establish a strong identity and sense of responsibility, can fully guarantee the management democracy of teachers in colleges and universities, is conducive to the realization of the management goal of colleges and universities.</w:t>
      </w:r>
    </w:p>
    <w:p w14:paraId="03B404F9" w14:textId="77777777" w:rsidR="00F641A8" w:rsidRDefault="00000000">
      <w:pPr>
        <w:tabs>
          <w:tab w:val="left" w:pos="476"/>
          <w:tab w:val="left" w:pos="854"/>
        </w:tabs>
        <w:spacing w:after="0" w:line="360" w:lineRule="auto"/>
        <w:ind w:firstLineChars="200" w:firstLine="560"/>
        <w:jc w:val="both"/>
        <w:rPr>
          <w:rFonts w:ascii="Times New Roman Regular" w:eastAsia="DengXian" w:hAnsi="Times New Roman Regular" w:cs="Times New Roman Regular"/>
          <w:sz w:val="28"/>
          <w:szCs w:val="28"/>
          <w:lang w:val="en-US"/>
        </w:rPr>
      </w:pPr>
      <w:r>
        <w:rPr>
          <w:rFonts w:ascii="Times New Roman Regular" w:hAnsi="Times New Roman Regular" w:cs="Times New Roman Regular"/>
          <w:sz w:val="28"/>
          <w:szCs w:val="28"/>
          <w:lang w:val="en-US"/>
        </w:rPr>
        <w:t xml:space="preserve"> In view of the implementation of applied psychology in human resources in Chinese universities, the first task is the improvement of teachers' specialty, and the second is the influence under the action of external environment. To be necessary to achieve the potential goals and enough level, the task of human resource management of applied psychology psychology literature theory analysis, determine the psychological characteristics of human resource management and applied psychology, establish applied psychology in human resource management in key universities in our country the current situation of psychological characteristics, for the introduction of human resource management in Chinese colleges and universities and development direction, provides the effective power.</w:t>
      </w:r>
    </w:p>
    <w:p w14:paraId="2C2F8798" w14:textId="77777777" w:rsidR="00F641A8" w:rsidRDefault="00000000">
      <w:pPr>
        <w:tabs>
          <w:tab w:val="left" w:pos="1134"/>
        </w:tabs>
        <w:spacing w:after="0" w:line="360" w:lineRule="auto"/>
        <w:ind w:firstLineChars="200" w:firstLine="560"/>
        <w:jc w:val="both"/>
        <w:rPr>
          <w:rFonts w:ascii="Times New Roman Regular" w:eastAsia="DengXian" w:hAnsi="Times New Roman Regular" w:cs="Times New Roman Regular"/>
          <w:sz w:val="28"/>
          <w:szCs w:val="28"/>
          <w:lang w:val="en-US"/>
        </w:rPr>
      </w:pPr>
      <w:r>
        <w:rPr>
          <w:rFonts w:ascii="Times New Roman Regular" w:eastAsia="DengXian" w:hAnsi="Times New Roman Regular" w:cs="Times New Roman Regular"/>
          <w:sz w:val="28"/>
          <w:szCs w:val="28"/>
          <w:lang w:val="en-US"/>
        </w:rPr>
        <w:t xml:space="preserve"> The purpose of the task is to use the methods, tools and approaches of theory (analysis, synthesis, comparison, abstract, summary, systematic application of scientific literature to problem applied psychology in human resource management of universities in China); empirical (conversation method, observation method, empirical analysis method, normative analysis method).</w:t>
      </w:r>
    </w:p>
    <w:p w14:paraId="3671A278" w14:textId="77777777" w:rsidR="00F641A8" w:rsidRDefault="00000000">
      <w:pPr>
        <w:tabs>
          <w:tab w:val="left" w:pos="1134"/>
        </w:tabs>
        <w:spacing w:after="0" w:line="360" w:lineRule="auto"/>
        <w:ind w:firstLineChars="200" w:firstLine="560"/>
        <w:jc w:val="both"/>
        <w:rPr>
          <w:rFonts w:ascii="Times New Roman Regular" w:eastAsia="SimSun" w:hAnsi="Times New Roman Regular" w:cs="Times New Roman Regular"/>
          <w:color w:val="000000"/>
          <w:sz w:val="28"/>
          <w:szCs w:val="28"/>
          <w:lang w:val="en-US"/>
        </w:rPr>
      </w:pPr>
      <w:r>
        <w:rPr>
          <w:rFonts w:ascii="Times New Roman Regular" w:eastAsia="SimSun" w:hAnsi="Times New Roman Regular" w:cs="Times New Roman Regular"/>
          <w:color w:val="000000"/>
          <w:sz w:val="28"/>
          <w:szCs w:val="28"/>
          <w:lang w:val="en-US"/>
        </w:rPr>
        <w:t xml:space="preserve"> Through the analysis, it is concluded that Maslow's need hierarchy theory and double factor theory provide a lot of theory but support in applied psychology in the human resources of Chinese universities. It has greatly promoted the operation of human resources in Chinese colleges and universities.</w:t>
      </w:r>
    </w:p>
    <w:p w14:paraId="40729DAD" w14:textId="77777777" w:rsidR="00F641A8" w:rsidRDefault="00000000">
      <w:pPr>
        <w:spacing w:line="360" w:lineRule="auto"/>
        <w:ind w:firstLineChars="200" w:firstLine="560"/>
        <w:rPr>
          <w:rFonts w:ascii="Times New Roman Regular" w:eastAsia="DengXian" w:hAnsi="Times New Roman Regular" w:cs="Times New Roman Regular"/>
          <w:sz w:val="28"/>
          <w:szCs w:val="28"/>
          <w:lang w:val="en-US"/>
        </w:rPr>
      </w:pPr>
      <w:r>
        <w:rPr>
          <w:rFonts w:ascii="Times New Roman Regular" w:eastAsia="SimSun" w:hAnsi="Times New Roman Regular" w:cs="Times New Roman Regular"/>
          <w:color w:val="000000"/>
          <w:sz w:val="28"/>
          <w:szCs w:val="28"/>
          <w:lang w:val="en-US"/>
        </w:rPr>
        <w:t xml:space="preserve"> However, in reality, there are also some obstacles in practice. For example, professional teachers need to learn applied psychology knowledge at a certain time, policy factors, talent training mechanism, and the reality of colleges and universities, which affect the development of the actual situation.</w:t>
      </w:r>
      <w:r>
        <w:rPr>
          <w:rFonts w:ascii="Times New Roman Regular" w:eastAsia="SimSun" w:hAnsi="Times New Roman Regular" w:cs="Times New Roman Regular"/>
          <w:color w:val="000000"/>
          <w:sz w:val="28"/>
          <w:szCs w:val="28"/>
          <w:lang w:val="en-US" w:bidi="ar"/>
        </w:rPr>
        <w:t xml:space="preserve"> It is still a long way to go to establish the management system of applied psychology with Chinese characteristics.</w:t>
      </w:r>
    </w:p>
    <w:p w14:paraId="0817C5A6" w14:textId="77777777" w:rsidR="00F641A8" w:rsidRDefault="00000000">
      <w:pPr>
        <w:spacing w:line="360" w:lineRule="auto"/>
        <w:ind w:firstLineChars="200" w:firstLine="560"/>
        <w:jc w:val="both"/>
        <w:rPr>
          <w:rFonts w:ascii="Times New Roman Regular" w:hAnsi="Times New Roman Regular" w:cs="Times New Roman Regular"/>
          <w:sz w:val="28"/>
          <w:szCs w:val="28"/>
          <w:lang w:val="en-US"/>
        </w:rPr>
      </w:pPr>
      <w:r>
        <w:rPr>
          <w:rFonts w:ascii="Times New Roman Regular" w:eastAsia="SimSun" w:hAnsi="Times New Roman Regular" w:cs="Times New Roman Regular"/>
          <w:color w:val="000000"/>
          <w:sz w:val="28"/>
          <w:szCs w:val="28"/>
          <w:lang w:val="en-US" w:bidi="ar"/>
        </w:rPr>
        <w:lastRenderedPageBreak/>
        <w:t>Applied psychology needs innovation in human resource management in colleges and universities, in order to better establish and improve a good working mechanism to develop the human resource management work. It is suggested that the correct concept of human resource management should be established before carrying out the human resource management work. To construct the professional system of human resource management with the characteristics of applied psychology in colleges and universities, the Chinese university management should start from the reality of learning and establish the applied psychology concept that pays equal attention to the comprehensive development of faculty and staff and the strategy of serving schools. To establish human resource management should dilute the concept of "management" and strengthening "reason"; the human resource management should strengthen "rule of law"; the human resource management should dare to introduce external forces (applied psychology). Compilation the implementation of human resource management in China into a regulation and mechanism. It is believed that in time, Chinese universities will be able to better integrate applied psychology into human resource management and carry out their work smoothly.</w:t>
      </w:r>
    </w:p>
    <w:p w14:paraId="130635F1" w14:textId="77777777" w:rsidR="00F641A8" w:rsidRDefault="00F641A8">
      <w:pPr>
        <w:rPr>
          <w:color w:val="000000"/>
          <w:sz w:val="10"/>
          <w:szCs w:val="10"/>
        </w:rPr>
      </w:pPr>
    </w:p>
    <w:p w14:paraId="705020B6" w14:textId="77777777" w:rsidR="00F641A8" w:rsidRDefault="00F641A8">
      <w:pPr>
        <w:tabs>
          <w:tab w:val="left" w:pos="476"/>
          <w:tab w:val="left" w:pos="896"/>
        </w:tabs>
        <w:spacing w:after="0" w:line="360" w:lineRule="auto"/>
        <w:jc w:val="both"/>
        <w:rPr>
          <w:rFonts w:ascii="Times New Roman" w:hAnsi="Times New Roman" w:cs="Times New Roman"/>
          <w:b/>
          <w:bCs/>
          <w:sz w:val="28"/>
          <w:szCs w:val="28"/>
          <w:lang w:val="en-US"/>
        </w:rPr>
      </w:pPr>
    </w:p>
    <w:p w14:paraId="4D03CEDE" w14:textId="3DD4617A" w:rsidR="00F641A8" w:rsidRDefault="00F641A8">
      <w:pPr>
        <w:tabs>
          <w:tab w:val="left" w:pos="476"/>
          <w:tab w:val="left" w:pos="896"/>
        </w:tabs>
        <w:spacing w:after="0" w:line="360" w:lineRule="auto"/>
        <w:ind w:left="567"/>
        <w:jc w:val="both"/>
        <w:rPr>
          <w:rFonts w:ascii="Times New Roman" w:hAnsi="Times New Roman" w:cs="Times New Roman"/>
          <w:sz w:val="28"/>
          <w:szCs w:val="28"/>
          <w:lang w:val="en-US"/>
        </w:rPr>
      </w:pPr>
    </w:p>
    <w:p w14:paraId="17AC5353" w14:textId="49054E00"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6B8E2E57" w14:textId="48949F5D"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08B29206" w14:textId="45989E7C"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0B04DEA1" w14:textId="54DD8953"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51EA0FE4" w14:textId="1B707665"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447ACEFE" w14:textId="3663B8FF"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2ABCD67F" w14:textId="297D8108"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4ECBE0E7" w14:textId="7E7FE551"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0B8D47BE" w14:textId="46060C7B" w:rsidR="00A220F0" w:rsidRDefault="00A220F0">
      <w:pPr>
        <w:tabs>
          <w:tab w:val="left" w:pos="476"/>
          <w:tab w:val="left" w:pos="896"/>
        </w:tabs>
        <w:spacing w:after="0" w:line="360" w:lineRule="auto"/>
        <w:ind w:left="567"/>
        <w:jc w:val="both"/>
        <w:rPr>
          <w:rFonts w:ascii="Times New Roman" w:hAnsi="Times New Roman" w:cs="Times New Roman"/>
          <w:sz w:val="28"/>
          <w:szCs w:val="28"/>
          <w:lang w:val="en-US"/>
        </w:rPr>
      </w:pPr>
    </w:p>
    <w:p w14:paraId="202BA5D6" w14:textId="77777777" w:rsidR="00A220F0" w:rsidRDefault="00A220F0">
      <w:pPr>
        <w:spacing w:line="360" w:lineRule="auto"/>
        <w:jc w:val="center"/>
        <w:rPr>
          <w:rFonts w:ascii="Times New Roman" w:hAnsi="Times New Roman" w:cs="Times New Roman"/>
          <w:b/>
          <w:bCs/>
          <w:sz w:val="28"/>
          <w:szCs w:val="28"/>
        </w:rPr>
      </w:pPr>
    </w:p>
    <w:p w14:paraId="2623F217" w14:textId="23702441" w:rsidR="00F641A8" w:rsidRDefault="00000000">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rPr>
        <w:lastRenderedPageBreak/>
        <w:t>REFERENCES</w:t>
      </w:r>
    </w:p>
    <w:p w14:paraId="4C0B3538" w14:textId="77777777" w:rsidR="00F641A8" w:rsidRDefault="00F641A8">
      <w:pPr>
        <w:spacing w:line="360" w:lineRule="auto"/>
        <w:rPr>
          <w:rFonts w:ascii="Times New Roman" w:hAnsi="Times New Roman" w:cs="Times New Roman"/>
          <w:sz w:val="28"/>
          <w:szCs w:val="28"/>
          <w:lang w:val="uk-UA"/>
        </w:rPr>
      </w:pPr>
    </w:p>
    <w:p w14:paraId="65058F84"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Armstrong, M., Taylor S. Armstrong's Handbook of Human Resource Management Practice. 15th Edition. London: Kogan Page, 2020. 800 p.</w:t>
      </w:r>
    </w:p>
    <w:p w14:paraId="215FA38E" w14:textId="77777777" w:rsidR="00F641A8" w:rsidRDefault="00000000">
      <w:pPr>
        <w:pStyle w:val="ab"/>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bookmarkStart w:id="1" w:name="_Hlk145287157"/>
      <w:r>
        <w:rPr>
          <w:rFonts w:ascii="Times New Roman" w:hAnsi="Times New Roman" w:cs="Times New Roman"/>
          <w:sz w:val="28"/>
          <w:szCs w:val="28"/>
          <w:lang w:val="en-US"/>
        </w:rPr>
        <w:t>Bandura A. Behavior theory and the models of man. Amer. Psychol., 1974. № 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 444-460.</w:t>
      </w:r>
      <w:bookmarkEnd w:id="1"/>
    </w:p>
    <w:p w14:paraId="6D1247F0" w14:textId="77777777" w:rsidR="00F641A8" w:rsidRDefault="00000000">
      <w:pPr>
        <w:pStyle w:val="ab"/>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bookmarkStart w:id="2" w:name="_Hlk148205182"/>
      <w:bookmarkStart w:id="3" w:name="_Hlk61961400"/>
      <w:bookmarkStart w:id="4" w:name="_Hlk142767172"/>
      <w:r>
        <w:rPr>
          <w:rFonts w:ascii="Times New Roman" w:hAnsi="Times New Roman" w:cs="Times New Roman"/>
          <w:sz w:val="28"/>
          <w:szCs w:val="28"/>
          <w:lang w:val="en-US"/>
        </w:rPr>
        <w:t>Bakker A.B., Demerouti E. Multiple Levels in Job Demands-Resources Theory: Implications for Employee Well-Being and Performance. In Handbook of Well-Being; Diener E., Oishi S., Tay L., Eds.; DEF Publisher: Salt Lake City, UT, USA, 2018. P</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1-13.</w:t>
      </w:r>
    </w:p>
    <w:p w14:paraId="715EBBB8" w14:textId="77777777" w:rsidR="00F641A8" w:rsidRDefault="00000000">
      <w:pPr>
        <w:pStyle w:val="ab"/>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Bass B.M. Team productivity and individual member competence. </w:t>
      </w:r>
      <w:r>
        <w:rPr>
          <w:rFonts w:ascii="Times New Roman" w:hAnsi="Times New Roman" w:cs="Times New Roman"/>
          <w:i/>
          <w:iCs/>
          <w:sz w:val="28"/>
          <w:szCs w:val="28"/>
          <w:lang w:val="en-US"/>
        </w:rPr>
        <w:t>Small Group Behavior</w:t>
      </w:r>
      <w:r>
        <w:rPr>
          <w:rFonts w:ascii="Times New Roman" w:hAnsi="Times New Roman" w:cs="Times New Roman"/>
          <w:sz w:val="28"/>
          <w:szCs w:val="28"/>
          <w:lang w:val="en-US"/>
        </w:rPr>
        <w:t xml:space="preserve">, 1980. Vol. 1, P. 431-504. </w:t>
      </w:r>
    </w:p>
    <w:p w14:paraId="5A5473A9" w14:textId="77777777" w:rsidR="00F641A8" w:rsidRDefault="00000000">
      <w:pPr>
        <w:pStyle w:val="ab"/>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Bass B.M., Barret G.V. People, work and organizations. Boston: Allyn &amp; Bacon. 1981. 440 p.</w:t>
      </w:r>
    </w:p>
    <w:p w14:paraId="74E5F0EF" w14:textId="77777777" w:rsidR="00F641A8" w:rsidRDefault="00000000">
      <w:pPr>
        <w:pStyle w:val="ab"/>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Cascio</w:t>
      </w:r>
      <w:bookmarkEnd w:id="2"/>
      <w:r>
        <w:rPr>
          <w:rFonts w:ascii="Times New Roman" w:hAnsi="Times New Roman" w:cs="Times New Roman"/>
          <w:sz w:val="28"/>
          <w:szCs w:val="28"/>
          <w:lang w:val="en-US"/>
        </w:rPr>
        <w:t xml:space="preserve"> W.F. Applied Psychology in Personnel Management.</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New Jersey: Prentice Hall International, Inc. 1991. 542 p.</w:t>
      </w:r>
      <w:bookmarkEnd w:id="3"/>
    </w:p>
    <w:bookmarkEnd w:id="4"/>
    <w:p w14:paraId="3458F929" w14:textId="77777777" w:rsidR="00F641A8" w:rsidRDefault="00000000">
      <w:pPr>
        <w:pStyle w:val="ab"/>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Chernyavska T.P. Modern Management Psychology. Lecture Course. Odesa: ONU. 2022. 88 p.</w:t>
      </w:r>
    </w:p>
    <w:p w14:paraId="545B68F1"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Chernyavska T.P. Psychology of </w:t>
      </w:r>
      <w:bookmarkStart w:id="5" w:name="_Hlk148304297"/>
      <w:r>
        <w:rPr>
          <w:rFonts w:ascii="Times New Roman" w:hAnsi="Times New Roman" w:cs="Times New Roman"/>
          <w:sz w:val="28"/>
          <w:szCs w:val="28"/>
          <w:lang w:val="en-US"/>
        </w:rPr>
        <w:t>personal</w:t>
      </w:r>
      <w:bookmarkEnd w:id="5"/>
      <w:r>
        <w:rPr>
          <w:rFonts w:ascii="Times New Roman" w:hAnsi="Times New Roman" w:cs="Times New Roman"/>
          <w:sz w:val="28"/>
          <w:szCs w:val="28"/>
          <w:lang w:val="en-US"/>
        </w:rPr>
        <w:t xml:space="preserve"> success in business: monograph. Odessa, 2010. 286 p. [in Ukrainian].</w:t>
      </w:r>
    </w:p>
    <w:p w14:paraId="51D5D797"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bookmarkStart w:id="6" w:name="_Hlk145180796"/>
      <w:r>
        <w:rPr>
          <w:rFonts w:ascii="Times New Roman" w:hAnsi="Times New Roman"/>
          <w:sz w:val="28"/>
          <w:szCs w:val="28"/>
          <w:lang w:val="en-US"/>
        </w:rPr>
        <w:t>Dessler, G. Fundamentals of Human Resource Management. London: Pearson, 2018. 600 p.</w:t>
      </w:r>
    </w:p>
    <w:p w14:paraId="13BCA73B"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Drucker P. Management in Turbulent Times. HarperCollins Publisher. 1980. 239 p.  </w:t>
      </w:r>
    </w:p>
    <w:p w14:paraId="4768411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Drucker P. The Practice of Management. Harper Perennial. 1986. 404 p.  </w:t>
      </w:r>
    </w:p>
    <w:p w14:paraId="05954A0D"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bookmarkStart w:id="7" w:name="_Hlk148206486"/>
      <w:r>
        <w:rPr>
          <w:rFonts w:ascii="Times New Roman" w:hAnsi="Times New Roman" w:cs="Times New Roman"/>
          <w:sz w:val="28"/>
          <w:szCs w:val="28"/>
          <w:lang w:val="en-US"/>
        </w:rPr>
        <w:t>Fidler</w:t>
      </w:r>
      <w:bookmarkEnd w:id="7"/>
      <w:r>
        <w:rPr>
          <w:rFonts w:ascii="Times New Roman" w:hAnsi="Times New Roman" w:cs="Times New Roman"/>
          <w:sz w:val="28"/>
          <w:szCs w:val="28"/>
          <w:lang w:val="en-US"/>
        </w:rPr>
        <w:t xml:space="preserve"> F.E. Engineer the job to fit the manager. </w:t>
      </w:r>
      <w:r>
        <w:rPr>
          <w:rFonts w:ascii="Times New Roman" w:hAnsi="Times New Roman" w:cs="Times New Roman"/>
          <w:i/>
          <w:iCs/>
          <w:sz w:val="28"/>
          <w:szCs w:val="28"/>
          <w:lang w:val="en-US"/>
        </w:rPr>
        <w:t>Harvard Business Review</w:t>
      </w:r>
      <w:r>
        <w:rPr>
          <w:rFonts w:ascii="Times New Roman" w:hAnsi="Times New Roman" w:cs="Times New Roman"/>
          <w:sz w:val="28"/>
          <w:szCs w:val="28"/>
          <w:lang w:val="en-US"/>
        </w:rPr>
        <w:t>, 43. P. 115-122. 1965.</w:t>
      </w:r>
    </w:p>
    <w:p w14:paraId="4B468786"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Frankl V.E. Man's search for meaning. London: Ebury Press, 2021. 98 p.</w:t>
      </w:r>
    </w:p>
    <w:p w14:paraId="6BC9FF5C"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bookmarkStart w:id="8" w:name="_Hlk148202106"/>
      <w:r>
        <w:rPr>
          <w:rFonts w:ascii="Times New Roman" w:hAnsi="Times New Roman" w:cs="Times New Roman"/>
          <w:sz w:val="28"/>
          <w:szCs w:val="28"/>
          <w:lang w:val="en-US"/>
        </w:rPr>
        <w:lastRenderedPageBreak/>
        <w:t xml:space="preserve">Frazier M.L., Tupper C. Supervisor Prosocial Motivation, Employee Thriving, and Helping Behavior: A Trickle-Down Model of Psychological Safety. </w:t>
      </w:r>
      <w:r>
        <w:rPr>
          <w:rFonts w:ascii="Times New Roman" w:hAnsi="Times New Roman" w:cs="Times New Roman"/>
          <w:i/>
          <w:iCs/>
          <w:sz w:val="28"/>
          <w:szCs w:val="28"/>
          <w:lang w:val="en-US"/>
        </w:rPr>
        <w:t>Group Organ. Manag</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 xml:space="preserve">2016, 43, </w:t>
      </w:r>
      <w:r>
        <w:rPr>
          <w:rFonts w:ascii="Times New Roman" w:hAnsi="Times New Roman" w:cs="Times New Roman"/>
          <w:sz w:val="28"/>
          <w:szCs w:val="28"/>
          <w:lang w:val="en-US"/>
        </w:rPr>
        <w:t>P</w:t>
      </w:r>
      <w:r>
        <w:rPr>
          <w:rFonts w:ascii="Times New Roman" w:hAnsi="Times New Roman" w:cs="Times New Roman"/>
          <w:sz w:val="28"/>
          <w:szCs w:val="28"/>
          <w:lang w:val="ru-RU"/>
        </w:rPr>
        <w:t>. 561–593.</w:t>
      </w:r>
    </w:p>
    <w:p w14:paraId="3F566AE7"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color w:val="374151"/>
          <w:sz w:val="28"/>
          <w:szCs w:val="28"/>
          <w:lang w:val="en-US"/>
        </w:rPr>
        <w:t xml:space="preserve">Freud S. Civilization and Its Discontents. </w:t>
      </w:r>
      <w:r>
        <w:rPr>
          <w:rFonts w:ascii="Times New Roman" w:eastAsia="Times New Roman" w:hAnsi="Times New Roman" w:cs="Times New Roman"/>
          <w:color w:val="000000"/>
          <w:sz w:val="28"/>
          <w:szCs w:val="28"/>
          <w:lang w:val="de-DE"/>
        </w:rPr>
        <w:t>Internationaler Psychoanalytischer Verlag Wien</w:t>
      </w:r>
      <w:r>
        <w:rPr>
          <w:rFonts w:ascii="Times New Roman" w:eastAsia="Times New Roman" w:hAnsi="Times New Roman" w:cs="Times New Roman"/>
          <w:color w:val="000000"/>
          <w:sz w:val="28"/>
          <w:szCs w:val="28"/>
          <w:lang w:val="en-US"/>
        </w:rPr>
        <w:t>.</w:t>
      </w:r>
      <w:r>
        <w:rPr>
          <w:rFonts w:ascii="Times New Roman" w:hAnsi="Times New Roman" w:cs="Times New Roman"/>
          <w:color w:val="374151"/>
          <w:sz w:val="28"/>
          <w:szCs w:val="28"/>
          <w:lang w:val="en-US"/>
        </w:rPr>
        <w:t xml:space="preserve"> 1930. 127 p.</w:t>
      </w:r>
    </w:p>
    <w:p w14:paraId="714FEAC5"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color w:val="374151"/>
          <w:sz w:val="28"/>
          <w:szCs w:val="28"/>
          <w:lang w:val="en-US"/>
        </w:rPr>
        <w:t xml:space="preserve">Freud S. </w:t>
      </w:r>
      <w:r>
        <w:rPr>
          <w:rFonts w:ascii="Times New Roman" w:hAnsi="Times New Roman" w:cs="Times New Roman"/>
          <w:color w:val="202122"/>
          <w:sz w:val="28"/>
          <w:szCs w:val="28"/>
          <w:shd w:val="clear" w:color="auto" w:fill="FFFFFF"/>
          <w:lang w:val="en-US"/>
        </w:rPr>
        <w:t xml:space="preserve">Group Psychology and the Analysis of the Ego. London: </w:t>
      </w:r>
      <w:r>
        <w:rPr>
          <w:rFonts w:ascii="Times New Roman" w:hAnsi="Times New Roman" w:cs="Times New Roman"/>
          <w:sz w:val="28"/>
          <w:szCs w:val="28"/>
          <w:lang w:val="en-US"/>
        </w:rPr>
        <w:t>Published by the Hogarth Press Ltd</w:t>
      </w:r>
      <w:r>
        <w:rPr>
          <w:rFonts w:ascii="Times New Roman" w:hAnsi="Times New Roman" w:cs="Times New Roman"/>
          <w:color w:val="202122"/>
          <w:sz w:val="28"/>
          <w:szCs w:val="28"/>
          <w:shd w:val="clear" w:color="auto" w:fill="FFFFFF"/>
          <w:lang w:val="en-US"/>
        </w:rPr>
        <w:t>. 1949.</w:t>
      </w:r>
    </w:p>
    <w:bookmarkEnd w:id="8"/>
    <w:p w14:paraId="21EE7304"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Furham, A. The Psychology of behavior at work: The individual in organization. Hove, England: Psychology Press, 1997. 722 p.</w:t>
      </w:r>
    </w:p>
    <w:p w14:paraId="53BF2636"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z w:val="28"/>
          <w:szCs w:val="28"/>
          <w:lang w:val="en-US"/>
        </w:rPr>
        <w:t>Gilbert, J. Human Resource Management Essentials You Always Wanted To Know. Colorado: Publishers, 2020. 232 p.</w:t>
      </w:r>
    </w:p>
    <w:p w14:paraId="6729C39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Goleman D., Cherniss C. An EI-based theory of performance (eds.).                       The emotionally intelligent workplace. San Francisco: Jossey-Bass, 2001.                       P. 27-44</w:t>
      </w:r>
      <w:r>
        <w:rPr>
          <w:rFonts w:ascii="Times New Roman" w:hAnsi="Times New Roman" w:cs="Times New Roman"/>
          <w:color w:val="000000"/>
          <w:sz w:val="28"/>
          <w:szCs w:val="28"/>
          <w:lang w:val="uk-UA"/>
        </w:rPr>
        <w:t xml:space="preserve">.   </w:t>
      </w:r>
    </w:p>
    <w:p w14:paraId="4840D610"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Gruman, J.A., Budworth M.H. Positive psychology and human resource management: Building an HR architecture to support human flourishing. </w:t>
      </w:r>
      <w:r>
        <w:rPr>
          <w:rFonts w:ascii="Times New Roman" w:hAnsi="Times New Roman" w:cs="Times New Roman"/>
          <w:i/>
          <w:iCs/>
          <w:sz w:val="28"/>
          <w:szCs w:val="28"/>
          <w:lang w:val="en-US"/>
        </w:rPr>
        <w:t>Human Resource Management Review</w:t>
      </w:r>
      <w:r>
        <w:rPr>
          <w:rFonts w:ascii="Times New Roman" w:hAnsi="Times New Roman" w:cs="Times New Roman"/>
          <w:sz w:val="28"/>
          <w:szCs w:val="28"/>
          <w:lang w:val="en-US"/>
        </w:rPr>
        <w:t xml:space="preserve">, 2022. Vol. 32. </w:t>
      </w:r>
      <w:r>
        <w:rPr>
          <w:rFonts w:ascii="Times New Roman" w:hAnsi="Times New Roman" w:cs="Times New Roman"/>
          <w:sz w:val="28"/>
          <w:szCs w:val="28"/>
          <w:lang w:val="ru-RU"/>
        </w:rPr>
        <w:t xml:space="preserve">№ 3,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hyperlink r:id="rId7" w:history="1">
        <w:r>
          <w:rPr>
            <w:rStyle w:val="aa"/>
            <w:rFonts w:ascii="Times New Roman" w:hAnsi="Times New Roman" w:cs="Times New Roman"/>
            <w:sz w:val="28"/>
            <w:szCs w:val="28"/>
            <w:lang w:val="en-US"/>
          </w:rPr>
          <w:t>https</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www</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sciencedirect</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com</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science</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article</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abs</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pii</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S</w:t>
        </w:r>
        <w:r>
          <w:rPr>
            <w:rStyle w:val="aa"/>
            <w:rFonts w:ascii="Times New Roman" w:hAnsi="Times New Roman" w:cs="Times New Roman"/>
            <w:sz w:val="28"/>
            <w:szCs w:val="28"/>
            <w:lang w:val="ru-RU"/>
          </w:rPr>
          <w:t>1053482222000249?</w:t>
        </w:r>
        <w:r>
          <w:rPr>
            <w:rStyle w:val="aa"/>
            <w:rFonts w:ascii="Times New Roman" w:hAnsi="Times New Roman" w:cs="Times New Roman"/>
            <w:sz w:val="28"/>
            <w:szCs w:val="28"/>
            <w:lang w:val="en-US"/>
          </w:rPr>
          <w:t>via</w:t>
        </w:r>
        <w:r>
          <w:rPr>
            <w:rStyle w:val="aa"/>
            <w:rFonts w:ascii="Times New Roman" w:hAnsi="Times New Roman" w:cs="Times New Roman"/>
            <w:sz w:val="28"/>
            <w:szCs w:val="28"/>
            <w:lang w:val="ru-RU"/>
          </w:rPr>
          <w:t>%3</w:t>
        </w:r>
        <w:r>
          <w:rPr>
            <w:rStyle w:val="aa"/>
            <w:rFonts w:ascii="Times New Roman" w:hAnsi="Times New Roman" w:cs="Times New Roman"/>
            <w:sz w:val="28"/>
            <w:szCs w:val="28"/>
            <w:lang w:val="en-US"/>
          </w:rPr>
          <w:t>Dihub</w:t>
        </w:r>
      </w:hyperlink>
    </w:p>
    <w:p w14:paraId="7A6100B8"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Herzberg F., Mausner B., Snyderman B. The Motivation to Work. New York: John Wiley and Sons, 1959. </w:t>
      </w:r>
      <w:bookmarkEnd w:id="6"/>
    </w:p>
    <w:p w14:paraId="76659C09"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bookmarkStart w:id="9" w:name="_Hlk148203923"/>
      <w:r>
        <w:rPr>
          <w:rFonts w:ascii="Times New Roman" w:hAnsi="Times New Roman" w:cs="Times New Roman"/>
          <w:sz w:val="28"/>
          <w:szCs w:val="28"/>
          <w:lang w:val="en-US"/>
        </w:rPr>
        <w:t xml:space="preserve">Horney K. Self-Analysis. W.W. Norton &amp; Company. 1968. 288 p. </w:t>
      </w:r>
    </w:p>
    <w:bookmarkEnd w:id="9"/>
    <w:p w14:paraId="331FF597"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James W. </w:t>
      </w:r>
      <w:r>
        <w:rPr>
          <w:rFonts w:ascii="Times New Roman" w:hAnsi="Times New Roman" w:cs="Times New Roman"/>
          <w:color w:val="363636"/>
          <w:sz w:val="28"/>
          <w:szCs w:val="28"/>
          <w:lang w:val="en-US"/>
        </w:rPr>
        <w:t>The Principles of Psychology (Vol. 1 of 2). Digireads.com. 2010. 466 p.</w:t>
      </w:r>
    </w:p>
    <w:p w14:paraId="6C1D601E" w14:textId="77777777" w:rsidR="00F641A8" w:rsidRDefault="00000000">
      <w:pPr>
        <w:pStyle w:val="ab"/>
        <w:numPr>
          <w:ilvl w:val="0"/>
          <w:numId w:val="2"/>
        </w:numPr>
        <w:tabs>
          <w:tab w:val="left" w:pos="851"/>
          <w:tab w:val="left" w:pos="993"/>
        </w:tabs>
        <w:spacing w:after="0" w:line="360" w:lineRule="auto"/>
        <w:ind w:left="0" w:firstLine="567"/>
        <w:jc w:val="both"/>
        <w:rPr>
          <w:rStyle w:val="aa"/>
          <w:rFonts w:ascii="Times New Roman" w:hAnsi="Times New Roman" w:cs="Times New Roman"/>
          <w:color w:val="auto"/>
          <w:sz w:val="28"/>
          <w:szCs w:val="28"/>
          <w:u w:val="none"/>
          <w:lang w:val="en-US"/>
        </w:rPr>
      </w:pPr>
      <w:bookmarkStart w:id="10" w:name="_Hlk148210012"/>
      <w:r>
        <w:rPr>
          <w:rStyle w:val="aa"/>
          <w:rFonts w:ascii="Times New Roman" w:hAnsi="Times New Roman" w:cs="Times New Roman"/>
          <w:color w:val="auto"/>
          <w:sz w:val="28"/>
          <w:szCs w:val="28"/>
          <w:u w:val="none"/>
          <w:lang w:val="en-US"/>
        </w:rPr>
        <w:t xml:space="preserve">Jung C.G. </w:t>
      </w:r>
      <w:bookmarkEnd w:id="10"/>
      <w:r>
        <w:rPr>
          <w:rStyle w:val="aa"/>
          <w:rFonts w:ascii="Times New Roman" w:hAnsi="Times New Roman" w:cs="Times New Roman"/>
          <w:color w:val="auto"/>
          <w:sz w:val="28"/>
          <w:szCs w:val="28"/>
          <w:u w:val="none"/>
          <w:lang w:val="en-US"/>
        </w:rPr>
        <w:t>Psychology of the Unconscious. Dover Publications. 2003.                     624 p.</w:t>
      </w:r>
    </w:p>
    <w:p w14:paraId="3DFD5CEE"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Kim S., Wright P.M., Su Z. Human resource management and firm performance in China. </w:t>
      </w:r>
      <w:r>
        <w:rPr>
          <w:rFonts w:ascii="Times New Roman" w:hAnsi="Times New Roman" w:cs="Times New Roman"/>
          <w:i/>
          <w:iCs/>
          <w:sz w:val="28"/>
          <w:szCs w:val="28"/>
          <w:lang w:val="en-US"/>
        </w:rPr>
        <w:t>Asia Pacific Journal of Human Resources</w:t>
      </w:r>
      <w:r>
        <w:rPr>
          <w:rFonts w:ascii="Times New Roman" w:hAnsi="Times New Roman" w:cs="Times New Roman"/>
          <w:sz w:val="28"/>
          <w:szCs w:val="28"/>
          <w:lang w:val="en-US"/>
        </w:rPr>
        <w:t>. 2010. Vol</w:t>
      </w:r>
      <w:r>
        <w:rPr>
          <w:rFonts w:ascii="Times New Roman" w:hAnsi="Times New Roman" w:cs="Times New Roman"/>
          <w:sz w:val="28"/>
          <w:szCs w:val="28"/>
          <w:lang w:val="ru-RU"/>
        </w:rPr>
        <w:t xml:space="preserve">. 48.              № 1. </w:t>
      </w:r>
      <w:r>
        <w:rPr>
          <w:rFonts w:ascii="Times New Roman" w:hAnsi="Times New Roman" w:cs="Times New Roman"/>
          <w:sz w:val="28"/>
          <w:szCs w:val="28"/>
          <w:lang w:val="en-US"/>
        </w:rPr>
        <w:t>P</w:t>
      </w:r>
      <w:r>
        <w:rPr>
          <w:rFonts w:ascii="Times New Roman" w:hAnsi="Times New Roman" w:cs="Times New Roman"/>
          <w:sz w:val="28"/>
          <w:szCs w:val="28"/>
          <w:lang w:val="ru-RU"/>
        </w:rPr>
        <w:t xml:space="preserve">. 58-85.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hyperlink r:id="rId8" w:history="1">
        <w:r>
          <w:rPr>
            <w:rStyle w:val="aa"/>
            <w:rFonts w:ascii="Times New Roman" w:hAnsi="Times New Roman" w:cs="Times New Roman"/>
            <w:sz w:val="28"/>
            <w:szCs w:val="28"/>
            <w:lang w:val="en-US"/>
          </w:rPr>
          <w:t>https</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journals</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sagepub</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com</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doi</w:t>
        </w:r>
        <w:r>
          <w:rPr>
            <w:rStyle w:val="aa"/>
            <w:rFonts w:ascii="Times New Roman" w:hAnsi="Times New Roman" w:cs="Times New Roman"/>
            <w:sz w:val="28"/>
            <w:szCs w:val="28"/>
            <w:lang w:val="ru-RU"/>
          </w:rPr>
          <w:t>/</w:t>
        </w:r>
        <w:r>
          <w:rPr>
            <w:rStyle w:val="aa"/>
            <w:rFonts w:ascii="Times New Roman" w:hAnsi="Times New Roman" w:cs="Times New Roman"/>
            <w:sz w:val="28"/>
            <w:szCs w:val="28"/>
            <w:lang w:val="en-US"/>
          </w:rPr>
          <w:t>pdf</w:t>
        </w:r>
        <w:r>
          <w:rPr>
            <w:rStyle w:val="aa"/>
            <w:rFonts w:ascii="Times New Roman" w:hAnsi="Times New Roman" w:cs="Times New Roman"/>
            <w:sz w:val="28"/>
            <w:szCs w:val="28"/>
            <w:lang w:val="ru-RU"/>
          </w:rPr>
          <w:t>/10.1177/1038411109356496</w:t>
        </w:r>
      </w:hyperlink>
      <w:r>
        <w:rPr>
          <w:rFonts w:ascii="Times New Roman" w:hAnsi="Times New Roman" w:cs="Times New Roman"/>
          <w:sz w:val="28"/>
          <w:szCs w:val="28"/>
          <w:lang w:val="ru-RU"/>
        </w:rPr>
        <w:t xml:space="preserve">                                                  </w:t>
      </w:r>
    </w:p>
    <w:p w14:paraId="3BE2DE05"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pacing w:val="-5"/>
          <w:sz w:val="28"/>
          <w:szCs w:val="28"/>
          <w:lang w:val="en-US"/>
        </w:rPr>
        <w:lastRenderedPageBreak/>
        <w:t xml:space="preserve">Lau V.P., Shaffer M.A., Au K. Entrepreneurial Career Success from a Chinese Perspective: Conceptualization, Operationalization, and Validation. Journal of International Business Studies Vol. 38, No. 1 (Jan., 2007), pp. 126-146. URL: </w:t>
      </w:r>
      <w:hyperlink r:id="rId9" w:history="1">
        <w:r>
          <w:rPr>
            <w:rStyle w:val="aa"/>
            <w:rFonts w:ascii="Times New Roman" w:hAnsi="Times New Roman"/>
            <w:spacing w:val="-5"/>
            <w:sz w:val="28"/>
            <w:szCs w:val="28"/>
            <w:lang w:val="en-US"/>
          </w:rPr>
          <w:t>https://www.jstor.org/stable/4540406</w:t>
        </w:r>
      </w:hyperlink>
      <w:r>
        <w:rPr>
          <w:rFonts w:ascii="Times New Roman" w:hAnsi="Times New Roman"/>
          <w:color w:val="000000"/>
          <w:spacing w:val="-5"/>
          <w:sz w:val="28"/>
          <w:szCs w:val="28"/>
          <w:lang w:val="en-US"/>
        </w:rPr>
        <w:t xml:space="preserve"> </w:t>
      </w:r>
    </w:p>
    <w:p w14:paraId="096C2B34"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z w:val="28"/>
          <w:szCs w:val="28"/>
          <w:lang w:val="en-US"/>
        </w:rPr>
        <w:t>Liu, Bo. Strategic analysis of personnel management in China</w:t>
      </w:r>
      <w:r>
        <w:rPr>
          <w:rFonts w:ascii="Times New Roman" w:hAnsi="Times New Roman"/>
          <w:sz w:val="28"/>
          <w:szCs w:val="28"/>
          <w:lang w:val="ru-RU"/>
        </w:rPr>
        <w:t xml:space="preserve">. </w:t>
      </w:r>
      <w:r>
        <w:rPr>
          <w:rFonts w:ascii="Times New Roman" w:hAnsi="Times New Roman"/>
          <w:i/>
          <w:iCs/>
          <w:sz w:val="28"/>
          <w:szCs w:val="28"/>
          <w:lang w:val="en-US"/>
        </w:rPr>
        <w:t>Chronos</w:t>
      </w:r>
      <w:r>
        <w:rPr>
          <w:rFonts w:ascii="Times New Roman" w:hAnsi="Times New Roman"/>
          <w:sz w:val="28"/>
          <w:szCs w:val="28"/>
          <w:lang w:val="en-US"/>
        </w:rPr>
        <w:t>. 2021. No. 3 (53). P. 91-93.</w:t>
      </w:r>
    </w:p>
    <w:p w14:paraId="15C2250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z w:val="28"/>
          <w:szCs w:val="28"/>
          <w:lang w:val="en-US"/>
        </w:rPr>
        <w:t xml:space="preserve">Liu, Yu., Sukhorukova N.F.  Personnel management at enterprises of the People's Republic of China. </w:t>
      </w:r>
      <w:r>
        <w:rPr>
          <w:rFonts w:ascii="Times New Roman" w:hAnsi="Times New Roman"/>
          <w:i/>
          <w:iCs/>
          <w:sz w:val="28"/>
          <w:szCs w:val="28"/>
          <w:lang w:val="en-US"/>
        </w:rPr>
        <w:t>Engineering Pedagogy</w:t>
      </w:r>
      <w:r>
        <w:rPr>
          <w:rFonts w:ascii="Times New Roman" w:hAnsi="Times New Roman"/>
          <w:sz w:val="28"/>
          <w:szCs w:val="28"/>
          <w:lang w:val="en-US"/>
        </w:rPr>
        <w:t>. 2019. No. 17. P. 31-40.</w:t>
      </w:r>
    </w:p>
    <w:p w14:paraId="5412A3A1"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z w:val="28"/>
          <w:szCs w:val="28"/>
          <w:lang w:val="en-US"/>
        </w:rPr>
        <w:t xml:space="preserve">Lu, Xiaoxi A Review of Human Resource Management Studies in China in the 21st Century. </w:t>
      </w:r>
      <w:r>
        <w:rPr>
          <w:rFonts w:ascii="Times New Roman" w:hAnsi="Times New Roman"/>
          <w:i/>
          <w:iCs/>
          <w:sz w:val="28"/>
          <w:szCs w:val="28"/>
          <w:lang w:val="en-US"/>
        </w:rPr>
        <w:t>Libraries of Higher Educational Institutions</w:t>
      </w:r>
      <w:r>
        <w:rPr>
          <w:rFonts w:ascii="Times New Roman" w:hAnsi="Times New Roman"/>
          <w:sz w:val="28"/>
          <w:szCs w:val="28"/>
          <w:lang w:val="en-US"/>
        </w:rPr>
        <w:t>. 2019. No. 35 (05).                    P. 24-30.</w:t>
      </w:r>
    </w:p>
    <w:p w14:paraId="6A1C3286"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z w:val="28"/>
          <w:szCs w:val="28"/>
          <w:lang w:val="en-US"/>
        </w:rPr>
        <w:t xml:space="preserve">Luo, L. Investigating the relationship between project complexity and success in complex construction projects. </w:t>
      </w:r>
      <w:r>
        <w:rPr>
          <w:rFonts w:ascii="Times New Roman" w:hAnsi="Times New Roman"/>
          <w:i/>
          <w:iCs/>
          <w:sz w:val="28"/>
          <w:szCs w:val="28"/>
          <w:lang w:val="en-US"/>
        </w:rPr>
        <w:t>Journal of Management in Engineering</w:t>
      </w:r>
      <w:r>
        <w:rPr>
          <w:rFonts w:ascii="Times New Roman" w:hAnsi="Times New Roman"/>
          <w:sz w:val="28"/>
          <w:szCs w:val="28"/>
          <w:lang w:val="en-US"/>
        </w:rPr>
        <w:t>. 2017. No. 33(2). P. 82-83.</w:t>
      </w:r>
    </w:p>
    <w:p w14:paraId="56CB331E" w14:textId="77777777" w:rsidR="00F641A8" w:rsidRDefault="00000000">
      <w:pPr>
        <w:pStyle w:val="ab"/>
        <w:numPr>
          <w:ilvl w:val="0"/>
          <w:numId w:val="2"/>
        </w:numPr>
        <w:tabs>
          <w:tab w:val="left" w:pos="851"/>
          <w:tab w:val="left" w:pos="993"/>
        </w:tabs>
        <w:spacing w:after="0" w:line="360" w:lineRule="auto"/>
        <w:ind w:left="0" w:firstLine="567"/>
        <w:jc w:val="both"/>
        <w:rPr>
          <w:rStyle w:val="aa"/>
          <w:rFonts w:ascii="Times New Roman" w:hAnsi="Times New Roman" w:cs="Times New Roman"/>
          <w:color w:val="auto"/>
          <w:sz w:val="28"/>
          <w:szCs w:val="28"/>
          <w:u w:val="none"/>
          <w:lang w:val="en-US"/>
        </w:rPr>
      </w:pPr>
      <w:r>
        <w:rPr>
          <w:rStyle w:val="aa"/>
          <w:rFonts w:ascii="Times New Roman" w:hAnsi="Times New Roman" w:cs="Times New Roman"/>
          <w:color w:val="auto"/>
          <w:sz w:val="28"/>
          <w:szCs w:val="28"/>
          <w:u w:val="none"/>
          <w:lang w:val="en-US"/>
        </w:rPr>
        <w:t>Maksimenko S.D. The genesis of the realization of personality. K.: Ed. LLC "KMM", 2006. 240 p. [in Ukraine]</w:t>
      </w:r>
    </w:p>
    <w:p w14:paraId="4C74EA14" w14:textId="77777777" w:rsidR="00F641A8" w:rsidRDefault="00000000">
      <w:pPr>
        <w:pStyle w:val="ab"/>
        <w:numPr>
          <w:ilvl w:val="0"/>
          <w:numId w:val="2"/>
        </w:numPr>
        <w:tabs>
          <w:tab w:val="left" w:pos="851"/>
          <w:tab w:val="left" w:pos="993"/>
        </w:tabs>
        <w:spacing w:after="0" w:line="360" w:lineRule="auto"/>
        <w:ind w:left="0" w:firstLine="567"/>
        <w:jc w:val="both"/>
        <w:rPr>
          <w:rStyle w:val="aa"/>
          <w:rFonts w:ascii="Times New Roman" w:hAnsi="Times New Roman" w:cs="Times New Roman"/>
          <w:color w:val="auto"/>
          <w:sz w:val="28"/>
          <w:szCs w:val="28"/>
          <w:u w:val="none"/>
          <w:lang w:val="en-US"/>
        </w:rPr>
      </w:pPr>
      <w:r>
        <w:rPr>
          <w:rStyle w:val="aa"/>
          <w:rFonts w:ascii="Times New Roman" w:hAnsi="Times New Roman" w:cs="Times New Roman"/>
          <w:color w:val="auto"/>
          <w:sz w:val="28"/>
          <w:szCs w:val="28"/>
          <w:u w:val="none"/>
          <w:lang w:val="en-US"/>
        </w:rPr>
        <w:t>Maslow A.H. A theory of meta-motivation: the biological rooting of the value-life, J. humanistic Psychol, 1967, 7, 93—127.</w:t>
      </w:r>
    </w:p>
    <w:p w14:paraId="3C44D57C" w14:textId="77777777" w:rsidR="00F641A8" w:rsidRDefault="00000000">
      <w:pPr>
        <w:widowControl w:val="0"/>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Mayo E. The Social Problems of an Industrial Civilization. Harvard University, Graduate School of Business Administration. 1945. 150 p.</w:t>
      </w:r>
    </w:p>
    <w:p w14:paraId="37BED62E"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McGregor D. The Human Side of Enterprise. N.Y.: Mcgraw-Hill Book Co., 1960. 246 p.</w:t>
      </w:r>
    </w:p>
    <w:p w14:paraId="2F2B7E46" w14:textId="77777777" w:rsidR="00F641A8" w:rsidRDefault="00000000">
      <w:pPr>
        <w:numPr>
          <w:ilvl w:val="0"/>
          <w:numId w:val="2"/>
        </w:numPr>
        <w:tabs>
          <w:tab w:val="left" w:pos="993"/>
          <w:tab w:val="left" w:pos="1050"/>
          <w:tab w:val="left" w:pos="1162"/>
        </w:tabs>
        <w:spacing w:after="0" w:line="360" w:lineRule="auto"/>
        <w:ind w:left="0" w:rightChars="93" w:right="205" w:firstLine="567"/>
        <w:jc w:val="both"/>
        <w:rPr>
          <w:rFonts w:ascii="Times New Roman" w:hAnsi="Times New Roman" w:cs="Times New Roman"/>
          <w:i/>
          <w:iCs/>
          <w:sz w:val="28"/>
          <w:szCs w:val="28"/>
          <w:lang w:val="en-US"/>
        </w:rPr>
      </w:pPr>
      <w:bookmarkStart w:id="11" w:name="_Hlk148223974"/>
      <w:bookmarkStart w:id="12" w:name="_Hlk148202632"/>
      <w:r>
        <w:rPr>
          <w:rStyle w:val="a9"/>
          <w:rFonts w:ascii="Times New Roman" w:hAnsi="Times New Roman" w:cs="Times New Roman"/>
          <w:i w:val="0"/>
          <w:iCs w:val="0"/>
          <w:color w:val="242424"/>
          <w:spacing w:val="-1"/>
          <w:sz w:val="28"/>
          <w:szCs w:val="28"/>
          <w:shd w:val="clear" w:color="auto" w:fill="FFFFFF"/>
          <w:lang w:val="en-US"/>
        </w:rPr>
        <w:t xml:space="preserve">Mintzberg, H. </w:t>
      </w:r>
      <w:bookmarkEnd w:id="11"/>
      <w:r>
        <w:rPr>
          <w:rStyle w:val="a9"/>
          <w:rFonts w:ascii="Times New Roman" w:hAnsi="Times New Roman" w:cs="Times New Roman"/>
          <w:i w:val="0"/>
          <w:iCs w:val="0"/>
          <w:color w:val="242424"/>
          <w:spacing w:val="-1"/>
          <w:sz w:val="28"/>
          <w:szCs w:val="28"/>
          <w:shd w:val="clear" w:color="auto" w:fill="FFFFFF"/>
          <w:lang w:val="en-US"/>
        </w:rPr>
        <w:t xml:space="preserve">(1990). The design school: Reconsidering the basic premises of </w:t>
      </w:r>
      <w:r>
        <w:rPr>
          <w:rStyle w:val="a9"/>
          <w:rFonts w:ascii="Times New Roman" w:hAnsi="Times New Roman" w:cs="Times New Roman"/>
          <w:i w:val="0"/>
          <w:iCs w:val="0"/>
          <w:spacing w:val="-1"/>
          <w:sz w:val="28"/>
          <w:szCs w:val="28"/>
          <w:shd w:val="clear" w:color="auto" w:fill="FFFFFF"/>
          <w:lang w:val="en-US"/>
        </w:rPr>
        <w:t xml:space="preserve">strategic management. </w:t>
      </w:r>
      <w:r>
        <w:rPr>
          <w:rStyle w:val="a9"/>
          <w:rFonts w:ascii="Times New Roman" w:hAnsi="Times New Roman" w:cs="Times New Roman"/>
          <w:spacing w:val="-1"/>
          <w:sz w:val="28"/>
          <w:szCs w:val="28"/>
          <w:shd w:val="clear" w:color="auto" w:fill="FFFFFF"/>
          <w:lang w:val="en-US"/>
        </w:rPr>
        <w:t>Strategic Management Journal</w:t>
      </w:r>
      <w:r>
        <w:rPr>
          <w:rStyle w:val="a9"/>
          <w:rFonts w:ascii="Times New Roman" w:hAnsi="Times New Roman" w:cs="Times New Roman"/>
          <w:i w:val="0"/>
          <w:iCs w:val="0"/>
          <w:spacing w:val="-1"/>
          <w:sz w:val="28"/>
          <w:szCs w:val="28"/>
          <w:shd w:val="clear" w:color="auto" w:fill="FFFFFF"/>
          <w:lang w:val="en-US"/>
        </w:rPr>
        <w:t>, 11(3), 171–195.</w:t>
      </w:r>
    </w:p>
    <w:p w14:paraId="32981BEC" w14:textId="77777777" w:rsidR="00F641A8" w:rsidRDefault="00000000">
      <w:pPr>
        <w:numPr>
          <w:ilvl w:val="0"/>
          <w:numId w:val="2"/>
        </w:numPr>
        <w:tabs>
          <w:tab w:val="left" w:pos="993"/>
          <w:tab w:val="left" w:pos="1050"/>
          <w:tab w:val="left" w:pos="1162"/>
        </w:tabs>
        <w:spacing w:after="0" w:line="360" w:lineRule="auto"/>
        <w:ind w:left="0" w:rightChars="93" w:right="205" w:firstLine="567"/>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rPr>
        <w:t>Myers D., Jordan C., Smith S. Spencer S. Social psychology. New York: McGraw–Hill, 2018. 665 p.</w:t>
      </w:r>
    </w:p>
    <w:p w14:paraId="1073F412" w14:textId="77777777" w:rsidR="00F641A8" w:rsidRDefault="00000000">
      <w:pPr>
        <w:numPr>
          <w:ilvl w:val="0"/>
          <w:numId w:val="2"/>
        </w:numPr>
        <w:tabs>
          <w:tab w:val="left" w:pos="993"/>
          <w:tab w:val="left" w:pos="1050"/>
          <w:tab w:val="left" w:pos="1162"/>
        </w:tabs>
        <w:spacing w:after="0" w:line="360" w:lineRule="auto"/>
        <w:ind w:left="0" w:rightChars="93" w:right="205" w:firstLine="567"/>
        <w:jc w:val="both"/>
        <w:rPr>
          <w:rFonts w:ascii="Times New Roman" w:hAnsi="Times New Roman" w:cs="Times New Roman"/>
          <w:sz w:val="28"/>
          <w:szCs w:val="28"/>
          <w:lang w:val="en-US"/>
        </w:rPr>
      </w:pPr>
      <w:bookmarkStart w:id="13" w:name="_Hlk128779211"/>
      <w:r>
        <w:rPr>
          <w:rFonts w:ascii="Times New Roman" w:hAnsi="Times New Roman"/>
          <w:sz w:val="28"/>
          <w:szCs w:val="28"/>
          <w:lang w:val="en-US"/>
        </w:rPr>
        <w:t>Newstrom D.V., Davis K. Organizational Behavior. Human Behavior at Work. University of Minnesota, Duluth. Arizona</w:t>
      </w:r>
      <w:r>
        <w:rPr>
          <w:rFonts w:ascii="Times New Roman" w:hAnsi="Times New Roman"/>
          <w:sz w:val="28"/>
          <w:szCs w:val="28"/>
          <w:lang w:val="ru-RU"/>
        </w:rPr>
        <w:t xml:space="preserve"> </w:t>
      </w:r>
      <w:r>
        <w:rPr>
          <w:rFonts w:ascii="Times New Roman" w:hAnsi="Times New Roman"/>
          <w:sz w:val="28"/>
          <w:szCs w:val="28"/>
          <w:lang w:val="en-US"/>
        </w:rPr>
        <w:t>State</w:t>
      </w:r>
      <w:r>
        <w:rPr>
          <w:rFonts w:ascii="Times New Roman" w:hAnsi="Times New Roman"/>
          <w:sz w:val="28"/>
          <w:szCs w:val="28"/>
          <w:lang w:val="ru-RU"/>
        </w:rPr>
        <w:t xml:space="preserve"> </w:t>
      </w:r>
      <w:r>
        <w:rPr>
          <w:rFonts w:ascii="Times New Roman" w:hAnsi="Times New Roman"/>
          <w:sz w:val="28"/>
          <w:szCs w:val="28"/>
          <w:lang w:val="en-US"/>
        </w:rPr>
        <w:t>University</w:t>
      </w:r>
      <w:r>
        <w:rPr>
          <w:rFonts w:ascii="Times New Roman" w:hAnsi="Times New Roman"/>
          <w:sz w:val="28"/>
          <w:szCs w:val="28"/>
          <w:lang w:val="ru-RU"/>
        </w:rPr>
        <w:t xml:space="preserve">. 1992. 447 </w:t>
      </w:r>
      <w:r>
        <w:rPr>
          <w:rFonts w:ascii="Times New Roman" w:hAnsi="Times New Roman"/>
          <w:sz w:val="28"/>
          <w:szCs w:val="28"/>
          <w:lang w:val="en-US"/>
        </w:rPr>
        <w:t>p</w:t>
      </w:r>
      <w:r>
        <w:rPr>
          <w:rFonts w:ascii="Times New Roman" w:hAnsi="Times New Roman"/>
          <w:sz w:val="28"/>
          <w:szCs w:val="28"/>
          <w:lang w:val="ru-RU"/>
        </w:rPr>
        <w:t>.</w:t>
      </w:r>
      <w:bookmarkEnd w:id="13"/>
      <w:r>
        <w:rPr>
          <w:rFonts w:ascii="Times New Roman" w:hAnsi="Times New Roman"/>
          <w:sz w:val="28"/>
          <w:szCs w:val="28"/>
          <w:lang w:val="ru-RU"/>
        </w:rPr>
        <w:t xml:space="preserve"> </w:t>
      </w:r>
    </w:p>
    <w:p w14:paraId="4B670704" w14:textId="77777777" w:rsidR="00F641A8" w:rsidRDefault="00000000">
      <w:pPr>
        <w:numPr>
          <w:ilvl w:val="0"/>
          <w:numId w:val="2"/>
        </w:numPr>
        <w:tabs>
          <w:tab w:val="left" w:pos="993"/>
          <w:tab w:val="left" w:pos="1050"/>
          <w:tab w:val="left" w:pos="1162"/>
        </w:tabs>
        <w:spacing w:after="0" w:line="360" w:lineRule="auto"/>
        <w:ind w:left="0" w:rightChars="93" w:right="205"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Peccei R., Van De Voorde K. Human resource management–well-being–performance research revisited: Past, present, and future. </w:t>
      </w:r>
      <w:r>
        <w:rPr>
          <w:rFonts w:ascii="Times New Roman" w:hAnsi="Times New Roman" w:cs="Times New Roman"/>
          <w:i/>
          <w:iCs/>
          <w:sz w:val="28"/>
          <w:szCs w:val="28"/>
          <w:lang w:val="en-US"/>
        </w:rPr>
        <w:t>Hum. Resour. Manag. J</w:t>
      </w:r>
      <w:r>
        <w:rPr>
          <w:rFonts w:ascii="Times New Roman" w:hAnsi="Times New Roman" w:cs="Times New Roman"/>
          <w:i/>
          <w:iCs/>
          <w:sz w:val="28"/>
          <w:szCs w:val="28"/>
          <w:lang w:val="ru-RU"/>
        </w:rPr>
        <w:t>.</w:t>
      </w:r>
      <w:r>
        <w:rPr>
          <w:rFonts w:ascii="Times New Roman" w:hAnsi="Times New Roman" w:cs="Times New Roman"/>
          <w:sz w:val="28"/>
          <w:szCs w:val="28"/>
          <w:lang w:val="ru-RU"/>
        </w:rPr>
        <w:t xml:space="preserve"> 2019, </w:t>
      </w:r>
      <w:r>
        <w:rPr>
          <w:rFonts w:ascii="Times New Roman" w:hAnsi="Times New Roman" w:cs="Times New Roman"/>
          <w:sz w:val="28"/>
          <w:szCs w:val="28"/>
          <w:lang w:val="en-US"/>
        </w:rPr>
        <w:t xml:space="preserve">Vol. </w:t>
      </w:r>
      <w:r>
        <w:rPr>
          <w:rFonts w:ascii="Times New Roman" w:hAnsi="Times New Roman" w:cs="Times New Roman"/>
          <w:sz w:val="28"/>
          <w:szCs w:val="28"/>
          <w:lang w:val="ru-RU"/>
        </w:rPr>
        <w:t xml:space="preserve">29, </w:t>
      </w:r>
      <w:r>
        <w:rPr>
          <w:rFonts w:ascii="Times New Roman" w:hAnsi="Times New Roman" w:cs="Times New Roman"/>
          <w:sz w:val="28"/>
          <w:szCs w:val="28"/>
          <w:lang w:val="en-US"/>
        </w:rPr>
        <w:t>P</w:t>
      </w:r>
      <w:r>
        <w:rPr>
          <w:rFonts w:ascii="Times New Roman" w:hAnsi="Times New Roman" w:cs="Times New Roman"/>
          <w:sz w:val="28"/>
          <w:szCs w:val="28"/>
          <w:lang w:val="ru-RU"/>
        </w:rPr>
        <w:t>. 539–563.</w:t>
      </w:r>
    </w:p>
    <w:p w14:paraId="4A85124C" w14:textId="77777777" w:rsidR="00F641A8" w:rsidRDefault="00000000">
      <w:pPr>
        <w:numPr>
          <w:ilvl w:val="0"/>
          <w:numId w:val="2"/>
        </w:numPr>
        <w:tabs>
          <w:tab w:val="left" w:pos="993"/>
          <w:tab w:val="left" w:pos="1050"/>
          <w:tab w:val="left" w:pos="1162"/>
        </w:tabs>
        <w:spacing w:after="0" w:line="360" w:lineRule="auto"/>
        <w:ind w:left="0" w:rightChars="93" w:right="205"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Rogers C. On Becoming a Person: A Therapist's View of Psychotherapy. Boston New York.  </w:t>
      </w:r>
      <w:r>
        <w:rPr>
          <w:rFonts w:ascii="Times New Roman" w:hAnsi="Times New Roman" w:cs="Times New Roman"/>
          <w:color w:val="363636"/>
          <w:sz w:val="28"/>
          <w:szCs w:val="28"/>
          <w:lang w:val="en-US"/>
        </w:rPr>
        <w:t>Haper One. 1995. 448 p.</w:t>
      </w:r>
    </w:p>
    <w:p w14:paraId="6E1BD26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Rybalka</w:t>
      </w:r>
      <w:bookmarkEnd w:id="12"/>
      <w:r>
        <w:rPr>
          <w:rFonts w:ascii="Times New Roman" w:hAnsi="Times New Roman" w:cs="Times New Roman"/>
          <w:sz w:val="28"/>
          <w:szCs w:val="28"/>
          <w:lang w:val="en-US"/>
        </w:rPr>
        <w:t xml:space="preserve"> V.V. Methodological problems of scientific psychology. Kyiv: IPOOD NAPN of Ukraine, 2017. 160 p. [in Ukraine]</w:t>
      </w:r>
    </w:p>
    <w:p w14:paraId="3C630591" w14:textId="77777777" w:rsidR="00F641A8" w:rsidRDefault="00000000">
      <w:pPr>
        <w:pStyle w:val="ab"/>
        <w:numPr>
          <w:ilvl w:val="0"/>
          <w:numId w:val="2"/>
        </w:numPr>
        <w:tabs>
          <w:tab w:val="left" w:pos="851"/>
          <w:tab w:val="left" w:pos="993"/>
        </w:tabs>
        <w:spacing w:after="0" w:line="360" w:lineRule="auto"/>
        <w:ind w:left="0" w:firstLine="567"/>
        <w:jc w:val="both"/>
        <w:rPr>
          <w:rStyle w:val="reference-text"/>
          <w:rFonts w:ascii="Times New Roman" w:hAnsi="Times New Roman" w:cs="Times New Roman"/>
          <w:sz w:val="28"/>
          <w:szCs w:val="28"/>
          <w:lang w:val="en-US"/>
        </w:rPr>
      </w:pPr>
      <w:r>
        <w:rPr>
          <w:rStyle w:val="reference-text"/>
          <w:rFonts w:ascii="Times New Roman" w:hAnsi="Times New Roman"/>
          <w:sz w:val="28"/>
          <w:szCs w:val="28"/>
          <w:lang w:val="en-US"/>
        </w:rPr>
        <w:t>Schuerger J.M. Career assessment and the Sixteen Personality Factor Questionnaire. </w:t>
      </w:r>
      <w:r>
        <w:rPr>
          <w:rStyle w:val="reference-text"/>
          <w:rFonts w:ascii="Times New Roman" w:hAnsi="Times New Roman"/>
          <w:i/>
          <w:iCs/>
          <w:sz w:val="28"/>
          <w:szCs w:val="28"/>
          <w:lang w:val="en-US"/>
        </w:rPr>
        <w:t>Journal of Career Assessment,</w:t>
      </w:r>
      <w:r>
        <w:rPr>
          <w:rStyle w:val="reference-text"/>
          <w:rFonts w:ascii="Times New Roman" w:hAnsi="Times New Roman"/>
          <w:sz w:val="28"/>
          <w:szCs w:val="28"/>
          <w:lang w:val="en-US"/>
        </w:rPr>
        <w:t xml:space="preserve">1995. Vol. </w:t>
      </w:r>
      <w:r>
        <w:rPr>
          <w:rStyle w:val="reference-text"/>
          <w:rFonts w:ascii="Times New Roman" w:hAnsi="Times New Roman"/>
          <w:i/>
          <w:iCs/>
          <w:sz w:val="28"/>
          <w:szCs w:val="28"/>
          <w:lang w:val="en-US"/>
        </w:rPr>
        <w:t>3</w:t>
      </w:r>
      <w:r>
        <w:rPr>
          <w:rStyle w:val="reference-text"/>
          <w:rFonts w:ascii="Times New Roman" w:hAnsi="Times New Roman"/>
          <w:sz w:val="28"/>
          <w:szCs w:val="28"/>
          <w:lang w:val="en-US"/>
        </w:rPr>
        <w:t xml:space="preserve">(2), 157–175.   </w:t>
      </w:r>
    </w:p>
    <w:p w14:paraId="3DD97134"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Shvalb Yu.M., Dancheva O.V. Practical psychology in economics and business. Kyiv: Libra, 1999. 270 p. [in Ukraine]</w:t>
      </w:r>
    </w:p>
    <w:p w14:paraId="59D8B67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Skinner B.F. Science and Human Behavior. Free Press. 1965. 480 p.</w:t>
      </w:r>
    </w:p>
    <w:p w14:paraId="69DC3C75"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Socialization and the life cycle / Ed. by P.L. Rose New York: St. Martin’s press, 1979. 411 p. </w:t>
      </w:r>
    </w:p>
    <w:p w14:paraId="410836CF"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sz w:val="28"/>
          <w:szCs w:val="28"/>
          <w:lang w:val="en-US"/>
        </w:rPr>
        <w:t xml:space="preserve">Stone, D., Deadrick D. Challenges and opportunities affecting the future of human resource management. </w:t>
      </w:r>
      <w:r>
        <w:rPr>
          <w:rFonts w:ascii="Times New Roman" w:hAnsi="Times New Roman"/>
          <w:i/>
          <w:iCs/>
          <w:sz w:val="28"/>
          <w:szCs w:val="28"/>
          <w:lang w:val="en-US"/>
        </w:rPr>
        <w:t>Human Resources Management Review</w:t>
      </w:r>
      <w:r>
        <w:rPr>
          <w:rFonts w:ascii="Times New Roman" w:hAnsi="Times New Roman"/>
          <w:sz w:val="28"/>
          <w:szCs w:val="28"/>
          <w:lang w:val="en-US"/>
        </w:rPr>
        <w:t>. 2015. No. 25. P. 139-145.</w:t>
      </w:r>
    </w:p>
    <w:p w14:paraId="732B8906"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Taylor F.W. The Principles of Scientific Management. New York: Haper &amp; Brothers, 1911. 144 p.</w:t>
      </w:r>
    </w:p>
    <w:p w14:paraId="6834A59C" w14:textId="77777777" w:rsidR="00F641A8" w:rsidRDefault="00000000">
      <w:pPr>
        <w:numPr>
          <w:ilvl w:val="0"/>
          <w:numId w:val="2"/>
        </w:numPr>
        <w:tabs>
          <w:tab w:val="left" w:pos="993"/>
          <w:tab w:val="left" w:pos="1050"/>
          <w:tab w:val="left" w:pos="1162"/>
        </w:tabs>
        <w:spacing w:after="0" w:line="360" w:lineRule="auto"/>
        <w:ind w:left="0" w:rightChars="93" w:right="205" w:firstLine="567"/>
        <w:jc w:val="both"/>
        <w:rPr>
          <w:rFonts w:ascii="Times New Roman" w:hAnsi="Times New Roman" w:cs="Times New Roman"/>
          <w:sz w:val="28"/>
          <w:szCs w:val="28"/>
          <w:lang w:val="en-US"/>
        </w:rPr>
      </w:pPr>
      <w:bookmarkStart w:id="14" w:name="_Hlk90500223"/>
      <w:bookmarkStart w:id="15" w:name="_Hlk147860476"/>
      <w:bookmarkStart w:id="16" w:name="_Hlk148204578"/>
      <w:r>
        <w:rPr>
          <w:rFonts w:ascii="Times New Roman" w:hAnsi="Times New Roman" w:cs="Times New Roman"/>
          <w:sz w:val="28"/>
          <w:szCs w:val="28"/>
          <w:lang w:val="en-US"/>
        </w:rPr>
        <w:t>Wagner J.A., Hollenbeck J.R. Management of Organizational Behavior. New Jersey: Prentice Hall, Inc. Englewood Cliffs. 1992. 792</w:t>
      </w:r>
      <w:bookmarkEnd w:id="14"/>
      <w:r>
        <w:rPr>
          <w:rFonts w:ascii="Times New Roman" w:hAnsi="Times New Roman" w:cs="Times New Roman"/>
          <w:sz w:val="28"/>
          <w:szCs w:val="28"/>
          <w:lang w:val="en-US"/>
        </w:rPr>
        <w:t xml:space="preserve"> p. </w:t>
      </w:r>
    </w:p>
    <w:bookmarkEnd w:id="15"/>
    <w:p w14:paraId="46C24A62"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sz w:val="28"/>
          <w:szCs w:val="28"/>
          <w:lang w:val="en-US"/>
        </w:rPr>
        <w:t xml:space="preserve">Wang, D. The relationship between relational quality and megaproject success: the moderating role of incentives. </w:t>
      </w:r>
      <w:r>
        <w:rPr>
          <w:rFonts w:ascii="Times New Roman" w:hAnsi="Times New Roman"/>
          <w:i/>
          <w:iCs/>
          <w:sz w:val="28"/>
          <w:szCs w:val="28"/>
          <w:lang w:val="en-US"/>
        </w:rPr>
        <w:t>Engineering Management Journal</w:t>
      </w:r>
      <w:r>
        <w:rPr>
          <w:rFonts w:ascii="Times New Roman" w:hAnsi="Times New Roman"/>
          <w:sz w:val="28"/>
          <w:szCs w:val="28"/>
          <w:lang w:val="en-US"/>
        </w:rPr>
        <w:t>. 2019. vol. 25. P. 1-13.</w:t>
      </w:r>
    </w:p>
    <w:p w14:paraId="26AC5CFB"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Wang E., Yi X., Lawler J., Zhang M. Efficacy of high-performance work practices in Chinese companies. </w:t>
      </w:r>
      <w:r>
        <w:rPr>
          <w:rFonts w:ascii="Times New Roman" w:hAnsi="Times New Roman" w:cs="Times New Roman"/>
          <w:i/>
          <w:iCs/>
          <w:sz w:val="28"/>
          <w:szCs w:val="28"/>
          <w:lang w:val="en-US"/>
        </w:rPr>
        <w:t>The International Journal of Human Resource Management.</w:t>
      </w:r>
      <w:r>
        <w:rPr>
          <w:rFonts w:ascii="Times New Roman" w:hAnsi="Times New Roman" w:cs="Times New Roman"/>
          <w:sz w:val="28"/>
          <w:szCs w:val="28"/>
          <w:lang w:val="en-US"/>
        </w:rPr>
        <w:t xml:space="preserve"> Vol. 22, № 11. 2011. URL: </w:t>
      </w:r>
      <w:hyperlink r:id="rId10" w:history="1">
        <w:r>
          <w:rPr>
            <w:rStyle w:val="aa"/>
            <w:rFonts w:ascii="Times New Roman" w:hAnsi="Times New Roman" w:cs="Times New Roman"/>
            <w:sz w:val="28"/>
            <w:szCs w:val="28"/>
            <w:lang w:val="en-US"/>
          </w:rPr>
          <w:t>https://www.tandfonline.com/doi/abs/10.1080/09585192.2011.584406?journalCode=rijh20</w:t>
        </w:r>
      </w:hyperlink>
    </w:p>
    <w:p w14:paraId="3D77D8AF"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sz w:val="28"/>
          <w:szCs w:val="28"/>
          <w:lang w:val="en-US"/>
        </w:rPr>
        <w:lastRenderedPageBreak/>
        <w:t xml:space="preserve">Wikhamn, W. Innovation, sustainable HRM and customer satisfaction. </w:t>
      </w:r>
      <w:r>
        <w:rPr>
          <w:rFonts w:ascii="Times New Roman" w:hAnsi="Times New Roman"/>
          <w:i/>
          <w:iCs/>
          <w:sz w:val="28"/>
          <w:szCs w:val="28"/>
          <w:lang w:val="en-US"/>
        </w:rPr>
        <w:t>Int. J. Hosp. Manag</w:t>
      </w:r>
      <w:r>
        <w:rPr>
          <w:rFonts w:ascii="Times New Roman" w:hAnsi="Times New Roman"/>
          <w:sz w:val="28"/>
          <w:szCs w:val="28"/>
          <w:lang w:val="en-US"/>
        </w:rPr>
        <w:t>. 2019. No. 76. 102–110.</w:t>
      </w:r>
    </w:p>
    <w:p w14:paraId="39C080B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Wundt W., Hubbard Ch. Outlines of Psychology. Alpha Edition. 2019.                   364 p.</w:t>
      </w:r>
    </w:p>
    <w:p w14:paraId="291625AD"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sz w:val="28"/>
          <w:szCs w:val="28"/>
          <w:lang w:val="en-US"/>
        </w:rPr>
        <w:t xml:space="preserve">Zhang, Bo. Features of the personnel management system in Chinese companies. </w:t>
      </w:r>
      <w:r>
        <w:rPr>
          <w:rFonts w:ascii="Times New Roman" w:hAnsi="Times New Roman"/>
          <w:i/>
          <w:iCs/>
          <w:sz w:val="28"/>
          <w:szCs w:val="28"/>
          <w:lang w:val="en-US"/>
        </w:rPr>
        <w:t>Bulletin of St. Petersburg. university Ser. Management</w:t>
      </w:r>
      <w:r>
        <w:rPr>
          <w:rFonts w:ascii="Times New Roman" w:hAnsi="Times New Roman"/>
          <w:sz w:val="28"/>
          <w:szCs w:val="28"/>
          <w:lang w:val="en-US"/>
        </w:rPr>
        <w:t>. 2020. Issue. 2. P. 90-104.</w:t>
      </w:r>
    </w:p>
    <w:p w14:paraId="51B01EBC"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sz w:val="28"/>
          <w:szCs w:val="28"/>
          <w:lang w:val="en-US"/>
        </w:rPr>
        <w:t xml:space="preserve">Zuo, J. Soft skills of construction project management professionals and project success factors. Engineering, </w:t>
      </w:r>
      <w:r>
        <w:rPr>
          <w:rFonts w:ascii="Times New Roman" w:hAnsi="Times New Roman"/>
          <w:i/>
          <w:iCs/>
          <w:sz w:val="28"/>
          <w:szCs w:val="28"/>
          <w:lang w:val="en-US"/>
        </w:rPr>
        <w:t>Construction and Architectural Management</w:t>
      </w:r>
      <w:r>
        <w:rPr>
          <w:rFonts w:ascii="Times New Roman" w:hAnsi="Times New Roman"/>
          <w:sz w:val="28"/>
          <w:szCs w:val="28"/>
          <w:lang w:val="en-US"/>
        </w:rPr>
        <w:t>. 2018. No. 10. P. 15-23.</w:t>
      </w:r>
    </w:p>
    <w:p w14:paraId="6C97F7AC"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 xml:space="preserve"> Edited by Zhang Zhiguang. Social Psychology [M]. Beijing: People's Education Press, 1996 (1) [6] Peng Danling. General Psychology [M]. Beijing: Beijing Normal University Press, 2001 (2) [7] Edited by Lian Yin. Management Psychology [M]. Beijing: University of International Business and Economics, 2007</w:t>
      </w:r>
    </w:p>
    <w:p w14:paraId="1D057879"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Liu Xianjun, edited by Chen Min. Institutional Research and Modern University Management [M]. Qingdao: China Ocean University Press,</w:t>
      </w:r>
    </w:p>
    <w:p w14:paraId="75EB7E8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[American] Henry Rossovsky, translated by Xie Zongxian et al. American Campus Culture - Students, Professors, and Management [M]. Jinan: Shandong People's Publishing House, 1996:162</w:t>
      </w:r>
    </w:p>
    <w:p w14:paraId="66616F82"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Peng Dehua, Zhu Xuefeng, edited. School Management Psychology [M]. Lanzhou: Gansu Education Press, 1999. [11] Edited by Lian Yin. Management Psychology [M]. University of International Business and Economics, 2007</w:t>
      </w:r>
    </w:p>
    <w:p w14:paraId="42FFBB3F"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Yin Zhihong, Ye Min. Management Psychology (2nd Edition) [M]. Beijing: Beijing University of Posts and Telecommunications Press,</w:t>
      </w:r>
    </w:p>
    <w:p w14:paraId="67BF44BD"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Shen Laijin. The contingency theory of spiritual motivation [M]. Wuhan: Wuhan University of Technology Press, 2000:37. [14] Edited by Wu Xiaoyi and Du Jinfeng. Management Psychology [M]. Guangzhou: Sun Yat sen University, 2006. [15] Edited by Yan Deming. Modern School Management [M]. Beijing: People's Education Press, 1999</w:t>
      </w:r>
    </w:p>
    <w:p w14:paraId="2FBCF33C"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lastRenderedPageBreak/>
        <w:t>Yu Liwen. Construction of Higher Education Teaching Management Model Based on the Two Factor Theory [J]. Teaching and Research in STEM</w:t>
      </w:r>
    </w:p>
    <w:p w14:paraId="7ECBFFD6"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 xml:space="preserve"> Leng Hui, Huang Changxi. Adams' Equity Theory and the Path of Personnel Incentive in Universities [J]. Teaching and Research in STEM</w:t>
      </w:r>
    </w:p>
    <w:p w14:paraId="7322BA09"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Wang Zhengqing. Debate and Inspiration on the Performance of Lifetime Teachers in American Universities [J]. Modern University Education, 2006</w:t>
      </w:r>
    </w:p>
    <w:p w14:paraId="1647F0DF"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Wang Zheng. Characteristics and Inspiration of the Construction and Management of Teacher Teams in American Universities [J]. Hubei Adult Education College</w:t>
      </w:r>
    </w:p>
    <w:p w14:paraId="60F04964"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 xml:space="preserve"> Wang Wenzhen, Gan Yongping. Analysis of Goal Management [J]. Journal of Suihua University. 2010 (10).</w:t>
      </w:r>
    </w:p>
    <w:p w14:paraId="7D3C6BDF"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Yang Huaxiang, Huang Qibing. A comparative study on the mobility mechanism of teachers in American and German universities [J]. Comparative Education Research,2008 (5): 72-75</w:t>
      </w:r>
    </w:p>
    <w:p w14:paraId="12035575"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Yin Zi, Li Zhihong. Research on Teacher Assessment System in American Research Universities [J]. Exploration of Higher Education, 2005 (1). [64] Cui Qien, Zhang Xiaoxia. Analysis of Teacher Welfare System in the United States [J]. Comparative Education Research, 2006 (9)</w:t>
      </w:r>
    </w:p>
    <w:p w14:paraId="24F21E55"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Fu Xiaomin. Problems and Countermeasures in the Incentive Practice of College Teachers [J] Journal of Qinghai Normal University: Philosophy and Society Edition, 2007 (2)</w:t>
      </w:r>
    </w:p>
    <w:p w14:paraId="77825886"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What should we learn from world-class universities - Harvard: teachers show that students are the final say, and they can be dismissed without promotion</w:t>
      </w:r>
    </w:p>
    <w:p w14:paraId="5E8B0EFA"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[N] Liu Yuanyuan. Application of Educational Management Psychology in College Student Management [J]. School (Education)Research, 2013 (7): 56</w:t>
      </w:r>
    </w:p>
    <w:p w14:paraId="17CA883B"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Yi Guijiao, Jing Yumei. From the perspective of cross-cultural psychology, ethnic minority college students from Xinjiang in mainland China</w:t>
      </w:r>
    </w:p>
    <w:p w14:paraId="4FD8F921"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Exploration of Educational Management [J]. School Party Building and Ideological Education, 2018 (7): 77-79</w:t>
      </w:r>
    </w:p>
    <w:p w14:paraId="51DA3B95"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lastRenderedPageBreak/>
        <w:t>Liu Xiang. The Application of Positive Psychology in Higher Education Management [J]. Think Tank Era, 2019(34): 86+91</w:t>
      </w:r>
    </w:p>
    <w:p w14:paraId="3C2C9FBE"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Zhao Jie. Analysis of the Application of Educational Management Psychology in the Management of College Students in the New Era</w:t>
      </w:r>
    </w:p>
    <w:p w14:paraId="16F902FC"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 xml:space="preserve"> Comparative Study on Cultural Innovation, 2020, 4 (1): 120-121</w:t>
      </w:r>
    </w:p>
    <w:p w14:paraId="69F4318B"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 xml:space="preserve"> Li Xiaobing. The Practice of Psychological Knowledge in Higher Education Management [J]. Education Modernization, 2018, 5(29): 244-246</w:t>
      </w:r>
    </w:p>
    <w:p w14:paraId="581DA3F2"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Wen Shuyi. Research on the Education and Management Mechanism of College Student Party Members from a Psychological Perspective [J]Changjiang Series, 2016 (18): 124-125</w:t>
      </w:r>
    </w:p>
    <w:p w14:paraId="04275DD3"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 xml:space="preserve"> Li Yunfei, Yan Wen, Hu Shasha. Psychological Theory and Methods in Ideological and Political Education for College Students</w:t>
      </w:r>
    </w:p>
    <w:p w14:paraId="75471222" w14:textId="77777777" w:rsidR="00F641A8" w:rsidRDefault="00000000">
      <w:pPr>
        <w:pStyle w:val="ab"/>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hint="eastAsia"/>
          <w:sz w:val="28"/>
          <w:szCs w:val="28"/>
          <w:lang w:val="uk-UA"/>
        </w:rPr>
        <w:t>The role of educational management [J]. Intelligence, 2010 (32): 230-231] Xinhua Daily Telegraph, 2005-07-31</w:t>
      </w:r>
    </w:p>
    <w:p w14:paraId="428FA22E" w14:textId="77777777" w:rsidR="00F641A8" w:rsidRDefault="00F641A8">
      <w:pPr>
        <w:pStyle w:val="ab"/>
        <w:tabs>
          <w:tab w:val="left" w:pos="851"/>
          <w:tab w:val="left" w:pos="993"/>
        </w:tabs>
        <w:spacing w:after="0" w:line="360" w:lineRule="auto"/>
        <w:ind w:left="567"/>
        <w:jc w:val="both"/>
        <w:rPr>
          <w:rFonts w:ascii="Times New Roman" w:hAnsi="Times New Roman" w:cs="Times New Roman"/>
          <w:sz w:val="28"/>
          <w:szCs w:val="28"/>
          <w:lang w:val="uk-UA"/>
        </w:rPr>
      </w:pPr>
    </w:p>
    <w:p w14:paraId="1B4D940F" w14:textId="77777777" w:rsidR="00F641A8" w:rsidRDefault="00000000">
      <w:pPr>
        <w:pStyle w:val="ab"/>
        <w:tabs>
          <w:tab w:val="left" w:pos="851"/>
          <w:tab w:val="left" w:pos="993"/>
        </w:tabs>
        <w:spacing w:after="0" w:line="360" w:lineRule="auto"/>
        <w:ind w:left="567"/>
        <w:jc w:val="center"/>
        <w:rPr>
          <w:rFonts w:ascii="Times New Roman" w:hAnsi="Times New Roman" w:cs="Times New Roman"/>
          <w:b/>
          <w:bCs/>
          <w:sz w:val="28"/>
          <w:szCs w:val="28"/>
          <w:lang w:val="en-US"/>
        </w:rPr>
      </w:pPr>
      <w:r>
        <w:rPr>
          <w:rFonts w:ascii="Times New Roman" w:hAnsi="Times New Roman" w:cs="Times New Roman"/>
          <w:b/>
          <w:bCs/>
          <w:sz w:val="28"/>
          <w:szCs w:val="28"/>
          <w:highlight w:val="yellow"/>
          <w:lang w:val="en-US"/>
        </w:rPr>
        <w:t>Additional list</w:t>
      </w:r>
    </w:p>
    <w:p w14:paraId="0A35B2A8"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bookmarkStart w:id="17" w:name="_Hlk58589351"/>
      <w:bookmarkEnd w:id="16"/>
      <w:r>
        <w:rPr>
          <w:rFonts w:ascii="Times New Roman" w:hAnsi="Times New Roman" w:cs="Times New Roman"/>
          <w:sz w:val="28"/>
          <w:szCs w:val="28"/>
          <w:lang w:val="en-US"/>
        </w:rPr>
        <w:t>Atkinson J., Feather H. A Theory of Achievement Motivation. N.Y., 1966. 215 p.</w:t>
      </w:r>
    </w:p>
    <w:p w14:paraId="49139B24"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t>Clegg, S. Changing Leadership in Changing Times</w:t>
      </w:r>
      <w:r>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Journal of Change Management: Reframing Leadership and Organizational Practice</w:t>
      </w:r>
      <w:r>
        <w:rPr>
          <w:rFonts w:ascii="Times New Roman" w:hAnsi="Times New Roman" w:cs="Times New Roman"/>
          <w:sz w:val="28"/>
          <w:szCs w:val="28"/>
          <w:lang w:val="en-US"/>
        </w:rPr>
        <w:t>. 2021. No. 21(1). P. 1-13.</w:t>
      </w:r>
    </w:p>
    <w:p w14:paraId="10339231"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Deci E.L., Ryan R.M. Intrinsic Motivation and Self-Determination in Human Behavior. New York: Plenum Press, 1985. 370 p.  </w:t>
      </w:r>
    </w:p>
    <w:bookmarkEnd w:id="17"/>
    <w:p w14:paraId="257C1AAC"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Hirak R., Peng A.C., Carmeli A., Schaubroeck J. Linking leader inclusiveness to work unit performance: The importance of psychological safety and learning from failures. </w:t>
      </w:r>
      <w:r>
        <w:rPr>
          <w:rFonts w:ascii="Times New Roman" w:hAnsi="Times New Roman" w:cs="Times New Roman"/>
          <w:i/>
          <w:iCs/>
          <w:sz w:val="28"/>
          <w:szCs w:val="28"/>
          <w:lang w:val="en-US"/>
        </w:rPr>
        <w:t>Leadersh</w:t>
      </w:r>
      <w:r>
        <w:rPr>
          <w:rFonts w:ascii="Times New Roman" w:hAnsi="Times New Roman" w:cs="Times New Roman"/>
          <w:sz w:val="28"/>
          <w:szCs w:val="28"/>
          <w:lang w:val="en-US"/>
        </w:rPr>
        <w:t>. Q</w:t>
      </w:r>
      <w:r>
        <w:rPr>
          <w:rFonts w:ascii="Times New Roman" w:hAnsi="Times New Roman" w:cs="Times New Roman"/>
          <w:sz w:val="28"/>
          <w:szCs w:val="28"/>
          <w:lang w:val="ru-RU"/>
        </w:rPr>
        <w:t xml:space="preserve">. 2012, 23, </w:t>
      </w:r>
      <w:r>
        <w:rPr>
          <w:rFonts w:ascii="Times New Roman" w:hAnsi="Times New Roman" w:cs="Times New Roman"/>
          <w:sz w:val="28"/>
          <w:szCs w:val="28"/>
          <w:lang w:val="en-US"/>
        </w:rPr>
        <w:t>P</w:t>
      </w:r>
      <w:r>
        <w:rPr>
          <w:rFonts w:ascii="Times New Roman" w:hAnsi="Times New Roman" w:cs="Times New Roman"/>
          <w:sz w:val="28"/>
          <w:szCs w:val="28"/>
          <w:lang w:val="ru-RU"/>
        </w:rPr>
        <w:t>. 107–117.</w:t>
      </w:r>
    </w:p>
    <w:p w14:paraId="25180D28"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‘Hofman P., Newman A. The impact of perceived corporate social responsibility on organizational commitment and the moderating role of collectivism and masculinity: Evidence from China. </w:t>
      </w:r>
      <w:r>
        <w:rPr>
          <w:rFonts w:ascii="Times New Roman" w:hAnsi="Times New Roman" w:cs="Times New Roman"/>
          <w:i/>
          <w:iCs/>
          <w:sz w:val="28"/>
          <w:szCs w:val="28"/>
          <w:lang w:val="en-US"/>
        </w:rPr>
        <w:t>Int. J. Hum. Resour. Manag</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 xml:space="preserve">2013, 25, </w:t>
      </w:r>
      <w:r>
        <w:rPr>
          <w:rFonts w:ascii="Times New Roman" w:hAnsi="Times New Roman" w:cs="Times New Roman"/>
          <w:sz w:val="28"/>
          <w:szCs w:val="28"/>
          <w:lang w:val="en-US"/>
        </w:rPr>
        <w:t>P</w:t>
      </w:r>
      <w:r>
        <w:rPr>
          <w:rFonts w:ascii="Times New Roman" w:hAnsi="Times New Roman" w:cs="Times New Roman"/>
          <w:sz w:val="28"/>
          <w:szCs w:val="28"/>
          <w:lang w:val="ru-RU"/>
        </w:rPr>
        <w:t xml:space="preserve">. 631–652.  </w:t>
      </w:r>
    </w:p>
    <w:p w14:paraId="26BD74C0"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Hui C., Lee C., Rousseau D.M. Psychological Contract and Organizational Citizenship Behavior in China: Investigating Generalizability and Instrumentality. </w:t>
      </w:r>
      <w:hyperlink r:id="rId11" w:history="1">
        <w:r>
          <w:rPr>
            <w:rStyle w:val="aa"/>
            <w:rFonts w:ascii="Times New Roman" w:hAnsi="Times New Roman" w:cs="Times New Roman"/>
            <w:i/>
            <w:iCs/>
            <w:color w:val="auto"/>
            <w:sz w:val="28"/>
            <w:szCs w:val="28"/>
            <w:lang w:val="en-US"/>
          </w:rPr>
          <w:t>Journal of Applied Psychology</w:t>
        </w:r>
      </w:hyperlink>
      <w:r>
        <w:rPr>
          <w:rFonts w:ascii="Times New Roman" w:hAnsi="Times New Roman" w:cs="Times New Roman"/>
          <w:sz w:val="28"/>
          <w:szCs w:val="28"/>
          <w:lang w:val="en-US"/>
        </w:rPr>
        <w:t>. 2004. Vol. 89, № 2. P. 311-21.</w:t>
      </w:r>
    </w:p>
    <w:p w14:paraId="4D34AC96" w14:textId="77777777" w:rsidR="00F641A8" w:rsidRDefault="00000000">
      <w:pPr>
        <w:numPr>
          <w:ilvl w:val="0"/>
          <w:numId w:val="3"/>
        </w:numPr>
        <w:tabs>
          <w:tab w:val="left" w:pos="1050"/>
          <w:tab w:val="left" w:pos="1134"/>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Hu J., Erdogan B., Jiang K., Bauer T.N., Liu S. Leader humility and team creativity: The role of team information sharing, psychological safety, and power distance. </w:t>
      </w:r>
      <w:r>
        <w:rPr>
          <w:rFonts w:ascii="Times New Roman" w:hAnsi="Times New Roman" w:cs="Times New Roman"/>
          <w:i/>
          <w:iCs/>
          <w:sz w:val="28"/>
          <w:szCs w:val="28"/>
          <w:lang w:val="en-US"/>
        </w:rPr>
        <w:t>J. Appl. Psychol</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 xml:space="preserve">2018, 103, </w:t>
      </w:r>
      <w:r>
        <w:rPr>
          <w:rFonts w:ascii="Times New Roman" w:hAnsi="Times New Roman" w:cs="Times New Roman"/>
          <w:sz w:val="28"/>
          <w:szCs w:val="28"/>
          <w:lang w:val="en-US"/>
        </w:rPr>
        <w:t>P</w:t>
      </w:r>
      <w:r>
        <w:rPr>
          <w:rFonts w:ascii="Times New Roman" w:hAnsi="Times New Roman" w:cs="Times New Roman"/>
          <w:sz w:val="28"/>
          <w:szCs w:val="28"/>
          <w:lang w:val="ru-RU"/>
        </w:rPr>
        <w:t>. 313–323.</w:t>
      </w:r>
    </w:p>
    <w:p w14:paraId="78CDD13A" w14:textId="77777777" w:rsidR="00F641A8" w:rsidRDefault="00000000">
      <w:pPr>
        <w:numPr>
          <w:ilvl w:val="0"/>
          <w:numId w:val="3"/>
        </w:numPr>
        <w:tabs>
          <w:tab w:val="left" w:pos="1050"/>
          <w:tab w:val="left" w:pos="1148"/>
        </w:tabs>
        <w:spacing w:after="0" w:line="360" w:lineRule="auto"/>
        <w:ind w:left="0" w:right="-1" w:firstLine="567"/>
        <w:jc w:val="both"/>
        <w:rPr>
          <w:rFonts w:ascii="Times New Roman" w:hAnsi="Times New Roman" w:cs="Times New Roman"/>
          <w:sz w:val="28"/>
          <w:szCs w:val="28"/>
          <w:lang w:val="en-US"/>
        </w:rPr>
      </w:pPr>
      <w:r>
        <w:rPr>
          <w:rFonts w:ascii="Times New Roman" w:hAnsi="Times New Roman" w:cs="Times New Roman"/>
          <w:sz w:val="28"/>
          <w:szCs w:val="28"/>
          <w:lang w:val="en-US"/>
        </w:rPr>
        <w:t>Miao R., Cao Y. High-Performance Work System, Work Well-Being, and Employee Creativity: Cross-Level Moderating Role of Transformational Leadership. </w:t>
      </w:r>
      <w:r>
        <w:rPr>
          <w:rStyle w:val="html-italic"/>
          <w:rFonts w:ascii="Times New Roman" w:hAnsi="Times New Roman" w:cs="Times New Roman"/>
          <w:i/>
          <w:iCs/>
          <w:sz w:val="28"/>
          <w:szCs w:val="28"/>
          <w:lang w:val="en-US"/>
        </w:rPr>
        <w:t>Int. J. Environ. Res. Public Health</w:t>
      </w:r>
      <w:r>
        <w:rPr>
          <w:rFonts w:ascii="Times New Roman" w:hAnsi="Times New Roman" w:cs="Times New Roman"/>
          <w:sz w:val="28"/>
          <w:szCs w:val="28"/>
          <w:lang w:val="en-US"/>
        </w:rPr>
        <w:t> 2019, </w:t>
      </w:r>
      <w:r>
        <w:rPr>
          <w:rStyle w:val="html-italic"/>
          <w:rFonts w:ascii="Times New Roman" w:hAnsi="Times New Roman" w:cs="Times New Roman"/>
          <w:i/>
          <w:iCs/>
          <w:sz w:val="28"/>
          <w:szCs w:val="28"/>
          <w:lang w:val="en-US"/>
        </w:rPr>
        <w:t>16</w:t>
      </w:r>
      <w:r>
        <w:rPr>
          <w:rFonts w:ascii="Times New Roman" w:hAnsi="Times New Roman" w:cs="Times New Roman"/>
          <w:sz w:val="28"/>
          <w:szCs w:val="28"/>
          <w:lang w:val="en-US"/>
        </w:rPr>
        <w:t>, 1640.</w:t>
      </w:r>
    </w:p>
    <w:p w14:paraId="0AE09D01" w14:textId="77777777" w:rsidR="00F641A8" w:rsidRDefault="00F641A8">
      <w:pPr>
        <w:tabs>
          <w:tab w:val="left" w:pos="1050"/>
          <w:tab w:val="left" w:pos="1134"/>
        </w:tabs>
        <w:spacing w:after="0" w:line="360" w:lineRule="auto"/>
        <w:ind w:left="567" w:rightChars="93" w:right="205"/>
        <w:jc w:val="both"/>
        <w:rPr>
          <w:color w:val="FF0000"/>
          <w:szCs w:val="28"/>
          <w:lang w:val="en-US"/>
        </w:rPr>
      </w:pPr>
    </w:p>
    <w:p w14:paraId="65F3D773" w14:textId="77777777" w:rsidR="00F641A8" w:rsidRDefault="00F641A8">
      <w:pPr>
        <w:tabs>
          <w:tab w:val="left" w:pos="851"/>
        </w:tabs>
        <w:spacing w:line="360" w:lineRule="auto"/>
        <w:rPr>
          <w:rFonts w:ascii="Times New Roman" w:hAnsi="Times New Roman" w:cs="Times New Roman"/>
          <w:sz w:val="28"/>
          <w:szCs w:val="28"/>
          <w:lang w:val="en-US"/>
        </w:rPr>
      </w:pPr>
    </w:p>
    <w:p w14:paraId="569D376F" w14:textId="77777777" w:rsidR="00F641A8" w:rsidRDefault="00F641A8">
      <w:pPr>
        <w:tabs>
          <w:tab w:val="left" w:pos="476"/>
          <w:tab w:val="left" w:pos="896"/>
        </w:tabs>
        <w:spacing w:after="0" w:line="360" w:lineRule="auto"/>
        <w:ind w:left="147"/>
        <w:jc w:val="both"/>
        <w:rPr>
          <w:rFonts w:ascii="Times New Roman" w:hAnsi="Times New Roman" w:cs="Times New Roman"/>
          <w:b/>
          <w:bCs/>
          <w:sz w:val="28"/>
          <w:szCs w:val="28"/>
          <w:lang w:val="uk-UA"/>
        </w:rPr>
      </w:pPr>
    </w:p>
    <w:sectPr w:rsidR="00F641A8">
      <w:head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F65CE" w14:textId="77777777" w:rsidR="00366777" w:rsidRDefault="00366777">
      <w:pPr>
        <w:spacing w:line="240" w:lineRule="auto"/>
      </w:pPr>
      <w:r>
        <w:separator/>
      </w:r>
    </w:p>
  </w:endnote>
  <w:endnote w:type="continuationSeparator" w:id="0">
    <w:p w14:paraId="3A2444D4" w14:textId="77777777" w:rsidR="00366777" w:rsidRDefault="00366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Arial">
    <w:panose1 w:val="020B0604020202020204"/>
    <w:charset w:val="CC"/>
    <w:family w:val="swiss"/>
    <w:pitch w:val="variable"/>
    <w:sig w:usb0="E0002EFF" w:usb1="C000785B" w:usb2="00000009" w:usb3="00000000" w:csb0="000001FF" w:csb1="00000000"/>
  </w:font>
  <w:font w:name="Times New Roman Regular">
    <w:altName w:val="Times New Roman"/>
    <w:charset w:val="00"/>
    <w:family w:val="auto"/>
    <w:pitch w:val="default"/>
    <w:sig w:usb0="E0002AEF" w:usb1="C0007841" w:usb2="00000009" w:usb3="00000000" w:csb0="400001FF" w:csb1="FFFF0000"/>
  </w:font>
  <w:font w:name="the new">
    <w:altName w:val="Calibri"/>
    <w:charset w:val="00"/>
    <w:family w:val="auto"/>
    <w:pitch w:val="default"/>
  </w:font>
  <w:font w:name="Tahoma">
    <w:panose1 w:val="020B0604030504040204"/>
    <w:charset w:val="CC"/>
    <w:family w:val="swiss"/>
    <w:pitch w:val="variable"/>
    <w:sig w:usb0="E1002EFF" w:usb1="C000605B" w:usb2="00000029" w:usb3="00000000" w:csb0="000101FF" w:csb1="00000000"/>
  </w:font>
  <w:font w:name="Times New Roman Bold">
    <w:altName w:val="Times New Roman"/>
    <w:charset w:val="00"/>
    <w:family w:val="auto"/>
    <w:pitch w:val="default"/>
    <w:sig w:usb0="E0002AEF" w:usb1="C0007841" w:usb2="00000009" w:usb3="00000000" w:csb0="400001FF" w:csb1="FFFF0000"/>
  </w:font>
  <w:font w:name="SimSun">
    <w:altName w:val="宋体"/>
    <w:panose1 w:val="02010600030101010101"/>
    <w:charset w:val="86"/>
    <w:family w:val="auto"/>
    <w:pitch w:val="variable"/>
    <w:sig w:usb0="00000203" w:usb1="288F0000" w:usb2="00000016" w:usb3="00000000" w:csb0="00040001" w:csb1="00000000"/>
  </w:font>
  <w:font w:name="Helvetica Neue">
    <w:altName w:val="Sylfaen"/>
    <w:charset w:val="00"/>
    <w:family w:val="auto"/>
    <w:pitch w:val="default"/>
    <w:sig w:usb0="E50002FF" w:usb1="500079DB" w:usb2="00000010" w:usb3="00000000" w:csb0="00000000" w:csb1="00000000"/>
  </w:font>
  <w:font w:name="HGBS_CNKI">
    <w:altName w:val="苹方-简"/>
    <w:charset w:val="00"/>
    <w:family w:val="auto"/>
    <w:pitch w:val="default"/>
  </w:font>
  <w:font w:name="DengXian Light">
    <w:altName w:val="等线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3F37C" w14:textId="77777777" w:rsidR="00366777" w:rsidRDefault="00366777">
      <w:pPr>
        <w:spacing w:after="0"/>
      </w:pPr>
      <w:r>
        <w:separator/>
      </w:r>
    </w:p>
  </w:footnote>
  <w:footnote w:type="continuationSeparator" w:id="0">
    <w:p w14:paraId="72AC88D6" w14:textId="77777777" w:rsidR="00366777" w:rsidRDefault="0036677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3645470"/>
    </w:sdtPr>
    <w:sdtContent>
      <w:p w14:paraId="172FAB5D" w14:textId="77777777" w:rsidR="00F641A8" w:rsidRDefault="00000000">
        <w:pPr>
          <w:pStyle w:val="a5"/>
          <w:jc w:val="right"/>
        </w:pPr>
        <w:r>
          <w:fldChar w:fldCharType="begin"/>
        </w:r>
        <w:r>
          <w:instrText>PAGE   \* MERGEFORMAT</w:instrText>
        </w:r>
        <w:r>
          <w:fldChar w:fldCharType="separate"/>
        </w:r>
        <w:r>
          <w:rPr>
            <w:lang w:val="ru-RU"/>
          </w:rPr>
          <w:t>2</w:t>
        </w:r>
        <w:r>
          <w:fldChar w:fldCharType="end"/>
        </w:r>
      </w:p>
    </w:sdtContent>
  </w:sdt>
  <w:p w14:paraId="1ACDDC43" w14:textId="77777777" w:rsidR="00F641A8" w:rsidRDefault="00F641A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A57CBC"/>
    <w:multiLevelType w:val="multilevel"/>
    <w:tmpl w:val="5CA57CBC"/>
    <w:lvl w:ilvl="0">
      <w:start w:val="1"/>
      <w:numFmt w:val="decimal"/>
      <w:suff w:val="space"/>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FCB0D6D"/>
    <w:multiLevelType w:val="multilevel"/>
    <w:tmpl w:val="6FCB0D6D"/>
    <w:lvl w:ilvl="0">
      <w:start w:val="1"/>
      <w:numFmt w:val="decimal"/>
      <w:lvlText w:val="%1."/>
      <w:lvlJc w:val="left"/>
      <w:pPr>
        <w:ind w:left="1778" w:hanging="360"/>
      </w:pPr>
      <w:rPr>
        <w:rFonts w:hint="default"/>
        <w:i w:val="0"/>
        <w:iCs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 w15:restartNumberingAfterBreak="0">
    <w:nsid w:val="74651F57"/>
    <w:multiLevelType w:val="multilevel"/>
    <w:tmpl w:val="74651F57"/>
    <w:lvl w:ilvl="0">
      <w:start w:val="1"/>
      <w:numFmt w:val="decimal"/>
      <w:lvlText w:val="%1."/>
      <w:lvlJc w:val="left"/>
      <w:pPr>
        <w:ind w:left="420" w:hanging="420"/>
      </w:pPr>
      <w:rPr>
        <w:rFonts w:hint="default"/>
      </w:rPr>
    </w:lvl>
    <w:lvl w:ilvl="1">
      <w:start w:val="1"/>
      <w:numFmt w:val="decimal"/>
      <w:lvlText w:val="%1.%2."/>
      <w:lvlJc w:val="left"/>
      <w:pPr>
        <w:ind w:left="199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915438836">
    <w:abstractNumId w:val="2"/>
  </w:num>
  <w:num w:numId="2" w16cid:durableId="1117287725">
    <w:abstractNumId w:val="1"/>
  </w:num>
  <w:num w:numId="3" w16cid:durableId="10360786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E9B"/>
    <w:rsid w:val="9B760F1E"/>
    <w:rsid w:val="00001E5F"/>
    <w:rsid w:val="00016D4A"/>
    <w:rsid w:val="00055EB5"/>
    <w:rsid w:val="0006484E"/>
    <w:rsid w:val="00075E55"/>
    <w:rsid w:val="000B6FE9"/>
    <w:rsid w:val="000B7BBA"/>
    <w:rsid w:val="000F334B"/>
    <w:rsid w:val="00104E08"/>
    <w:rsid w:val="00144469"/>
    <w:rsid w:val="001536A7"/>
    <w:rsid w:val="001641A1"/>
    <w:rsid w:val="00181CB4"/>
    <w:rsid w:val="001A0E9B"/>
    <w:rsid w:val="00235FE3"/>
    <w:rsid w:val="00284A45"/>
    <w:rsid w:val="002A4AA9"/>
    <w:rsid w:val="00342C5E"/>
    <w:rsid w:val="00366777"/>
    <w:rsid w:val="00372081"/>
    <w:rsid w:val="00390481"/>
    <w:rsid w:val="00392975"/>
    <w:rsid w:val="00414C6E"/>
    <w:rsid w:val="004C3010"/>
    <w:rsid w:val="004E5F67"/>
    <w:rsid w:val="004F694A"/>
    <w:rsid w:val="00520913"/>
    <w:rsid w:val="00592A2A"/>
    <w:rsid w:val="005B2756"/>
    <w:rsid w:val="005F6414"/>
    <w:rsid w:val="00656A77"/>
    <w:rsid w:val="0066012B"/>
    <w:rsid w:val="006D2A7F"/>
    <w:rsid w:val="006D3761"/>
    <w:rsid w:val="006E4B59"/>
    <w:rsid w:val="00702510"/>
    <w:rsid w:val="00761D6B"/>
    <w:rsid w:val="00783395"/>
    <w:rsid w:val="007F1C75"/>
    <w:rsid w:val="008326FB"/>
    <w:rsid w:val="00842F8E"/>
    <w:rsid w:val="00876B84"/>
    <w:rsid w:val="00892DC9"/>
    <w:rsid w:val="008D65D0"/>
    <w:rsid w:val="008E1E01"/>
    <w:rsid w:val="008E76A1"/>
    <w:rsid w:val="008F304C"/>
    <w:rsid w:val="00947D37"/>
    <w:rsid w:val="009541FE"/>
    <w:rsid w:val="00972DF6"/>
    <w:rsid w:val="009910BE"/>
    <w:rsid w:val="009978DE"/>
    <w:rsid w:val="009B08FC"/>
    <w:rsid w:val="009C1FE8"/>
    <w:rsid w:val="009D6677"/>
    <w:rsid w:val="009E11E5"/>
    <w:rsid w:val="009E6076"/>
    <w:rsid w:val="009F1A54"/>
    <w:rsid w:val="00A01BE9"/>
    <w:rsid w:val="00A220F0"/>
    <w:rsid w:val="00A22CD3"/>
    <w:rsid w:val="00A421A4"/>
    <w:rsid w:val="00A45A87"/>
    <w:rsid w:val="00A62C8D"/>
    <w:rsid w:val="00AA25A7"/>
    <w:rsid w:val="00AB0F77"/>
    <w:rsid w:val="00AE2298"/>
    <w:rsid w:val="00B22914"/>
    <w:rsid w:val="00B36234"/>
    <w:rsid w:val="00B535F1"/>
    <w:rsid w:val="00BD19F3"/>
    <w:rsid w:val="00C327F5"/>
    <w:rsid w:val="00C71C61"/>
    <w:rsid w:val="00CC2960"/>
    <w:rsid w:val="00CC6F2B"/>
    <w:rsid w:val="00D10FBF"/>
    <w:rsid w:val="00D442E8"/>
    <w:rsid w:val="00D46976"/>
    <w:rsid w:val="00D545AF"/>
    <w:rsid w:val="00D571CD"/>
    <w:rsid w:val="00DA0D6B"/>
    <w:rsid w:val="00DE483A"/>
    <w:rsid w:val="00E432D9"/>
    <w:rsid w:val="00E51570"/>
    <w:rsid w:val="00E55468"/>
    <w:rsid w:val="00E82A87"/>
    <w:rsid w:val="00E91307"/>
    <w:rsid w:val="00EB188D"/>
    <w:rsid w:val="00F1556D"/>
    <w:rsid w:val="00F212A1"/>
    <w:rsid w:val="00F36106"/>
    <w:rsid w:val="00F63229"/>
    <w:rsid w:val="00F641A8"/>
    <w:rsid w:val="00F76202"/>
    <w:rsid w:val="00F76ED9"/>
    <w:rsid w:val="00F82E99"/>
    <w:rsid w:val="00FA2B13"/>
    <w:rsid w:val="00FB0954"/>
    <w:rsid w:val="00FC4948"/>
    <w:rsid w:val="00FC4D48"/>
    <w:rsid w:val="00FE7D4C"/>
    <w:rsid w:val="1FFE4311"/>
    <w:rsid w:val="6FFD2E47"/>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CC970"/>
  <w15:docId w15:val="{97254708-4621-4B47-9C2C-8130030C2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ru-UA"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9" w:lineRule="auto"/>
    </w:pPr>
    <w:rPr>
      <w:sz w:val="22"/>
      <w:szCs w:val="2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677"/>
        <w:tab w:val="right" w:pos="9355"/>
      </w:tabs>
      <w:spacing w:after="0" w:line="240" w:lineRule="auto"/>
    </w:pPr>
  </w:style>
  <w:style w:type="paragraph" w:styleId="a5">
    <w:name w:val="header"/>
    <w:basedOn w:val="a"/>
    <w:link w:val="a6"/>
    <w:uiPriority w:val="99"/>
    <w:unhideWhenUsed/>
    <w:qFormat/>
    <w:pPr>
      <w:tabs>
        <w:tab w:val="center" w:pos="4677"/>
        <w:tab w:val="right" w:pos="9355"/>
      </w:tabs>
      <w:spacing w:after="0" w:line="240" w:lineRule="auto"/>
    </w:pPr>
  </w:style>
  <w:style w:type="paragraph" w:styleId="a7">
    <w:name w:val="Normal (Web)"/>
    <w:basedOn w:val="a"/>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Strong"/>
    <w:basedOn w:val="a0"/>
    <w:uiPriority w:val="22"/>
    <w:qFormat/>
    <w:rPr>
      <w:b/>
      <w:bCs/>
    </w:rPr>
  </w:style>
  <w:style w:type="character" w:styleId="a9">
    <w:name w:val="Emphasis"/>
    <w:basedOn w:val="a0"/>
    <w:uiPriority w:val="20"/>
    <w:qFormat/>
    <w:rPr>
      <w:i/>
      <w:iCs/>
    </w:rPr>
  </w:style>
  <w:style w:type="character" w:styleId="aa">
    <w:name w:val="Hyperlink"/>
    <w:basedOn w:val="a0"/>
    <w:uiPriority w:val="99"/>
    <w:unhideWhenUsed/>
    <w:qFormat/>
    <w:rPr>
      <w:color w:val="0563C1" w:themeColor="hyperlink"/>
      <w:u w:val="single"/>
    </w:rPr>
  </w:style>
  <w:style w:type="paragraph" w:styleId="ab">
    <w:name w:val="List Paragraph"/>
    <w:basedOn w:val="a"/>
    <w:uiPriority w:val="34"/>
    <w:qFormat/>
    <w:pPr>
      <w:ind w:left="720"/>
      <w:contextualSpacing/>
    </w:pPr>
  </w:style>
  <w:style w:type="paragraph" w:customStyle="1" w:styleId="z-1">
    <w:name w:val="z-Начало формы1"/>
    <w:basedOn w:val="a"/>
    <w:next w:val="a"/>
    <w:link w:val="z-"/>
    <w:uiPriority w:val="99"/>
    <w:semiHidden/>
    <w:unhideWhenUsed/>
    <w:qFormat/>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
    <w:name w:val="z-Начало формы Знак"/>
    <w:basedOn w:val="a0"/>
    <w:link w:val="z-1"/>
    <w:uiPriority w:val="99"/>
    <w:semiHidden/>
    <w:qFormat/>
    <w:rPr>
      <w:rFonts w:ascii="Arial" w:eastAsia="Times New Roman" w:hAnsi="Arial" w:cs="Arial"/>
      <w:vanish/>
      <w:sz w:val="16"/>
      <w:szCs w:val="16"/>
      <w:lang w:val="zh-CN"/>
    </w:rPr>
  </w:style>
  <w:style w:type="character" w:customStyle="1" w:styleId="black">
    <w:name w:val="black"/>
    <w:basedOn w:val="a0"/>
    <w:qFormat/>
  </w:style>
  <w:style w:type="character" w:customStyle="1" w:styleId="a6">
    <w:name w:val="Верхний колонтитул Знак"/>
    <w:basedOn w:val="a0"/>
    <w:link w:val="a5"/>
    <w:uiPriority w:val="99"/>
    <w:qFormat/>
  </w:style>
  <w:style w:type="character" w:customStyle="1" w:styleId="a4">
    <w:name w:val="Нижний колонтитул Знак"/>
    <w:basedOn w:val="a0"/>
    <w:link w:val="a3"/>
    <w:uiPriority w:val="99"/>
    <w:qFormat/>
  </w:style>
  <w:style w:type="character" w:customStyle="1" w:styleId="reference-text">
    <w:name w:val="reference-text"/>
    <w:basedOn w:val="a0"/>
    <w:qFormat/>
  </w:style>
  <w:style w:type="character" w:customStyle="1" w:styleId="html-italic">
    <w:name w:val="html-italic"/>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journals.sagepub.com/doi/pdf/10.1177/103841110935649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iencedirect.com/science/article/abs/pii/S1053482222000249?via%3Dihub"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journal/Journal-of-Applied-Psychology-1939-1854" TargetMode="External"/><Relationship Id="rId5" Type="http://schemas.openxmlformats.org/officeDocument/2006/relationships/footnotes" Target="footnotes.xml"/><Relationship Id="rId10" Type="http://schemas.openxmlformats.org/officeDocument/2006/relationships/hyperlink" Target="https://www.tandfonline.com/doi/abs/10.1080/09585192.2011.584406?journalCode=rijh20" TargetMode="External"/><Relationship Id="rId4" Type="http://schemas.openxmlformats.org/officeDocument/2006/relationships/webSettings" Target="webSettings.xml"/><Relationship Id="rId9" Type="http://schemas.openxmlformats.org/officeDocument/2006/relationships/hyperlink" Target="https://www.jstor.org/stable/4540406"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73</Pages>
  <Words>21685</Words>
  <Characters>123607</Characters>
  <Application>Microsoft Office Word</Application>
  <DocSecurity>0</DocSecurity>
  <Lines>1030</Lines>
  <Paragraphs>290</Paragraphs>
  <ScaleCrop>false</ScaleCrop>
  <Company/>
  <LinksUpToDate>false</LinksUpToDate>
  <CharactersWithSpaces>145002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tatya</dc:creator>
  <cp:lastModifiedBy>Тетяна ЧЕРНЯВСЬКА</cp:lastModifiedBy>
  <cp:revision>16</cp:revision>
  <dcterms:created xsi:type="dcterms:W3CDTF">2023-10-14T23:27:00Z</dcterms:created>
  <dcterms:modified xsi:type="dcterms:W3CDTF">2023-11-30T09:16:00Z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2052-6.3.0.8471</vt:lpwstr>
  </property>
  <property fmtid="{D5CDD505-2E9C-101B-9397-08002B2CF9AE}" pid="3" name="ICV">
    <vt:lpwstr>B4FAB8FAD33371E7F6F263659245EC1D_42</vt:lpwstr>
  </property>
</Properties>
</file>