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5733" w:rsidRPr="008C05BE" w:rsidRDefault="008A5733" w:rsidP="008A5733">
      <w:pPr>
        <w:spacing w:after="0" w:line="360" w:lineRule="auto"/>
        <w:ind w:right="-585"/>
        <w:jc w:val="center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ОДЕСЬКИЙ НАЦІОНАЛЬНИЙ УНІВЕРСИТЕТ імені І. І. МЕЧНИКОВА</w:t>
      </w:r>
    </w:p>
    <w:p w:rsidR="008A5733" w:rsidRPr="008C05BE" w:rsidRDefault="008A5733" w:rsidP="008A5733">
      <w:pPr>
        <w:spacing w:after="0" w:line="360" w:lineRule="auto"/>
        <w:ind w:right="-585"/>
        <w:jc w:val="center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Біологічний факультет</w:t>
      </w:r>
    </w:p>
    <w:p w:rsidR="008A5733" w:rsidRPr="008C05BE" w:rsidRDefault="008A5733" w:rsidP="008A5733">
      <w:pPr>
        <w:spacing w:after="0" w:line="360" w:lineRule="auto"/>
        <w:ind w:right="-585"/>
        <w:jc w:val="center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Кафедра мікробіології, вірусології та біотехнології</w:t>
      </w:r>
    </w:p>
    <w:p w:rsidR="008A5733" w:rsidRPr="008C05BE" w:rsidRDefault="008A5733" w:rsidP="008A5733">
      <w:pPr>
        <w:spacing w:after="0" w:line="360" w:lineRule="auto"/>
        <w:ind w:right="-585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</w:pPr>
    </w:p>
    <w:p w:rsidR="008A5733" w:rsidRPr="008C05BE" w:rsidRDefault="008A5733" w:rsidP="008A5733">
      <w:pPr>
        <w:spacing w:after="0" w:line="360" w:lineRule="auto"/>
        <w:ind w:right="-585" w:firstLine="28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Кваліфікаційна робота</w:t>
      </w:r>
    </w:p>
    <w:p w:rsidR="008A5733" w:rsidRPr="008C05BE" w:rsidRDefault="008A5733" w:rsidP="008A5733">
      <w:pPr>
        <w:spacing w:after="0" w:line="360" w:lineRule="auto"/>
        <w:ind w:right="-585"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На здобуття ступеня вищої освіти «магістр»</w:t>
      </w:r>
    </w:p>
    <w:p w:rsidR="008A5733" w:rsidRPr="008C05BE" w:rsidRDefault="008A5733" w:rsidP="008A5733">
      <w:pPr>
        <w:spacing w:after="0" w:line="360" w:lineRule="auto"/>
        <w:ind w:left="-567" w:right="-585" w:firstLine="426"/>
        <w:jc w:val="center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 xml:space="preserve">«Антибіотична активність </w:t>
      </w:r>
      <w:proofErr w:type="spellStart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актинобактерій</w:t>
      </w:r>
      <w:proofErr w:type="spellEnd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 xml:space="preserve"> із губок Чорного моря»</w:t>
      </w:r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br/>
        <w:t>«</w:t>
      </w:r>
      <w:proofErr w:type="spellStart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Antibiotic</w:t>
      </w:r>
      <w:proofErr w:type="spellEnd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 xml:space="preserve"> </w:t>
      </w:r>
      <w:proofErr w:type="spellStart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activity</w:t>
      </w:r>
      <w:proofErr w:type="spellEnd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 xml:space="preserve"> </w:t>
      </w:r>
      <w:proofErr w:type="spellStart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of</w:t>
      </w:r>
      <w:proofErr w:type="spellEnd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 xml:space="preserve"> </w:t>
      </w:r>
      <w:proofErr w:type="spellStart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actinobacteria</w:t>
      </w:r>
      <w:proofErr w:type="spellEnd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 xml:space="preserve"> </w:t>
      </w:r>
      <w:proofErr w:type="spellStart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from</w:t>
      </w:r>
      <w:proofErr w:type="spellEnd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 xml:space="preserve"> </w:t>
      </w:r>
      <w:proofErr w:type="spellStart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the</w:t>
      </w:r>
      <w:proofErr w:type="spellEnd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 xml:space="preserve"> </w:t>
      </w:r>
      <w:proofErr w:type="spellStart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Black</w:t>
      </w:r>
      <w:proofErr w:type="spellEnd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 xml:space="preserve"> </w:t>
      </w:r>
      <w:proofErr w:type="spellStart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Sea</w:t>
      </w:r>
      <w:proofErr w:type="spellEnd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 xml:space="preserve"> </w:t>
      </w:r>
      <w:proofErr w:type="spellStart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sponges</w:t>
      </w:r>
      <w:proofErr w:type="spellEnd"/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»</w:t>
      </w:r>
    </w:p>
    <w:p w:rsidR="008A5733" w:rsidRPr="008C05BE" w:rsidRDefault="008A5733" w:rsidP="008A5733">
      <w:pPr>
        <w:spacing w:after="0" w:line="360" w:lineRule="auto"/>
        <w:ind w:left="3969" w:right="-585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b/>
          <w:sz w:val="28"/>
          <w:szCs w:val="28"/>
          <w:lang w:val="uk" w:eastAsia="uk-UA"/>
        </w:rPr>
        <w:t>Виконав:</w:t>
      </w: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 xml:space="preserve"> здобувач денної форми навчання спеціальності 091 Біологія та біохімія</w:t>
      </w:r>
    </w:p>
    <w:p w:rsidR="008A5733" w:rsidRPr="008C05BE" w:rsidRDefault="008A5733" w:rsidP="008A5733">
      <w:pPr>
        <w:spacing w:after="0" w:line="360" w:lineRule="auto"/>
        <w:ind w:left="3969" w:right="-585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 xml:space="preserve">Освітня програма </w:t>
      </w:r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>Мікробіологія та вірусологія</w:t>
      </w:r>
    </w:p>
    <w:p w:rsidR="008A5733" w:rsidRPr="008C05BE" w:rsidRDefault="008A5733" w:rsidP="008A5733">
      <w:pPr>
        <w:spacing w:after="0" w:line="360" w:lineRule="auto"/>
        <w:ind w:left="3969" w:right="-585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>Машкова Анастасія Костянтинівна</w:t>
      </w:r>
    </w:p>
    <w:p w:rsidR="008A5733" w:rsidRPr="008C05BE" w:rsidRDefault="008A5733" w:rsidP="008A5733">
      <w:pPr>
        <w:spacing w:after="0" w:line="360" w:lineRule="auto"/>
        <w:ind w:left="3969" w:right="-585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 xml:space="preserve">Керівник: </w:t>
      </w:r>
      <w:proofErr w:type="spellStart"/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к.б.н</w:t>
      </w:r>
      <w:proofErr w:type="spellEnd"/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, доцент</w:t>
      </w:r>
    </w:p>
    <w:p w:rsidR="008A5733" w:rsidRPr="008C05BE" w:rsidRDefault="008A5733" w:rsidP="008A5733">
      <w:pPr>
        <w:spacing w:after="0" w:line="360" w:lineRule="auto"/>
        <w:ind w:right="-585" w:firstLine="396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Остапчук А.М.</w:t>
      </w:r>
    </w:p>
    <w:p w:rsidR="008A5733" w:rsidRPr="008C05BE" w:rsidRDefault="008A5733" w:rsidP="008A5733">
      <w:pPr>
        <w:spacing w:after="0" w:line="360" w:lineRule="auto"/>
        <w:ind w:right="-585" w:firstLine="396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Консультант: </w:t>
      </w:r>
      <w:proofErr w:type="spellStart"/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>к.т.н</w:t>
      </w:r>
      <w:proofErr w:type="spellEnd"/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</w:t>
      </w:r>
      <w:proofErr w:type="spellStart"/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>с.н.с</w:t>
      </w:r>
      <w:proofErr w:type="spellEnd"/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8A5733" w:rsidRPr="008C05BE" w:rsidRDefault="008A5733" w:rsidP="008A5733">
      <w:pPr>
        <w:spacing w:after="0" w:line="360" w:lineRule="auto"/>
        <w:ind w:right="-585" w:firstLine="3969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Страшнова</w:t>
      </w:r>
      <w:proofErr w:type="spellEnd"/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І.В.</w:t>
      </w:r>
    </w:p>
    <w:p w:rsidR="008A5733" w:rsidRPr="008C05BE" w:rsidRDefault="008A5733" w:rsidP="008A5733">
      <w:pPr>
        <w:spacing w:after="0" w:line="360" w:lineRule="auto"/>
        <w:ind w:left="3969" w:right="-585"/>
        <w:rPr>
          <w:rFonts w:ascii="Calibri" w:eastAsia="Calibri" w:hAnsi="Calibri" w:cs="Calibri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 xml:space="preserve">Рецензент: </w:t>
      </w:r>
      <w:proofErr w:type="spellStart"/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к.б.н</w:t>
      </w:r>
      <w:proofErr w:type="spellEnd"/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, доцент</w:t>
      </w:r>
      <w:r w:rsidRPr="008C05BE">
        <w:rPr>
          <w:rFonts w:ascii="Calibri" w:eastAsia="Calibri" w:hAnsi="Calibri" w:cs="Calibri"/>
          <w:lang w:val="uk" w:eastAsia="uk-UA"/>
        </w:rPr>
        <w:t xml:space="preserve">                </w:t>
      </w:r>
    </w:p>
    <w:p w:rsidR="008A5733" w:rsidRPr="008C05BE" w:rsidRDefault="008A5733" w:rsidP="008A5733">
      <w:pPr>
        <w:spacing w:after="0" w:line="360" w:lineRule="auto"/>
        <w:ind w:left="3969" w:right="-585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Кириленко Н. А.</w:t>
      </w:r>
    </w:p>
    <w:p w:rsidR="008A5733" w:rsidRPr="008C05BE" w:rsidRDefault="008A5733" w:rsidP="008A5733">
      <w:pPr>
        <w:spacing w:after="0" w:line="360" w:lineRule="auto"/>
        <w:ind w:right="-585" w:firstLine="4536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</w:p>
    <w:p w:rsidR="008A5733" w:rsidRPr="008C05BE" w:rsidRDefault="008A5733" w:rsidP="008A5733">
      <w:pPr>
        <w:spacing w:after="0"/>
        <w:ind w:right="-585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Рекомендовано до захисту:                  Захищено на засіданні ЕК №_____</w:t>
      </w:r>
    </w:p>
    <w:p w:rsidR="008A5733" w:rsidRPr="008C05BE" w:rsidRDefault="008A5733" w:rsidP="008A5733">
      <w:pPr>
        <w:spacing w:after="0" w:line="480" w:lineRule="auto"/>
        <w:ind w:right="-585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Протокол засідання кафедри               Протокол №___від____.____.20___</w:t>
      </w:r>
    </w:p>
    <w:p w:rsidR="008A5733" w:rsidRPr="008C05BE" w:rsidRDefault="008A5733" w:rsidP="008A5733">
      <w:pPr>
        <w:spacing w:after="0" w:line="240" w:lineRule="auto"/>
        <w:ind w:right="-585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__________________________            Оцінка______________/______/_____</w:t>
      </w:r>
    </w:p>
    <w:p w:rsidR="008A5733" w:rsidRPr="008C05BE" w:rsidRDefault="008A5733" w:rsidP="008A5733">
      <w:pPr>
        <w:spacing w:after="0"/>
        <w:ind w:right="-585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№ ___ від ____.____. 20___ р.</w:t>
      </w:r>
      <w:r w:rsidRPr="008C05BE">
        <w:rPr>
          <w:rFonts w:ascii="Calibri" w:eastAsia="Calibri" w:hAnsi="Calibri" w:cs="Calibri"/>
          <w:lang w:val="uk" w:eastAsia="uk-UA"/>
        </w:rPr>
        <w:t xml:space="preserve">                    </w:t>
      </w:r>
      <w:r w:rsidRPr="008C05BE">
        <w:rPr>
          <w:rFonts w:ascii="Times New Roman" w:eastAsia="Times New Roman" w:hAnsi="Times New Roman" w:cs="Times New Roman"/>
          <w:lang w:val="uk" w:eastAsia="uk-UA"/>
        </w:rPr>
        <w:t>(за національною шкалою/шкалою ЕСТS/ бали)</w:t>
      </w:r>
    </w:p>
    <w:p w:rsidR="008A5733" w:rsidRPr="008C05BE" w:rsidRDefault="008A5733" w:rsidP="008A5733">
      <w:pPr>
        <w:spacing w:after="0"/>
        <w:ind w:right="-585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</w:p>
    <w:p w:rsidR="008A5733" w:rsidRPr="008C05BE" w:rsidRDefault="008A5733" w:rsidP="008A5733">
      <w:pPr>
        <w:spacing w:after="0"/>
        <w:ind w:right="-585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Завідувач(ка) кафедри                            Голова ЕК</w:t>
      </w:r>
    </w:p>
    <w:p w:rsidR="008A5733" w:rsidRPr="008C05BE" w:rsidRDefault="008A5733" w:rsidP="008A5733">
      <w:pPr>
        <w:spacing w:after="0"/>
        <w:ind w:right="-585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______</w:t>
      </w:r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</w:t>
      </w: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________________                  ______</w:t>
      </w:r>
      <w:r w:rsidRPr="008C05B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</w:t>
      </w: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________________</w:t>
      </w:r>
    </w:p>
    <w:p w:rsidR="008A5733" w:rsidRPr="008C05BE" w:rsidRDefault="008A5733" w:rsidP="008A5733">
      <w:pPr>
        <w:spacing w:after="0"/>
        <w:ind w:right="-585"/>
        <w:rPr>
          <w:rFonts w:ascii="Times New Roman" w:eastAsia="Times New Roman" w:hAnsi="Times New Roman" w:cs="Times New Roman"/>
          <w:sz w:val="24"/>
          <w:szCs w:val="24"/>
          <w:lang w:val="uk" w:eastAsia="uk-UA"/>
        </w:rPr>
      </w:pPr>
      <w:r w:rsidRPr="008C05BE">
        <w:rPr>
          <w:rFonts w:ascii="Times New Roman" w:eastAsia="Times New Roman" w:hAnsi="Times New Roman" w:cs="Times New Roman"/>
          <w:sz w:val="24"/>
          <w:szCs w:val="24"/>
          <w:lang w:val="uk" w:eastAsia="uk-UA"/>
        </w:rPr>
        <w:t xml:space="preserve">(підпис)          (прізвище, ім’я)                            (підпис) </w:t>
      </w:r>
      <w:r w:rsidRPr="008C05BE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       </w:t>
      </w:r>
      <w:r w:rsidRPr="008C05BE">
        <w:rPr>
          <w:rFonts w:ascii="Times New Roman" w:eastAsia="Times New Roman" w:hAnsi="Times New Roman" w:cs="Times New Roman"/>
          <w:sz w:val="24"/>
          <w:szCs w:val="24"/>
          <w:lang w:val="uk" w:eastAsia="uk-UA"/>
        </w:rPr>
        <w:t xml:space="preserve">(прізвище, ім’я)                              </w:t>
      </w:r>
    </w:p>
    <w:p w:rsidR="008A5733" w:rsidRPr="008C05BE" w:rsidRDefault="008A5733" w:rsidP="008A5733">
      <w:pPr>
        <w:spacing w:after="0"/>
        <w:ind w:right="-585"/>
        <w:rPr>
          <w:rFonts w:ascii="Times New Roman" w:eastAsia="Times New Roman" w:hAnsi="Times New Roman" w:cs="Times New Roman"/>
          <w:sz w:val="24"/>
          <w:szCs w:val="24"/>
          <w:lang w:val="uk" w:eastAsia="uk-UA"/>
        </w:rPr>
      </w:pPr>
    </w:p>
    <w:p w:rsidR="008A5733" w:rsidRPr="008C05BE" w:rsidRDefault="008A5733" w:rsidP="008A5733">
      <w:pPr>
        <w:spacing w:after="0" w:line="360" w:lineRule="auto"/>
        <w:ind w:right="-585"/>
        <w:jc w:val="center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</w:p>
    <w:p w:rsidR="008A5733" w:rsidRPr="008C05BE" w:rsidRDefault="008A5733" w:rsidP="008A5733">
      <w:pPr>
        <w:spacing w:after="0" w:line="360" w:lineRule="auto"/>
        <w:ind w:right="-585"/>
        <w:jc w:val="center"/>
        <w:rPr>
          <w:rFonts w:ascii="Times New Roman" w:eastAsia="Times New Roman" w:hAnsi="Times New Roman" w:cs="Times New Roman"/>
          <w:sz w:val="28"/>
          <w:szCs w:val="28"/>
          <w:lang w:val="uk" w:eastAsia="uk-UA"/>
        </w:rPr>
      </w:pPr>
    </w:p>
    <w:p w:rsidR="008A5733" w:rsidRPr="008C05BE" w:rsidRDefault="008A5733" w:rsidP="008A5733">
      <w:pPr>
        <w:spacing w:after="0" w:line="360" w:lineRule="auto"/>
        <w:ind w:right="-585"/>
        <w:jc w:val="center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eastAsia="uk-UA"/>
        </w:rPr>
      </w:pPr>
      <w:r w:rsidRPr="008C05BE">
        <w:rPr>
          <w:rFonts w:ascii="Times New Roman" w:eastAsia="Times New Roman" w:hAnsi="Times New Roman" w:cs="Times New Roman"/>
          <w:sz w:val="28"/>
          <w:szCs w:val="28"/>
          <w:lang w:val="uk" w:eastAsia="uk-UA"/>
        </w:rPr>
        <w:t>Одеса – 2024</w:t>
      </w:r>
    </w:p>
    <w:p w:rsidR="008A5733" w:rsidRP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"/>
        </w:rPr>
      </w:pPr>
    </w:p>
    <w:p w:rsidR="00B25043" w:rsidRPr="00B25043" w:rsidRDefault="00B25043" w:rsidP="00B2504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B25043">
        <w:rPr>
          <w:rFonts w:ascii="Times New Roman" w:hAnsi="Times New Roman" w:cs="Times New Roman"/>
          <w:b/>
          <w:sz w:val="28"/>
          <w:szCs w:val="28"/>
        </w:rPr>
        <w:lastRenderedPageBreak/>
        <w:t>АНОТАЦІЯ</w:t>
      </w:r>
    </w:p>
    <w:p w:rsidR="00B25043" w:rsidRDefault="00B25043" w:rsidP="00B2504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25043">
        <w:rPr>
          <w:rFonts w:ascii="Times New Roman" w:hAnsi="Times New Roman" w:cs="Times New Roman"/>
          <w:sz w:val="28"/>
          <w:szCs w:val="28"/>
        </w:rPr>
        <w:t xml:space="preserve">Метою </w:t>
      </w:r>
      <w:r>
        <w:rPr>
          <w:rFonts w:ascii="Times New Roman" w:hAnsi="Times New Roman" w:cs="Times New Roman"/>
          <w:sz w:val="28"/>
          <w:szCs w:val="28"/>
        </w:rPr>
        <w:t xml:space="preserve">дослідження було виявлення протимікробних та протигрибкових властивостей штамів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B2504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виділених з морських губок</w:t>
      </w:r>
      <w:r w:rsidRPr="00B2504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proofErr w:type="spellStart"/>
      <w:r w:rsidRPr="00080D54">
        <w:rPr>
          <w:rFonts w:ascii="Times New Roman" w:hAnsi="Times New Roman" w:cs="Times New Roman"/>
          <w:i/>
          <w:sz w:val="28"/>
          <w:szCs w:val="28"/>
          <w:lang w:val="en-US"/>
        </w:rPr>
        <w:t>Haliclona</w:t>
      </w:r>
      <w:proofErr w:type="spellEnd"/>
      <w:r w:rsidRPr="00B250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0D54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Одеської затоки Чорного моря. Встановили, що чутливими були всі досліджувані індикаторні штами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грампозитивних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мікроорганізмів, а також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грамнегативних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15E6E">
        <w:rPr>
          <w:rFonts w:ascii="Times New Roman" w:eastAsia="Calibri" w:hAnsi="Times New Roman" w:cs="Times New Roman"/>
          <w:i/>
          <w:sz w:val="28"/>
          <w:szCs w:val="28"/>
        </w:rPr>
        <w:t xml:space="preserve">K. </w:t>
      </w:r>
      <w:proofErr w:type="spellStart"/>
      <w:r w:rsidRPr="00F15E6E">
        <w:rPr>
          <w:rFonts w:ascii="Times New Roman" w:eastAsia="Calibri" w:hAnsi="Times New Roman" w:cs="Times New Roman"/>
          <w:i/>
          <w:sz w:val="28"/>
          <w:szCs w:val="28"/>
        </w:rPr>
        <w:t>pneumoniae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A4A9A">
        <w:rPr>
          <w:rFonts w:ascii="Times New Roman" w:eastAsia="Calibri" w:hAnsi="Times New Roman" w:cs="Times New Roman"/>
          <w:sz w:val="28"/>
          <w:szCs w:val="28"/>
        </w:rPr>
        <w:t>ATCC 131</w:t>
      </w:r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F15E6E">
        <w:rPr>
          <w:rFonts w:ascii="Times New Roman" w:eastAsia="Calibri" w:hAnsi="Times New Roman" w:cs="Times New Roman"/>
          <w:i/>
          <w:sz w:val="28"/>
          <w:szCs w:val="28"/>
        </w:rPr>
        <w:t xml:space="preserve">S. </w:t>
      </w:r>
      <w:proofErr w:type="spellStart"/>
      <w:r w:rsidRPr="00F15E6E">
        <w:rPr>
          <w:rFonts w:ascii="Times New Roman" w:eastAsia="Calibri" w:hAnsi="Times New Roman" w:cs="Times New Roman"/>
          <w:i/>
          <w:sz w:val="28"/>
          <w:szCs w:val="28"/>
        </w:rPr>
        <w:t>enterica</w:t>
      </w:r>
      <w:proofErr w:type="spellEnd"/>
      <w:r w:rsidRPr="007A4A9A">
        <w:rPr>
          <w:rFonts w:ascii="Times New Roman" w:eastAsia="Calibri" w:hAnsi="Times New Roman" w:cs="Times New Roman"/>
          <w:sz w:val="28"/>
          <w:szCs w:val="28"/>
        </w:rPr>
        <w:t xml:space="preserve"> NCTC 6017</w:t>
      </w:r>
      <w:r>
        <w:rPr>
          <w:rFonts w:ascii="Times New Roman" w:eastAsia="Calibri" w:hAnsi="Times New Roman" w:cs="Times New Roman"/>
          <w:sz w:val="28"/>
          <w:szCs w:val="28"/>
        </w:rPr>
        <w:t xml:space="preserve">,       </w:t>
      </w:r>
      <w:r w:rsidRPr="00F15E6E">
        <w:rPr>
          <w:rFonts w:ascii="Times New Roman" w:eastAsia="Calibri" w:hAnsi="Times New Roman" w:cs="Times New Roman"/>
          <w:i/>
          <w:sz w:val="28"/>
          <w:szCs w:val="28"/>
        </w:rPr>
        <w:t xml:space="preserve">P. </w:t>
      </w:r>
      <w:proofErr w:type="spellStart"/>
      <w:r w:rsidRPr="00F15E6E">
        <w:rPr>
          <w:rFonts w:ascii="Times New Roman" w:eastAsia="Calibri" w:hAnsi="Times New Roman" w:cs="Times New Roman"/>
          <w:i/>
          <w:sz w:val="28"/>
          <w:szCs w:val="28"/>
        </w:rPr>
        <w:t>putida</w:t>
      </w:r>
      <w:proofErr w:type="spellEnd"/>
      <w:r w:rsidRPr="007A4A9A">
        <w:rPr>
          <w:rFonts w:ascii="Times New Roman" w:eastAsia="Calibri" w:hAnsi="Times New Roman" w:cs="Times New Roman"/>
          <w:sz w:val="28"/>
          <w:szCs w:val="28"/>
        </w:rPr>
        <w:t xml:space="preserve"> KT 2440</w:t>
      </w:r>
      <w:r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r w:rsidRPr="00490D5E">
        <w:rPr>
          <w:rFonts w:ascii="Times New Roman" w:eastAsia="Calibri" w:hAnsi="Times New Roman" w:cs="Times New Roman"/>
          <w:i/>
          <w:sz w:val="28"/>
          <w:szCs w:val="28"/>
          <w:lang w:val="en-US"/>
        </w:rPr>
        <w:t>E</w:t>
      </w:r>
      <w:r w:rsidRPr="00490D5E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490D5E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90D5E">
        <w:rPr>
          <w:rFonts w:ascii="Times New Roman" w:eastAsia="Calibri" w:hAnsi="Times New Roman" w:cs="Times New Roman"/>
          <w:sz w:val="28"/>
          <w:szCs w:val="28"/>
        </w:rPr>
        <w:t>АТСС 25922</w:t>
      </w:r>
      <w:r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дріжджеподібний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гриб </w:t>
      </w:r>
      <w:r w:rsidRPr="00747F6B">
        <w:rPr>
          <w:rFonts w:ascii="Times New Roman" w:eastAsia="Calibri" w:hAnsi="Times New Roman" w:cs="Times New Roman"/>
          <w:i/>
          <w:sz w:val="28"/>
          <w:szCs w:val="28"/>
        </w:rPr>
        <w:t xml:space="preserve">C. </w:t>
      </w:r>
      <w:proofErr w:type="spellStart"/>
      <w:r w:rsidRPr="00747F6B">
        <w:rPr>
          <w:rFonts w:ascii="Times New Roman" w:eastAsia="Calibri" w:hAnsi="Times New Roman" w:cs="Times New Roman"/>
          <w:i/>
          <w:sz w:val="28"/>
          <w:szCs w:val="28"/>
        </w:rPr>
        <w:t>albicans</w:t>
      </w:r>
      <w:proofErr w:type="spellEnd"/>
      <w:r w:rsidRPr="00747F6B">
        <w:rPr>
          <w:rFonts w:ascii="Times New Roman" w:eastAsia="Calibri" w:hAnsi="Times New Roman" w:cs="Times New Roman"/>
          <w:sz w:val="28"/>
          <w:szCs w:val="28"/>
        </w:rPr>
        <w:t xml:space="preserve"> АТСС 18804</w:t>
      </w:r>
      <w:r>
        <w:rPr>
          <w:rFonts w:ascii="Times New Roman" w:eastAsia="Calibri" w:hAnsi="Times New Roman" w:cs="Times New Roman"/>
          <w:sz w:val="28"/>
          <w:szCs w:val="28"/>
        </w:rPr>
        <w:t xml:space="preserve">. Також чутливість виявили більшість фітопатогенних мікроорганізмів та всі тест-штами цвілевих грибів і представники роду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>Fusarium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A573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Кваліфікаційну роботу «</w:t>
      </w:r>
      <w:r w:rsidRPr="001F6CE7">
        <w:rPr>
          <w:rFonts w:ascii="Times New Roman" w:hAnsi="Times New Roman" w:cs="Times New Roman"/>
          <w:bCs/>
          <w:sz w:val="28"/>
          <w:szCs w:val="28"/>
        </w:rPr>
        <w:t xml:space="preserve">Антибіотична активність </w:t>
      </w:r>
      <w:proofErr w:type="spellStart"/>
      <w:r w:rsidRPr="001F6CE7">
        <w:rPr>
          <w:rFonts w:ascii="Times New Roman" w:hAnsi="Times New Roman" w:cs="Times New Roman"/>
          <w:bCs/>
          <w:sz w:val="28"/>
          <w:szCs w:val="28"/>
        </w:rPr>
        <w:t>актинобактерій</w:t>
      </w:r>
      <w:proofErr w:type="spellEnd"/>
      <w:r w:rsidRPr="001F6CE7">
        <w:rPr>
          <w:rFonts w:ascii="Times New Roman" w:hAnsi="Times New Roman" w:cs="Times New Roman"/>
          <w:bCs/>
          <w:sz w:val="28"/>
          <w:szCs w:val="28"/>
        </w:rPr>
        <w:t xml:space="preserve"> із губок Чорного моря</w:t>
      </w:r>
      <w:r>
        <w:rPr>
          <w:rFonts w:ascii="Times New Roman" w:hAnsi="Times New Roman" w:cs="Times New Roman"/>
          <w:sz w:val="28"/>
          <w:szCs w:val="28"/>
        </w:rPr>
        <w:t xml:space="preserve">» викладено на 53 сторінках друкованого тексту, вона включає 4 таблиці і 11 рисунків. У роботі наведено посилання на 3 публікацій кирилицею та 56 латиницею. </w:t>
      </w:r>
    </w:p>
    <w:p w:rsidR="008A573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Ключові слова: </w:t>
      </w:r>
      <w:r>
        <w:rPr>
          <w:rFonts w:ascii="Times New Roman" w:hAnsi="Times New Roman" w:cs="Times New Roman"/>
          <w:i/>
          <w:sz w:val="28"/>
          <w:szCs w:val="28"/>
        </w:rPr>
        <w:t xml:space="preserve">морські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актинобактерії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, антагоністична активність, тест-штами індикаторних мікроорганізмів.</w:t>
      </w:r>
    </w:p>
    <w:p w:rsidR="008A573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A5733" w:rsidRPr="00021C17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The aim of the study was to determine the antimicrobial and antifungal properties of </w:t>
      </w:r>
      <w:proofErr w:type="spellStart"/>
      <w:r w:rsidRPr="00021C17">
        <w:rPr>
          <w:rFonts w:ascii="Times New Roman" w:hAnsi="Times New Roman" w:cs="Times New Roman"/>
          <w:sz w:val="28"/>
          <w:szCs w:val="28"/>
          <w:lang w:val="en-US"/>
        </w:rPr>
        <w:t>actinobacterial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strains isolated from </w:t>
      </w:r>
      <w:proofErr w:type="spellStart"/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>Haliclona</w:t>
      </w:r>
      <w:proofErr w:type="spellEnd"/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>spp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marine sponges of the </w:t>
      </w:r>
      <w:proofErr w:type="spellStart"/>
      <w:r w:rsidRPr="00021C17">
        <w:rPr>
          <w:rFonts w:ascii="Times New Roman" w:hAnsi="Times New Roman" w:cs="Times New Roman"/>
          <w:sz w:val="28"/>
          <w:szCs w:val="28"/>
          <w:lang w:val="en-US"/>
        </w:rPr>
        <w:t>Odesa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Bay of the Black Sea. It was found that all the studied indicator strains of gram-positive microorganisms were sensitive, as well as the gram-negative </w:t>
      </w:r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K. </w:t>
      </w:r>
      <w:proofErr w:type="spellStart"/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>pneumoniae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ATCC 131, </w:t>
      </w:r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S. </w:t>
      </w:r>
      <w:proofErr w:type="spellStart"/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>enterica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NCTC 6017, </w:t>
      </w:r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P. </w:t>
      </w:r>
      <w:proofErr w:type="spellStart"/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>putida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KT 2440 and </w:t>
      </w:r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>E. coli</w:t>
      </w:r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ATCC 25922 and the yeast-like fungus </w:t>
      </w:r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C. </w:t>
      </w:r>
      <w:proofErr w:type="spellStart"/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>albicans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ATCC 18804. </w:t>
      </w:r>
      <w:proofErr w:type="gramStart"/>
      <w:r w:rsidRPr="00021C17">
        <w:rPr>
          <w:rFonts w:ascii="Times New Roman" w:hAnsi="Times New Roman" w:cs="Times New Roman"/>
          <w:sz w:val="28"/>
          <w:szCs w:val="28"/>
          <w:lang w:val="en-US"/>
        </w:rPr>
        <w:t>Also</w:t>
      </w:r>
      <w:proofErr w:type="gram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, most </w:t>
      </w:r>
      <w:proofErr w:type="spellStart"/>
      <w:r w:rsidRPr="00021C17">
        <w:rPr>
          <w:rFonts w:ascii="Times New Roman" w:hAnsi="Times New Roman" w:cs="Times New Roman"/>
          <w:sz w:val="28"/>
          <w:szCs w:val="28"/>
          <w:lang w:val="en-US"/>
        </w:rPr>
        <w:t>phytopathogenic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microorganisms and all test strains of </w:t>
      </w:r>
      <w:proofErr w:type="spellStart"/>
      <w:r w:rsidRPr="00021C17">
        <w:rPr>
          <w:rFonts w:ascii="Times New Roman" w:hAnsi="Times New Roman" w:cs="Times New Roman"/>
          <w:sz w:val="28"/>
          <w:szCs w:val="28"/>
          <w:lang w:val="en-US"/>
        </w:rPr>
        <w:t>moulds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and representatives of the genus </w:t>
      </w:r>
      <w:proofErr w:type="spellStart"/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>Fusarium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showed sensitivity.</w:t>
      </w:r>
    </w:p>
    <w:p w:rsidR="008A5733" w:rsidRPr="00021C17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qualification work ‘</w:t>
      </w:r>
      <w:proofErr w:type="spellStart"/>
      <w:r w:rsidRPr="001F6CE7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1F6C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6CE7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1F6C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6CE7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1F6C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6CE7">
        <w:rPr>
          <w:rFonts w:ascii="Times New Roman" w:hAnsi="Times New Roman" w:cs="Times New Roman"/>
          <w:sz w:val="28"/>
          <w:szCs w:val="28"/>
        </w:rPr>
        <w:t>actinobacteria</w:t>
      </w:r>
      <w:proofErr w:type="spellEnd"/>
      <w:r w:rsidRPr="001F6C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6CE7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1F6C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6CE7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1F6C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6CE7">
        <w:rPr>
          <w:rFonts w:ascii="Times New Roman" w:hAnsi="Times New Roman" w:cs="Times New Roman"/>
          <w:sz w:val="28"/>
          <w:szCs w:val="28"/>
        </w:rPr>
        <w:t>Black</w:t>
      </w:r>
      <w:proofErr w:type="spellEnd"/>
      <w:r w:rsidRPr="001F6C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6CE7">
        <w:rPr>
          <w:rFonts w:ascii="Times New Roman" w:hAnsi="Times New Roman" w:cs="Times New Roman"/>
          <w:sz w:val="28"/>
          <w:szCs w:val="28"/>
        </w:rPr>
        <w:t>Sea</w:t>
      </w:r>
      <w:proofErr w:type="spellEnd"/>
      <w:r w:rsidRPr="001F6C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F6CE7">
        <w:rPr>
          <w:rFonts w:ascii="Times New Roman" w:hAnsi="Times New Roman" w:cs="Times New Roman"/>
          <w:sz w:val="28"/>
          <w:szCs w:val="28"/>
        </w:rPr>
        <w:t>sponges</w:t>
      </w:r>
      <w:proofErr w:type="spell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’ is described on </w:t>
      </w:r>
      <w:r>
        <w:rPr>
          <w:rFonts w:ascii="Times New Roman" w:hAnsi="Times New Roman" w:cs="Times New Roman"/>
          <w:sz w:val="28"/>
          <w:szCs w:val="28"/>
        </w:rPr>
        <w:t>53</w:t>
      </w:r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pages of printed text, it includes 4 tables and 11 figures. The work contains references to </w:t>
      </w:r>
      <w:proofErr w:type="gramStart"/>
      <w:r>
        <w:rPr>
          <w:rFonts w:ascii="Times New Roman" w:hAnsi="Times New Roman" w:cs="Times New Roman"/>
          <w:sz w:val="28"/>
          <w:szCs w:val="28"/>
        </w:rPr>
        <w:t>3</w:t>
      </w:r>
      <w:proofErr w:type="gramEnd"/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publications in Cyrillic and </w:t>
      </w:r>
      <w:r>
        <w:rPr>
          <w:rFonts w:ascii="Times New Roman" w:hAnsi="Times New Roman" w:cs="Times New Roman"/>
          <w:sz w:val="28"/>
          <w:szCs w:val="28"/>
        </w:rPr>
        <w:t>56</w:t>
      </w:r>
      <w:r w:rsidRPr="00021C17">
        <w:rPr>
          <w:rFonts w:ascii="Times New Roman" w:hAnsi="Times New Roman" w:cs="Times New Roman"/>
          <w:sz w:val="28"/>
          <w:szCs w:val="28"/>
          <w:lang w:val="en-US"/>
        </w:rPr>
        <w:t xml:space="preserve"> Latin.</w:t>
      </w:r>
    </w:p>
    <w:p w:rsidR="008A573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021C1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Key words: </w:t>
      </w:r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marine </w:t>
      </w:r>
      <w:proofErr w:type="spellStart"/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>actinobacteria</w:t>
      </w:r>
      <w:proofErr w:type="spellEnd"/>
      <w:r w:rsidRPr="00021C17">
        <w:rPr>
          <w:rFonts w:ascii="Times New Roman" w:hAnsi="Times New Roman" w:cs="Times New Roman"/>
          <w:i/>
          <w:iCs/>
          <w:sz w:val="28"/>
          <w:szCs w:val="28"/>
          <w:lang w:val="en-US"/>
        </w:rPr>
        <w:t>, antagonistic activity, test strains of indicator microorganisms.</w:t>
      </w:r>
    </w:p>
    <w:p w:rsidR="008A5733" w:rsidRPr="001F6CE7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dt>
      <w:sdtPr>
        <w:id w:val="-1345621367"/>
        <w:docPartObj>
          <w:docPartGallery w:val="Table of Contents"/>
          <w:docPartUnique/>
        </w:docPartObj>
      </w:sdtPr>
      <w:sdtContent>
        <w:p w:rsidR="008A5733" w:rsidRPr="00450D5E" w:rsidRDefault="008A5733" w:rsidP="008A5733">
          <w:pPr>
            <w:pStyle w:val="a3"/>
            <w:spacing w:line="360" w:lineRule="auto"/>
            <w:jc w:val="center"/>
            <w:rPr>
              <w:rFonts w:ascii="Times New Roman" w:hAnsi="Times New Roman" w:cs="Times New Roman"/>
              <w:b/>
              <w:sz w:val="28"/>
              <w:szCs w:val="28"/>
            </w:rPr>
          </w:pPr>
          <w:r>
            <w:rPr>
              <w:rFonts w:ascii="Times New Roman" w:hAnsi="Times New Roman" w:cs="Times New Roman"/>
              <w:b/>
              <w:sz w:val="28"/>
              <w:szCs w:val="28"/>
            </w:rPr>
            <w:t>ЗМІСТ</w:t>
          </w:r>
        </w:p>
        <w:p w:rsidR="008A5733" w:rsidRPr="0038784F" w:rsidRDefault="008A5733" w:rsidP="008A5733">
          <w:pPr>
            <w:pStyle w:val="a3"/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ВСТУП</w:t>
          </w:r>
          <w:r w:rsidRPr="0038784F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1</w:t>
          </w:r>
        </w:p>
        <w:p w:rsidR="008A5733" w:rsidRPr="0038784F" w:rsidRDefault="008A5733" w:rsidP="008A5733">
          <w:pPr>
            <w:pStyle w:val="a3"/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 xml:space="preserve">1. </w:t>
          </w:r>
          <w:r>
            <w:rPr>
              <w:rFonts w:ascii="Times New Roman" w:hAnsi="Times New Roman" w:cs="Times New Roman"/>
              <w:bCs/>
              <w:sz w:val="28"/>
              <w:szCs w:val="28"/>
            </w:rPr>
            <w:t>ОГЛЯД ЛІТЕРАТУРИ</w:t>
          </w:r>
          <w:r w:rsidRPr="0038784F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1</w:t>
          </w:r>
        </w:p>
        <w:p w:rsidR="008A5733" w:rsidRPr="00013884" w:rsidRDefault="008A5733" w:rsidP="008A5733">
          <w:pPr>
            <w:pStyle w:val="a3"/>
            <w:spacing w:line="360" w:lineRule="auto"/>
            <w:ind w:left="426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1.1. Морфологічні особливості типу </w:t>
          </w:r>
          <w:proofErr w:type="spellStart"/>
          <w:r w:rsidRPr="009846A7">
            <w:rPr>
              <w:rFonts w:ascii="Times New Roman" w:hAnsi="Times New Roman" w:cs="Times New Roman"/>
              <w:i/>
              <w:sz w:val="28"/>
              <w:szCs w:val="28"/>
              <w:lang w:val="en-US"/>
            </w:rPr>
            <w:t>Actinobacteria</w:t>
          </w:r>
          <w:proofErr w:type="spellEnd"/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2</w:t>
          </w:r>
        </w:p>
        <w:p w:rsidR="008A5733" w:rsidRDefault="008A5733" w:rsidP="008A5733">
          <w:pPr>
            <w:pStyle w:val="a3"/>
            <w:spacing w:line="360" w:lineRule="auto"/>
            <w:ind w:left="426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9846A7">
            <w:rPr>
              <w:rFonts w:ascii="Times New Roman" w:hAnsi="Times New Roman" w:cs="Times New Roman"/>
              <w:sz w:val="28"/>
              <w:szCs w:val="28"/>
            </w:rPr>
            <w:t>1</w:t>
          </w:r>
          <w:r>
            <w:rPr>
              <w:rFonts w:ascii="Times New Roman" w:hAnsi="Times New Roman" w:cs="Times New Roman"/>
              <w:sz w:val="28"/>
              <w:szCs w:val="28"/>
            </w:rPr>
            <w:t xml:space="preserve">.2. Життєвий цикл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426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1.3. Утворення антибіотичних речовин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актинобактеріями</w:t>
          </w:r>
          <w:proofErr w:type="spellEnd"/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993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1.3.1. Взаємозв’язок між ростом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та синтезом             антимікробних речовин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993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1.3.2. Антибіотичні речовини синтезовані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актинобактеріями</w:t>
          </w:r>
          <w:proofErr w:type="spellEnd"/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426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1.4. Роль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в екосистемі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993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1.4.1. Роль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у кругообігу біоактивних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сполук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в        екосистемі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993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1.4.2. Взаємозв’язок між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актинобактеріями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та іншими організмами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426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>1.5. Проблема резистентності мікроорганізмів до антибіотичних речовин та шляхи її вирішення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993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>1.5.1. Стійкість до антимікробних препаратів та механізми її           виникнення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993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>1.5.2. Стратегії подолання резистентності патогенних                        мікроорганізмів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Pr="0038784F" w:rsidRDefault="008A5733" w:rsidP="008A5733">
          <w:pPr>
            <w:pStyle w:val="a3"/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2. М</w:t>
          </w:r>
          <w:r>
            <w:rPr>
              <w:rFonts w:ascii="Times New Roman" w:hAnsi="Times New Roman" w:cs="Times New Roman"/>
              <w:bCs/>
              <w:sz w:val="28"/>
              <w:szCs w:val="28"/>
            </w:rPr>
            <w:t>АТЕРІАЛИ ТА МЕТОДИ ДОСЛІДЖЕНЬ</w:t>
          </w:r>
          <w:r w:rsidRPr="0038784F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1</w:t>
          </w:r>
        </w:p>
        <w:p w:rsidR="008A5733" w:rsidRDefault="008A5733" w:rsidP="008A5733">
          <w:pPr>
            <w:pStyle w:val="a3"/>
            <w:spacing w:line="360" w:lineRule="auto"/>
            <w:ind w:left="426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2.1. Антимікробна активність штамів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проти патогенних мікроорганізмів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426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2.2. Антимікробна активність штамів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проти                      фітопатогенних мікроорганізмів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426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2.3. Антимікробна активність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надосадової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та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культуральної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рідин штамів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426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2.4. Антимікробна активність штамів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щодо цвілевих     грибів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Pr="0038784F" w:rsidRDefault="008A5733" w:rsidP="008A5733">
          <w:pPr>
            <w:pStyle w:val="a3"/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3. Р</w:t>
          </w:r>
          <w:r>
            <w:rPr>
              <w:rFonts w:ascii="Times New Roman" w:hAnsi="Times New Roman" w:cs="Times New Roman"/>
              <w:bCs/>
              <w:sz w:val="28"/>
              <w:szCs w:val="28"/>
            </w:rPr>
            <w:t>ЕЗУЛЬТАТИ ДОСЛІДЖЕНЬ ТА ЇХ ОБГОВОРЕННЯ</w:t>
          </w:r>
          <w:r w:rsidRPr="0038784F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1</w:t>
          </w:r>
        </w:p>
        <w:p w:rsidR="008A5733" w:rsidRDefault="008A5733" w:rsidP="008A5733">
          <w:pPr>
            <w:pStyle w:val="a3"/>
            <w:spacing w:line="360" w:lineRule="auto"/>
            <w:ind w:left="426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lastRenderedPageBreak/>
            <w:t xml:space="preserve">3.1. Виявлення антагоністично активних штамів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щодо умовно-патогенних мікроорганізмів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426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3.2. Виявлення протимікробного потенціалу штамів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щодо фітопатогенних мікроорганізмів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Default="008A5733" w:rsidP="008A5733">
          <w:pPr>
            <w:pStyle w:val="a3"/>
            <w:spacing w:line="360" w:lineRule="auto"/>
            <w:ind w:left="426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Fonts w:ascii="Times New Roman" w:hAnsi="Times New Roman" w:cs="Times New Roman"/>
              <w:sz w:val="28"/>
              <w:szCs w:val="28"/>
            </w:rPr>
            <w:t xml:space="preserve">3.3. Виявлення протигрибкової активності штамів </w:t>
          </w:r>
          <w:proofErr w:type="spellStart"/>
          <w:r>
            <w:rPr>
              <w:rFonts w:ascii="Times New Roman" w:hAnsi="Times New Roman" w:cs="Times New Roman"/>
              <w:sz w:val="28"/>
              <w:szCs w:val="28"/>
            </w:rPr>
            <w:t>актинобактерій</w:t>
          </w:r>
          <w:proofErr w:type="spellEnd"/>
          <w:r>
            <w:rPr>
              <w:rFonts w:ascii="Times New Roman" w:hAnsi="Times New Roman" w:cs="Times New Roman"/>
              <w:sz w:val="28"/>
              <w:szCs w:val="28"/>
            </w:rPr>
            <w:t xml:space="preserve"> щодо цвілевих грибів</w:t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13884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8A5733" w:rsidRPr="0038784F" w:rsidRDefault="008A5733" w:rsidP="008A5733">
          <w:pPr>
            <w:pStyle w:val="a3"/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У</w:t>
          </w:r>
          <w:r>
            <w:rPr>
              <w:rFonts w:ascii="Times New Roman" w:hAnsi="Times New Roman" w:cs="Times New Roman"/>
              <w:bCs/>
              <w:sz w:val="28"/>
              <w:szCs w:val="28"/>
            </w:rPr>
            <w:t>ЗАГАЛЬНЕННЯ</w:t>
          </w:r>
          <w:r w:rsidRPr="0038784F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1</w:t>
          </w:r>
        </w:p>
        <w:p w:rsidR="008A5733" w:rsidRPr="0038784F" w:rsidRDefault="008A5733" w:rsidP="008A5733">
          <w:pPr>
            <w:pStyle w:val="a3"/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В</w:t>
          </w:r>
          <w:r>
            <w:rPr>
              <w:rFonts w:ascii="Times New Roman" w:hAnsi="Times New Roman" w:cs="Times New Roman"/>
              <w:bCs/>
              <w:sz w:val="28"/>
              <w:szCs w:val="28"/>
            </w:rPr>
            <w:t>ИСНОВКИ</w:t>
          </w:r>
          <w:r w:rsidRPr="0038784F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1</w:t>
          </w:r>
        </w:p>
        <w:p w:rsidR="008A5733" w:rsidRPr="0038784F" w:rsidRDefault="008A5733" w:rsidP="008A5733">
          <w:pPr>
            <w:pStyle w:val="a3"/>
            <w:spacing w:line="360" w:lineRule="auto"/>
            <w:jc w:val="center"/>
            <w:rPr>
              <w:rFonts w:ascii="Times New Roman" w:hAnsi="Times New Roman" w:cs="Times New Roman"/>
              <w:sz w:val="28"/>
              <w:szCs w:val="28"/>
            </w:rPr>
          </w:pP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С</w:t>
          </w:r>
          <w:r>
            <w:rPr>
              <w:rFonts w:ascii="Times New Roman" w:hAnsi="Times New Roman" w:cs="Times New Roman"/>
              <w:bCs/>
              <w:sz w:val="28"/>
              <w:szCs w:val="28"/>
            </w:rPr>
            <w:t>ПИСОК ЛІТЕРАТУРИ</w:t>
          </w:r>
          <w:r w:rsidRPr="0038784F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38784F">
            <w:rPr>
              <w:rFonts w:ascii="Times New Roman" w:hAnsi="Times New Roman" w:cs="Times New Roman"/>
              <w:bCs/>
              <w:sz w:val="28"/>
              <w:szCs w:val="28"/>
            </w:rPr>
            <w:t>1</w:t>
          </w:r>
        </w:p>
        <w:p w:rsidR="008A5733" w:rsidRDefault="008A5733" w:rsidP="008A5733">
          <w:pPr>
            <w:pStyle w:val="a3"/>
          </w:pPr>
        </w:p>
      </w:sdtContent>
    </w:sdt>
    <w:p w:rsidR="008A5733" w:rsidRDefault="008A5733" w:rsidP="008A57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ПРИЙНЯТІ СКОРОЧЕННЯ ТА АБРЕВІАТУРИ</w:t>
      </w:r>
    </w:p>
    <w:p w:rsidR="008A5733" w:rsidRDefault="008A5733" w:rsidP="008A5733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БГА – біосинтез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глікопептидних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антибіотиків</w:t>
      </w:r>
    </w:p>
    <w:p w:rsidR="008A5733" w:rsidRDefault="008A5733" w:rsidP="008A5733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ДНК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дезоксирибонуклеїнова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кислота</w:t>
      </w:r>
    </w:p>
    <w:p w:rsidR="008A5733" w:rsidRDefault="008A5733" w:rsidP="008A5733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ЗКС – запрограмована клітинна смерть</w:t>
      </w:r>
    </w:p>
    <w:p w:rsidR="008A5733" w:rsidRDefault="008A5733" w:rsidP="008A5733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культуральна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рідина </w:t>
      </w:r>
    </w:p>
    <w:p w:rsidR="008A5733" w:rsidRDefault="008A5733" w:rsidP="008A5733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МТР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мультирезистентність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A5733" w:rsidRDefault="008A5733" w:rsidP="008A5733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НОР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надосадова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рідина </w:t>
      </w:r>
    </w:p>
    <w:p w:rsidR="008A5733" w:rsidRDefault="008A5733" w:rsidP="008A5733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ФД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фармакодинамічні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характеристики</w:t>
      </w:r>
    </w:p>
    <w:p w:rsidR="008A5733" w:rsidRPr="00CA3F53" w:rsidRDefault="008A5733" w:rsidP="008A5733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ФК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фармакокінетичні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характеристики </w:t>
      </w: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A5733" w:rsidRPr="00982143" w:rsidRDefault="008A5733" w:rsidP="008A573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2143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8A5733" w:rsidRPr="00BD1334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D1334">
        <w:rPr>
          <w:rFonts w:ascii="Times New Roman" w:hAnsi="Times New Roman" w:cs="Times New Roman"/>
          <w:sz w:val="28"/>
          <w:szCs w:val="28"/>
        </w:rPr>
        <w:t xml:space="preserve">Пошук нових антимікробних засобів є однією з найважливіших задач сучасної біотехнології та медицини. У зв’язку з розповсюдженням </w:t>
      </w:r>
      <w:r>
        <w:rPr>
          <w:rFonts w:ascii="Times New Roman" w:hAnsi="Times New Roman" w:cs="Times New Roman"/>
          <w:sz w:val="28"/>
          <w:szCs w:val="28"/>
        </w:rPr>
        <w:t>резистентності</w:t>
      </w:r>
      <w:r w:rsidRPr="00BD1334">
        <w:rPr>
          <w:rFonts w:ascii="Times New Roman" w:hAnsi="Times New Roman" w:cs="Times New Roman"/>
          <w:sz w:val="28"/>
          <w:szCs w:val="28"/>
        </w:rPr>
        <w:t xml:space="preserve"> до антибіотиків серед патогенних мікроорганізмів, проблема лікування інфекційних захворювань набуває критичного значення. Згідно з даними Всесвітньої організації охорони здоров’я,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антибіотикорезистентність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вже стала глобальною загрозою, що ставить під сумнів можливість ефективного лікування багатьох бактеріальних та грибкових інфекцій, які раніше легко піддавалися лікуванню. У такій ситуації пошук нових природних джерел протимікробних речовин є необхідною умовою для збереження ефективності сучасної медицини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hAnsi="Times New Roman" w:cs="Times New Roman"/>
          <w:sz w:val="28"/>
          <w:szCs w:val="28"/>
        </w:rPr>
        <w:t>Amin</w:t>
      </w:r>
      <w:proofErr w:type="spellEnd"/>
      <w:r w:rsidRPr="003B31F7">
        <w:rPr>
          <w:rFonts w:ascii="Times New Roman" w:hAnsi="Times New Roman" w:cs="Times New Roman"/>
          <w:sz w:val="28"/>
          <w:szCs w:val="28"/>
        </w:rPr>
        <w:t xml:space="preserve"> </w:t>
      </w:r>
      <w:r w:rsidRPr="003B31F7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3B31F7">
        <w:rPr>
          <w:rFonts w:ascii="Times New Roman" w:hAnsi="Times New Roman" w:cs="Times New Roman"/>
          <w:sz w:val="28"/>
          <w:szCs w:val="28"/>
        </w:rPr>
        <w:t xml:space="preserve"> </w:t>
      </w:r>
      <w:r w:rsidRPr="003B31F7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3B31F7">
        <w:rPr>
          <w:rFonts w:ascii="Times New Roman" w:hAnsi="Times New Roman" w:cs="Times New Roman"/>
          <w:sz w:val="28"/>
          <w:szCs w:val="28"/>
        </w:rPr>
        <w:t>., 2020]</w:t>
      </w:r>
      <w:r w:rsidRPr="00BD1334">
        <w:rPr>
          <w:rFonts w:ascii="Times New Roman" w:hAnsi="Times New Roman" w:cs="Times New Roman"/>
          <w:sz w:val="28"/>
          <w:szCs w:val="28"/>
        </w:rPr>
        <w:t>.</w:t>
      </w:r>
    </w:p>
    <w:p w:rsidR="008A573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D1334">
        <w:rPr>
          <w:rFonts w:ascii="Times New Roman" w:hAnsi="Times New Roman" w:cs="Times New Roman"/>
          <w:sz w:val="28"/>
          <w:szCs w:val="28"/>
        </w:rPr>
        <w:t xml:space="preserve">Морські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актинобактерії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є перспективним об’єктом досліджень, оскільки морське середовище, з його унікальними фізико-хімічними умовами, створює середовище для розвитку специфічних мікроорганізмів, здатних до синтезу нових та унікальних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сполук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Актинобактерії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– це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грампозитивні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бактерії, які є одними з основних продуцентів антибіотичних речовин у природі. З</w:t>
      </w:r>
      <w:r>
        <w:rPr>
          <w:rFonts w:ascii="Times New Roman" w:hAnsi="Times New Roman" w:cs="Times New Roman"/>
          <w:sz w:val="28"/>
          <w:szCs w:val="28"/>
        </w:rPr>
        <w:t>гідно з дослідженнями, близько 8</w:t>
      </w:r>
      <w:r w:rsidRPr="00BD1334">
        <w:rPr>
          <w:rFonts w:ascii="Times New Roman" w:hAnsi="Times New Roman" w:cs="Times New Roman"/>
          <w:sz w:val="28"/>
          <w:szCs w:val="28"/>
        </w:rPr>
        <w:t xml:space="preserve">0% всіх природних антибіотиків було виділено саме з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роду </w:t>
      </w:r>
      <w:proofErr w:type="spellStart"/>
      <w:r w:rsidRPr="00BD1334">
        <w:rPr>
          <w:rFonts w:ascii="Times New Roman" w:hAnsi="Times New Roman" w:cs="Times New Roman"/>
          <w:i/>
          <w:iCs/>
          <w:sz w:val="28"/>
          <w:szCs w:val="28"/>
        </w:rPr>
        <w:t>Streptomyces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, які домінують у ґрунтових екосистемах. Проте морські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актинобактерії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>, які живуть в екстремальних умовах океанічних екосистем, можуть продукувати ще більш різноманітний спектр біологічно активних метаболітів, що мають високий потенціал для застосування у фармакології</w:t>
      </w:r>
      <w:r w:rsidRPr="008A573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Білявська</w:t>
      </w:r>
      <w:proofErr w:type="spellEnd"/>
      <w:r w:rsidRPr="008A5733">
        <w:rPr>
          <w:rFonts w:ascii="Times New Roman" w:hAnsi="Times New Roman" w:cs="Times New Roman"/>
          <w:sz w:val="28"/>
          <w:szCs w:val="28"/>
        </w:rPr>
        <w:t>, 2018]</w:t>
      </w:r>
      <w:r w:rsidRPr="00222F67">
        <w:rPr>
          <w:rFonts w:ascii="Times New Roman" w:hAnsi="Times New Roman" w:cs="Times New Roman"/>
          <w:sz w:val="28"/>
          <w:szCs w:val="28"/>
        </w:rPr>
        <w:t>.</w:t>
      </w:r>
    </w:p>
    <w:p w:rsidR="008A5733" w:rsidRPr="00BD1334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82143">
        <w:rPr>
          <w:rFonts w:ascii="Times New Roman" w:hAnsi="Times New Roman" w:cs="Times New Roman"/>
          <w:sz w:val="28"/>
          <w:szCs w:val="28"/>
        </w:rPr>
        <w:t xml:space="preserve">Морські </w:t>
      </w:r>
      <w:proofErr w:type="spellStart"/>
      <w:r w:rsidRPr="00982143">
        <w:rPr>
          <w:rFonts w:ascii="Times New Roman" w:hAnsi="Times New Roman" w:cs="Times New Roman"/>
          <w:sz w:val="28"/>
          <w:szCs w:val="28"/>
        </w:rPr>
        <w:t>актинобактерії</w:t>
      </w:r>
      <w:proofErr w:type="spellEnd"/>
      <w:r w:rsidRPr="00982143">
        <w:rPr>
          <w:rFonts w:ascii="Times New Roman" w:hAnsi="Times New Roman" w:cs="Times New Roman"/>
          <w:sz w:val="28"/>
          <w:szCs w:val="28"/>
        </w:rPr>
        <w:t xml:space="preserve"> широко поширені в біологічних джерелах, таких як риби, молюски, губки, морські водорості. Проте існує припущення, що в водойми вони потрапляють з суші і знаходяться там у формі неактивних спор, саме тому при вивчені вторинних метаболітів виявляються і ті, які раніше були описані в наземних </w:t>
      </w:r>
      <w:proofErr w:type="spellStart"/>
      <w:r w:rsidRPr="00982143">
        <w:rPr>
          <w:rFonts w:ascii="Times New Roman" w:hAnsi="Times New Roman" w:cs="Times New Roman"/>
          <w:sz w:val="28"/>
          <w:szCs w:val="28"/>
        </w:rPr>
        <w:t>актинобактеріях</w:t>
      </w:r>
      <w:proofErr w:type="spellEnd"/>
      <w:r w:rsidRPr="00982143">
        <w:rPr>
          <w:rFonts w:ascii="Times New Roman" w:hAnsi="Times New Roman" w:cs="Times New Roman"/>
          <w:sz w:val="28"/>
          <w:szCs w:val="28"/>
        </w:rPr>
        <w:t xml:space="preserve"> [</w:t>
      </w:r>
      <w:r w:rsidRPr="00982143">
        <w:rPr>
          <w:rFonts w:ascii="Times New Roman" w:hAnsi="Times New Roman" w:cs="Times New Roman"/>
          <w:sz w:val="28"/>
          <w:szCs w:val="28"/>
          <w:lang w:val="en-US"/>
        </w:rPr>
        <w:t>Bhatti</w:t>
      </w:r>
      <w:r w:rsidRPr="00982143">
        <w:rPr>
          <w:rFonts w:ascii="Times New Roman" w:hAnsi="Times New Roman" w:cs="Times New Roman"/>
          <w:sz w:val="28"/>
          <w:szCs w:val="28"/>
        </w:rPr>
        <w:t xml:space="preserve"> </w:t>
      </w:r>
      <w:r w:rsidRPr="00982143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982143">
        <w:rPr>
          <w:rFonts w:ascii="Times New Roman" w:hAnsi="Times New Roman" w:cs="Times New Roman"/>
          <w:sz w:val="28"/>
          <w:szCs w:val="28"/>
        </w:rPr>
        <w:t xml:space="preserve"> </w:t>
      </w:r>
      <w:r w:rsidRPr="00982143">
        <w:rPr>
          <w:rFonts w:ascii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hAnsi="Times New Roman" w:cs="Times New Roman"/>
          <w:sz w:val="28"/>
          <w:szCs w:val="28"/>
        </w:rPr>
        <w:t xml:space="preserve">., 2017]. </w:t>
      </w:r>
    </w:p>
    <w:p w:rsidR="008A5733" w:rsidRPr="00BD1334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Унікальність даних</w:t>
      </w:r>
      <w:r w:rsidRPr="00BD13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полягає в їхній здатності синтезувати вторинні метаболіти, які не лише мають протимікробну та протигрибкову активність, але й проявляють цитотоксичні, протипухлинні, противірусні </w:t>
      </w:r>
      <w:r w:rsidRPr="00BD1334">
        <w:rPr>
          <w:rFonts w:ascii="Times New Roman" w:hAnsi="Times New Roman" w:cs="Times New Roman"/>
          <w:sz w:val="28"/>
          <w:szCs w:val="28"/>
        </w:rPr>
        <w:lastRenderedPageBreak/>
        <w:t xml:space="preserve">властивості, що дозволяє розглядати їх як джерело потенційно нових лікарських засобів. Висока біологічна активність метаболітів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пояснюється різноманітністю хімічних структур їхніх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сполук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: вони можуть бути представниками пептидів, ліпідів, алкалоїдів,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полікітетидів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та інших класів, які є складними за будовою та важкодоступними для синтезу у лабораторних умовах</w:t>
      </w:r>
      <w:r w:rsidRPr="008A5733">
        <w:rPr>
          <w:rFonts w:ascii="Times New Roman" w:hAnsi="Times New Roman" w:cs="Times New Roman"/>
          <w:sz w:val="28"/>
          <w:szCs w:val="28"/>
        </w:rPr>
        <w:t xml:space="preserve"> </w:t>
      </w:r>
      <w:r w:rsidRPr="00222F67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222F67">
        <w:rPr>
          <w:rFonts w:ascii="Times New Roman" w:hAnsi="Times New Roman" w:cs="Times New Roman"/>
          <w:sz w:val="28"/>
          <w:szCs w:val="28"/>
          <w:lang w:val="en-US"/>
        </w:rPr>
        <w:t>Sabido</w:t>
      </w:r>
      <w:proofErr w:type="spellEnd"/>
      <w:r w:rsidRPr="00222F67">
        <w:rPr>
          <w:rFonts w:ascii="Times New Roman" w:hAnsi="Times New Roman" w:cs="Times New Roman"/>
          <w:sz w:val="28"/>
          <w:szCs w:val="28"/>
        </w:rPr>
        <w:t xml:space="preserve"> </w:t>
      </w:r>
      <w:r w:rsidRPr="00222F67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222F67">
        <w:rPr>
          <w:rFonts w:ascii="Times New Roman" w:hAnsi="Times New Roman" w:cs="Times New Roman"/>
          <w:sz w:val="28"/>
          <w:szCs w:val="28"/>
        </w:rPr>
        <w:t xml:space="preserve"> </w:t>
      </w:r>
      <w:r w:rsidRPr="00222F67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222F67">
        <w:rPr>
          <w:rFonts w:ascii="Times New Roman" w:hAnsi="Times New Roman" w:cs="Times New Roman"/>
          <w:sz w:val="28"/>
          <w:szCs w:val="28"/>
        </w:rPr>
        <w:t>., 2020]</w:t>
      </w:r>
      <w:r w:rsidRPr="00BD1334">
        <w:rPr>
          <w:rFonts w:ascii="Times New Roman" w:hAnsi="Times New Roman" w:cs="Times New Roman"/>
          <w:sz w:val="28"/>
          <w:szCs w:val="28"/>
        </w:rPr>
        <w:t>.</w:t>
      </w:r>
    </w:p>
    <w:p w:rsidR="008A5733" w:rsidRPr="00BD1334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D1334">
        <w:rPr>
          <w:rFonts w:ascii="Times New Roman" w:hAnsi="Times New Roman" w:cs="Times New Roman"/>
          <w:sz w:val="28"/>
          <w:szCs w:val="28"/>
        </w:rPr>
        <w:t xml:space="preserve">Дослідження морських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особливо актуальне через необхідність виявлення нових механізмів дії протимікробних агентів. Патогенні мікроорганізми, що розвинули стійкість до традиційних антибіотиків, можуть бути сприйнятливими до нових природних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сполук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з унікальними механізмами дії. Це відкриває широкі перспективи для розробки інноваційних терапевт</w:t>
      </w:r>
      <w:r>
        <w:rPr>
          <w:rFonts w:ascii="Times New Roman" w:hAnsi="Times New Roman" w:cs="Times New Roman"/>
          <w:sz w:val="28"/>
          <w:szCs w:val="28"/>
        </w:rPr>
        <w:t xml:space="preserve">ичних препаратів, зокрема проти </w:t>
      </w:r>
      <w:r w:rsidRPr="00BD1334">
        <w:rPr>
          <w:rFonts w:ascii="Times New Roman" w:hAnsi="Times New Roman" w:cs="Times New Roman"/>
          <w:sz w:val="28"/>
          <w:szCs w:val="28"/>
        </w:rPr>
        <w:t>грибкових та бактеріальних інфекцій, які залишаються стійкими до стандартних методів лікування</w:t>
      </w:r>
      <w:r w:rsidRPr="008A5733">
        <w:rPr>
          <w:rFonts w:ascii="Times New Roman" w:hAnsi="Times New Roman" w:cs="Times New Roman"/>
          <w:sz w:val="28"/>
          <w:szCs w:val="28"/>
        </w:rPr>
        <w:t xml:space="preserve"> </w:t>
      </w:r>
      <w:r w:rsidRPr="00222F67">
        <w:rPr>
          <w:rFonts w:ascii="Times New Roman" w:hAnsi="Times New Roman" w:cs="Times New Roman"/>
          <w:sz w:val="28"/>
          <w:szCs w:val="28"/>
        </w:rPr>
        <w:t>[</w:t>
      </w:r>
      <w:r w:rsidRPr="00222F67">
        <w:rPr>
          <w:rFonts w:ascii="Times New Roman" w:hAnsi="Times New Roman" w:cs="Times New Roman"/>
          <w:sz w:val="28"/>
          <w:szCs w:val="28"/>
          <w:lang w:val="en-US"/>
        </w:rPr>
        <w:t>Bhatti</w:t>
      </w:r>
      <w:r w:rsidRPr="00222F67">
        <w:rPr>
          <w:rFonts w:ascii="Times New Roman" w:hAnsi="Times New Roman" w:cs="Times New Roman"/>
          <w:sz w:val="28"/>
          <w:szCs w:val="28"/>
        </w:rPr>
        <w:t xml:space="preserve"> </w:t>
      </w:r>
      <w:r w:rsidRPr="00222F67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222F67">
        <w:rPr>
          <w:rFonts w:ascii="Times New Roman" w:hAnsi="Times New Roman" w:cs="Times New Roman"/>
          <w:sz w:val="28"/>
          <w:szCs w:val="28"/>
        </w:rPr>
        <w:t xml:space="preserve"> </w:t>
      </w:r>
      <w:r w:rsidRPr="00222F67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222F67">
        <w:rPr>
          <w:rFonts w:ascii="Times New Roman" w:hAnsi="Times New Roman" w:cs="Times New Roman"/>
          <w:sz w:val="28"/>
          <w:szCs w:val="28"/>
        </w:rPr>
        <w:t>., 2017]</w:t>
      </w:r>
      <w:r w:rsidRPr="00BD1334">
        <w:rPr>
          <w:rFonts w:ascii="Times New Roman" w:hAnsi="Times New Roman" w:cs="Times New Roman"/>
          <w:sz w:val="28"/>
          <w:szCs w:val="28"/>
        </w:rPr>
        <w:t>.</w:t>
      </w:r>
    </w:p>
    <w:p w:rsidR="008A5733" w:rsidRPr="00586C46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6C46">
        <w:rPr>
          <w:rFonts w:ascii="Times New Roman" w:hAnsi="Times New Roman" w:cs="Times New Roman"/>
          <w:sz w:val="28"/>
          <w:szCs w:val="28"/>
        </w:rPr>
        <w:t xml:space="preserve">Унікальні морські умови формують середовище для розвитку адаптаційних механізмів, яких не зустрічається серед організмів наземного походження. Саме ця специфічна здатність морських </w:t>
      </w:r>
      <w:proofErr w:type="spellStart"/>
      <w:r w:rsidRPr="00586C46"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 w:rsidRPr="00586C46">
        <w:rPr>
          <w:rFonts w:ascii="Times New Roman" w:hAnsi="Times New Roman" w:cs="Times New Roman"/>
          <w:sz w:val="28"/>
          <w:szCs w:val="28"/>
        </w:rPr>
        <w:t xml:space="preserve"> дозволяє їм виробляти метаболіти з унікальними хімічними структурами та властивостями, що потенційно дозволяє застосовувати їх не тільки у традиційній терапії </w:t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586C46">
        <w:rPr>
          <w:rFonts w:ascii="Times New Roman" w:hAnsi="Times New Roman" w:cs="Times New Roman"/>
          <w:sz w:val="28"/>
          <w:szCs w:val="28"/>
        </w:rPr>
        <w:t>інфекцій, а й у боротьбі з онкологічними та іншими захворюваннями, які потребують нових біологічно активних речовин.</w:t>
      </w:r>
    </w:p>
    <w:p w:rsidR="008A573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6C46">
        <w:rPr>
          <w:rFonts w:ascii="Times New Roman" w:hAnsi="Times New Roman" w:cs="Times New Roman"/>
          <w:sz w:val="28"/>
          <w:szCs w:val="28"/>
        </w:rPr>
        <w:t xml:space="preserve">Крім того, вивчення механізмів антимікробної дії метаболітів морських </w:t>
      </w:r>
      <w:proofErr w:type="spellStart"/>
      <w:r w:rsidRPr="00586C46"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 w:rsidRPr="00586C46">
        <w:rPr>
          <w:rFonts w:ascii="Times New Roman" w:hAnsi="Times New Roman" w:cs="Times New Roman"/>
          <w:sz w:val="28"/>
          <w:szCs w:val="28"/>
        </w:rPr>
        <w:t xml:space="preserve"> може мати практичне значення у розробці </w:t>
      </w:r>
      <w:proofErr w:type="spellStart"/>
      <w:r w:rsidRPr="00586C46">
        <w:rPr>
          <w:rFonts w:ascii="Times New Roman" w:hAnsi="Times New Roman" w:cs="Times New Roman"/>
          <w:sz w:val="28"/>
          <w:szCs w:val="28"/>
        </w:rPr>
        <w:t>біоремедіаційних</w:t>
      </w:r>
      <w:proofErr w:type="spellEnd"/>
      <w:r w:rsidRPr="00586C46">
        <w:rPr>
          <w:rFonts w:ascii="Times New Roman" w:hAnsi="Times New Roman" w:cs="Times New Roman"/>
          <w:sz w:val="28"/>
          <w:szCs w:val="28"/>
        </w:rPr>
        <w:t xml:space="preserve"> технологій, де використовуються мікроорганізми для очищення навколишнього середовища від </w:t>
      </w:r>
      <w:proofErr w:type="spellStart"/>
      <w:r w:rsidRPr="00586C46">
        <w:rPr>
          <w:rFonts w:ascii="Times New Roman" w:hAnsi="Times New Roman" w:cs="Times New Roman"/>
          <w:sz w:val="28"/>
          <w:szCs w:val="28"/>
        </w:rPr>
        <w:t>патогенів</w:t>
      </w:r>
      <w:proofErr w:type="spellEnd"/>
      <w:r w:rsidRPr="00586C46">
        <w:rPr>
          <w:rFonts w:ascii="Times New Roman" w:hAnsi="Times New Roman" w:cs="Times New Roman"/>
          <w:sz w:val="28"/>
          <w:szCs w:val="28"/>
        </w:rPr>
        <w:t xml:space="preserve"> та токсичних речовин. З огляду на сучасні екологічні виклики, зумовлені індустріалізацією та антропогенним впливом, морські </w:t>
      </w:r>
      <w:proofErr w:type="spellStart"/>
      <w:r w:rsidRPr="00586C46">
        <w:rPr>
          <w:rFonts w:ascii="Times New Roman" w:hAnsi="Times New Roman" w:cs="Times New Roman"/>
          <w:sz w:val="28"/>
          <w:szCs w:val="28"/>
        </w:rPr>
        <w:t>актинобактерії</w:t>
      </w:r>
      <w:proofErr w:type="spellEnd"/>
      <w:r w:rsidRPr="00586C46">
        <w:rPr>
          <w:rFonts w:ascii="Times New Roman" w:hAnsi="Times New Roman" w:cs="Times New Roman"/>
          <w:sz w:val="28"/>
          <w:szCs w:val="28"/>
        </w:rPr>
        <w:t xml:space="preserve"> можуть стати не тільки джерелом нових лікарських засобів, а й ефективним засобом для біологічної детоксикації водних екосистем</w:t>
      </w:r>
      <w:r w:rsidRPr="008A5733">
        <w:rPr>
          <w:rFonts w:ascii="Times New Roman" w:hAnsi="Times New Roman" w:cs="Times New Roman"/>
          <w:sz w:val="28"/>
          <w:szCs w:val="28"/>
        </w:rPr>
        <w:t xml:space="preserve"> [</w:t>
      </w:r>
      <w:r w:rsidRPr="00222F67">
        <w:rPr>
          <w:rFonts w:ascii="Times New Roman" w:hAnsi="Times New Roman" w:cs="Times New Roman"/>
          <w:sz w:val="28"/>
          <w:szCs w:val="28"/>
          <w:lang w:val="en-US"/>
        </w:rPr>
        <w:t>Gromyko</w:t>
      </w:r>
      <w:r w:rsidRPr="008A5733">
        <w:rPr>
          <w:rFonts w:ascii="Times New Roman" w:hAnsi="Times New Roman" w:cs="Times New Roman"/>
          <w:sz w:val="28"/>
          <w:szCs w:val="28"/>
        </w:rPr>
        <w:t xml:space="preserve"> </w:t>
      </w:r>
      <w:r w:rsidRPr="00222F67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8A5733">
        <w:rPr>
          <w:rFonts w:ascii="Times New Roman" w:hAnsi="Times New Roman" w:cs="Times New Roman"/>
          <w:sz w:val="28"/>
          <w:szCs w:val="28"/>
        </w:rPr>
        <w:t xml:space="preserve"> </w:t>
      </w:r>
      <w:r w:rsidRPr="00222F67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8A5733">
        <w:rPr>
          <w:rFonts w:ascii="Times New Roman" w:hAnsi="Times New Roman" w:cs="Times New Roman"/>
          <w:sz w:val="28"/>
          <w:szCs w:val="28"/>
        </w:rPr>
        <w:t>., 2021]</w:t>
      </w:r>
      <w:r w:rsidRPr="00586C4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A5733" w:rsidRPr="00BD1334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86C46">
        <w:rPr>
          <w:rFonts w:ascii="Times New Roman" w:hAnsi="Times New Roman" w:cs="Times New Roman"/>
          <w:sz w:val="28"/>
          <w:szCs w:val="28"/>
        </w:rPr>
        <w:lastRenderedPageBreak/>
        <w:t xml:space="preserve">Таким чином, їхній потенціал є надзвичайно важливим не лише для медицини, але й для </w:t>
      </w:r>
      <w:proofErr w:type="spellStart"/>
      <w:r w:rsidRPr="00586C46">
        <w:rPr>
          <w:rFonts w:ascii="Times New Roman" w:hAnsi="Times New Roman" w:cs="Times New Roman"/>
          <w:sz w:val="28"/>
          <w:szCs w:val="28"/>
        </w:rPr>
        <w:t>біоекології</w:t>
      </w:r>
      <w:proofErr w:type="spellEnd"/>
      <w:r w:rsidRPr="00586C46">
        <w:rPr>
          <w:rFonts w:ascii="Times New Roman" w:hAnsi="Times New Roman" w:cs="Times New Roman"/>
          <w:sz w:val="28"/>
          <w:szCs w:val="28"/>
        </w:rPr>
        <w:t xml:space="preserve"> та захисту довкілля, що обумовлює актуальність та міждисциплінарне значення проведеного дослідження.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D1334">
        <w:rPr>
          <w:rFonts w:ascii="Times New Roman" w:hAnsi="Times New Roman" w:cs="Times New Roman"/>
          <w:sz w:val="28"/>
          <w:szCs w:val="28"/>
        </w:rPr>
        <w:t xml:space="preserve">Крім того, розуміння механізмів біосинтезу цих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сполук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та особливостей екології морських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дозволить розширити можливості з їх використання, підвищуючи ефективність </w:t>
      </w:r>
      <w:proofErr w:type="spellStart"/>
      <w:r w:rsidRPr="00BD1334">
        <w:rPr>
          <w:rFonts w:ascii="Times New Roman" w:hAnsi="Times New Roman" w:cs="Times New Roman"/>
          <w:sz w:val="28"/>
          <w:szCs w:val="28"/>
        </w:rPr>
        <w:t>біоремедіації</w:t>
      </w:r>
      <w:proofErr w:type="spellEnd"/>
      <w:r w:rsidRPr="00BD1334">
        <w:rPr>
          <w:rFonts w:ascii="Times New Roman" w:hAnsi="Times New Roman" w:cs="Times New Roman"/>
          <w:sz w:val="28"/>
          <w:szCs w:val="28"/>
        </w:rPr>
        <w:t xml:space="preserve"> та забезпечуючи розробку екологічно безпечних препаратів для медицини та сільського господарства.</w:t>
      </w: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82143">
        <w:rPr>
          <w:rFonts w:ascii="Times New Roman" w:hAnsi="Times New Roman" w:cs="Times New Roman"/>
          <w:sz w:val="28"/>
          <w:szCs w:val="28"/>
        </w:rPr>
        <w:t xml:space="preserve">У цій роботі ми зосереджуємося на антагоністичній активності морських </w:t>
      </w:r>
      <w:proofErr w:type="spellStart"/>
      <w:r w:rsidRPr="00982143"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 w:rsidRPr="00982143">
        <w:rPr>
          <w:rFonts w:ascii="Times New Roman" w:hAnsi="Times New Roman" w:cs="Times New Roman"/>
          <w:sz w:val="28"/>
          <w:szCs w:val="28"/>
        </w:rPr>
        <w:t>, і класифікуємо їх за хімічною структурою, охоплюючи літературу на сьогоднішній день.</w:t>
      </w: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82143">
        <w:rPr>
          <w:rFonts w:ascii="Times New Roman" w:hAnsi="Times New Roman" w:cs="Times New Roman"/>
          <w:b/>
          <w:sz w:val="28"/>
          <w:szCs w:val="28"/>
        </w:rPr>
        <w:t>Метою</w:t>
      </w:r>
      <w:r w:rsidRPr="00982143">
        <w:rPr>
          <w:rFonts w:ascii="Times New Roman" w:hAnsi="Times New Roman" w:cs="Times New Roman"/>
          <w:sz w:val="28"/>
          <w:szCs w:val="28"/>
        </w:rPr>
        <w:t xml:space="preserve"> даної роботи є визначення антагоністичної активності </w:t>
      </w:r>
      <w:proofErr w:type="spellStart"/>
      <w:r w:rsidRPr="00982143">
        <w:rPr>
          <w:rFonts w:ascii="Times New Roman" w:hAnsi="Times New Roman" w:cs="Times New Roman"/>
          <w:sz w:val="28"/>
          <w:szCs w:val="28"/>
        </w:rPr>
        <w:t>актино</w:t>
      </w:r>
      <w:proofErr w:type="spellEnd"/>
      <w:r w:rsidRPr="008A5733">
        <w:rPr>
          <w:rFonts w:ascii="Times New Roman" w:hAnsi="Times New Roman" w:cs="Times New Roman"/>
          <w:sz w:val="28"/>
          <w:szCs w:val="28"/>
        </w:rPr>
        <w:t>-</w:t>
      </w:r>
      <w:r w:rsidRPr="00982143">
        <w:rPr>
          <w:rFonts w:ascii="Times New Roman" w:hAnsi="Times New Roman" w:cs="Times New Roman"/>
          <w:sz w:val="28"/>
          <w:szCs w:val="28"/>
        </w:rPr>
        <w:t>бактерій, виділених із губок (</w:t>
      </w:r>
      <w:proofErr w:type="spellStart"/>
      <w:r w:rsidRPr="00982143">
        <w:rPr>
          <w:rFonts w:ascii="Times New Roman" w:hAnsi="Times New Roman" w:cs="Times New Roman"/>
          <w:i/>
          <w:sz w:val="28"/>
          <w:szCs w:val="28"/>
        </w:rPr>
        <w:t>Haliclona</w:t>
      </w:r>
      <w:proofErr w:type="spellEnd"/>
      <w:r w:rsidRPr="00982143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982143">
        <w:rPr>
          <w:rFonts w:ascii="Times New Roman" w:hAnsi="Times New Roman" w:cs="Times New Roman"/>
          <w:i/>
          <w:sz w:val="28"/>
          <w:szCs w:val="28"/>
        </w:rPr>
        <w:t>sp</w:t>
      </w:r>
      <w:proofErr w:type="spellEnd"/>
      <w:r w:rsidRPr="00982143">
        <w:rPr>
          <w:rFonts w:ascii="Times New Roman" w:hAnsi="Times New Roman" w:cs="Times New Roman"/>
          <w:i/>
          <w:sz w:val="28"/>
          <w:szCs w:val="28"/>
        </w:rPr>
        <w:t>.</w:t>
      </w:r>
      <w:r w:rsidRPr="00982143">
        <w:rPr>
          <w:rFonts w:ascii="Times New Roman" w:hAnsi="Times New Roman" w:cs="Times New Roman"/>
          <w:sz w:val="28"/>
          <w:szCs w:val="28"/>
        </w:rPr>
        <w:t>) Одеської затоки Чорного моря.</w:t>
      </w: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82143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98214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дипломної роботи</w:t>
      </w:r>
      <w:r w:rsidRPr="00982143">
        <w:rPr>
          <w:rFonts w:ascii="Times New Roman" w:hAnsi="Times New Roman" w:cs="Times New Roman"/>
          <w:sz w:val="28"/>
          <w:szCs w:val="28"/>
        </w:rPr>
        <w:t>:</w:t>
      </w: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82143">
        <w:rPr>
          <w:rFonts w:ascii="Times New Roman" w:hAnsi="Times New Roman" w:cs="Times New Roman"/>
          <w:sz w:val="28"/>
          <w:szCs w:val="28"/>
        </w:rPr>
        <w:t xml:space="preserve">1. Визначення чутливих індикаторних мікроорганізмів щодо </w:t>
      </w:r>
      <w:proofErr w:type="spellStart"/>
      <w:r w:rsidRPr="00982143"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 w:rsidRPr="0098214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982143">
        <w:rPr>
          <w:rFonts w:ascii="Times New Roman" w:hAnsi="Times New Roman" w:cs="Times New Roman"/>
          <w:sz w:val="28"/>
          <w:szCs w:val="28"/>
        </w:rPr>
        <w:t>Виявлення найбільш чутливого тест-штаму та індикаторного мікро</w:t>
      </w:r>
      <w:r w:rsidRPr="008A5733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982143">
        <w:rPr>
          <w:rFonts w:ascii="Times New Roman" w:hAnsi="Times New Roman" w:cs="Times New Roman"/>
          <w:sz w:val="28"/>
          <w:szCs w:val="28"/>
        </w:rPr>
        <w:t xml:space="preserve">організму. </w:t>
      </w: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82143">
        <w:rPr>
          <w:rFonts w:ascii="Times New Roman" w:hAnsi="Times New Roman" w:cs="Times New Roman"/>
          <w:sz w:val="28"/>
          <w:szCs w:val="28"/>
        </w:rPr>
        <w:t xml:space="preserve">3. Дослідження антагоністично активних штамів </w:t>
      </w:r>
      <w:proofErr w:type="spellStart"/>
      <w:r w:rsidRPr="00982143">
        <w:rPr>
          <w:rFonts w:ascii="Times New Roman" w:hAnsi="Times New Roman" w:cs="Times New Roman"/>
          <w:sz w:val="28"/>
          <w:szCs w:val="28"/>
        </w:rPr>
        <w:t>актинобактерій</w:t>
      </w:r>
      <w:proofErr w:type="spellEnd"/>
      <w:r w:rsidRPr="00982143">
        <w:rPr>
          <w:rFonts w:ascii="Times New Roman" w:hAnsi="Times New Roman" w:cs="Times New Roman"/>
          <w:sz w:val="28"/>
          <w:szCs w:val="28"/>
        </w:rPr>
        <w:t xml:space="preserve"> щодо  індикаторних мікроорганізмів.</w:t>
      </w: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82143">
        <w:rPr>
          <w:rFonts w:ascii="Times New Roman" w:hAnsi="Times New Roman" w:cs="Times New Roman"/>
          <w:b/>
          <w:sz w:val="28"/>
          <w:szCs w:val="28"/>
        </w:rPr>
        <w:t xml:space="preserve">Об’єкт дослідження: </w:t>
      </w:r>
      <w:r w:rsidRPr="00982143">
        <w:rPr>
          <w:rFonts w:ascii="Times New Roman" w:hAnsi="Times New Roman" w:cs="Times New Roman"/>
          <w:sz w:val="28"/>
          <w:szCs w:val="28"/>
        </w:rPr>
        <w:t>антагоністична активність</w:t>
      </w: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82143">
        <w:rPr>
          <w:rFonts w:ascii="Times New Roman" w:hAnsi="Times New Roman" w:cs="Times New Roman"/>
          <w:b/>
          <w:sz w:val="28"/>
          <w:szCs w:val="28"/>
        </w:rPr>
        <w:t xml:space="preserve">Предмет дослідження: </w:t>
      </w:r>
      <w:proofErr w:type="spellStart"/>
      <w:r w:rsidRPr="00982143">
        <w:rPr>
          <w:rFonts w:ascii="Times New Roman" w:hAnsi="Times New Roman" w:cs="Times New Roman"/>
          <w:sz w:val="28"/>
          <w:szCs w:val="28"/>
        </w:rPr>
        <w:t>актинобактерії</w:t>
      </w:r>
      <w:proofErr w:type="spellEnd"/>
      <w:r w:rsidRPr="0098214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A573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82143">
        <w:rPr>
          <w:rFonts w:ascii="Times New Roman" w:hAnsi="Times New Roman" w:cs="Times New Roman"/>
          <w:sz w:val="28"/>
          <w:szCs w:val="28"/>
        </w:rPr>
        <w:t xml:space="preserve">Щиро вдячна Ірині Валентинівні </w:t>
      </w:r>
      <w:proofErr w:type="spellStart"/>
      <w:r w:rsidRPr="00982143">
        <w:rPr>
          <w:rFonts w:ascii="Times New Roman" w:hAnsi="Times New Roman" w:cs="Times New Roman"/>
          <w:sz w:val="28"/>
          <w:szCs w:val="28"/>
        </w:rPr>
        <w:t>Страшновій</w:t>
      </w:r>
      <w:proofErr w:type="spellEnd"/>
      <w:r w:rsidRPr="00982143">
        <w:rPr>
          <w:rFonts w:ascii="Times New Roman" w:hAnsi="Times New Roman" w:cs="Times New Roman"/>
          <w:sz w:val="28"/>
          <w:szCs w:val="28"/>
        </w:rPr>
        <w:t xml:space="preserve"> за допомогу в зібрані досліджуваного матеріалу та проведенні досліду. </w:t>
      </w:r>
    </w:p>
    <w:p w:rsidR="008A573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A5733" w:rsidRPr="00982143" w:rsidRDefault="008A5733" w:rsidP="008A573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1. Дослідження антимікробних властивостей штамів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актинобактерій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показали, що чутливими були всі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грампозитивні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індикаторні мікроорганізми, а також  </w:t>
      </w:r>
      <w:r w:rsidRPr="00490D5E">
        <w:rPr>
          <w:rFonts w:ascii="Times New Roman" w:eastAsia="Calibri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>scherichia</w:t>
      </w:r>
      <w:r w:rsidRPr="00CB0D36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90D5E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490D5E">
        <w:rPr>
          <w:rFonts w:ascii="Times New Roman" w:eastAsia="Calibri" w:hAnsi="Times New Roman" w:cs="Times New Roman"/>
          <w:sz w:val="28"/>
          <w:szCs w:val="28"/>
        </w:rPr>
        <w:t>АТСС 25922</w:t>
      </w:r>
      <w:r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r w:rsidRPr="00747F6B">
        <w:rPr>
          <w:rFonts w:ascii="Times New Roman" w:eastAsia="Calibri" w:hAnsi="Times New Roman" w:cs="Times New Roman"/>
          <w:i/>
          <w:sz w:val="28"/>
          <w:szCs w:val="28"/>
        </w:rPr>
        <w:t>C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>andida</w:t>
      </w:r>
      <w:proofErr w:type="spellEnd"/>
      <w:r w:rsidRPr="00747F6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47F6B">
        <w:rPr>
          <w:rFonts w:ascii="Times New Roman" w:eastAsia="Calibri" w:hAnsi="Times New Roman" w:cs="Times New Roman"/>
          <w:i/>
          <w:sz w:val="28"/>
          <w:szCs w:val="28"/>
        </w:rPr>
        <w:t>albicans</w:t>
      </w:r>
      <w:proofErr w:type="spellEnd"/>
      <w:r w:rsidRPr="00747F6B">
        <w:rPr>
          <w:rFonts w:ascii="Times New Roman" w:eastAsia="Calibri" w:hAnsi="Times New Roman" w:cs="Times New Roman"/>
          <w:sz w:val="28"/>
          <w:szCs w:val="28"/>
        </w:rPr>
        <w:t xml:space="preserve"> АТСС 18804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2. Досліджуючи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надосадову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культуральну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рідини штамів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актинобактерій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виявили, що чутливість проявили всі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грампозитивні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штами та більшість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грамнегативних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окрім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seudomonas</w:t>
      </w:r>
      <w:proofErr w:type="spellEnd"/>
      <w:r w:rsidRPr="00CB0D3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vulgaris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CB0D3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АТСС 6896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seudomonas</w:t>
      </w:r>
      <w:proofErr w:type="spellEnd"/>
      <w:r w:rsidRPr="00CB0D3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CB0D3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aeruginosa</w:t>
      </w:r>
      <w:proofErr w:type="spellEnd"/>
      <w:r w:rsidRPr="00CB0D36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CB0D36">
        <w:rPr>
          <w:rFonts w:ascii="Times New Roman" w:hAnsi="Times New Roman" w:cs="Times New Roman"/>
          <w:color w:val="000000" w:themeColor="text1"/>
          <w:sz w:val="28"/>
          <w:szCs w:val="28"/>
        </w:rPr>
        <w:t>АТСС 27853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також </w:t>
      </w:r>
      <w:r w:rsidRPr="00747F6B">
        <w:rPr>
          <w:rFonts w:ascii="Times New Roman" w:eastAsia="Calibri" w:hAnsi="Times New Roman" w:cs="Times New Roman"/>
          <w:i/>
          <w:sz w:val="28"/>
          <w:szCs w:val="28"/>
        </w:rPr>
        <w:t>C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>andida</w:t>
      </w:r>
      <w:proofErr w:type="spellEnd"/>
      <w:r w:rsidRPr="00747F6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47F6B">
        <w:rPr>
          <w:rFonts w:ascii="Times New Roman" w:eastAsia="Calibri" w:hAnsi="Times New Roman" w:cs="Times New Roman"/>
          <w:i/>
          <w:sz w:val="28"/>
          <w:szCs w:val="28"/>
        </w:rPr>
        <w:t>albicans</w:t>
      </w:r>
      <w:proofErr w:type="spellEnd"/>
      <w:r w:rsidRPr="00747F6B">
        <w:rPr>
          <w:rFonts w:ascii="Times New Roman" w:eastAsia="Calibri" w:hAnsi="Times New Roman" w:cs="Times New Roman"/>
          <w:sz w:val="28"/>
          <w:szCs w:val="28"/>
        </w:rPr>
        <w:t xml:space="preserve"> АТСС 18804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3. До всіх досліджуваних штамів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актинобактерій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найбільш чутливими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були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K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ocuria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rhizophila</w:t>
      </w:r>
      <w:proofErr w:type="spellEnd"/>
      <w:r w:rsidRPr="006B05C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6B05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DSM 348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M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icrococcus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luteus</w:t>
      </w:r>
      <w:proofErr w:type="spellEnd"/>
      <w:r w:rsidRPr="006B05C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6B05C0">
        <w:rPr>
          <w:rFonts w:ascii="Times New Roman" w:hAnsi="Times New Roman" w:cs="Times New Roman"/>
          <w:color w:val="000000" w:themeColor="text1"/>
          <w:sz w:val="28"/>
          <w:szCs w:val="28"/>
        </w:rPr>
        <w:t>АТСС 4698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Найчутливішим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фітопатогеном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щодо досліджуваних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актинобактерій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виявився штам </w:t>
      </w:r>
      <w:proofErr w:type="spellStart"/>
      <w:r w:rsidRPr="006B05C0">
        <w:rPr>
          <w:rFonts w:ascii="Times New Roman" w:hAnsi="Times New Roman"/>
          <w:i/>
          <w:sz w:val="28"/>
          <w:szCs w:val="24"/>
        </w:rPr>
        <w:t>Ralstonia</w:t>
      </w:r>
      <w:proofErr w:type="spellEnd"/>
      <w:r w:rsidRPr="006B05C0">
        <w:rPr>
          <w:rFonts w:ascii="Times New Roman" w:hAnsi="Times New Roman"/>
          <w:i/>
          <w:sz w:val="28"/>
          <w:szCs w:val="24"/>
        </w:rPr>
        <w:t xml:space="preserve"> </w:t>
      </w:r>
      <w:proofErr w:type="spellStart"/>
      <w:r w:rsidRPr="006B05C0">
        <w:rPr>
          <w:rFonts w:ascii="Times New Roman" w:hAnsi="Times New Roman"/>
          <w:i/>
          <w:sz w:val="28"/>
          <w:szCs w:val="24"/>
          <w:lang w:val="en-US"/>
        </w:rPr>
        <w:t>solanacearum</w:t>
      </w:r>
      <w:proofErr w:type="spellEnd"/>
      <w:r w:rsidRPr="006B05C0">
        <w:rPr>
          <w:rFonts w:ascii="Times New Roman" w:hAnsi="Times New Roman"/>
          <w:sz w:val="28"/>
          <w:szCs w:val="24"/>
        </w:rPr>
        <w:t xml:space="preserve"> </w:t>
      </w:r>
      <w:r w:rsidRPr="006B05C0">
        <w:rPr>
          <w:rFonts w:ascii="Times New Roman" w:hAnsi="Times New Roman"/>
          <w:sz w:val="28"/>
          <w:szCs w:val="24"/>
          <w:lang w:val="en-US"/>
        </w:rPr>
        <w:t>ONU</w:t>
      </w:r>
      <w:r w:rsidRPr="006B05C0">
        <w:rPr>
          <w:rFonts w:ascii="Times New Roman" w:hAnsi="Times New Roman"/>
          <w:sz w:val="28"/>
          <w:szCs w:val="24"/>
        </w:rPr>
        <w:t xml:space="preserve"> 377</w:t>
      </w:r>
      <w:r>
        <w:rPr>
          <w:rFonts w:ascii="Times New Roman" w:hAnsi="Times New Roman"/>
          <w:sz w:val="28"/>
          <w:szCs w:val="24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4"/>
        </w:rPr>
        <w:t xml:space="preserve">5. Найактивнішими штамами </w:t>
      </w:r>
      <w:proofErr w:type="spellStart"/>
      <w:r>
        <w:rPr>
          <w:rFonts w:ascii="Times New Roman" w:hAnsi="Times New Roman"/>
          <w:sz w:val="28"/>
          <w:szCs w:val="24"/>
        </w:rPr>
        <w:t>актинобактерій</w:t>
      </w:r>
      <w:proofErr w:type="spellEnd"/>
      <w:r>
        <w:rPr>
          <w:rFonts w:ascii="Times New Roman" w:hAnsi="Times New Roman"/>
          <w:sz w:val="28"/>
          <w:szCs w:val="24"/>
        </w:rPr>
        <w:t xml:space="preserve"> щодо умовно-патогенних мікроорганізмів та </w:t>
      </w:r>
      <w:proofErr w:type="spellStart"/>
      <w:r>
        <w:rPr>
          <w:rFonts w:ascii="Times New Roman" w:hAnsi="Times New Roman"/>
          <w:sz w:val="28"/>
          <w:szCs w:val="24"/>
        </w:rPr>
        <w:t>фітопатогенів</w:t>
      </w:r>
      <w:proofErr w:type="spellEnd"/>
      <w:r>
        <w:rPr>
          <w:rFonts w:ascii="Times New Roman" w:hAnsi="Times New Roman"/>
          <w:sz w:val="28"/>
          <w:szCs w:val="24"/>
        </w:rPr>
        <w:t xml:space="preserve"> були </w:t>
      </w:r>
      <w:proofErr w:type="spellStart"/>
      <w:r w:rsidRPr="00B8287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Actinobacter</w:t>
      </w:r>
      <w:r w:rsidRPr="00B82874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</w:t>
      </w:r>
      <w:proofErr w:type="spellEnd"/>
      <w:r w:rsidRPr="00B82874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Hal</w:t>
      </w:r>
      <w:r>
        <w:rPr>
          <w:rFonts w:ascii="Times New Roman" w:eastAsia="Calibri" w:hAnsi="Times New Roman" w:cs="Times New Roman"/>
          <w:sz w:val="28"/>
          <w:szCs w:val="28"/>
        </w:rPr>
        <w:t xml:space="preserve"> 11,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Hal</w:t>
      </w:r>
      <w:r>
        <w:rPr>
          <w:rFonts w:ascii="Times New Roman" w:eastAsia="Calibri" w:hAnsi="Times New Roman" w:cs="Times New Roman"/>
          <w:sz w:val="28"/>
          <w:szCs w:val="28"/>
        </w:rPr>
        <w:t xml:space="preserve"> 21 і</w:t>
      </w:r>
      <w:r w:rsidRPr="0007057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Hal</w:t>
      </w:r>
      <w:r>
        <w:rPr>
          <w:rFonts w:ascii="Times New Roman" w:eastAsia="Calibri" w:hAnsi="Times New Roman" w:cs="Times New Roman"/>
          <w:sz w:val="28"/>
          <w:szCs w:val="28"/>
        </w:rPr>
        <w:t xml:space="preserve"> 45.</w:t>
      </w:r>
    </w:p>
    <w:p w:rsidR="00986A0E" w:rsidRPr="00956C03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6. Досліджуючи протигрибкову активність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актинобактерій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з’ясували, що всі тест-штами цвілевих грибів та дикі штами роду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>Fusarium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були чутливими до всіх досліджуваних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актинобактерій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проте найбільші зони відсутності росту були у </w:t>
      </w:r>
      <w:proofErr w:type="spellStart"/>
      <w:r w:rsidRPr="00070579">
        <w:rPr>
          <w:rFonts w:ascii="Times New Roman" w:hAnsi="Times New Roman" w:cs="Times New Roman"/>
          <w:bCs/>
          <w:i/>
          <w:iCs/>
          <w:color w:val="202122"/>
          <w:sz w:val="28"/>
          <w:szCs w:val="28"/>
          <w:shd w:val="clear" w:color="auto" w:fill="FFFFFF"/>
        </w:rPr>
        <w:t>Paecilomyces</w:t>
      </w:r>
      <w:proofErr w:type="spellEnd"/>
      <w:r w:rsidRPr="00070579">
        <w:rPr>
          <w:rFonts w:ascii="Times New Roman" w:hAnsi="Times New Roman" w:cs="Times New Roman"/>
          <w:bCs/>
          <w:i/>
          <w:iCs/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Pr="00070579">
        <w:rPr>
          <w:rFonts w:ascii="Times New Roman" w:hAnsi="Times New Roman" w:cs="Times New Roman"/>
          <w:bCs/>
          <w:i/>
          <w:iCs/>
          <w:color w:val="202122"/>
          <w:sz w:val="28"/>
          <w:szCs w:val="28"/>
          <w:shd w:val="clear" w:color="auto" w:fill="FFFFFF"/>
        </w:rPr>
        <w:t>variotii</w:t>
      </w:r>
      <w:proofErr w:type="spellEnd"/>
      <w:r w:rsidRPr="00070579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та </w:t>
      </w:r>
      <w:proofErr w:type="spellStart"/>
      <w:r w:rsidRPr="00C94533">
        <w:rPr>
          <w:rFonts w:ascii="Times New Roman" w:hAnsi="Times New Roman"/>
          <w:i/>
          <w:sz w:val="28"/>
          <w:szCs w:val="28"/>
          <w:lang w:val="en-US"/>
        </w:rPr>
        <w:t>Fusarium</w:t>
      </w:r>
      <w:proofErr w:type="spellEnd"/>
      <w:r>
        <w:rPr>
          <w:rFonts w:ascii="Times New Roman" w:hAnsi="Times New Roman"/>
          <w:sz w:val="28"/>
          <w:szCs w:val="28"/>
        </w:rPr>
        <w:t xml:space="preserve"> 12. Більш активним штамом </w:t>
      </w:r>
      <w:proofErr w:type="spellStart"/>
      <w:r>
        <w:rPr>
          <w:rFonts w:ascii="Times New Roman" w:hAnsi="Times New Roman"/>
          <w:sz w:val="28"/>
          <w:szCs w:val="28"/>
        </w:rPr>
        <w:t>актинобактерій</w:t>
      </w:r>
      <w:proofErr w:type="spellEnd"/>
      <w:r>
        <w:rPr>
          <w:rFonts w:ascii="Times New Roman" w:hAnsi="Times New Roman"/>
          <w:sz w:val="28"/>
          <w:szCs w:val="28"/>
        </w:rPr>
        <w:t xml:space="preserve"> щодо представників цвілевих грибів був </w:t>
      </w:r>
      <w:proofErr w:type="spellStart"/>
      <w:r w:rsidRPr="00B42D0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Actinobacter</w:t>
      </w:r>
      <w:r w:rsidRPr="00B42D0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i</w:t>
      </w:r>
      <w:proofErr w:type="spellEnd"/>
      <w:r w:rsidRPr="00B42D0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</w:t>
      </w:r>
      <w:r w:rsidRPr="00B42D07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B42D07">
        <w:rPr>
          <w:rFonts w:ascii="Times New Roman" w:eastAsia="Calibri" w:hAnsi="Times New Roman" w:cs="Times New Roman"/>
          <w:sz w:val="28"/>
          <w:szCs w:val="28"/>
          <w:lang w:val="en-US"/>
        </w:rPr>
        <w:t>Hal</w:t>
      </w:r>
      <w:r>
        <w:rPr>
          <w:rFonts w:ascii="Times New Roman" w:eastAsia="Calibri" w:hAnsi="Times New Roman" w:cs="Times New Roman"/>
          <w:sz w:val="28"/>
          <w:szCs w:val="28"/>
        </w:rPr>
        <w:t xml:space="preserve"> 11. </w:t>
      </w: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86A0E" w:rsidRPr="00C94533" w:rsidRDefault="00986A0E" w:rsidP="00986A0E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ЛІТЕРАТУРИ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Білявська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Л. О.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Актинобактерії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роду </w:t>
      </w:r>
      <w:r w:rsidRPr="003B31F7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Streptomyces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і їхні метаболіти у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біорегуляції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рослин: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… док.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біол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наук: 03.00.07. – 2018. – 485 с. </w:t>
      </w:r>
    </w:p>
    <w:p w:rsidR="00986A0E" w:rsidRPr="00FD0E1F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86A0E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E4BE3">
        <w:rPr>
          <w:rFonts w:ascii="Times New Roman" w:hAnsi="Times New Roman" w:cs="Times New Roman"/>
          <w:color w:val="000000" w:themeColor="text1"/>
          <w:sz w:val="28"/>
          <w:szCs w:val="28"/>
        </w:rPr>
        <w:t>Сищикова</w:t>
      </w:r>
      <w:proofErr w:type="spellEnd"/>
      <w:r w:rsidRPr="00FE4B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О.В. </w:t>
      </w:r>
      <w:proofErr w:type="spellStart"/>
      <w:r w:rsidRPr="00FE4BE3">
        <w:rPr>
          <w:rFonts w:ascii="Times New Roman" w:hAnsi="Times New Roman" w:cs="Times New Roman"/>
          <w:color w:val="000000" w:themeColor="text1"/>
          <w:sz w:val="28"/>
          <w:szCs w:val="28"/>
        </w:rPr>
        <w:t>Морфофізіологічні</w:t>
      </w:r>
      <w:proofErr w:type="spellEnd"/>
      <w:r w:rsidRPr="00FE4B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особливості </w:t>
      </w:r>
      <w:proofErr w:type="spellStart"/>
      <w:r w:rsidRPr="00FE4BE3">
        <w:rPr>
          <w:rFonts w:ascii="Times New Roman" w:hAnsi="Times New Roman" w:cs="Times New Roman"/>
          <w:color w:val="000000" w:themeColor="text1"/>
          <w:sz w:val="28"/>
          <w:szCs w:val="28"/>
        </w:rPr>
        <w:t>стрептоміцетів</w:t>
      </w:r>
      <w:proofErr w:type="spellEnd"/>
      <w:r w:rsidRPr="00FE4B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природних ґрунтів та </w:t>
      </w:r>
      <w:proofErr w:type="spellStart"/>
      <w:r w:rsidRPr="00FE4BE3">
        <w:rPr>
          <w:rFonts w:ascii="Times New Roman" w:hAnsi="Times New Roman" w:cs="Times New Roman"/>
          <w:color w:val="000000" w:themeColor="text1"/>
          <w:sz w:val="28"/>
          <w:szCs w:val="28"/>
        </w:rPr>
        <w:t>техноземів.Мікробіологія</w:t>
      </w:r>
      <w:proofErr w:type="spellEnd"/>
      <w:r w:rsidRPr="00FE4BE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біотехнологія. 2013. 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E4BE3">
        <w:rPr>
          <w:rFonts w:ascii="Times New Roman" w:hAnsi="Times New Roman" w:cs="Times New Roman"/>
          <w:color w:val="000000" w:themeColor="text1"/>
          <w:sz w:val="28"/>
          <w:szCs w:val="28"/>
        </w:rPr>
        <w:t>1. С. 91-104.</w:t>
      </w:r>
    </w:p>
    <w:p w:rsidR="00986A0E" w:rsidRPr="00DB3AD6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Страшнова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І.В.,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Потапенко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К.С.,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Коротаєва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Н.В.,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Лісютін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Г.В.,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Метеліцина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І.П. Антагоністична активність чорноморських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стрептоміцетів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>, виділених із о</w:t>
      </w:r>
      <w:r>
        <w:rPr>
          <w:rFonts w:ascii="Times New Roman" w:eastAsia="Calibri" w:hAnsi="Times New Roman" w:cs="Times New Roman"/>
          <w:sz w:val="28"/>
          <w:szCs w:val="28"/>
        </w:rPr>
        <w:t>бростань черепашнику і мідій.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01C5F">
        <w:rPr>
          <w:rFonts w:ascii="Times New Roman" w:eastAsia="Calibri" w:hAnsi="Times New Roman" w:cs="Times New Roman"/>
          <w:i/>
          <w:sz w:val="28"/>
          <w:szCs w:val="28"/>
        </w:rPr>
        <w:t>Мікробіологія і біотехнологія</w:t>
      </w:r>
      <w:r>
        <w:rPr>
          <w:rFonts w:ascii="Times New Roman" w:eastAsia="Calibri" w:hAnsi="Times New Roman" w:cs="Times New Roman"/>
          <w:sz w:val="28"/>
          <w:szCs w:val="28"/>
        </w:rPr>
        <w:t>. 2022. № 3 (56).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3B31F7">
        <w:rPr>
          <w:rFonts w:ascii="Times New Roman" w:eastAsia="Calibri" w:hAnsi="Times New Roman" w:cs="Times New Roman"/>
          <w:sz w:val="28"/>
          <w:szCs w:val="28"/>
        </w:rPr>
        <w:t>. 6-23.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4" w:history="1">
        <w:r w:rsidRPr="005F16E1">
          <w:rPr>
            <w:rStyle w:val="a4"/>
            <w:rFonts w:ascii="Times New Roman" w:eastAsia="Calibri" w:hAnsi="Times New Roman" w:cs="Times New Roman"/>
            <w:sz w:val="28"/>
            <w:szCs w:val="28"/>
          </w:rPr>
          <w:t>https://doi.org/10.18524/2307-4663.2022.3(56).268585</w:t>
        </w:r>
      </w:hyperlink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986A0E" w:rsidRDefault="00986A0E" w:rsidP="00986A0E">
      <w:pPr>
        <w:pStyle w:val="a3"/>
        <w:spacing w:line="360" w:lineRule="auto"/>
        <w:ind w:right="142" w:firstLine="68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Abrudan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MI,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Smakman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F,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Grimbergen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AJ,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Westhoff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S,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Miller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L,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van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Wezel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GP,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Rozen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DE.</w:t>
      </w:r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Socially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mediated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induction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suppression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antibiosis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during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bacterial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coexistence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Proc</w:t>
      </w:r>
      <w:proofErr w:type="spellEnd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Natl</w:t>
      </w:r>
      <w:proofErr w:type="spellEnd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Acad</w:t>
      </w:r>
      <w:proofErr w:type="spellEnd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SciUSA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2015. № </w:t>
      </w:r>
      <w:r w:rsidRPr="00045878">
        <w:rPr>
          <w:rFonts w:ascii="Times New Roman" w:hAnsi="Times New Roman" w:cs="Times New Roman"/>
          <w:color w:val="000000" w:themeColor="text1"/>
          <w:sz w:val="28"/>
          <w:szCs w:val="28"/>
        </w:rPr>
        <w:t>112(35)</w:t>
      </w:r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>
        <w:fldChar w:fldCharType="begin"/>
      </w:r>
      <w:r>
        <w:instrText xml:space="preserve"> HYPERLINK "https://doi.org/10.1073/pnas.1504076112" </w:instrText>
      </w:r>
      <w:r>
        <w:fldChar w:fldCharType="separate"/>
      </w:r>
      <w:r w:rsidRPr="005F16E1">
        <w:rPr>
          <w:rStyle w:val="a4"/>
          <w:rFonts w:ascii="Times New Roman" w:hAnsi="Times New Roman" w:cs="Times New Roman"/>
          <w:sz w:val="28"/>
          <w:szCs w:val="28"/>
        </w:rPr>
        <w:t>https://doi.org/10.1073/pnas.1504076112</w:t>
      </w:r>
      <w:r>
        <w:rPr>
          <w:rStyle w:val="a4"/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86A0E" w:rsidRPr="00C51BD1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Admassie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M.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Current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Molecular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Phenotypic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Mechanism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Bacterial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Sci</w:t>
      </w:r>
      <w:proofErr w:type="spellEnd"/>
      <w:r w:rsidRPr="00CC18DB">
        <w:rPr>
          <w:rFonts w:ascii="Times New Roman" w:hAnsi="Times New Roman" w:cs="Times New Roman"/>
          <w:i/>
          <w:sz w:val="28"/>
          <w:szCs w:val="28"/>
        </w:rPr>
        <w:t xml:space="preserve">. J.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Clin</w:t>
      </w:r>
      <w:proofErr w:type="spellEnd"/>
      <w:r w:rsidRPr="00CC18DB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Med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>. 2018</w:t>
      </w:r>
      <w:r>
        <w:rPr>
          <w:rFonts w:ascii="Times New Roman" w:hAnsi="Times New Roman" w:cs="Times New Roman"/>
          <w:sz w:val="28"/>
          <w:szCs w:val="28"/>
        </w:rPr>
        <w:t>. № 7(</w:t>
      </w:r>
      <w:r w:rsidRPr="003778B0">
        <w:rPr>
          <w:rFonts w:ascii="Times New Roman" w:hAnsi="Times New Roman" w:cs="Times New Roman"/>
          <w:sz w:val="28"/>
          <w:szCs w:val="28"/>
        </w:rPr>
        <w:t>13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3778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>: 10.11648/j.sjcm.20180702.11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86A0E" w:rsidRPr="003B31F7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6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Amin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D. H.,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Abdallah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N. A.,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Abolmaaty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A.,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Tolba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S.,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Wellington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E. M. H.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Microbiological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molecular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insights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rare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i/>
          <w:sz w:val="28"/>
          <w:szCs w:val="28"/>
        </w:rPr>
        <w:t>Actinobacteria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ha</w:t>
      </w:r>
      <w:r>
        <w:rPr>
          <w:rFonts w:ascii="Times New Roman" w:eastAsia="Calibri" w:hAnsi="Times New Roman" w:cs="Times New Roman"/>
          <w:sz w:val="28"/>
          <w:szCs w:val="28"/>
        </w:rPr>
        <w:t>rboring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bioactive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prospective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Bulletin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National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Research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Centre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 2020.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P. 1–12.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>7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Andam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CP,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Doroghazi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JR, Campbell AN, Kelly PJ,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Choudoir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MJ, Buckley DH. A latitudinal diversity gradient in terrestrial bacteria of the genus </w:t>
      </w:r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Streptomyces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proofErr w:type="gramStart"/>
      <w:r w:rsidRPr="00801C5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mBio</w:t>
      </w:r>
      <w:proofErr w:type="spellEnd"/>
      <w:proofErr w:type="gramEnd"/>
      <w:r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2016. </w:t>
      </w:r>
      <w:r>
        <w:rPr>
          <w:rFonts w:ascii="Times New Roman" w:eastAsia="Calibri" w:hAnsi="Times New Roman" w:cs="Times New Roman"/>
          <w:sz w:val="28"/>
          <w:szCs w:val="28"/>
        </w:rPr>
        <w:t>№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 7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>(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</w:t>
      </w:r>
      <w:proofErr w:type="gramEnd"/>
      <w:r>
        <w:rPr>
          <w:rFonts w:ascii="Times New Roman" w:eastAsia="Calibri" w:hAnsi="Times New Roman" w:cs="Times New Roman"/>
          <w:sz w:val="28"/>
          <w:szCs w:val="28"/>
        </w:rPr>
        <w:t>)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Aslam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B.,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Wang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W.,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Arshad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M.I., </w:t>
      </w:r>
      <w:proofErr w:type="spellStart"/>
      <w:r>
        <w:rPr>
          <w:rFonts w:ascii="Times New Roman" w:hAnsi="Times New Roman" w:cs="Times New Roman"/>
          <w:sz w:val="28"/>
          <w:szCs w:val="28"/>
        </w:rPr>
        <w:t>Khurshid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M., </w:t>
      </w:r>
      <w:proofErr w:type="spellStart"/>
      <w:r>
        <w:rPr>
          <w:rFonts w:ascii="Times New Roman" w:hAnsi="Times New Roman" w:cs="Times New Roman"/>
          <w:sz w:val="28"/>
          <w:szCs w:val="28"/>
        </w:rPr>
        <w:t>Muzammil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S.,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: A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rundown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crisis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Infect</w:t>
      </w:r>
      <w:proofErr w:type="spellEnd"/>
      <w:r w:rsidRPr="00CC18DB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Drug</w:t>
      </w:r>
      <w:proofErr w:type="spellEnd"/>
      <w:r w:rsidRPr="00CC18D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Resist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F714D1">
        <w:rPr>
          <w:rFonts w:ascii="Times New Roman" w:hAnsi="Times New Roman" w:cs="Times New Roman"/>
          <w:sz w:val="28"/>
          <w:szCs w:val="28"/>
        </w:rPr>
        <w:t>2018</w:t>
      </w:r>
      <w:r>
        <w:rPr>
          <w:rFonts w:ascii="Times New Roman" w:hAnsi="Times New Roman" w:cs="Times New Roman"/>
          <w:sz w:val="28"/>
          <w:szCs w:val="28"/>
        </w:rPr>
        <w:t>. № 10(</w:t>
      </w:r>
      <w:r w:rsidRPr="00F714D1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). Р. </w:t>
      </w:r>
      <w:r w:rsidRPr="00F714D1">
        <w:rPr>
          <w:rFonts w:ascii="Times New Roman" w:hAnsi="Times New Roman" w:cs="Times New Roman"/>
          <w:sz w:val="28"/>
          <w:szCs w:val="28"/>
        </w:rPr>
        <w:t xml:space="preserve">1645–1658. </w:t>
      </w:r>
      <w:r>
        <w:fldChar w:fldCharType="begin"/>
      </w:r>
      <w:r>
        <w:instrText xml:space="preserve"> HYPERLINK "https://doi.org/10.2147/idr.s173867" </w:instrText>
      </w:r>
      <w:r>
        <w:fldChar w:fldCharType="separate"/>
      </w:r>
      <w:r w:rsidRPr="005F16E1">
        <w:rPr>
          <w:rStyle w:val="a4"/>
          <w:rFonts w:ascii="Times New Roman" w:hAnsi="Times New Roman" w:cs="Times New Roman"/>
          <w:sz w:val="28"/>
          <w:szCs w:val="28"/>
        </w:rPr>
        <w:t>https://doi.org/10.2147/idr.s173867</w:t>
      </w:r>
      <w:r>
        <w:rPr>
          <w:rStyle w:val="a4"/>
          <w:rFonts w:ascii="Times New Roman" w:hAnsi="Times New Roman" w:cs="Times New Roman"/>
          <w:sz w:val="28"/>
          <w:szCs w:val="28"/>
        </w:rPr>
        <w:fldChar w:fldCharType="end"/>
      </w:r>
      <w:r w:rsidRPr="00F714D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86A0E" w:rsidRPr="00C24BA5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>
        <w:rPr>
          <w:rFonts w:ascii="Times New Roman" w:hAnsi="Times New Roman" w:cs="Times New Roman"/>
          <w:sz w:val="28"/>
          <w:szCs w:val="28"/>
        </w:rPr>
        <w:t>Balagurunathan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R., </w:t>
      </w:r>
      <w:proofErr w:type="spellStart"/>
      <w:r>
        <w:rPr>
          <w:rFonts w:ascii="Times New Roman" w:hAnsi="Times New Roman" w:cs="Times New Roman"/>
          <w:sz w:val="28"/>
          <w:szCs w:val="28"/>
        </w:rPr>
        <w:t>Radhakrishnan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M., </w:t>
      </w:r>
      <w:proofErr w:type="spellStart"/>
      <w:r>
        <w:rPr>
          <w:rFonts w:ascii="Times New Roman" w:hAnsi="Times New Roman" w:cs="Times New Roman"/>
          <w:sz w:val="28"/>
          <w:szCs w:val="28"/>
        </w:rPr>
        <w:t>Shanmugasundaram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T.,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Gop</w:t>
      </w:r>
      <w:r>
        <w:rPr>
          <w:rFonts w:ascii="Times New Roman" w:hAnsi="Times New Roman" w:cs="Times New Roman"/>
          <w:sz w:val="28"/>
          <w:szCs w:val="28"/>
        </w:rPr>
        <w:t>ikrishnan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V., </w:t>
      </w:r>
      <w:proofErr w:type="spellStart"/>
      <w:r>
        <w:rPr>
          <w:rFonts w:ascii="Times New Roman" w:hAnsi="Times New Roman" w:cs="Times New Roman"/>
          <w:sz w:val="28"/>
          <w:szCs w:val="28"/>
        </w:rPr>
        <w:t>Jerrine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J</w:t>
      </w:r>
      <w:r w:rsidRPr="00EE000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Production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Bioproducts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Actinobacteria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D0E1F">
        <w:rPr>
          <w:rFonts w:ascii="Times New Roman" w:hAnsi="Times New Roman" w:cs="Times New Roman"/>
          <w:i/>
          <w:sz w:val="28"/>
          <w:szCs w:val="28"/>
        </w:rPr>
        <w:t>Springer</w:t>
      </w:r>
      <w:proofErr w:type="spellEnd"/>
      <w:r>
        <w:rPr>
          <w:rFonts w:ascii="Times New Roman" w:hAnsi="Times New Roman" w:cs="Times New Roman"/>
          <w:sz w:val="28"/>
          <w:szCs w:val="28"/>
        </w:rPr>
        <w:t>. 2020. Р. 113-128.</w:t>
      </w:r>
    </w:p>
    <w:p w:rsidR="00986A0E" w:rsidRPr="003B31F7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10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Barka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3B31F7">
        <w:rPr>
          <w:rFonts w:ascii="Times New Roman" w:eastAsia="Calibri" w:hAnsi="Times New Roman" w:cs="Times New Roman"/>
          <w:sz w:val="28"/>
          <w:szCs w:val="28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Vatsa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Sanchez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L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Gaveau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Vaillant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Jacquard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3B31F7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et al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Taxonomy, physiology, and natural products of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actinobacteria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801C5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Microbiol</w:t>
      </w:r>
      <w:proofErr w:type="spellEnd"/>
      <w:r w:rsidRPr="00801C5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. Mol. Biol.</w:t>
      </w:r>
      <w:r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2016.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V. 80, </w:t>
      </w:r>
      <w:r w:rsidRPr="003B31F7">
        <w:rPr>
          <w:rFonts w:ascii="Times New Roman" w:eastAsia="Calibri" w:hAnsi="Times New Roman" w:cs="Times New Roman"/>
          <w:sz w:val="28"/>
          <w:szCs w:val="28"/>
        </w:rPr>
        <w:t>№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1. P. 1-43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986A0E" w:rsidRPr="003B31F7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11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Bayles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K. W. Bacterial programmed cell dea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th: making sense of a paradox.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801C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Nat. Rev. </w:t>
      </w:r>
      <w:proofErr w:type="spellStart"/>
      <w:r w:rsidRPr="00801C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Microbiol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>. 2014.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63-69.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12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Bhatti A. A.,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Haq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Bhat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 A. </w:t>
      </w:r>
      <w:proofErr w:type="spellStart"/>
      <w:r w:rsidRPr="00045878">
        <w:rPr>
          <w:rFonts w:ascii="Times New Roman" w:eastAsia="Calibri" w:hAnsi="Times New Roman" w:cs="Times New Roman"/>
          <w:i/>
          <w:sz w:val="28"/>
          <w:szCs w:val="28"/>
          <w:lang w:val="en-US"/>
        </w:rPr>
        <w:t>Actinomycetes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benefaction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role in soil and plant health.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01C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Microb</w:t>
      </w:r>
      <w:proofErr w:type="spellEnd"/>
      <w:r w:rsidRPr="00801C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. Pathogenesis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2017. </w:t>
      </w:r>
      <w:r>
        <w:rPr>
          <w:rFonts w:ascii="Times New Roman" w:eastAsia="Calibri" w:hAnsi="Times New Roman" w:cs="Times New Roman"/>
          <w:sz w:val="28"/>
          <w:szCs w:val="28"/>
        </w:rPr>
        <w:t>№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 111. P. 458</w:t>
      </w:r>
      <w:r>
        <w:rPr>
          <w:rFonts w:ascii="Times New Roman" w:eastAsia="Calibri" w:hAnsi="Times New Roman" w:cs="Times New Roman"/>
          <w:sz w:val="28"/>
          <w:szCs w:val="28"/>
        </w:rPr>
        <w:t>-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467.</w:t>
      </w:r>
    </w:p>
    <w:p w:rsidR="00986A0E" w:rsidRPr="00316229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13.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Bin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Z.</w:t>
      </w:r>
      <w:r w:rsidRPr="00316229">
        <w:rPr>
          <w:rFonts w:ascii="Times New Roman" w:hAnsi="Times New Roman" w:cs="Times New Roman"/>
          <w:sz w:val="28"/>
          <w:szCs w:val="28"/>
        </w:rPr>
        <w:t xml:space="preserve"> S.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1622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Bin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Hussain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6229">
        <w:rPr>
          <w:rFonts w:ascii="Times New Roman" w:hAnsi="Times New Roman" w:cs="Times New Roman"/>
          <w:sz w:val="28"/>
          <w:szCs w:val="28"/>
        </w:rPr>
        <w:t>M.A.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Nye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6229">
        <w:rPr>
          <w:rFonts w:ascii="Times New Roman" w:hAnsi="Times New Roman" w:cs="Times New Roman"/>
          <w:sz w:val="28"/>
          <w:szCs w:val="28"/>
        </w:rPr>
        <w:t>R.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Mehta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6229">
        <w:rPr>
          <w:rFonts w:ascii="Times New Roman" w:hAnsi="Times New Roman" w:cs="Times New Roman"/>
          <w:sz w:val="28"/>
          <w:szCs w:val="28"/>
        </w:rPr>
        <w:t>V.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Mamun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K.T.,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Hossain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6229">
        <w:rPr>
          <w:rFonts w:ascii="Times New Roman" w:hAnsi="Times New Roman" w:cs="Times New Roman"/>
          <w:sz w:val="28"/>
          <w:szCs w:val="28"/>
        </w:rPr>
        <w:t>N.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6229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alarm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bells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ringing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Cureus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. 2017. № 9(6). Р. 1403. </w:t>
      </w:r>
      <w:r>
        <w:fldChar w:fldCharType="begin"/>
      </w:r>
      <w:r>
        <w:instrText xml:space="preserve"> HYPERLINK "https://doi.org/10.7759/cureus.1403" \t "_blank" </w:instrText>
      </w:r>
      <w:r>
        <w:fldChar w:fldCharType="separate"/>
      </w:r>
      <w:r w:rsidRPr="00316229">
        <w:rPr>
          <w:rStyle w:val="a4"/>
          <w:rFonts w:ascii="Times New Roman" w:hAnsi="Times New Roman" w:cs="Times New Roman"/>
          <w:sz w:val="28"/>
          <w:szCs w:val="28"/>
        </w:rPr>
        <w:t>10.7759/cureus.1403</w:t>
      </w:r>
      <w:r>
        <w:rPr>
          <w:rStyle w:val="a4"/>
          <w:rFonts w:ascii="Times New Roman" w:hAnsi="Times New Roman" w:cs="Times New Roman"/>
          <w:sz w:val="28"/>
          <w:szCs w:val="28"/>
        </w:rPr>
        <w:fldChar w:fldCharType="end"/>
      </w:r>
      <w:r w:rsidRPr="00316229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986A0E" w:rsidRPr="003B31F7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14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Book </w:t>
      </w:r>
      <w:proofErr w:type="gram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AJ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  <w:proofErr w:type="gram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Lewin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GR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, McDonald BR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Takasuka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TE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, Wendt-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Pienkowski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, et al. Evolution of high cellulolytic activity in symbiotic </w:t>
      </w:r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Streptomyces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through selection of expanded gene content an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d coordinated gene expression.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801C5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PLOS Biol</w:t>
      </w:r>
      <w:r w:rsidRPr="003B31F7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2016. </w:t>
      </w:r>
      <w:r>
        <w:rPr>
          <w:rFonts w:ascii="Times New Roman" w:eastAsia="Calibri" w:hAnsi="Times New Roman" w:cs="Times New Roman"/>
          <w:sz w:val="28"/>
          <w:szCs w:val="28"/>
        </w:rPr>
        <w:t>№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14</w:t>
      </w:r>
      <w:proofErr w:type="gram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r w:rsidRPr="003B31F7">
        <w:rPr>
          <w:rFonts w:ascii="Times New Roman" w:eastAsia="Calibri" w:hAnsi="Times New Roman" w:cs="Times New Roman"/>
          <w:sz w:val="28"/>
          <w:szCs w:val="28"/>
        </w:rPr>
        <w:t>№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6.</w:t>
      </w:r>
    </w:p>
    <w:p w:rsidR="00986A0E" w:rsidRPr="00C51BD1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>15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Butler MS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, Hansford KA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Blaskovich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MA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Halai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Cooper MA.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Glycopeptide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antibiotics: back to the future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801C5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801C5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Antibiot</w:t>
      </w:r>
      <w:proofErr w:type="spellEnd"/>
      <w:r>
        <w:rPr>
          <w:rFonts w:ascii="Times New Roman" w:eastAsia="Calibri" w:hAnsi="Times New Roman" w:cs="Times New Roman"/>
          <w:iCs/>
          <w:sz w:val="28"/>
          <w:szCs w:val="28"/>
        </w:rPr>
        <w:t>. 2014. №</w:t>
      </w:r>
      <w:r w:rsidRPr="003B31F7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 67</w:t>
      </w:r>
      <w:r>
        <w:rPr>
          <w:rFonts w:ascii="Times New Roman" w:eastAsia="Calibri" w:hAnsi="Times New Roman" w:cs="Times New Roman"/>
          <w:sz w:val="28"/>
          <w:szCs w:val="28"/>
        </w:rPr>
        <w:t>(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9</w:t>
      </w:r>
      <w:r>
        <w:rPr>
          <w:rFonts w:ascii="Times New Roman" w:eastAsia="Calibri" w:hAnsi="Times New Roman" w:cs="Times New Roman"/>
          <w:sz w:val="28"/>
          <w:szCs w:val="28"/>
        </w:rPr>
        <w:t xml:space="preserve">).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P. 631-644.</w:t>
      </w:r>
    </w:p>
    <w:p w:rsidR="00986A0E" w:rsidRPr="00C51BD1" w:rsidRDefault="00986A0E" w:rsidP="00986A0E">
      <w:pPr>
        <w:pStyle w:val="a3"/>
        <w:spacing w:line="360" w:lineRule="auto"/>
        <w:ind w:right="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16.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Cai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W.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 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Goswami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 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Yang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Z.</w:t>
      </w:r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Liu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X.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 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Green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K.D., 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Barnard-</w:t>
      </w:r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Britson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S.,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et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al.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biosynthesis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capuramycin-type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antibiotics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identification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A-102395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biosynthetic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gene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cluster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mechanism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self-resistance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formation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uridine-5′-carboxamide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J.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Biol</w:t>
      </w:r>
      <w:proofErr w:type="spellEnd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Chem</w:t>
      </w:r>
      <w:proofErr w:type="spellEnd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2015.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№ 290(22). Р</w:t>
      </w:r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. 13710-13724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>17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Claessen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Rozen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DE,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Kuipers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OP,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Sogaard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-Andersen L, van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Wezel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GP. Bacterial solutions to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multicellularity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a tale of biofilms,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filaments and fruiting bodies.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Nat Rev </w:t>
      </w:r>
      <w:proofErr w:type="spellStart"/>
      <w:r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Microbiol</w:t>
      </w:r>
      <w:proofErr w:type="spellEnd"/>
      <w:r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.</w:t>
      </w:r>
      <w:r w:rsidRPr="0090510C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2014.</w:t>
      </w:r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P. 115–124.</w:t>
      </w:r>
    </w:p>
    <w:p w:rsidR="00986A0E" w:rsidRDefault="00986A0E" w:rsidP="00986A0E">
      <w:pPr>
        <w:pStyle w:val="a3"/>
        <w:spacing w:line="360" w:lineRule="auto"/>
        <w:ind w:right="142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18.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Chater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KF.</w:t>
      </w:r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Differentiation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Streptomyces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properties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prog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ramming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diverse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cell-types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Pr="0090510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Caister</w:t>
      </w:r>
      <w:proofErr w:type="spellEnd"/>
      <w:r w:rsidRPr="0090510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90510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Academic</w:t>
      </w:r>
      <w:proofErr w:type="spellEnd"/>
      <w:r w:rsidRPr="0090510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90510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Press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2011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</w:t>
      </w:r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43–86.</w:t>
      </w:r>
    </w:p>
    <w:p w:rsidR="00986A0E" w:rsidRPr="00C24BA5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19. </w:t>
      </w:r>
      <w:proofErr w:type="spellStart"/>
      <w:r w:rsidRPr="00197B63">
        <w:rPr>
          <w:rFonts w:ascii="Times New Roman" w:eastAsia="Calibri" w:hAnsi="Times New Roman" w:cs="Times New Roman"/>
          <w:sz w:val="28"/>
          <w:szCs w:val="28"/>
        </w:rPr>
        <w:t>Dodds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D.R.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97B63">
        <w:rPr>
          <w:rFonts w:ascii="Times New Roman" w:eastAsia="Calibri" w:hAnsi="Times New Roman" w:cs="Times New Roman"/>
          <w:sz w:val="28"/>
          <w:szCs w:val="28"/>
        </w:rPr>
        <w:t>Antibiotic</w:t>
      </w:r>
      <w:proofErr w:type="spellEnd"/>
      <w:r w:rsidRPr="00197B6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97B63">
        <w:rPr>
          <w:rFonts w:ascii="Times New Roman" w:eastAsia="Calibri" w:hAnsi="Times New Roman" w:cs="Times New Roman"/>
          <w:sz w:val="28"/>
          <w:szCs w:val="28"/>
        </w:rPr>
        <w:t>resistance</w:t>
      </w:r>
      <w:proofErr w:type="spellEnd"/>
      <w:r w:rsidRPr="00197B63">
        <w:rPr>
          <w:rFonts w:ascii="Times New Roman" w:eastAsia="Calibri" w:hAnsi="Times New Roman" w:cs="Times New Roman"/>
          <w:sz w:val="28"/>
          <w:szCs w:val="28"/>
        </w:rPr>
        <w:t xml:space="preserve">: a </w:t>
      </w:r>
      <w:proofErr w:type="spellStart"/>
      <w:r w:rsidRPr="00197B63">
        <w:rPr>
          <w:rFonts w:ascii="Times New Roman" w:eastAsia="Calibri" w:hAnsi="Times New Roman" w:cs="Times New Roman"/>
          <w:sz w:val="28"/>
          <w:szCs w:val="28"/>
        </w:rPr>
        <w:t>current</w:t>
      </w:r>
      <w:proofErr w:type="spellEnd"/>
      <w:r w:rsidRPr="00197B6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97B63">
        <w:rPr>
          <w:rFonts w:ascii="Times New Roman" w:eastAsia="Calibri" w:hAnsi="Times New Roman" w:cs="Times New Roman"/>
          <w:sz w:val="28"/>
          <w:szCs w:val="28"/>
        </w:rPr>
        <w:t>epilogue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D0E1F">
        <w:rPr>
          <w:rFonts w:ascii="Times New Roman" w:eastAsia="Calibri" w:hAnsi="Times New Roman" w:cs="Times New Roman"/>
          <w:i/>
          <w:sz w:val="28"/>
          <w:szCs w:val="28"/>
        </w:rPr>
        <w:t>Biochem</w:t>
      </w:r>
      <w:proofErr w:type="spellEnd"/>
      <w:r w:rsidRPr="00FD0E1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D0E1F">
        <w:rPr>
          <w:rFonts w:ascii="Times New Roman" w:eastAsia="Calibri" w:hAnsi="Times New Roman" w:cs="Times New Roman"/>
          <w:i/>
          <w:sz w:val="28"/>
          <w:szCs w:val="28"/>
        </w:rPr>
        <w:t>Pharmacol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 2017. № 134 (15). Р</w:t>
      </w:r>
      <w:r w:rsidRPr="00197B63">
        <w:rPr>
          <w:rFonts w:ascii="Times New Roman" w:eastAsia="Calibri" w:hAnsi="Times New Roman" w:cs="Times New Roman"/>
          <w:sz w:val="28"/>
          <w:szCs w:val="28"/>
        </w:rPr>
        <w:t>. 139</w:t>
      </w:r>
      <w:r>
        <w:rPr>
          <w:rFonts w:ascii="Times New Roman" w:eastAsia="Calibri" w:hAnsi="Times New Roman" w:cs="Times New Roman"/>
          <w:sz w:val="28"/>
          <w:szCs w:val="28"/>
        </w:rPr>
        <w:t>-146.</w:t>
      </w:r>
      <w:r w:rsidRPr="00197B63">
        <w:rPr>
          <w:rFonts w:ascii="Times New Roman" w:eastAsia="Calibri" w:hAnsi="Times New Roman" w:cs="Times New Roman"/>
          <w:sz w:val="28"/>
          <w:szCs w:val="28"/>
        </w:rPr>
        <w:t> </w:t>
      </w:r>
      <w:r>
        <w:fldChar w:fldCharType="begin"/>
      </w:r>
      <w:r>
        <w:instrText xml:space="preserve"> HYPERLINK "https://doi.org/10.1016/j.bcp.2016.12.005" \t "_blank" </w:instrText>
      </w:r>
      <w:r>
        <w:fldChar w:fldCharType="separate"/>
      </w:r>
      <w:r w:rsidRPr="00197B63">
        <w:rPr>
          <w:rStyle w:val="a4"/>
          <w:rFonts w:ascii="Times New Roman" w:eastAsia="Calibri" w:hAnsi="Times New Roman" w:cs="Times New Roman"/>
          <w:sz w:val="28"/>
          <w:szCs w:val="28"/>
        </w:rPr>
        <w:t>10.1016/j.bcp.2016.12.005</w:t>
      </w:r>
      <w:r>
        <w:rPr>
          <w:rStyle w:val="a4"/>
          <w:rFonts w:ascii="Times New Roman" w:eastAsia="Calibri" w:hAnsi="Times New Roman" w:cs="Times New Roman"/>
          <w:sz w:val="28"/>
          <w:szCs w:val="28"/>
        </w:rPr>
        <w:fldChar w:fldCharType="end"/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20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Eckert EM, Baumgartner M, Huber IM,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Pernthaler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Grazing resistant freshwater bacteria profit from chitin and cell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-wall-derived organic carbon. </w:t>
      </w:r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Environ </w:t>
      </w:r>
      <w:proofErr w:type="spellStart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Microbiol</w:t>
      </w:r>
      <w:proofErr w:type="spellEnd"/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2013. </w:t>
      </w:r>
      <w:r>
        <w:rPr>
          <w:rFonts w:ascii="Times New Roman" w:eastAsia="Calibri" w:hAnsi="Times New Roman" w:cs="Times New Roman"/>
          <w:sz w:val="28"/>
          <w:szCs w:val="28"/>
        </w:rPr>
        <w:t>№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15</w:t>
      </w:r>
      <w:r>
        <w:rPr>
          <w:rFonts w:ascii="Times New Roman" w:eastAsia="Calibri" w:hAnsi="Times New Roman" w:cs="Times New Roman"/>
          <w:sz w:val="28"/>
          <w:szCs w:val="28"/>
        </w:rPr>
        <w:t>(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7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. P. 19-30.</w:t>
      </w:r>
    </w:p>
    <w:p w:rsidR="00986A0E" w:rsidRDefault="00986A0E" w:rsidP="00986A0E">
      <w:pPr>
        <w:pStyle w:val="a3"/>
        <w:spacing w:line="360" w:lineRule="auto"/>
        <w:ind w:firstLine="567"/>
        <w:jc w:val="both"/>
        <w:rPr>
          <w:rStyle w:val="a4"/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21.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Economou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714D1">
        <w:rPr>
          <w:rFonts w:ascii="Times New Roman" w:hAnsi="Times New Roman" w:cs="Times New Roman"/>
          <w:sz w:val="28"/>
          <w:szCs w:val="28"/>
        </w:rPr>
        <w:t>V., 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Gousia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Agriculture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animals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source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antimicrobial-resistant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bacteria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7080A">
        <w:rPr>
          <w:rFonts w:ascii="Times New Roman" w:hAnsi="Times New Roman" w:cs="Times New Roman"/>
          <w:i/>
          <w:sz w:val="28"/>
          <w:szCs w:val="28"/>
        </w:rPr>
        <w:t>Infect</w:t>
      </w:r>
      <w:proofErr w:type="spellEnd"/>
      <w:r w:rsidRPr="0007080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7080A">
        <w:rPr>
          <w:rFonts w:ascii="Times New Roman" w:hAnsi="Times New Roman" w:cs="Times New Roman"/>
          <w:i/>
          <w:sz w:val="28"/>
          <w:szCs w:val="28"/>
        </w:rPr>
        <w:t>Drug</w:t>
      </w:r>
      <w:proofErr w:type="spellEnd"/>
      <w:r w:rsidRPr="0007080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7080A">
        <w:rPr>
          <w:rFonts w:ascii="Times New Roman" w:hAnsi="Times New Roman" w:cs="Times New Roman"/>
          <w:i/>
          <w:sz w:val="28"/>
          <w:szCs w:val="28"/>
        </w:rPr>
        <w:t>Resist</w:t>
      </w:r>
      <w:proofErr w:type="spellEnd"/>
      <w:r>
        <w:rPr>
          <w:rFonts w:ascii="Times New Roman" w:hAnsi="Times New Roman" w:cs="Times New Roman"/>
          <w:sz w:val="28"/>
          <w:szCs w:val="28"/>
        </w:rPr>
        <w:t>. 2015.</w:t>
      </w:r>
      <w:r w:rsidRPr="00F714D1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№ </w:t>
      </w:r>
      <w:r w:rsidRPr="00F714D1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(1). Р. 49-61.</w:t>
      </w:r>
      <w:r w:rsidRPr="00F714D1">
        <w:rPr>
          <w:rFonts w:ascii="Times New Roman" w:hAnsi="Times New Roman" w:cs="Times New Roman"/>
          <w:sz w:val="28"/>
          <w:szCs w:val="28"/>
        </w:rPr>
        <w:t> </w:t>
      </w:r>
      <w:r>
        <w:fldChar w:fldCharType="begin"/>
      </w:r>
      <w:r>
        <w:instrText xml:space="preserve"> HYPERLINK "https://doi.org/10.2147/IDR.S55778" \t "_blank" </w:instrText>
      </w:r>
      <w:r>
        <w:fldChar w:fldCharType="separate"/>
      </w:r>
      <w:r w:rsidRPr="00F714D1">
        <w:rPr>
          <w:rStyle w:val="a4"/>
          <w:rFonts w:ascii="Times New Roman" w:hAnsi="Times New Roman" w:cs="Times New Roman"/>
          <w:sz w:val="28"/>
          <w:szCs w:val="28"/>
        </w:rPr>
        <w:t>10.2147/IDR.S55778</w:t>
      </w:r>
      <w:r>
        <w:rPr>
          <w:rStyle w:val="a4"/>
          <w:rFonts w:ascii="Times New Roman" w:hAnsi="Times New Roman" w:cs="Times New Roman"/>
          <w:sz w:val="28"/>
          <w:szCs w:val="28"/>
        </w:rPr>
        <w:fldChar w:fldCharType="end"/>
      </w:r>
      <w:r>
        <w:rPr>
          <w:rStyle w:val="a4"/>
          <w:rFonts w:ascii="Times New Roman" w:hAnsi="Times New Roman" w:cs="Times New Roman"/>
          <w:sz w:val="28"/>
          <w:szCs w:val="28"/>
        </w:rPr>
        <w:t>.</w:t>
      </w:r>
    </w:p>
    <w:p w:rsidR="00986A0E" w:rsidRPr="00C24BA5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22. </w:t>
      </w:r>
      <w:proofErr w:type="spellStart"/>
      <w:r w:rsidRPr="00197B63">
        <w:rPr>
          <w:rFonts w:ascii="Times New Roman" w:eastAsia="Calibri" w:hAnsi="Times New Roman" w:cs="Times New Roman"/>
          <w:sz w:val="28"/>
          <w:szCs w:val="28"/>
        </w:rPr>
        <w:t>Elbendary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A.A., </w:t>
      </w:r>
      <w:proofErr w:type="spellStart"/>
      <w:r w:rsidRPr="00197B63">
        <w:rPr>
          <w:rFonts w:ascii="Times New Roman" w:eastAsia="Calibri" w:hAnsi="Times New Roman" w:cs="Times New Roman"/>
          <w:sz w:val="28"/>
          <w:szCs w:val="28"/>
        </w:rPr>
        <w:t>Hessain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A.M.</w:t>
      </w:r>
      <w:r w:rsidRPr="00197B63">
        <w:rPr>
          <w:rFonts w:ascii="Times New Roman" w:eastAsia="Calibri" w:hAnsi="Times New Roman" w:cs="Times New Roman"/>
          <w:sz w:val="28"/>
          <w:szCs w:val="28"/>
        </w:rPr>
        <w:t>, </w:t>
      </w:r>
      <w:proofErr w:type="spellStart"/>
      <w:r w:rsidRPr="00197B63">
        <w:rPr>
          <w:rFonts w:ascii="Times New Roman" w:eastAsia="Calibri" w:hAnsi="Times New Roman" w:cs="Times New Roman"/>
          <w:sz w:val="28"/>
          <w:szCs w:val="28"/>
        </w:rPr>
        <w:t>El-Hariri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M.D.</w:t>
      </w:r>
      <w:r w:rsidRPr="00197B63">
        <w:rPr>
          <w:rFonts w:ascii="Times New Roman" w:eastAsia="Calibri" w:hAnsi="Times New Roman" w:cs="Times New Roman"/>
          <w:sz w:val="28"/>
          <w:szCs w:val="28"/>
        </w:rPr>
        <w:t>, </w:t>
      </w:r>
      <w:proofErr w:type="spellStart"/>
      <w:r w:rsidRPr="00197B63">
        <w:rPr>
          <w:rFonts w:ascii="Times New Roman" w:eastAsia="Calibri" w:hAnsi="Times New Roman" w:cs="Times New Roman"/>
          <w:sz w:val="28"/>
          <w:szCs w:val="28"/>
        </w:rPr>
        <w:t>Seida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A.A.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Pr="00197B63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197B63">
        <w:rPr>
          <w:rFonts w:ascii="Times New Roman" w:eastAsia="Calibri" w:hAnsi="Times New Roman" w:cs="Times New Roman"/>
          <w:sz w:val="28"/>
          <w:szCs w:val="28"/>
        </w:rPr>
        <w:t>Moussa</w:t>
      </w:r>
      <w:proofErr w:type="spellEnd"/>
      <w:r w:rsidRPr="00197B63">
        <w:rPr>
          <w:rFonts w:ascii="Times New Roman" w:eastAsia="Calibri" w:hAnsi="Times New Roman" w:cs="Times New Roman"/>
          <w:sz w:val="28"/>
          <w:szCs w:val="28"/>
        </w:rPr>
        <w:t> 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I.M. </w:t>
      </w:r>
      <w:proofErr w:type="spellStart"/>
      <w:r w:rsidRPr="00197B63">
        <w:rPr>
          <w:rFonts w:ascii="Times New Roman" w:eastAsia="Calibri" w:hAnsi="Times New Roman" w:cs="Times New Roman"/>
          <w:bCs/>
          <w:sz w:val="28"/>
          <w:szCs w:val="28"/>
        </w:rPr>
        <w:t>Isolation</w:t>
      </w:r>
      <w:proofErr w:type="spellEnd"/>
      <w:r w:rsidRPr="00197B63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197B63">
        <w:rPr>
          <w:rFonts w:ascii="Times New Roman" w:eastAsia="Calibri" w:hAnsi="Times New Roman" w:cs="Times New Roman"/>
          <w:bCs/>
          <w:sz w:val="28"/>
          <w:szCs w:val="28"/>
        </w:rPr>
        <w:t>of</w:t>
      </w:r>
      <w:proofErr w:type="spellEnd"/>
      <w:r w:rsidRPr="00197B63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197B63">
        <w:rPr>
          <w:rFonts w:ascii="Times New Roman" w:eastAsia="Calibri" w:hAnsi="Times New Roman" w:cs="Times New Roman"/>
          <w:bCs/>
          <w:sz w:val="28"/>
          <w:szCs w:val="28"/>
        </w:rPr>
        <w:t>antimicrobial</w:t>
      </w:r>
      <w:proofErr w:type="spellEnd"/>
      <w:r w:rsidRPr="00197B63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197B63">
        <w:rPr>
          <w:rFonts w:ascii="Times New Roman" w:eastAsia="Calibri" w:hAnsi="Times New Roman" w:cs="Times New Roman"/>
          <w:bCs/>
          <w:sz w:val="28"/>
          <w:szCs w:val="28"/>
        </w:rPr>
        <w:t>producing</w:t>
      </w:r>
      <w:proofErr w:type="spellEnd"/>
      <w:r w:rsidRPr="00197B63">
        <w:rPr>
          <w:rFonts w:ascii="Times New Roman" w:eastAsia="Calibri" w:hAnsi="Times New Roman" w:cs="Times New Roman"/>
          <w:bCs/>
          <w:sz w:val="28"/>
          <w:szCs w:val="28"/>
        </w:rPr>
        <w:t> </w:t>
      </w:r>
      <w:proofErr w:type="spellStart"/>
      <w:r w:rsidRPr="00197B63">
        <w:rPr>
          <w:rFonts w:ascii="Times New Roman" w:eastAsia="Calibri" w:hAnsi="Times New Roman" w:cs="Times New Roman"/>
          <w:bCs/>
          <w:i/>
          <w:iCs/>
          <w:sz w:val="28"/>
          <w:szCs w:val="28"/>
        </w:rPr>
        <w:t>Actinobacteria</w:t>
      </w:r>
      <w:proofErr w:type="spellEnd"/>
      <w:r w:rsidRPr="00197B63">
        <w:rPr>
          <w:rFonts w:ascii="Times New Roman" w:eastAsia="Calibri" w:hAnsi="Times New Roman" w:cs="Times New Roman"/>
          <w:bCs/>
          <w:sz w:val="28"/>
          <w:szCs w:val="28"/>
        </w:rPr>
        <w:t> </w:t>
      </w:r>
      <w:proofErr w:type="spellStart"/>
      <w:r w:rsidRPr="00197B63">
        <w:rPr>
          <w:rFonts w:ascii="Times New Roman" w:eastAsia="Calibri" w:hAnsi="Times New Roman" w:cs="Times New Roman"/>
          <w:bCs/>
          <w:sz w:val="28"/>
          <w:szCs w:val="28"/>
        </w:rPr>
        <w:t>from</w:t>
      </w:r>
      <w:proofErr w:type="spellEnd"/>
      <w:r w:rsidRPr="00197B63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197B63">
        <w:rPr>
          <w:rFonts w:ascii="Times New Roman" w:eastAsia="Calibri" w:hAnsi="Times New Roman" w:cs="Times New Roman"/>
          <w:bCs/>
          <w:sz w:val="28"/>
          <w:szCs w:val="28"/>
        </w:rPr>
        <w:t>soil</w:t>
      </w:r>
      <w:proofErr w:type="spellEnd"/>
      <w:r w:rsidRPr="00197B63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197B63">
        <w:rPr>
          <w:rFonts w:ascii="Times New Roman" w:eastAsia="Calibri" w:hAnsi="Times New Roman" w:cs="Times New Roman"/>
          <w:bCs/>
          <w:sz w:val="28"/>
          <w:szCs w:val="28"/>
        </w:rPr>
        <w:t>samples</w:t>
      </w:r>
      <w:proofErr w:type="spellEnd"/>
      <w:r>
        <w:rPr>
          <w:rFonts w:ascii="Times New Roman" w:eastAsia="Calibri" w:hAnsi="Times New Roman" w:cs="Times New Roman"/>
          <w:bCs/>
          <w:sz w:val="28"/>
          <w:szCs w:val="28"/>
        </w:rPr>
        <w:t>.</w:t>
      </w:r>
      <w:r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981A07">
        <w:rPr>
          <w:rFonts w:ascii="Times New Roman" w:eastAsia="Calibri" w:hAnsi="Times New Roman" w:cs="Times New Roman"/>
          <w:bCs/>
          <w:i/>
          <w:sz w:val="28"/>
          <w:szCs w:val="28"/>
        </w:rPr>
        <w:t>Saudi</w:t>
      </w:r>
      <w:proofErr w:type="spellEnd"/>
      <w:r w:rsidRPr="00981A07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981A07">
        <w:rPr>
          <w:rFonts w:ascii="Times New Roman" w:eastAsia="Calibri" w:hAnsi="Times New Roman" w:cs="Times New Roman"/>
          <w:bCs/>
          <w:i/>
          <w:sz w:val="28"/>
          <w:szCs w:val="28"/>
        </w:rPr>
        <w:t>Journal</w:t>
      </w:r>
      <w:proofErr w:type="spellEnd"/>
      <w:r w:rsidRPr="00981A07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981A07">
        <w:rPr>
          <w:rFonts w:ascii="Times New Roman" w:eastAsia="Calibri" w:hAnsi="Times New Roman" w:cs="Times New Roman"/>
          <w:bCs/>
          <w:i/>
          <w:sz w:val="28"/>
          <w:szCs w:val="28"/>
        </w:rPr>
        <w:t>of</w:t>
      </w:r>
      <w:proofErr w:type="spellEnd"/>
      <w:r w:rsidRPr="00981A07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981A07">
        <w:rPr>
          <w:rFonts w:ascii="Times New Roman" w:eastAsia="Calibri" w:hAnsi="Times New Roman" w:cs="Times New Roman"/>
          <w:bCs/>
          <w:i/>
          <w:sz w:val="28"/>
          <w:szCs w:val="28"/>
        </w:rPr>
        <w:t>Biological</w:t>
      </w:r>
      <w:proofErr w:type="spellEnd"/>
      <w:r w:rsidRPr="00981A07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981A07">
        <w:rPr>
          <w:rFonts w:ascii="Times New Roman" w:eastAsia="Calibri" w:hAnsi="Times New Roman" w:cs="Times New Roman"/>
          <w:bCs/>
          <w:i/>
          <w:sz w:val="28"/>
          <w:szCs w:val="28"/>
        </w:rPr>
        <w:t>Sciences</w:t>
      </w:r>
      <w:proofErr w:type="spellEnd"/>
      <w:r>
        <w:rPr>
          <w:rFonts w:ascii="Times New Roman" w:eastAsia="Calibri" w:hAnsi="Times New Roman" w:cs="Times New Roman"/>
          <w:bCs/>
          <w:sz w:val="28"/>
          <w:szCs w:val="28"/>
        </w:rPr>
        <w:t>.</w:t>
      </w:r>
      <w:r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</w:rPr>
        <w:t>2018. № 25(1). P.</w:t>
      </w:r>
      <w:r w:rsidRPr="00197B63">
        <w:rPr>
          <w:rFonts w:ascii="Times New Roman" w:eastAsia="Calibri" w:hAnsi="Times New Roman" w:cs="Times New Roman"/>
          <w:bCs/>
          <w:sz w:val="28"/>
          <w:szCs w:val="28"/>
        </w:rPr>
        <w:t xml:space="preserve"> 44-46</w:t>
      </w:r>
      <w:r>
        <w:rPr>
          <w:rFonts w:ascii="Times New Roman" w:eastAsia="Calibri" w:hAnsi="Times New Roman" w:cs="Times New Roman"/>
          <w:bCs/>
          <w:sz w:val="28"/>
          <w:szCs w:val="28"/>
        </w:rPr>
        <w:t>.</w:t>
      </w:r>
    </w:p>
    <w:p w:rsidR="00986A0E" w:rsidRPr="00C51BD1" w:rsidRDefault="00986A0E" w:rsidP="00986A0E">
      <w:pPr>
        <w:pStyle w:val="a3"/>
        <w:spacing w:line="360" w:lineRule="auto"/>
        <w:ind w:right="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23.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Emerson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R., 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Procópio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D.L.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, 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Reis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I., 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Kassawara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M., 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Lúcio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J.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 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Azevedo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D., 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et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al.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Review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article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antibiotics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produced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by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BF2428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Streptomyces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Braz</w:t>
      </w:r>
      <w:proofErr w:type="spellEnd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J. </w:t>
      </w:r>
      <w:proofErr w:type="spellStart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Infect</w:t>
      </w:r>
      <w:proofErr w:type="spellEnd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</w:t>
      </w:r>
      <w:proofErr w:type="spellStart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Dis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 2012.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№ 16(5). Р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. 466-471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>24</w:t>
      </w:r>
      <w:r w:rsidRPr="003B31F7">
        <w:rPr>
          <w:rFonts w:ascii="Times New Roman" w:eastAsia="Calibri" w:hAnsi="Times New Roman" w:cs="Times New Roman"/>
          <w:bCs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Flórez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LV,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Biedermann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PHW,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Engl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Kaltenpoth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 Defensive symbioses of animals with prokaryotic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eukaryotic microorganisms.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Nat Prod Rep</w:t>
      </w:r>
      <w:r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2015. </w:t>
      </w:r>
      <w:r>
        <w:rPr>
          <w:rFonts w:ascii="Times New Roman" w:eastAsia="Calibri" w:hAnsi="Times New Roman" w:cs="Times New Roman"/>
          <w:sz w:val="28"/>
          <w:szCs w:val="28"/>
        </w:rPr>
        <w:t>№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32</w:t>
      </w:r>
      <w:r>
        <w:rPr>
          <w:rFonts w:ascii="Times New Roman" w:eastAsia="Calibri" w:hAnsi="Times New Roman" w:cs="Times New Roman"/>
          <w:sz w:val="28"/>
          <w:szCs w:val="28"/>
        </w:rPr>
        <w:t>(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7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P. 904–936.</w:t>
      </w:r>
    </w:p>
    <w:p w:rsidR="00986A0E" w:rsidRPr="00C51BD1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25.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Gajdács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714D1">
        <w:rPr>
          <w:rFonts w:ascii="Times New Roman" w:hAnsi="Times New Roman" w:cs="Times New Roman"/>
          <w:sz w:val="28"/>
          <w:szCs w:val="28"/>
        </w:rPr>
        <w:t>M., 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Albericio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714D1">
        <w:rPr>
          <w:rFonts w:ascii="Times New Roman" w:hAnsi="Times New Roman" w:cs="Times New Roman"/>
          <w:sz w:val="28"/>
          <w:szCs w:val="28"/>
        </w:rPr>
        <w:t>F.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bench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7080A">
        <w:rPr>
          <w:rFonts w:ascii="Times New Roman" w:hAnsi="Times New Roman" w:cs="Times New Roman"/>
          <w:i/>
          <w:sz w:val="28"/>
          <w:szCs w:val="28"/>
        </w:rPr>
        <w:t>Antibiotics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F714D1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2019.</w:t>
      </w:r>
      <w:r w:rsidRPr="0007080A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№ 8(3).</w:t>
      </w:r>
      <w:r w:rsidRPr="0007080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Р. </w:t>
      </w:r>
      <w:r w:rsidRPr="0007080A">
        <w:rPr>
          <w:rFonts w:ascii="Times New Roman" w:hAnsi="Times New Roman" w:cs="Times New Roman"/>
          <w:sz w:val="28"/>
          <w:szCs w:val="28"/>
        </w:rPr>
        <w:t xml:space="preserve">129. </w:t>
      </w:r>
      <w:r>
        <w:fldChar w:fldCharType="begin"/>
      </w:r>
      <w:r>
        <w:instrText xml:space="preserve"> HYPERLINK "https://doi.org/10.3390/antibiotics8030129" \t "_blank" </w:instrText>
      </w:r>
      <w:r>
        <w:fldChar w:fldCharType="separate"/>
      </w:r>
      <w:r w:rsidRPr="00F714D1">
        <w:rPr>
          <w:rStyle w:val="a4"/>
          <w:rFonts w:ascii="Times New Roman" w:hAnsi="Times New Roman" w:cs="Times New Roman"/>
          <w:sz w:val="28"/>
          <w:szCs w:val="28"/>
        </w:rPr>
        <w:t>10.3390/antibiotics8030129</w:t>
      </w:r>
      <w:r>
        <w:rPr>
          <w:rStyle w:val="a4"/>
          <w:rFonts w:ascii="Times New Roman" w:hAnsi="Times New Roman" w:cs="Times New Roman"/>
          <w:sz w:val="28"/>
          <w:szCs w:val="28"/>
        </w:rPr>
        <w:fldChar w:fldCharType="end"/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>26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Gao H., Liu M., Liu J., Dai H., Zhou X. et al. Medium optimization for the production of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avermectin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B1a by </w:t>
      </w:r>
      <w:r w:rsidRPr="003B31F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Streptomyces </w:t>
      </w:r>
      <w:proofErr w:type="spellStart"/>
      <w:r w:rsidRPr="003B31F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avermitilis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14-12A using re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sponse surface methodology.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>Bioresource</w:t>
      </w:r>
      <w:proofErr w:type="spellEnd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Technol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2019. </w:t>
      </w:r>
      <w:r>
        <w:rPr>
          <w:rFonts w:ascii="Times New Roman" w:eastAsia="Calibri" w:hAnsi="Times New Roman" w:cs="Times New Roman"/>
          <w:sz w:val="28"/>
          <w:szCs w:val="28"/>
        </w:rPr>
        <w:t>№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100</w:t>
      </w:r>
      <w:r>
        <w:rPr>
          <w:rFonts w:ascii="Times New Roman" w:eastAsia="Calibri" w:hAnsi="Times New Roman" w:cs="Times New Roman"/>
          <w:sz w:val="28"/>
          <w:szCs w:val="28"/>
        </w:rPr>
        <w:t>(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17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P.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4012–4016.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986A0E" w:rsidRPr="00C51BD1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27.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Garland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M.,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Loscher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S.,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Bogyo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M.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Chemical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Strategies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Target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Bacte</w:t>
      </w:r>
      <w:r>
        <w:rPr>
          <w:rFonts w:ascii="Times New Roman" w:hAnsi="Times New Roman" w:cs="Times New Roman"/>
          <w:sz w:val="28"/>
          <w:szCs w:val="28"/>
        </w:rPr>
        <w:t>rial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Virulence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Chem</w:t>
      </w:r>
      <w:proofErr w:type="spellEnd"/>
      <w:r w:rsidRPr="00CC18DB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Rev</w:t>
      </w:r>
      <w:proofErr w:type="spellEnd"/>
      <w:r>
        <w:rPr>
          <w:rFonts w:ascii="Times New Roman" w:hAnsi="Times New Roman" w:cs="Times New Roman"/>
          <w:sz w:val="28"/>
          <w:szCs w:val="28"/>
        </w:rPr>
        <w:t>. 2017. № 117(5).</w:t>
      </w:r>
      <w:r w:rsidRPr="00CC18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Р. </w:t>
      </w:r>
      <w:r w:rsidRPr="00CC18DB">
        <w:rPr>
          <w:rFonts w:ascii="Times New Roman" w:hAnsi="Times New Roman" w:cs="Times New Roman"/>
          <w:sz w:val="28"/>
          <w:szCs w:val="28"/>
        </w:rPr>
        <w:t>4422-4461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fldChar w:fldCharType="begin"/>
      </w:r>
      <w:r>
        <w:instrText xml:space="preserve"> HYPERLINK "https://doi.org/10.1021/acs.chemrev.6b00676" </w:instrText>
      </w:r>
      <w:r>
        <w:fldChar w:fldCharType="separate"/>
      </w:r>
      <w:r w:rsidRPr="005F16E1">
        <w:rPr>
          <w:rStyle w:val="a4"/>
          <w:rFonts w:ascii="Times New Roman" w:hAnsi="Times New Roman" w:cs="Times New Roman"/>
          <w:sz w:val="28"/>
          <w:szCs w:val="28"/>
        </w:rPr>
        <w:t>https://doi.org/10.1021/acs.chemrev.6b00676</w:t>
      </w:r>
      <w:r>
        <w:rPr>
          <w:rStyle w:val="a4"/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86A0E" w:rsidRDefault="00986A0E" w:rsidP="00986A0E">
      <w:pPr>
        <w:pStyle w:val="a3"/>
        <w:spacing w:line="360" w:lineRule="auto"/>
        <w:ind w:right="142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28.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Genilloud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O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Actinomycetes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still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source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novel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antibiotics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Nat</w:t>
      </w:r>
      <w:proofErr w:type="spellEnd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</w:t>
      </w:r>
      <w:proofErr w:type="spellStart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Prod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Rep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2017.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№ 34, Р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. 1203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86A0E" w:rsidRPr="00C51BD1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29.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Goff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D.A.,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Kullar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R.,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Goldstein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E.J.C.,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Gilchrist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M.,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Nathwani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D.,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call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five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collaborate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stewardship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United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succeed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divided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might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fail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Lancet</w:t>
      </w:r>
      <w:proofErr w:type="spellEnd"/>
      <w:r w:rsidRPr="00CC18D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Infect</w:t>
      </w:r>
      <w:proofErr w:type="spellEnd"/>
      <w:r w:rsidRPr="00CC18DB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Dis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2017. № </w:t>
      </w:r>
      <w:r w:rsidRPr="003778B0">
        <w:rPr>
          <w:rFonts w:ascii="Times New Roman" w:hAnsi="Times New Roman" w:cs="Times New Roman"/>
          <w:sz w:val="28"/>
          <w:szCs w:val="28"/>
        </w:rPr>
        <w:t>17</w:t>
      </w:r>
      <w:r>
        <w:rPr>
          <w:rFonts w:ascii="Times New Roman" w:hAnsi="Times New Roman" w:cs="Times New Roman"/>
          <w:sz w:val="28"/>
          <w:szCs w:val="28"/>
        </w:rPr>
        <w:t>(2). Р. 56-</w:t>
      </w:r>
      <w:r w:rsidRPr="003778B0">
        <w:rPr>
          <w:rFonts w:ascii="Times New Roman" w:hAnsi="Times New Roman" w:cs="Times New Roman"/>
          <w:sz w:val="28"/>
          <w:szCs w:val="28"/>
        </w:rPr>
        <w:t xml:space="preserve">63.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>: 10.1016/S1473-3099(16)30386-3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30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Gromyko O.,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Tistechok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S., Roman I.,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Aravitska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Luzhetskyy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A.,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et al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Isolation and characterization of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culturable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actinobacteria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associated with </w:t>
      </w:r>
      <w:proofErr w:type="spellStart"/>
      <w:r w:rsidRPr="003B31F7">
        <w:rPr>
          <w:rFonts w:ascii="Times New Roman" w:eastAsia="Calibri" w:hAnsi="Times New Roman" w:cs="Times New Roman"/>
          <w:i/>
          <w:sz w:val="28"/>
          <w:szCs w:val="28"/>
          <w:lang w:val="en-US"/>
        </w:rPr>
        <w:t>Polytrichum</w:t>
      </w:r>
      <w:proofErr w:type="spellEnd"/>
      <w:r w:rsidRPr="003B31F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strictum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Galindez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Is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land, the maritime Antarctic).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>Ukrainian Antarctic Journal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2021. </w:t>
      </w:r>
      <w:r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P. 82–97.</w:t>
      </w:r>
    </w:p>
    <w:p w:rsidR="00986A0E" w:rsidRPr="00C24BA5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31. </w:t>
      </w:r>
      <w:proofErr w:type="spellStart"/>
      <w:r>
        <w:rPr>
          <w:rFonts w:ascii="Times New Roman" w:hAnsi="Times New Roman" w:cs="Times New Roman"/>
          <w:sz w:val="28"/>
          <w:szCs w:val="28"/>
        </w:rPr>
        <w:t>Gulve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R.M.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Deshmukh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A.M.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81A6F">
        <w:rPr>
          <w:rFonts w:ascii="Times New Roman" w:hAnsi="Times New Roman" w:cs="Times New Roman"/>
          <w:sz w:val="28"/>
          <w:szCs w:val="28"/>
        </w:rPr>
        <w:t>Antimicrobial</w:t>
      </w:r>
      <w:proofErr w:type="spellEnd"/>
      <w:r w:rsidRPr="00581A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1A6F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581A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1A6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81A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1A6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81A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1A6F">
        <w:rPr>
          <w:rFonts w:ascii="Times New Roman" w:hAnsi="Times New Roman" w:cs="Times New Roman"/>
          <w:sz w:val="28"/>
          <w:szCs w:val="28"/>
        </w:rPr>
        <w:t>marine</w:t>
      </w:r>
      <w:proofErr w:type="spellEnd"/>
      <w:r w:rsidRPr="00581A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81A6F">
        <w:rPr>
          <w:rFonts w:ascii="Times New Roman" w:hAnsi="Times New Roman" w:cs="Times New Roman"/>
          <w:sz w:val="28"/>
          <w:szCs w:val="28"/>
        </w:rPr>
        <w:t>actinomycetes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D0E1F">
        <w:rPr>
          <w:rFonts w:ascii="Times New Roman" w:hAnsi="Times New Roman" w:cs="Times New Roman"/>
          <w:i/>
          <w:sz w:val="28"/>
          <w:szCs w:val="28"/>
        </w:rPr>
        <w:t>International</w:t>
      </w:r>
      <w:proofErr w:type="spellEnd"/>
      <w:r w:rsidRPr="00FD0E1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D0E1F">
        <w:rPr>
          <w:rFonts w:ascii="Times New Roman" w:hAnsi="Times New Roman" w:cs="Times New Roman"/>
          <w:i/>
          <w:sz w:val="28"/>
          <w:szCs w:val="28"/>
        </w:rPr>
        <w:t>Multidisciplinary</w:t>
      </w:r>
      <w:proofErr w:type="spellEnd"/>
      <w:r w:rsidRPr="00FD0E1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D0E1F">
        <w:rPr>
          <w:rFonts w:ascii="Times New Roman" w:hAnsi="Times New Roman" w:cs="Times New Roman"/>
          <w:i/>
          <w:sz w:val="28"/>
          <w:szCs w:val="28"/>
        </w:rPr>
        <w:t>Research</w:t>
      </w:r>
      <w:proofErr w:type="spellEnd"/>
      <w:r w:rsidRPr="00FD0E1F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FD0E1F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2012.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 xml:space="preserve"> 2(3). Р. </w:t>
      </w:r>
      <w:r w:rsidRPr="00581A6F">
        <w:rPr>
          <w:rFonts w:ascii="Times New Roman" w:hAnsi="Times New Roman" w:cs="Times New Roman"/>
          <w:sz w:val="28"/>
          <w:szCs w:val="28"/>
        </w:rPr>
        <w:t>16-22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>32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Hamedi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Poorinmohammad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N. The cellular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structure of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actinobacteria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Biology and Biotechnology of </w:t>
      </w:r>
      <w:proofErr w:type="spellStart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>Actinobacteria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201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6.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P. 51-77.</w:t>
      </w:r>
    </w:p>
    <w:p w:rsidR="00986A0E" w:rsidRPr="00C24BA5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33. </w:t>
      </w:r>
      <w:proofErr w:type="spellStart"/>
      <w:r>
        <w:rPr>
          <w:rFonts w:ascii="Times New Roman" w:hAnsi="Times New Roman" w:cs="Times New Roman"/>
          <w:sz w:val="28"/>
          <w:szCs w:val="28"/>
        </w:rPr>
        <w:t>Kaari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M., </w:t>
      </w:r>
      <w:proofErr w:type="spellStart"/>
      <w:r>
        <w:rPr>
          <w:rFonts w:ascii="Times New Roman" w:hAnsi="Times New Roman" w:cs="Times New Roman"/>
          <w:sz w:val="28"/>
          <w:szCs w:val="28"/>
        </w:rPr>
        <w:t>Joseph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J., </w:t>
      </w:r>
      <w:proofErr w:type="spellStart"/>
      <w:r>
        <w:rPr>
          <w:rFonts w:ascii="Times New Roman" w:hAnsi="Times New Roman" w:cs="Times New Roman"/>
          <w:sz w:val="28"/>
          <w:szCs w:val="28"/>
        </w:rPr>
        <w:t>Manikkam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R.,</w:t>
      </w:r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S</w:t>
      </w:r>
      <w:r>
        <w:rPr>
          <w:rFonts w:ascii="Times New Roman" w:hAnsi="Times New Roman" w:cs="Times New Roman"/>
          <w:sz w:val="28"/>
          <w:szCs w:val="28"/>
        </w:rPr>
        <w:t>reenivasan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A., </w:t>
      </w:r>
      <w:proofErr w:type="spellStart"/>
      <w:r>
        <w:rPr>
          <w:rFonts w:ascii="Times New Roman" w:hAnsi="Times New Roman" w:cs="Times New Roman"/>
          <w:sz w:val="28"/>
          <w:szCs w:val="28"/>
        </w:rPr>
        <w:t>Venugopal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G.,</w:t>
      </w:r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al.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Anti-Biofilm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biocontrol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potential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streptomyces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cultures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E0006">
        <w:rPr>
          <w:rFonts w:ascii="Times New Roman" w:hAnsi="Times New Roman" w:cs="Times New Roman"/>
          <w:i/>
          <w:iCs/>
          <w:sz w:val="28"/>
          <w:szCs w:val="28"/>
        </w:rPr>
        <w:t>Ralstonia</w:t>
      </w:r>
      <w:proofErr w:type="spellEnd"/>
      <w:r w:rsidRPr="00EE000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i/>
          <w:iCs/>
          <w:sz w:val="28"/>
          <w:szCs w:val="28"/>
        </w:rPr>
        <w:t>solanacearum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tomato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0006">
        <w:rPr>
          <w:rFonts w:ascii="Times New Roman" w:hAnsi="Times New Roman" w:cs="Times New Roman"/>
          <w:sz w:val="28"/>
          <w:szCs w:val="28"/>
        </w:rPr>
        <w:t>plants</w:t>
      </w:r>
      <w:proofErr w:type="spellEnd"/>
      <w:r w:rsidRPr="00EE0006">
        <w:rPr>
          <w:rFonts w:ascii="Times New Roman" w:hAnsi="Times New Roman" w:cs="Times New Roman"/>
          <w:sz w:val="28"/>
          <w:szCs w:val="28"/>
        </w:rPr>
        <w:t>. </w:t>
      </w:r>
      <w:proofErr w:type="spellStart"/>
      <w:r w:rsidRPr="00EE0006">
        <w:rPr>
          <w:rFonts w:ascii="Times New Roman" w:hAnsi="Times New Roman" w:cs="Times New Roman"/>
          <w:i/>
          <w:iCs/>
          <w:sz w:val="28"/>
          <w:szCs w:val="28"/>
        </w:rPr>
        <w:t>Indian</w:t>
      </w:r>
      <w:proofErr w:type="spellEnd"/>
      <w:r w:rsidRPr="00EE0006">
        <w:rPr>
          <w:rFonts w:ascii="Times New Roman" w:hAnsi="Times New Roman" w:cs="Times New Roman"/>
          <w:i/>
          <w:iCs/>
          <w:sz w:val="28"/>
          <w:szCs w:val="28"/>
        </w:rPr>
        <w:t xml:space="preserve"> J. </w:t>
      </w:r>
      <w:proofErr w:type="spellStart"/>
      <w:r w:rsidRPr="00EE0006">
        <w:rPr>
          <w:rFonts w:ascii="Times New Roman" w:hAnsi="Times New Roman" w:cs="Times New Roman"/>
          <w:i/>
          <w:iCs/>
          <w:sz w:val="28"/>
          <w:szCs w:val="28"/>
        </w:rPr>
        <w:t>Microbiol</w:t>
      </w:r>
      <w:proofErr w:type="spellEnd"/>
      <w:r w:rsidRPr="00EE0006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EE0006">
        <w:rPr>
          <w:rFonts w:ascii="Times New Roman" w:hAnsi="Times New Roman" w:cs="Times New Roman"/>
          <w:sz w:val="28"/>
          <w:szCs w:val="28"/>
        </w:rPr>
        <w:t> </w:t>
      </w:r>
      <w:r w:rsidRPr="00FD0E1F">
        <w:rPr>
          <w:rFonts w:ascii="Times New Roman" w:hAnsi="Times New Roman" w:cs="Times New Roman"/>
          <w:bCs/>
          <w:sz w:val="28"/>
          <w:szCs w:val="28"/>
        </w:rPr>
        <w:t>2022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№ 62. Р.</w:t>
      </w:r>
      <w:r w:rsidRPr="00EE0006">
        <w:rPr>
          <w:rFonts w:ascii="Times New Roman" w:hAnsi="Times New Roman" w:cs="Times New Roman"/>
          <w:sz w:val="28"/>
          <w:szCs w:val="28"/>
        </w:rPr>
        <w:t xml:space="preserve"> 32–39.</w:t>
      </w:r>
    </w:p>
    <w:p w:rsidR="00986A0E" w:rsidRPr="00C51BD1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34.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Kanini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GS,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Katsifas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EA,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Savvides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AL,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Karagouni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AD. </w:t>
      </w:r>
      <w:proofErr w:type="spellStart"/>
      <w:r w:rsidRPr="00360A3F">
        <w:rPr>
          <w:rFonts w:ascii="Times New Roman" w:hAnsi="Times New Roman" w:cs="Times New Roman"/>
          <w:i/>
          <w:iCs/>
          <w:sz w:val="28"/>
          <w:szCs w:val="28"/>
        </w:rPr>
        <w:t>Streptomyces</w:t>
      </w:r>
      <w:proofErr w:type="spellEnd"/>
      <w:r w:rsidRPr="00360A3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i/>
          <w:iCs/>
          <w:sz w:val="28"/>
          <w:szCs w:val="28"/>
        </w:rPr>
        <w:t>rochei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 ACTA1551,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indigenous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Greek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isolate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studied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potential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biocontrol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agent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360A3F">
        <w:rPr>
          <w:rFonts w:ascii="Times New Roman" w:hAnsi="Times New Roman" w:cs="Times New Roman"/>
          <w:i/>
          <w:iCs/>
          <w:sz w:val="28"/>
          <w:szCs w:val="28"/>
        </w:rPr>
        <w:t>Fusarium</w:t>
      </w:r>
      <w:proofErr w:type="spellEnd"/>
      <w:r w:rsidRPr="00360A3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i/>
          <w:iCs/>
          <w:sz w:val="28"/>
          <w:szCs w:val="28"/>
        </w:rPr>
        <w:t>oxysporum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 f.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sp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>. </w:t>
      </w:r>
      <w:proofErr w:type="spellStart"/>
      <w:r w:rsidRPr="00360A3F">
        <w:rPr>
          <w:rFonts w:ascii="Times New Roman" w:hAnsi="Times New Roman" w:cs="Times New Roman"/>
          <w:i/>
          <w:iCs/>
          <w:sz w:val="28"/>
          <w:szCs w:val="28"/>
        </w:rPr>
        <w:t>lycopersici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BioMed</w:t>
      </w:r>
      <w:proofErr w:type="spellEnd"/>
      <w:r w:rsidRPr="00CC18D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research</w:t>
      </w:r>
      <w:proofErr w:type="spellEnd"/>
      <w:r w:rsidRPr="00CC18D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internatio</w:t>
      </w:r>
      <w:r>
        <w:rPr>
          <w:rFonts w:ascii="Times New Roman" w:hAnsi="Times New Roman" w:cs="Times New Roman"/>
          <w:i/>
          <w:sz w:val="28"/>
          <w:szCs w:val="28"/>
        </w:rPr>
        <w:t>-</w:t>
      </w:r>
      <w:r w:rsidRPr="00CC18DB">
        <w:rPr>
          <w:rFonts w:ascii="Times New Roman" w:hAnsi="Times New Roman" w:cs="Times New Roman"/>
          <w:i/>
          <w:sz w:val="28"/>
          <w:szCs w:val="28"/>
        </w:rPr>
        <w:t>nal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60A3F">
        <w:rPr>
          <w:rFonts w:ascii="Times New Roman" w:hAnsi="Times New Roman" w:cs="Times New Roman"/>
          <w:sz w:val="28"/>
          <w:szCs w:val="28"/>
        </w:rPr>
        <w:t>2013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fldChar w:fldCharType="begin"/>
      </w:r>
      <w:r>
        <w:instrText xml:space="preserve"> HYPERLINK "https://doi.org/10.1155/2013/387230" </w:instrText>
      </w:r>
      <w:r>
        <w:fldChar w:fldCharType="separate"/>
      </w:r>
      <w:r w:rsidRPr="005F16E1">
        <w:rPr>
          <w:rStyle w:val="a4"/>
          <w:rFonts w:ascii="Times New Roman" w:hAnsi="Times New Roman" w:cs="Times New Roman"/>
          <w:sz w:val="28"/>
          <w:szCs w:val="28"/>
        </w:rPr>
        <w:t>https://doi.org/10.1155/2013/387230</w:t>
      </w:r>
      <w:r>
        <w:rPr>
          <w:rStyle w:val="a4"/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86A0E" w:rsidRPr="005E1FC7" w:rsidRDefault="00986A0E" w:rsidP="00986A0E">
      <w:pPr>
        <w:pStyle w:val="a3"/>
        <w:spacing w:line="360" w:lineRule="auto"/>
        <w:ind w:right="142" w:firstLine="680"/>
        <w:jc w:val="both"/>
        <w:rPr>
          <w:rFonts w:ascii="Times New Roman" w:hAnsi="Times New Roman" w:cs="Times New Roman"/>
          <w:color w:val="0563C1" w:themeColor="hyperlink"/>
          <w:sz w:val="28"/>
          <w:szCs w:val="28"/>
          <w:u w:val="single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35.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Konig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CC,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Scherlach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K,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Schroeckh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V,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Horn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F,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Nietzsche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Brakhage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AA,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Hertweck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C.</w:t>
      </w:r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Bacterium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induces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cryptic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meroterpenoid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pathway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pathogenic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>fungus</w:t>
      </w:r>
      <w:proofErr w:type="spellEnd"/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Aspergillus</w:t>
      </w:r>
      <w:proofErr w:type="spellEnd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fumigatus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Chembiochem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 2013. №14(8).</w:t>
      </w:r>
      <w:r w:rsidRPr="008F44D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Р. 938 –942.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fldChar w:fldCharType="begin"/>
      </w:r>
      <w:r>
        <w:instrText xml:space="preserve"> HYPERLINK "http://dx.doi.org/10.1002/cbic.201300070" </w:instrText>
      </w:r>
      <w:r>
        <w:fldChar w:fldCharType="separate"/>
      </w:r>
      <w:r w:rsidRPr="00683A51">
        <w:rPr>
          <w:rStyle w:val="a4"/>
          <w:rFonts w:ascii="Times New Roman" w:hAnsi="Times New Roman" w:cs="Times New Roman"/>
          <w:sz w:val="28"/>
          <w:szCs w:val="28"/>
        </w:rPr>
        <w:t>http://dx.doi.org/10.1002/cbic.201300070</w:t>
      </w:r>
      <w:r>
        <w:rPr>
          <w:rStyle w:val="a4"/>
          <w:rFonts w:ascii="Times New Roman" w:hAnsi="Times New Roman" w:cs="Times New Roman"/>
          <w:sz w:val="28"/>
          <w:szCs w:val="28"/>
        </w:rPr>
        <w:fldChar w:fldCharType="end"/>
      </w:r>
      <w:r>
        <w:rPr>
          <w:rStyle w:val="a4"/>
          <w:rFonts w:ascii="Times New Roman" w:hAnsi="Times New Roman" w:cs="Times New Roman"/>
          <w:sz w:val="28"/>
          <w:szCs w:val="28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>36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Li Q., et al. Morphological Identification of </w:t>
      </w:r>
      <w:proofErr w:type="spellStart"/>
      <w:r w:rsidRPr="003B31F7">
        <w:rPr>
          <w:rFonts w:ascii="Times New Roman" w:eastAsia="Calibri" w:hAnsi="Times New Roman" w:cs="Times New Roman"/>
          <w:i/>
          <w:sz w:val="28"/>
          <w:szCs w:val="28"/>
          <w:lang w:val="en-US"/>
        </w:rPr>
        <w:t>Actinobacteria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Actinobacteria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- Basics and Biotechnological Applications.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Dharumadura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Dhanasekaran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Yi Jiang. </w:t>
      </w:r>
      <w:proofErr w:type="spellStart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>IntechOpen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. – 2016.</w:t>
      </w:r>
    </w:p>
    <w:p w:rsidR="00986A0E" w:rsidRPr="005E1FC7" w:rsidRDefault="00986A0E" w:rsidP="00986A0E">
      <w:pPr>
        <w:pStyle w:val="a3"/>
        <w:spacing w:line="360" w:lineRule="auto"/>
        <w:ind w:right="142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37.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Manteca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A,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Ye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J,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Sanchez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J,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Jensen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ON.</w:t>
      </w:r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Phosphoproteome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analysis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Streptomyces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reveals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extensive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protein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phosphorylation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accompanying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bacterial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differentiation</w:t>
      </w:r>
      <w:proofErr w:type="spellEnd"/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J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Proteome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Res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2011.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10(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>12).</w:t>
      </w:r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P. </w:t>
      </w:r>
      <w:r w:rsidRPr="00A93479">
        <w:rPr>
          <w:rFonts w:ascii="Times New Roman" w:hAnsi="Times New Roman" w:cs="Times New Roman"/>
          <w:color w:val="000000" w:themeColor="text1"/>
          <w:sz w:val="28"/>
          <w:szCs w:val="28"/>
        </w:rPr>
        <w:t>5481–5492</w:t>
      </w:r>
      <w:r w:rsidRPr="000458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hyperlink r:id="rId5" w:history="1">
        <w:r w:rsidRPr="005F16E1">
          <w:rPr>
            <w:rStyle w:val="a4"/>
            <w:rFonts w:ascii="Times New Roman" w:hAnsi="Times New Roman" w:cs="Times New Roman"/>
            <w:sz w:val="28"/>
            <w:szCs w:val="28"/>
          </w:rPr>
          <w:t>https://doi.org/10.1021/pr200762y</w:t>
        </w:r>
      </w:hyperlink>
      <w:r w:rsidRPr="00045878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38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Margesin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Mörtelmaier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Mair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Low-temperature biodegradation of petroleum hydrocarbons (n-alkanes, phenol,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anthracene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pyrene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 by four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actinobac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terial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strains.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Int</w:t>
      </w:r>
      <w:proofErr w:type="spellEnd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Biodeterior</w:t>
      </w:r>
      <w:proofErr w:type="spellEnd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Biodegrad</w:t>
      </w:r>
      <w:proofErr w:type="spellEnd"/>
      <w:r w:rsidRPr="003B31F7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2013. </w:t>
      </w:r>
      <w:r>
        <w:rPr>
          <w:rFonts w:ascii="Times New Roman" w:eastAsia="Calibri" w:hAnsi="Times New Roman" w:cs="Times New Roman"/>
          <w:sz w:val="28"/>
          <w:szCs w:val="28"/>
        </w:rPr>
        <w:t>№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84</w:t>
      </w:r>
      <w:r>
        <w:rPr>
          <w:rFonts w:ascii="Times New Roman" w:eastAsia="Calibri" w:hAnsi="Times New Roman" w:cs="Times New Roman"/>
          <w:sz w:val="28"/>
          <w:szCs w:val="28"/>
        </w:rPr>
        <w:t>(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1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P. 85–91.</w:t>
      </w:r>
    </w:p>
    <w:p w:rsidR="00986A0E" w:rsidRPr="00C24BA5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39. </w:t>
      </w:r>
      <w:proofErr w:type="spellStart"/>
      <w:r w:rsidRPr="00F31656">
        <w:rPr>
          <w:rFonts w:ascii="Times New Roman" w:eastAsia="Calibri" w:hAnsi="Times New Roman" w:cs="Times New Roman"/>
          <w:sz w:val="28"/>
          <w:szCs w:val="28"/>
        </w:rPr>
        <w:t>Mashkova</w:t>
      </w:r>
      <w:proofErr w:type="spellEnd"/>
      <w:r w:rsidRPr="00F31656">
        <w:rPr>
          <w:rFonts w:ascii="Times New Roman" w:eastAsia="Calibri" w:hAnsi="Times New Roman" w:cs="Times New Roman"/>
          <w:sz w:val="28"/>
          <w:szCs w:val="28"/>
        </w:rPr>
        <w:t xml:space="preserve"> A., </w:t>
      </w:r>
      <w:proofErr w:type="spellStart"/>
      <w:r w:rsidRPr="00F31656">
        <w:rPr>
          <w:rFonts w:ascii="Times New Roman" w:eastAsia="Calibri" w:hAnsi="Times New Roman" w:cs="Times New Roman"/>
          <w:sz w:val="28"/>
          <w:szCs w:val="28"/>
        </w:rPr>
        <w:t>Strashnova</w:t>
      </w:r>
      <w:proofErr w:type="spellEnd"/>
      <w:r w:rsidRPr="00F31656">
        <w:rPr>
          <w:rFonts w:ascii="Times New Roman" w:eastAsia="Calibri" w:hAnsi="Times New Roman" w:cs="Times New Roman"/>
          <w:sz w:val="28"/>
          <w:szCs w:val="28"/>
        </w:rPr>
        <w:t xml:space="preserve"> I.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Antagonistic effect of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actinobacteria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isolated from sponges </w:t>
      </w:r>
      <w:proofErr w:type="spellStart"/>
      <w:r w:rsidRPr="00981A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Haliclona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spp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on indicator strains of pro- and eukaryotic microorganisms. M</w:t>
      </w:r>
      <w:r w:rsidRPr="00A5631C">
        <w:rPr>
          <w:rFonts w:ascii="Times New Roman" w:eastAsia="Calibri" w:hAnsi="Times New Roman" w:cs="Times New Roman"/>
          <w:sz w:val="28"/>
          <w:szCs w:val="28"/>
          <w:lang w:val="en-US"/>
        </w:rPr>
        <w:t>aterials of the conference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A5631C">
        <w:rPr>
          <w:rFonts w:ascii="Times New Roman" w:eastAsia="Calibri" w:hAnsi="Times New Roman" w:cs="Times New Roman"/>
          <w:sz w:val="28"/>
          <w:szCs w:val="28"/>
        </w:rPr>
        <w:t xml:space="preserve">XІХ </w:t>
      </w:r>
      <w:proofErr w:type="spellStart"/>
      <w:r w:rsidRPr="00A5631C">
        <w:rPr>
          <w:rFonts w:ascii="Times New Roman" w:eastAsia="Calibri" w:hAnsi="Times New Roman" w:cs="Times New Roman"/>
          <w:sz w:val="28"/>
          <w:szCs w:val="28"/>
        </w:rPr>
        <w:t>International</w:t>
      </w:r>
      <w:proofErr w:type="spellEnd"/>
      <w:r w:rsidRPr="00A563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631C">
        <w:rPr>
          <w:rFonts w:ascii="Times New Roman" w:eastAsia="Calibri" w:hAnsi="Times New Roman" w:cs="Times New Roman"/>
          <w:sz w:val="28"/>
          <w:szCs w:val="28"/>
        </w:rPr>
        <w:t>Summer</w:t>
      </w:r>
      <w:proofErr w:type="spellEnd"/>
      <w:r w:rsidRPr="00A563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631C">
        <w:rPr>
          <w:rFonts w:ascii="Times New Roman" w:eastAsia="Calibri" w:hAnsi="Times New Roman" w:cs="Times New Roman"/>
          <w:sz w:val="28"/>
          <w:szCs w:val="28"/>
        </w:rPr>
        <w:t>School</w:t>
      </w:r>
      <w:proofErr w:type="spellEnd"/>
      <w:r w:rsidRPr="00A563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631C">
        <w:rPr>
          <w:rFonts w:ascii="Times New Roman" w:eastAsia="Calibri" w:hAnsi="Times New Roman" w:cs="Times New Roman"/>
          <w:sz w:val="28"/>
          <w:szCs w:val="28"/>
        </w:rPr>
        <w:t>Molecular</w:t>
      </w:r>
      <w:proofErr w:type="spellEnd"/>
      <w:r w:rsidRPr="00A563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631C">
        <w:rPr>
          <w:rFonts w:ascii="Times New Roman" w:eastAsia="Calibri" w:hAnsi="Times New Roman" w:cs="Times New Roman"/>
          <w:sz w:val="28"/>
          <w:szCs w:val="28"/>
        </w:rPr>
        <w:t>Biology</w:t>
      </w:r>
      <w:proofErr w:type="spellEnd"/>
      <w:r w:rsidRPr="00A5631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A5631C">
        <w:rPr>
          <w:rFonts w:ascii="Times New Roman" w:eastAsia="Calibri" w:hAnsi="Times New Roman" w:cs="Times New Roman"/>
          <w:sz w:val="28"/>
          <w:szCs w:val="28"/>
        </w:rPr>
        <w:t>Biotechnology</w:t>
      </w:r>
      <w:proofErr w:type="spellEnd"/>
      <w:r w:rsidRPr="00A563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631C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A5631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A5631C">
        <w:rPr>
          <w:rFonts w:ascii="Times New Roman" w:eastAsia="Calibri" w:hAnsi="Times New Roman" w:cs="Times New Roman"/>
          <w:sz w:val="28"/>
          <w:szCs w:val="28"/>
        </w:rPr>
        <w:t>Biomedicine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«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Modern problems of biology, biotechnology and biomedicine</w:t>
      </w:r>
      <w:r>
        <w:rPr>
          <w:rFonts w:ascii="Times New Roman" w:eastAsia="Calibri" w:hAnsi="Times New Roman" w:cs="Times New Roman"/>
          <w:sz w:val="28"/>
          <w:szCs w:val="28"/>
        </w:rPr>
        <w:t xml:space="preserve">» </w:t>
      </w:r>
      <w:r>
        <w:rPr>
          <w:rFonts w:ascii="Times New Roman" w:eastAsia="Calibri" w:hAnsi="Times New Roman" w:cs="Times New Roman"/>
          <w:i/>
          <w:sz w:val="28"/>
          <w:szCs w:val="28"/>
        </w:rPr>
        <w:t>(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>Odesa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03 July 2024).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2024. P. 91-94.  </w:t>
      </w:r>
      <w:r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986A0E" w:rsidRPr="00B25043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40.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Phongsopitanuna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W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60A3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Sripreechasakc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</w:t>
      </w:r>
      <w:r>
        <w:rPr>
          <w:rFonts w:ascii="Times New Roman" w:hAnsi="Times New Roman" w:cs="Times New Roman"/>
          <w:sz w:val="28"/>
          <w:szCs w:val="28"/>
          <w:lang w:val="en-US"/>
        </w:rPr>
        <w:t>.,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Rueangsawanga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K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Panyawuta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R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60A3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Pittayakhajonwutd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Tanasupawat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..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Diversity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antimicrobial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culturable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endophytic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actinobacteria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associated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0E1F">
        <w:rPr>
          <w:rFonts w:ascii="Times New Roman" w:hAnsi="Times New Roman" w:cs="Times New Roman"/>
          <w:i/>
          <w:sz w:val="28"/>
          <w:szCs w:val="28"/>
        </w:rPr>
        <w:t>Acanthaceae</w:t>
      </w:r>
      <w:proofErr w:type="spellEnd"/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60A3F">
        <w:rPr>
          <w:rFonts w:ascii="Times New Roman" w:hAnsi="Times New Roman" w:cs="Times New Roman"/>
          <w:sz w:val="28"/>
          <w:szCs w:val="28"/>
        </w:rPr>
        <w:t>plants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D0E1F">
        <w:rPr>
          <w:rFonts w:ascii="Times New Roman" w:hAnsi="Times New Roman" w:cs="Times New Roman"/>
          <w:i/>
          <w:sz w:val="28"/>
          <w:szCs w:val="28"/>
        </w:rPr>
        <w:t>ScienceAsia</w:t>
      </w:r>
      <w:proofErr w:type="spellEnd"/>
      <w:r>
        <w:rPr>
          <w:rFonts w:ascii="Times New Roman" w:hAnsi="Times New Roman" w:cs="Times New Roman"/>
          <w:sz w:val="28"/>
          <w:szCs w:val="28"/>
        </w:rPr>
        <w:t>. 2020.</w:t>
      </w:r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№ </w:t>
      </w:r>
      <w:r w:rsidRPr="00360A3F">
        <w:rPr>
          <w:rFonts w:ascii="Times New Roman" w:hAnsi="Times New Roman" w:cs="Times New Roman"/>
          <w:sz w:val="28"/>
          <w:szCs w:val="28"/>
        </w:rPr>
        <w:t>46</w:t>
      </w:r>
      <w:r>
        <w:rPr>
          <w:rFonts w:ascii="Times New Roman" w:hAnsi="Times New Roman" w:cs="Times New Roman"/>
          <w:sz w:val="28"/>
          <w:szCs w:val="28"/>
        </w:rPr>
        <w:t>(3).</w:t>
      </w:r>
      <w:r w:rsidRPr="00360A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Р. </w:t>
      </w:r>
      <w:r w:rsidRPr="00360A3F">
        <w:rPr>
          <w:rFonts w:ascii="Times New Roman" w:hAnsi="Times New Roman" w:cs="Times New Roman"/>
          <w:sz w:val="28"/>
          <w:szCs w:val="28"/>
        </w:rPr>
        <w:t>288</w:t>
      </w:r>
      <w:r w:rsidRPr="00B25043">
        <w:rPr>
          <w:rFonts w:ascii="Times New Roman" w:hAnsi="Times New Roman" w:cs="Times New Roman"/>
          <w:sz w:val="28"/>
          <w:szCs w:val="28"/>
        </w:rPr>
        <w:t>-296.</w:t>
      </w:r>
    </w:p>
    <w:p w:rsidR="00986A0E" w:rsidRPr="00C24BA5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41.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Pismel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J.A.R.,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Fernandes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C.F.,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Uesugi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J.H.E.,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Coelho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B.B.F.,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Prazere</w:t>
      </w:r>
      <w:r>
        <w:rPr>
          <w:rFonts w:ascii="Times New Roman" w:eastAsia="Calibri" w:hAnsi="Times New Roman" w:cs="Times New Roman"/>
          <w:sz w:val="28"/>
          <w:szCs w:val="28"/>
        </w:rPr>
        <w:t>s</w:t>
      </w:r>
      <w:proofErr w:type="spellEnd"/>
      <w:r w:rsidRPr="00B250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E4BE3">
        <w:rPr>
          <w:rFonts w:ascii="Times New Roman" w:eastAsia="Calibri" w:hAnsi="Times New Roman" w:cs="Times New Roman"/>
          <w:sz w:val="28"/>
          <w:szCs w:val="28"/>
        </w:rPr>
        <w:t>M.C.C.,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B2504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B2504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Evaluation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antimicrobial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potential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actinobacteria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strains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isolated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mangroves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municipality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E4BE3">
        <w:rPr>
          <w:rFonts w:ascii="Times New Roman" w:eastAsia="Calibri" w:hAnsi="Times New Roman" w:cs="Times New Roman"/>
          <w:sz w:val="28"/>
          <w:szCs w:val="28"/>
        </w:rPr>
        <w:t>Bragança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Pará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Brazil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FD0E1F">
        <w:rPr>
          <w:rFonts w:ascii="Times New Roman" w:eastAsia="Calibri" w:hAnsi="Times New Roman" w:cs="Times New Roman"/>
          <w:i/>
          <w:sz w:val="28"/>
          <w:szCs w:val="28"/>
        </w:rPr>
        <w:t>International</w:t>
      </w:r>
      <w:proofErr w:type="spellEnd"/>
      <w:r w:rsidRPr="00FD0E1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D0E1F">
        <w:rPr>
          <w:rFonts w:ascii="Times New Roman" w:eastAsia="Calibri" w:hAnsi="Times New Roman" w:cs="Times New Roman"/>
          <w:i/>
          <w:sz w:val="28"/>
          <w:szCs w:val="28"/>
        </w:rPr>
        <w:t>Journal</w:t>
      </w:r>
      <w:proofErr w:type="spellEnd"/>
      <w:r w:rsidRPr="00FD0E1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D0E1F"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 w:rsidRPr="00FD0E1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D0E1F">
        <w:rPr>
          <w:rFonts w:ascii="Times New Roman" w:eastAsia="Calibri" w:hAnsi="Times New Roman" w:cs="Times New Roman"/>
          <w:i/>
          <w:sz w:val="28"/>
          <w:szCs w:val="28"/>
        </w:rPr>
        <w:t>Development</w:t>
      </w:r>
      <w:proofErr w:type="spellEnd"/>
      <w:r w:rsidRPr="00FD0E1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FD0E1F">
        <w:rPr>
          <w:rFonts w:ascii="Times New Roman" w:eastAsia="Calibri" w:hAnsi="Times New Roman" w:cs="Times New Roman"/>
          <w:i/>
          <w:sz w:val="28"/>
          <w:szCs w:val="28"/>
        </w:rPr>
        <w:t>Research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FE4BE3">
        <w:rPr>
          <w:rFonts w:ascii="Times New Roman" w:eastAsia="Calibri" w:hAnsi="Times New Roman" w:cs="Times New Roman"/>
          <w:sz w:val="28"/>
          <w:szCs w:val="28"/>
        </w:rPr>
        <w:t xml:space="preserve">2023. </w:t>
      </w:r>
      <w:r>
        <w:rPr>
          <w:rFonts w:ascii="Times New Roman" w:eastAsia="Calibri" w:hAnsi="Times New Roman" w:cs="Times New Roman"/>
          <w:sz w:val="28"/>
          <w:szCs w:val="28"/>
        </w:rPr>
        <w:t xml:space="preserve">№ 13(5). P. 62827–62833. </w:t>
      </w:r>
      <w:r>
        <w:fldChar w:fldCharType="begin"/>
      </w:r>
      <w:r>
        <w:instrText xml:space="preserve"> HYPERLINK "https://doi.org/10.37118/ijdr.26773.05.2023" </w:instrText>
      </w:r>
      <w:r>
        <w:fldChar w:fldCharType="separate"/>
      </w:r>
      <w:r w:rsidRPr="005F16E1">
        <w:rPr>
          <w:rStyle w:val="a4"/>
          <w:rFonts w:ascii="Times New Roman" w:eastAsia="Calibri" w:hAnsi="Times New Roman" w:cs="Times New Roman"/>
          <w:sz w:val="28"/>
          <w:szCs w:val="28"/>
        </w:rPr>
        <w:t>https://doi.org/10.37118/ijdr.26773.05.2023</w:t>
      </w:r>
      <w:r>
        <w:rPr>
          <w:rStyle w:val="a4"/>
          <w:rFonts w:ascii="Times New Roman" w:eastAsia="Calibri" w:hAnsi="Times New Roman" w:cs="Times New Roman"/>
          <w:sz w:val="28"/>
          <w:szCs w:val="28"/>
        </w:rPr>
        <w:fldChar w:fldCharType="end"/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986A0E" w:rsidRPr="003B31F7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42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Prabhaker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Mishra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Chandra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Mani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Pandey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Uttam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Singh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Amit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Keshri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Mayilvaganan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Sabaretnam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Selection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Appropriate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</w:rPr>
        <w:t>Statisti</w:t>
      </w:r>
      <w:r>
        <w:rPr>
          <w:rFonts w:ascii="Times New Roman" w:eastAsia="Calibri" w:hAnsi="Times New Roman" w:cs="Times New Roman"/>
          <w:sz w:val="28"/>
          <w:szCs w:val="28"/>
        </w:rPr>
        <w:t>cal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Methods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Data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Analysis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90510C">
        <w:rPr>
          <w:rFonts w:ascii="Times New Roman" w:eastAsia="Calibri" w:hAnsi="Times New Roman" w:cs="Times New Roman"/>
          <w:i/>
          <w:sz w:val="28"/>
          <w:szCs w:val="28"/>
        </w:rPr>
        <w:t>Ann</w:t>
      </w:r>
      <w:proofErr w:type="spellEnd"/>
      <w:r w:rsidRPr="0090510C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90510C">
        <w:rPr>
          <w:rFonts w:ascii="Times New Roman" w:eastAsia="Calibri" w:hAnsi="Times New Roman" w:cs="Times New Roman"/>
          <w:i/>
          <w:sz w:val="28"/>
          <w:szCs w:val="28"/>
        </w:rPr>
        <w:t>Card</w:t>
      </w:r>
      <w:proofErr w:type="spellEnd"/>
      <w:r w:rsidRPr="0090510C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90510C">
        <w:rPr>
          <w:rFonts w:ascii="Times New Roman" w:eastAsia="Calibri" w:hAnsi="Times New Roman" w:cs="Times New Roman"/>
          <w:i/>
          <w:sz w:val="28"/>
          <w:szCs w:val="28"/>
        </w:rPr>
        <w:t>Anaesth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2019. № </w:t>
      </w:r>
      <w:r w:rsidRPr="003B31F7">
        <w:rPr>
          <w:rFonts w:ascii="Times New Roman" w:eastAsia="Calibri" w:hAnsi="Times New Roman" w:cs="Times New Roman"/>
          <w:sz w:val="28"/>
          <w:szCs w:val="28"/>
        </w:rPr>
        <w:t>22</w:t>
      </w:r>
      <w:r>
        <w:rPr>
          <w:rFonts w:ascii="Times New Roman" w:eastAsia="Calibri" w:hAnsi="Times New Roman" w:cs="Times New Roman"/>
          <w:sz w:val="28"/>
          <w:szCs w:val="28"/>
        </w:rPr>
        <w:t xml:space="preserve">(3).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P.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297–301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986A0E" w:rsidRPr="003B31F7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43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Sabido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E. M.,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Tenebro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C. P., Suarez A. F. L., Ong S. D. C., Von L.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Trono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D. J.,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Amago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D. S. et al. Marine sediment-derived </w:t>
      </w:r>
      <w:r w:rsidRPr="003B31F7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Streptomyce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 strain produces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angucycline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antibiotics against multidrug-resistant Staphylococcus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aureus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harboring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SCCmec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type 1 gen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e.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J Mar </w:t>
      </w:r>
      <w:proofErr w:type="spellStart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>Sci</w:t>
      </w:r>
      <w:proofErr w:type="spellEnd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Eng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2020. </w:t>
      </w:r>
      <w:r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8.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P. 1–19.</w:t>
      </w:r>
    </w:p>
    <w:p w:rsidR="00986A0E" w:rsidRPr="003B31F7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44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Salem H, Bauer E, Strauss AS, Vogel H,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Marz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Kaltenpoth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 Vitamin supplementation by gut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symbionts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ensures metabolic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homeostasis in an insect host.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proofErr w:type="spellStart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Proc</w:t>
      </w:r>
      <w:proofErr w:type="spellEnd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R </w:t>
      </w:r>
      <w:proofErr w:type="spellStart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Soc</w:t>
      </w:r>
      <w:proofErr w:type="spellEnd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B</w:t>
      </w:r>
      <w:r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2014. </w:t>
      </w:r>
      <w:r>
        <w:rPr>
          <w:rFonts w:ascii="Times New Roman" w:eastAsia="Calibri" w:hAnsi="Times New Roman" w:cs="Times New Roman"/>
          <w:sz w:val="28"/>
          <w:szCs w:val="28"/>
        </w:rPr>
        <w:t>№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281.</w:t>
      </w:r>
    </w:p>
    <w:p w:rsidR="00986A0E" w:rsidRPr="003B31F7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45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Singh B,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Nitharwal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RG, Ramesh M,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Pettersson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Kirsebom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LA,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Dasgupta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 Asymmetric growth and division in </w:t>
      </w:r>
      <w:r w:rsidRPr="003B31F7">
        <w:rPr>
          <w:rFonts w:ascii="Times New Roman" w:eastAsia="Calibri" w:hAnsi="Times New Roman" w:cs="Times New Roman"/>
          <w:i/>
          <w:sz w:val="28"/>
          <w:szCs w:val="28"/>
          <w:lang w:val="en-US"/>
        </w:rPr>
        <w:t>Mycobacterium spp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.: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compensatory me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chanisms for non-medial septa.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>Mol</w:t>
      </w:r>
      <w:proofErr w:type="spellEnd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Microbiol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2013. </w:t>
      </w:r>
      <w:r>
        <w:rPr>
          <w:rFonts w:ascii="Times New Roman" w:eastAsia="Calibri" w:hAnsi="Times New Roman" w:cs="Times New Roman"/>
          <w:sz w:val="28"/>
          <w:szCs w:val="28"/>
        </w:rPr>
        <w:t>№</w:t>
      </w:r>
      <w:proofErr w:type="gramStart"/>
      <w:r>
        <w:rPr>
          <w:rFonts w:ascii="Times New Roman" w:eastAsia="Calibri" w:hAnsi="Times New Roman" w:cs="Times New Roman"/>
          <w:sz w:val="28"/>
          <w:szCs w:val="28"/>
          <w:lang w:val="en-US"/>
        </w:rPr>
        <w:t>88</w:t>
      </w:r>
      <w:r>
        <w:rPr>
          <w:rFonts w:ascii="Times New Roman" w:eastAsia="Calibri" w:hAnsi="Times New Roman" w:cs="Times New Roman"/>
          <w:sz w:val="28"/>
          <w:szCs w:val="28"/>
        </w:rPr>
        <w:t>(</w:t>
      </w:r>
      <w:proofErr w:type="gramEnd"/>
      <w:r>
        <w:rPr>
          <w:rFonts w:ascii="Times New Roman" w:eastAsia="Calibri" w:hAnsi="Times New Roman" w:cs="Times New Roman"/>
          <w:sz w:val="28"/>
          <w:szCs w:val="28"/>
          <w:lang w:val="en-US"/>
        </w:rPr>
        <w:t>1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64-76.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>46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Stes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E, Francis I,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Pertry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Dolzblasz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Depuydt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Vereecke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D. The leafy gall syndrome induced by </w:t>
      </w:r>
      <w:proofErr w:type="spellStart"/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Rhodococcus</w:t>
      </w:r>
      <w:proofErr w:type="spellEnd"/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fascians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FEMS </w:t>
      </w:r>
      <w:proofErr w:type="spellStart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Microbiol</w:t>
      </w:r>
      <w:proofErr w:type="spellEnd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Lett</w:t>
      </w:r>
      <w:proofErr w:type="spellEnd"/>
      <w:r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20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13.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</w:t>
      </w:r>
      <w:r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342</w:t>
      </w:r>
      <w:r>
        <w:rPr>
          <w:rFonts w:ascii="Times New Roman" w:eastAsia="Calibri" w:hAnsi="Times New Roman" w:cs="Times New Roman"/>
          <w:sz w:val="28"/>
          <w:szCs w:val="28"/>
        </w:rPr>
        <w:t>(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P. 187–194.</w:t>
      </w:r>
    </w:p>
    <w:p w:rsidR="00986A0E" w:rsidRPr="00C24BA5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47. </w:t>
      </w:r>
      <w:proofErr w:type="spellStart"/>
      <w:r w:rsidRPr="00981A07">
        <w:rPr>
          <w:rFonts w:ascii="Times New Roman" w:eastAsia="Calibri" w:hAnsi="Times New Roman" w:cs="Times New Roman"/>
          <w:sz w:val="28"/>
          <w:szCs w:val="28"/>
        </w:rPr>
        <w:t>Strashnova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81A07">
        <w:rPr>
          <w:rFonts w:ascii="Times New Roman" w:eastAsia="Calibri" w:hAnsi="Times New Roman" w:cs="Times New Roman"/>
          <w:sz w:val="28"/>
          <w:szCs w:val="28"/>
        </w:rPr>
        <w:t xml:space="preserve">I. V., </w:t>
      </w:r>
      <w:proofErr w:type="spellStart"/>
      <w:r w:rsidRPr="00981A07">
        <w:rPr>
          <w:rFonts w:ascii="Times New Roman" w:eastAsia="Calibri" w:hAnsi="Times New Roman" w:cs="Times New Roman"/>
          <w:sz w:val="28"/>
          <w:szCs w:val="28"/>
        </w:rPr>
        <w:t>Mashkova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81A07">
        <w:rPr>
          <w:rFonts w:ascii="Times New Roman" w:eastAsia="Calibri" w:hAnsi="Times New Roman" w:cs="Times New Roman"/>
          <w:sz w:val="28"/>
          <w:szCs w:val="28"/>
        </w:rPr>
        <w:t xml:space="preserve">A. K., </w:t>
      </w:r>
      <w:proofErr w:type="spellStart"/>
      <w:r w:rsidRPr="00981A07">
        <w:rPr>
          <w:rFonts w:ascii="Times New Roman" w:eastAsia="Calibri" w:hAnsi="Times New Roman" w:cs="Times New Roman"/>
          <w:sz w:val="28"/>
          <w:szCs w:val="28"/>
        </w:rPr>
        <w:t>Lisiutin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81A07">
        <w:rPr>
          <w:rFonts w:ascii="Times New Roman" w:eastAsia="Calibri" w:hAnsi="Times New Roman" w:cs="Times New Roman"/>
          <w:sz w:val="28"/>
          <w:szCs w:val="28"/>
        </w:rPr>
        <w:t xml:space="preserve">G. V., </w:t>
      </w:r>
      <w:proofErr w:type="spellStart"/>
      <w:r w:rsidRPr="00981A07">
        <w:rPr>
          <w:rFonts w:ascii="Times New Roman" w:eastAsia="Calibri" w:hAnsi="Times New Roman" w:cs="Times New Roman"/>
          <w:sz w:val="28"/>
          <w:szCs w:val="28"/>
        </w:rPr>
        <w:t>Ivanytsia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81A07">
        <w:rPr>
          <w:rFonts w:ascii="Times New Roman" w:eastAsia="Calibri" w:hAnsi="Times New Roman" w:cs="Times New Roman"/>
          <w:sz w:val="28"/>
          <w:szCs w:val="28"/>
        </w:rPr>
        <w:t>T. V.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Antagonistic activity of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actinobacteria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isolated from sponges </w:t>
      </w:r>
      <w:proofErr w:type="spellStart"/>
      <w:r w:rsidRPr="00981A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Haliclona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spp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Odesa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Bay. </w:t>
      </w:r>
      <w:proofErr w:type="spellStart"/>
      <w:r w:rsidRPr="00981A07">
        <w:rPr>
          <w:rFonts w:ascii="Times New Roman" w:eastAsia="Calibri" w:hAnsi="Times New Roman" w:cs="Times New Roman"/>
          <w:bCs/>
          <w:i/>
          <w:sz w:val="28"/>
          <w:szCs w:val="28"/>
        </w:rPr>
        <w:t>Microbiology&amp;Biotechnology</w:t>
      </w:r>
      <w:proofErr w:type="spellEnd"/>
      <w:r w:rsidRPr="00981A07">
        <w:rPr>
          <w:rFonts w:ascii="Times New Roman" w:eastAsia="Calibri" w:hAnsi="Times New Roman" w:cs="Times New Roman"/>
          <w:i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2024. № 2(61). </w:t>
      </w:r>
      <w:r>
        <w:fldChar w:fldCharType="begin"/>
      </w:r>
      <w:r>
        <w:instrText xml:space="preserve"> HYPERLINK "https://doi.org/10.18524/2307-4663.2024.2(61).310136" </w:instrText>
      </w:r>
      <w:r>
        <w:fldChar w:fldCharType="separate"/>
      </w:r>
      <w:r w:rsidRPr="005F16E1">
        <w:rPr>
          <w:rStyle w:val="a4"/>
          <w:rFonts w:ascii="Times New Roman" w:eastAsia="Calibri" w:hAnsi="Times New Roman" w:cs="Times New Roman"/>
          <w:sz w:val="28"/>
          <w:szCs w:val="28"/>
        </w:rPr>
        <w:t>https://doi.org/10.18524/2307-4663.2024.2(61).310136</w:t>
      </w:r>
      <w:r>
        <w:rPr>
          <w:rStyle w:val="a4"/>
          <w:rFonts w:ascii="Times New Roman" w:eastAsia="Calibri" w:hAnsi="Times New Roman" w:cs="Times New Roman"/>
          <w:sz w:val="28"/>
          <w:szCs w:val="28"/>
        </w:rPr>
        <w:fldChar w:fldCharType="end"/>
      </w:r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986A0E" w:rsidRPr="00C51BD1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48.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Subramaniam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714D1">
        <w:rPr>
          <w:rFonts w:ascii="Times New Roman" w:hAnsi="Times New Roman" w:cs="Times New Roman"/>
          <w:sz w:val="28"/>
          <w:szCs w:val="28"/>
        </w:rPr>
        <w:t>G., 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Girish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714D1">
        <w:rPr>
          <w:rFonts w:ascii="Times New Roman" w:hAnsi="Times New Roman" w:cs="Times New Roman"/>
          <w:sz w:val="28"/>
          <w:szCs w:val="28"/>
        </w:rPr>
        <w:t>M.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—a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cause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reemergence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714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714D1">
        <w:rPr>
          <w:rFonts w:ascii="Times New Roman" w:hAnsi="Times New Roman" w:cs="Times New Roman"/>
          <w:sz w:val="28"/>
          <w:szCs w:val="28"/>
        </w:rPr>
        <w:t>infections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7080A">
        <w:rPr>
          <w:rFonts w:ascii="Times New Roman" w:hAnsi="Times New Roman" w:cs="Times New Roman"/>
          <w:i/>
          <w:sz w:val="28"/>
          <w:szCs w:val="28"/>
        </w:rPr>
        <w:t>Indian</w:t>
      </w:r>
      <w:proofErr w:type="spellEnd"/>
      <w:r w:rsidRPr="0007080A">
        <w:rPr>
          <w:rFonts w:ascii="Times New Roman" w:hAnsi="Times New Roman" w:cs="Times New Roman"/>
          <w:i/>
          <w:sz w:val="28"/>
          <w:szCs w:val="28"/>
        </w:rPr>
        <w:t xml:space="preserve"> J </w:t>
      </w:r>
      <w:proofErr w:type="spellStart"/>
      <w:r w:rsidRPr="0007080A">
        <w:rPr>
          <w:rFonts w:ascii="Times New Roman" w:hAnsi="Times New Roman" w:cs="Times New Roman"/>
          <w:i/>
          <w:sz w:val="28"/>
          <w:szCs w:val="28"/>
        </w:rPr>
        <w:t>Pediatr</w:t>
      </w:r>
      <w:proofErr w:type="spellEnd"/>
      <w:r>
        <w:rPr>
          <w:rFonts w:ascii="Times New Roman" w:hAnsi="Times New Roman" w:cs="Times New Roman"/>
          <w:sz w:val="28"/>
          <w:szCs w:val="28"/>
        </w:rPr>
        <w:t>. 2020. № 87</w:t>
      </w:r>
      <w:r w:rsidRPr="00F714D1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11). Р. 937-944.</w:t>
      </w:r>
      <w:r w:rsidRPr="00F714D1">
        <w:rPr>
          <w:rFonts w:ascii="Times New Roman" w:hAnsi="Times New Roman" w:cs="Times New Roman"/>
          <w:sz w:val="28"/>
          <w:szCs w:val="28"/>
        </w:rPr>
        <w:t> </w:t>
      </w:r>
      <w:r>
        <w:fldChar w:fldCharType="begin"/>
      </w:r>
      <w:r>
        <w:instrText xml:space="preserve"> HYPERLINK "https://doi.org/10.1007/s12098-019-03180-3" \t "_blank" </w:instrText>
      </w:r>
      <w:r>
        <w:fldChar w:fldCharType="separate"/>
      </w:r>
      <w:r w:rsidRPr="00F714D1">
        <w:rPr>
          <w:rStyle w:val="a4"/>
          <w:rFonts w:ascii="Times New Roman" w:hAnsi="Times New Roman" w:cs="Times New Roman"/>
          <w:sz w:val="28"/>
          <w:szCs w:val="28"/>
        </w:rPr>
        <w:t>10.1007/s12098-019-03180-3</w:t>
      </w:r>
      <w:r>
        <w:rPr>
          <w:rStyle w:val="a4"/>
          <w:rFonts w:ascii="Times New Roman" w:hAnsi="Times New Roman" w:cs="Times New Roman"/>
          <w:sz w:val="28"/>
          <w:szCs w:val="28"/>
        </w:rPr>
        <w:fldChar w:fldCharType="end"/>
      </w:r>
      <w:r>
        <w:rPr>
          <w:rStyle w:val="a4"/>
          <w:rFonts w:ascii="Times New Roman" w:hAnsi="Times New Roman" w:cs="Times New Roman"/>
          <w:sz w:val="28"/>
          <w:szCs w:val="28"/>
        </w:rPr>
        <w:t>.</w:t>
      </w:r>
    </w:p>
    <w:p w:rsidR="00986A0E" w:rsidRPr="005E1FC7" w:rsidRDefault="00986A0E" w:rsidP="00986A0E">
      <w:pPr>
        <w:pStyle w:val="a3"/>
        <w:spacing w:line="360" w:lineRule="auto"/>
        <w:ind w:right="142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49.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Swiatek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MA,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Tenconi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E,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Rigali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S,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van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Wezel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GP.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Functional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analysis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N-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acetylglucosamine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metabolic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genes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Streptomyces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coelicolor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role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control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antibiotic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production</w:t>
      </w:r>
      <w:proofErr w:type="spellEnd"/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2012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0267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J </w:t>
      </w:r>
      <w:proofErr w:type="spellStart"/>
      <w:r w:rsidRPr="00B0267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Bacteriol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>.</w:t>
      </w:r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№194(5). Р. </w:t>
      </w:r>
      <w:r w:rsidRPr="00B02677">
        <w:rPr>
          <w:rFonts w:ascii="Times New Roman" w:hAnsi="Times New Roman" w:cs="Times New Roman"/>
          <w:color w:val="000000" w:themeColor="text1"/>
          <w:sz w:val="28"/>
          <w:szCs w:val="28"/>
        </w:rPr>
        <w:t>1136–1144</w:t>
      </w:r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>
        <w:fldChar w:fldCharType="begin"/>
      </w:r>
      <w:r>
        <w:instrText xml:space="preserve"> HYPERLINK "https://doi.org/10.1128/JB.06370-11" </w:instrText>
      </w:r>
      <w:r>
        <w:fldChar w:fldCharType="separate"/>
      </w:r>
      <w:r w:rsidRPr="005F16E1">
        <w:rPr>
          <w:rStyle w:val="a4"/>
          <w:rFonts w:ascii="Times New Roman" w:hAnsi="Times New Roman" w:cs="Times New Roman"/>
          <w:sz w:val="28"/>
          <w:szCs w:val="28"/>
        </w:rPr>
        <w:t>https://doi.org/10.1128/JB.06370-11</w:t>
      </w:r>
      <w:r>
        <w:rPr>
          <w:rStyle w:val="a4"/>
          <w:rFonts w:ascii="Times New Roman" w:hAnsi="Times New Roman" w:cs="Times New Roman"/>
          <w:sz w:val="28"/>
          <w:szCs w:val="28"/>
        </w:rPr>
        <w:fldChar w:fldCharType="end"/>
      </w:r>
      <w:r w:rsidRPr="005124A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>50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Tata S.,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Yekkour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Mokrane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Chaabane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Chaouch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F.,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Bouras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N. et al. Influence of culture media on antifungal activity produced by produced by </w:t>
      </w:r>
      <w:r w:rsidRPr="003B31F7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Streptomyces sp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Pal 114 isolated from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Gharda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ru-RU"/>
        </w:rPr>
        <w:t>ї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a date palm grove soils.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>Af</w:t>
      </w:r>
      <w:proofErr w:type="spellEnd"/>
      <w:proofErr w:type="gramEnd"/>
      <w:r w:rsidRPr="0090510C">
        <w:rPr>
          <w:rFonts w:ascii="Times New Roman" w:eastAsia="Calibri" w:hAnsi="Times New Roman" w:cs="Times New Roman"/>
          <w:i/>
          <w:sz w:val="28"/>
          <w:szCs w:val="28"/>
          <w:lang w:val="en-US"/>
        </w:rPr>
        <w:t>. Rev. of Sci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2018. </w:t>
      </w:r>
      <w:r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3</w:t>
      </w:r>
      <w:r>
        <w:rPr>
          <w:rFonts w:ascii="Times New Roman" w:eastAsia="Calibri" w:hAnsi="Times New Roman" w:cs="Times New Roman"/>
          <w:sz w:val="28"/>
          <w:szCs w:val="28"/>
        </w:rPr>
        <w:t>(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 22–29</w:t>
      </w:r>
      <w:r w:rsidRPr="003B31F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86A0E" w:rsidRPr="00C51BD1" w:rsidRDefault="00986A0E" w:rsidP="00986A0E">
      <w:pPr>
        <w:pStyle w:val="a3"/>
        <w:spacing w:line="360" w:lineRule="auto"/>
        <w:ind w:right="142"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51.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Yim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G.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, 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Thaker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M.N.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, 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Koteva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K., 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Wright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G.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Glycopeptide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antibiotic</w:t>
      </w:r>
      <w:proofErr w:type="spellEnd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biosynthesis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J. </w:t>
      </w:r>
      <w:proofErr w:type="spellStart"/>
      <w:r w:rsidRPr="00BE0E8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Antibiot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2014. № 67(1). Р</w:t>
      </w:r>
      <w:r w:rsidRPr="00BF2428">
        <w:rPr>
          <w:rFonts w:ascii="Times New Roman" w:hAnsi="Times New Roman" w:cs="Times New Roman"/>
          <w:color w:val="000000" w:themeColor="text1"/>
          <w:sz w:val="28"/>
          <w:szCs w:val="28"/>
        </w:rPr>
        <w:t>. 31-41, </w:t>
      </w:r>
      <w:hyperlink r:id="rId6" w:tgtFrame="_blank" w:history="1">
        <w:r w:rsidRPr="00BF2428">
          <w:rPr>
            <w:rStyle w:val="a4"/>
            <w:rFonts w:ascii="Times New Roman" w:hAnsi="Times New Roman" w:cs="Times New Roman"/>
            <w:sz w:val="28"/>
            <w:szCs w:val="28"/>
          </w:rPr>
          <w:t>10.1038/ja.2013.117</w:t>
        </w:r>
      </w:hyperlink>
      <w:r>
        <w:rPr>
          <w:rStyle w:val="a4"/>
          <w:rFonts w:ascii="Times New Roman" w:hAnsi="Times New Roman" w:cs="Times New Roman"/>
          <w:sz w:val="28"/>
          <w:szCs w:val="28"/>
        </w:rPr>
        <w:t>.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>52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van</w:t>
      </w:r>
      <w:proofErr w:type="gram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Dissel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D,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Claessen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D, van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Wezel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GP. Morphogenesis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proofErr w:type="gram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Streptomyces</w:t>
      </w:r>
      <w:proofErr w:type="gramEnd"/>
      <w:r>
        <w:rPr>
          <w:rFonts w:ascii="Times New Roman" w:eastAsia="Calibri" w:hAnsi="Times New Roman" w:cs="Times New Roman"/>
          <w:sz w:val="28"/>
          <w:szCs w:val="28"/>
          <w:lang w:val="en-US"/>
        </w:rPr>
        <w:t> in submerged cultures.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Adv</w:t>
      </w:r>
      <w:proofErr w:type="spellEnd"/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Appl</w:t>
      </w:r>
      <w:proofErr w:type="spellEnd"/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3B31F7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Microbiol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2014. 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Р.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45.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986A0E" w:rsidRDefault="00986A0E" w:rsidP="00986A0E">
      <w:pPr>
        <w:pStyle w:val="a3"/>
        <w:spacing w:line="360" w:lineRule="auto"/>
        <w:ind w:right="142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53.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van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Wezel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GP,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McDowall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KJ.</w:t>
      </w:r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regulation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secondary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metabolism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Streptomyces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new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links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experimental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advances</w:t>
      </w:r>
      <w:proofErr w:type="spellEnd"/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2011.</w:t>
      </w:r>
      <w:r w:rsidRPr="00555BD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0510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Nat</w:t>
      </w:r>
      <w:proofErr w:type="spellEnd"/>
      <w:r w:rsidRPr="0090510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90510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Prod</w:t>
      </w:r>
      <w:proofErr w:type="spellEnd"/>
      <w:r w:rsidRPr="0090510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90510C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Rep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 28(7). Р. </w:t>
      </w:r>
      <w:r w:rsidRPr="00B0267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1311-33. </w:t>
      </w:r>
      <w:hyperlink r:id="rId7" w:history="1">
        <w:r w:rsidRPr="005F16E1">
          <w:rPr>
            <w:rStyle w:val="a4"/>
            <w:rFonts w:ascii="Times New Roman" w:hAnsi="Times New Roman" w:cs="Times New Roman"/>
            <w:sz w:val="28"/>
            <w:szCs w:val="28"/>
          </w:rPr>
          <w:t>https://doi.org/10.1039/c1np00003a</w:t>
        </w:r>
      </w:hyperlink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86A0E" w:rsidRPr="00C24BA5" w:rsidRDefault="00986A0E" w:rsidP="00986A0E">
      <w:pPr>
        <w:pStyle w:val="a3"/>
        <w:spacing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54. </w:t>
      </w:r>
      <w:hyperlink r:id="rId8" w:history="1">
        <w:r w:rsidRPr="000944E8">
          <w:rPr>
            <w:rStyle w:val="a4"/>
            <w:rFonts w:ascii="Times New Roman" w:eastAsia="Calibri" w:hAnsi="Times New Roman" w:cs="Times New Roman"/>
            <w:sz w:val="28"/>
            <w:szCs w:val="28"/>
          </w:rPr>
          <w:t>Wang</w:t>
        </w:r>
      </w:hyperlink>
      <w:r w:rsidRPr="000944E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Z.</w:t>
      </w:r>
      <w:r w:rsidRPr="000944E8">
        <w:rPr>
          <w:rFonts w:ascii="Times New Roman" w:eastAsia="Calibri" w:hAnsi="Times New Roman" w:cs="Times New Roman"/>
          <w:sz w:val="28"/>
          <w:szCs w:val="28"/>
        </w:rPr>
        <w:t>, </w:t>
      </w:r>
      <w:hyperlink r:id="rId9" w:history="1">
        <w:r w:rsidRPr="000944E8">
          <w:rPr>
            <w:rStyle w:val="a4"/>
            <w:rFonts w:ascii="Times New Roman" w:eastAsia="Calibri" w:hAnsi="Times New Roman" w:cs="Times New Roman"/>
            <w:sz w:val="28"/>
            <w:szCs w:val="28"/>
          </w:rPr>
          <w:t>Yu</w:t>
        </w:r>
      </w:hyperlink>
      <w:r w:rsidRPr="000944E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Z.</w:t>
      </w:r>
      <w:r w:rsidRPr="000944E8">
        <w:rPr>
          <w:rFonts w:ascii="Times New Roman" w:eastAsia="Calibri" w:hAnsi="Times New Roman" w:cs="Times New Roman"/>
          <w:sz w:val="28"/>
          <w:szCs w:val="28"/>
        </w:rPr>
        <w:t>, </w:t>
      </w:r>
      <w:hyperlink r:id="rId10" w:history="1">
        <w:r w:rsidRPr="000944E8">
          <w:rPr>
            <w:rStyle w:val="a4"/>
            <w:rFonts w:ascii="Times New Roman" w:eastAsia="Calibri" w:hAnsi="Times New Roman" w:cs="Times New Roman"/>
            <w:sz w:val="28"/>
            <w:szCs w:val="28"/>
          </w:rPr>
          <w:t>Zhao</w:t>
        </w:r>
      </w:hyperlink>
      <w:r w:rsidRPr="000944E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</w:t>
      </w:r>
      <w:r w:rsidRPr="000944E8">
        <w:rPr>
          <w:rFonts w:ascii="Times New Roman" w:eastAsia="Calibri" w:hAnsi="Times New Roman" w:cs="Times New Roman"/>
          <w:sz w:val="28"/>
          <w:szCs w:val="28"/>
        </w:rPr>
        <w:t>, </w:t>
      </w:r>
      <w:hyperlink r:id="rId11" w:history="1">
        <w:r w:rsidRPr="000944E8">
          <w:rPr>
            <w:rStyle w:val="a4"/>
            <w:rFonts w:ascii="Times New Roman" w:eastAsia="Calibri" w:hAnsi="Times New Roman" w:cs="Times New Roman"/>
            <w:sz w:val="28"/>
            <w:szCs w:val="28"/>
          </w:rPr>
          <w:t>Zhuang</w:t>
        </w:r>
      </w:hyperlink>
      <w:r w:rsidRPr="000944E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X.</w:t>
      </w:r>
      <w:r w:rsidRPr="000944E8">
        <w:rPr>
          <w:rFonts w:ascii="Times New Roman" w:eastAsia="Calibri" w:hAnsi="Times New Roman" w:cs="Times New Roman"/>
          <w:sz w:val="28"/>
          <w:szCs w:val="28"/>
        </w:rPr>
        <w:t>, </w:t>
      </w:r>
      <w:hyperlink r:id="rId12" w:history="1">
        <w:r w:rsidRPr="000944E8">
          <w:rPr>
            <w:rStyle w:val="a4"/>
            <w:rFonts w:ascii="Times New Roman" w:eastAsia="Calibri" w:hAnsi="Times New Roman" w:cs="Times New Roman"/>
            <w:sz w:val="28"/>
            <w:szCs w:val="28"/>
          </w:rPr>
          <w:t>Cao</w:t>
        </w:r>
      </w:hyperlink>
      <w:r w:rsidRPr="000944E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</w:t>
      </w:r>
      <w:r w:rsidRPr="000944E8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0944E8">
        <w:rPr>
          <w:rFonts w:ascii="Times New Roman" w:eastAsia="Calibri" w:hAnsi="Times New Roman" w:cs="Times New Roman"/>
          <w:sz w:val="28"/>
          <w:szCs w:val="28"/>
        </w:rPr>
        <w:t>Community</w:t>
      </w:r>
      <w:proofErr w:type="spellEnd"/>
      <w:r w:rsidRPr="000944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944E8">
        <w:rPr>
          <w:rFonts w:ascii="Times New Roman" w:eastAsia="Calibri" w:hAnsi="Times New Roman" w:cs="Times New Roman"/>
          <w:sz w:val="28"/>
          <w:szCs w:val="28"/>
        </w:rPr>
        <w:t>Composition</w:t>
      </w:r>
      <w:proofErr w:type="spellEnd"/>
      <w:r w:rsidRPr="000944E8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944E8">
        <w:rPr>
          <w:rFonts w:ascii="Times New Roman" w:eastAsia="Calibri" w:hAnsi="Times New Roman" w:cs="Times New Roman"/>
          <w:sz w:val="28"/>
          <w:szCs w:val="28"/>
        </w:rPr>
        <w:t>Antifungal</w:t>
      </w:r>
      <w:proofErr w:type="spellEnd"/>
      <w:r w:rsidRPr="000944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944E8">
        <w:rPr>
          <w:rFonts w:ascii="Times New Roman" w:eastAsia="Calibri" w:hAnsi="Times New Roman" w:cs="Times New Roman"/>
          <w:sz w:val="28"/>
          <w:szCs w:val="28"/>
        </w:rPr>
        <w:t>Activity</w:t>
      </w:r>
      <w:proofErr w:type="spellEnd"/>
      <w:r w:rsidRPr="000944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944E8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0944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944E8">
        <w:rPr>
          <w:rFonts w:ascii="Times New Roman" w:eastAsia="Calibri" w:hAnsi="Times New Roman" w:cs="Times New Roman"/>
          <w:sz w:val="28"/>
          <w:szCs w:val="28"/>
        </w:rPr>
        <w:t>Chemical</w:t>
      </w:r>
      <w:proofErr w:type="spellEnd"/>
      <w:r w:rsidRPr="000944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944E8">
        <w:rPr>
          <w:rFonts w:ascii="Times New Roman" w:eastAsia="Calibri" w:hAnsi="Times New Roman" w:cs="Times New Roman"/>
          <w:sz w:val="28"/>
          <w:szCs w:val="28"/>
        </w:rPr>
        <w:t>Analyses</w:t>
      </w:r>
      <w:proofErr w:type="spellEnd"/>
      <w:r w:rsidRPr="000944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944E8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0944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944E8">
        <w:rPr>
          <w:rFonts w:ascii="Times New Roman" w:eastAsia="Calibri" w:hAnsi="Times New Roman" w:cs="Times New Roman"/>
          <w:sz w:val="28"/>
          <w:szCs w:val="28"/>
        </w:rPr>
        <w:t>Ant-Derived</w:t>
      </w:r>
      <w:proofErr w:type="spellEnd"/>
      <w:r w:rsidRPr="000944E8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944E8">
        <w:rPr>
          <w:rFonts w:ascii="Times New Roman" w:eastAsia="Calibri" w:hAnsi="Times New Roman" w:cs="Times New Roman"/>
          <w:sz w:val="28"/>
          <w:szCs w:val="28"/>
        </w:rPr>
        <w:t>Actinobacteria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981A07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Front </w:t>
      </w:r>
      <w:proofErr w:type="spellStart"/>
      <w:r w:rsidRPr="00981A07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Microbiol</w:t>
      </w:r>
      <w:proofErr w:type="spellEnd"/>
      <w:r w:rsidRPr="000944E8">
        <w:rPr>
          <w:rFonts w:ascii="Times New Roman" w:eastAsia="Calibri" w:hAnsi="Times New Roman" w:cs="Times New Roman"/>
          <w:sz w:val="28"/>
          <w:szCs w:val="28"/>
          <w:lang w:val="en-US"/>
        </w:rPr>
        <w:t>. 2020</w:t>
      </w:r>
      <w:r>
        <w:rPr>
          <w:rFonts w:ascii="Times New Roman" w:eastAsia="Calibri" w:hAnsi="Times New Roman" w:cs="Times New Roman"/>
          <w:sz w:val="28"/>
          <w:szCs w:val="28"/>
        </w:rPr>
        <w:t xml:space="preserve">. №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11</w:t>
      </w:r>
      <w:r>
        <w:rPr>
          <w:rFonts w:ascii="Times New Roman" w:eastAsia="Calibri" w:hAnsi="Times New Roman" w:cs="Times New Roman"/>
          <w:sz w:val="28"/>
          <w:szCs w:val="28"/>
        </w:rPr>
        <w:t xml:space="preserve"> (201)</w:t>
      </w:r>
      <w:r w:rsidRPr="000944E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hyperlink r:id="rId13" w:history="1">
        <w:r w:rsidRPr="005F16E1">
          <w:rPr>
            <w:rStyle w:val="a4"/>
            <w:rFonts w:ascii="Times New Roman" w:eastAsia="Calibri" w:hAnsi="Times New Roman" w:cs="Times New Roman"/>
            <w:sz w:val="28"/>
            <w:szCs w:val="28"/>
            <w:lang w:val="en-US"/>
          </w:rPr>
          <w:t>https://doi.org/10.3389/fmicb.2020.00201</w:t>
        </w:r>
      </w:hyperlink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986A0E" w:rsidRDefault="00986A0E" w:rsidP="00986A0E">
      <w:pPr>
        <w:pStyle w:val="a3"/>
        <w:spacing w:line="360" w:lineRule="auto"/>
        <w:ind w:firstLine="567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</w:rPr>
        <w:lastRenderedPageBreak/>
        <w:t>55</w:t>
      </w:r>
      <w:r w:rsidRPr="003B31F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Webster NS, Taylor MW. Marine sponges and their microbial </w:t>
      </w:r>
      <w:proofErr w:type="spellStart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symbionts</w:t>
      </w:r>
      <w:proofErr w:type="spellEnd"/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: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love and other relationships.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Environ </w:t>
      </w:r>
      <w:proofErr w:type="spellStart"/>
      <w:r w:rsidRPr="0090510C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Microbiol</w:t>
      </w:r>
      <w:proofErr w:type="spellEnd"/>
      <w:r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2012. </w:t>
      </w:r>
      <w:r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14</w:t>
      </w:r>
      <w:r>
        <w:rPr>
          <w:rFonts w:ascii="Times New Roman" w:eastAsia="Calibri" w:hAnsi="Times New Roman" w:cs="Times New Roman"/>
          <w:sz w:val="28"/>
          <w:szCs w:val="28"/>
        </w:rPr>
        <w:t>(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3B31F7">
        <w:rPr>
          <w:rFonts w:ascii="Times New Roman" w:eastAsia="Calibri" w:hAnsi="Times New Roman" w:cs="Times New Roman"/>
          <w:sz w:val="28"/>
          <w:szCs w:val="28"/>
          <w:lang w:val="en-US"/>
        </w:rPr>
        <w:t>P. 335–346.</w:t>
      </w:r>
    </w:p>
    <w:p w:rsidR="00986A0E" w:rsidRDefault="00986A0E" w:rsidP="00986A0E">
      <w:pPr>
        <w:pStyle w:val="a3"/>
        <w:spacing w:line="360" w:lineRule="auto"/>
        <w:ind w:right="142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56. </w:t>
      </w:r>
      <w:proofErr w:type="spellStart"/>
      <w:r w:rsidRPr="00CC4EEB">
        <w:rPr>
          <w:rFonts w:ascii="Times New Roman" w:hAnsi="Times New Roman" w:cs="Times New Roman"/>
          <w:color w:val="000000" w:themeColor="text1"/>
          <w:sz w:val="28"/>
          <w:szCs w:val="28"/>
        </w:rPr>
        <w:t>Willey</w:t>
      </w:r>
      <w:proofErr w:type="spellEnd"/>
      <w:r w:rsidRPr="00CC4E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JM, </w:t>
      </w:r>
      <w:proofErr w:type="spellStart"/>
      <w:r w:rsidRPr="00CC4EEB">
        <w:rPr>
          <w:rFonts w:ascii="Times New Roman" w:hAnsi="Times New Roman" w:cs="Times New Roman"/>
          <w:color w:val="000000" w:themeColor="text1"/>
          <w:sz w:val="28"/>
          <w:szCs w:val="28"/>
        </w:rPr>
        <w:t>Sherwood</w:t>
      </w:r>
      <w:proofErr w:type="spellEnd"/>
      <w:r w:rsidRPr="00CC4E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LM, </w:t>
      </w:r>
      <w:proofErr w:type="spellStart"/>
      <w:r w:rsidRPr="00CC4EEB">
        <w:rPr>
          <w:rFonts w:ascii="Times New Roman" w:hAnsi="Times New Roman" w:cs="Times New Roman"/>
          <w:color w:val="000000" w:themeColor="text1"/>
          <w:sz w:val="28"/>
          <w:szCs w:val="28"/>
        </w:rPr>
        <w:t>Woolverton</w:t>
      </w:r>
      <w:proofErr w:type="spellEnd"/>
      <w:r w:rsidRPr="00CC4E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CJ.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Prescott’s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microbiology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3F180E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McGraw-Hill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 2010.</w:t>
      </w:r>
    </w:p>
    <w:p w:rsidR="00986A0E" w:rsidRPr="00C51BD1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57.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Wright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G.D.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Adjuvants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Rescuing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Antibiotics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778B0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3778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Trends</w:t>
      </w:r>
      <w:proofErr w:type="spellEnd"/>
      <w:r w:rsidRPr="00CC18DB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C18DB">
        <w:rPr>
          <w:rFonts w:ascii="Times New Roman" w:hAnsi="Times New Roman" w:cs="Times New Roman"/>
          <w:i/>
          <w:sz w:val="28"/>
          <w:szCs w:val="28"/>
        </w:rPr>
        <w:t>Microbiol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2016. № </w:t>
      </w:r>
      <w:r w:rsidRPr="00CC18DB">
        <w:rPr>
          <w:rFonts w:ascii="Times New Roman" w:hAnsi="Times New Roman" w:cs="Times New Roman"/>
          <w:sz w:val="28"/>
          <w:szCs w:val="28"/>
        </w:rPr>
        <w:t>24(11)</w:t>
      </w:r>
      <w:r>
        <w:rPr>
          <w:rFonts w:ascii="Times New Roman" w:hAnsi="Times New Roman" w:cs="Times New Roman"/>
          <w:sz w:val="28"/>
          <w:szCs w:val="28"/>
        </w:rPr>
        <w:t xml:space="preserve">. Р. </w:t>
      </w:r>
      <w:r w:rsidRPr="00CC18DB">
        <w:rPr>
          <w:rFonts w:ascii="Times New Roman" w:hAnsi="Times New Roman" w:cs="Times New Roman"/>
          <w:sz w:val="28"/>
          <w:szCs w:val="28"/>
        </w:rPr>
        <w:t>862-871</w:t>
      </w:r>
      <w:r w:rsidRPr="003778B0">
        <w:rPr>
          <w:rFonts w:ascii="Times New Roman" w:hAnsi="Times New Roman" w:cs="Times New Roman"/>
          <w:sz w:val="28"/>
          <w:szCs w:val="28"/>
        </w:rPr>
        <w:t xml:space="preserve">. </w:t>
      </w:r>
      <w:hyperlink r:id="rId14" w:history="1">
        <w:r w:rsidRPr="005F16E1">
          <w:rPr>
            <w:rStyle w:val="a4"/>
            <w:rFonts w:ascii="Times New Roman" w:hAnsi="Times New Roman" w:cs="Times New Roman"/>
            <w:sz w:val="28"/>
            <w:szCs w:val="28"/>
          </w:rPr>
          <w:t>https://doi.org/10.1016/j.tim.2016.06.009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86A0E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58.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Wu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Zacchetti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B,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Ram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AF,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van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Wezel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GP,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Claessen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D,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Hae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Choi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Y.</w:t>
      </w:r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Expanding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chemical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space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natural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products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sz w:val="28"/>
          <w:szCs w:val="28"/>
        </w:rPr>
        <w:t>Aspergillus</w:t>
      </w:r>
      <w:proofErr w:type="spellEnd"/>
      <w:r w:rsidRPr="0004587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45878">
        <w:rPr>
          <w:rFonts w:ascii="Times New Roman" w:hAnsi="Times New Roman" w:cs="Times New Roman"/>
          <w:i/>
          <w:sz w:val="28"/>
          <w:szCs w:val="28"/>
        </w:rPr>
        <w:t>Streptomyces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co-cultivation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124A5">
        <w:rPr>
          <w:rFonts w:ascii="Times New Roman" w:hAnsi="Times New Roman" w:cs="Times New Roman"/>
          <w:sz w:val="28"/>
          <w:szCs w:val="28"/>
        </w:rPr>
        <w:t>biotransformation</w:t>
      </w:r>
      <w:proofErr w:type="spellEnd"/>
      <w:r w:rsidRPr="005124A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0E88">
        <w:rPr>
          <w:rFonts w:ascii="Times New Roman" w:hAnsi="Times New Roman" w:cs="Times New Roman"/>
          <w:i/>
          <w:sz w:val="28"/>
          <w:szCs w:val="28"/>
        </w:rPr>
        <w:t>Sci</w:t>
      </w:r>
      <w:proofErr w:type="spellEnd"/>
      <w:r w:rsidRPr="00BE0E8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E0E88">
        <w:rPr>
          <w:rFonts w:ascii="Times New Roman" w:hAnsi="Times New Roman" w:cs="Times New Roman"/>
          <w:i/>
          <w:sz w:val="28"/>
          <w:szCs w:val="28"/>
        </w:rPr>
        <w:t>Rep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2015</w:t>
      </w:r>
      <w:r>
        <w:rPr>
          <w:rFonts w:ascii="Times New Roman" w:hAnsi="Times New Roman" w:cs="Times New Roman"/>
          <w:sz w:val="28"/>
          <w:szCs w:val="28"/>
        </w:rPr>
        <w:t xml:space="preserve"> Р. 10868.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5" w:history="1">
        <w:r w:rsidRPr="005F16E1">
          <w:rPr>
            <w:rStyle w:val="a4"/>
            <w:rFonts w:ascii="Times New Roman" w:hAnsi="Times New Roman" w:cs="Times New Roman"/>
            <w:sz w:val="28"/>
            <w:szCs w:val="28"/>
          </w:rPr>
          <w:t>https://doi.org/10.1038/srep10868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986A0E" w:rsidRPr="005E1FC7" w:rsidRDefault="00986A0E" w:rsidP="00986A0E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59.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Bin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Z.</w:t>
      </w:r>
      <w:r w:rsidRPr="00316229">
        <w:rPr>
          <w:rFonts w:ascii="Times New Roman" w:hAnsi="Times New Roman" w:cs="Times New Roman"/>
          <w:sz w:val="28"/>
          <w:szCs w:val="28"/>
        </w:rPr>
        <w:t xml:space="preserve"> S.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1622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Bin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Hussain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6229">
        <w:rPr>
          <w:rFonts w:ascii="Times New Roman" w:hAnsi="Times New Roman" w:cs="Times New Roman"/>
          <w:sz w:val="28"/>
          <w:szCs w:val="28"/>
        </w:rPr>
        <w:t>M.A.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Nye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6229">
        <w:rPr>
          <w:rFonts w:ascii="Times New Roman" w:hAnsi="Times New Roman" w:cs="Times New Roman"/>
          <w:sz w:val="28"/>
          <w:szCs w:val="28"/>
        </w:rPr>
        <w:t>R.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Mehta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6229">
        <w:rPr>
          <w:rFonts w:ascii="Times New Roman" w:hAnsi="Times New Roman" w:cs="Times New Roman"/>
          <w:sz w:val="28"/>
          <w:szCs w:val="28"/>
        </w:rPr>
        <w:t>V.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Mamun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K.T.,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Hossain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6229">
        <w:rPr>
          <w:rFonts w:ascii="Times New Roman" w:hAnsi="Times New Roman" w:cs="Times New Roman"/>
          <w:sz w:val="28"/>
          <w:szCs w:val="28"/>
        </w:rPr>
        <w:t>N.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16229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review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antibiotic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resistance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alarm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bells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ringing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16229">
        <w:rPr>
          <w:rFonts w:ascii="Times New Roman" w:hAnsi="Times New Roman" w:cs="Times New Roman"/>
          <w:sz w:val="28"/>
          <w:szCs w:val="28"/>
        </w:rPr>
        <w:t>Cureus</w:t>
      </w:r>
      <w:proofErr w:type="spellEnd"/>
      <w:r w:rsidRPr="00316229">
        <w:rPr>
          <w:rFonts w:ascii="Times New Roman" w:hAnsi="Times New Roman" w:cs="Times New Roman"/>
          <w:sz w:val="28"/>
          <w:szCs w:val="28"/>
        </w:rPr>
        <w:t xml:space="preserve">. 2017. № 9(6). Р. 1403. </w:t>
      </w:r>
      <w:hyperlink r:id="rId16" w:tgtFrame="_blank" w:history="1">
        <w:r w:rsidRPr="00316229">
          <w:rPr>
            <w:rStyle w:val="a4"/>
            <w:rFonts w:ascii="Times New Roman" w:hAnsi="Times New Roman" w:cs="Times New Roman"/>
            <w:sz w:val="28"/>
            <w:szCs w:val="28"/>
          </w:rPr>
          <w:t>10.7759/cureus.1403</w:t>
        </w:r>
      </w:hyperlink>
      <w:r w:rsidRPr="00316229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530315" w:rsidRDefault="00530315"/>
    <w:sectPr w:rsidR="005303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733"/>
    <w:rsid w:val="00530315"/>
    <w:rsid w:val="008A5733"/>
    <w:rsid w:val="00986A0E"/>
    <w:rsid w:val="00B25043"/>
    <w:rsid w:val="00DB3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3A5E2B-F8DB-4F01-B801-A6366031E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5733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A5733"/>
    <w:pPr>
      <w:spacing w:after="0" w:line="240" w:lineRule="auto"/>
    </w:pPr>
    <w:rPr>
      <w:lang w:val="uk-UA"/>
    </w:rPr>
  </w:style>
  <w:style w:type="character" w:styleId="a4">
    <w:name w:val="Hyperlink"/>
    <w:basedOn w:val="a0"/>
    <w:uiPriority w:val="99"/>
    <w:unhideWhenUsed/>
    <w:rsid w:val="00986A0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bmed.ncbi.nlm.nih.gov/?term=%22Wang%20Z%22%5BAuthor%5D" TargetMode="External"/><Relationship Id="rId13" Type="http://schemas.openxmlformats.org/officeDocument/2006/relationships/hyperlink" Target="https://doi.org/10.3389/fmicb.2020.00201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oi.org/10.1039/c1np00003a" TargetMode="External"/><Relationship Id="rId12" Type="http://schemas.openxmlformats.org/officeDocument/2006/relationships/hyperlink" Target="https://pubmed.ncbi.nlm.nih.gov/?term=%22Cao%20P%22%5BAuthor%5D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doi.org/10.7759/cureus.1403" TargetMode="External"/><Relationship Id="rId1" Type="http://schemas.openxmlformats.org/officeDocument/2006/relationships/styles" Target="styles.xml"/><Relationship Id="rId6" Type="http://schemas.openxmlformats.org/officeDocument/2006/relationships/hyperlink" Target="https://doi.org/10.1038/ja.2013.117" TargetMode="External"/><Relationship Id="rId11" Type="http://schemas.openxmlformats.org/officeDocument/2006/relationships/hyperlink" Target="https://pubmed.ncbi.nlm.nih.gov/?term=%22Zhuang%20X%22%5BAuthor%5D" TargetMode="External"/><Relationship Id="rId5" Type="http://schemas.openxmlformats.org/officeDocument/2006/relationships/hyperlink" Target="https://doi.org/10.1021/pr200762y" TargetMode="External"/><Relationship Id="rId15" Type="http://schemas.openxmlformats.org/officeDocument/2006/relationships/hyperlink" Target="https://doi.org/10.1038/srep10868" TargetMode="External"/><Relationship Id="rId10" Type="http://schemas.openxmlformats.org/officeDocument/2006/relationships/hyperlink" Target="https://pubmed.ncbi.nlm.nih.gov/?term=%22Zhao%20J%22%5BAuthor%5D" TargetMode="External"/><Relationship Id="rId4" Type="http://schemas.openxmlformats.org/officeDocument/2006/relationships/hyperlink" Target="https://doi.org/10.18524/2307-4663.2022.3(56).268585" TargetMode="External"/><Relationship Id="rId9" Type="http://schemas.openxmlformats.org/officeDocument/2006/relationships/hyperlink" Target="https://pubmed.ncbi.nlm.nih.gov/?term=%22Yu%20Z%22%5BAuthor%5D" TargetMode="External"/><Relationship Id="rId14" Type="http://schemas.openxmlformats.org/officeDocument/2006/relationships/hyperlink" Target="https://doi.org/10.1016/j.tim.2016.06.0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3761</Words>
  <Characters>21438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2025-02-26T08:40:00Z</dcterms:created>
  <dcterms:modified xsi:type="dcterms:W3CDTF">2025-02-26T08:42:00Z</dcterms:modified>
</cp:coreProperties>
</file>