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Факультет романо-германської філології</w:t>
      </w: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 xml:space="preserve">Кафедра </w:t>
      </w:r>
      <w:r>
        <w:rPr>
          <w:rFonts w:ascii="Times New Roman" w:eastAsia="Times New Roman" w:hAnsi="Times New Roman" w:cs="Times New Roman"/>
          <w:sz w:val="28"/>
          <w:szCs w:val="28"/>
          <w:lang w:val="uk-UA" w:eastAsia="ru-RU"/>
        </w:rPr>
        <w:t>теоретичної та прикладної фонетики англійської мови</w:t>
      </w: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p>
    <w:p w:rsidR="00E139E6" w:rsidRPr="00E46F05" w:rsidRDefault="00E139E6" w:rsidP="00E139E6">
      <w:pPr>
        <w:spacing w:after="0" w:line="240" w:lineRule="auto"/>
        <w:jc w:val="center"/>
        <w:rPr>
          <w:rFonts w:ascii="Times New Roman" w:eastAsia="Times New Roman" w:hAnsi="Times New Roman" w:cs="Times New Roman"/>
          <w:b/>
          <w:sz w:val="32"/>
          <w:szCs w:val="32"/>
          <w:lang w:val="uk-UA" w:eastAsia="ru-RU"/>
        </w:rPr>
      </w:pPr>
      <w:r w:rsidRPr="00E46F05">
        <w:rPr>
          <w:rFonts w:ascii="Times New Roman" w:eastAsia="Times New Roman" w:hAnsi="Times New Roman" w:cs="Times New Roman"/>
          <w:b/>
          <w:sz w:val="32"/>
          <w:szCs w:val="32"/>
          <w:lang w:val="uk-UA" w:eastAsia="ru-RU"/>
        </w:rPr>
        <w:t>Д и п л о м н а   р о б о т а</w:t>
      </w:r>
    </w:p>
    <w:p w:rsidR="00E139E6" w:rsidRPr="00E46F05" w:rsidRDefault="00E139E6" w:rsidP="00E139E6">
      <w:pPr>
        <w:spacing w:after="0" w:line="240" w:lineRule="auto"/>
        <w:jc w:val="center"/>
        <w:rPr>
          <w:rFonts w:ascii="Times New Roman" w:eastAsia="Times New Roman" w:hAnsi="Times New Roman" w:cs="Times New Roman"/>
          <w:b/>
          <w:sz w:val="28"/>
          <w:szCs w:val="28"/>
          <w:lang w:val="uk-UA" w:eastAsia="ru-RU"/>
        </w:rPr>
      </w:pP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бакалавра</w:t>
      </w:r>
    </w:p>
    <w:p w:rsidR="00E139E6" w:rsidRPr="00E46F05" w:rsidRDefault="00E139E6" w:rsidP="00E139E6">
      <w:pPr>
        <w:spacing w:after="0" w:line="240" w:lineRule="auto"/>
        <w:jc w:val="center"/>
        <w:rPr>
          <w:rFonts w:ascii="Times New Roman" w:eastAsia="Times New Roman" w:hAnsi="Times New Roman" w:cs="Times New Roman"/>
          <w:sz w:val="28"/>
          <w:szCs w:val="28"/>
          <w:lang w:val="uk-UA" w:eastAsia="ru-RU"/>
        </w:rPr>
      </w:pPr>
    </w:p>
    <w:p w:rsidR="00E139E6" w:rsidRDefault="00E139E6" w:rsidP="00E139E6">
      <w:pPr>
        <w:spacing w:after="0" w:line="360" w:lineRule="auto"/>
        <w:jc w:val="center"/>
        <w:rPr>
          <w:rFonts w:ascii="Times New Roman" w:hAnsi="Times New Roman" w:cs="Times New Roman"/>
          <w:b/>
          <w:sz w:val="28"/>
          <w:szCs w:val="28"/>
          <w:lang w:val="uk-UA"/>
        </w:rPr>
      </w:pPr>
      <w:r w:rsidRPr="00E46F05">
        <w:rPr>
          <w:rFonts w:ascii="Times New Roman" w:eastAsia="Times New Roman" w:hAnsi="Times New Roman" w:cs="Times New Roman"/>
          <w:sz w:val="28"/>
          <w:szCs w:val="28"/>
          <w:lang w:val="uk-UA" w:eastAsia="ru-RU"/>
        </w:rPr>
        <w:t>на тему: «</w:t>
      </w:r>
      <w:r w:rsidRPr="00037567">
        <w:rPr>
          <w:rFonts w:ascii="Times New Roman" w:hAnsi="Times New Roman" w:cs="Times New Roman"/>
          <w:b/>
          <w:sz w:val="28"/>
          <w:szCs w:val="28"/>
          <w:lang w:val="uk-UA"/>
        </w:rPr>
        <w:t xml:space="preserve">Екстралінгвістичні та лінгвістичні особливості </w:t>
      </w:r>
    </w:p>
    <w:p w:rsidR="00E139E6" w:rsidRPr="00E46F05" w:rsidRDefault="00E139E6" w:rsidP="00E139E6">
      <w:pPr>
        <w:spacing w:after="0" w:line="360" w:lineRule="auto"/>
        <w:jc w:val="both"/>
        <w:rPr>
          <w:rFonts w:ascii="Times New Roman" w:hAnsi="Times New Roman" w:cs="Times New Roman"/>
          <w:sz w:val="28"/>
          <w:szCs w:val="28"/>
          <w:lang w:val="uk-UA"/>
        </w:rPr>
      </w:pPr>
      <w:r w:rsidRPr="00037567">
        <w:rPr>
          <w:rFonts w:ascii="Times New Roman" w:hAnsi="Times New Roman" w:cs="Times New Roman"/>
          <w:b/>
          <w:sz w:val="28"/>
          <w:szCs w:val="28"/>
          <w:lang w:val="uk-UA"/>
        </w:rPr>
        <w:t>політичного дискурсу</w:t>
      </w:r>
      <w:r w:rsidRPr="00E46F05">
        <w:rPr>
          <w:rFonts w:ascii="Times New Roman" w:eastAsia="Times New Roman" w:hAnsi="Times New Roman" w:cs="Times New Roman"/>
          <w:b/>
          <w:sz w:val="28"/>
          <w:szCs w:val="28"/>
          <w:lang w:val="uk-UA" w:eastAsia="ru-RU"/>
        </w:rPr>
        <w:t>»</w:t>
      </w:r>
      <w:r>
        <w:rPr>
          <w:rFonts w:ascii="Times New Roman" w:eastAsia="Times New Roman" w:hAnsi="Times New Roman" w:cs="Times New Roman"/>
          <w:b/>
          <w:sz w:val="28"/>
          <w:szCs w:val="28"/>
          <w:lang w:val="uk-UA" w:eastAsia="ru-RU"/>
        </w:rPr>
        <w:t xml:space="preserve"> </w:t>
      </w:r>
      <w:r>
        <w:rPr>
          <w:rFonts w:ascii="Times New Roman" w:hAnsi="Times New Roman" w:cs="Times New Roman"/>
          <w:sz w:val="28"/>
          <w:szCs w:val="28"/>
          <w:lang w:val="uk-UA"/>
        </w:rPr>
        <w:t>(на матеріалі промов президента США Д. Трампа)</w:t>
      </w:r>
    </w:p>
    <w:p w:rsidR="00E139E6" w:rsidRPr="00E46F05" w:rsidRDefault="00E139E6" w:rsidP="00E139E6">
      <w:pPr>
        <w:spacing w:after="0" w:line="240" w:lineRule="auto"/>
        <w:jc w:val="center"/>
        <w:rPr>
          <w:rFonts w:ascii="Times New Roman" w:eastAsia="Times New Roman" w:hAnsi="Times New Roman" w:cs="Times New Roman"/>
          <w:b/>
          <w:sz w:val="28"/>
          <w:szCs w:val="28"/>
          <w:lang w:val="uk-UA" w:eastAsia="ru-RU"/>
        </w:rPr>
      </w:pPr>
    </w:p>
    <w:p w:rsidR="00E139E6" w:rsidRPr="00E46F05" w:rsidRDefault="00E139E6" w:rsidP="00E139E6">
      <w:pPr>
        <w:spacing w:after="0" w:line="360" w:lineRule="auto"/>
        <w:jc w:val="center"/>
        <w:rPr>
          <w:rFonts w:ascii="Times New Roman" w:hAnsi="Times New Roman" w:cs="Times New Roman"/>
          <w:b/>
          <w:sz w:val="28"/>
          <w:szCs w:val="28"/>
          <w:lang w:val="en-US"/>
        </w:rPr>
      </w:pPr>
      <w:r w:rsidRPr="00E46F05">
        <w:rPr>
          <w:rFonts w:ascii="Times New Roman" w:eastAsia="Times New Roman" w:hAnsi="Times New Roman" w:cs="Times New Roman"/>
          <w:sz w:val="24"/>
          <w:szCs w:val="24"/>
          <w:lang w:val="uk-UA" w:eastAsia="ru-RU"/>
        </w:rPr>
        <w:t>«</w:t>
      </w:r>
      <w:r w:rsidRPr="00037567">
        <w:rPr>
          <w:rFonts w:ascii="Times New Roman" w:hAnsi="Times New Roman" w:cs="Times New Roman"/>
          <w:sz w:val="24"/>
          <w:szCs w:val="24"/>
          <w:lang w:val="en-US"/>
        </w:rPr>
        <w:t>Extra linguistic and linguistic features of political discourse</w:t>
      </w:r>
      <w:r w:rsidRPr="00E46F05">
        <w:rPr>
          <w:rFonts w:ascii="Times New Roman" w:eastAsia="Times New Roman" w:hAnsi="Times New Roman" w:cs="Times New Roman"/>
          <w:sz w:val="24"/>
          <w:szCs w:val="24"/>
          <w:lang w:val="uk-UA" w:eastAsia="ru-RU"/>
        </w:rPr>
        <w:t>»</w:t>
      </w:r>
    </w:p>
    <w:p w:rsidR="00E139E6" w:rsidRPr="007E6983" w:rsidRDefault="00E139E6" w:rsidP="00E139E6">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Pr="007E6983">
        <w:rPr>
          <w:rFonts w:ascii="Times New Roman" w:hAnsi="Times New Roman" w:cs="Times New Roman"/>
          <w:sz w:val="24"/>
          <w:szCs w:val="24"/>
          <w:lang w:val="en-US"/>
        </w:rPr>
        <w:t xml:space="preserve">on the material of </w:t>
      </w:r>
      <w:r>
        <w:rPr>
          <w:rFonts w:ascii="Times New Roman" w:hAnsi="Times New Roman" w:cs="Times New Roman"/>
          <w:sz w:val="24"/>
          <w:szCs w:val="24"/>
          <w:lang w:val="en-US"/>
        </w:rPr>
        <w:t>President of the USA D.</w:t>
      </w:r>
      <w:r w:rsidRPr="007E6983">
        <w:rPr>
          <w:rFonts w:ascii="Times New Roman" w:hAnsi="Times New Roman" w:cs="Times New Roman"/>
          <w:sz w:val="24"/>
          <w:szCs w:val="24"/>
          <w:lang w:val="en-US"/>
        </w:rPr>
        <w:t xml:space="preserve"> Trump’s speeches)</w:t>
      </w:r>
    </w:p>
    <w:p w:rsidR="00E139E6" w:rsidRPr="00E46F05" w:rsidRDefault="00E139E6" w:rsidP="00E139E6">
      <w:pPr>
        <w:spacing w:after="0" w:line="240" w:lineRule="auto"/>
        <w:rPr>
          <w:rFonts w:ascii="Times New Roman" w:eastAsia="Times New Roman" w:hAnsi="Times New Roman" w:cs="Times New Roman"/>
          <w:sz w:val="28"/>
          <w:szCs w:val="28"/>
          <w:lang w:val="en-US" w:eastAsia="ru-RU"/>
        </w:rPr>
      </w:pPr>
    </w:p>
    <w:p w:rsidR="00E139E6" w:rsidRPr="00E46F05" w:rsidRDefault="00E139E6" w:rsidP="00E139E6">
      <w:pPr>
        <w:spacing w:after="0" w:line="240" w:lineRule="auto"/>
        <w:jc w:val="center"/>
        <w:rPr>
          <w:rFonts w:ascii="Times New Roman" w:eastAsia="Times New Roman" w:hAnsi="Times New Roman" w:cs="Times New Roman"/>
          <w:sz w:val="28"/>
          <w:szCs w:val="28"/>
          <w:lang w:val="en-US" w:eastAsia="ru-RU"/>
        </w:rPr>
      </w:pPr>
    </w:p>
    <w:p w:rsidR="00E139E6" w:rsidRPr="00E46F05" w:rsidRDefault="00E139E6" w:rsidP="00E139E6">
      <w:pPr>
        <w:spacing w:after="0" w:line="360" w:lineRule="auto"/>
        <w:ind w:left="708"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Виконав: студентка</w:t>
      </w:r>
      <w:r w:rsidRPr="00E46F0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заочн</w:t>
      </w:r>
      <w:r w:rsidRPr="00E46F05">
        <w:rPr>
          <w:rFonts w:ascii="Times New Roman" w:eastAsia="Times New Roman" w:hAnsi="Times New Roman" w:cs="Times New Roman"/>
          <w:sz w:val="28"/>
          <w:szCs w:val="28"/>
          <w:lang w:val="uk-UA" w:eastAsia="ru-RU"/>
        </w:rPr>
        <w:t>ої форми навчання</w:t>
      </w:r>
    </w:p>
    <w:p w:rsidR="00E139E6" w:rsidRPr="00E46F05" w:rsidRDefault="00E139E6" w:rsidP="00E139E6">
      <w:pPr>
        <w:spacing w:after="0" w:line="360" w:lineRule="auto"/>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 xml:space="preserve">                            напряму підготовки 6.020303 Філологія</w:t>
      </w:r>
    </w:p>
    <w:p w:rsidR="00E139E6" w:rsidRPr="00E46F05" w:rsidRDefault="00E139E6" w:rsidP="00E139E6">
      <w:pPr>
        <w:spacing w:after="0" w:line="360" w:lineRule="auto"/>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Кравченко Віктор Анатолійович</w:t>
      </w:r>
    </w:p>
    <w:p w:rsidR="00E139E6" w:rsidRPr="00E46F05" w:rsidRDefault="00E139E6" w:rsidP="00E139E6">
      <w:pPr>
        <w:spacing w:after="0" w:line="360" w:lineRule="auto"/>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 xml:space="preserve">                            Керівн</w:t>
      </w:r>
      <w:r>
        <w:rPr>
          <w:rFonts w:ascii="Times New Roman" w:eastAsia="Times New Roman" w:hAnsi="Times New Roman" w:cs="Times New Roman"/>
          <w:sz w:val="28"/>
          <w:szCs w:val="28"/>
          <w:lang w:val="uk-UA" w:eastAsia="ru-RU"/>
        </w:rPr>
        <w:t>ик     к.філол.н., доц. Євдокимова І. О</w:t>
      </w:r>
      <w:r w:rsidRPr="00E46F05">
        <w:rPr>
          <w:rFonts w:ascii="Times New Roman" w:eastAsia="Times New Roman" w:hAnsi="Times New Roman" w:cs="Times New Roman"/>
          <w:sz w:val="28"/>
          <w:szCs w:val="28"/>
          <w:lang w:val="uk-UA" w:eastAsia="ru-RU"/>
        </w:rPr>
        <w:t>. __________</w:t>
      </w:r>
    </w:p>
    <w:p w:rsidR="00E139E6" w:rsidRPr="00E46F05" w:rsidRDefault="00E139E6" w:rsidP="00E139E6">
      <w:pPr>
        <w:spacing w:after="0" w:line="360" w:lineRule="auto"/>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Рецензент  </w:t>
      </w:r>
      <w:r>
        <w:rPr>
          <w:rFonts w:ascii="Times New Roman" w:eastAsia="Times New Roman" w:hAnsi="Times New Roman" w:cs="Times New Roman"/>
          <w:sz w:val="24"/>
          <w:szCs w:val="24"/>
          <w:lang w:val="uk-UA" w:eastAsia="ru-RU"/>
        </w:rPr>
        <w:t xml:space="preserve"> </w:t>
      </w:r>
      <w:r w:rsidRPr="00053242">
        <w:rPr>
          <w:rFonts w:ascii="Times New Roman" w:hAnsi="Times New Roman" w:cs="Times New Roman"/>
          <w:sz w:val="28"/>
          <w:szCs w:val="28"/>
          <w:lang w:val="uk-UA"/>
        </w:rPr>
        <w:t>к.філол.н., доц.</w:t>
      </w:r>
      <w:r w:rsidRPr="005200FF">
        <w:rPr>
          <w:rFonts w:ascii="Times New Roman" w:hAnsi="Times New Roman" w:cs="Times New Roman"/>
          <w:sz w:val="28"/>
          <w:szCs w:val="28"/>
        </w:rPr>
        <w:t xml:space="preserve"> </w:t>
      </w:r>
      <w:r w:rsidRPr="00053242">
        <w:rPr>
          <w:rFonts w:ascii="Times New Roman" w:hAnsi="Times New Roman" w:cs="Times New Roman"/>
          <w:sz w:val="28"/>
          <w:szCs w:val="28"/>
          <w:lang w:val="uk-UA"/>
        </w:rPr>
        <w:t>Степанюк Н.В.</w:t>
      </w:r>
    </w:p>
    <w:p w:rsidR="00E139E6" w:rsidRPr="00351179" w:rsidRDefault="00E139E6" w:rsidP="00E139E6">
      <w:pPr>
        <w:spacing w:after="0" w:line="360" w:lineRule="auto"/>
        <w:rPr>
          <w:rFonts w:ascii="Times New Roman" w:eastAsia="Times New Roman" w:hAnsi="Times New Roman" w:cs="Times New Roman"/>
          <w:sz w:val="28"/>
          <w:szCs w:val="28"/>
          <w:lang w:val="uk-UA" w:eastAsia="ru-RU"/>
        </w:rPr>
      </w:pPr>
    </w:p>
    <w:p w:rsidR="00E139E6" w:rsidRPr="001E142C" w:rsidRDefault="00E139E6" w:rsidP="00E139E6">
      <w:pPr>
        <w:spacing w:after="0" w:line="360" w:lineRule="auto"/>
        <w:rPr>
          <w:rFonts w:ascii="Times New Roman" w:eastAsia="Times New Roman" w:hAnsi="Times New Roman" w:cs="Times New Roman"/>
          <w:sz w:val="28"/>
          <w:szCs w:val="28"/>
          <w:lang w:eastAsia="ru-RU"/>
        </w:rPr>
      </w:pPr>
      <w:r w:rsidRPr="00E46F05">
        <w:rPr>
          <w:rFonts w:ascii="Times New Roman" w:eastAsia="Times New Roman" w:hAnsi="Times New Roman" w:cs="Times New Roman"/>
          <w:sz w:val="28"/>
          <w:szCs w:val="28"/>
          <w:lang w:val="uk-UA" w:eastAsia="ru-RU"/>
        </w:rPr>
        <w:t xml:space="preserve">Рекомендовано до захисту:                           Захищено на засіданні ЕК № </w:t>
      </w:r>
      <w:r w:rsidRPr="001E142C">
        <w:rPr>
          <w:rFonts w:ascii="Times New Roman" w:eastAsia="Times New Roman" w:hAnsi="Times New Roman" w:cs="Times New Roman"/>
          <w:sz w:val="28"/>
          <w:szCs w:val="28"/>
          <w:lang w:eastAsia="ru-RU"/>
        </w:rPr>
        <w:t>3</w:t>
      </w:r>
    </w:p>
    <w:p w:rsidR="00E139E6" w:rsidRPr="00E46F05" w:rsidRDefault="00E139E6" w:rsidP="00E139E6">
      <w:pPr>
        <w:spacing w:after="0" w:line="360" w:lineRule="auto"/>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протокол засідання кафедри                         протокол №    від</w:t>
      </w:r>
    </w:p>
    <w:p w:rsidR="00E139E6" w:rsidRPr="00E46F05" w:rsidRDefault="00E139E6" w:rsidP="00E139E6">
      <w:pPr>
        <w:spacing w:after="0" w:line="240" w:lineRule="auto"/>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10    від        </w:t>
      </w:r>
      <w:r w:rsidRPr="00E46F0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16.05.2018</w:t>
      </w:r>
      <w:r w:rsidRPr="00E46F0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E46F05">
        <w:rPr>
          <w:rFonts w:ascii="Times New Roman" w:eastAsia="Times New Roman" w:hAnsi="Times New Roman" w:cs="Times New Roman"/>
          <w:sz w:val="28"/>
          <w:szCs w:val="28"/>
          <w:lang w:val="uk-UA" w:eastAsia="ru-RU"/>
        </w:rPr>
        <w:t xml:space="preserve">Оцінка________/____/____ </w:t>
      </w:r>
    </w:p>
    <w:p w:rsidR="00E139E6" w:rsidRPr="00E46F05" w:rsidRDefault="00E139E6" w:rsidP="00E139E6">
      <w:pPr>
        <w:tabs>
          <w:tab w:val="left" w:pos="5295"/>
        </w:tabs>
        <w:spacing w:after="0" w:line="240" w:lineRule="auto"/>
        <w:rPr>
          <w:rFonts w:ascii="Times New Roman" w:eastAsia="Times New Roman" w:hAnsi="Times New Roman" w:cs="Times New Roman"/>
          <w:sz w:val="20"/>
          <w:szCs w:val="20"/>
          <w:lang w:val="uk-UA" w:eastAsia="ru-RU"/>
        </w:rPr>
      </w:pPr>
      <w:r w:rsidRPr="00E46F05">
        <w:rPr>
          <w:rFonts w:ascii="Times New Roman" w:eastAsia="Times New Roman" w:hAnsi="Times New Roman" w:cs="Times New Roman"/>
          <w:sz w:val="28"/>
          <w:szCs w:val="28"/>
          <w:lang w:val="uk-UA" w:eastAsia="ru-RU"/>
        </w:rPr>
        <w:t xml:space="preserve">                                                                         </w:t>
      </w:r>
      <w:r w:rsidRPr="00E46F05">
        <w:rPr>
          <w:rFonts w:ascii="Times New Roman" w:eastAsia="Times New Roman" w:hAnsi="Times New Roman" w:cs="Times New Roman"/>
          <w:sz w:val="20"/>
          <w:szCs w:val="20"/>
          <w:lang w:val="uk-UA" w:eastAsia="ru-RU"/>
        </w:rPr>
        <w:t xml:space="preserve">(за національною шкалою, шкалою </w:t>
      </w:r>
      <w:r w:rsidRPr="00E46F05">
        <w:rPr>
          <w:rFonts w:ascii="Times New Roman" w:eastAsia="Times New Roman" w:hAnsi="Times New Roman" w:cs="Times New Roman"/>
          <w:sz w:val="20"/>
          <w:szCs w:val="20"/>
          <w:lang w:val="en-US" w:eastAsia="ru-RU"/>
        </w:rPr>
        <w:t>ECTS</w:t>
      </w:r>
      <w:r w:rsidRPr="00E46F05">
        <w:rPr>
          <w:rFonts w:ascii="Times New Roman" w:eastAsia="Times New Roman" w:hAnsi="Times New Roman" w:cs="Times New Roman"/>
          <w:sz w:val="20"/>
          <w:szCs w:val="20"/>
          <w:lang w:eastAsia="ru-RU"/>
        </w:rPr>
        <w:t xml:space="preserve">, </w:t>
      </w:r>
      <w:r w:rsidRPr="00E46F05">
        <w:rPr>
          <w:rFonts w:ascii="Times New Roman" w:eastAsia="Times New Roman" w:hAnsi="Times New Roman" w:cs="Times New Roman"/>
          <w:sz w:val="20"/>
          <w:szCs w:val="20"/>
          <w:lang w:val="uk-UA" w:eastAsia="ru-RU"/>
        </w:rPr>
        <w:t>бали)</w:t>
      </w:r>
    </w:p>
    <w:p w:rsidR="00E139E6" w:rsidRPr="00E46F05" w:rsidRDefault="00E139E6" w:rsidP="00E139E6">
      <w:pPr>
        <w:spacing w:after="0" w:line="360" w:lineRule="auto"/>
        <w:rPr>
          <w:rFonts w:ascii="Times New Roman" w:eastAsia="Times New Roman" w:hAnsi="Times New Roman" w:cs="Times New Roman"/>
          <w:sz w:val="28"/>
          <w:szCs w:val="28"/>
          <w:lang w:val="uk-UA" w:eastAsia="ru-RU"/>
        </w:rPr>
      </w:pPr>
    </w:p>
    <w:p w:rsidR="00E139E6" w:rsidRPr="00E46F05" w:rsidRDefault="00E139E6" w:rsidP="00E139E6">
      <w:pPr>
        <w:spacing w:after="0" w:line="360" w:lineRule="auto"/>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 xml:space="preserve">Завідувач кафедри                                          Голова  ЕК  </w:t>
      </w:r>
    </w:p>
    <w:p w:rsidR="00E139E6" w:rsidRPr="00E46F05" w:rsidRDefault="00E139E6" w:rsidP="00E139E6">
      <w:pPr>
        <w:spacing w:after="0" w:line="360" w:lineRule="auto"/>
        <w:rPr>
          <w:rFonts w:ascii="Times New Roman" w:eastAsia="Times New Roman" w:hAnsi="Times New Roman" w:cs="Times New Roman"/>
          <w:sz w:val="28"/>
          <w:szCs w:val="28"/>
          <w:lang w:val="uk-UA" w:eastAsia="ru-RU"/>
        </w:rPr>
      </w:pPr>
      <w:r w:rsidRPr="00E46F05">
        <w:rPr>
          <w:rFonts w:ascii="Times New Roman" w:eastAsia="Times New Roman" w:hAnsi="Times New Roman" w:cs="Times New Roman"/>
          <w:sz w:val="28"/>
          <w:szCs w:val="28"/>
          <w:lang w:val="uk-UA" w:eastAsia="ru-RU"/>
        </w:rPr>
        <w:t xml:space="preserve">_________             </w:t>
      </w:r>
      <w:r>
        <w:rPr>
          <w:rFonts w:ascii="Times New Roman" w:eastAsia="Times New Roman" w:hAnsi="Times New Roman" w:cs="Times New Roman"/>
          <w:sz w:val="28"/>
          <w:szCs w:val="28"/>
          <w:lang w:val="uk-UA" w:eastAsia="ru-RU"/>
        </w:rPr>
        <w:t>Григорян Н. Р.</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 xml:space="preserve">   _______             </w:t>
      </w:r>
      <w:r w:rsidRPr="00E46F05">
        <w:rPr>
          <w:rFonts w:ascii="Times New Roman" w:eastAsia="Times New Roman" w:hAnsi="Times New Roman" w:cs="Times New Roman"/>
          <w:sz w:val="28"/>
          <w:szCs w:val="28"/>
          <w:lang w:val="uk-UA" w:eastAsia="ru-RU"/>
        </w:rPr>
        <w:t xml:space="preserve">     Карпенко О.Ю.</w:t>
      </w:r>
    </w:p>
    <w:p w:rsidR="00E139E6" w:rsidRPr="00E46F05" w:rsidRDefault="00E139E6" w:rsidP="00E139E6">
      <w:pPr>
        <w:spacing w:after="0" w:line="240" w:lineRule="auto"/>
        <w:rPr>
          <w:rFonts w:ascii="Times New Roman" w:eastAsia="Times New Roman" w:hAnsi="Times New Roman" w:cs="Times New Roman"/>
          <w:sz w:val="28"/>
          <w:szCs w:val="28"/>
          <w:lang w:val="uk-UA" w:eastAsia="ru-RU"/>
        </w:rPr>
      </w:pPr>
    </w:p>
    <w:p w:rsidR="00E139E6" w:rsidRPr="00E46F05" w:rsidRDefault="00E139E6" w:rsidP="00E139E6">
      <w:pPr>
        <w:tabs>
          <w:tab w:val="left" w:pos="5280"/>
        </w:tabs>
        <w:spacing w:after="0" w:line="240" w:lineRule="auto"/>
        <w:rPr>
          <w:rFonts w:ascii="Times New Roman" w:eastAsia="Times New Roman" w:hAnsi="Times New Roman" w:cs="Times New Roman"/>
          <w:sz w:val="20"/>
          <w:szCs w:val="20"/>
          <w:lang w:val="uk-UA" w:eastAsia="ru-RU"/>
        </w:rPr>
      </w:pPr>
      <w:r w:rsidRPr="00E46F05">
        <w:rPr>
          <w:rFonts w:ascii="Times New Roman" w:eastAsia="Times New Roman" w:hAnsi="Times New Roman" w:cs="Times New Roman"/>
          <w:sz w:val="20"/>
          <w:szCs w:val="20"/>
          <w:lang w:val="uk-UA" w:eastAsia="ru-RU"/>
        </w:rPr>
        <w:t>(підпис)</w:t>
      </w:r>
      <w:r w:rsidRPr="00E46F05">
        <w:rPr>
          <w:rFonts w:ascii="Times New Roman" w:eastAsia="Times New Roman" w:hAnsi="Times New Roman" w:cs="Times New Roman"/>
          <w:sz w:val="20"/>
          <w:szCs w:val="20"/>
          <w:lang w:val="uk-UA" w:eastAsia="ru-RU"/>
        </w:rPr>
        <w:tab/>
        <w:t>(підпис)</w:t>
      </w:r>
    </w:p>
    <w:p w:rsidR="00E139E6" w:rsidRPr="00E46F05" w:rsidRDefault="00E139E6" w:rsidP="00E139E6">
      <w:pPr>
        <w:tabs>
          <w:tab w:val="left" w:pos="5280"/>
        </w:tabs>
        <w:spacing w:after="0" w:line="360" w:lineRule="auto"/>
        <w:rPr>
          <w:rFonts w:ascii="Times New Roman" w:eastAsia="Times New Roman" w:hAnsi="Times New Roman" w:cs="Times New Roman"/>
          <w:sz w:val="20"/>
          <w:szCs w:val="20"/>
          <w:lang w:val="uk-UA" w:eastAsia="ru-RU"/>
        </w:rPr>
      </w:pPr>
    </w:p>
    <w:p w:rsidR="00E139E6" w:rsidRPr="00E46F05" w:rsidRDefault="00E139E6" w:rsidP="00E139E6">
      <w:pPr>
        <w:tabs>
          <w:tab w:val="left" w:pos="5280"/>
        </w:tabs>
        <w:spacing w:after="0" w:line="360" w:lineRule="auto"/>
        <w:rPr>
          <w:rFonts w:ascii="Times New Roman" w:eastAsia="Times New Roman" w:hAnsi="Times New Roman" w:cs="Times New Roman"/>
          <w:sz w:val="20"/>
          <w:szCs w:val="20"/>
          <w:lang w:val="uk-UA" w:eastAsia="ru-RU"/>
        </w:rPr>
      </w:pPr>
    </w:p>
    <w:p w:rsidR="00E139E6" w:rsidRPr="00E139E6" w:rsidRDefault="00E139E6" w:rsidP="00E139E6">
      <w:pPr>
        <w:tabs>
          <w:tab w:val="left" w:pos="5280"/>
        </w:tabs>
        <w:spacing w:after="0" w:line="360" w:lineRule="auto"/>
        <w:jc w:val="center"/>
        <w:rPr>
          <w:rFonts w:ascii="Times New Roman" w:eastAsia="Times New Roman" w:hAnsi="Times New Roman" w:cs="Times New Roman"/>
          <w:b/>
          <w:sz w:val="28"/>
          <w:szCs w:val="28"/>
          <w:lang w:val="en-US" w:eastAsia="ru-RU"/>
        </w:rPr>
      </w:pPr>
      <w:r w:rsidRPr="00E46F05">
        <w:rPr>
          <w:rFonts w:ascii="Times New Roman" w:eastAsia="Times New Roman" w:hAnsi="Times New Roman" w:cs="Times New Roman"/>
          <w:b/>
          <w:sz w:val="28"/>
          <w:szCs w:val="28"/>
          <w:lang w:val="uk-UA" w:eastAsia="ru-RU"/>
        </w:rPr>
        <w:t>Одеса – 2018</w:t>
      </w:r>
    </w:p>
    <w:p w:rsidR="009A5ECE" w:rsidRPr="009A5ECE" w:rsidRDefault="009A5ECE" w:rsidP="009A5ECE">
      <w:pPr>
        <w:spacing w:after="0" w:line="360" w:lineRule="auto"/>
        <w:ind w:right="57"/>
        <w:contextualSpacing/>
        <w:jc w:val="center"/>
        <w:outlineLvl w:val="3"/>
        <w:rPr>
          <w:rFonts w:ascii="Times New Roman" w:eastAsia="Calibri" w:hAnsi="Times New Roman" w:cs="Times New Roman"/>
          <w:b/>
          <w:sz w:val="28"/>
          <w:szCs w:val="28"/>
          <w:lang w:val="uk-UA"/>
        </w:rPr>
      </w:pPr>
      <w:r w:rsidRPr="009A5ECE">
        <w:rPr>
          <w:rFonts w:ascii="Times New Roman" w:eastAsia="Calibri" w:hAnsi="Times New Roman" w:cs="Times New Roman"/>
          <w:b/>
          <w:sz w:val="28"/>
          <w:szCs w:val="28"/>
          <w:lang w:val="uk-UA"/>
        </w:rPr>
        <w:lastRenderedPageBreak/>
        <w:t>ЗМІСТ</w:t>
      </w:r>
    </w:p>
    <w:p w:rsidR="009A5ECE" w:rsidRPr="009A5ECE" w:rsidRDefault="009A5ECE" w:rsidP="009A5ECE">
      <w:pPr>
        <w:spacing w:after="0" w:line="360" w:lineRule="auto"/>
        <w:ind w:left="57" w:right="57" w:firstLine="709"/>
        <w:contextualSpacing/>
        <w:jc w:val="both"/>
        <w:outlineLvl w:val="3"/>
        <w:rPr>
          <w:rFonts w:ascii="Times New Roman" w:eastAsia="Calibri" w:hAnsi="Times New Roman" w:cs="Times New Roman"/>
          <w:b/>
          <w:sz w:val="28"/>
          <w:szCs w:val="28"/>
          <w:lang w:val="uk-UA"/>
        </w:rPr>
      </w:pPr>
    </w:p>
    <w:p w:rsidR="009A5ECE" w:rsidRPr="009A5ECE" w:rsidRDefault="009A5ECE" w:rsidP="009A5ECE">
      <w:pPr>
        <w:tabs>
          <w:tab w:val="right" w:leader="dot" w:pos="9072"/>
        </w:tabs>
        <w:spacing w:after="0" w:line="360" w:lineRule="auto"/>
        <w:ind w:left="57" w:right="57"/>
        <w:contextualSpacing/>
        <w:outlineLvl w:val="3"/>
        <w:rPr>
          <w:rFonts w:ascii="Times New Roman" w:eastAsia="Calibri" w:hAnsi="Times New Roman" w:cs="Times New Roman"/>
          <w:b/>
          <w:sz w:val="28"/>
          <w:szCs w:val="28"/>
          <w:lang w:val="uk-UA"/>
        </w:rPr>
      </w:pPr>
      <w:r w:rsidRPr="009A5ECE">
        <w:rPr>
          <w:rFonts w:ascii="Times New Roman" w:eastAsia="Calibri" w:hAnsi="Times New Roman" w:cs="Times New Roman"/>
          <w:b/>
          <w:sz w:val="28"/>
          <w:szCs w:val="28"/>
        </w:rPr>
        <w:t>ВСТУП</w:t>
      </w:r>
      <w:r w:rsidRPr="009A5ECE">
        <w:rPr>
          <w:rFonts w:ascii="Times New Roman" w:eastAsia="Calibri" w:hAnsi="Times New Roman" w:cs="Times New Roman"/>
          <w:sz w:val="28"/>
          <w:szCs w:val="28"/>
          <w:lang w:val="uk-UA"/>
        </w:rPr>
        <w:t>…………………………………………………………………………...3</w:t>
      </w:r>
      <w:r w:rsidRPr="009A5ECE">
        <w:rPr>
          <w:rFonts w:ascii="Times New Roman" w:eastAsia="Calibri" w:hAnsi="Times New Roman" w:cs="Times New Roman"/>
          <w:sz w:val="28"/>
          <w:szCs w:val="28"/>
        </w:rPr>
        <w:br/>
      </w:r>
    </w:p>
    <w:p w:rsidR="009A5ECE" w:rsidRPr="009A5ECE" w:rsidRDefault="009A5ECE" w:rsidP="009A5ECE">
      <w:pPr>
        <w:tabs>
          <w:tab w:val="right" w:leader="dot" w:pos="9072"/>
        </w:tabs>
        <w:spacing w:after="0" w:line="360" w:lineRule="auto"/>
        <w:ind w:right="57"/>
        <w:contextualSpacing/>
        <w:outlineLvl w:val="3"/>
        <w:rPr>
          <w:rFonts w:ascii="Times New Roman" w:eastAsia="Calibri" w:hAnsi="Times New Roman" w:cs="Times New Roman"/>
          <w:sz w:val="28"/>
          <w:szCs w:val="28"/>
          <w:shd w:val="clear" w:color="auto" w:fill="FFFFFF"/>
          <w:lang w:val="uk-UA"/>
        </w:rPr>
      </w:pPr>
      <w:r w:rsidRPr="009A5ECE">
        <w:rPr>
          <w:rFonts w:ascii="Times New Roman" w:eastAsia="Calibri" w:hAnsi="Times New Roman" w:cs="Times New Roman"/>
          <w:b/>
          <w:sz w:val="28"/>
          <w:szCs w:val="28"/>
        </w:rPr>
        <w:t>РОЗД</w:t>
      </w:r>
      <w:r w:rsidRPr="009A5ECE">
        <w:rPr>
          <w:rFonts w:ascii="Times New Roman" w:eastAsia="Calibri" w:hAnsi="Times New Roman" w:cs="Times New Roman"/>
          <w:b/>
          <w:sz w:val="28"/>
          <w:szCs w:val="28"/>
          <w:lang w:val="en-US"/>
        </w:rPr>
        <w:t>I</w:t>
      </w:r>
      <w:r w:rsidRPr="009A5ECE">
        <w:rPr>
          <w:rFonts w:ascii="Times New Roman" w:eastAsia="Calibri" w:hAnsi="Times New Roman" w:cs="Times New Roman"/>
          <w:b/>
          <w:sz w:val="28"/>
          <w:szCs w:val="28"/>
        </w:rPr>
        <w:t xml:space="preserve">Л </w:t>
      </w:r>
      <w:r w:rsidRPr="00B675B3">
        <w:rPr>
          <w:rFonts w:ascii="Times New Roman" w:eastAsia="Calibri" w:hAnsi="Times New Roman" w:cs="Times New Roman"/>
          <w:bCs/>
          <w:sz w:val="28"/>
          <w:szCs w:val="28"/>
          <w:shd w:val="clear" w:color="auto" w:fill="FFFFFF"/>
        </w:rPr>
        <w:t>I</w:t>
      </w:r>
      <w:r w:rsidRPr="009A5ECE">
        <w:rPr>
          <w:rFonts w:ascii="Times New Roman" w:eastAsia="Calibri" w:hAnsi="Times New Roman" w:cs="Times New Roman"/>
          <w:b/>
          <w:sz w:val="28"/>
          <w:szCs w:val="28"/>
        </w:rPr>
        <w:t xml:space="preserve">. </w:t>
      </w:r>
      <w:r w:rsidRPr="009A5ECE">
        <w:rPr>
          <w:rFonts w:ascii="Times New Roman" w:eastAsia="Calibri" w:hAnsi="Times New Roman" w:cs="Times New Roman"/>
          <w:b/>
          <w:sz w:val="28"/>
          <w:szCs w:val="28"/>
          <w:shd w:val="clear" w:color="auto" w:fill="FFFFFF"/>
          <w:lang w:val="uk-UA"/>
        </w:rPr>
        <w:t>Теоретичні передумови дослідження політичного дискурсу</w:t>
      </w:r>
      <w:r w:rsidRPr="009A5ECE">
        <w:rPr>
          <w:rFonts w:ascii="Times New Roman" w:eastAsia="Calibri" w:hAnsi="Times New Roman" w:cs="Times New Roman"/>
          <w:sz w:val="28"/>
          <w:szCs w:val="28"/>
          <w:shd w:val="clear" w:color="auto" w:fill="FFFFFF"/>
          <w:lang w:val="uk-UA"/>
        </w:rPr>
        <w:t>....6</w:t>
      </w:r>
    </w:p>
    <w:p w:rsidR="009A5ECE" w:rsidRPr="003E207C" w:rsidRDefault="009A5ECE" w:rsidP="009A5ECE">
      <w:pPr>
        <w:widowControl w:val="0"/>
        <w:shd w:val="clear" w:color="auto" w:fill="FFFFFF"/>
        <w:autoSpaceDE w:val="0"/>
        <w:autoSpaceDN w:val="0"/>
        <w:adjustRightInd w:val="0"/>
        <w:spacing w:after="0" w:line="360" w:lineRule="auto"/>
        <w:rPr>
          <w:rFonts w:ascii="Times New Roman" w:eastAsia="Times New Roman" w:hAnsi="Times New Roman" w:cs="Times New Roman"/>
          <w:sz w:val="28"/>
          <w:szCs w:val="28"/>
          <w:lang w:val="uk-UA" w:eastAsia="ru-RU"/>
        </w:rPr>
      </w:pPr>
      <w:r w:rsidRPr="009A5ECE">
        <w:rPr>
          <w:rFonts w:ascii="Times New Roman" w:eastAsia="Calibri" w:hAnsi="Times New Roman" w:cs="Times New Roman"/>
          <w:sz w:val="28"/>
          <w:szCs w:val="28"/>
          <w:lang w:val="uk-UA"/>
        </w:rPr>
        <w:t>1.1.</w:t>
      </w:r>
      <w:r w:rsidRPr="009A5ECE">
        <w:rPr>
          <w:rFonts w:ascii="Times New Roman" w:eastAsia="Calibri" w:hAnsi="Times New Roman" w:cs="Times New Roman"/>
          <w:b/>
          <w:sz w:val="28"/>
          <w:szCs w:val="28"/>
          <w:lang w:val="uk-UA"/>
        </w:rPr>
        <w:t xml:space="preserve"> </w:t>
      </w:r>
      <w:r w:rsidRPr="009A5ECE">
        <w:rPr>
          <w:rFonts w:ascii="Times New Roman" w:eastAsia="Calibri" w:hAnsi="Times New Roman" w:cs="Times New Roman"/>
          <w:sz w:val="28"/>
          <w:szCs w:val="28"/>
          <w:lang w:val="uk-UA"/>
        </w:rPr>
        <w:t>Інституціональний політичний дискурс</w:t>
      </w:r>
      <w:r w:rsidRPr="009A5ECE">
        <w:rPr>
          <w:rFonts w:ascii="Times New Roman" w:eastAsia="Calibri" w:hAnsi="Times New Roman" w:cs="Times New Roman"/>
          <w:sz w:val="28"/>
          <w:szCs w:val="28"/>
          <w:shd w:val="clear" w:color="auto" w:fill="FFFFFF"/>
          <w:lang w:val="uk-UA"/>
        </w:rPr>
        <w:t>……………………………………6</w:t>
      </w:r>
      <w:r w:rsidRPr="009A5ECE">
        <w:rPr>
          <w:rFonts w:ascii="Times New Roman" w:eastAsia="Calibri" w:hAnsi="Times New Roman" w:cs="Times New Roman"/>
          <w:sz w:val="28"/>
          <w:szCs w:val="28"/>
          <w:shd w:val="clear" w:color="auto" w:fill="FFFFFF"/>
          <w:lang w:val="uk-UA"/>
        </w:rPr>
        <w:br/>
      </w:r>
      <w:r w:rsidRPr="009A5ECE">
        <w:rPr>
          <w:rFonts w:ascii="Times New Roman" w:eastAsia="Calibri" w:hAnsi="Times New Roman" w:cs="Times New Roman"/>
          <w:sz w:val="28"/>
          <w:szCs w:val="28"/>
          <w:lang w:val="uk-UA"/>
        </w:rPr>
        <w:t xml:space="preserve">1.2. </w:t>
      </w:r>
      <w:r w:rsidR="00F17807">
        <w:rPr>
          <w:rFonts w:ascii="Times New Roman" w:eastAsia="Times New Roman" w:hAnsi="Times New Roman" w:cs="Times New Roman"/>
          <w:sz w:val="28"/>
          <w:szCs w:val="28"/>
          <w:lang w:val="uk-UA" w:eastAsia="ru-RU"/>
        </w:rPr>
        <w:t>Емоції як засіб мовленнєво</w:t>
      </w:r>
      <w:r w:rsidRPr="009A5ECE">
        <w:rPr>
          <w:rFonts w:ascii="Times New Roman" w:eastAsia="Times New Roman" w:hAnsi="Times New Roman" w:cs="Times New Roman"/>
          <w:sz w:val="28"/>
          <w:szCs w:val="28"/>
          <w:lang w:val="uk-UA" w:eastAsia="ru-RU"/>
        </w:rPr>
        <w:t>ї маніпуляції</w:t>
      </w:r>
      <w:r w:rsidRPr="009A5ECE">
        <w:rPr>
          <w:rFonts w:ascii="Times New Roman" w:eastAsia="Times New Roman" w:hAnsi="Times New Roman" w:cs="Times New Roman"/>
          <w:b/>
          <w:sz w:val="28"/>
          <w:szCs w:val="28"/>
          <w:lang w:val="uk-UA" w:eastAsia="ru-RU"/>
        </w:rPr>
        <w:t xml:space="preserve"> </w:t>
      </w:r>
      <w:r w:rsidR="00F17807">
        <w:rPr>
          <w:rFonts w:ascii="Times New Roman" w:eastAsia="Times New Roman" w:hAnsi="Times New Roman" w:cs="Times New Roman"/>
          <w:sz w:val="28"/>
          <w:szCs w:val="28"/>
          <w:lang w:val="uk-UA" w:eastAsia="ru-RU"/>
        </w:rPr>
        <w:t>……………………………</w:t>
      </w:r>
      <w:r w:rsidR="003E207C">
        <w:rPr>
          <w:rFonts w:ascii="Times New Roman" w:eastAsia="Times New Roman" w:hAnsi="Times New Roman" w:cs="Times New Roman"/>
          <w:sz w:val="28"/>
          <w:szCs w:val="28"/>
          <w:lang w:val="uk-UA" w:eastAsia="ru-RU"/>
        </w:rPr>
        <w:t>……...</w:t>
      </w:r>
      <w:r w:rsidR="003E207C" w:rsidRPr="003E207C">
        <w:rPr>
          <w:rFonts w:ascii="Times New Roman" w:eastAsia="Times New Roman" w:hAnsi="Times New Roman" w:cs="Times New Roman"/>
          <w:sz w:val="28"/>
          <w:szCs w:val="28"/>
          <w:lang w:val="uk-UA" w:eastAsia="ru-RU"/>
        </w:rPr>
        <w:t>9</w:t>
      </w:r>
    </w:p>
    <w:p w:rsidR="009A5ECE" w:rsidRPr="00755314" w:rsidRDefault="009A5ECE" w:rsidP="0029332A">
      <w:pPr>
        <w:spacing w:after="0" w:line="360" w:lineRule="auto"/>
        <w:ind w:right="57"/>
        <w:outlineLvl w:val="3"/>
        <w:rPr>
          <w:rFonts w:ascii="Times New Roman" w:eastAsia="Calibri" w:hAnsi="Times New Roman" w:cs="Times New Roman"/>
          <w:sz w:val="28"/>
          <w:szCs w:val="28"/>
          <w:lang w:val="uk-UA"/>
        </w:rPr>
      </w:pPr>
      <w:r w:rsidRPr="009A5ECE">
        <w:rPr>
          <w:rFonts w:ascii="Times New Roman" w:eastAsia="Calibri" w:hAnsi="Times New Roman" w:cs="Times New Roman"/>
          <w:sz w:val="28"/>
          <w:szCs w:val="28"/>
          <w:lang w:val="uk-UA"/>
        </w:rPr>
        <w:t>1.3.</w:t>
      </w:r>
      <w:r w:rsidRPr="009A5ECE">
        <w:rPr>
          <w:rFonts w:ascii="Times New Roman" w:eastAsia="Calibri" w:hAnsi="Times New Roman" w:cs="Times New Roman"/>
          <w:b/>
          <w:sz w:val="28"/>
          <w:szCs w:val="28"/>
          <w:lang w:val="uk-UA"/>
        </w:rPr>
        <w:t xml:space="preserve"> </w:t>
      </w:r>
      <w:r w:rsidR="00E61D8F">
        <w:rPr>
          <w:rFonts w:ascii="Times New Roman" w:eastAsia="Calibri" w:hAnsi="Times New Roman" w:cs="Times New Roman"/>
          <w:sz w:val="28"/>
          <w:szCs w:val="28"/>
          <w:lang w:val="uk-UA"/>
        </w:rPr>
        <w:t>Особливості політичної</w:t>
      </w:r>
      <w:r w:rsidRPr="009A5ECE">
        <w:rPr>
          <w:rFonts w:ascii="Times New Roman" w:eastAsia="Calibri" w:hAnsi="Times New Roman" w:cs="Times New Roman"/>
          <w:sz w:val="28"/>
          <w:szCs w:val="28"/>
          <w:lang w:val="uk-UA"/>
        </w:rPr>
        <w:t xml:space="preserve"> </w:t>
      </w:r>
      <w:r w:rsidR="0047160F">
        <w:rPr>
          <w:rFonts w:ascii="Times New Roman" w:eastAsia="Calibri" w:hAnsi="Times New Roman" w:cs="Times New Roman"/>
          <w:sz w:val="28"/>
          <w:szCs w:val="28"/>
          <w:lang w:val="uk-UA"/>
        </w:rPr>
        <w:t>комунікації</w:t>
      </w:r>
      <w:r w:rsidR="00E61D8F">
        <w:rPr>
          <w:rFonts w:ascii="Times New Roman" w:eastAsia="Calibri" w:hAnsi="Times New Roman" w:cs="Times New Roman"/>
          <w:sz w:val="28"/>
          <w:szCs w:val="28"/>
          <w:lang w:val="uk-UA"/>
        </w:rPr>
        <w:t>.</w:t>
      </w:r>
      <w:r w:rsidR="0047160F">
        <w:rPr>
          <w:rFonts w:ascii="Times New Roman" w:eastAsia="Calibri" w:hAnsi="Times New Roman" w:cs="Times New Roman"/>
          <w:sz w:val="28"/>
          <w:szCs w:val="28"/>
          <w:lang w:val="uk-UA"/>
        </w:rPr>
        <w:t xml:space="preserve"> …………………………….</w:t>
      </w:r>
      <w:r w:rsidRPr="009A5ECE">
        <w:rPr>
          <w:rFonts w:ascii="Times New Roman" w:eastAsia="Calibri" w:hAnsi="Times New Roman" w:cs="Times New Roman"/>
          <w:sz w:val="28"/>
          <w:szCs w:val="28"/>
          <w:lang w:val="uk-UA"/>
        </w:rPr>
        <w:t>………</w:t>
      </w:r>
      <w:r w:rsidR="0029332A" w:rsidRPr="00755314">
        <w:rPr>
          <w:rFonts w:ascii="Times New Roman" w:eastAsia="Calibri" w:hAnsi="Times New Roman" w:cs="Times New Roman"/>
          <w:sz w:val="28"/>
          <w:szCs w:val="28"/>
          <w:lang w:val="uk-UA"/>
        </w:rPr>
        <w:t>.</w:t>
      </w:r>
      <w:r w:rsidR="003E207C">
        <w:rPr>
          <w:rFonts w:ascii="Times New Roman" w:eastAsia="Calibri" w:hAnsi="Times New Roman" w:cs="Times New Roman"/>
          <w:sz w:val="28"/>
          <w:szCs w:val="28"/>
          <w:lang w:val="uk-UA"/>
        </w:rPr>
        <w:t>1</w:t>
      </w:r>
      <w:r w:rsidR="003E207C" w:rsidRPr="00755314">
        <w:rPr>
          <w:rFonts w:ascii="Times New Roman" w:eastAsia="Calibri" w:hAnsi="Times New Roman" w:cs="Times New Roman"/>
          <w:sz w:val="28"/>
          <w:szCs w:val="28"/>
          <w:lang w:val="uk-UA"/>
        </w:rPr>
        <w:t>3</w:t>
      </w:r>
    </w:p>
    <w:p w:rsidR="009A5ECE" w:rsidRPr="009A5ECE" w:rsidRDefault="009A5ECE" w:rsidP="009A5ECE">
      <w:pPr>
        <w:tabs>
          <w:tab w:val="right" w:leader="dot" w:pos="9072"/>
        </w:tabs>
        <w:spacing w:after="0" w:line="360" w:lineRule="auto"/>
        <w:ind w:left="57" w:right="57"/>
        <w:contextualSpacing/>
        <w:jc w:val="both"/>
        <w:outlineLvl w:val="3"/>
        <w:rPr>
          <w:rFonts w:ascii="Times New Roman" w:eastAsia="Calibri" w:hAnsi="Times New Roman" w:cs="Times New Roman"/>
          <w:sz w:val="28"/>
          <w:szCs w:val="28"/>
          <w:lang w:val="uk-UA"/>
        </w:rPr>
      </w:pPr>
    </w:p>
    <w:p w:rsidR="004051D8" w:rsidRPr="00755314" w:rsidRDefault="009A5ECE" w:rsidP="009A5ECE">
      <w:pPr>
        <w:tabs>
          <w:tab w:val="right" w:leader="dot" w:pos="9072"/>
        </w:tabs>
        <w:spacing w:after="0" w:line="360" w:lineRule="auto"/>
        <w:ind w:left="57" w:right="57"/>
        <w:contextualSpacing/>
        <w:jc w:val="both"/>
        <w:outlineLvl w:val="3"/>
        <w:rPr>
          <w:rFonts w:ascii="Times New Roman" w:eastAsia="Calibri" w:hAnsi="Times New Roman" w:cs="Times New Roman"/>
          <w:sz w:val="28"/>
          <w:szCs w:val="28"/>
        </w:rPr>
      </w:pPr>
      <w:r w:rsidRPr="009A5ECE">
        <w:rPr>
          <w:rFonts w:ascii="Times New Roman" w:eastAsia="Calibri" w:hAnsi="Times New Roman" w:cs="Times New Roman"/>
          <w:b/>
          <w:sz w:val="28"/>
          <w:szCs w:val="28"/>
          <w:lang w:val="uk-UA"/>
        </w:rPr>
        <w:t>РОЗД</w:t>
      </w:r>
      <w:r w:rsidRPr="009A5ECE">
        <w:rPr>
          <w:rFonts w:ascii="Times New Roman" w:eastAsia="Calibri" w:hAnsi="Times New Roman" w:cs="Times New Roman"/>
          <w:b/>
          <w:sz w:val="28"/>
          <w:szCs w:val="28"/>
          <w:lang w:val="en-US"/>
        </w:rPr>
        <w:t>I</w:t>
      </w:r>
      <w:r w:rsidRPr="009A5ECE">
        <w:rPr>
          <w:rFonts w:ascii="Times New Roman" w:eastAsia="Calibri" w:hAnsi="Times New Roman" w:cs="Times New Roman"/>
          <w:b/>
          <w:sz w:val="28"/>
          <w:szCs w:val="28"/>
          <w:lang w:val="uk-UA"/>
        </w:rPr>
        <w:t>Л</w:t>
      </w:r>
      <w:r w:rsidRPr="009A5ECE">
        <w:rPr>
          <w:rFonts w:ascii="Times New Roman" w:eastAsia="Calibri" w:hAnsi="Times New Roman" w:cs="Times New Roman"/>
          <w:sz w:val="28"/>
          <w:szCs w:val="28"/>
          <w:lang w:val="uk-UA"/>
        </w:rPr>
        <w:t xml:space="preserve"> </w:t>
      </w:r>
      <w:r w:rsidRPr="00B675B3">
        <w:rPr>
          <w:rFonts w:ascii="Times New Roman" w:eastAsia="Calibri" w:hAnsi="Times New Roman" w:cs="Times New Roman"/>
          <w:b/>
          <w:bCs/>
          <w:sz w:val="28"/>
          <w:szCs w:val="28"/>
          <w:shd w:val="clear" w:color="auto" w:fill="FFFFFF"/>
        </w:rPr>
        <w:t>II</w:t>
      </w:r>
      <w:r w:rsidRPr="00B675B3">
        <w:rPr>
          <w:rFonts w:ascii="Times New Roman" w:eastAsia="Calibri" w:hAnsi="Times New Roman" w:cs="Times New Roman"/>
          <w:b/>
          <w:bCs/>
          <w:sz w:val="28"/>
          <w:szCs w:val="28"/>
          <w:shd w:val="clear" w:color="auto" w:fill="FFFFFF"/>
          <w:lang w:val="uk-UA"/>
        </w:rPr>
        <w:t>. Екстралінгвістичні</w:t>
      </w:r>
      <w:r w:rsidR="004051D8">
        <w:rPr>
          <w:rFonts w:ascii="Times New Roman" w:eastAsia="Calibri" w:hAnsi="Times New Roman" w:cs="Times New Roman"/>
          <w:b/>
          <w:bCs/>
          <w:sz w:val="28"/>
          <w:szCs w:val="28"/>
          <w:shd w:val="clear" w:color="auto" w:fill="FFFFFF"/>
          <w:lang w:val="uk-UA"/>
        </w:rPr>
        <w:t xml:space="preserve"> та лінгвістичні</w:t>
      </w:r>
      <w:r w:rsidR="000E1D04">
        <w:rPr>
          <w:rFonts w:ascii="Times New Roman" w:eastAsia="Calibri" w:hAnsi="Times New Roman" w:cs="Times New Roman"/>
          <w:b/>
          <w:bCs/>
          <w:sz w:val="28"/>
          <w:szCs w:val="28"/>
          <w:shd w:val="clear" w:color="auto" w:fill="FFFFFF"/>
          <w:lang w:val="uk-UA"/>
        </w:rPr>
        <w:t xml:space="preserve"> особливості </w:t>
      </w:r>
      <w:r w:rsidR="00B746E7">
        <w:rPr>
          <w:rFonts w:ascii="Times New Roman" w:eastAsia="Calibri" w:hAnsi="Times New Roman" w:cs="Times New Roman"/>
          <w:b/>
          <w:bCs/>
          <w:sz w:val="28"/>
          <w:szCs w:val="28"/>
          <w:shd w:val="clear" w:color="auto" w:fill="FFFFFF"/>
          <w:lang w:val="uk-UA"/>
        </w:rPr>
        <w:t xml:space="preserve">промов </w:t>
      </w:r>
      <w:r w:rsidRPr="00B675B3">
        <w:rPr>
          <w:rFonts w:ascii="Times New Roman" w:eastAsia="Calibri" w:hAnsi="Times New Roman" w:cs="Times New Roman"/>
          <w:b/>
          <w:bCs/>
          <w:sz w:val="28"/>
          <w:szCs w:val="28"/>
          <w:shd w:val="clear" w:color="auto" w:fill="FFFFFF"/>
          <w:lang w:val="uk-UA"/>
        </w:rPr>
        <w:t>політичних лідерів</w:t>
      </w:r>
      <w:r w:rsidRPr="009A5ECE">
        <w:rPr>
          <w:rFonts w:ascii="Times New Roman" w:eastAsia="Calibri" w:hAnsi="Times New Roman" w:cs="Times New Roman"/>
          <w:sz w:val="28"/>
          <w:szCs w:val="28"/>
          <w:lang w:val="uk-UA"/>
        </w:rPr>
        <w:t>...</w:t>
      </w:r>
      <w:r w:rsidR="004051D8">
        <w:rPr>
          <w:rFonts w:ascii="Times New Roman" w:eastAsia="Calibri" w:hAnsi="Times New Roman" w:cs="Times New Roman"/>
          <w:sz w:val="28"/>
          <w:szCs w:val="28"/>
          <w:lang w:val="uk-UA"/>
        </w:rPr>
        <w:t>........................................................................................</w:t>
      </w:r>
      <w:r w:rsidR="003E207C">
        <w:rPr>
          <w:rFonts w:ascii="Times New Roman" w:eastAsia="Calibri" w:hAnsi="Times New Roman" w:cs="Times New Roman"/>
          <w:sz w:val="28"/>
          <w:szCs w:val="28"/>
          <w:lang w:val="uk-UA"/>
        </w:rPr>
        <w:t>1</w:t>
      </w:r>
      <w:r w:rsidR="003E207C" w:rsidRPr="003E207C">
        <w:rPr>
          <w:rFonts w:ascii="Times New Roman" w:eastAsia="Calibri" w:hAnsi="Times New Roman" w:cs="Times New Roman"/>
          <w:sz w:val="28"/>
          <w:szCs w:val="28"/>
          <w:lang w:val="uk-UA"/>
        </w:rPr>
        <w:t>6</w:t>
      </w:r>
      <w:r w:rsidR="00985CBD">
        <w:rPr>
          <w:rFonts w:ascii="Times New Roman" w:eastAsia="Calibri" w:hAnsi="Times New Roman" w:cs="Times New Roman"/>
          <w:sz w:val="28"/>
          <w:szCs w:val="28"/>
          <w:lang w:val="uk-UA"/>
        </w:rPr>
        <w:br/>
        <w:t>2.1. </w:t>
      </w:r>
      <w:r w:rsidRPr="009A5ECE">
        <w:rPr>
          <w:rFonts w:ascii="Times New Roman" w:eastAsia="Calibri" w:hAnsi="Times New Roman" w:cs="Times New Roman"/>
          <w:sz w:val="28"/>
          <w:szCs w:val="28"/>
          <w:lang w:val="uk-UA"/>
        </w:rPr>
        <w:t>Екстралінгві</w:t>
      </w:r>
      <w:r w:rsidR="000E1D04">
        <w:rPr>
          <w:rFonts w:ascii="Times New Roman" w:eastAsia="Calibri" w:hAnsi="Times New Roman" w:cs="Times New Roman"/>
          <w:sz w:val="28"/>
          <w:szCs w:val="28"/>
          <w:lang w:val="uk-UA"/>
        </w:rPr>
        <w:t xml:space="preserve">стичні особливості </w:t>
      </w:r>
      <w:r w:rsidR="00B746E7">
        <w:rPr>
          <w:rFonts w:ascii="Times New Roman" w:eastAsia="Calibri" w:hAnsi="Times New Roman" w:cs="Times New Roman"/>
          <w:sz w:val="28"/>
          <w:szCs w:val="28"/>
          <w:lang w:val="uk-UA"/>
        </w:rPr>
        <w:t xml:space="preserve">промов </w:t>
      </w:r>
      <w:r w:rsidR="00B675B3">
        <w:rPr>
          <w:rFonts w:ascii="Times New Roman" w:eastAsia="Calibri" w:hAnsi="Times New Roman" w:cs="Times New Roman"/>
          <w:sz w:val="28"/>
          <w:szCs w:val="28"/>
          <w:lang w:val="uk-UA"/>
        </w:rPr>
        <w:t>Д.</w:t>
      </w:r>
      <w:r w:rsidRPr="009A5ECE">
        <w:rPr>
          <w:rFonts w:ascii="Times New Roman" w:eastAsia="Calibri" w:hAnsi="Times New Roman" w:cs="Times New Roman"/>
          <w:sz w:val="28"/>
          <w:szCs w:val="28"/>
          <w:lang w:val="uk-UA"/>
        </w:rPr>
        <w:t xml:space="preserve"> Трампа </w:t>
      </w:r>
      <w:r w:rsidR="004051D8">
        <w:rPr>
          <w:rFonts w:ascii="Times New Roman" w:eastAsia="Calibri" w:hAnsi="Times New Roman" w:cs="Times New Roman"/>
          <w:sz w:val="28"/>
          <w:szCs w:val="28"/>
          <w:lang w:val="uk-UA"/>
        </w:rPr>
        <w:t>………………..</w:t>
      </w:r>
      <w:r w:rsidRPr="009A5ECE">
        <w:rPr>
          <w:rFonts w:ascii="Times New Roman" w:eastAsia="Calibri" w:hAnsi="Times New Roman" w:cs="Times New Roman"/>
          <w:sz w:val="28"/>
          <w:szCs w:val="28"/>
          <w:lang w:val="uk-UA"/>
        </w:rPr>
        <w:t>..19</w:t>
      </w:r>
      <w:r w:rsidRPr="009A5ECE">
        <w:rPr>
          <w:rFonts w:ascii="Times New Roman" w:eastAsia="Calibri" w:hAnsi="Times New Roman" w:cs="Times New Roman"/>
          <w:sz w:val="28"/>
          <w:szCs w:val="28"/>
          <w:lang w:val="uk-UA"/>
        </w:rPr>
        <w:br/>
      </w:r>
      <w:r w:rsidR="00A64845">
        <w:rPr>
          <w:rFonts w:ascii="Times New Roman" w:eastAsia="Calibri" w:hAnsi="Times New Roman" w:cs="Times New Roman"/>
          <w:sz w:val="28"/>
          <w:szCs w:val="28"/>
          <w:lang w:val="uk-UA"/>
        </w:rPr>
        <w:t>2.2</w:t>
      </w:r>
      <w:r w:rsidR="000E1D04">
        <w:rPr>
          <w:rFonts w:ascii="Times New Roman" w:eastAsia="Calibri" w:hAnsi="Times New Roman" w:cs="Times New Roman"/>
          <w:sz w:val="28"/>
          <w:szCs w:val="28"/>
          <w:lang w:val="uk-UA"/>
        </w:rPr>
        <w:t xml:space="preserve">. Лінгвістичні особливості </w:t>
      </w:r>
      <w:r w:rsidR="00B746E7">
        <w:rPr>
          <w:rFonts w:ascii="Times New Roman" w:eastAsia="Calibri" w:hAnsi="Times New Roman" w:cs="Times New Roman"/>
          <w:sz w:val="28"/>
          <w:szCs w:val="28"/>
          <w:lang w:val="uk-UA"/>
        </w:rPr>
        <w:t xml:space="preserve">промов </w:t>
      </w:r>
      <w:r w:rsidR="00F649FC">
        <w:rPr>
          <w:rFonts w:ascii="Times New Roman" w:eastAsia="Calibri" w:hAnsi="Times New Roman" w:cs="Times New Roman"/>
          <w:sz w:val="28"/>
          <w:szCs w:val="28"/>
          <w:lang w:val="uk-UA"/>
        </w:rPr>
        <w:t>Д.</w:t>
      </w:r>
      <w:r w:rsidR="00B746E7">
        <w:rPr>
          <w:rFonts w:ascii="Times New Roman" w:eastAsia="Calibri" w:hAnsi="Times New Roman" w:cs="Times New Roman"/>
          <w:sz w:val="28"/>
          <w:szCs w:val="28"/>
          <w:lang w:val="uk-UA"/>
        </w:rPr>
        <w:t xml:space="preserve"> Трампа……………………………</w:t>
      </w:r>
      <w:r w:rsidR="003E207C" w:rsidRPr="00755314">
        <w:rPr>
          <w:rFonts w:ascii="Times New Roman" w:eastAsia="Calibri" w:hAnsi="Times New Roman" w:cs="Times New Roman"/>
          <w:sz w:val="28"/>
          <w:szCs w:val="28"/>
        </w:rPr>
        <w:t>22</w:t>
      </w:r>
    </w:p>
    <w:p w:rsidR="00A64845" w:rsidRDefault="00A64845" w:rsidP="009A5ECE">
      <w:pPr>
        <w:tabs>
          <w:tab w:val="right" w:leader="dot" w:pos="9072"/>
        </w:tabs>
        <w:spacing w:after="0" w:line="360" w:lineRule="auto"/>
        <w:ind w:left="57" w:right="57"/>
        <w:contextualSpacing/>
        <w:jc w:val="both"/>
        <w:outlineLvl w:val="3"/>
        <w:rPr>
          <w:rFonts w:ascii="Times New Roman" w:eastAsia="Calibri" w:hAnsi="Times New Roman" w:cs="Times New Roman"/>
          <w:b/>
          <w:sz w:val="28"/>
          <w:szCs w:val="28"/>
          <w:lang w:val="uk-UA"/>
        </w:rPr>
      </w:pPr>
    </w:p>
    <w:p w:rsidR="004051D8" w:rsidRPr="003E207C" w:rsidRDefault="004051D8" w:rsidP="009A5ECE">
      <w:pPr>
        <w:tabs>
          <w:tab w:val="right" w:leader="dot" w:pos="9072"/>
        </w:tabs>
        <w:spacing w:after="0" w:line="360" w:lineRule="auto"/>
        <w:ind w:left="57" w:right="57"/>
        <w:contextualSpacing/>
        <w:jc w:val="both"/>
        <w:outlineLvl w:val="3"/>
        <w:rPr>
          <w:rFonts w:ascii="Times New Roman" w:eastAsia="Calibri" w:hAnsi="Times New Roman" w:cs="Times New Roman"/>
          <w:sz w:val="28"/>
          <w:szCs w:val="28"/>
        </w:rPr>
      </w:pPr>
      <w:r w:rsidRPr="004051D8">
        <w:rPr>
          <w:rFonts w:ascii="Times New Roman" w:eastAsia="Calibri" w:hAnsi="Times New Roman" w:cs="Times New Roman"/>
          <w:b/>
          <w:sz w:val="28"/>
          <w:szCs w:val="28"/>
          <w:lang w:val="uk-UA"/>
        </w:rPr>
        <w:t>РОЗДІЛ І</w:t>
      </w:r>
      <w:r w:rsidR="000E1D04">
        <w:rPr>
          <w:rFonts w:ascii="Times New Roman" w:eastAsia="Calibri" w:hAnsi="Times New Roman" w:cs="Times New Roman"/>
          <w:b/>
          <w:sz w:val="28"/>
          <w:szCs w:val="28"/>
          <w:lang w:val="uk-UA"/>
        </w:rPr>
        <w:t xml:space="preserve">ІІ. Інтонаційні особливості </w:t>
      </w:r>
      <w:r w:rsidR="00F70579">
        <w:rPr>
          <w:rFonts w:ascii="Times New Roman" w:eastAsia="Calibri" w:hAnsi="Times New Roman" w:cs="Times New Roman"/>
          <w:b/>
          <w:sz w:val="28"/>
          <w:szCs w:val="28"/>
          <w:lang w:val="uk-UA"/>
        </w:rPr>
        <w:t xml:space="preserve">промов </w:t>
      </w:r>
      <w:r w:rsidRPr="004051D8">
        <w:rPr>
          <w:rFonts w:ascii="Times New Roman" w:eastAsia="Calibri" w:hAnsi="Times New Roman" w:cs="Times New Roman"/>
          <w:b/>
          <w:sz w:val="28"/>
          <w:szCs w:val="28"/>
          <w:lang w:val="uk-UA"/>
        </w:rPr>
        <w:t xml:space="preserve">Д. Трампа </w:t>
      </w:r>
      <w:r>
        <w:rPr>
          <w:rFonts w:ascii="Times New Roman" w:eastAsia="Calibri" w:hAnsi="Times New Roman" w:cs="Times New Roman"/>
          <w:bCs/>
          <w:sz w:val="28"/>
          <w:szCs w:val="28"/>
          <w:shd w:val="clear" w:color="auto" w:fill="FFFFFF"/>
          <w:lang w:val="uk-UA"/>
        </w:rPr>
        <w:t>………</w:t>
      </w:r>
      <w:r w:rsidR="00F70579">
        <w:rPr>
          <w:rFonts w:ascii="Times New Roman" w:eastAsia="Calibri" w:hAnsi="Times New Roman" w:cs="Times New Roman"/>
          <w:bCs/>
          <w:sz w:val="28"/>
          <w:szCs w:val="28"/>
          <w:shd w:val="clear" w:color="auto" w:fill="FFFFFF"/>
          <w:lang w:val="uk-UA"/>
        </w:rPr>
        <w:t>……….</w:t>
      </w:r>
      <w:r w:rsidR="003E207C" w:rsidRPr="003E207C">
        <w:rPr>
          <w:rFonts w:ascii="Times New Roman" w:eastAsia="Calibri" w:hAnsi="Times New Roman" w:cs="Times New Roman"/>
          <w:bCs/>
          <w:sz w:val="28"/>
          <w:szCs w:val="28"/>
          <w:shd w:val="clear" w:color="auto" w:fill="FFFFFF"/>
        </w:rPr>
        <w:t>27</w:t>
      </w:r>
    </w:p>
    <w:p w:rsidR="009A5ECE" w:rsidRPr="003E207C" w:rsidRDefault="004051D8" w:rsidP="009A5ECE">
      <w:pPr>
        <w:tabs>
          <w:tab w:val="right" w:leader="dot" w:pos="9072"/>
        </w:tabs>
        <w:spacing w:after="0" w:line="360" w:lineRule="auto"/>
        <w:ind w:left="57" w:right="57"/>
        <w:contextualSpacing/>
        <w:jc w:val="both"/>
        <w:outlineLvl w:val="3"/>
        <w:rPr>
          <w:rFonts w:ascii="Times New Roman" w:eastAsia="Calibri" w:hAnsi="Times New Roman" w:cs="Times New Roman"/>
          <w:sz w:val="28"/>
          <w:szCs w:val="28"/>
        </w:rPr>
      </w:pPr>
      <w:r>
        <w:rPr>
          <w:rFonts w:ascii="Times New Roman" w:eastAsia="Calibri" w:hAnsi="Times New Roman" w:cs="Times New Roman"/>
          <w:sz w:val="28"/>
          <w:szCs w:val="28"/>
          <w:lang w:val="uk-UA"/>
        </w:rPr>
        <w:t>3.1</w:t>
      </w:r>
      <w:r w:rsidR="009A5ECE" w:rsidRPr="009A5ECE">
        <w:rPr>
          <w:rFonts w:ascii="Times New Roman" w:eastAsia="Calibri" w:hAnsi="Times New Roman" w:cs="Times New Roman"/>
          <w:sz w:val="28"/>
          <w:szCs w:val="28"/>
          <w:lang w:val="uk-UA"/>
        </w:rPr>
        <w:t xml:space="preserve">. Перцептивний аналіз </w:t>
      </w:r>
      <w:r w:rsidR="00F70579">
        <w:rPr>
          <w:rFonts w:ascii="Times New Roman" w:eastAsia="Calibri" w:hAnsi="Times New Roman" w:cs="Times New Roman"/>
          <w:sz w:val="28"/>
          <w:szCs w:val="28"/>
          <w:lang w:val="uk-UA"/>
        </w:rPr>
        <w:t xml:space="preserve">промов </w:t>
      </w:r>
      <w:r w:rsidR="009A5ECE" w:rsidRPr="009A5ECE">
        <w:rPr>
          <w:rFonts w:ascii="Times New Roman" w:eastAsia="Calibri" w:hAnsi="Times New Roman" w:cs="Times New Roman"/>
          <w:sz w:val="28"/>
          <w:szCs w:val="28"/>
          <w:lang w:val="uk-UA"/>
        </w:rPr>
        <w:t xml:space="preserve">Д. Трампа </w:t>
      </w:r>
      <w:r w:rsidR="009A5ECE" w:rsidRPr="009A5ECE">
        <w:rPr>
          <w:rFonts w:ascii="Times New Roman" w:eastAsia="Calibri" w:hAnsi="Times New Roman" w:cs="Times New Roman"/>
          <w:sz w:val="28"/>
          <w:szCs w:val="28"/>
          <w:shd w:val="clear" w:color="auto" w:fill="FFFFFF"/>
          <w:lang w:val="uk-UA"/>
        </w:rPr>
        <w:t>………</w:t>
      </w:r>
      <w:r w:rsidR="00F70579">
        <w:rPr>
          <w:rFonts w:ascii="Times New Roman" w:eastAsia="Calibri" w:hAnsi="Times New Roman" w:cs="Times New Roman"/>
          <w:sz w:val="28"/>
          <w:szCs w:val="28"/>
          <w:shd w:val="clear" w:color="auto" w:fill="FFFFFF"/>
          <w:lang w:val="uk-UA"/>
        </w:rPr>
        <w:t>……………..</w:t>
      </w:r>
      <w:r w:rsidR="003E207C">
        <w:rPr>
          <w:rFonts w:ascii="Times New Roman" w:eastAsia="Calibri" w:hAnsi="Times New Roman" w:cs="Times New Roman"/>
          <w:sz w:val="28"/>
          <w:szCs w:val="28"/>
          <w:shd w:val="clear" w:color="auto" w:fill="FFFFFF"/>
          <w:lang w:val="uk-UA"/>
        </w:rPr>
        <w:t>……….…2</w:t>
      </w:r>
      <w:r w:rsidR="003E207C" w:rsidRPr="003E207C">
        <w:rPr>
          <w:rFonts w:ascii="Times New Roman" w:eastAsia="Calibri" w:hAnsi="Times New Roman" w:cs="Times New Roman"/>
          <w:sz w:val="28"/>
          <w:szCs w:val="28"/>
          <w:shd w:val="clear" w:color="auto" w:fill="FFFFFF"/>
        </w:rPr>
        <w:t>7</w:t>
      </w:r>
    </w:p>
    <w:p w:rsidR="0001245C" w:rsidRPr="003E207C" w:rsidRDefault="00A64845" w:rsidP="006D4511">
      <w:pPr>
        <w:tabs>
          <w:tab w:val="right" w:leader="dot" w:pos="9072"/>
        </w:tabs>
        <w:spacing w:after="0" w:line="360" w:lineRule="auto"/>
        <w:ind w:left="57" w:right="57"/>
        <w:contextualSpacing/>
        <w:jc w:val="both"/>
        <w:outlineLvl w:val="3"/>
        <w:rPr>
          <w:rFonts w:ascii="Times New Roman" w:eastAsia="Calibri" w:hAnsi="Times New Roman" w:cs="Times New Roman"/>
          <w:b/>
          <w:bCs/>
          <w:sz w:val="28"/>
          <w:szCs w:val="28"/>
          <w:shd w:val="clear" w:color="auto" w:fill="FFFFFF"/>
        </w:rPr>
      </w:pPr>
      <w:r w:rsidRPr="00A64845">
        <w:rPr>
          <w:rFonts w:ascii="Times New Roman" w:eastAsia="Calibri" w:hAnsi="Times New Roman" w:cs="Times New Roman"/>
          <w:sz w:val="28"/>
          <w:szCs w:val="28"/>
          <w:lang w:val="uk-UA"/>
        </w:rPr>
        <w:t>3.2.</w:t>
      </w:r>
      <w:r>
        <w:rPr>
          <w:rFonts w:ascii="Times New Roman" w:eastAsia="Calibri" w:hAnsi="Times New Roman" w:cs="Times New Roman"/>
          <w:b/>
          <w:sz w:val="28"/>
          <w:szCs w:val="28"/>
          <w:lang w:val="uk-UA"/>
        </w:rPr>
        <w:t xml:space="preserve"> </w:t>
      </w:r>
      <w:r w:rsidR="0001245C">
        <w:rPr>
          <w:rFonts w:ascii="Times New Roman" w:eastAsia="Calibri" w:hAnsi="Times New Roman" w:cs="Times New Roman"/>
          <w:bCs/>
          <w:sz w:val="28"/>
          <w:szCs w:val="28"/>
          <w:shd w:val="clear" w:color="auto" w:fill="FFFFFF"/>
          <w:lang w:val="uk-UA"/>
        </w:rPr>
        <w:t xml:space="preserve">Аудиторський аналіз </w:t>
      </w:r>
      <w:r w:rsidR="00F70579">
        <w:rPr>
          <w:rFonts w:ascii="Times New Roman" w:eastAsia="Calibri" w:hAnsi="Times New Roman" w:cs="Times New Roman"/>
          <w:sz w:val="28"/>
          <w:szCs w:val="28"/>
          <w:lang w:val="uk-UA"/>
        </w:rPr>
        <w:t xml:space="preserve">промов </w:t>
      </w:r>
      <w:r w:rsidRPr="009A5ECE">
        <w:rPr>
          <w:rFonts w:ascii="Times New Roman" w:eastAsia="Calibri" w:hAnsi="Times New Roman" w:cs="Times New Roman"/>
          <w:sz w:val="28"/>
          <w:szCs w:val="28"/>
          <w:lang w:val="uk-UA"/>
        </w:rPr>
        <w:t>Д. Трампа</w:t>
      </w:r>
      <w:r>
        <w:rPr>
          <w:rFonts w:ascii="Times New Roman" w:eastAsia="Calibri" w:hAnsi="Times New Roman" w:cs="Times New Roman"/>
          <w:sz w:val="28"/>
          <w:szCs w:val="28"/>
          <w:lang w:val="uk-UA"/>
        </w:rPr>
        <w:t xml:space="preserve"> …………………</w:t>
      </w:r>
      <w:r w:rsidR="003E207C">
        <w:rPr>
          <w:rFonts w:ascii="Times New Roman" w:eastAsia="Calibri" w:hAnsi="Times New Roman" w:cs="Times New Roman"/>
          <w:sz w:val="28"/>
          <w:szCs w:val="28"/>
          <w:lang w:val="uk-UA"/>
        </w:rPr>
        <w:t>……………</w:t>
      </w:r>
      <w:r w:rsidR="003E207C">
        <w:rPr>
          <w:rFonts w:ascii="Times New Roman" w:eastAsia="Calibri" w:hAnsi="Times New Roman" w:cs="Times New Roman"/>
          <w:sz w:val="28"/>
          <w:szCs w:val="28"/>
        </w:rPr>
        <w:t>…</w:t>
      </w:r>
      <w:r w:rsidR="003E207C" w:rsidRPr="003E207C">
        <w:rPr>
          <w:rFonts w:ascii="Times New Roman" w:eastAsia="Calibri" w:hAnsi="Times New Roman" w:cs="Times New Roman"/>
          <w:sz w:val="28"/>
          <w:szCs w:val="28"/>
        </w:rPr>
        <w:t>32</w:t>
      </w:r>
    </w:p>
    <w:p w:rsidR="00C16DDC" w:rsidRPr="009A5ECE" w:rsidRDefault="00C16DDC" w:rsidP="009A5ECE">
      <w:pPr>
        <w:tabs>
          <w:tab w:val="right" w:leader="dot" w:pos="9072"/>
        </w:tabs>
        <w:spacing w:after="0" w:line="360" w:lineRule="auto"/>
        <w:ind w:left="57" w:right="57"/>
        <w:contextualSpacing/>
        <w:jc w:val="both"/>
        <w:outlineLvl w:val="3"/>
        <w:rPr>
          <w:rFonts w:ascii="Times New Roman" w:eastAsia="Calibri" w:hAnsi="Times New Roman" w:cs="Times New Roman"/>
          <w:sz w:val="28"/>
          <w:szCs w:val="28"/>
          <w:lang w:val="uk-UA"/>
        </w:rPr>
      </w:pPr>
    </w:p>
    <w:p w:rsidR="009A5ECE" w:rsidRPr="009A5ECE" w:rsidRDefault="009A5ECE" w:rsidP="009A5ECE">
      <w:pPr>
        <w:tabs>
          <w:tab w:val="right" w:leader="dot" w:pos="9072"/>
        </w:tabs>
        <w:spacing w:after="0" w:line="360" w:lineRule="auto"/>
        <w:ind w:left="57" w:right="57"/>
        <w:contextualSpacing/>
        <w:jc w:val="both"/>
        <w:outlineLvl w:val="3"/>
        <w:rPr>
          <w:rFonts w:ascii="Times New Roman" w:eastAsia="Calibri" w:hAnsi="Times New Roman" w:cs="Times New Roman"/>
          <w:b/>
          <w:sz w:val="28"/>
          <w:szCs w:val="28"/>
          <w:lang w:val="uk-UA"/>
        </w:rPr>
      </w:pPr>
      <w:r w:rsidRPr="009A5ECE">
        <w:rPr>
          <w:rFonts w:ascii="Times New Roman" w:eastAsia="Calibri" w:hAnsi="Times New Roman" w:cs="Times New Roman"/>
          <w:b/>
          <w:sz w:val="28"/>
          <w:szCs w:val="28"/>
          <w:lang w:val="uk-UA"/>
        </w:rPr>
        <w:t>ВИСНОВКИ</w:t>
      </w:r>
      <w:r w:rsidRPr="009A5ECE">
        <w:rPr>
          <w:rFonts w:ascii="Times New Roman" w:eastAsia="Calibri" w:hAnsi="Times New Roman" w:cs="Times New Roman"/>
          <w:sz w:val="28"/>
          <w:szCs w:val="28"/>
          <w:lang w:val="uk-UA"/>
        </w:rPr>
        <w:t>………………………</w:t>
      </w:r>
      <w:r w:rsidR="003E207C">
        <w:rPr>
          <w:rFonts w:ascii="Times New Roman" w:eastAsia="Calibri" w:hAnsi="Times New Roman" w:cs="Times New Roman"/>
          <w:sz w:val="28"/>
          <w:szCs w:val="28"/>
          <w:lang w:val="uk-UA"/>
        </w:rPr>
        <w:t>……………………………………………</w:t>
      </w:r>
      <w:r w:rsidR="003E207C" w:rsidRPr="00755314">
        <w:rPr>
          <w:rFonts w:ascii="Times New Roman" w:eastAsia="Calibri" w:hAnsi="Times New Roman" w:cs="Times New Roman"/>
          <w:sz w:val="28"/>
          <w:szCs w:val="28"/>
        </w:rPr>
        <w:t>42</w:t>
      </w:r>
      <w:r w:rsidRPr="009A5ECE">
        <w:rPr>
          <w:rFonts w:ascii="Times New Roman" w:eastAsia="Calibri" w:hAnsi="Times New Roman" w:cs="Times New Roman"/>
          <w:b/>
          <w:sz w:val="28"/>
          <w:szCs w:val="28"/>
          <w:lang w:val="uk-UA"/>
        </w:rPr>
        <w:br/>
      </w:r>
    </w:p>
    <w:p w:rsidR="009A5ECE" w:rsidRPr="00162BA0" w:rsidRDefault="009A5ECE" w:rsidP="009A5ECE">
      <w:pPr>
        <w:tabs>
          <w:tab w:val="right" w:leader="dot" w:pos="9072"/>
        </w:tabs>
        <w:spacing w:after="0" w:line="360" w:lineRule="auto"/>
        <w:ind w:left="57" w:right="57"/>
        <w:contextualSpacing/>
        <w:jc w:val="both"/>
        <w:outlineLvl w:val="3"/>
        <w:rPr>
          <w:rFonts w:ascii="Times New Roman" w:eastAsia="Calibri" w:hAnsi="Times New Roman" w:cs="Times New Roman"/>
          <w:sz w:val="28"/>
          <w:szCs w:val="28"/>
          <w:lang w:val="uk-UA"/>
        </w:rPr>
      </w:pPr>
      <w:r w:rsidRPr="009A5ECE">
        <w:rPr>
          <w:rFonts w:ascii="Times New Roman" w:eastAsia="Calibri" w:hAnsi="Times New Roman" w:cs="Times New Roman"/>
          <w:b/>
          <w:sz w:val="28"/>
          <w:szCs w:val="28"/>
          <w:lang w:val="uk-UA"/>
        </w:rPr>
        <w:t>СПИСОК ВИКОРИСТАНОЇ ЛІТЕРАТУРИ</w:t>
      </w:r>
      <w:r w:rsidR="003E207C">
        <w:rPr>
          <w:rFonts w:ascii="Times New Roman" w:eastAsia="Calibri" w:hAnsi="Times New Roman" w:cs="Times New Roman"/>
          <w:sz w:val="28"/>
          <w:szCs w:val="28"/>
          <w:lang w:val="uk-UA"/>
        </w:rPr>
        <w:t>………………………………</w:t>
      </w:r>
      <w:r w:rsidR="00162BA0">
        <w:rPr>
          <w:rFonts w:ascii="Times New Roman" w:eastAsia="Calibri" w:hAnsi="Times New Roman" w:cs="Times New Roman"/>
          <w:sz w:val="28"/>
          <w:szCs w:val="28"/>
        </w:rPr>
        <w:t>4</w:t>
      </w:r>
      <w:r w:rsidR="00162BA0">
        <w:rPr>
          <w:rFonts w:ascii="Times New Roman" w:eastAsia="Calibri" w:hAnsi="Times New Roman" w:cs="Times New Roman"/>
          <w:sz w:val="28"/>
          <w:szCs w:val="28"/>
          <w:lang w:val="uk-UA"/>
        </w:rPr>
        <w:t>8</w:t>
      </w:r>
    </w:p>
    <w:p w:rsidR="003E207C" w:rsidRPr="00755314" w:rsidRDefault="003E207C" w:rsidP="009A5ECE">
      <w:pPr>
        <w:tabs>
          <w:tab w:val="right" w:leader="dot" w:pos="9072"/>
        </w:tabs>
        <w:spacing w:after="0" w:line="360" w:lineRule="auto"/>
        <w:ind w:left="57" w:right="57"/>
        <w:contextualSpacing/>
        <w:jc w:val="both"/>
        <w:outlineLvl w:val="3"/>
        <w:rPr>
          <w:rFonts w:ascii="Times New Roman" w:eastAsia="Calibri" w:hAnsi="Times New Roman" w:cs="Times New Roman"/>
          <w:sz w:val="28"/>
          <w:szCs w:val="28"/>
        </w:rPr>
      </w:pPr>
    </w:p>
    <w:p w:rsidR="003E207C" w:rsidRPr="00162BA0" w:rsidRDefault="003E207C" w:rsidP="009A5ECE">
      <w:pPr>
        <w:tabs>
          <w:tab w:val="right" w:leader="dot" w:pos="9072"/>
        </w:tabs>
        <w:spacing w:after="0" w:line="360" w:lineRule="auto"/>
        <w:ind w:left="57" w:right="57"/>
        <w:contextualSpacing/>
        <w:jc w:val="both"/>
        <w:outlineLvl w:val="3"/>
        <w:rPr>
          <w:rFonts w:ascii="Times New Roman" w:eastAsia="Calibri" w:hAnsi="Times New Roman" w:cs="Times New Roman"/>
          <w:sz w:val="28"/>
          <w:szCs w:val="28"/>
          <w:lang w:val="uk-UA"/>
        </w:rPr>
      </w:pPr>
      <w:r w:rsidRPr="003E207C">
        <w:rPr>
          <w:rFonts w:ascii="Times New Roman" w:eastAsia="Calibri" w:hAnsi="Times New Roman" w:cs="Times New Roman"/>
          <w:b/>
          <w:sz w:val="28"/>
          <w:szCs w:val="28"/>
          <w:lang w:val="en-US"/>
        </w:rPr>
        <w:t>SUMMARY</w:t>
      </w:r>
      <w:r w:rsidR="00162BA0">
        <w:rPr>
          <w:rFonts w:ascii="Times New Roman" w:eastAsia="Calibri" w:hAnsi="Times New Roman" w:cs="Times New Roman"/>
          <w:sz w:val="28"/>
          <w:szCs w:val="28"/>
        </w:rPr>
        <w:t>……………………………………………………………………..5</w:t>
      </w:r>
      <w:r w:rsidR="00162BA0">
        <w:rPr>
          <w:rFonts w:ascii="Times New Roman" w:eastAsia="Calibri" w:hAnsi="Times New Roman" w:cs="Times New Roman"/>
          <w:sz w:val="28"/>
          <w:szCs w:val="28"/>
          <w:lang w:val="uk-UA"/>
        </w:rPr>
        <w:t>3</w:t>
      </w:r>
    </w:p>
    <w:p w:rsidR="009A5ECE" w:rsidRPr="009A5ECE" w:rsidRDefault="009A5ECE" w:rsidP="009A5ECE">
      <w:pPr>
        <w:spacing w:after="0" w:line="360" w:lineRule="auto"/>
        <w:ind w:left="57" w:right="57" w:firstLine="709"/>
        <w:jc w:val="both"/>
        <w:rPr>
          <w:rFonts w:ascii="Times New Roman" w:eastAsia="Calibri" w:hAnsi="Times New Roman" w:cs="Times New Roman"/>
          <w:sz w:val="28"/>
          <w:szCs w:val="28"/>
          <w:lang w:val="uk-UA"/>
        </w:rPr>
      </w:pPr>
      <w:r w:rsidRPr="009A5ECE">
        <w:rPr>
          <w:rFonts w:ascii="Times New Roman" w:eastAsia="Calibri" w:hAnsi="Times New Roman" w:cs="Times New Roman"/>
          <w:sz w:val="28"/>
          <w:szCs w:val="28"/>
          <w:lang w:val="uk-UA"/>
        </w:rPr>
        <w:br w:type="page"/>
      </w:r>
    </w:p>
    <w:p w:rsidR="009A5ECE" w:rsidRPr="009A5ECE" w:rsidRDefault="009A5ECE" w:rsidP="009A5ECE">
      <w:pPr>
        <w:spacing w:after="0" w:line="360" w:lineRule="auto"/>
        <w:ind w:left="57" w:right="57"/>
        <w:contextualSpacing/>
        <w:jc w:val="center"/>
        <w:outlineLvl w:val="3"/>
        <w:rPr>
          <w:rFonts w:ascii="Times New Roman" w:eastAsia="Calibri" w:hAnsi="Times New Roman" w:cs="Times New Roman"/>
          <w:b/>
          <w:sz w:val="28"/>
          <w:szCs w:val="28"/>
          <w:shd w:val="clear" w:color="auto" w:fill="FFFFFF"/>
          <w:lang w:val="uk-UA"/>
        </w:rPr>
      </w:pPr>
      <w:r w:rsidRPr="009A5ECE">
        <w:rPr>
          <w:rFonts w:ascii="Times New Roman" w:eastAsia="Calibri" w:hAnsi="Times New Roman" w:cs="Times New Roman"/>
          <w:b/>
          <w:sz w:val="28"/>
          <w:szCs w:val="28"/>
          <w:shd w:val="clear" w:color="auto" w:fill="FFFFFF"/>
          <w:lang w:val="uk-UA"/>
        </w:rPr>
        <w:lastRenderedPageBreak/>
        <w:t>ВСТУП</w:t>
      </w:r>
    </w:p>
    <w:p w:rsidR="009A5ECE" w:rsidRPr="009A5ECE" w:rsidRDefault="009A5ECE" w:rsidP="009A5ECE">
      <w:pPr>
        <w:spacing w:after="0" w:line="360" w:lineRule="auto"/>
        <w:ind w:left="57" w:right="57" w:firstLine="709"/>
        <w:contextualSpacing/>
        <w:jc w:val="both"/>
        <w:outlineLvl w:val="3"/>
        <w:rPr>
          <w:rFonts w:ascii="Times New Roman" w:eastAsia="Calibri" w:hAnsi="Times New Roman" w:cs="Times New Roman"/>
          <w:sz w:val="28"/>
          <w:szCs w:val="28"/>
          <w:shd w:val="clear" w:color="auto" w:fill="FFFFFF"/>
          <w:lang w:val="uk-UA"/>
        </w:rPr>
      </w:pPr>
      <w:r w:rsidRPr="009A5ECE">
        <w:rPr>
          <w:rFonts w:ascii="Times New Roman" w:eastAsia="Calibri" w:hAnsi="Times New Roman" w:cs="Times New Roman"/>
          <w:sz w:val="28"/>
          <w:szCs w:val="28"/>
          <w:shd w:val="clear" w:color="auto" w:fill="FFFFFF"/>
          <w:lang w:val="uk-UA"/>
        </w:rPr>
        <w:t xml:space="preserve">Зростаюча роль засобів масової інформації, інтенсивний розвиток політичних технологій, усе більша театралізація політичної діяльності сприяють підвищенню уваги суспільства до теорії й практики політичної комунікації. </w:t>
      </w:r>
    </w:p>
    <w:p w:rsidR="009A5ECE" w:rsidRPr="009A5ECE" w:rsidRDefault="009A5ECE" w:rsidP="009A5ECE">
      <w:pPr>
        <w:spacing w:after="0" w:line="360" w:lineRule="auto"/>
        <w:ind w:left="57" w:right="57" w:firstLine="709"/>
        <w:contextualSpacing/>
        <w:jc w:val="both"/>
        <w:outlineLvl w:val="3"/>
        <w:rPr>
          <w:rFonts w:ascii="Times New Roman" w:eastAsia="Calibri" w:hAnsi="Times New Roman" w:cs="Times New Roman"/>
          <w:sz w:val="28"/>
          <w:szCs w:val="28"/>
          <w:shd w:val="clear" w:color="auto" w:fill="FFFFFF"/>
          <w:lang w:val="uk-UA"/>
        </w:rPr>
      </w:pPr>
      <w:r w:rsidRPr="009A5ECE">
        <w:rPr>
          <w:rFonts w:ascii="Times New Roman" w:eastAsia="Calibri" w:hAnsi="Times New Roman" w:cs="Times New Roman"/>
          <w:sz w:val="28"/>
          <w:szCs w:val="28"/>
          <w:shd w:val="clear" w:color="auto" w:fill="FFFFFF"/>
          <w:lang w:val="uk-UA"/>
        </w:rPr>
        <w:t xml:space="preserve">У наш час  інформація  використовується як потужний засіб впливу на адресата. Політика відіграє дуже важливу роль у формуванні суспільства. Регуляція і інтеграція сучасного суспільства </w:t>
      </w:r>
      <w:r w:rsidRPr="009A5ECE">
        <w:rPr>
          <w:rFonts w:ascii="Times New Roman" w:eastAsia="Calibri" w:hAnsi="Times New Roman" w:cs="Times New Roman"/>
          <w:sz w:val="28"/>
          <w:szCs w:val="28"/>
          <w:lang w:val="uk-UA"/>
        </w:rPr>
        <w:t>–</w:t>
      </w:r>
      <w:r w:rsidRPr="009A5ECE">
        <w:rPr>
          <w:rFonts w:ascii="Times New Roman" w:eastAsia="Calibri" w:hAnsi="Times New Roman" w:cs="Times New Roman"/>
          <w:sz w:val="28"/>
          <w:szCs w:val="28"/>
          <w:shd w:val="clear" w:color="auto" w:fill="FFFFFF"/>
          <w:lang w:val="uk-UA"/>
        </w:rPr>
        <w:t xml:space="preserve"> найважливіші функції політичної влади, виконання яких залежить від здатності політичних комунікантів впливати на свідомість і психологію адресатів для схвалення і виконання ними політичних дій.</w:t>
      </w:r>
      <w:r w:rsidRPr="009A5ECE">
        <w:rPr>
          <w:rFonts w:ascii="Times New Roman" w:eastAsia="Calibri" w:hAnsi="Times New Roman" w:cs="Times New Roman"/>
          <w:b/>
          <w:sz w:val="28"/>
          <w:szCs w:val="28"/>
          <w:shd w:val="clear" w:color="auto" w:fill="FFFFFF"/>
          <w:lang w:val="uk-UA"/>
        </w:rPr>
        <w:t xml:space="preserve"> </w:t>
      </w:r>
      <w:r w:rsidRPr="009A5ECE">
        <w:rPr>
          <w:rFonts w:ascii="Times New Roman" w:eastAsia="Calibri" w:hAnsi="Times New Roman" w:cs="Times New Roman"/>
          <w:sz w:val="28"/>
          <w:szCs w:val="28"/>
          <w:shd w:val="clear" w:color="auto" w:fill="FFFFFF"/>
          <w:lang w:val="uk-UA"/>
        </w:rPr>
        <w:t>Встановлення мовленнєвих засобів, за допомогою яких адресант-політик намагається перемогти у б</w:t>
      </w:r>
      <w:r w:rsidRPr="009A5ECE">
        <w:rPr>
          <w:rFonts w:ascii="Times New Roman" w:eastAsia="Calibri" w:hAnsi="Times New Roman" w:cs="Times New Roman"/>
          <w:color w:val="000000"/>
          <w:sz w:val="28"/>
          <w:szCs w:val="28"/>
          <w:lang w:val="uk-UA"/>
        </w:rPr>
        <w:t>оротьбі за владу, є особливістю політичного дискурсу з точки зору лінгвістики.</w:t>
      </w:r>
      <w:r w:rsidRPr="009A5ECE">
        <w:rPr>
          <w:rFonts w:ascii="Times New Roman" w:eastAsia="Calibri" w:hAnsi="Times New Roman" w:cs="Times New Roman"/>
          <w:b/>
          <w:sz w:val="28"/>
          <w:szCs w:val="28"/>
          <w:shd w:val="clear" w:color="auto" w:fill="FFFFFF"/>
          <w:lang w:val="uk-UA"/>
        </w:rPr>
        <w:tab/>
      </w:r>
      <w:r w:rsidRPr="009A5ECE">
        <w:rPr>
          <w:rFonts w:ascii="Times New Roman" w:eastAsia="Calibri" w:hAnsi="Times New Roman" w:cs="Times New Roman"/>
          <w:b/>
          <w:sz w:val="28"/>
          <w:szCs w:val="28"/>
          <w:shd w:val="clear" w:color="auto" w:fill="FFFFFF"/>
          <w:lang w:val="uk-UA"/>
        </w:rPr>
        <w:br/>
      </w:r>
      <w:r w:rsidRPr="009A5ECE">
        <w:rPr>
          <w:rFonts w:ascii="Times New Roman" w:eastAsia="Calibri" w:hAnsi="Times New Roman" w:cs="Times New Roman"/>
          <w:sz w:val="28"/>
          <w:szCs w:val="28"/>
          <w:shd w:val="clear" w:color="auto" w:fill="FFFFFF"/>
          <w:lang w:val="uk-UA"/>
        </w:rPr>
        <w:tab/>
      </w:r>
      <w:r w:rsidRPr="009A5ECE">
        <w:rPr>
          <w:rFonts w:ascii="Times New Roman" w:eastAsia="Calibri" w:hAnsi="Times New Roman" w:cs="Times New Roman"/>
          <w:sz w:val="28"/>
          <w:szCs w:val="28"/>
          <w:lang w:val="uk-UA"/>
        </w:rPr>
        <w:t>Політичний дискурс завжди відображає суспіл</w:t>
      </w:r>
      <w:r w:rsidR="00567F06">
        <w:rPr>
          <w:rFonts w:ascii="Times New Roman" w:eastAsia="Calibri" w:hAnsi="Times New Roman" w:cs="Times New Roman"/>
          <w:sz w:val="28"/>
          <w:szCs w:val="28"/>
          <w:lang w:val="uk-UA"/>
        </w:rPr>
        <w:t xml:space="preserve">ьно-політичне життя країни, </w:t>
      </w:r>
      <w:r w:rsidRPr="009A5ECE">
        <w:rPr>
          <w:rFonts w:ascii="Times New Roman" w:eastAsia="Calibri" w:hAnsi="Times New Roman" w:cs="Times New Roman"/>
          <w:sz w:val="28"/>
          <w:szCs w:val="28"/>
          <w:lang w:val="uk-UA"/>
        </w:rPr>
        <w:t xml:space="preserve">несе в собі елементи її культури, загальні, національні, специфічні та культурні цінності. </w:t>
      </w:r>
      <w:r w:rsidRPr="009A5ECE">
        <w:rPr>
          <w:rFonts w:ascii="Times New Roman" w:eastAsia="Calibri" w:hAnsi="Times New Roman" w:cs="Times New Roman"/>
          <w:sz w:val="28"/>
          <w:szCs w:val="28"/>
          <w:shd w:val="clear" w:color="auto" w:fill="FFFFFF"/>
          <w:lang w:val="uk-UA"/>
        </w:rPr>
        <w:t xml:space="preserve">Він обов’язково орієнтований на адресата та завжди має певну ціль. </w:t>
      </w:r>
    </w:p>
    <w:p w:rsidR="009A5ECE" w:rsidRPr="009A5ECE" w:rsidRDefault="009A5ECE" w:rsidP="009A5ECE">
      <w:pPr>
        <w:spacing w:after="0" w:line="360" w:lineRule="auto"/>
        <w:ind w:left="57" w:right="57" w:firstLine="709"/>
        <w:contextualSpacing/>
        <w:jc w:val="both"/>
        <w:outlineLvl w:val="3"/>
        <w:rPr>
          <w:rFonts w:ascii="Times New Roman" w:eastAsia="Calibri" w:hAnsi="Times New Roman" w:cs="Times New Roman"/>
          <w:sz w:val="28"/>
          <w:szCs w:val="28"/>
          <w:shd w:val="clear" w:color="auto" w:fill="FFFFFF"/>
          <w:lang w:val="uk-UA"/>
        </w:rPr>
      </w:pPr>
      <w:r w:rsidRPr="009A5ECE">
        <w:rPr>
          <w:rFonts w:ascii="Times New Roman" w:eastAsia="Calibri" w:hAnsi="Times New Roman" w:cs="Times New Roman"/>
          <w:sz w:val="28"/>
          <w:szCs w:val="28"/>
          <w:shd w:val="clear" w:color="auto" w:fill="FFFFFF"/>
          <w:lang w:val="uk-UA"/>
        </w:rPr>
        <w:t>Особливе місце в політичному дискурсі займає публічна промова політиків, яка має специфічні особливості, співвідносні як з ораторським мистецтвом, так і з основними характеристиками політичного дискурсу. Публічна промова покликана виконувати інформаційну та агітаційно-пропагандистську функції для впливу на аудиторію з метою формування суспільної свідомості. Особливостями даного виду промов, які завжди присвячені суспільно актуальним темам, є виступ на публіці.</w:t>
      </w:r>
    </w:p>
    <w:p w:rsidR="009A5ECE" w:rsidRPr="009A5ECE" w:rsidRDefault="009A5ECE" w:rsidP="009A5ECE">
      <w:pPr>
        <w:spacing w:after="0" w:line="360" w:lineRule="auto"/>
        <w:ind w:left="57" w:right="57"/>
        <w:contextualSpacing/>
        <w:jc w:val="both"/>
        <w:outlineLvl w:val="3"/>
        <w:rPr>
          <w:rFonts w:ascii="Times New Roman" w:eastAsia="Calibri" w:hAnsi="Times New Roman" w:cs="Times New Roman"/>
          <w:sz w:val="28"/>
          <w:szCs w:val="28"/>
          <w:shd w:val="clear" w:color="auto" w:fill="FFFFFF"/>
          <w:lang w:val="uk-UA"/>
        </w:rPr>
      </w:pPr>
      <w:r w:rsidRPr="009A5ECE">
        <w:rPr>
          <w:rFonts w:ascii="Times New Roman" w:eastAsia="Calibri" w:hAnsi="Times New Roman" w:cs="Times New Roman"/>
          <w:sz w:val="28"/>
          <w:szCs w:val="28"/>
          <w:shd w:val="clear" w:color="auto" w:fill="FFFFFF"/>
          <w:lang w:val="uk-UA"/>
        </w:rPr>
        <w:tab/>
        <w:t>Так як усному публічному виступу властива тенденція до експресивності, в текстах публічної промови часто вживаються емоційно забарвлені лексичні, фразеологічні одиниці та інтонаційні засоби. Саме тому політичні промови становлять великий інтерес з боку лінгвістів щодо вивчення їх екстралінгвістичних та лінгвістичних особливостей.</w:t>
      </w:r>
    </w:p>
    <w:p w:rsidR="009A5ECE" w:rsidRPr="009A5ECE" w:rsidRDefault="009A5ECE" w:rsidP="009A5ECE">
      <w:pPr>
        <w:spacing w:after="0" w:line="360" w:lineRule="auto"/>
        <w:ind w:left="57" w:right="57" w:firstLine="709"/>
        <w:contextualSpacing/>
        <w:jc w:val="both"/>
        <w:rPr>
          <w:rFonts w:ascii="Times New Roman" w:eastAsia="Calibri" w:hAnsi="Times New Roman" w:cs="Times New Roman"/>
          <w:sz w:val="28"/>
          <w:szCs w:val="28"/>
          <w:shd w:val="clear" w:color="auto" w:fill="FFFFFF"/>
          <w:lang w:val="uk-UA"/>
        </w:rPr>
      </w:pPr>
      <w:r w:rsidRPr="009A5ECE">
        <w:rPr>
          <w:rFonts w:ascii="Times New Roman" w:eastAsia="Times New Roman" w:hAnsi="Times New Roman" w:cs="Times New Roman"/>
          <w:b/>
          <w:sz w:val="28"/>
          <w:szCs w:val="28"/>
          <w:lang w:val="uk-UA"/>
        </w:rPr>
        <w:lastRenderedPageBreak/>
        <w:t>Актуальність</w:t>
      </w:r>
      <w:r w:rsidRPr="009A5ECE">
        <w:rPr>
          <w:rFonts w:ascii="Times New Roman" w:eastAsia="Times New Roman" w:hAnsi="Times New Roman" w:cs="Times New Roman"/>
          <w:sz w:val="28"/>
          <w:szCs w:val="28"/>
          <w:lang w:val="uk-UA"/>
        </w:rPr>
        <w:t xml:space="preserve"> даного дослідження зумовлена</w:t>
      </w:r>
      <w:r w:rsidRPr="009A5ECE">
        <w:rPr>
          <w:rFonts w:ascii="Times New Roman" w:eastAsia="Times New Roman" w:hAnsi="Times New Roman" w:cs="Times New Roman"/>
          <w:sz w:val="28"/>
          <w:szCs w:val="28"/>
          <w:lang w:val="uk-UA"/>
        </w:rPr>
        <w:tab/>
        <w:t xml:space="preserve"> значним інтересом до процесів політичного маніпулювання, оскільки існують певні мовленнєві засоби маніпулювання інформацією, використання яких сприяє створенню ефективних текстів політичного напрямку, які впливають на адресата.</w:t>
      </w:r>
      <w:r w:rsidRPr="009A5ECE">
        <w:rPr>
          <w:rFonts w:ascii="Times New Roman" w:eastAsia="Times New Roman" w:hAnsi="Times New Roman" w:cs="Times New Roman"/>
          <w:sz w:val="28"/>
          <w:szCs w:val="28"/>
          <w:lang w:val="uk-UA"/>
        </w:rPr>
        <w:br/>
      </w:r>
      <w:r w:rsidRPr="009A5ECE">
        <w:rPr>
          <w:rFonts w:ascii="Times New Roman" w:eastAsia="Calibri" w:hAnsi="Times New Roman" w:cs="Times New Roman"/>
          <w:sz w:val="28"/>
          <w:szCs w:val="28"/>
          <w:shd w:val="clear" w:color="auto" w:fill="FFFFFF"/>
          <w:lang w:val="uk-UA"/>
        </w:rPr>
        <w:tab/>
      </w:r>
      <w:r w:rsidRPr="009A5ECE">
        <w:rPr>
          <w:rFonts w:ascii="Times New Roman" w:eastAsia="Calibri" w:hAnsi="Times New Roman" w:cs="Times New Roman"/>
          <w:b/>
          <w:sz w:val="28"/>
          <w:szCs w:val="28"/>
          <w:shd w:val="clear" w:color="auto" w:fill="FFFFFF"/>
          <w:lang w:val="uk-UA"/>
        </w:rPr>
        <w:t>Об'єктом дослідження</w:t>
      </w:r>
      <w:r w:rsidRPr="009A5ECE">
        <w:rPr>
          <w:rFonts w:ascii="Times New Roman" w:eastAsia="Calibri" w:hAnsi="Times New Roman" w:cs="Times New Roman"/>
          <w:sz w:val="28"/>
          <w:szCs w:val="28"/>
          <w:shd w:val="clear" w:color="auto" w:fill="FFFFFF"/>
          <w:lang w:val="uk-UA"/>
        </w:rPr>
        <w:t xml:space="preserve"> є політичний дискурс, в якому створюється маніпулятивний мовленнєвий вплив</w:t>
      </w:r>
      <w:r w:rsidR="009A4CE5">
        <w:rPr>
          <w:rFonts w:ascii="Times New Roman" w:eastAsia="Calibri" w:hAnsi="Times New Roman" w:cs="Times New Roman"/>
          <w:sz w:val="28"/>
          <w:szCs w:val="28"/>
          <w:shd w:val="clear" w:color="auto" w:fill="FFFFFF"/>
          <w:lang w:val="uk-UA"/>
        </w:rPr>
        <w:t xml:space="preserve"> на основі екстралінгвістичних та лінгвістичних засобів</w:t>
      </w:r>
      <w:r w:rsidRPr="009A5ECE">
        <w:rPr>
          <w:rFonts w:ascii="Times New Roman" w:eastAsia="Calibri" w:hAnsi="Times New Roman" w:cs="Times New Roman"/>
          <w:sz w:val="28"/>
          <w:szCs w:val="28"/>
          <w:shd w:val="clear" w:color="auto" w:fill="FFFFFF"/>
          <w:lang w:val="uk-UA"/>
        </w:rPr>
        <w:t xml:space="preserve">. </w:t>
      </w:r>
    </w:p>
    <w:p w:rsidR="009A5ECE" w:rsidRPr="009A5ECE" w:rsidRDefault="009A5ECE" w:rsidP="009A5ECE">
      <w:pPr>
        <w:spacing w:after="0" w:line="360" w:lineRule="auto"/>
        <w:ind w:firstLine="708"/>
        <w:jc w:val="both"/>
        <w:rPr>
          <w:rFonts w:ascii="Arial" w:eastAsia="Times New Roman" w:hAnsi="Arial" w:cs="Arial"/>
          <w:sz w:val="35"/>
          <w:szCs w:val="35"/>
          <w:lang w:val="uk-UA" w:eastAsia="ru-RU"/>
        </w:rPr>
      </w:pPr>
      <w:r w:rsidRPr="009A5ECE">
        <w:rPr>
          <w:rFonts w:ascii="Times New Roman" w:eastAsia="Calibri" w:hAnsi="Times New Roman" w:cs="Times New Roman"/>
          <w:b/>
          <w:sz w:val="28"/>
          <w:szCs w:val="28"/>
          <w:shd w:val="clear" w:color="auto" w:fill="FFFFFF"/>
          <w:lang w:val="uk-UA"/>
        </w:rPr>
        <w:t xml:space="preserve">Предметом дослідження </w:t>
      </w:r>
      <w:r w:rsidRPr="009A5ECE">
        <w:rPr>
          <w:rFonts w:ascii="Times New Roman" w:eastAsia="Calibri" w:hAnsi="Times New Roman" w:cs="Times New Roman"/>
          <w:sz w:val="28"/>
          <w:szCs w:val="28"/>
          <w:shd w:val="clear" w:color="auto" w:fill="FFFFFF"/>
          <w:lang w:val="uk-UA"/>
        </w:rPr>
        <w:t xml:space="preserve">є </w:t>
      </w:r>
      <w:r w:rsidR="00A17066">
        <w:rPr>
          <w:rFonts w:ascii="Times New Roman" w:eastAsia="Calibri" w:hAnsi="Times New Roman" w:cs="Times New Roman"/>
          <w:sz w:val="28"/>
          <w:szCs w:val="28"/>
          <w:shd w:val="clear" w:color="auto" w:fill="FFFFFF"/>
          <w:lang w:val="uk-UA"/>
        </w:rPr>
        <w:t xml:space="preserve">інтонаційні </w:t>
      </w:r>
      <w:r w:rsidRPr="009A5ECE">
        <w:rPr>
          <w:rFonts w:ascii="Times New Roman" w:eastAsia="Calibri" w:hAnsi="Times New Roman" w:cs="Times New Roman"/>
          <w:sz w:val="28"/>
          <w:szCs w:val="28"/>
          <w:shd w:val="clear" w:color="auto" w:fill="FFFFFF"/>
          <w:lang w:val="uk-UA"/>
        </w:rPr>
        <w:t>засоби</w:t>
      </w:r>
      <w:r w:rsidR="00A10C1F">
        <w:rPr>
          <w:rFonts w:ascii="Times New Roman" w:eastAsia="Calibri" w:hAnsi="Times New Roman" w:cs="Times New Roman"/>
          <w:sz w:val="28"/>
          <w:szCs w:val="28"/>
          <w:shd w:val="clear" w:color="auto" w:fill="FFFFFF"/>
          <w:lang w:val="uk-UA"/>
        </w:rPr>
        <w:t xml:space="preserve">, </w:t>
      </w:r>
      <w:r w:rsidR="00A17066">
        <w:rPr>
          <w:rFonts w:ascii="Times New Roman" w:eastAsia="Calibri" w:hAnsi="Times New Roman" w:cs="Times New Roman"/>
          <w:sz w:val="28"/>
          <w:szCs w:val="28"/>
          <w:shd w:val="clear" w:color="auto" w:fill="FFFFFF"/>
          <w:lang w:val="uk-UA"/>
        </w:rPr>
        <w:t xml:space="preserve">які допомагають </w:t>
      </w:r>
      <w:r w:rsidR="007E5DC1">
        <w:rPr>
          <w:rFonts w:ascii="Times New Roman" w:eastAsia="Calibri" w:hAnsi="Times New Roman" w:cs="Times New Roman"/>
          <w:sz w:val="28"/>
          <w:szCs w:val="28"/>
          <w:shd w:val="clear" w:color="auto" w:fill="FFFFFF"/>
          <w:lang w:val="uk-UA"/>
        </w:rPr>
        <w:t xml:space="preserve">створювати </w:t>
      </w:r>
      <w:r w:rsidRPr="009A5ECE">
        <w:rPr>
          <w:rFonts w:ascii="Times New Roman" w:eastAsia="Calibri" w:hAnsi="Times New Roman" w:cs="Times New Roman"/>
          <w:sz w:val="28"/>
          <w:szCs w:val="28"/>
          <w:shd w:val="clear" w:color="auto" w:fill="FFFFFF"/>
          <w:lang w:val="uk-UA"/>
        </w:rPr>
        <w:t>маніпулятивні прийоми</w:t>
      </w:r>
      <w:r w:rsidRPr="009A5ECE">
        <w:rPr>
          <w:rFonts w:ascii="Times New Roman" w:eastAsia="Calibri" w:hAnsi="Times New Roman" w:cs="Times New Roman"/>
          <w:b/>
          <w:sz w:val="28"/>
          <w:szCs w:val="28"/>
          <w:shd w:val="clear" w:color="auto" w:fill="FFFFFF"/>
          <w:lang w:val="uk-UA"/>
        </w:rPr>
        <w:t xml:space="preserve"> </w:t>
      </w:r>
      <w:r w:rsidR="00B814B0" w:rsidRPr="00B814B0">
        <w:rPr>
          <w:rFonts w:ascii="Times New Roman" w:eastAsia="Calibri" w:hAnsi="Times New Roman" w:cs="Times New Roman"/>
          <w:sz w:val="28"/>
          <w:szCs w:val="28"/>
          <w:shd w:val="clear" w:color="auto" w:fill="FFFFFF"/>
          <w:lang w:val="uk-UA"/>
        </w:rPr>
        <w:t xml:space="preserve">впливу </w:t>
      </w:r>
      <w:r w:rsidR="003E0924">
        <w:rPr>
          <w:rFonts w:ascii="Times New Roman" w:eastAsia="Calibri" w:hAnsi="Times New Roman" w:cs="Times New Roman"/>
          <w:sz w:val="28"/>
          <w:szCs w:val="28"/>
          <w:shd w:val="clear" w:color="auto" w:fill="FFFFFF"/>
          <w:lang w:val="uk-UA"/>
        </w:rPr>
        <w:t xml:space="preserve">в усних </w:t>
      </w:r>
      <w:r w:rsidRPr="009A5ECE">
        <w:rPr>
          <w:rFonts w:ascii="Times New Roman" w:eastAsia="Calibri" w:hAnsi="Times New Roman" w:cs="Times New Roman"/>
          <w:sz w:val="28"/>
          <w:szCs w:val="28"/>
          <w:shd w:val="clear" w:color="auto" w:fill="FFFFFF"/>
          <w:lang w:val="uk-UA"/>
        </w:rPr>
        <w:t xml:space="preserve">політичних </w:t>
      </w:r>
      <w:r w:rsidR="003E0924">
        <w:rPr>
          <w:rFonts w:ascii="Times New Roman" w:eastAsia="Calibri" w:hAnsi="Times New Roman" w:cs="Times New Roman"/>
          <w:sz w:val="28"/>
          <w:szCs w:val="28"/>
          <w:shd w:val="clear" w:color="auto" w:fill="FFFFFF"/>
          <w:lang w:val="uk-UA"/>
        </w:rPr>
        <w:t xml:space="preserve">передвиборчих </w:t>
      </w:r>
      <w:r w:rsidR="007E5DC1">
        <w:rPr>
          <w:rFonts w:ascii="Times New Roman" w:eastAsia="Calibri" w:hAnsi="Times New Roman" w:cs="Times New Roman"/>
          <w:sz w:val="28"/>
          <w:szCs w:val="28"/>
          <w:shd w:val="clear" w:color="auto" w:fill="FFFFFF"/>
          <w:lang w:val="uk-UA"/>
        </w:rPr>
        <w:t>промов</w:t>
      </w:r>
      <w:r w:rsidR="003E0924">
        <w:rPr>
          <w:rFonts w:ascii="Times New Roman" w:eastAsia="Calibri" w:hAnsi="Times New Roman" w:cs="Times New Roman"/>
          <w:sz w:val="28"/>
          <w:szCs w:val="28"/>
          <w:shd w:val="clear" w:color="auto" w:fill="FFFFFF"/>
          <w:lang w:val="uk-UA"/>
        </w:rPr>
        <w:t>ах</w:t>
      </w:r>
      <w:r w:rsidRPr="009A5ECE">
        <w:rPr>
          <w:rFonts w:ascii="Times New Roman" w:eastAsia="Calibri" w:hAnsi="Times New Roman" w:cs="Times New Roman"/>
          <w:sz w:val="28"/>
          <w:szCs w:val="28"/>
          <w:shd w:val="clear" w:color="auto" w:fill="FFFFFF"/>
          <w:lang w:val="uk-UA"/>
        </w:rPr>
        <w:t>.</w:t>
      </w:r>
      <w:r w:rsidRPr="009A5ECE">
        <w:rPr>
          <w:rFonts w:ascii="Arial" w:eastAsia="Times New Roman" w:hAnsi="Arial" w:cs="Arial"/>
          <w:sz w:val="35"/>
          <w:szCs w:val="35"/>
          <w:lang w:val="uk-UA" w:eastAsia="ru-RU"/>
        </w:rPr>
        <w:t xml:space="preserve"> </w:t>
      </w:r>
    </w:p>
    <w:p w:rsidR="009A5ECE" w:rsidRPr="009A5ECE" w:rsidRDefault="009A5ECE" w:rsidP="009A5ECE">
      <w:pPr>
        <w:spacing w:after="0" w:line="360" w:lineRule="auto"/>
        <w:ind w:left="57" w:right="57" w:firstLine="709"/>
        <w:contextualSpacing/>
        <w:jc w:val="both"/>
        <w:rPr>
          <w:rFonts w:ascii="Times New Roman" w:eastAsia="Calibri" w:hAnsi="Times New Roman" w:cs="Times New Roman"/>
          <w:sz w:val="28"/>
          <w:szCs w:val="28"/>
          <w:shd w:val="clear" w:color="auto" w:fill="FFFFFF"/>
          <w:lang w:val="uk-UA"/>
        </w:rPr>
      </w:pPr>
      <w:r w:rsidRPr="009A5ECE">
        <w:rPr>
          <w:rFonts w:ascii="Times New Roman" w:eastAsia="Calibri" w:hAnsi="Times New Roman" w:cs="Times New Roman"/>
          <w:b/>
          <w:sz w:val="28"/>
          <w:szCs w:val="28"/>
          <w:shd w:val="clear" w:color="auto" w:fill="FFFFFF"/>
          <w:lang w:val="uk-UA"/>
        </w:rPr>
        <w:t>Мета</w:t>
      </w:r>
      <w:r w:rsidRPr="009A5ECE">
        <w:rPr>
          <w:rFonts w:ascii="Times New Roman" w:eastAsia="Calibri" w:hAnsi="Times New Roman" w:cs="Times New Roman"/>
          <w:sz w:val="28"/>
          <w:szCs w:val="28"/>
          <w:shd w:val="clear" w:color="auto" w:fill="FFFFFF"/>
          <w:lang w:val="uk-UA"/>
        </w:rPr>
        <w:t xml:space="preserve"> </w:t>
      </w:r>
      <w:r w:rsidRPr="009A5ECE">
        <w:rPr>
          <w:rFonts w:ascii="Times New Roman" w:eastAsia="Calibri" w:hAnsi="Times New Roman" w:cs="Times New Roman"/>
          <w:b/>
          <w:sz w:val="28"/>
          <w:szCs w:val="28"/>
          <w:shd w:val="clear" w:color="auto" w:fill="FFFFFF"/>
          <w:lang w:val="uk-UA"/>
        </w:rPr>
        <w:t>роботи</w:t>
      </w:r>
      <w:r w:rsidRPr="009A5ECE">
        <w:rPr>
          <w:rFonts w:ascii="Times New Roman" w:eastAsia="Calibri" w:hAnsi="Times New Roman" w:cs="Times New Roman"/>
          <w:sz w:val="28"/>
          <w:szCs w:val="28"/>
          <w:shd w:val="clear" w:color="auto" w:fill="FFFFFF"/>
          <w:lang w:val="uk-UA"/>
        </w:rPr>
        <w:t xml:space="preserve"> полягає у вивченні екстр</w:t>
      </w:r>
      <w:r w:rsidR="00A10C1F">
        <w:rPr>
          <w:rFonts w:ascii="Times New Roman" w:eastAsia="Calibri" w:hAnsi="Times New Roman" w:cs="Times New Roman"/>
          <w:sz w:val="28"/>
          <w:szCs w:val="28"/>
          <w:shd w:val="clear" w:color="auto" w:fill="FFFFFF"/>
          <w:lang w:val="uk-UA"/>
        </w:rPr>
        <w:t xml:space="preserve">алінгвістичних та лінгвістичних </w:t>
      </w:r>
      <w:r w:rsidRPr="009A5ECE">
        <w:rPr>
          <w:rFonts w:ascii="Times New Roman" w:eastAsia="Calibri" w:hAnsi="Times New Roman" w:cs="Times New Roman"/>
          <w:sz w:val="28"/>
          <w:szCs w:val="28"/>
          <w:shd w:val="clear" w:color="auto" w:fill="FFFFFF"/>
          <w:lang w:val="uk-UA"/>
        </w:rPr>
        <w:t xml:space="preserve">особливостей </w:t>
      </w:r>
      <w:r w:rsidR="006D1783">
        <w:rPr>
          <w:rFonts w:ascii="Times New Roman" w:eastAsia="Calibri" w:hAnsi="Times New Roman" w:cs="Times New Roman"/>
          <w:sz w:val="28"/>
          <w:szCs w:val="28"/>
          <w:shd w:val="clear" w:color="auto" w:fill="FFFFFF"/>
          <w:lang w:val="uk-UA"/>
        </w:rPr>
        <w:t xml:space="preserve">усних англомовних </w:t>
      </w:r>
      <w:r w:rsidR="006D1783" w:rsidRPr="009A5ECE">
        <w:rPr>
          <w:rFonts w:ascii="Times New Roman" w:eastAsia="Calibri" w:hAnsi="Times New Roman" w:cs="Times New Roman"/>
          <w:sz w:val="28"/>
          <w:szCs w:val="28"/>
          <w:shd w:val="clear" w:color="auto" w:fill="FFFFFF"/>
          <w:lang w:val="uk-UA"/>
        </w:rPr>
        <w:t xml:space="preserve">політичних </w:t>
      </w:r>
      <w:r w:rsidR="00844A9C">
        <w:rPr>
          <w:rFonts w:ascii="Times New Roman" w:eastAsia="Calibri" w:hAnsi="Times New Roman" w:cs="Times New Roman"/>
          <w:sz w:val="28"/>
          <w:szCs w:val="28"/>
          <w:shd w:val="clear" w:color="auto" w:fill="FFFFFF"/>
          <w:lang w:val="uk-UA"/>
        </w:rPr>
        <w:t xml:space="preserve">передвиборчих </w:t>
      </w:r>
      <w:r w:rsidRPr="009A5ECE">
        <w:rPr>
          <w:rFonts w:ascii="Times New Roman" w:eastAsia="Calibri" w:hAnsi="Times New Roman" w:cs="Times New Roman"/>
          <w:sz w:val="28"/>
          <w:szCs w:val="28"/>
          <w:shd w:val="clear" w:color="auto" w:fill="FFFFFF"/>
          <w:lang w:val="uk-UA"/>
        </w:rPr>
        <w:t>промов</w:t>
      </w:r>
      <w:r w:rsidR="00844A9C">
        <w:rPr>
          <w:rFonts w:ascii="Times New Roman" w:eastAsia="Calibri" w:hAnsi="Times New Roman" w:cs="Times New Roman"/>
          <w:sz w:val="28"/>
          <w:szCs w:val="28"/>
          <w:shd w:val="clear" w:color="auto" w:fill="FFFFFF"/>
          <w:lang w:val="uk-UA"/>
        </w:rPr>
        <w:t>.</w:t>
      </w:r>
    </w:p>
    <w:p w:rsidR="009A5ECE" w:rsidRPr="009A5ECE" w:rsidRDefault="009A5ECE" w:rsidP="009A5ECE">
      <w:pPr>
        <w:spacing w:after="0" w:line="360" w:lineRule="auto"/>
        <w:ind w:left="57" w:right="57"/>
        <w:contextualSpacing/>
        <w:jc w:val="both"/>
        <w:rPr>
          <w:rFonts w:ascii="Times New Roman" w:eastAsia="Times New Roman" w:hAnsi="Times New Roman" w:cs="Times New Roman"/>
          <w:sz w:val="28"/>
          <w:szCs w:val="28"/>
          <w:lang w:val="uk-UA"/>
        </w:rPr>
      </w:pPr>
      <w:r w:rsidRPr="009A5ECE">
        <w:rPr>
          <w:rFonts w:ascii="Times New Roman" w:eastAsia="Calibri" w:hAnsi="Times New Roman" w:cs="Times New Roman"/>
          <w:sz w:val="28"/>
          <w:szCs w:val="28"/>
          <w:shd w:val="clear" w:color="auto" w:fill="FFFFFF"/>
          <w:lang w:val="uk-UA"/>
        </w:rPr>
        <w:tab/>
        <w:t xml:space="preserve">Для </w:t>
      </w:r>
      <w:r w:rsidRPr="009A5ECE">
        <w:rPr>
          <w:rFonts w:ascii="Times New Roman" w:eastAsia="Times New Roman" w:hAnsi="Times New Roman" w:cs="Times New Roman"/>
          <w:sz w:val="28"/>
          <w:szCs w:val="28"/>
          <w:lang w:val="uk-UA"/>
        </w:rPr>
        <w:t xml:space="preserve">досягнення поставленої мети необхідно розв'язання конкретних </w:t>
      </w:r>
      <w:r w:rsidRPr="009A5ECE">
        <w:rPr>
          <w:rFonts w:ascii="Times New Roman" w:eastAsia="Times New Roman" w:hAnsi="Times New Roman" w:cs="Times New Roman"/>
          <w:b/>
          <w:sz w:val="28"/>
          <w:szCs w:val="28"/>
          <w:lang w:val="uk-UA"/>
        </w:rPr>
        <w:t>завдань</w:t>
      </w:r>
      <w:r w:rsidRPr="009A5ECE">
        <w:rPr>
          <w:rFonts w:ascii="Times New Roman" w:eastAsia="Times New Roman" w:hAnsi="Times New Roman" w:cs="Times New Roman"/>
          <w:sz w:val="28"/>
          <w:szCs w:val="28"/>
          <w:lang w:val="uk-UA"/>
        </w:rPr>
        <w:t xml:space="preserve">, а саме: </w:t>
      </w:r>
      <w:r w:rsidRPr="009A5ECE">
        <w:rPr>
          <w:rFonts w:ascii="Times New Roman" w:eastAsia="Times New Roman" w:hAnsi="Times New Roman" w:cs="Times New Roman"/>
          <w:sz w:val="28"/>
          <w:szCs w:val="28"/>
          <w:lang w:val="uk-UA"/>
        </w:rPr>
        <w:tab/>
      </w:r>
    </w:p>
    <w:p w:rsidR="009A5ECE" w:rsidRPr="009A5ECE" w:rsidRDefault="009A5ECE" w:rsidP="003F3BB0">
      <w:pPr>
        <w:spacing w:after="160" w:line="360" w:lineRule="auto"/>
        <w:contextualSpacing/>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t>- проаналізувати характерні риси політичного дискурсу;</w:t>
      </w:r>
    </w:p>
    <w:p w:rsidR="009A5ECE" w:rsidRPr="009A5ECE" w:rsidRDefault="009A5ECE" w:rsidP="003F3BB0">
      <w:pPr>
        <w:spacing w:after="160" w:line="360" w:lineRule="auto"/>
        <w:contextualSpacing/>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t>- розгля</w:t>
      </w:r>
      <w:r w:rsidR="00F17807">
        <w:rPr>
          <w:rFonts w:ascii="Times New Roman" w:eastAsia="Times New Roman" w:hAnsi="Times New Roman" w:cs="Times New Roman"/>
          <w:sz w:val="28"/>
          <w:szCs w:val="28"/>
          <w:lang w:val="uk-UA"/>
        </w:rPr>
        <w:t>нути емоції у якості засобу мовленнєв</w:t>
      </w:r>
      <w:r w:rsidRPr="009A5ECE">
        <w:rPr>
          <w:rFonts w:ascii="Times New Roman" w:eastAsia="Times New Roman" w:hAnsi="Times New Roman" w:cs="Times New Roman"/>
          <w:sz w:val="28"/>
          <w:szCs w:val="28"/>
          <w:lang w:val="uk-UA"/>
        </w:rPr>
        <w:t>ої маніпуляції;</w:t>
      </w:r>
    </w:p>
    <w:p w:rsidR="009A5ECE" w:rsidRPr="009A5ECE" w:rsidRDefault="009A5ECE" w:rsidP="003F3BB0">
      <w:pPr>
        <w:spacing w:after="160" w:line="360" w:lineRule="auto"/>
        <w:contextualSpacing/>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t>- визначити особливості політичного звернення;</w:t>
      </w:r>
    </w:p>
    <w:p w:rsidR="009A5ECE" w:rsidRPr="009A5ECE" w:rsidRDefault="009A5ECE" w:rsidP="003F3BB0">
      <w:pPr>
        <w:spacing w:after="160" w:line="360" w:lineRule="auto"/>
        <w:contextualSpacing/>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t>- дослідити екстралінгвістичні засоби створення м</w:t>
      </w:r>
      <w:r w:rsidR="003F3BB0">
        <w:rPr>
          <w:rFonts w:ascii="Times New Roman" w:eastAsia="Times New Roman" w:hAnsi="Times New Roman" w:cs="Times New Roman"/>
          <w:sz w:val="28"/>
          <w:szCs w:val="28"/>
          <w:lang w:val="uk-UA"/>
        </w:rPr>
        <w:t>аніпулятивного впливу;</w:t>
      </w:r>
      <w:r w:rsidR="003F3BB0">
        <w:rPr>
          <w:rFonts w:ascii="Times New Roman" w:eastAsia="Times New Roman" w:hAnsi="Times New Roman" w:cs="Times New Roman"/>
          <w:sz w:val="28"/>
          <w:szCs w:val="28"/>
          <w:lang w:val="uk-UA"/>
        </w:rPr>
        <w:br/>
      </w:r>
      <w:r w:rsidRPr="009A5ECE">
        <w:rPr>
          <w:rFonts w:ascii="Times New Roman" w:eastAsia="Calibri" w:hAnsi="Times New Roman" w:cs="Times New Roman"/>
          <w:sz w:val="28"/>
          <w:szCs w:val="28"/>
          <w:lang w:val="uk-UA"/>
        </w:rPr>
        <w:t xml:space="preserve">- </w:t>
      </w:r>
      <w:r w:rsidRPr="009A5ECE">
        <w:rPr>
          <w:rFonts w:ascii="Times New Roman" w:eastAsia="Times New Roman" w:hAnsi="Times New Roman" w:cs="Times New Roman"/>
          <w:sz w:val="28"/>
          <w:szCs w:val="28"/>
          <w:lang w:val="uk-UA"/>
        </w:rPr>
        <w:t>проаналізувати інтонаційні засоби впливу у</w:t>
      </w:r>
      <w:r w:rsidR="00BF1C4F">
        <w:rPr>
          <w:rFonts w:ascii="Times New Roman" w:eastAsia="Times New Roman" w:hAnsi="Times New Roman" w:cs="Times New Roman"/>
          <w:sz w:val="28"/>
          <w:szCs w:val="28"/>
          <w:lang w:val="uk-UA"/>
        </w:rPr>
        <w:t xml:space="preserve"> передвиборчих політичних промовах</w:t>
      </w:r>
      <w:r w:rsidRPr="009A5ECE">
        <w:rPr>
          <w:rFonts w:ascii="Times New Roman" w:eastAsia="Calibri" w:hAnsi="Times New Roman" w:cs="Times New Roman"/>
          <w:sz w:val="28"/>
          <w:szCs w:val="28"/>
          <w:shd w:val="clear" w:color="auto" w:fill="FFFFFF"/>
          <w:lang w:val="uk-UA"/>
        </w:rPr>
        <w:t>.</w:t>
      </w:r>
    </w:p>
    <w:p w:rsidR="003F3BB0" w:rsidRDefault="00507BEE" w:rsidP="009A5ECE">
      <w:pPr>
        <w:spacing w:after="0" w:line="360" w:lineRule="auto"/>
        <w:ind w:left="57" w:right="5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Зад</w:t>
      </w:r>
      <w:r w:rsidR="006D1783" w:rsidRPr="006D1783">
        <w:rPr>
          <w:rFonts w:ascii="Times New Roman" w:eastAsia="Times New Roman" w:hAnsi="Times New Roman" w:cs="Times New Roman"/>
          <w:sz w:val="28"/>
          <w:szCs w:val="28"/>
          <w:lang w:val="uk-UA"/>
        </w:rPr>
        <w:t xml:space="preserve">ля вирішення поставлених завдань було використано певні </w:t>
      </w:r>
      <w:r w:rsidR="006D1783" w:rsidRPr="00BF1C4F">
        <w:rPr>
          <w:rFonts w:ascii="Times New Roman" w:eastAsia="Times New Roman" w:hAnsi="Times New Roman" w:cs="Times New Roman"/>
          <w:b/>
          <w:sz w:val="28"/>
          <w:szCs w:val="28"/>
          <w:lang w:val="uk-UA"/>
        </w:rPr>
        <w:t>м</w:t>
      </w:r>
      <w:r w:rsidR="009A5ECE" w:rsidRPr="00BF1C4F">
        <w:rPr>
          <w:rFonts w:ascii="Times New Roman" w:eastAsia="Times New Roman" w:hAnsi="Times New Roman" w:cs="Times New Roman"/>
          <w:b/>
          <w:sz w:val="28"/>
          <w:szCs w:val="28"/>
          <w:lang w:val="uk-UA"/>
        </w:rPr>
        <w:t xml:space="preserve">етоди </w:t>
      </w:r>
      <w:r w:rsidR="009A5ECE" w:rsidRPr="006D1783">
        <w:rPr>
          <w:rFonts w:ascii="Times New Roman" w:eastAsia="Times New Roman" w:hAnsi="Times New Roman" w:cs="Times New Roman"/>
          <w:sz w:val="28"/>
          <w:szCs w:val="28"/>
          <w:lang w:val="uk-UA"/>
        </w:rPr>
        <w:t>дослідження</w:t>
      </w:r>
      <w:r w:rsidR="006D1783" w:rsidRPr="006D1783">
        <w:rPr>
          <w:rFonts w:ascii="Times New Roman" w:eastAsia="Times New Roman" w:hAnsi="Times New Roman" w:cs="Times New Roman"/>
          <w:sz w:val="28"/>
          <w:szCs w:val="28"/>
          <w:lang w:val="uk-UA"/>
        </w:rPr>
        <w:t xml:space="preserve">, серед яких найбільш </w:t>
      </w:r>
      <w:r w:rsidR="00853381">
        <w:rPr>
          <w:rFonts w:ascii="Times New Roman" w:eastAsia="Times New Roman" w:hAnsi="Times New Roman" w:cs="Times New Roman"/>
          <w:sz w:val="28"/>
          <w:szCs w:val="28"/>
          <w:lang w:val="uk-UA"/>
        </w:rPr>
        <w:t>поширеними виступають</w:t>
      </w:r>
      <w:r w:rsidR="009A5ECE" w:rsidRPr="006D1783">
        <w:rPr>
          <w:rFonts w:ascii="Times New Roman" w:eastAsia="Times New Roman" w:hAnsi="Times New Roman" w:cs="Times New Roman"/>
          <w:sz w:val="28"/>
          <w:szCs w:val="28"/>
          <w:lang w:val="uk-UA"/>
        </w:rPr>
        <w:t>:</w:t>
      </w:r>
      <w:r w:rsidR="009A5ECE" w:rsidRPr="006D1783">
        <w:rPr>
          <w:rFonts w:ascii="Times New Roman" w:eastAsia="Times New Roman" w:hAnsi="Times New Roman" w:cs="Times New Roman"/>
          <w:sz w:val="28"/>
          <w:szCs w:val="28"/>
          <w:lang w:val="uk-UA"/>
        </w:rPr>
        <w:tab/>
      </w:r>
      <w:r w:rsidR="009A5ECE" w:rsidRPr="006D1783">
        <w:rPr>
          <w:rFonts w:ascii="Times New Roman" w:eastAsia="Times New Roman" w:hAnsi="Times New Roman" w:cs="Times New Roman"/>
          <w:sz w:val="28"/>
          <w:szCs w:val="28"/>
          <w:lang w:val="uk-UA"/>
        </w:rPr>
        <w:br/>
      </w:r>
      <w:r w:rsidR="009A5ECE" w:rsidRPr="009A5ECE">
        <w:rPr>
          <w:rFonts w:ascii="Times New Roman" w:eastAsia="Times New Roman" w:hAnsi="Times New Roman" w:cs="Times New Roman"/>
          <w:sz w:val="28"/>
          <w:szCs w:val="28"/>
          <w:lang w:val="uk-UA"/>
        </w:rPr>
        <w:t>- описовий метод</w:t>
      </w:r>
      <w:r w:rsidR="00853381">
        <w:rPr>
          <w:rFonts w:ascii="Times New Roman" w:eastAsia="Times New Roman" w:hAnsi="Times New Roman" w:cs="Times New Roman"/>
          <w:sz w:val="28"/>
          <w:szCs w:val="28"/>
          <w:lang w:val="uk-UA"/>
        </w:rPr>
        <w:t>, який</w:t>
      </w:r>
      <w:r w:rsidR="009A5ECE" w:rsidRPr="009A5ECE">
        <w:rPr>
          <w:rFonts w:ascii="Times New Roman" w:eastAsia="Times New Roman" w:hAnsi="Times New Roman" w:cs="Times New Roman"/>
          <w:sz w:val="28"/>
          <w:szCs w:val="28"/>
          <w:lang w:val="uk-UA"/>
        </w:rPr>
        <w:t xml:space="preserve"> використовується для</w:t>
      </w:r>
      <w:r w:rsidR="003F3BB0">
        <w:rPr>
          <w:rFonts w:ascii="Times New Roman" w:eastAsia="Times New Roman" w:hAnsi="Times New Roman" w:cs="Times New Roman"/>
          <w:sz w:val="28"/>
          <w:szCs w:val="28"/>
          <w:lang w:val="uk-UA"/>
        </w:rPr>
        <w:t xml:space="preserve"> інтерпретації даних аналізу;</w:t>
      </w:r>
      <w:r w:rsidR="003F3BB0">
        <w:rPr>
          <w:rFonts w:ascii="Times New Roman" w:eastAsia="Times New Roman" w:hAnsi="Times New Roman" w:cs="Times New Roman"/>
          <w:sz w:val="28"/>
          <w:szCs w:val="28"/>
          <w:lang w:val="uk-UA"/>
        </w:rPr>
        <w:tab/>
      </w:r>
      <w:r w:rsidR="003F3BB0">
        <w:rPr>
          <w:rFonts w:ascii="Times New Roman" w:eastAsia="Times New Roman" w:hAnsi="Times New Roman" w:cs="Times New Roman"/>
          <w:sz w:val="28"/>
          <w:szCs w:val="28"/>
          <w:lang w:val="uk-UA"/>
        </w:rPr>
        <w:br/>
      </w:r>
      <w:r w:rsidR="009A5ECE" w:rsidRPr="009A5ECE">
        <w:rPr>
          <w:rFonts w:ascii="Times New Roman" w:eastAsia="Times New Roman" w:hAnsi="Times New Roman" w:cs="Times New Roman"/>
          <w:sz w:val="28"/>
          <w:szCs w:val="28"/>
          <w:lang w:val="uk-UA"/>
        </w:rPr>
        <w:t>- метод контекстуального аналізу</w:t>
      </w:r>
      <w:r w:rsidR="00853381">
        <w:rPr>
          <w:rFonts w:ascii="Times New Roman" w:eastAsia="Times New Roman" w:hAnsi="Times New Roman" w:cs="Times New Roman"/>
          <w:sz w:val="28"/>
          <w:szCs w:val="28"/>
          <w:lang w:val="uk-UA"/>
        </w:rPr>
        <w:t>, який</w:t>
      </w:r>
      <w:r w:rsidR="009A5ECE" w:rsidRPr="009A5ECE">
        <w:rPr>
          <w:rFonts w:ascii="Times New Roman" w:eastAsia="Times New Roman" w:hAnsi="Times New Roman" w:cs="Times New Roman"/>
          <w:sz w:val="28"/>
          <w:szCs w:val="28"/>
          <w:lang w:val="uk-UA"/>
        </w:rPr>
        <w:t xml:space="preserve"> дозволяє вивчати </w:t>
      </w:r>
      <w:r w:rsidR="003F3BB0">
        <w:rPr>
          <w:rFonts w:ascii="Times New Roman" w:eastAsia="Times New Roman" w:hAnsi="Times New Roman" w:cs="Times New Roman"/>
          <w:sz w:val="28"/>
          <w:szCs w:val="28"/>
          <w:lang w:val="uk-UA"/>
        </w:rPr>
        <w:t xml:space="preserve">дані тексту, що </w:t>
      </w:r>
    </w:p>
    <w:p w:rsidR="003F3BB0" w:rsidRDefault="003F3BB0" w:rsidP="003F3BB0">
      <w:pPr>
        <w:spacing w:after="0" w:line="360" w:lineRule="auto"/>
        <w:ind w:left="57" w:right="5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аналізуються;</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br/>
      </w:r>
      <w:r w:rsidR="009A5ECE" w:rsidRPr="009A5ECE">
        <w:rPr>
          <w:rFonts w:ascii="Times New Roman" w:eastAsia="Times New Roman" w:hAnsi="Times New Roman" w:cs="Times New Roman"/>
          <w:sz w:val="28"/>
          <w:szCs w:val="28"/>
          <w:lang w:val="uk-UA"/>
        </w:rPr>
        <w:t>- метод компонентного аналізу</w:t>
      </w:r>
      <w:r w:rsidR="00853381">
        <w:rPr>
          <w:rFonts w:ascii="Times New Roman" w:eastAsia="Times New Roman" w:hAnsi="Times New Roman" w:cs="Times New Roman"/>
          <w:sz w:val="28"/>
          <w:szCs w:val="28"/>
          <w:lang w:val="uk-UA"/>
        </w:rPr>
        <w:t>, що</w:t>
      </w:r>
      <w:r w:rsidR="009A5ECE" w:rsidRPr="009A5ECE">
        <w:rPr>
          <w:rFonts w:ascii="Times New Roman" w:eastAsia="Times New Roman" w:hAnsi="Times New Roman" w:cs="Times New Roman"/>
          <w:sz w:val="28"/>
          <w:szCs w:val="28"/>
          <w:lang w:val="uk-UA"/>
        </w:rPr>
        <w:t xml:space="preserve"> допома</w:t>
      </w:r>
      <w:r>
        <w:rPr>
          <w:rFonts w:ascii="Times New Roman" w:eastAsia="Times New Roman" w:hAnsi="Times New Roman" w:cs="Times New Roman"/>
          <w:sz w:val="28"/>
          <w:szCs w:val="28"/>
          <w:lang w:val="uk-UA"/>
        </w:rPr>
        <w:t>гає розщепити текст на складові</w:t>
      </w:r>
    </w:p>
    <w:p w:rsidR="009A5ECE" w:rsidRPr="009A5ECE" w:rsidRDefault="003F3BB0" w:rsidP="003F3BB0">
      <w:pPr>
        <w:spacing w:after="0" w:line="360" w:lineRule="auto"/>
        <w:ind w:left="57" w:right="5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9A5ECE" w:rsidRPr="009A5ECE">
        <w:rPr>
          <w:rFonts w:ascii="Times New Roman" w:eastAsia="Times New Roman" w:hAnsi="Times New Roman" w:cs="Times New Roman"/>
          <w:sz w:val="28"/>
          <w:szCs w:val="28"/>
          <w:lang w:val="uk-UA"/>
        </w:rPr>
        <w:t>компоненти.</w:t>
      </w:r>
      <w:r w:rsidR="009A5ECE" w:rsidRPr="009A5ECE">
        <w:rPr>
          <w:rFonts w:ascii="Times New Roman" w:eastAsia="Times New Roman" w:hAnsi="Times New Roman" w:cs="Times New Roman"/>
          <w:sz w:val="28"/>
          <w:szCs w:val="28"/>
          <w:lang w:val="uk-UA"/>
        </w:rPr>
        <w:tab/>
      </w:r>
    </w:p>
    <w:p w:rsidR="003F3BB0" w:rsidRDefault="009A5ECE" w:rsidP="003F3BB0">
      <w:pPr>
        <w:spacing w:after="0" w:line="360" w:lineRule="auto"/>
        <w:ind w:left="57" w:right="57"/>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t>- інтегральний метод – для цілісного аналіз</w:t>
      </w:r>
      <w:r w:rsidR="003F3BB0">
        <w:rPr>
          <w:rFonts w:ascii="Times New Roman" w:eastAsia="Times New Roman" w:hAnsi="Times New Roman" w:cs="Times New Roman"/>
          <w:sz w:val="28"/>
          <w:szCs w:val="28"/>
          <w:lang w:val="uk-UA"/>
        </w:rPr>
        <w:t>у усного тексту з використанням</w:t>
      </w:r>
    </w:p>
    <w:p w:rsidR="009A5ECE" w:rsidRPr="009A5ECE" w:rsidRDefault="003F3BB0" w:rsidP="003F3BB0">
      <w:pPr>
        <w:spacing w:after="0" w:line="360" w:lineRule="auto"/>
        <w:ind w:left="57" w:right="5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9A5ECE" w:rsidRPr="009A5ECE">
        <w:rPr>
          <w:rFonts w:ascii="Times New Roman" w:eastAsia="Times New Roman" w:hAnsi="Times New Roman" w:cs="Times New Roman"/>
          <w:sz w:val="28"/>
          <w:szCs w:val="28"/>
          <w:lang w:val="uk-UA"/>
        </w:rPr>
        <w:t>систематичного підходу до його складових;</w:t>
      </w:r>
    </w:p>
    <w:p w:rsidR="003F3BB0" w:rsidRDefault="009A5ECE" w:rsidP="003F3BB0">
      <w:pPr>
        <w:spacing w:after="0" w:line="360" w:lineRule="auto"/>
        <w:ind w:left="57" w:right="57"/>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t>- метод лінгвістичного опису – для ск</w:t>
      </w:r>
      <w:r w:rsidR="003F3BB0">
        <w:rPr>
          <w:rFonts w:ascii="Times New Roman" w:eastAsia="Times New Roman" w:hAnsi="Times New Roman" w:cs="Times New Roman"/>
          <w:sz w:val="28"/>
          <w:szCs w:val="28"/>
          <w:lang w:val="uk-UA"/>
        </w:rPr>
        <w:t>рупульозного опису особливостей</w:t>
      </w:r>
    </w:p>
    <w:p w:rsidR="009A5ECE" w:rsidRPr="009A5ECE" w:rsidRDefault="009A5ECE" w:rsidP="003F3BB0">
      <w:pPr>
        <w:spacing w:after="0" w:line="360" w:lineRule="auto"/>
        <w:ind w:left="284" w:right="57"/>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lastRenderedPageBreak/>
        <w:t>лексичних, синтаксичних та інтонаційних особливостей мовлення</w:t>
      </w:r>
      <w:r w:rsidR="003F3BB0">
        <w:rPr>
          <w:rFonts w:ascii="Times New Roman" w:eastAsia="Times New Roman" w:hAnsi="Times New Roman" w:cs="Times New Roman"/>
          <w:sz w:val="28"/>
          <w:szCs w:val="28"/>
          <w:lang w:val="uk-UA"/>
        </w:rPr>
        <w:t xml:space="preserve"> </w:t>
      </w:r>
      <w:r w:rsidR="00853381">
        <w:rPr>
          <w:rFonts w:ascii="Times New Roman" w:eastAsia="Times New Roman" w:hAnsi="Times New Roman" w:cs="Times New Roman"/>
          <w:sz w:val="28"/>
          <w:szCs w:val="28"/>
          <w:lang w:val="uk-UA"/>
        </w:rPr>
        <w:t>кандидата в президенти</w:t>
      </w:r>
      <w:r w:rsidRPr="009A5ECE">
        <w:rPr>
          <w:rFonts w:ascii="Times New Roman" w:eastAsia="Times New Roman" w:hAnsi="Times New Roman" w:cs="Times New Roman"/>
          <w:sz w:val="28"/>
          <w:szCs w:val="28"/>
          <w:lang w:val="uk-UA"/>
        </w:rPr>
        <w:t>;</w:t>
      </w:r>
    </w:p>
    <w:p w:rsidR="009A5ECE" w:rsidRPr="009A5ECE" w:rsidRDefault="009A5ECE" w:rsidP="003F3BB0">
      <w:pPr>
        <w:spacing w:after="0" w:line="360" w:lineRule="auto"/>
        <w:ind w:left="284" w:right="57" w:hanging="284"/>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t>- функціонально-семантичний метод – дл</w:t>
      </w:r>
      <w:r w:rsidR="003F3BB0">
        <w:rPr>
          <w:rFonts w:ascii="Times New Roman" w:eastAsia="Times New Roman" w:hAnsi="Times New Roman" w:cs="Times New Roman"/>
          <w:sz w:val="28"/>
          <w:szCs w:val="28"/>
          <w:lang w:val="uk-UA"/>
        </w:rPr>
        <w:t xml:space="preserve">я вивчення реалізації установки </w:t>
      </w:r>
      <w:r w:rsidRPr="009A5ECE">
        <w:rPr>
          <w:rFonts w:ascii="Times New Roman" w:eastAsia="Times New Roman" w:hAnsi="Times New Roman" w:cs="Times New Roman"/>
          <w:sz w:val="28"/>
          <w:szCs w:val="28"/>
          <w:lang w:val="uk-UA"/>
        </w:rPr>
        <w:t>привертання уваги засобами мови;</w:t>
      </w:r>
    </w:p>
    <w:p w:rsidR="009A5ECE" w:rsidRPr="009A5ECE" w:rsidRDefault="009A5ECE" w:rsidP="003F3BB0">
      <w:pPr>
        <w:spacing w:after="0" w:line="360" w:lineRule="auto"/>
        <w:ind w:right="57"/>
        <w:jc w:val="both"/>
        <w:rPr>
          <w:rFonts w:ascii="Times New Roman" w:eastAsia="Times New Roman" w:hAnsi="Times New Roman" w:cs="Times New Roman"/>
          <w:sz w:val="28"/>
          <w:szCs w:val="28"/>
          <w:lang w:val="uk-UA"/>
        </w:rPr>
      </w:pPr>
      <w:r w:rsidRPr="009A5ECE">
        <w:rPr>
          <w:rFonts w:ascii="Times New Roman" w:eastAsia="Times New Roman" w:hAnsi="Times New Roman" w:cs="Times New Roman"/>
          <w:sz w:val="28"/>
          <w:szCs w:val="28"/>
          <w:lang w:val="uk-UA"/>
        </w:rPr>
        <w:t>- структурний метод – для відношення мовних елементів.</w:t>
      </w: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r w:rsidRPr="009A5ECE">
        <w:rPr>
          <w:rFonts w:ascii="Times New Roman" w:eastAsia="Calibri" w:hAnsi="Times New Roman" w:cs="Times New Roman"/>
          <w:b/>
          <w:i/>
          <w:sz w:val="28"/>
          <w:szCs w:val="28"/>
          <w:shd w:val="clear" w:color="auto" w:fill="FFFFFF"/>
          <w:lang w:val="uk-UA"/>
        </w:rPr>
        <w:tab/>
      </w:r>
      <w:r w:rsidRPr="009A5ECE">
        <w:rPr>
          <w:rFonts w:ascii="Times New Roman" w:eastAsia="Calibri" w:hAnsi="Times New Roman" w:cs="Times New Roman"/>
          <w:b/>
          <w:sz w:val="28"/>
          <w:szCs w:val="28"/>
          <w:shd w:val="clear" w:color="auto" w:fill="FFFFFF"/>
          <w:lang w:val="uk-UA"/>
        </w:rPr>
        <w:t>Практичним матеріалом</w:t>
      </w:r>
      <w:r w:rsidRPr="009A5ECE">
        <w:rPr>
          <w:rFonts w:ascii="Times New Roman" w:eastAsia="Calibri" w:hAnsi="Times New Roman" w:cs="Times New Roman"/>
          <w:sz w:val="28"/>
          <w:szCs w:val="28"/>
          <w:shd w:val="clear" w:color="auto" w:fill="FFFFFF"/>
          <w:lang w:val="uk-UA"/>
        </w:rPr>
        <w:t xml:space="preserve"> даного дослідження виступають записи публічних промов Дональда Трампа</w:t>
      </w:r>
      <w:r w:rsidR="00C52593">
        <w:rPr>
          <w:rFonts w:ascii="Times New Roman" w:eastAsia="Calibri" w:hAnsi="Times New Roman" w:cs="Times New Roman"/>
          <w:sz w:val="28"/>
          <w:szCs w:val="28"/>
          <w:shd w:val="clear" w:color="auto" w:fill="FFFFFF"/>
          <w:lang w:val="uk-UA"/>
        </w:rPr>
        <w:t xml:space="preserve"> протягом його передвиборчої компанії</w:t>
      </w:r>
      <w:r w:rsidRPr="009A5ECE">
        <w:rPr>
          <w:rFonts w:ascii="Times New Roman" w:eastAsia="Calibri" w:hAnsi="Times New Roman" w:cs="Times New Roman"/>
          <w:shd w:val="clear" w:color="auto" w:fill="FFFFFF"/>
          <w:lang w:val="uk-UA"/>
        </w:rPr>
        <w:t xml:space="preserve">, </w:t>
      </w:r>
      <w:r w:rsidR="00C52593">
        <w:rPr>
          <w:rFonts w:ascii="Times New Roman" w:eastAsia="Calibri" w:hAnsi="Times New Roman" w:cs="Times New Roman"/>
          <w:shd w:val="clear" w:color="auto" w:fill="FFFFFF"/>
          <w:lang w:val="uk-UA"/>
        </w:rPr>
        <w:t xml:space="preserve"> </w:t>
      </w:r>
      <w:r w:rsidRPr="009A5ECE">
        <w:rPr>
          <w:rFonts w:ascii="Times New Roman" w:eastAsia="Calibri" w:hAnsi="Times New Roman" w:cs="Times New Roman"/>
          <w:sz w:val="28"/>
          <w:szCs w:val="28"/>
          <w:shd w:val="clear" w:color="auto" w:fill="FFFFFF"/>
          <w:lang w:val="uk-UA"/>
        </w:rPr>
        <w:t xml:space="preserve">що становить 15 сторінок стандартного тексту (формат А4, шрифт 14 </w:t>
      </w:r>
      <w:r w:rsidRPr="009A5ECE">
        <w:rPr>
          <w:rFonts w:ascii="Times New Roman" w:eastAsia="Calibri" w:hAnsi="Times New Roman" w:cs="Times New Roman"/>
          <w:sz w:val="28"/>
          <w:szCs w:val="28"/>
          <w:shd w:val="clear" w:color="auto" w:fill="FFFFFF"/>
          <w:lang w:val="en-US"/>
        </w:rPr>
        <w:t>Times</w:t>
      </w:r>
      <w:r w:rsidRPr="009A5ECE">
        <w:rPr>
          <w:rFonts w:ascii="Times New Roman" w:eastAsia="Calibri" w:hAnsi="Times New Roman" w:cs="Times New Roman"/>
          <w:sz w:val="28"/>
          <w:szCs w:val="28"/>
          <w:shd w:val="clear" w:color="auto" w:fill="FFFFFF"/>
          <w:lang w:val="uk-UA"/>
        </w:rPr>
        <w:t xml:space="preserve"> </w:t>
      </w:r>
      <w:r w:rsidRPr="009A5ECE">
        <w:rPr>
          <w:rFonts w:ascii="Times New Roman" w:eastAsia="Calibri" w:hAnsi="Times New Roman" w:cs="Times New Roman"/>
          <w:sz w:val="28"/>
          <w:szCs w:val="28"/>
          <w:shd w:val="clear" w:color="auto" w:fill="FFFFFF"/>
          <w:lang w:val="en-US"/>
        </w:rPr>
        <w:t>New</w:t>
      </w:r>
      <w:r w:rsidRPr="009A5ECE">
        <w:rPr>
          <w:rFonts w:ascii="Times New Roman" w:eastAsia="Calibri" w:hAnsi="Times New Roman" w:cs="Times New Roman"/>
          <w:sz w:val="28"/>
          <w:szCs w:val="28"/>
          <w:shd w:val="clear" w:color="auto" w:fill="FFFFFF"/>
          <w:lang w:val="uk-UA"/>
        </w:rPr>
        <w:t xml:space="preserve"> </w:t>
      </w:r>
      <w:r w:rsidRPr="009A5ECE">
        <w:rPr>
          <w:rFonts w:ascii="Times New Roman" w:eastAsia="Calibri" w:hAnsi="Times New Roman" w:cs="Times New Roman"/>
          <w:sz w:val="28"/>
          <w:szCs w:val="28"/>
          <w:shd w:val="clear" w:color="auto" w:fill="FFFFFF"/>
          <w:lang w:val="en-US"/>
        </w:rPr>
        <w:t>Roman</w:t>
      </w:r>
      <w:r w:rsidRPr="009A5ECE">
        <w:rPr>
          <w:rFonts w:ascii="Times New Roman" w:eastAsia="Calibri" w:hAnsi="Times New Roman" w:cs="Times New Roman"/>
          <w:sz w:val="28"/>
          <w:szCs w:val="28"/>
          <w:shd w:val="clear" w:color="auto" w:fill="FFFFFF"/>
          <w:lang w:val="uk-UA"/>
        </w:rPr>
        <w:t>) в друкованому форматі та 30 хвилин звучного мовлення.</w:t>
      </w:r>
      <w:r w:rsidRPr="009A5ECE">
        <w:rPr>
          <w:rFonts w:ascii="Times New Roman" w:eastAsia="Calibri" w:hAnsi="Times New Roman" w:cs="Times New Roman"/>
          <w:sz w:val="28"/>
          <w:szCs w:val="28"/>
          <w:shd w:val="clear" w:color="auto" w:fill="FFFFFF"/>
          <w:lang w:val="uk-UA"/>
        </w:rPr>
        <w:tab/>
      </w:r>
      <w:r w:rsidRPr="009A5ECE">
        <w:rPr>
          <w:rFonts w:ascii="Times New Roman" w:eastAsia="Calibri" w:hAnsi="Times New Roman" w:cs="Times New Roman"/>
          <w:sz w:val="28"/>
          <w:szCs w:val="28"/>
          <w:shd w:val="clear" w:color="auto" w:fill="FFFFFF"/>
          <w:lang w:val="uk-UA"/>
        </w:rPr>
        <w:br/>
      </w:r>
      <w:r w:rsidRPr="009A5ECE">
        <w:rPr>
          <w:rFonts w:ascii="Times New Roman" w:eastAsia="Calibri" w:hAnsi="Times New Roman" w:cs="Times New Roman"/>
          <w:sz w:val="28"/>
          <w:szCs w:val="28"/>
          <w:shd w:val="clear" w:color="auto" w:fill="FFFFFF"/>
          <w:lang w:val="uk-UA"/>
        </w:rPr>
        <w:tab/>
      </w:r>
      <w:r w:rsidRPr="009A5ECE">
        <w:rPr>
          <w:rFonts w:ascii="Times New Roman" w:eastAsia="Times New Roman" w:hAnsi="Times New Roman" w:cs="Times New Roman"/>
          <w:b/>
          <w:sz w:val="28"/>
          <w:szCs w:val="28"/>
          <w:lang w:val="uk-UA"/>
        </w:rPr>
        <w:t>Структура роботи</w:t>
      </w:r>
      <w:r w:rsidRPr="009A5ECE">
        <w:rPr>
          <w:rFonts w:ascii="Times New Roman" w:eastAsia="Times New Roman" w:hAnsi="Times New Roman" w:cs="Times New Roman"/>
          <w:b/>
          <w:i/>
          <w:sz w:val="28"/>
          <w:szCs w:val="28"/>
          <w:lang w:val="uk-UA"/>
        </w:rPr>
        <w:t xml:space="preserve"> </w:t>
      </w:r>
      <w:r w:rsidRPr="009A5ECE">
        <w:rPr>
          <w:rFonts w:ascii="Times New Roman" w:eastAsia="Times New Roman" w:hAnsi="Times New Roman" w:cs="Times New Roman"/>
          <w:sz w:val="28"/>
          <w:szCs w:val="28"/>
          <w:lang w:val="uk-UA"/>
        </w:rPr>
        <w:t>обумовлена її метою та завданнями. Дана р</w:t>
      </w:r>
      <w:r w:rsidR="0001245C">
        <w:rPr>
          <w:rFonts w:ascii="Times New Roman" w:eastAsia="Times New Roman" w:hAnsi="Times New Roman" w:cs="Times New Roman"/>
          <w:sz w:val="28"/>
          <w:szCs w:val="28"/>
          <w:lang w:val="uk-UA"/>
        </w:rPr>
        <w:t>обота складається зі вступу, трьо</w:t>
      </w:r>
      <w:r w:rsidRPr="009A5ECE">
        <w:rPr>
          <w:rFonts w:ascii="Times New Roman" w:eastAsia="Times New Roman" w:hAnsi="Times New Roman" w:cs="Times New Roman"/>
          <w:sz w:val="28"/>
          <w:szCs w:val="28"/>
          <w:lang w:val="uk-UA"/>
        </w:rPr>
        <w:t>х розділів, висновків та списку використаної літератури.</w:t>
      </w:r>
      <w:r w:rsidRPr="009A5ECE">
        <w:rPr>
          <w:rFonts w:ascii="Times New Roman" w:eastAsia="Times New Roman" w:hAnsi="Times New Roman" w:cs="Times New Roman"/>
          <w:b/>
          <w:i/>
          <w:sz w:val="28"/>
          <w:szCs w:val="28"/>
          <w:lang w:val="uk-UA"/>
        </w:rPr>
        <w:t xml:space="preserve"> </w:t>
      </w:r>
      <w:r w:rsidRPr="009A5ECE">
        <w:rPr>
          <w:rFonts w:ascii="Times New Roman" w:eastAsia="Times New Roman" w:hAnsi="Times New Roman" w:cs="Times New Roman"/>
          <w:sz w:val="28"/>
          <w:szCs w:val="28"/>
          <w:lang w:val="uk-UA"/>
        </w:rPr>
        <w:br/>
      </w: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9A5ECE">
      <w:pPr>
        <w:spacing w:after="0" w:line="360" w:lineRule="auto"/>
        <w:ind w:left="57" w:right="57"/>
        <w:jc w:val="both"/>
        <w:rPr>
          <w:rFonts w:ascii="Times New Roman" w:eastAsia="Times New Roman" w:hAnsi="Times New Roman" w:cs="Times New Roman"/>
          <w:sz w:val="28"/>
          <w:szCs w:val="28"/>
          <w:lang w:val="uk-UA"/>
        </w:rPr>
      </w:pPr>
    </w:p>
    <w:p w:rsidR="009A5ECE" w:rsidRPr="009A5ECE" w:rsidRDefault="009A5ECE" w:rsidP="00817470">
      <w:pPr>
        <w:spacing w:after="0" w:line="360" w:lineRule="auto"/>
        <w:ind w:right="57"/>
        <w:jc w:val="both"/>
        <w:rPr>
          <w:rFonts w:ascii="Times New Roman" w:eastAsia="Times New Roman" w:hAnsi="Times New Roman" w:cs="Times New Roman"/>
          <w:sz w:val="28"/>
          <w:szCs w:val="28"/>
          <w:lang w:val="uk-UA"/>
        </w:rPr>
      </w:pPr>
    </w:p>
    <w:p w:rsidR="00544272" w:rsidRPr="009A5ECE" w:rsidRDefault="00544272" w:rsidP="00544272">
      <w:pPr>
        <w:spacing w:after="0" w:line="360" w:lineRule="auto"/>
        <w:ind w:left="57" w:right="57" w:firstLine="709"/>
        <w:jc w:val="center"/>
        <w:rPr>
          <w:rFonts w:ascii="Times New Roman" w:eastAsia="Calibri" w:hAnsi="Times New Roman" w:cs="Times New Roman"/>
          <w:b/>
          <w:sz w:val="28"/>
          <w:szCs w:val="28"/>
          <w:lang w:val="uk-UA"/>
        </w:rPr>
      </w:pPr>
      <w:bookmarkStart w:id="0" w:name="_GoBack"/>
      <w:bookmarkEnd w:id="0"/>
      <w:r w:rsidRPr="009A5ECE">
        <w:rPr>
          <w:rFonts w:ascii="Times New Roman" w:eastAsia="TimesNewRomanPSMT" w:hAnsi="Times New Roman" w:cs="Times New Roman"/>
          <w:b/>
          <w:sz w:val="28"/>
          <w:szCs w:val="28"/>
          <w:lang w:val="uk-UA"/>
        </w:rPr>
        <w:lastRenderedPageBreak/>
        <w:t>ВИСНОВКИ</w:t>
      </w:r>
    </w:p>
    <w:p w:rsidR="00544272" w:rsidRPr="009A5ECE" w:rsidRDefault="00544272" w:rsidP="00544272">
      <w:pPr>
        <w:spacing w:after="0" w:line="360" w:lineRule="auto"/>
        <w:ind w:left="57" w:right="57" w:firstLine="709"/>
        <w:jc w:val="both"/>
        <w:rPr>
          <w:rFonts w:ascii="Times New Roman" w:eastAsia="Calibri" w:hAnsi="Times New Roman" w:cs="Times New Roman"/>
          <w:sz w:val="28"/>
          <w:szCs w:val="28"/>
          <w:lang w:val="uk-UA"/>
        </w:rPr>
      </w:pPr>
      <w:r w:rsidRPr="009A5ECE">
        <w:rPr>
          <w:rFonts w:ascii="Times New Roman" w:eastAsia="Calibri" w:hAnsi="Times New Roman" w:cs="Times New Roman"/>
          <w:sz w:val="28"/>
          <w:szCs w:val="28"/>
          <w:lang w:val="uk-UA"/>
        </w:rPr>
        <w:t xml:space="preserve">Дана </w:t>
      </w:r>
      <w:r w:rsidR="003E7CD0">
        <w:rPr>
          <w:rFonts w:ascii="Times New Roman" w:eastAsia="Calibri" w:hAnsi="Times New Roman" w:cs="Times New Roman"/>
          <w:sz w:val="28"/>
          <w:szCs w:val="28"/>
          <w:lang w:val="uk-UA"/>
        </w:rPr>
        <w:t xml:space="preserve">фахова </w:t>
      </w:r>
      <w:r w:rsidRPr="009A5ECE">
        <w:rPr>
          <w:rFonts w:ascii="Times New Roman" w:eastAsia="Calibri" w:hAnsi="Times New Roman" w:cs="Times New Roman"/>
          <w:sz w:val="28"/>
          <w:szCs w:val="28"/>
          <w:lang w:val="uk-UA"/>
        </w:rPr>
        <w:t xml:space="preserve">робота присвячена актуальній темі сучасності, метою якої </w:t>
      </w:r>
      <w:r w:rsidR="00800F30">
        <w:rPr>
          <w:rFonts w:ascii="Times New Roman" w:eastAsia="Calibri" w:hAnsi="Times New Roman" w:cs="Times New Roman"/>
          <w:sz w:val="28"/>
          <w:szCs w:val="28"/>
          <w:lang w:val="uk-UA"/>
        </w:rPr>
        <w:t xml:space="preserve">є </w:t>
      </w:r>
      <w:r w:rsidRPr="009A5ECE">
        <w:rPr>
          <w:rFonts w:ascii="Times New Roman" w:eastAsia="Calibri" w:hAnsi="Times New Roman" w:cs="Times New Roman"/>
          <w:sz w:val="28"/>
          <w:szCs w:val="28"/>
          <w:lang w:val="uk-UA"/>
        </w:rPr>
        <w:t xml:space="preserve">вивчення екстралінгвістичних та лінгвістичних, вчасності інтонаційних, особливостей </w:t>
      </w:r>
      <w:r w:rsidR="00EA5E62">
        <w:rPr>
          <w:rFonts w:ascii="Times New Roman" w:eastAsia="Calibri" w:hAnsi="Times New Roman" w:cs="Times New Roman"/>
          <w:sz w:val="28"/>
          <w:szCs w:val="28"/>
          <w:lang w:val="uk-UA"/>
        </w:rPr>
        <w:t xml:space="preserve">усного англомовного </w:t>
      </w:r>
      <w:r w:rsidRPr="009A5ECE">
        <w:rPr>
          <w:rFonts w:ascii="Times New Roman" w:eastAsia="Calibri" w:hAnsi="Times New Roman" w:cs="Times New Roman"/>
          <w:sz w:val="28"/>
          <w:szCs w:val="28"/>
          <w:lang w:val="uk-UA"/>
        </w:rPr>
        <w:t>політичного дискурсу.</w:t>
      </w:r>
    </w:p>
    <w:p w:rsidR="00544272" w:rsidRPr="00755314" w:rsidRDefault="00544272" w:rsidP="00544272">
      <w:pPr>
        <w:widowControl w:val="0"/>
        <w:autoSpaceDE w:val="0"/>
        <w:autoSpaceDN w:val="0"/>
        <w:adjustRightInd w:val="0"/>
        <w:spacing w:after="0" w:line="360" w:lineRule="auto"/>
        <w:ind w:right="57" w:firstLine="708"/>
        <w:jc w:val="both"/>
        <w:rPr>
          <w:rFonts w:ascii="Times New Roman" w:eastAsia="Calibri" w:hAnsi="Times New Roman" w:cs="Times New Roman"/>
          <w:sz w:val="28"/>
          <w:szCs w:val="28"/>
          <w:lang w:val="uk-UA"/>
        </w:rPr>
      </w:pPr>
      <w:r w:rsidRPr="009A5ECE">
        <w:rPr>
          <w:rFonts w:ascii="Times New Roman" w:eastAsia="Calibri" w:hAnsi="Times New Roman" w:cs="Times New Roman"/>
          <w:sz w:val="28"/>
          <w:szCs w:val="28"/>
          <w:lang w:val="uk-UA"/>
        </w:rPr>
        <w:t xml:space="preserve">Найважливішою функцією політичного дискурсу є функція політичної пропаганди, переконання та впливу. Дискурс, це – суттєва складова соціокультурної взаємодії, характерними рисами якої є інтереси, цілі, стилі і формування такої суспільної думки, що потрібна для адресанта. </w:t>
      </w:r>
    </w:p>
    <w:p w:rsidR="009B6ACB" w:rsidRPr="00ED640F" w:rsidRDefault="004155EA" w:rsidP="00ED640F">
      <w:pPr>
        <w:widowControl w:val="0"/>
        <w:autoSpaceDE w:val="0"/>
        <w:autoSpaceDN w:val="0"/>
        <w:adjustRightInd w:val="0"/>
        <w:spacing w:after="0" w:line="360" w:lineRule="auto"/>
        <w:ind w:right="57" w:firstLine="708"/>
        <w:jc w:val="both"/>
        <w:rPr>
          <w:rFonts w:ascii="Times New Roman" w:eastAsia="Times New Roman" w:hAnsi="Times New Roman" w:cs="Times New Roman"/>
          <w:sz w:val="28"/>
          <w:szCs w:val="28"/>
          <w:lang w:val="uk-UA" w:eastAsia="ru-RU"/>
        </w:rPr>
      </w:pPr>
      <w:r w:rsidRPr="004155EA">
        <w:rPr>
          <w:rFonts w:ascii="Times New Roman" w:eastAsia="Times New Roman" w:hAnsi="Times New Roman" w:cs="Times New Roman"/>
          <w:sz w:val="28"/>
          <w:szCs w:val="28"/>
          <w:lang w:val="uk-UA" w:eastAsia="ru-RU"/>
        </w:rPr>
        <w:t>У першому розділі роботи ретельно доглянуто особливості дискурсу,</w:t>
      </w:r>
      <w:r w:rsidRPr="004155EA">
        <w:rPr>
          <w:rFonts w:ascii="Times New Roman" w:eastAsia="Calibri" w:hAnsi="Times New Roman" w:cs="Times New Roman"/>
          <w:sz w:val="28"/>
          <w:szCs w:val="28"/>
          <w:lang w:val="uk-UA" w:eastAsia="ru-RU"/>
        </w:rPr>
        <w:t xml:space="preserve"> вчасності інституціональний політичний дискурс, в якому прояв </w:t>
      </w:r>
      <w:r w:rsidRPr="004155EA">
        <w:rPr>
          <w:rFonts w:ascii="Times New Roman" w:eastAsia="Times New Roman" w:hAnsi="Times New Roman" w:cs="Times New Roman"/>
          <w:sz w:val="28"/>
          <w:szCs w:val="28"/>
          <w:lang w:val="uk-UA" w:eastAsia="ru-RU"/>
        </w:rPr>
        <w:t>емоцій розглядається як</w:t>
      </w:r>
      <w:r w:rsidR="00FA1AAD">
        <w:rPr>
          <w:rFonts w:ascii="Times New Roman" w:eastAsia="Times New Roman" w:hAnsi="Times New Roman" w:cs="Times New Roman"/>
          <w:sz w:val="28"/>
          <w:szCs w:val="28"/>
          <w:lang w:val="uk-UA" w:eastAsia="ru-RU"/>
        </w:rPr>
        <w:t xml:space="preserve"> засіб мовленнєвої маніпуляції, особливості </w:t>
      </w:r>
      <w:r w:rsidR="00FA1AAD">
        <w:rPr>
          <w:rFonts w:ascii="Times New Roman" w:eastAsia="Calibri" w:hAnsi="Times New Roman" w:cs="Times New Roman"/>
          <w:sz w:val="28"/>
          <w:szCs w:val="28"/>
          <w:lang w:val="uk-UA" w:eastAsia="ru-RU"/>
        </w:rPr>
        <w:t>яких проаналізован</w:t>
      </w:r>
      <w:r w:rsidR="00993E7A">
        <w:rPr>
          <w:rFonts w:ascii="Times New Roman" w:eastAsia="Calibri" w:hAnsi="Times New Roman" w:cs="Times New Roman"/>
          <w:sz w:val="28"/>
          <w:szCs w:val="28"/>
          <w:lang w:val="uk-UA" w:eastAsia="ru-RU"/>
        </w:rPr>
        <w:t>о</w:t>
      </w:r>
      <w:r w:rsidR="00FA1AAD">
        <w:rPr>
          <w:rFonts w:ascii="Times New Roman" w:eastAsia="Calibri" w:hAnsi="Times New Roman" w:cs="Times New Roman"/>
          <w:sz w:val="28"/>
          <w:szCs w:val="28"/>
          <w:lang w:val="uk-UA" w:eastAsia="ru-RU"/>
        </w:rPr>
        <w:t xml:space="preserve"> відносно </w:t>
      </w:r>
      <w:r w:rsidRPr="004155EA">
        <w:rPr>
          <w:rFonts w:ascii="Times New Roman" w:eastAsia="Calibri" w:hAnsi="Times New Roman" w:cs="Times New Roman"/>
          <w:sz w:val="28"/>
          <w:szCs w:val="28"/>
          <w:lang w:val="uk-UA" w:eastAsia="ru-RU"/>
        </w:rPr>
        <w:t xml:space="preserve">політичної комунікації, </w:t>
      </w:r>
      <w:r w:rsidR="00993E7A">
        <w:rPr>
          <w:rFonts w:ascii="Times New Roman" w:eastAsia="Calibri" w:hAnsi="Times New Roman" w:cs="Times New Roman"/>
          <w:sz w:val="28"/>
          <w:szCs w:val="28"/>
          <w:lang w:val="uk-UA" w:eastAsia="ru-RU"/>
        </w:rPr>
        <w:t xml:space="preserve">основною метою яких є </w:t>
      </w:r>
      <w:r w:rsidRPr="004155EA">
        <w:rPr>
          <w:rFonts w:ascii="Times New Roman" w:eastAsia="Calibri" w:hAnsi="Times New Roman" w:cs="Times New Roman"/>
          <w:sz w:val="28"/>
          <w:szCs w:val="28"/>
          <w:lang w:val="uk-UA" w:eastAsia="ru-RU"/>
        </w:rPr>
        <w:t>переконання</w:t>
      </w:r>
      <w:r w:rsidRPr="004155EA">
        <w:rPr>
          <w:rFonts w:ascii="Times New Roman" w:eastAsia="Times New Roman" w:hAnsi="Times New Roman" w:cs="Times New Roman"/>
          <w:sz w:val="28"/>
          <w:szCs w:val="28"/>
          <w:lang w:val="uk-UA" w:eastAsia="ru-RU"/>
        </w:rPr>
        <w:t>.</w:t>
      </w:r>
    </w:p>
    <w:p w:rsidR="00544272" w:rsidRPr="009A5ECE" w:rsidRDefault="00544272" w:rsidP="00544272">
      <w:pPr>
        <w:widowControl w:val="0"/>
        <w:autoSpaceDE w:val="0"/>
        <w:autoSpaceDN w:val="0"/>
        <w:adjustRightInd w:val="0"/>
        <w:spacing w:after="0" w:line="360" w:lineRule="auto"/>
        <w:ind w:right="57" w:firstLine="708"/>
        <w:jc w:val="both"/>
        <w:rPr>
          <w:rFonts w:ascii="Times New Roman" w:eastAsia="Calibri" w:hAnsi="Times New Roman" w:cs="Times New Roman"/>
          <w:sz w:val="28"/>
          <w:szCs w:val="28"/>
          <w:lang w:val="uk-UA"/>
        </w:rPr>
      </w:pPr>
      <w:r w:rsidRPr="009A5ECE">
        <w:rPr>
          <w:rFonts w:ascii="Times New Roman" w:eastAsia="Calibri" w:hAnsi="Times New Roman" w:cs="Times New Roman"/>
          <w:sz w:val="28"/>
          <w:szCs w:val="28"/>
          <w:lang w:val="uk-UA"/>
        </w:rPr>
        <w:t xml:space="preserve">У даній роботі </w:t>
      </w:r>
      <w:r w:rsidRPr="009A5ECE">
        <w:rPr>
          <w:rFonts w:ascii="Times New Roman" w:eastAsia="Calibri" w:hAnsi="Times New Roman" w:cs="Times New Roman"/>
          <w:i/>
          <w:sz w:val="28"/>
          <w:szCs w:val="28"/>
          <w:lang w:val="uk-UA"/>
        </w:rPr>
        <w:t>політичний дискурс</w:t>
      </w:r>
      <w:r w:rsidRPr="009A5ECE">
        <w:rPr>
          <w:rFonts w:ascii="Times New Roman" w:eastAsia="Calibri" w:hAnsi="Times New Roman" w:cs="Times New Roman"/>
          <w:sz w:val="28"/>
          <w:szCs w:val="28"/>
          <w:lang w:val="uk-UA"/>
        </w:rPr>
        <w:t xml:space="preserve"> розуміється як мов</w:t>
      </w:r>
      <w:r w:rsidR="00402D2B">
        <w:rPr>
          <w:rFonts w:ascii="Times New Roman" w:eastAsia="Calibri" w:hAnsi="Times New Roman" w:cs="Times New Roman"/>
          <w:sz w:val="28"/>
          <w:szCs w:val="28"/>
          <w:lang w:val="uk-UA"/>
        </w:rPr>
        <w:t>леннєв</w:t>
      </w:r>
      <w:r w:rsidRPr="009A5ECE">
        <w:rPr>
          <w:rFonts w:ascii="Times New Roman" w:eastAsia="Calibri" w:hAnsi="Times New Roman" w:cs="Times New Roman"/>
          <w:sz w:val="28"/>
          <w:szCs w:val="28"/>
          <w:lang w:val="uk-UA"/>
        </w:rPr>
        <w:t xml:space="preserve">ий потік, тобто мова в її постійному русі, що вбирають в себе все різноманіття історичної епохи, індивідуальних і соціальних особливостей як комуніканта, так і комунікативної ситуації, в котрій відбувається спілкування. </w:t>
      </w:r>
      <w:r w:rsidRPr="009A5ECE">
        <w:rPr>
          <w:rFonts w:ascii="Times New Roman" w:eastAsia="Times New Roman" w:hAnsi="Times New Roman" w:cs="Times New Roman"/>
          <w:sz w:val="28"/>
          <w:szCs w:val="28"/>
          <w:lang w:val="uk-UA" w:eastAsia="ru-RU"/>
        </w:rPr>
        <w:t>Існують різні засоби маніпулювання, одним з яких виокремлюють</w:t>
      </w:r>
      <w:r w:rsidRPr="009A5ECE">
        <w:rPr>
          <w:rFonts w:ascii="Times New Roman" w:eastAsia="Calibri" w:hAnsi="Times New Roman" w:cs="Times New Roman"/>
          <w:sz w:val="28"/>
          <w:szCs w:val="28"/>
          <w:lang w:val="uk-UA"/>
        </w:rPr>
        <w:t xml:space="preserve"> </w:t>
      </w:r>
      <w:r w:rsidRPr="009A5ECE">
        <w:rPr>
          <w:rFonts w:ascii="Times New Roman" w:eastAsia="Times New Roman" w:hAnsi="Times New Roman" w:cs="Times New Roman"/>
          <w:sz w:val="28"/>
          <w:szCs w:val="28"/>
          <w:lang w:val="uk-UA" w:eastAsia="ru-RU"/>
        </w:rPr>
        <w:t>комунікативний засіб.</w:t>
      </w:r>
      <w:r w:rsidRPr="009A5ECE">
        <w:rPr>
          <w:rFonts w:ascii="Times New Roman" w:eastAsia="Calibri" w:hAnsi="Times New Roman" w:cs="Times New Roman"/>
          <w:sz w:val="28"/>
          <w:szCs w:val="28"/>
          <w:lang w:val="uk-UA"/>
        </w:rPr>
        <w:t xml:space="preserve"> </w:t>
      </w:r>
      <w:r w:rsidRPr="009A5ECE">
        <w:rPr>
          <w:rFonts w:ascii="Times New Roman" w:eastAsia="Calibri" w:hAnsi="Times New Roman" w:cs="Times New Roman"/>
          <w:sz w:val="28"/>
          <w:szCs w:val="28"/>
        </w:rPr>
        <w:t>П</w:t>
      </w:r>
      <w:r w:rsidRPr="009A5ECE">
        <w:rPr>
          <w:rFonts w:ascii="Times New Roman" w:eastAsia="Calibri" w:hAnsi="Times New Roman" w:cs="Times New Roman"/>
          <w:sz w:val="28"/>
          <w:szCs w:val="28"/>
          <w:lang w:val="uk-UA"/>
        </w:rPr>
        <w:t>олітична комунікація</w:t>
      </w:r>
      <w:r w:rsidRPr="009A5ECE">
        <w:rPr>
          <w:rFonts w:ascii="Times New Roman" w:eastAsia="Calibri" w:hAnsi="Times New Roman" w:cs="Times New Roman"/>
          <w:sz w:val="28"/>
          <w:szCs w:val="28"/>
        </w:rPr>
        <w:t xml:space="preserve"> пов’язан</w:t>
      </w:r>
      <w:r w:rsidRPr="009A5ECE">
        <w:rPr>
          <w:rFonts w:ascii="Times New Roman" w:eastAsia="Calibri" w:hAnsi="Times New Roman" w:cs="Times New Roman"/>
          <w:sz w:val="28"/>
          <w:szCs w:val="28"/>
          <w:lang w:val="uk-UA"/>
        </w:rPr>
        <w:t>а</w:t>
      </w:r>
      <w:r w:rsidRPr="009A5ECE">
        <w:rPr>
          <w:rFonts w:ascii="Times New Roman" w:eastAsia="Calibri" w:hAnsi="Times New Roman" w:cs="Times New Roman"/>
          <w:sz w:val="28"/>
          <w:szCs w:val="28"/>
        </w:rPr>
        <w:t xml:space="preserve"> з основною метою </w:t>
      </w:r>
      <w:r w:rsidRPr="009A5ECE">
        <w:rPr>
          <w:rFonts w:ascii="Times New Roman" w:eastAsia="Calibri" w:hAnsi="Times New Roman" w:cs="Times New Roman"/>
          <w:sz w:val="28"/>
          <w:szCs w:val="28"/>
          <w:lang w:val="uk-UA"/>
        </w:rPr>
        <w:t>політичного дискурсу</w:t>
      </w:r>
      <w:r w:rsidRPr="009A5ECE">
        <w:rPr>
          <w:rFonts w:ascii="Times New Roman" w:eastAsia="Calibri" w:hAnsi="Times New Roman" w:cs="Times New Roman"/>
          <w:sz w:val="28"/>
          <w:szCs w:val="28"/>
        </w:rPr>
        <w:t xml:space="preserve"> –</w:t>
      </w:r>
      <w:r w:rsidRPr="009A5ECE">
        <w:rPr>
          <w:rFonts w:ascii="Times New Roman" w:eastAsia="Calibri" w:hAnsi="Times New Roman" w:cs="Times New Roman"/>
          <w:sz w:val="28"/>
          <w:szCs w:val="28"/>
          <w:lang w:val="uk-UA"/>
        </w:rPr>
        <w:t xml:space="preserve"> </w:t>
      </w:r>
      <w:r w:rsidRPr="009A5ECE">
        <w:rPr>
          <w:rFonts w:ascii="Times New Roman" w:eastAsia="Calibri" w:hAnsi="Times New Roman" w:cs="Times New Roman"/>
          <w:sz w:val="28"/>
          <w:szCs w:val="28"/>
        </w:rPr>
        <w:t>боротьбою за владу.</w:t>
      </w:r>
    </w:p>
    <w:p w:rsidR="00755314" w:rsidRDefault="00ED640F" w:rsidP="00544272">
      <w:pPr>
        <w:spacing w:after="0" w:line="360" w:lineRule="auto"/>
        <w:ind w:right="57" w:firstLine="708"/>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 xml:space="preserve">У </w:t>
      </w:r>
      <w:r w:rsidR="00755314">
        <w:rPr>
          <w:rFonts w:ascii="Times New Roman" w:eastAsia="Times New Roman" w:hAnsi="Times New Roman" w:cs="Times New Roman"/>
          <w:sz w:val="28"/>
          <w:szCs w:val="28"/>
          <w:lang w:val="uk-UA" w:eastAsia="ru-RU"/>
        </w:rPr>
        <w:t xml:space="preserve">роботі </w:t>
      </w:r>
      <w:r>
        <w:rPr>
          <w:rFonts w:ascii="Times New Roman" w:eastAsia="Times New Roman" w:hAnsi="Times New Roman" w:cs="Times New Roman"/>
          <w:sz w:val="28"/>
          <w:szCs w:val="28"/>
          <w:lang w:val="uk-UA" w:eastAsia="ru-RU"/>
        </w:rPr>
        <w:t>матеріалом</w:t>
      </w:r>
      <w:r w:rsidR="00C46854" w:rsidRPr="00834EC6">
        <w:rPr>
          <w:rFonts w:ascii="Times New Roman" w:eastAsia="Times New Roman" w:hAnsi="Times New Roman" w:cs="Times New Roman"/>
          <w:sz w:val="28"/>
          <w:szCs w:val="28"/>
          <w:lang w:val="uk-UA" w:eastAsia="ru-RU"/>
        </w:rPr>
        <w:t xml:space="preserve"> виступають</w:t>
      </w:r>
      <w:r w:rsidR="00C46854" w:rsidRPr="00834EC6">
        <w:rPr>
          <w:rFonts w:ascii="Times New Roman" w:eastAsia="TimesNewRomanPSMT" w:hAnsi="Times New Roman" w:cs="Times New Roman"/>
          <w:sz w:val="28"/>
          <w:szCs w:val="28"/>
          <w:lang w:val="uk-UA"/>
        </w:rPr>
        <w:t xml:space="preserve"> </w:t>
      </w:r>
      <w:r w:rsidR="00544272" w:rsidRPr="009A5ECE">
        <w:rPr>
          <w:rFonts w:ascii="Times New Roman" w:eastAsia="Calibri" w:hAnsi="Times New Roman" w:cs="Times New Roman"/>
          <w:sz w:val="28"/>
          <w:szCs w:val="28"/>
          <w:lang w:val="uk-UA"/>
        </w:rPr>
        <w:t>комунікативні</w:t>
      </w:r>
      <w:r w:rsidR="00985AAC">
        <w:rPr>
          <w:rFonts w:ascii="Times New Roman" w:eastAsia="Calibri" w:hAnsi="Times New Roman" w:cs="Times New Roman"/>
          <w:sz w:val="28"/>
          <w:szCs w:val="28"/>
          <w:lang w:val="uk-UA"/>
        </w:rPr>
        <w:t xml:space="preserve"> ситуації передвиборчих дебатів:</w:t>
      </w:r>
      <w:r w:rsidR="00544272" w:rsidRPr="009A5ECE">
        <w:rPr>
          <w:rFonts w:ascii="Times New Roman" w:eastAsia="Calibri" w:hAnsi="Times New Roman" w:cs="Times New Roman"/>
          <w:sz w:val="28"/>
          <w:szCs w:val="28"/>
          <w:lang w:val="uk-UA"/>
        </w:rPr>
        <w:t xml:space="preserve"> </w:t>
      </w:r>
      <w:r w:rsidR="00C46854">
        <w:rPr>
          <w:rFonts w:ascii="Times New Roman" w:eastAsia="Calibri" w:hAnsi="Times New Roman" w:cs="Times New Roman"/>
          <w:sz w:val="28"/>
          <w:szCs w:val="28"/>
          <w:lang w:val="uk-UA"/>
        </w:rPr>
        <w:t xml:space="preserve">усні </w:t>
      </w:r>
      <w:r w:rsidR="00755314">
        <w:rPr>
          <w:rFonts w:ascii="Times New Roman" w:eastAsia="Calibri" w:hAnsi="Times New Roman" w:cs="Times New Roman"/>
          <w:sz w:val="28"/>
          <w:szCs w:val="28"/>
          <w:lang w:val="uk-UA"/>
        </w:rPr>
        <w:t>виступи Дональда Трампа – одноосібні та у дебатах.</w:t>
      </w:r>
    </w:p>
    <w:p w:rsidR="00BB6EC4" w:rsidRPr="00FD4FB1" w:rsidRDefault="00FD4FB1" w:rsidP="00FD4FB1">
      <w:pPr>
        <w:spacing w:after="0" w:line="360" w:lineRule="auto"/>
        <w:ind w:right="57" w:firstLine="709"/>
        <w:jc w:val="both"/>
        <w:rPr>
          <w:rFonts w:ascii="Times New Roman" w:eastAsia="Times New Roman" w:hAnsi="Times New Roman" w:cs="Times New Roman"/>
          <w:sz w:val="28"/>
          <w:szCs w:val="28"/>
          <w:lang w:val="uk-UA" w:eastAsia="ru-RU"/>
        </w:rPr>
      </w:pPr>
      <w:r w:rsidRPr="00CC1391">
        <w:rPr>
          <w:rFonts w:ascii="Times New Roman" w:eastAsia="Times New Roman" w:hAnsi="Times New Roman" w:cs="Times New Roman"/>
          <w:sz w:val="28"/>
          <w:szCs w:val="28"/>
          <w:lang w:val="uk-UA" w:eastAsia="ru-RU"/>
        </w:rPr>
        <w:t>Другий розділ роботи містить дослідження</w:t>
      </w:r>
      <w:r w:rsidRPr="00FD4FB1">
        <w:rPr>
          <w:rFonts w:ascii="Times New Roman" w:eastAsia="Calibri" w:hAnsi="Times New Roman" w:cs="Times New Roman"/>
          <w:sz w:val="28"/>
          <w:szCs w:val="28"/>
          <w:lang w:val="uk-UA" w:eastAsia="ru-RU"/>
        </w:rPr>
        <w:t xml:space="preserve"> екстралінгвістичних та лінгвістичних особливостей промов</w:t>
      </w:r>
      <w:r>
        <w:rPr>
          <w:rFonts w:ascii="Times New Roman" w:eastAsia="Calibri" w:hAnsi="Times New Roman" w:cs="Times New Roman"/>
          <w:sz w:val="28"/>
          <w:szCs w:val="28"/>
          <w:lang w:val="uk-UA" w:eastAsia="ru-RU"/>
        </w:rPr>
        <w:t xml:space="preserve"> мовця. </w:t>
      </w:r>
    </w:p>
    <w:p w:rsidR="00544272" w:rsidRPr="009A5ECE" w:rsidRDefault="00544272" w:rsidP="00FD4FB1">
      <w:pPr>
        <w:spacing w:after="0" w:line="360" w:lineRule="auto"/>
        <w:ind w:right="57" w:firstLine="709"/>
        <w:jc w:val="both"/>
        <w:rPr>
          <w:rFonts w:ascii="Times New Roman" w:eastAsia="Calibri" w:hAnsi="Times New Roman" w:cs="Times New Roman"/>
          <w:sz w:val="28"/>
          <w:szCs w:val="28"/>
          <w:lang w:val="uk-UA"/>
        </w:rPr>
      </w:pPr>
      <w:r w:rsidRPr="009A5ECE">
        <w:rPr>
          <w:rFonts w:ascii="Times New Roman" w:eastAsia="Calibri" w:hAnsi="Times New Roman" w:cs="Times New Roman"/>
          <w:sz w:val="28"/>
          <w:szCs w:val="28"/>
          <w:lang w:val="uk-UA"/>
        </w:rPr>
        <w:t>Дискурс президентських передвиборчих теле</w:t>
      </w:r>
      <w:r w:rsidR="005939BC">
        <w:rPr>
          <w:rFonts w:ascii="Times New Roman" w:eastAsia="Calibri" w:hAnsi="Times New Roman" w:cs="Times New Roman"/>
          <w:sz w:val="28"/>
          <w:szCs w:val="28"/>
          <w:lang w:val="uk-UA"/>
        </w:rPr>
        <w:t>дебатів є агональною формою мовленнєв</w:t>
      </w:r>
      <w:r w:rsidR="005939BC" w:rsidRPr="009A5ECE">
        <w:rPr>
          <w:rFonts w:ascii="Times New Roman" w:eastAsia="Calibri" w:hAnsi="Times New Roman" w:cs="Times New Roman"/>
          <w:sz w:val="28"/>
          <w:szCs w:val="28"/>
          <w:lang w:val="uk-UA"/>
        </w:rPr>
        <w:t>ої</w:t>
      </w:r>
      <w:r w:rsidRPr="009A5ECE">
        <w:rPr>
          <w:rFonts w:ascii="Times New Roman" w:eastAsia="Calibri" w:hAnsi="Times New Roman" w:cs="Times New Roman"/>
          <w:sz w:val="28"/>
          <w:szCs w:val="28"/>
          <w:lang w:val="uk-UA"/>
        </w:rPr>
        <w:t xml:space="preserve"> політичної комунікації. Агональність проявляється в таких конститутивних ознаках дискурсу теледебатів, як учасники (дві або більше протиборчі сторони в кожної виборчої кампанії), цілі (завоювання і утримання влади), цінності (наприклад, «влада» і «президент»), стратегії </w:t>
      </w:r>
      <w:r w:rsidRPr="009A5ECE">
        <w:rPr>
          <w:rFonts w:ascii="Times New Roman" w:eastAsia="Calibri" w:hAnsi="Times New Roman" w:cs="Times New Roman"/>
          <w:sz w:val="28"/>
          <w:szCs w:val="28"/>
          <w:lang w:val="uk-UA"/>
        </w:rPr>
        <w:lastRenderedPageBreak/>
        <w:t>(дискредитації опонента, раціонального та емоційного переконання виборців, самозахисту, ухилення від відповіді).</w:t>
      </w:r>
    </w:p>
    <w:p w:rsidR="0038701F" w:rsidRPr="009A5ECE" w:rsidRDefault="00985AAC" w:rsidP="0038701F">
      <w:pPr>
        <w:spacing w:after="0" w:line="360" w:lineRule="auto"/>
        <w:ind w:right="57"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Кожна тактика</w:t>
      </w:r>
      <w:r w:rsidR="00544272" w:rsidRPr="009A5EC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політичного дискурсу </w:t>
      </w:r>
      <w:r w:rsidR="00544272" w:rsidRPr="009A5ECE">
        <w:rPr>
          <w:rFonts w:ascii="Times New Roman" w:eastAsia="Calibri" w:hAnsi="Times New Roman" w:cs="Times New Roman"/>
          <w:sz w:val="28"/>
          <w:szCs w:val="28"/>
          <w:lang w:val="uk-UA"/>
        </w:rPr>
        <w:t>продиктована стратегією самопрезентації: самовихваляння, обіцянки, демонс</w:t>
      </w:r>
      <w:r>
        <w:rPr>
          <w:rFonts w:ascii="Times New Roman" w:eastAsia="Calibri" w:hAnsi="Times New Roman" w:cs="Times New Roman"/>
          <w:sz w:val="28"/>
          <w:szCs w:val="28"/>
          <w:lang w:val="uk-UA"/>
        </w:rPr>
        <w:t>трації професійного успіху;</w:t>
      </w:r>
      <w:r w:rsidR="0038701F">
        <w:rPr>
          <w:rFonts w:ascii="Times New Roman" w:eastAsia="Calibri" w:hAnsi="Times New Roman" w:cs="Times New Roman"/>
          <w:sz w:val="28"/>
          <w:szCs w:val="28"/>
          <w:lang w:val="uk-UA"/>
        </w:rPr>
        <w:t xml:space="preserve"> </w:t>
      </w:r>
      <w:r w:rsidR="0038701F" w:rsidRPr="009A5ECE">
        <w:rPr>
          <w:rFonts w:ascii="Times New Roman" w:eastAsia="Calibri" w:hAnsi="Times New Roman" w:cs="Times New Roman"/>
          <w:sz w:val="28"/>
          <w:szCs w:val="28"/>
          <w:lang w:val="uk-UA"/>
        </w:rPr>
        <w:t>вербалізується через певні лексичні репрезентанти і характеризуєт</w:t>
      </w:r>
      <w:r>
        <w:rPr>
          <w:rFonts w:ascii="Times New Roman" w:eastAsia="Calibri" w:hAnsi="Times New Roman" w:cs="Times New Roman"/>
          <w:sz w:val="28"/>
          <w:szCs w:val="28"/>
          <w:lang w:val="uk-UA"/>
        </w:rPr>
        <w:t>ься своєрідними мовностилістичними</w:t>
      </w:r>
      <w:r w:rsidR="0038701F" w:rsidRPr="009A5ECE">
        <w:rPr>
          <w:rFonts w:ascii="Times New Roman" w:eastAsia="Calibri" w:hAnsi="Times New Roman" w:cs="Times New Roman"/>
          <w:sz w:val="28"/>
          <w:szCs w:val="28"/>
          <w:lang w:val="uk-UA"/>
        </w:rPr>
        <w:t xml:space="preserve"> прийомами.</w:t>
      </w:r>
    </w:p>
    <w:p w:rsidR="0038701F" w:rsidRPr="009A5ECE" w:rsidRDefault="0038701F" w:rsidP="008436B3">
      <w:pPr>
        <w:widowControl w:val="0"/>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9A5ECE">
        <w:rPr>
          <w:rFonts w:ascii="Times New Roman" w:eastAsia="Times New Roman" w:hAnsi="Times New Roman" w:cs="Times New Roman"/>
          <w:sz w:val="28"/>
          <w:szCs w:val="28"/>
          <w:lang w:val="uk-UA" w:eastAsia="ru-RU"/>
        </w:rPr>
        <w:t xml:space="preserve">Виступи Д. Трампа складаються, в основному, з коротких пропозицій і не містять складних термінів. Зрозумілість і легкість сприйняття </w:t>
      </w:r>
      <w:r w:rsidR="005A680C">
        <w:rPr>
          <w:rFonts w:ascii="Times New Roman" w:eastAsia="Times New Roman" w:hAnsi="Times New Roman" w:cs="Times New Roman"/>
          <w:sz w:val="28"/>
          <w:szCs w:val="28"/>
          <w:lang w:val="uk-UA" w:eastAsia="ru-RU"/>
        </w:rPr>
        <w:t xml:space="preserve">мовлення </w:t>
      </w:r>
      <w:r w:rsidRPr="009A5ECE">
        <w:rPr>
          <w:rFonts w:ascii="Times New Roman" w:eastAsia="Times New Roman" w:hAnsi="Times New Roman" w:cs="Times New Roman"/>
          <w:sz w:val="28"/>
          <w:szCs w:val="28"/>
          <w:lang w:val="uk-UA" w:eastAsia="ru-RU"/>
        </w:rPr>
        <w:t>до</w:t>
      </w:r>
      <w:r w:rsidR="00985AAC">
        <w:rPr>
          <w:rFonts w:ascii="Times New Roman" w:eastAsia="Times New Roman" w:hAnsi="Times New Roman" w:cs="Times New Roman"/>
          <w:sz w:val="28"/>
          <w:szCs w:val="28"/>
          <w:lang w:val="uk-UA" w:eastAsia="ru-RU"/>
        </w:rPr>
        <w:t>сягається синтаксично правильною</w:t>
      </w:r>
      <w:r w:rsidRPr="009A5ECE">
        <w:rPr>
          <w:rFonts w:ascii="Times New Roman" w:eastAsia="Times New Roman" w:hAnsi="Times New Roman" w:cs="Times New Roman"/>
          <w:sz w:val="28"/>
          <w:szCs w:val="28"/>
          <w:lang w:val="uk-UA" w:eastAsia="ru-RU"/>
        </w:rPr>
        <w:t xml:space="preserve"> побудовою пропозицій.</w:t>
      </w:r>
      <w:r w:rsidRPr="009A5ECE">
        <w:rPr>
          <w:rFonts w:ascii="Times New Roman" w:eastAsia="Calibri" w:hAnsi="Times New Roman" w:cs="Times New Roman"/>
          <w:sz w:val="28"/>
          <w:szCs w:val="28"/>
          <w:lang w:val="uk-UA"/>
        </w:rPr>
        <w:t xml:space="preserve"> Крім того, використання елементів</w:t>
      </w:r>
      <w:r w:rsidR="008436B3">
        <w:rPr>
          <w:rFonts w:ascii="Times New Roman" w:eastAsia="Calibri" w:hAnsi="Times New Roman" w:cs="Times New Roman"/>
          <w:sz w:val="28"/>
          <w:szCs w:val="28"/>
          <w:lang w:val="uk-UA"/>
        </w:rPr>
        <w:t xml:space="preserve"> неофіційного стилю дозволяє Д. </w:t>
      </w:r>
      <w:r w:rsidRPr="009A5ECE">
        <w:rPr>
          <w:rFonts w:ascii="Times New Roman" w:eastAsia="Calibri" w:hAnsi="Times New Roman" w:cs="Times New Roman"/>
          <w:sz w:val="28"/>
          <w:szCs w:val="28"/>
          <w:lang w:val="uk-UA"/>
        </w:rPr>
        <w:t xml:space="preserve">Трампу скоротити комунікативну дистанцію, що викликає </w:t>
      </w:r>
      <w:r w:rsidR="005A680C">
        <w:rPr>
          <w:rFonts w:ascii="Times New Roman" w:eastAsia="Calibri" w:hAnsi="Times New Roman" w:cs="Times New Roman"/>
          <w:sz w:val="28"/>
          <w:szCs w:val="28"/>
          <w:lang w:val="uk-UA"/>
        </w:rPr>
        <w:t xml:space="preserve">довіру і </w:t>
      </w:r>
      <w:r w:rsidRPr="009A5ECE">
        <w:rPr>
          <w:rFonts w:ascii="Times New Roman" w:eastAsia="Calibri" w:hAnsi="Times New Roman" w:cs="Times New Roman"/>
          <w:sz w:val="28"/>
          <w:szCs w:val="28"/>
          <w:lang w:val="uk-UA"/>
        </w:rPr>
        <w:t>прихильність до себе.</w:t>
      </w:r>
    </w:p>
    <w:p w:rsidR="0038701F" w:rsidRPr="009A5ECE" w:rsidRDefault="0038701F" w:rsidP="0038701F">
      <w:pPr>
        <w:spacing w:after="0" w:line="360" w:lineRule="auto"/>
        <w:ind w:firstLine="708"/>
        <w:jc w:val="both"/>
        <w:rPr>
          <w:rFonts w:ascii="Times New Roman" w:eastAsia="Times New Roman" w:hAnsi="Times New Roman" w:cs="Times New Roman"/>
          <w:sz w:val="28"/>
          <w:szCs w:val="28"/>
          <w:lang w:val="uk-UA" w:eastAsia="ru-RU"/>
        </w:rPr>
      </w:pPr>
      <w:r w:rsidRPr="009A5ECE">
        <w:rPr>
          <w:rFonts w:ascii="Times New Roman" w:eastAsia="Times New Roman" w:hAnsi="Times New Roman" w:cs="Times New Roman"/>
          <w:sz w:val="28"/>
          <w:szCs w:val="28"/>
          <w:lang w:val="uk-UA" w:eastAsia="ru-RU"/>
        </w:rPr>
        <w:t>Комунікативні ситуації передвиборчих дебатів Дональда Т</w:t>
      </w:r>
      <w:r w:rsidR="00583919">
        <w:rPr>
          <w:rFonts w:ascii="Times New Roman" w:eastAsia="Times New Roman" w:hAnsi="Times New Roman" w:cs="Times New Roman"/>
          <w:sz w:val="28"/>
          <w:szCs w:val="28"/>
          <w:lang w:val="uk-UA" w:eastAsia="ru-RU"/>
        </w:rPr>
        <w:t>рампа відносяться до діалогічного, спонтанного, невимушеного мовлення</w:t>
      </w:r>
      <w:r w:rsidRPr="009A5ECE">
        <w:rPr>
          <w:rFonts w:ascii="Times New Roman" w:eastAsia="Times New Roman" w:hAnsi="Times New Roman" w:cs="Times New Roman"/>
          <w:sz w:val="28"/>
          <w:szCs w:val="28"/>
          <w:lang w:val="uk-UA" w:eastAsia="ru-RU"/>
        </w:rPr>
        <w:t xml:space="preserve"> в кадрі.</w:t>
      </w:r>
    </w:p>
    <w:p w:rsidR="0038701F" w:rsidRPr="009A5ECE" w:rsidRDefault="0038701F" w:rsidP="0038701F">
      <w:pPr>
        <w:widowControl w:val="0"/>
        <w:autoSpaceDE w:val="0"/>
        <w:autoSpaceDN w:val="0"/>
        <w:adjustRightInd w:val="0"/>
        <w:spacing w:after="0" w:line="360" w:lineRule="auto"/>
        <w:ind w:right="57" w:firstLine="708"/>
        <w:jc w:val="both"/>
        <w:rPr>
          <w:rFonts w:ascii="Times New Roman" w:eastAsia="Calibri" w:hAnsi="Times New Roman" w:cs="Times New Roman"/>
          <w:sz w:val="28"/>
          <w:szCs w:val="28"/>
          <w:lang w:val="uk-UA"/>
        </w:rPr>
      </w:pPr>
      <w:r w:rsidRPr="009A5ECE">
        <w:rPr>
          <w:rFonts w:ascii="Times New Roman" w:eastAsia="Calibri" w:hAnsi="Times New Roman" w:cs="Times New Roman"/>
          <w:sz w:val="28"/>
          <w:szCs w:val="28"/>
          <w:lang w:val="uk-UA"/>
        </w:rPr>
        <w:t>З точки зору комунікативного впливу, установка комунікації направлена на антідіалог, оскільки відбувається усвідомлена орієнтація комунікатора через зміст висловлювання і деструктивні форми спілкування на суб'єктно-об'єк</w:t>
      </w:r>
      <w:r w:rsidR="005939BC">
        <w:rPr>
          <w:rFonts w:ascii="Times New Roman" w:eastAsia="Calibri" w:hAnsi="Times New Roman" w:cs="Times New Roman"/>
          <w:sz w:val="28"/>
          <w:szCs w:val="28"/>
          <w:lang w:val="uk-UA"/>
        </w:rPr>
        <w:t>тний тип взаємин. Порушення мовленнєв</w:t>
      </w:r>
      <w:r w:rsidRPr="009A5ECE">
        <w:rPr>
          <w:rFonts w:ascii="Times New Roman" w:eastAsia="Calibri" w:hAnsi="Times New Roman" w:cs="Times New Roman"/>
          <w:sz w:val="28"/>
          <w:szCs w:val="28"/>
          <w:lang w:val="uk-UA"/>
        </w:rPr>
        <w:t>ого паритету відбувається через вороже ставлення до співрозмовника, а також через навмисне захоплення вербальної ініціативи в діалозі, що активно застосовується мовцем. Серед найбільш поширених деструктивних провокаційних елементів Д. Трампа є протистояння, скандал, напад, конфлікт. В даному випадку відкрита провокація виконує функцію негативного методу впливу, в результаті якого виявляється психоемоційний тиск н</w:t>
      </w:r>
      <w:r w:rsidR="005939BC">
        <w:rPr>
          <w:rFonts w:ascii="Times New Roman" w:eastAsia="Calibri" w:hAnsi="Times New Roman" w:cs="Times New Roman"/>
          <w:sz w:val="28"/>
          <w:szCs w:val="28"/>
          <w:lang w:val="uk-UA"/>
        </w:rPr>
        <w:t>а таких адресатів як комунікант</w:t>
      </w:r>
      <w:r w:rsidRPr="009A5ECE">
        <w:rPr>
          <w:rFonts w:ascii="Times New Roman" w:eastAsia="Calibri" w:hAnsi="Times New Roman" w:cs="Times New Roman"/>
          <w:sz w:val="28"/>
          <w:szCs w:val="28"/>
          <w:lang w:val="uk-UA"/>
        </w:rPr>
        <w:t>-суперник та виборці.</w:t>
      </w:r>
    </w:p>
    <w:p w:rsidR="0038701F" w:rsidRPr="009A5ECE" w:rsidRDefault="0038701F" w:rsidP="003870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7" w:right="57" w:firstLine="709"/>
        <w:jc w:val="both"/>
        <w:rPr>
          <w:rFonts w:ascii="Times New Roman" w:eastAsia="TimesNewRomanPSMT" w:hAnsi="Times New Roman" w:cs="Times New Roman"/>
          <w:sz w:val="28"/>
          <w:szCs w:val="28"/>
          <w:lang w:val="uk-UA"/>
        </w:rPr>
      </w:pPr>
      <w:r w:rsidRPr="009A5ECE">
        <w:rPr>
          <w:rFonts w:ascii="Times New Roman" w:eastAsia="TimesNewRomanPSMT" w:hAnsi="Times New Roman" w:cs="Times New Roman"/>
          <w:sz w:val="28"/>
          <w:szCs w:val="28"/>
          <w:lang w:val="uk-UA"/>
        </w:rPr>
        <w:t>Д. Трампа можливо віднести до над</w:t>
      </w:r>
      <w:r w:rsidR="00535C7F">
        <w:rPr>
          <w:rFonts w:ascii="Times New Roman" w:eastAsia="TimesNewRomanPSMT" w:hAnsi="Times New Roman" w:cs="Times New Roman"/>
          <w:sz w:val="28"/>
          <w:szCs w:val="28"/>
          <w:lang w:val="uk-UA"/>
        </w:rPr>
        <w:t xml:space="preserve">то </w:t>
      </w:r>
      <w:r w:rsidRPr="009A5ECE">
        <w:rPr>
          <w:rFonts w:ascii="Times New Roman" w:eastAsia="TimesNewRomanPSMT" w:hAnsi="Times New Roman" w:cs="Times New Roman"/>
          <w:sz w:val="28"/>
          <w:szCs w:val="28"/>
          <w:lang w:val="uk-UA"/>
        </w:rPr>
        <w:t>емоційного адресанта, бо він використовує багато агресивних, різких жестів, які є хаотичними та неконтрольованими з боку мовця, що допомагають йому впливати на адресатів.</w:t>
      </w:r>
    </w:p>
    <w:p w:rsidR="001D4642" w:rsidRPr="00535C7F" w:rsidRDefault="0038701F" w:rsidP="00535C7F">
      <w:pPr>
        <w:spacing w:after="0" w:line="360" w:lineRule="auto"/>
        <w:ind w:right="70" w:firstLine="708"/>
        <w:jc w:val="both"/>
        <w:rPr>
          <w:rFonts w:ascii="Times New Roman" w:eastAsia="Calibri" w:hAnsi="Times New Roman" w:cs="Times New Roman"/>
          <w:sz w:val="28"/>
          <w:szCs w:val="28"/>
          <w:lang w:val="uk-UA"/>
        </w:rPr>
      </w:pPr>
      <w:r w:rsidRPr="009A5ECE">
        <w:rPr>
          <w:rFonts w:ascii="Times New Roman" w:eastAsia="TimesNewRomanPSMT" w:hAnsi="Times New Roman" w:cs="Times New Roman"/>
          <w:sz w:val="28"/>
          <w:szCs w:val="28"/>
          <w:lang w:val="uk-UA"/>
        </w:rPr>
        <w:t>Одними з розповсюджен</w:t>
      </w:r>
      <w:r w:rsidR="00535C7F">
        <w:rPr>
          <w:rFonts w:ascii="Times New Roman" w:eastAsia="TimesNewRomanPSMT" w:hAnsi="Times New Roman" w:cs="Times New Roman"/>
          <w:sz w:val="28"/>
          <w:szCs w:val="28"/>
          <w:lang w:val="uk-UA"/>
        </w:rPr>
        <w:t>их видів невербальних засобів виступають</w:t>
      </w:r>
      <w:r w:rsidRPr="009A5ECE">
        <w:rPr>
          <w:rFonts w:ascii="Times New Roman" w:eastAsia="TimesNewRomanPSMT" w:hAnsi="Times New Roman" w:cs="Times New Roman"/>
          <w:sz w:val="28"/>
          <w:szCs w:val="28"/>
          <w:lang w:val="uk-UA"/>
        </w:rPr>
        <w:t xml:space="preserve"> жести та міміка. Серед кінетичних рухів, які притаманні Д. Трампу та відомі </w:t>
      </w:r>
      <w:r w:rsidRPr="009A5ECE">
        <w:rPr>
          <w:rFonts w:ascii="Times New Roman" w:eastAsia="TimesNewRomanPSMT" w:hAnsi="Times New Roman" w:cs="Times New Roman"/>
          <w:sz w:val="28"/>
          <w:szCs w:val="28"/>
          <w:lang w:val="uk-UA"/>
        </w:rPr>
        <w:lastRenderedPageBreak/>
        <w:t xml:space="preserve">всім глядачам, </w:t>
      </w:r>
      <w:r w:rsidR="00F95B40">
        <w:rPr>
          <w:rFonts w:ascii="Times New Roman" w:eastAsia="TimesNewRomanPSMT" w:hAnsi="Times New Roman" w:cs="Times New Roman"/>
          <w:sz w:val="28"/>
          <w:szCs w:val="28"/>
          <w:lang w:val="uk-UA"/>
        </w:rPr>
        <w:t>слід виділити</w:t>
      </w:r>
      <w:r w:rsidR="00535C7F">
        <w:rPr>
          <w:rFonts w:ascii="Times New Roman" w:eastAsia="TimesNewRomanPSMT" w:hAnsi="Times New Roman" w:cs="Times New Roman"/>
          <w:sz w:val="28"/>
          <w:szCs w:val="28"/>
          <w:lang w:val="uk-UA"/>
        </w:rPr>
        <w:t xml:space="preserve"> жести-паразити. О</w:t>
      </w:r>
      <w:r w:rsidRPr="009A5ECE">
        <w:rPr>
          <w:rFonts w:ascii="Times New Roman" w:eastAsia="TimesNewRomanPSMT" w:hAnsi="Times New Roman" w:cs="Times New Roman"/>
          <w:sz w:val="28"/>
          <w:szCs w:val="28"/>
          <w:lang w:val="uk-UA"/>
        </w:rPr>
        <w:t xml:space="preserve">ратор вміє працювати </w:t>
      </w:r>
      <w:r w:rsidR="006D00BC">
        <w:rPr>
          <w:rFonts w:ascii="Times New Roman" w:eastAsia="TimesNewRomanPSMT" w:hAnsi="Times New Roman" w:cs="Times New Roman"/>
          <w:sz w:val="28"/>
          <w:szCs w:val="28"/>
          <w:lang w:val="uk-UA"/>
        </w:rPr>
        <w:t>зі своїм психологічним настроєм: з</w:t>
      </w:r>
      <w:r w:rsidRPr="009A5ECE">
        <w:rPr>
          <w:rFonts w:ascii="Times New Roman" w:eastAsia="TimesNewRomanPSMT" w:hAnsi="Times New Roman" w:cs="Times New Roman"/>
          <w:sz w:val="28"/>
          <w:szCs w:val="28"/>
          <w:lang w:val="uk-UA"/>
        </w:rPr>
        <w:t>авдяки рухам глядачу зрозуміло, що він не вірить</w:t>
      </w:r>
      <w:r w:rsidR="00535C7F">
        <w:rPr>
          <w:rFonts w:ascii="Times New Roman" w:eastAsia="Calibri" w:hAnsi="Times New Roman" w:cs="Times New Roman"/>
          <w:sz w:val="28"/>
          <w:szCs w:val="28"/>
          <w:lang w:val="uk-UA"/>
        </w:rPr>
        <w:t xml:space="preserve"> </w:t>
      </w:r>
      <w:r w:rsidR="001D4642" w:rsidRPr="009A5ECE">
        <w:rPr>
          <w:rFonts w:ascii="Times New Roman" w:eastAsia="TimesNewRomanPSMT" w:hAnsi="Times New Roman" w:cs="Times New Roman"/>
          <w:sz w:val="28"/>
          <w:szCs w:val="28"/>
          <w:lang w:val="uk-UA"/>
        </w:rPr>
        <w:t>у те, про що говорить, однак емоційна напруга його мовлення дозволяє досягати своєї мети – успішності мовлення.</w:t>
      </w:r>
    </w:p>
    <w:p w:rsidR="001D4642" w:rsidRDefault="001D4642" w:rsidP="001D4642">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r w:rsidRPr="009A5ECE">
        <w:rPr>
          <w:rFonts w:ascii="Times New Roman" w:eastAsia="Times New Roman" w:hAnsi="Times New Roman" w:cs="Times New Roman"/>
          <w:color w:val="000000"/>
          <w:sz w:val="28"/>
          <w:szCs w:val="28"/>
          <w:lang w:val="uk-UA"/>
        </w:rPr>
        <w:t>Довіру й приваблення політик викликає не тільки змістовним, значеннєвим,</w:t>
      </w:r>
      <w:r w:rsidR="00243744">
        <w:rPr>
          <w:rFonts w:ascii="Times New Roman" w:eastAsia="Times New Roman" w:hAnsi="Times New Roman" w:cs="Times New Roman"/>
          <w:color w:val="000000"/>
          <w:sz w:val="28"/>
          <w:szCs w:val="28"/>
          <w:lang w:val="uk-UA"/>
        </w:rPr>
        <w:t xml:space="preserve">  </w:t>
      </w:r>
      <w:r w:rsidRPr="009A5ECE">
        <w:rPr>
          <w:rFonts w:ascii="Times New Roman" w:eastAsia="Times New Roman" w:hAnsi="Times New Roman" w:cs="Times New Roman"/>
          <w:color w:val="000000"/>
          <w:sz w:val="28"/>
          <w:szCs w:val="28"/>
          <w:lang w:val="uk-UA"/>
        </w:rPr>
        <w:t xml:space="preserve">логічним аспектами мовлення, що впливають на свідомість, але й невербальними, екстралінгвістичними, </w:t>
      </w:r>
      <w:r w:rsidR="00F95B40">
        <w:rPr>
          <w:rFonts w:ascii="Times New Roman" w:eastAsia="Times New Roman" w:hAnsi="Times New Roman" w:cs="Times New Roman"/>
          <w:color w:val="000000"/>
          <w:sz w:val="28"/>
          <w:szCs w:val="28"/>
          <w:lang w:val="uk-UA"/>
        </w:rPr>
        <w:t xml:space="preserve">які діють </w:t>
      </w:r>
      <w:r w:rsidRPr="009A5ECE">
        <w:rPr>
          <w:rFonts w:ascii="Times New Roman" w:eastAsia="Times New Roman" w:hAnsi="Times New Roman" w:cs="Times New Roman"/>
          <w:color w:val="000000"/>
          <w:sz w:val="28"/>
          <w:szCs w:val="28"/>
          <w:lang w:val="uk-UA"/>
        </w:rPr>
        <w:t>на підсвідомість слухачів.</w:t>
      </w:r>
    </w:p>
    <w:p w:rsidR="00231F2B" w:rsidRPr="00231F2B" w:rsidRDefault="00231F2B" w:rsidP="00231F2B">
      <w:pPr>
        <w:spacing w:after="0" w:line="360" w:lineRule="auto"/>
        <w:ind w:firstLine="708"/>
        <w:jc w:val="both"/>
        <w:rPr>
          <w:rFonts w:ascii="Times New Roman" w:eastAsia="Times New Roman" w:hAnsi="Times New Roman" w:cs="Times New Roman"/>
          <w:sz w:val="28"/>
          <w:szCs w:val="28"/>
          <w:lang w:val="uk-UA" w:eastAsia="ru-RU"/>
        </w:rPr>
      </w:pPr>
      <w:r w:rsidRPr="00231F2B">
        <w:rPr>
          <w:rFonts w:ascii="Times New Roman" w:eastAsia="Times New Roman" w:hAnsi="Times New Roman" w:cs="Times New Roman"/>
          <w:sz w:val="28"/>
          <w:szCs w:val="28"/>
          <w:lang w:val="uk-UA" w:eastAsia="ru-RU"/>
        </w:rPr>
        <w:t>Проведений нами аналіз показав, що лінгвістичні характеристики відіграють важливу роль у формуванні оптимального комунікативного середовища для кандидата в президенти. Мова Дональда Трампа відноситься до розмовного стилю, їй характерна простота вираження думок, вона легка для сприйняття, а, отже, зрозуміла для адресата.</w:t>
      </w:r>
    </w:p>
    <w:p w:rsidR="00231F2B" w:rsidRPr="00231F2B" w:rsidRDefault="00231F2B" w:rsidP="00231F2B">
      <w:pPr>
        <w:spacing w:after="0" w:line="360" w:lineRule="auto"/>
        <w:ind w:firstLine="708"/>
        <w:jc w:val="both"/>
        <w:rPr>
          <w:rFonts w:ascii="Times New Roman" w:eastAsia="TimesNewRomanPSMT" w:hAnsi="Times New Roman" w:cs="Times New Roman"/>
          <w:b/>
          <w:sz w:val="28"/>
          <w:szCs w:val="28"/>
          <w:lang w:val="uk-UA"/>
        </w:rPr>
      </w:pPr>
      <w:r w:rsidRPr="00231F2B">
        <w:rPr>
          <w:rFonts w:ascii="Times New Roman" w:eastAsia="Times New Roman" w:hAnsi="Times New Roman" w:cs="Times New Roman"/>
          <w:color w:val="000000"/>
          <w:sz w:val="28"/>
          <w:szCs w:val="28"/>
          <w:lang w:val="uk-UA" w:eastAsia="ru-RU"/>
        </w:rPr>
        <w:t>Лінгвістичний аналіз промов дає нам право стверджувати, що майже в кожному фрагменті матеріалу, який досліджується, виявляють себе чітко оформлені граматичні, лексичні, лексико-граматичні та фоно</w:t>
      </w:r>
      <w:r w:rsidRPr="00231F2B">
        <w:rPr>
          <w:rFonts w:ascii="Times New Roman" w:eastAsia="Times New Roman" w:hAnsi="Times New Roman" w:cs="Times New Roman"/>
          <w:color w:val="000000"/>
          <w:sz w:val="28"/>
          <w:szCs w:val="28"/>
          <w:lang w:val="uk-UA" w:eastAsia="ru-RU"/>
        </w:rPr>
        <w:softHyphen/>
        <w:t>логічні елементи, які, повторюючи себе по кілька разів у межах відносно малого обсягу фрагмента, вирішують завдання грама</w:t>
      </w:r>
      <w:r w:rsidRPr="00231F2B">
        <w:rPr>
          <w:rFonts w:ascii="Times New Roman" w:eastAsia="Times New Roman" w:hAnsi="Times New Roman" w:cs="Times New Roman"/>
          <w:color w:val="000000"/>
          <w:sz w:val="28"/>
          <w:szCs w:val="28"/>
          <w:lang w:val="uk-UA" w:eastAsia="ru-RU"/>
        </w:rPr>
        <w:softHyphen/>
        <w:t xml:space="preserve">тичної послідовності й зв’язності його частин. </w:t>
      </w:r>
      <w:r w:rsidRPr="00231F2B">
        <w:rPr>
          <w:rFonts w:ascii="Times New Roman" w:eastAsia="Times New Roman" w:hAnsi="Times New Roman" w:cs="Times New Roman"/>
          <w:color w:val="000000"/>
          <w:sz w:val="28"/>
          <w:szCs w:val="28"/>
          <w:lang w:eastAsia="ru-RU"/>
        </w:rPr>
        <w:t>Разом зі змістом (семантикою) цих елементів створюється картина лексико-се</w:t>
      </w:r>
      <w:r w:rsidRPr="00231F2B">
        <w:rPr>
          <w:rFonts w:ascii="Times New Roman" w:eastAsia="Times New Roman" w:hAnsi="Times New Roman" w:cs="Times New Roman"/>
          <w:color w:val="000000"/>
          <w:sz w:val="28"/>
          <w:szCs w:val="28"/>
          <w:lang w:eastAsia="ru-RU"/>
        </w:rPr>
        <w:softHyphen/>
        <w:t>мантичної єдності фрагмента тексту</w:t>
      </w:r>
      <w:r w:rsidRPr="00231F2B">
        <w:rPr>
          <w:rFonts w:ascii="Times New Roman" w:eastAsia="Times New Roman" w:hAnsi="Times New Roman" w:cs="Times New Roman"/>
          <w:color w:val="000000"/>
          <w:sz w:val="28"/>
          <w:szCs w:val="28"/>
          <w:lang w:val="uk-UA" w:eastAsia="ru-RU"/>
        </w:rPr>
        <w:t>.</w:t>
      </w:r>
    </w:p>
    <w:p w:rsidR="00231F2B" w:rsidRPr="00231F2B" w:rsidRDefault="00231F2B" w:rsidP="00231F2B">
      <w:pPr>
        <w:spacing w:after="0" w:line="360" w:lineRule="auto"/>
        <w:ind w:firstLine="708"/>
        <w:jc w:val="both"/>
        <w:rPr>
          <w:rFonts w:ascii="Times New Roman" w:eastAsia="Calibri" w:hAnsi="Times New Roman" w:cs="Times New Roman"/>
          <w:sz w:val="28"/>
          <w:szCs w:val="28"/>
          <w:lang w:val="uk-UA" w:eastAsia="ru-RU"/>
        </w:rPr>
      </w:pPr>
      <w:r w:rsidRPr="00231F2B">
        <w:rPr>
          <w:rFonts w:ascii="Times New Roman" w:eastAsia="Times New Roman" w:hAnsi="Times New Roman" w:cs="Times New Roman"/>
          <w:sz w:val="28"/>
          <w:szCs w:val="28"/>
          <w:lang w:val="uk-UA" w:eastAsia="ru-RU"/>
        </w:rPr>
        <w:t>Легкість сприйняття інформації досягається синтаксично правильною будовою речень.</w:t>
      </w:r>
      <w:r w:rsidRPr="00231F2B">
        <w:rPr>
          <w:rFonts w:ascii="Times New Roman" w:eastAsia="TimesNewRomanPSMT" w:hAnsi="Times New Roman" w:cs="Times New Roman"/>
          <w:b/>
          <w:sz w:val="28"/>
          <w:szCs w:val="28"/>
          <w:lang w:val="uk-UA"/>
        </w:rPr>
        <w:t xml:space="preserve"> </w:t>
      </w:r>
      <w:r w:rsidRPr="00231F2B">
        <w:rPr>
          <w:rFonts w:ascii="Times New Roman" w:eastAsia="Calibri" w:hAnsi="Times New Roman" w:cs="Times New Roman"/>
          <w:sz w:val="28"/>
          <w:szCs w:val="28"/>
          <w:lang w:val="uk-UA" w:eastAsia="ru-RU"/>
        </w:rPr>
        <w:t>Крім того, використання елементів неофіційного стилю (розмовних вигуків, прислівників) дозволяє Д. Трампу скоротити комунікативну дистанцію, що викликає довіру і прихильність до себе.</w:t>
      </w:r>
    </w:p>
    <w:p w:rsidR="00231F2B" w:rsidRPr="00231F2B" w:rsidRDefault="00231F2B" w:rsidP="00231F2B">
      <w:pPr>
        <w:widowControl w:val="0"/>
        <w:shd w:val="clear" w:color="auto" w:fill="FFFFFF"/>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231F2B">
        <w:rPr>
          <w:rFonts w:ascii="Times New Roman" w:eastAsia="Times New Roman" w:hAnsi="Times New Roman" w:cs="Times New Roman"/>
          <w:sz w:val="28"/>
          <w:szCs w:val="28"/>
          <w:lang w:val="uk-UA" w:eastAsia="ru-RU"/>
        </w:rPr>
        <w:t>До особливостей тексту промов на рівні граматики можна віднести  короткі і ясні речення (не більше 15-17 слів); високий відсоток оповідних речень; застосування риторичних запитань і окличних речень для підвищення експресивності; засоби зв'язку речень (вступні конструкції, перерахування) створюють враження цілісності й логічності інформації, яка подається.</w:t>
      </w:r>
    </w:p>
    <w:p w:rsidR="00231F2B" w:rsidRPr="00231F2B" w:rsidRDefault="00231F2B" w:rsidP="00231F2B">
      <w:pPr>
        <w:widowControl w:val="0"/>
        <w:shd w:val="clear" w:color="auto" w:fill="FFFFFF"/>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eastAsia="ru-RU"/>
        </w:rPr>
      </w:pPr>
      <w:r w:rsidRPr="00231F2B">
        <w:rPr>
          <w:rFonts w:ascii="Times New Roman" w:eastAsia="Times New Roman" w:hAnsi="Times New Roman" w:cs="Times New Roman"/>
          <w:color w:val="000000"/>
          <w:sz w:val="28"/>
          <w:szCs w:val="28"/>
          <w:lang w:val="uk-UA" w:eastAsia="ru-RU"/>
        </w:rPr>
        <w:lastRenderedPageBreak/>
        <w:t>Негативні конотації виражаються мовцем прямо, в багатократному повторі негативних граматичних конструкцій, які посилюють негативне ставлення адресатів до інших політиків.</w:t>
      </w:r>
    </w:p>
    <w:p w:rsidR="00231F2B" w:rsidRPr="00231F2B" w:rsidRDefault="00231F2B" w:rsidP="00231F2B">
      <w:pPr>
        <w:spacing w:after="0" w:line="360" w:lineRule="auto"/>
        <w:ind w:firstLine="708"/>
        <w:jc w:val="both"/>
        <w:rPr>
          <w:rFonts w:ascii="Times New Roman" w:eastAsia="TimesNewRomanPSMT" w:hAnsi="Times New Roman" w:cs="Times New Roman"/>
          <w:b/>
          <w:sz w:val="28"/>
          <w:szCs w:val="28"/>
          <w:lang w:val="uk-UA"/>
        </w:rPr>
      </w:pPr>
      <w:r w:rsidRPr="00231F2B">
        <w:rPr>
          <w:rFonts w:ascii="Times New Roman" w:eastAsia="Times New Roman" w:hAnsi="Times New Roman" w:cs="Times New Roman"/>
          <w:sz w:val="28"/>
          <w:szCs w:val="28"/>
          <w:lang w:val="uk-UA" w:eastAsia="ru-RU"/>
        </w:rPr>
        <w:t>Дискурс промов Д. Трампа характеризується семантичною однорідністю. Семантичні засоби текстового та дискурсивного зв'язку складаються в повторів деякої сукупності семантичних (смислових) ознак, повторів деякого значення.</w:t>
      </w:r>
    </w:p>
    <w:p w:rsidR="00231F2B" w:rsidRPr="00231F2B" w:rsidRDefault="00231F2B" w:rsidP="00231F2B">
      <w:pPr>
        <w:spacing w:after="0" w:line="360" w:lineRule="auto"/>
        <w:ind w:firstLine="708"/>
        <w:jc w:val="both"/>
        <w:rPr>
          <w:rFonts w:ascii="Times New Roman" w:eastAsia="TimesNewRoman" w:hAnsi="Times New Roman" w:cs="Times New Roman"/>
          <w:sz w:val="28"/>
          <w:szCs w:val="28"/>
          <w:lang w:val="uk-UA" w:eastAsia="ru-RU"/>
        </w:rPr>
      </w:pPr>
      <w:r w:rsidRPr="00231F2B">
        <w:rPr>
          <w:rFonts w:ascii="Times New Roman" w:eastAsia="Times New Roman" w:hAnsi="Times New Roman" w:cs="Times New Roman"/>
          <w:color w:val="000000"/>
          <w:sz w:val="28"/>
          <w:szCs w:val="28"/>
          <w:lang w:val="uk-UA" w:eastAsia="ru-RU"/>
        </w:rPr>
        <w:t>Лексико-семантичний аспект аналізу слів, що автор засто</w:t>
      </w:r>
      <w:r w:rsidRPr="00231F2B">
        <w:rPr>
          <w:rFonts w:ascii="Times New Roman" w:eastAsia="Times New Roman" w:hAnsi="Times New Roman" w:cs="Times New Roman"/>
          <w:color w:val="000000"/>
          <w:sz w:val="28"/>
          <w:szCs w:val="28"/>
          <w:lang w:val="uk-UA" w:eastAsia="ru-RU"/>
        </w:rPr>
        <w:softHyphen/>
        <w:t>совує в повторі, виявив уживання таких слів, змістова струк</w:t>
      </w:r>
      <w:r w:rsidRPr="00231F2B">
        <w:rPr>
          <w:rFonts w:ascii="Times New Roman" w:eastAsia="Times New Roman" w:hAnsi="Times New Roman" w:cs="Times New Roman"/>
          <w:color w:val="000000"/>
          <w:sz w:val="28"/>
          <w:szCs w:val="28"/>
          <w:lang w:val="uk-UA" w:eastAsia="ru-RU"/>
        </w:rPr>
        <w:softHyphen/>
        <w:t xml:space="preserve">тура яких експліцитно виявляє сему </w:t>
      </w:r>
      <w:r w:rsidRPr="00231F2B">
        <w:rPr>
          <w:rFonts w:ascii="Times New Roman" w:eastAsia="Times New Roman" w:hAnsi="Times New Roman" w:cs="Times New Roman"/>
          <w:i/>
          <w:iCs/>
          <w:color w:val="000000"/>
          <w:sz w:val="28"/>
          <w:szCs w:val="28"/>
          <w:lang w:val="uk-UA" w:eastAsia="ru-RU"/>
        </w:rPr>
        <w:t xml:space="preserve">негативного </w:t>
      </w:r>
      <w:r w:rsidRPr="00231F2B">
        <w:rPr>
          <w:rFonts w:ascii="Times New Roman" w:eastAsia="Times New Roman" w:hAnsi="Times New Roman" w:cs="Times New Roman"/>
          <w:color w:val="000000"/>
          <w:sz w:val="28"/>
          <w:szCs w:val="28"/>
          <w:lang w:val="uk-UA" w:eastAsia="ru-RU"/>
        </w:rPr>
        <w:t xml:space="preserve">змісту й, відповідно, привносить у текст негативні конотації (при цьому </w:t>
      </w:r>
      <w:r w:rsidRPr="00231F2B">
        <w:rPr>
          <w:rFonts w:ascii="Times New Roman" w:eastAsia="Times New Roman" w:hAnsi="Times New Roman" w:cs="Times New Roman"/>
          <w:i/>
          <w:iCs/>
          <w:color w:val="000000"/>
          <w:sz w:val="28"/>
          <w:szCs w:val="28"/>
          <w:lang w:val="uk-UA" w:eastAsia="ru-RU"/>
        </w:rPr>
        <w:t>негативність</w:t>
      </w:r>
      <w:r w:rsidRPr="00231F2B">
        <w:rPr>
          <w:rFonts w:ascii="Times New Roman" w:eastAsia="Times New Roman" w:hAnsi="Times New Roman" w:cs="Times New Roman"/>
          <w:color w:val="000000"/>
          <w:sz w:val="28"/>
          <w:szCs w:val="28"/>
          <w:lang w:val="uk-UA" w:eastAsia="ru-RU"/>
        </w:rPr>
        <w:t>, як правило, має високий ступінь (</w:t>
      </w:r>
      <w:r w:rsidRPr="00231F2B">
        <w:rPr>
          <w:rFonts w:ascii="Times New Roman" w:eastAsia="Times New Roman" w:hAnsi="Times New Roman" w:cs="Times New Roman"/>
          <w:i/>
          <w:color w:val="000000"/>
          <w:sz w:val="28"/>
          <w:szCs w:val="28"/>
          <w:lang w:val="en-US" w:eastAsia="ru-RU"/>
        </w:rPr>
        <w:t>hurt</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kill</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lie</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to</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get</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caught</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in</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a</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lie</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to</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be</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blaming</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lie</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be</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in</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jail</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traitor</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killer</w:t>
      </w:r>
      <w:r w:rsidRPr="00231F2B">
        <w:rPr>
          <w:rFonts w:ascii="Times New Roman" w:eastAsia="Times New Roman" w:hAnsi="Times New Roman" w:cs="Times New Roman"/>
          <w:color w:val="000000"/>
          <w:sz w:val="28"/>
          <w:szCs w:val="28"/>
          <w:lang w:val="uk-UA" w:eastAsia="ru-RU"/>
        </w:rPr>
        <w:t>)).</w:t>
      </w:r>
      <w:r w:rsidRPr="00231F2B">
        <w:rPr>
          <w:rFonts w:ascii="Times New Roman" w:eastAsia="TimesNewRoman" w:hAnsi="Times New Roman" w:cs="Times New Roman"/>
          <w:sz w:val="28"/>
          <w:szCs w:val="28"/>
          <w:lang w:val="uk-UA" w:eastAsia="ru-RU"/>
        </w:rPr>
        <w:t xml:space="preserve"> </w:t>
      </w:r>
      <w:r w:rsidRPr="00231F2B">
        <w:rPr>
          <w:rFonts w:ascii="Times New Roman" w:eastAsia="Times New Roman" w:hAnsi="Times New Roman" w:cs="Times New Roman"/>
          <w:color w:val="000000"/>
          <w:sz w:val="28"/>
          <w:szCs w:val="28"/>
          <w:lang w:val="uk-UA" w:eastAsia="ru-RU"/>
        </w:rPr>
        <w:t>На відміну від опонентів, по відношенню до себе політик застосовує слова з позитивною семою (</w:t>
      </w:r>
      <w:r w:rsidRPr="00231F2B">
        <w:rPr>
          <w:rFonts w:ascii="Times New Roman" w:eastAsia="Times New Roman" w:hAnsi="Times New Roman" w:cs="Times New Roman"/>
          <w:i/>
          <w:color w:val="000000"/>
          <w:sz w:val="28"/>
          <w:szCs w:val="28"/>
          <w:lang w:val="en-US" w:eastAsia="ru-RU"/>
        </w:rPr>
        <w:t>trust</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predict</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won</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start</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have</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good</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time</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record</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build</w:t>
      </w:r>
      <w:r w:rsidRPr="00231F2B">
        <w:rPr>
          <w:rFonts w:ascii="Times New Roman" w:eastAsia="Times New Roman" w:hAnsi="Times New Roman" w:cs="Times New Roman"/>
          <w:i/>
          <w:color w:val="000000"/>
          <w:sz w:val="28"/>
          <w:szCs w:val="28"/>
          <w:lang w:val="uk-UA" w:eastAsia="ru-RU"/>
        </w:rPr>
        <w:t xml:space="preserve">, </w:t>
      </w:r>
      <w:r w:rsidRPr="00231F2B">
        <w:rPr>
          <w:rFonts w:ascii="Times New Roman" w:eastAsia="Times New Roman" w:hAnsi="Times New Roman" w:cs="Times New Roman"/>
          <w:i/>
          <w:color w:val="000000"/>
          <w:sz w:val="28"/>
          <w:szCs w:val="28"/>
          <w:lang w:val="en-US" w:eastAsia="ru-RU"/>
        </w:rPr>
        <w:t>believe</w:t>
      </w:r>
      <w:r w:rsidRPr="00231F2B">
        <w:rPr>
          <w:rFonts w:ascii="Times New Roman" w:eastAsia="Times New Roman" w:hAnsi="Times New Roman" w:cs="Times New Roman"/>
          <w:color w:val="000000"/>
          <w:sz w:val="28"/>
          <w:szCs w:val="28"/>
          <w:lang w:val="uk-UA" w:eastAsia="ru-RU"/>
        </w:rPr>
        <w:t>).</w:t>
      </w:r>
    </w:p>
    <w:p w:rsidR="00231F2B" w:rsidRPr="00231F2B" w:rsidRDefault="00231F2B" w:rsidP="00231F2B">
      <w:pPr>
        <w:widowControl w:val="0"/>
        <w:shd w:val="clear" w:color="auto" w:fill="FFFFFF"/>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231F2B">
        <w:rPr>
          <w:rFonts w:ascii="Times New Roman" w:eastAsia="Times New Roman" w:hAnsi="Times New Roman" w:cs="Times New Roman"/>
          <w:sz w:val="28"/>
          <w:szCs w:val="28"/>
          <w:lang w:val="uk-UA" w:eastAsia="ru-RU"/>
        </w:rPr>
        <w:t>Мовленню Д. Трампа характерно вживання ономатопічних слів, що є несподіваним засобом для політика та робить промову ще більш емоційнішою, бо приводить адресатів у шоковий стан, зумовлюючи їх не бути байдужими.</w:t>
      </w:r>
    </w:p>
    <w:p w:rsidR="008436B3" w:rsidRPr="009A5ECE" w:rsidRDefault="00231F2B" w:rsidP="00737AE0">
      <w:pPr>
        <w:widowControl w:val="0"/>
        <w:shd w:val="clear" w:color="auto" w:fill="FFFFFF"/>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eastAsia="ru-RU"/>
        </w:rPr>
      </w:pPr>
      <w:r w:rsidRPr="00231F2B">
        <w:rPr>
          <w:rFonts w:ascii="Times New Roman" w:eastAsia="Times New Roman" w:hAnsi="Times New Roman" w:cs="Times New Roman"/>
          <w:color w:val="000000"/>
          <w:sz w:val="28"/>
          <w:szCs w:val="28"/>
          <w:lang w:val="uk-UA" w:eastAsia="ru-RU"/>
        </w:rPr>
        <w:t>Насиченість тексту структурами, що кілька разів себе повторю</w:t>
      </w:r>
      <w:r w:rsidRPr="00231F2B">
        <w:rPr>
          <w:rFonts w:ascii="Times New Roman" w:eastAsia="Times New Roman" w:hAnsi="Times New Roman" w:cs="Times New Roman"/>
          <w:color w:val="000000"/>
          <w:sz w:val="28"/>
          <w:szCs w:val="28"/>
          <w:lang w:val="uk-UA" w:eastAsia="ru-RU"/>
        </w:rPr>
        <w:softHyphen/>
        <w:t>ють, надають інформаційному полю, завдяки семантиці та ко</w:t>
      </w:r>
      <w:r w:rsidRPr="00231F2B">
        <w:rPr>
          <w:rFonts w:ascii="Times New Roman" w:eastAsia="Times New Roman" w:hAnsi="Times New Roman" w:cs="Times New Roman"/>
          <w:color w:val="000000"/>
          <w:sz w:val="28"/>
          <w:szCs w:val="28"/>
          <w:lang w:val="uk-UA" w:eastAsia="ru-RU"/>
        </w:rPr>
        <w:softHyphen/>
        <w:t xml:space="preserve">нотаціям, внутрішню потужність, </w:t>
      </w:r>
      <w:r w:rsidRPr="00231F2B">
        <w:rPr>
          <w:rFonts w:ascii="Times New Roman" w:eastAsia="TimesNewRomanPSMT" w:hAnsi="Times New Roman" w:cs="Times New Roman"/>
          <w:sz w:val="28"/>
          <w:szCs w:val="28"/>
          <w:lang w:val="uk-UA" w:eastAsia="ru-RU"/>
        </w:rPr>
        <w:t>використання антонімів та антонімічних зворотів створюють антитезу, якій притаманно</w:t>
      </w:r>
      <w:r w:rsidRPr="00231F2B">
        <w:rPr>
          <w:rFonts w:ascii="Times New Roman" w:eastAsia="Times New Roman" w:hAnsi="Times New Roman" w:cs="Times New Roman"/>
          <w:color w:val="000000"/>
          <w:sz w:val="28"/>
          <w:szCs w:val="28"/>
          <w:lang w:val="uk-UA" w:eastAsia="ru-RU"/>
        </w:rPr>
        <w:t xml:space="preserve"> висока сила впливу.</w:t>
      </w:r>
    </w:p>
    <w:p w:rsidR="001D4642" w:rsidRDefault="001D4642" w:rsidP="001D4642">
      <w:pPr>
        <w:spacing w:after="0" w:line="360" w:lineRule="auto"/>
        <w:ind w:firstLine="567"/>
        <w:jc w:val="both"/>
        <w:rPr>
          <w:rFonts w:ascii="Times New Roman" w:eastAsia="Times-Roman" w:hAnsi="Times New Roman" w:cs="Times New Roman"/>
          <w:sz w:val="28"/>
          <w:szCs w:val="28"/>
          <w:lang w:val="uk-UA"/>
        </w:rPr>
      </w:pPr>
      <w:r w:rsidRPr="009A5ECE">
        <w:rPr>
          <w:rFonts w:ascii="Times New Roman" w:eastAsia="Times-Roman" w:hAnsi="Times New Roman" w:cs="Times New Roman"/>
          <w:sz w:val="28"/>
          <w:szCs w:val="28"/>
          <w:lang w:val="uk-UA"/>
        </w:rPr>
        <w:t>На сьогоднішній день, інтонація розглядається як один з основних факторів, що забезпечує реалізацію комунікативної функції усних висловлень та донесення необхідної інформації до слухача.</w:t>
      </w:r>
    </w:p>
    <w:p w:rsidR="00583919" w:rsidRDefault="00137579" w:rsidP="001D4642">
      <w:pPr>
        <w:spacing w:after="0" w:line="360" w:lineRule="auto"/>
        <w:ind w:firstLine="567"/>
        <w:jc w:val="both"/>
        <w:rPr>
          <w:rFonts w:ascii="Times New Roman" w:eastAsia="Times-Roman" w:hAnsi="Times New Roman" w:cs="Times New Roman"/>
          <w:sz w:val="28"/>
          <w:szCs w:val="28"/>
          <w:lang w:val="uk-UA"/>
        </w:rPr>
      </w:pPr>
      <w:r w:rsidRPr="00834EC6">
        <w:rPr>
          <w:rFonts w:ascii="Times New Roman" w:eastAsia="Times New Roman" w:hAnsi="Times New Roman" w:cs="Times New Roman"/>
          <w:sz w:val="28"/>
          <w:szCs w:val="28"/>
          <w:lang w:val="uk-UA" w:eastAsia="ru-RU"/>
        </w:rPr>
        <w:t xml:space="preserve">Інтонаційні особливості </w:t>
      </w:r>
      <w:r>
        <w:rPr>
          <w:rFonts w:ascii="Times New Roman" w:eastAsia="Times New Roman" w:hAnsi="Times New Roman" w:cs="Times New Roman"/>
          <w:sz w:val="28"/>
          <w:szCs w:val="28"/>
          <w:lang w:val="uk-UA" w:eastAsia="ru-RU"/>
        </w:rPr>
        <w:t xml:space="preserve">політичних </w:t>
      </w:r>
      <w:r w:rsidRPr="00834EC6">
        <w:rPr>
          <w:rFonts w:ascii="Times New Roman" w:eastAsia="Times New Roman" w:hAnsi="Times New Roman" w:cs="Times New Roman"/>
          <w:sz w:val="28"/>
          <w:szCs w:val="28"/>
          <w:lang w:val="uk-UA" w:eastAsia="ru-RU"/>
        </w:rPr>
        <w:t>усних текстів</w:t>
      </w:r>
      <w:r>
        <w:rPr>
          <w:rFonts w:ascii="Times New Roman" w:eastAsia="Times New Roman" w:hAnsi="Times New Roman" w:cs="Times New Roman"/>
          <w:sz w:val="28"/>
          <w:szCs w:val="28"/>
          <w:lang w:val="uk-UA" w:eastAsia="ru-RU"/>
        </w:rPr>
        <w:t xml:space="preserve"> відбиті у третьому р</w:t>
      </w:r>
      <w:r w:rsidR="005D4381">
        <w:rPr>
          <w:rFonts w:ascii="Times New Roman" w:eastAsia="Times New Roman" w:hAnsi="Times New Roman" w:cs="Times New Roman"/>
          <w:sz w:val="28"/>
          <w:szCs w:val="28"/>
          <w:lang w:val="uk-UA" w:eastAsia="ru-RU"/>
        </w:rPr>
        <w:t>озділі даної роботи, який містить</w:t>
      </w:r>
      <w:r>
        <w:rPr>
          <w:rFonts w:ascii="Times New Roman" w:eastAsia="Times New Roman" w:hAnsi="Times New Roman" w:cs="Times New Roman"/>
          <w:sz w:val="28"/>
          <w:szCs w:val="28"/>
          <w:lang w:val="uk-UA" w:eastAsia="ru-RU"/>
        </w:rPr>
        <w:t xml:space="preserve"> перцептивний та аудиторський аналізи.</w:t>
      </w:r>
    </w:p>
    <w:p w:rsidR="001D4642" w:rsidRDefault="00F81CAE" w:rsidP="009646E1">
      <w:pPr>
        <w:spacing w:after="0" w:line="360" w:lineRule="auto"/>
        <w:ind w:firstLine="567"/>
        <w:jc w:val="both"/>
        <w:rPr>
          <w:rFonts w:ascii="Times New Roman" w:eastAsia="Calibri" w:hAnsi="Times New Roman" w:cs="Times New Roman"/>
          <w:bCs/>
          <w:sz w:val="28"/>
          <w:szCs w:val="28"/>
          <w:lang w:val="uk-UA"/>
        </w:rPr>
      </w:pPr>
      <w:r>
        <w:rPr>
          <w:rFonts w:ascii="Times New Roman" w:eastAsia="Times-Roman" w:hAnsi="Times New Roman" w:cs="Times New Roman"/>
          <w:sz w:val="28"/>
          <w:szCs w:val="28"/>
          <w:lang w:val="uk-UA"/>
        </w:rPr>
        <w:t>У ході п</w:t>
      </w:r>
      <w:r w:rsidR="00EE19DF">
        <w:rPr>
          <w:rFonts w:ascii="Times New Roman" w:eastAsia="Times-Roman" w:hAnsi="Times New Roman" w:cs="Times New Roman"/>
          <w:sz w:val="28"/>
          <w:szCs w:val="28"/>
          <w:lang w:val="uk-UA"/>
        </w:rPr>
        <w:t>ерцепт</w:t>
      </w:r>
      <w:r>
        <w:rPr>
          <w:rFonts w:ascii="Times New Roman" w:eastAsia="Times-Roman" w:hAnsi="Times New Roman" w:cs="Times New Roman"/>
          <w:sz w:val="28"/>
          <w:szCs w:val="28"/>
          <w:lang w:val="uk-UA"/>
        </w:rPr>
        <w:t>ивного</w:t>
      </w:r>
      <w:r w:rsidR="00EE19DF">
        <w:rPr>
          <w:rFonts w:ascii="Times New Roman" w:eastAsia="Times-Roman" w:hAnsi="Times New Roman" w:cs="Times New Roman"/>
          <w:sz w:val="28"/>
          <w:szCs w:val="28"/>
          <w:lang w:val="uk-UA"/>
        </w:rPr>
        <w:t xml:space="preserve"> аналіз</w:t>
      </w:r>
      <w:r>
        <w:rPr>
          <w:rFonts w:ascii="Times New Roman" w:eastAsia="Times-Roman" w:hAnsi="Times New Roman" w:cs="Times New Roman"/>
          <w:sz w:val="28"/>
          <w:szCs w:val="28"/>
          <w:lang w:val="uk-UA"/>
        </w:rPr>
        <w:t>у</w:t>
      </w:r>
      <w:r w:rsidR="00EE19DF">
        <w:rPr>
          <w:rFonts w:ascii="Times New Roman" w:eastAsia="Times-Roman" w:hAnsi="Times New Roman" w:cs="Times New Roman"/>
          <w:sz w:val="28"/>
          <w:szCs w:val="28"/>
          <w:lang w:val="uk-UA"/>
        </w:rPr>
        <w:t xml:space="preserve"> </w:t>
      </w:r>
      <w:r w:rsidR="009646E1">
        <w:rPr>
          <w:rFonts w:ascii="Times New Roman" w:eastAsia="Times-Roman" w:hAnsi="Times New Roman" w:cs="Times New Roman"/>
          <w:sz w:val="28"/>
          <w:szCs w:val="28"/>
          <w:lang w:val="uk-UA"/>
        </w:rPr>
        <w:t>м</w:t>
      </w:r>
      <w:r w:rsidR="001D4642" w:rsidRPr="009A5ECE">
        <w:rPr>
          <w:rFonts w:ascii="Times New Roman" w:eastAsia="Calibri" w:hAnsi="Times New Roman" w:cs="Times New Roman"/>
          <w:bCs/>
          <w:sz w:val="28"/>
          <w:szCs w:val="28"/>
          <w:lang w:val="uk-UA"/>
        </w:rPr>
        <w:t xml:space="preserve">атеріал, що вивчався, </w:t>
      </w:r>
      <w:r w:rsidR="009646E1">
        <w:rPr>
          <w:rFonts w:ascii="Times New Roman" w:eastAsia="Calibri" w:hAnsi="Times New Roman" w:cs="Times New Roman"/>
          <w:bCs/>
          <w:sz w:val="28"/>
          <w:szCs w:val="28"/>
          <w:lang w:val="uk-UA"/>
        </w:rPr>
        <w:t>було поділено</w:t>
      </w:r>
      <w:r w:rsidR="001D4642" w:rsidRPr="009A5ECE">
        <w:rPr>
          <w:rFonts w:ascii="Times New Roman" w:eastAsia="Calibri" w:hAnsi="Times New Roman" w:cs="Times New Roman"/>
          <w:bCs/>
          <w:sz w:val="28"/>
          <w:szCs w:val="28"/>
          <w:lang w:val="uk-UA"/>
        </w:rPr>
        <w:t xml:space="preserve"> на два блоки: офіційний </w:t>
      </w:r>
      <w:r w:rsidR="001D4642" w:rsidRPr="009A5ECE">
        <w:rPr>
          <w:rFonts w:ascii="Times New Roman" w:eastAsia="Calibri" w:hAnsi="Times New Roman" w:cs="Times New Roman"/>
          <w:bCs/>
          <w:i/>
          <w:sz w:val="28"/>
          <w:szCs w:val="28"/>
          <w:lang w:val="uk-UA"/>
        </w:rPr>
        <w:t>одноосібний виступ</w:t>
      </w:r>
      <w:r w:rsidR="001D4642" w:rsidRPr="009A5ECE">
        <w:rPr>
          <w:rFonts w:ascii="Times New Roman" w:eastAsia="Calibri" w:hAnsi="Times New Roman" w:cs="Times New Roman"/>
          <w:bCs/>
          <w:sz w:val="28"/>
          <w:szCs w:val="28"/>
          <w:lang w:val="uk-UA"/>
        </w:rPr>
        <w:t xml:space="preserve"> перед комунікантами, де є трибуна </w:t>
      </w:r>
      <w:r w:rsidR="001D4642" w:rsidRPr="009A5ECE">
        <w:rPr>
          <w:rFonts w:ascii="Times New Roman" w:eastAsia="Calibri" w:hAnsi="Times New Roman" w:cs="Times New Roman"/>
          <w:bCs/>
          <w:sz w:val="28"/>
          <w:szCs w:val="28"/>
          <w:lang w:val="uk-UA"/>
        </w:rPr>
        <w:lastRenderedPageBreak/>
        <w:t xml:space="preserve">та прапор Америки, та </w:t>
      </w:r>
      <w:r w:rsidR="001D4642" w:rsidRPr="009A5ECE">
        <w:rPr>
          <w:rFonts w:ascii="Times New Roman" w:eastAsia="Calibri" w:hAnsi="Times New Roman" w:cs="Times New Roman"/>
          <w:bCs/>
          <w:i/>
          <w:sz w:val="28"/>
          <w:szCs w:val="28"/>
          <w:lang w:val="uk-UA"/>
        </w:rPr>
        <w:t>виступи-дебати</w:t>
      </w:r>
      <w:r w:rsidR="001D4642" w:rsidRPr="009A5ECE">
        <w:rPr>
          <w:rFonts w:ascii="Times New Roman" w:eastAsia="Calibri" w:hAnsi="Times New Roman" w:cs="Times New Roman"/>
          <w:bCs/>
          <w:sz w:val="28"/>
          <w:szCs w:val="28"/>
          <w:lang w:val="uk-UA"/>
        </w:rPr>
        <w:t xml:space="preserve">, </w:t>
      </w:r>
      <w:r w:rsidR="00EA5E62">
        <w:rPr>
          <w:rFonts w:ascii="Times New Roman" w:eastAsia="Calibri" w:hAnsi="Times New Roman" w:cs="Times New Roman"/>
          <w:bCs/>
          <w:sz w:val="28"/>
          <w:szCs w:val="28"/>
          <w:lang w:val="uk-UA"/>
        </w:rPr>
        <w:t xml:space="preserve"> </w:t>
      </w:r>
      <w:r w:rsidR="001D4642" w:rsidRPr="009A5ECE">
        <w:rPr>
          <w:rFonts w:ascii="Times New Roman" w:eastAsia="Calibri" w:hAnsi="Times New Roman" w:cs="Times New Roman"/>
          <w:bCs/>
          <w:sz w:val="28"/>
          <w:szCs w:val="28"/>
          <w:lang w:val="uk-UA"/>
        </w:rPr>
        <w:t>які проходять, я</w:t>
      </w:r>
      <w:r w:rsidR="00F95B40">
        <w:rPr>
          <w:rFonts w:ascii="Times New Roman" w:eastAsia="Calibri" w:hAnsi="Times New Roman" w:cs="Times New Roman"/>
          <w:bCs/>
          <w:sz w:val="28"/>
          <w:szCs w:val="28"/>
          <w:lang w:val="uk-UA"/>
        </w:rPr>
        <w:t>к правило, у студії. Обидва види</w:t>
      </w:r>
      <w:r w:rsidR="001D4642" w:rsidRPr="009A5ECE">
        <w:rPr>
          <w:rFonts w:ascii="Times New Roman" w:eastAsia="Calibri" w:hAnsi="Times New Roman" w:cs="Times New Roman"/>
          <w:bCs/>
          <w:sz w:val="28"/>
          <w:szCs w:val="28"/>
          <w:lang w:val="uk-UA"/>
        </w:rPr>
        <w:t xml:space="preserve"> виступу відрізняються інтонаційно. </w:t>
      </w:r>
    </w:p>
    <w:p w:rsidR="004B1A7C" w:rsidRPr="009646E1" w:rsidRDefault="004B1A7C" w:rsidP="009646E1">
      <w:pPr>
        <w:spacing w:after="0" w:line="360" w:lineRule="auto"/>
        <w:ind w:firstLine="567"/>
        <w:jc w:val="both"/>
        <w:rPr>
          <w:rFonts w:ascii="Times New Roman" w:eastAsia="Times-Roman" w:hAnsi="Times New Roman" w:cs="Times New Roman"/>
          <w:sz w:val="28"/>
          <w:szCs w:val="28"/>
          <w:lang w:val="uk-UA"/>
        </w:rPr>
      </w:pPr>
      <w:r>
        <w:rPr>
          <w:rFonts w:ascii="Times New Roman" w:eastAsia="Calibri" w:hAnsi="Times New Roman" w:cs="Times New Roman"/>
          <w:bCs/>
          <w:sz w:val="28"/>
          <w:szCs w:val="28"/>
          <w:lang w:val="uk-UA"/>
        </w:rPr>
        <w:t>Перцептивний аналіз дозволив дійти наступних висновків.</w:t>
      </w:r>
    </w:p>
    <w:p w:rsidR="001D4642" w:rsidRPr="009A5ECE" w:rsidRDefault="001D4642" w:rsidP="001D4642">
      <w:pPr>
        <w:spacing w:after="0" w:line="360" w:lineRule="auto"/>
        <w:ind w:firstLine="567"/>
        <w:jc w:val="both"/>
        <w:rPr>
          <w:rFonts w:ascii="Times New Roman" w:eastAsia="Calibri" w:hAnsi="Times New Roman" w:cs="Times New Roman"/>
          <w:bCs/>
          <w:sz w:val="28"/>
          <w:szCs w:val="28"/>
          <w:lang w:val="uk-UA"/>
        </w:rPr>
      </w:pPr>
      <w:r w:rsidRPr="004B1A7C">
        <w:rPr>
          <w:rFonts w:ascii="Times New Roman" w:eastAsia="Calibri" w:hAnsi="Times New Roman" w:cs="Times New Roman"/>
          <w:bCs/>
          <w:i/>
          <w:sz w:val="28"/>
          <w:szCs w:val="28"/>
          <w:lang w:val="uk-UA"/>
        </w:rPr>
        <w:t>Одноосібний виступ</w:t>
      </w:r>
      <w:r w:rsidRPr="009A5ECE">
        <w:rPr>
          <w:rFonts w:ascii="Times New Roman" w:eastAsia="Calibri" w:hAnsi="Times New Roman" w:cs="Times New Roman"/>
          <w:bCs/>
          <w:sz w:val="28"/>
          <w:szCs w:val="28"/>
          <w:lang w:val="uk-UA"/>
        </w:rPr>
        <w:t xml:space="preserve"> має на увазі велику аудиторію, тож перекликається зі спільними характеристиками виступів такого роду: велика гучність, яка іноді переходить на крик та зміну тембру на металевий відтінок для передачі своєї впевненості, розширений діапазон, витримані паузи, переважно середньої тривалості у середині фраз та тривалі та дуже тривалі на при кінці думки, середній темп зі сповільненням на акцентованих словах.</w:t>
      </w:r>
    </w:p>
    <w:p w:rsidR="001D4642" w:rsidRPr="009A5ECE" w:rsidRDefault="001D4642" w:rsidP="001D4642">
      <w:pPr>
        <w:spacing w:after="0" w:line="360" w:lineRule="auto"/>
        <w:ind w:firstLine="567"/>
        <w:jc w:val="both"/>
        <w:rPr>
          <w:rFonts w:ascii="Times New Roman" w:eastAsia="Calibri" w:hAnsi="Times New Roman" w:cs="Times New Roman"/>
          <w:bCs/>
          <w:sz w:val="28"/>
          <w:szCs w:val="28"/>
          <w:lang w:val="uk-UA"/>
        </w:rPr>
      </w:pPr>
      <w:r w:rsidRPr="004B1A7C">
        <w:rPr>
          <w:rFonts w:ascii="Times New Roman" w:eastAsia="Calibri" w:hAnsi="Times New Roman" w:cs="Times New Roman"/>
          <w:bCs/>
          <w:i/>
          <w:sz w:val="28"/>
          <w:szCs w:val="28"/>
          <w:lang w:val="uk-UA"/>
        </w:rPr>
        <w:t>Виступ у дебатах</w:t>
      </w:r>
      <w:r w:rsidRPr="009A5ECE">
        <w:rPr>
          <w:rFonts w:ascii="Times New Roman" w:eastAsia="Calibri" w:hAnsi="Times New Roman" w:cs="Times New Roman"/>
          <w:bCs/>
          <w:sz w:val="28"/>
          <w:szCs w:val="28"/>
          <w:lang w:val="uk-UA"/>
        </w:rPr>
        <w:t xml:space="preserve"> відрізняється перш за все гучністю: вона є нормальною або тихою; темп мовлення пришвидшений, бо адресанту потрібно мати час вставити свою думку або коментар у відповідь чи текст іншого опоненту;</w:t>
      </w:r>
      <w:r w:rsidR="00F95B40">
        <w:rPr>
          <w:rFonts w:ascii="Times New Roman" w:eastAsia="Calibri" w:hAnsi="Times New Roman" w:cs="Times New Roman"/>
          <w:bCs/>
          <w:sz w:val="28"/>
          <w:szCs w:val="28"/>
          <w:lang w:val="uk-UA"/>
        </w:rPr>
        <w:t xml:space="preserve"> діапазон середній чи звужений; паузи короткої</w:t>
      </w:r>
      <w:r w:rsidRPr="009A5ECE">
        <w:rPr>
          <w:rFonts w:ascii="Times New Roman" w:eastAsia="Calibri" w:hAnsi="Times New Roman" w:cs="Times New Roman"/>
          <w:bCs/>
          <w:sz w:val="28"/>
          <w:szCs w:val="28"/>
          <w:lang w:val="uk-UA"/>
        </w:rPr>
        <w:t xml:space="preserve"> або середньої тривалості; тембр низький та скрипучий для передачі негативної характеристики іншого комуніканта.</w:t>
      </w:r>
    </w:p>
    <w:p w:rsidR="00544272" w:rsidRDefault="0044067E" w:rsidP="008F3172">
      <w:pPr>
        <w:spacing w:after="0" w:line="360" w:lineRule="auto"/>
        <w:ind w:right="7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4B1A7C">
        <w:rPr>
          <w:rFonts w:ascii="Times New Roman" w:eastAsia="Calibri" w:hAnsi="Times New Roman" w:cs="Times New Roman"/>
          <w:sz w:val="28"/>
          <w:szCs w:val="28"/>
          <w:lang w:val="uk-UA"/>
        </w:rPr>
        <w:t>Проведення аудиторського аналізу</w:t>
      </w:r>
      <w:r w:rsidR="007C246F">
        <w:rPr>
          <w:rFonts w:ascii="Times New Roman" w:eastAsia="Calibri" w:hAnsi="Times New Roman" w:cs="Times New Roman"/>
          <w:sz w:val="28"/>
          <w:szCs w:val="28"/>
          <w:lang w:val="uk-UA"/>
        </w:rPr>
        <w:t>, який містив два етапи,</w:t>
      </w:r>
      <w:r w:rsidR="003133BA">
        <w:rPr>
          <w:rFonts w:ascii="Times New Roman" w:eastAsia="Calibri" w:hAnsi="Times New Roman" w:cs="Times New Roman"/>
          <w:sz w:val="28"/>
          <w:szCs w:val="28"/>
          <w:lang w:val="uk-UA"/>
        </w:rPr>
        <w:t xml:space="preserve"> дозволило </w:t>
      </w:r>
      <w:r w:rsidR="007C246F">
        <w:rPr>
          <w:rFonts w:ascii="Times New Roman" w:eastAsia="Calibri" w:hAnsi="Times New Roman" w:cs="Times New Roman"/>
          <w:sz w:val="28"/>
          <w:szCs w:val="28"/>
          <w:lang w:val="uk-UA"/>
        </w:rPr>
        <w:t xml:space="preserve">дійти як загальних висновків відносно інтонаційних засобів маніпуляції мовця, так і </w:t>
      </w:r>
      <w:r w:rsidR="00FA5514">
        <w:rPr>
          <w:rFonts w:ascii="Times New Roman" w:eastAsia="Calibri" w:hAnsi="Times New Roman" w:cs="Times New Roman"/>
          <w:sz w:val="28"/>
          <w:szCs w:val="28"/>
          <w:lang w:val="uk-UA"/>
        </w:rPr>
        <w:t>особливих рис виділених видів виступу.</w:t>
      </w:r>
    </w:p>
    <w:p w:rsidR="007C246F" w:rsidRPr="007C246F" w:rsidRDefault="00FA5514" w:rsidP="007C246F">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ході аудиторського аналізу було </w:t>
      </w:r>
      <w:r w:rsidR="00255136">
        <w:rPr>
          <w:rFonts w:ascii="Times New Roman" w:eastAsia="Times New Roman" w:hAnsi="Times New Roman" w:cs="Times New Roman"/>
          <w:sz w:val="28"/>
          <w:szCs w:val="28"/>
          <w:lang w:val="uk-UA" w:eastAsia="ru-RU"/>
        </w:rPr>
        <w:t>доказано</w:t>
      </w:r>
      <w:r>
        <w:rPr>
          <w:rFonts w:ascii="Times New Roman" w:eastAsia="Times New Roman" w:hAnsi="Times New Roman" w:cs="Times New Roman"/>
          <w:sz w:val="28"/>
          <w:szCs w:val="28"/>
          <w:lang w:val="uk-UA" w:eastAsia="ru-RU"/>
        </w:rPr>
        <w:t>, що о</w:t>
      </w:r>
      <w:r w:rsidR="007C246F" w:rsidRPr="007C246F">
        <w:rPr>
          <w:rFonts w:ascii="Times New Roman" w:eastAsia="Times New Roman" w:hAnsi="Times New Roman" w:cs="Times New Roman"/>
          <w:sz w:val="28"/>
          <w:szCs w:val="28"/>
          <w:lang w:val="uk-UA" w:eastAsia="ru-RU"/>
        </w:rPr>
        <w:t>бидва виступи характеризуються східними вид</w:t>
      </w:r>
      <w:r w:rsidR="00255136">
        <w:rPr>
          <w:rFonts w:ascii="Times New Roman" w:eastAsia="Times New Roman" w:hAnsi="Times New Roman" w:cs="Times New Roman"/>
          <w:sz w:val="28"/>
          <w:szCs w:val="28"/>
          <w:lang w:val="uk-UA" w:eastAsia="ru-RU"/>
        </w:rPr>
        <w:t xml:space="preserve">ами шкал: </w:t>
      </w:r>
      <w:r w:rsidR="00600B87">
        <w:rPr>
          <w:rFonts w:ascii="Times New Roman" w:eastAsia="Times New Roman" w:hAnsi="Times New Roman" w:cs="Times New Roman"/>
          <w:sz w:val="28"/>
          <w:szCs w:val="28"/>
          <w:lang w:val="uk-UA" w:eastAsia="ru-RU"/>
        </w:rPr>
        <w:t>переважно Висока або С</w:t>
      </w:r>
      <w:r w:rsidR="007C246F" w:rsidRPr="007C246F">
        <w:rPr>
          <w:rFonts w:ascii="Times New Roman" w:eastAsia="Times New Roman" w:hAnsi="Times New Roman" w:cs="Times New Roman"/>
          <w:sz w:val="28"/>
          <w:szCs w:val="28"/>
          <w:lang w:val="uk-UA" w:eastAsia="ru-RU"/>
        </w:rPr>
        <w:t>тупінча</w:t>
      </w:r>
      <w:r w:rsidR="00600B87">
        <w:rPr>
          <w:rFonts w:ascii="Times New Roman" w:eastAsia="Times New Roman" w:hAnsi="Times New Roman" w:cs="Times New Roman"/>
          <w:sz w:val="28"/>
          <w:szCs w:val="28"/>
          <w:lang w:val="uk-UA" w:eastAsia="ru-RU"/>
        </w:rPr>
        <w:t>с</w:t>
      </w:r>
      <w:r w:rsidR="007C246F" w:rsidRPr="007C246F">
        <w:rPr>
          <w:rFonts w:ascii="Times New Roman" w:eastAsia="Times New Roman" w:hAnsi="Times New Roman" w:cs="Times New Roman"/>
          <w:sz w:val="28"/>
          <w:szCs w:val="28"/>
          <w:lang w:val="uk-UA" w:eastAsia="ru-RU"/>
        </w:rPr>
        <w:t>та, та терміна</w:t>
      </w:r>
      <w:r w:rsidR="00255136">
        <w:rPr>
          <w:rFonts w:ascii="Times New Roman" w:eastAsia="Times New Roman" w:hAnsi="Times New Roman" w:cs="Times New Roman"/>
          <w:sz w:val="28"/>
          <w:szCs w:val="28"/>
          <w:lang w:val="uk-UA" w:eastAsia="ru-RU"/>
        </w:rPr>
        <w:t>льних тонів:</w:t>
      </w:r>
      <w:r w:rsidR="00600B87">
        <w:rPr>
          <w:rFonts w:ascii="Times New Roman" w:eastAsia="Times New Roman" w:hAnsi="Times New Roman" w:cs="Times New Roman"/>
          <w:sz w:val="28"/>
          <w:szCs w:val="28"/>
          <w:lang w:val="uk-UA" w:eastAsia="ru-RU"/>
        </w:rPr>
        <w:t xml:space="preserve"> найбільш поширеним виступають Низький Низхідний та Низький В</w:t>
      </w:r>
      <w:r w:rsidR="007C246F" w:rsidRPr="007C246F">
        <w:rPr>
          <w:rFonts w:ascii="Times New Roman" w:eastAsia="Times New Roman" w:hAnsi="Times New Roman" w:cs="Times New Roman"/>
          <w:sz w:val="28"/>
          <w:szCs w:val="28"/>
          <w:lang w:val="uk-UA" w:eastAsia="ru-RU"/>
        </w:rPr>
        <w:t xml:space="preserve">исхідний тони, ключові </w:t>
      </w:r>
      <w:r w:rsidR="00600B87">
        <w:rPr>
          <w:rFonts w:ascii="Times New Roman" w:eastAsia="Times New Roman" w:hAnsi="Times New Roman" w:cs="Times New Roman"/>
          <w:sz w:val="28"/>
          <w:szCs w:val="28"/>
          <w:lang w:val="uk-UA" w:eastAsia="ru-RU"/>
        </w:rPr>
        <w:t>слова здебільшого оформлюються Низьким Низхідним, інколи Високим Н</w:t>
      </w:r>
      <w:r w:rsidR="007C246F" w:rsidRPr="007C246F">
        <w:rPr>
          <w:rFonts w:ascii="Times New Roman" w:eastAsia="Times New Roman" w:hAnsi="Times New Roman" w:cs="Times New Roman"/>
          <w:sz w:val="28"/>
          <w:szCs w:val="28"/>
          <w:lang w:val="uk-UA" w:eastAsia="ru-RU"/>
        </w:rPr>
        <w:t>изхідним тоном.</w:t>
      </w:r>
    </w:p>
    <w:p w:rsidR="007C246F" w:rsidRPr="007C246F" w:rsidRDefault="00255136" w:rsidP="007C246F">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Аудиторський аналіз дозволив з</w:t>
      </w:r>
      <w:r w:rsidRPr="0025513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ясувати, що</w:t>
      </w:r>
      <w:r w:rsidR="007C246F" w:rsidRPr="007C246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w:t>
      </w:r>
      <w:r w:rsidR="007C246F" w:rsidRPr="007C246F">
        <w:rPr>
          <w:rFonts w:ascii="Times New Roman" w:eastAsia="Times New Roman" w:hAnsi="Times New Roman" w:cs="Times New Roman"/>
          <w:sz w:val="28"/>
          <w:szCs w:val="28"/>
          <w:lang w:val="uk-UA" w:eastAsia="ru-RU"/>
        </w:rPr>
        <w:t>иступам притаманні різні види інтонаційних засобів впливу. При одноосібному виступі аудиторами визначалась значна гучність (навіть крик), високий висотний рівень та паузація.</w:t>
      </w:r>
    </w:p>
    <w:p w:rsidR="007C246F" w:rsidRPr="007C246F" w:rsidRDefault="007C246F" w:rsidP="007C246F">
      <w:pPr>
        <w:spacing w:after="0" w:line="360" w:lineRule="auto"/>
        <w:ind w:firstLine="708"/>
        <w:jc w:val="both"/>
        <w:rPr>
          <w:rFonts w:ascii="Times New Roman" w:eastAsia="Times New Roman" w:hAnsi="Times New Roman" w:cs="Times New Roman"/>
          <w:sz w:val="28"/>
          <w:szCs w:val="28"/>
          <w:lang w:val="uk-UA" w:eastAsia="ru-RU"/>
        </w:rPr>
      </w:pPr>
      <w:r w:rsidRPr="007C246F">
        <w:rPr>
          <w:rFonts w:ascii="Times New Roman" w:eastAsia="Times New Roman" w:hAnsi="Times New Roman" w:cs="Times New Roman"/>
          <w:sz w:val="28"/>
          <w:szCs w:val="28"/>
          <w:lang w:val="uk-UA" w:eastAsia="ru-RU"/>
        </w:rPr>
        <w:t>У дебатах найбільш поширеними є середній або високий висотний рівень, емфатичний наголос та паузація; гучність текстів є здебільше середньою.</w:t>
      </w:r>
    </w:p>
    <w:p w:rsidR="007C246F" w:rsidRPr="007C246F" w:rsidRDefault="007C246F" w:rsidP="007C246F">
      <w:pPr>
        <w:spacing w:after="0" w:line="360" w:lineRule="auto"/>
        <w:jc w:val="both"/>
        <w:rPr>
          <w:rFonts w:ascii="Times New Roman" w:eastAsia="Times New Roman" w:hAnsi="Times New Roman" w:cs="Times New Roman"/>
          <w:sz w:val="28"/>
          <w:szCs w:val="28"/>
          <w:lang w:val="uk-UA" w:eastAsia="ru-RU"/>
        </w:rPr>
      </w:pPr>
      <w:r w:rsidRPr="007C246F">
        <w:rPr>
          <w:rFonts w:ascii="Times New Roman" w:eastAsia="Times New Roman" w:hAnsi="Times New Roman" w:cs="Times New Roman"/>
          <w:sz w:val="28"/>
          <w:szCs w:val="28"/>
          <w:lang w:val="uk-UA" w:eastAsia="ru-RU"/>
        </w:rPr>
        <w:lastRenderedPageBreak/>
        <w:tab/>
        <w:t>Серед екстралінгвістичних засобів впливу найбільш розповсюдженими, на думку аудиторів, виявились жести рук та пальців, які допомагають описати більш жваво та художньо ситуацію спілкування.</w:t>
      </w:r>
    </w:p>
    <w:p w:rsidR="00EA6775" w:rsidRDefault="00EA6775" w:rsidP="00BD0891">
      <w:pPr>
        <w:autoSpaceDE w:val="0"/>
        <w:autoSpaceDN w:val="0"/>
        <w:adjustRightInd w:val="0"/>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Наступним етапом інтонаційного дослідження маніпуляційних засобів</w:t>
      </w:r>
      <w:r w:rsidR="00027060">
        <w:rPr>
          <w:rFonts w:ascii="Times New Roman" w:hAnsi="Times New Roman" w:cs="Times New Roman"/>
          <w:iCs/>
          <w:sz w:val="28"/>
          <w:szCs w:val="28"/>
          <w:lang w:val="uk-UA"/>
        </w:rPr>
        <w:t>, притаманних політичному виступу, планується проведення електро-акустичного аналізу на основі новітніх комп’ютерних програм, що дасть статистичне обґрунтування та доказ щодо існування маніпулятивних інтонаційних засобів. У процесі аналізу планується вивчення варіативності частоти основного тону, частотного діапазону, інтенсивності ключових слів.</w:t>
      </w:r>
    </w:p>
    <w:p w:rsidR="00F95B40" w:rsidRPr="00BD0891" w:rsidRDefault="00F95B40"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027060" w:rsidRDefault="00EA4D6D" w:rsidP="008F3172">
      <w:pPr>
        <w:spacing w:after="0" w:line="360" w:lineRule="auto"/>
        <w:ind w:right="70"/>
        <w:jc w:val="both"/>
        <w:rPr>
          <w:rFonts w:ascii="Times New Roman" w:eastAsia="Calibri" w:hAnsi="Times New Roman" w:cs="Times New Roman"/>
          <w:sz w:val="28"/>
          <w:szCs w:val="28"/>
          <w:lang w:val="uk-UA"/>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EA4D6D" w:rsidRPr="00BD0891" w:rsidRDefault="00EA4D6D" w:rsidP="008F3172">
      <w:pPr>
        <w:spacing w:after="0" w:line="360" w:lineRule="auto"/>
        <w:ind w:right="70"/>
        <w:jc w:val="both"/>
        <w:rPr>
          <w:rFonts w:ascii="Times New Roman" w:eastAsia="Calibri" w:hAnsi="Times New Roman" w:cs="Times New Roman"/>
          <w:sz w:val="28"/>
          <w:szCs w:val="28"/>
        </w:rPr>
      </w:pPr>
    </w:p>
    <w:p w:rsidR="00544272" w:rsidRDefault="00544272" w:rsidP="008F3172">
      <w:pPr>
        <w:spacing w:after="0" w:line="360" w:lineRule="auto"/>
        <w:ind w:right="70"/>
        <w:jc w:val="both"/>
        <w:rPr>
          <w:rFonts w:ascii="Times New Roman" w:eastAsia="Calibri" w:hAnsi="Times New Roman" w:cs="Times New Roman"/>
          <w:sz w:val="28"/>
          <w:szCs w:val="28"/>
          <w:lang w:val="uk-UA"/>
        </w:rPr>
      </w:pPr>
    </w:p>
    <w:p w:rsidR="003F0E77" w:rsidRPr="003F0E77" w:rsidRDefault="003F0E77" w:rsidP="003F0E77">
      <w:pPr>
        <w:spacing w:after="0" w:line="360" w:lineRule="auto"/>
        <w:jc w:val="center"/>
        <w:rPr>
          <w:rFonts w:ascii="Times New Roman" w:eastAsia="TimesNewRomanPSMT" w:hAnsi="Times New Roman" w:cs="Times New Roman"/>
          <w:b/>
          <w:sz w:val="28"/>
          <w:szCs w:val="28"/>
          <w:lang w:val="uk-UA"/>
        </w:rPr>
      </w:pPr>
      <w:r w:rsidRPr="003F0E77">
        <w:rPr>
          <w:rFonts w:ascii="Times New Roman" w:eastAsia="TimesNewRomanPSMT" w:hAnsi="Times New Roman" w:cs="Times New Roman"/>
          <w:b/>
          <w:sz w:val="28"/>
          <w:szCs w:val="28"/>
          <w:lang w:val="uk-UA"/>
        </w:rPr>
        <w:lastRenderedPageBreak/>
        <w:t>СПИСОК ВИКОРИСТАНИХ ДЖЕРЕЛ</w:t>
      </w:r>
    </w:p>
    <w:p w:rsidR="003F0E77" w:rsidRPr="003F0E77" w:rsidRDefault="003F0E77" w:rsidP="00987CB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Барт Р. Избранные работы: Семиотика. Поэтика</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 Р. Барт. – М., 1994</w:t>
      </w:r>
      <w:r w:rsidRPr="003F0E77">
        <w:rPr>
          <w:rFonts w:ascii="Times New Roman" w:eastAsia="Times New Roman" w:hAnsi="Times New Roman" w:cs="Times New Roman"/>
          <w:sz w:val="28"/>
          <w:szCs w:val="28"/>
          <w:lang w:val="uk-UA" w:eastAsia="ru-RU"/>
        </w:rPr>
        <w:t>.</w:t>
      </w:r>
      <w:r w:rsidR="007D3AB6">
        <w:rPr>
          <w:rFonts w:ascii="Times New Roman" w:eastAsia="Times New Roman" w:hAnsi="Times New Roman" w:cs="Times New Roman"/>
          <w:sz w:val="28"/>
          <w:szCs w:val="28"/>
          <w:lang w:eastAsia="ru-RU"/>
        </w:rPr>
        <w:t xml:space="preserve"> – С. </w:t>
      </w:r>
      <w:r w:rsidRPr="003F0E77">
        <w:rPr>
          <w:rFonts w:ascii="Times New Roman" w:eastAsia="Times New Roman" w:hAnsi="Times New Roman" w:cs="Times New Roman"/>
          <w:sz w:val="28"/>
          <w:szCs w:val="28"/>
          <w:lang w:eastAsia="ru-RU"/>
        </w:rPr>
        <w:t>297-318</w:t>
      </w:r>
      <w:r w:rsidRPr="003F0E77">
        <w:rPr>
          <w:rFonts w:ascii="Times New Roman" w:eastAsia="Times New Roman" w:hAnsi="Times New Roman" w:cs="Times New Roman"/>
          <w:sz w:val="28"/>
          <w:szCs w:val="28"/>
          <w:lang w:val="uk-UA" w:eastAsia="ru-RU"/>
        </w:rPr>
        <w:t>.</w:t>
      </w:r>
    </w:p>
    <w:p w:rsidR="003F0E77" w:rsidRPr="003F0E77" w:rsidRDefault="003F0E77" w:rsidP="00987CB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Calibri" w:hAnsi="Times New Roman" w:cs="Times New Roman"/>
          <w:iCs/>
          <w:sz w:val="28"/>
          <w:szCs w:val="28"/>
        </w:rPr>
        <w:t>Борботько В.</w:t>
      </w:r>
      <w:r w:rsidRPr="003F0E77">
        <w:rPr>
          <w:rFonts w:ascii="Times New Roman" w:eastAsia="Calibri" w:hAnsi="Times New Roman" w:cs="Times New Roman"/>
          <w:iCs/>
          <w:sz w:val="28"/>
          <w:szCs w:val="28"/>
          <w:lang w:val="uk-UA"/>
        </w:rPr>
        <w:t xml:space="preserve"> </w:t>
      </w:r>
      <w:r w:rsidRPr="003F0E77">
        <w:rPr>
          <w:rFonts w:ascii="Times New Roman" w:eastAsia="Calibri" w:hAnsi="Times New Roman" w:cs="Times New Roman"/>
          <w:iCs/>
          <w:sz w:val="28"/>
          <w:szCs w:val="28"/>
        </w:rPr>
        <w:t xml:space="preserve">Г. </w:t>
      </w:r>
      <w:r w:rsidRPr="003F0E77">
        <w:rPr>
          <w:rFonts w:ascii="Times New Roman" w:eastAsia="Calibri" w:hAnsi="Times New Roman" w:cs="Times New Roman"/>
          <w:sz w:val="28"/>
          <w:szCs w:val="28"/>
        </w:rPr>
        <w:t>Элементы теории дискурса / В. Г. Борботько. – Грозный</w:t>
      </w:r>
      <w:r w:rsidRPr="003F0E77">
        <w:rPr>
          <w:rFonts w:ascii="Times New Roman" w:eastAsia="Calibri" w:hAnsi="Times New Roman" w:cs="Times New Roman"/>
          <w:sz w:val="28"/>
          <w:szCs w:val="28"/>
          <w:lang w:val="uk-UA"/>
        </w:rPr>
        <w:t xml:space="preserve"> </w:t>
      </w:r>
      <w:r w:rsidRPr="003F0E77">
        <w:rPr>
          <w:rFonts w:ascii="Times New Roman" w:eastAsia="Calibri" w:hAnsi="Times New Roman" w:cs="Times New Roman"/>
          <w:sz w:val="28"/>
          <w:szCs w:val="28"/>
        </w:rPr>
        <w:t>: Изд-во Чечено-Ингуш. гос. ун-та, 1981.</w:t>
      </w:r>
      <w:r w:rsidRPr="003F0E77">
        <w:rPr>
          <w:rFonts w:ascii="Times New Roman" w:eastAsia="TimesNewRomanPSMT" w:hAnsi="Times New Roman" w:cs="Times New Roman"/>
          <w:sz w:val="28"/>
          <w:szCs w:val="28"/>
          <w:lang w:val="uk-UA"/>
        </w:rPr>
        <w:t xml:space="preserve"> –</w:t>
      </w:r>
      <w:r w:rsidRPr="003F0E77">
        <w:rPr>
          <w:rFonts w:ascii="Times New Roman" w:eastAsia="Calibri" w:hAnsi="Times New Roman" w:cs="Times New Roman"/>
          <w:sz w:val="28"/>
          <w:szCs w:val="28"/>
          <w:lang w:val="uk-UA"/>
        </w:rPr>
        <w:t xml:space="preserve"> 1</w:t>
      </w:r>
      <w:r w:rsidRPr="003F0E77">
        <w:rPr>
          <w:rFonts w:ascii="Times New Roman" w:eastAsia="Calibri" w:hAnsi="Times New Roman" w:cs="Times New Roman"/>
          <w:sz w:val="28"/>
          <w:szCs w:val="28"/>
        </w:rPr>
        <w:t>13 с.</w:t>
      </w:r>
    </w:p>
    <w:p w:rsidR="003F0E77" w:rsidRPr="003F0E77" w:rsidRDefault="003F0E77" w:rsidP="00987CBD">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Бурак М. А. Особенности интонационного оформления тропеических средств в лексиконе индивида: дис. … канд. филол. наук : 10.02.19 / М. А. Бурак. – Курск, 2017. – 175 с.</w:t>
      </w:r>
    </w:p>
    <w:p w:rsidR="003F0E77" w:rsidRPr="003F0E77" w:rsidRDefault="003F0E77" w:rsidP="00987CBD">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Володина М. Н. Язык СМИ – основное средство воздействия на массовое сознание [Электронный ресурс]</w:t>
      </w:r>
      <w:r w:rsidRPr="003F0E77">
        <w:rPr>
          <w:rFonts w:ascii="Times New Roman" w:eastAsia="Calibri" w:hAnsi="Times New Roman" w:cs="Times New Roman"/>
          <w:sz w:val="28"/>
          <w:szCs w:val="28"/>
          <w:lang w:val="uk-UA"/>
        </w:rPr>
        <w:t xml:space="preserve">  </w:t>
      </w:r>
      <w:r w:rsidRPr="003F0E77">
        <w:rPr>
          <w:rFonts w:ascii="Times New Roman" w:eastAsia="Times New Roman" w:hAnsi="Times New Roman" w:cs="Times New Roman"/>
          <w:sz w:val="28"/>
          <w:szCs w:val="28"/>
          <w:lang w:val="uk-UA" w:eastAsia="ru-RU"/>
        </w:rPr>
        <w:t xml:space="preserve">/ М. Н. Володина // Режим доступа к журн. :  </w:t>
      </w:r>
      <w:hyperlink r:id="rId9" w:history="1">
        <w:r w:rsidRPr="003F0E77">
          <w:rPr>
            <w:rFonts w:ascii="Times New Roman" w:eastAsia="Times New Roman" w:hAnsi="Times New Roman" w:cs="Times New Roman"/>
            <w:color w:val="0000FF"/>
            <w:sz w:val="28"/>
            <w:szCs w:val="28"/>
            <w:u w:val="single"/>
            <w:lang w:val="en-US" w:eastAsia="ru-RU"/>
          </w:rPr>
          <w:t>http</w:t>
        </w:r>
        <w:r w:rsidRPr="003F0E77">
          <w:rPr>
            <w:rFonts w:ascii="Times New Roman" w:eastAsia="Times New Roman" w:hAnsi="Times New Roman" w:cs="Times New Roman"/>
            <w:color w:val="0000FF"/>
            <w:sz w:val="28"/>
            <w:szCs w:val="28"/>
            <w:u w:val="single"/>
            <w:lang w:eastAsia="ru-RU"/>
          </w:rPr>
          <w:t>://</w:t>
        </w:r>
        <w:r w:rsidRPr="003F0E77">
          <w:rPr>
            <w:rFonts w:ascii="Times New Roman" w:eastAsia="Times New Roman" w:hAnsi="Times New Roman" w:cs="Times New Roman"/>
            <w:color w:val="0000FF"/>
            <w:sz w:val="28"/>
            <w:szCs w:val="28"/>
            <w:u w:val="single"/>
            <w:lang w:val="en-US" w:eastAsia="ru-RU"/>
          </w:rPr>
          <w:t>genhis</w:t>
        </w:r>
        <w:r w:rsidRPr="003F0E77">
          <w:rPr>
            <w:rFonts w:ascii="Times New Roman" w:eastAsia="Times New Roman" w:hAnsi="Times New Roman" w:cs="Times New Roman"/>
            <w:color w:val="0000FF"/>
            <w:sz w:val="28"/>
            <w:szCs w:val="28"/>
            <w:u w:val="single"/>
            <w:lang w:eastAsia="ru-RU"/>
          </w:rPr>
          <w:t>.</w:t>
        </w:r>
        <w:r w:rsidRPr="003F0E77">
          <w:rPr>
            <w:rFonts w:ascii="Times New Roman" w:eastAsia="Times New Roman" w:hAnsi="Times New Roman" w:cs="Times New Roman"/>
            <w:color w:val="0000FF"/>
            <w:sz w:val="28"/>
            <w:szCs w:val="28"/>
            <w:u w:val="single"/>
            <w:lang w:val="en-US" w:eastAsia="ru-RU"/>
          </w:rPr>
          <w:t>philol</w:t>
        </w:r>
        <w:r w:rsidRPr="003F0E77">
          <w:rPr>
            <w:rFonts w:ascii="Times New Roman" w:eastAsia="Times New Roman" w:hAnsi="Times New Roman" w:cs="Times New Roman"/>
            <w:color w:val="0000FF"/>
            <w:sz w:val="28"/>
            <w:szCs w:val="28"/>
            <w:u w:val="single"/>
            <w:lang w:eastAsia="ru-RU"/>
          </w:rPr>
          <w:t>.</w:t>
        </w:r>
        <w:r w:rsidRPr="003F0E77">
          <w:rPr>
            <w:rFonts w:ascii="Times New Roman" w:eastAsia="Times New Roman" w:hAnsi="Times New Roman" w:cs="Times New Roman"/>
            <w:color w:val="0000FF"/>
            <w:sz w:val="28"/>
            <w:szCs w:val="28"/>
            <w:u w:val="single"/>
            <w:lang w:val="en-US" w:eastAsia="ru-RU"/>
          </w:rPr>
          <w:t>msu</w:t>
        </w:r>
        <w:r w:rsidRPr="003F0E77">
          <w:rPr>
            <w:rFonts w:ascii="Times New Roman" w:eastAsia="Times New Roman" w:hAnsi="Times New Roman" w:cs="Times New Roman"/>
            <w:color w:val="0000FF"/>
            <w:sz w:val="28"/>
            <w:szCs w:val="28"/>
            <w:u w:val="single"/>
            <w:lang w:eastAsia="ru-RU"/>
          </w:rPr>
          <w:t>.</w:t>
        </w:r>
        <w:r w:rsidRPr="003F0E77">
          <w:rPr>
            <w:rFonts w:ascii="Times New Roman" w:eastAsia="Times New Roman" w:hAnsi="Times New Roman" w:cs="Times New Roman"/>
            <w:color w:val="0000FF"/>
            <w:sz w:val="28"/>
            <w:szCs w:val="28"/>
            <w:u w:val="single"/>
            <w:lang w:val="en-US" w:eastAsia="ru-RU"/>
          </w:rPr>
          <w:t>ru</w:t>
        </w:r>
        <w:r w:rsidRPr="003F0E77">
          <w:rPr>
            <w:rFonts w:ascii="Times New Roman" w:eastAsia="Times New Roman" w:hAnsi="Times New Roman" w:cs="Times New Roman"/>
            <w:color w:val="0000FF"/>
            <w:sz w:val="28"/>
            <w:szCs w:val="28"/>
            <w:u w:val="single"/>
            <w:lang w:eastAsia="ru-RU"/>
          </w:rPr>
          <w:t>/</w:t>
        </w:r>
        <w:r w:rsidRPr="003F0E77">
          <w:rPr>
            <w:rFonts w:ascii="Times New Roman" w:eastAsia="Times New Roman" w:hAnsi="Times New Roman" w:cs="Times New Roman"/>
            <w:color w:val="0000FF"/>
            <w:sz w:val="28"/>
            <w:szCs w:val="28"/>
            <w:u w:val="single"/>
            <w:lang w:val="en-US" w:eastAsia="ru-RU"/>
          </w:rPr>
          <w:t>article</w:t>
        </w:r>
        <w:r w:rsidRPr="003F0E77">
          <w:rPr>
            <w:rFonts w:ascii="Times New Roman" w:eastAsia="Times New Roman" w:hAnsi="Times New Roman" w:cs="Times New Roman"/>
            <w:color w:val="0000FF"/>
            <w:sz w:val="28"/>
            <w:szCs w:val="28"/>
            <w:u w:val="single"/>
            <w:lang w:eastAsia="ru-RU"/>
          </w:rPr>
          <w:t>_262.</w:t>
        </w:r>
        <w:r w:rsidRPr="003F0E77">
          <w:rPr>
            <w:rFonts w:ascii="Times New Roman" w:eastAsia="Times New Roman" w:hAnsi="Times New Roman" w:cs="Times New Roman"/>
            <w:color w:val="0000FF"/>
            <w:sz w:val="28"/>
            <w:szCs w:val="28"/>
            <w:u w:val="single"/>
            <w:lang w:val="en-US" w:eastAsia="ru-RU"/>
          </w:rPr>
          <w:t>shtml</w:t>
        </w:r>
      </w:hyperlink>
    </w:p>
    <w:p w:rsidR="003F0E77" w:rsidRPr="003F0E77" w:rsidRDefault="003F0E77" w:rsidP="00987CBD">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Гдовская Б. Языковые средства представления эмоций: на материале лирики А.С. Пушкина и руських поэтов ХХ века / Б. Гдовская. – Познань, 2006. – С. 26.</w:t>
      </w:r>
    </w:p>
    <w:p w:rsidR="003F0E77" w:rsidRPr="003F0E77" w:rsidRDefault="003F0E77" w:rsidP="00987CBD">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Горелов</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И. Н. Невербальные</w:t>
      </w:r>
      <w:r w:rsidRPr="003F0E77">
        <w:rPr>
          <w:rFonts w:ascii="Times New Roman" w:eastAsia="Times New Roman" w:hAnsi="Times New Roman" w:cs="Times New Roman"/>
          <w:sz w:val="28"/>
          <w:szCs w:val="28"/>
          <w:lang w:val="uk-UA" w:eastAsia="ru-RU"/>
        </w:rPr>
        <w:t xml:space="preserve"> к</w:t>
      </w:r>
      <w:r w:rsidRPr="003F0E77">
        <w:rPr>
          <w:rFonts w:ascii="Times New Roman" w:eastAsia="Times New Roman" w:hAnsi="Times New Roman" w:cs="Times New Roman"/>
          <w:sz w:val="28"/>
          <w:szCs w:val="28"/>
          <w:lang w:eastAsia="ru-RU"/>
        </w:rPr>
        <w:t>омпоненты</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коммуникации</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 И. Н. Горелов. – М. : Наука, 1980. – 105 с.</w:t>
      </w:r>
    </w:p>
    <w:p w:rsidR="003F0E77" w:rsidRPr="003F0E77" w:rsidRDefault="003F0E77" w:rsidP="00987CB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Градобик М. С. Соціальна стратифікація сучасної англійської літературної вимови [Текст] / М. С. Градобик // Іноземні мови в навчальних закладах. – 2006. – №5. – С. 108 – 116.</w:t>
      </w:r>
    </w:p>
    <w:p w:rsidR="003F0E77" w:rsidRPr="003F0E77" w:rsidRDefault="003F0E77" w:rsidP="00987CB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iCs/>
          <w:sz w:val="28"/>
          <w:szCs w:val="28"/>
          <w:lang w:val="uk-UA" w:eastAsia="ru-RU"/>
        </w:rPr>
        <w:t xml:space="preserve">Греймас А.-Ж. Структурная семантика: Поиск метода / А.-Ж. Греймас. – </w:t>
      </w:r>
      <w:r w:rsidRPr="003F0E77">
        <w:rPr>
          <w:rFonts w:ascii="Times New Roman" w:eastAsia="Times New Roman" w:hAnsi="Times New Roman" w:cs="Times New Roman"/>
          <w:sz w:val="28"/>
          <w:szCs w:val="28"/>
          <w:lang w:val="uk-UA" w:eastAsia="ru-RU"/>
        </w:rPr>
        <w:t>М. : Академический проект, 2004. – 368 с.</w:t>
      </w:r>
    </w:p>
    <w:p w:rsidR="003F0E77" w:rsidRPr="003F0E77" w:rsidRDefault="003F0E77" w:rsidP="00987CB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 xml:space="preserve">Гронская Р. Э. </w:t>
      </w:r>
      <w:r w:rsidRPr="003F0E77">
        <w:rPr>
          <w:rFonts w:ascii="Times New Roman" w:eastAsia="Times New Roman" w:hAnsi="Times New Roman" w:cs="Times New Roman"/>
          <w:sz w:val="28"/>
          <w:szCs w:val="28"/>
          <w:lang w:eastAsia="ru-RU"/>
        </w:rPr>
        <w:t xml:space="preserve">Языковые механизмы манипулирования массовым политическим сознанием </w:t>
      </w:r>
      <w:r w:rsidRPr="003F0E77">
        <w:rPr>
          <w:rFonts w:ascii="Times New Roman" w:eastAsia="Times New Roman" w:hAnsi="Times New Roman" w:cs="Times New Roman"/>
          <w:sz w:val="28"/>
          <w:szCs w:val="28"/>
          <w:lang w:val="uk-UA" w:eastAsia="ru-RU"/>
        </w:rPr>
        <w:t>[Электронный ресурс]</w:t>
      </w:r>
      <w:r w:rsidRPr="003F0E77">
        <w:rPr>
          <w:rFonts w:ascii="Times New Roman" w:eastAsia="Calibri" w:hAnsi="Times New Roman" w:cs="Times New Roman"/>
          <w:sz w:val="28"/>
          <w:szCs w:val="28"/>
          <w:lang w:val="uk-UA"/>
        </w:rPr>
        <w:t xml:space="preserve">  </w:t>
      </w:r>
      <w:r w:rsidRPr="003F0E77">
        <w:rPr>
          <w:rFonts w:ascii="Times New Roman" w:eastAsia="Times New Roman" w:hAnsi="Times New Roman" w:cs="Times New Roman"/>
          <w:sz w:val="28"/>
          <w:szCs w:val="28"/>
          <w:lang w:eastAsia="ru-RU"/>
        </w:rPr>
        <w:t xml:space="preserve">/ Р. Э. Гронская // Режим доступа к журн. : </w:t>
      </w:r>
      <w:hyperlink r:id="rId10" w:history="1">
        <w:r w:rsidRPr="003F0E77">
          <w:rPr>
            <w:rFonts w:ascii="Times New Roman" w:eastAsia="Times New Roman" w:hAnsi="Times New Roman" w:cs="Times New Roman"/>
            <w:color w:val="0000FF" w:themeColor="hyperlink"/>
            <w:sz w:val="28"/>
            <w:szCs w:val="28"/>
            <w:u w:val="single"/>
            <w:lang w:val="en-US" w:eastAsia="ru-RU"/>
          </w:rPr>
          <w:t>http</w:t>
        </w:r>
        <w:r w:rsidRPr="003F0E77">
          <w:rPr>
            <w:rFonts w:ascii="Times New Roman" w:eastAsia="Times New Roman" w:hAnsi="Times New Roman" w:cs="Times New Roman"/>
            <w:color w:val="0000FF" w:themeColor="hyperlink"/>
            <w:sz w:val="28"/>
            <w:szCs w:val="28"/>
            <w:u w:val="single"/>
            <w:lang w:val="uk-UA" w:eastAsia="ru-RU"/>
          </w:rPr>
          <w:t>://</w:t>
        </w:r>
        <w:r w:rsidRPr="003F0E77">
          <w:rPr>
            <w:rFonts w:ascii="Times New Roman" w:eastAsia="Times New Roman" w:hAnsi="Times New Roman" w:cs="Times New Roman"/>
            <w:color w:val="0000FF" w:themeColor="hyperlink"/>
            <w:sz w:val="28"/>
            <w:szCs w:val="28"/>
            <w:u w:val="single"/>
            <w:lang w:val="en-US" w:eastAsia="ru-RU"/>
          </w:rPr>
          <w:t>www</w:t>
        </w:r>
        <w:r w:rsidRPr="003F0E77">
          <w:rPr>
            <w:rFonts w:ascii="Times New Roman" w:eastAsia="Times New Roman" w:hAnsi="Times New Roman" w:cs="Times New Roman"/>
            <w:color w:val="0000FF" w:themeColor="hyperlink"/>
            <w:sz w:val="28"/>
            <w:szCs w:val="28"/>
            <w:u w:val="single"/>
            <w:lang w:val="uk-UA" w:eastAsia="ru-RU"/>
          </w:rPr>
          <w:t>.</w:t>
        </w:r>
        <w:r w:rsidRPr="003F0E77">
          <w:rPr>
            <w:rFonts w:ascii="Times New Roman" w:eastAsia="Times New Roman" w:hAnsi="Times New Roman" w:cs="Times New Roman"/>
            <w:color w:val="0000FF" w:themeColor="hyperlink"/>
            <w:sz w:val="28"/>
            <w:szCs w:val="28"/>
            <w:u w:val="single"/>
            <w:lang w:val="en-US" w:eastAsia="ru-RU"/>
          </w:rPr>
          <w:t>unn</w:t>
        </w:r>
        <w:r w:rsidRPr="003F0E77">
          <w:rPr>
            <w:rFonts w:ascii="Times New Roman" w:eastAsia="Times New Roman" w:hAnsi="Times New Roman" w:cs="Times New Roman"/>
            <w:color w:val="0000FF" w:themeColor="hyperlink"/>
            <w:sz w:val="28"/>
            <w:szCs w:val="28"/>
            <w:u w:val="single"/>
            <w:lang w:val="uk-UA" w:eastAsia="ru-RU"/>
          </w:rPr>
          <w:t>.</w:t>
        </w:r>
        <w:r w:rsidRPr="003F0E77">
          <w:rPr>
            <w:rFonts w:ascii="Times New Roman" w:eastAsia="Times New Roman" w:hAnsi="Times New Roman" w:cs="Times New Roman"/>
            <w:color w:val="0000FF" w:themeColor="hyperlink"/>
            <w:sz w:val="28"/>
            <w:szCs w:val="28"/>
            <w:u w:val="single"/>
            <w:lang w:val="en-US" w:eastAsia="ru-RU"/>
          </w:rPr>
          <w:t>ru</w:t>
        </w:r>
        <w:r w:rsidRPr="003F0E77">
          <w:rPr>
            <w:rFonts w:ascii="Times New Roman" w:eastAsia="Times New Roman" w:hAnsi="Times New Roman" w:cs="Times New Roman"/>
            <w:color w:val="0000FF" w:themeColor="hyperlink"/>
            <w:sz w:val="28"/>
            <w:szCs w:val="28"/>
            <w:u w:val="single"/>
            <w:lang w:val="uk-UA" w:eastAsia="ru-RU"/>
          </w:rPr>
          <w:t>/</w:t>
        </w:r>
        <w:r w:rsidRPr="003F0E77">
          <w:rPr>
            <w:rFonts w:ascii="Times New Roman" w:eastAsia="Times New Roman" w:hAnsi="Times New Roman" w:cs="Times New Roman"/>
            <w:color w:val="0000FF" w:themeColor="hyperlink"/>
            <w:sz w:val="28"/>
            <w:szCs w:val="28"/>
            <w:u w:val="single"/>
            <w:lang w:val="en-US" w:eastAsia="ru-RU"/>
          </w:rPr>
          <w:t>pages</w:t>
        </w:r>
        <w:r w:rsidRPr="003F0E77">
          <w:rPr>
            <w:rFonts w:ascii="Times New Roman" w:eastAsia="Times New Roman" w:hAnsi="Times New Roman" w:cs="Times New Roman"/>
            <w:color w:val="0000FF" w:themeColor="hyperlink"/>
            <w:sz w:val="28"/>
            <w:szCs w:val="28"/>
            <w:u w:val="single"/>
            <w:lang w:val="uk-UA" w:eastAsia="ru-RU"/>
          </w:rPr>
          <w:t>/</w:t>
        </w:r>
        <w:r w:rsidRPr="003F0E77">
          <w:rPr>
            <w:rFonts w:ascii="Times New Roman" w:eastAsia="Times New Roman" w:hAnsi="Times New Roman" w:cs="Times New Roman"/>
            <w:color w:val="0000FF" w:themeColor="hyperlink"/>
            <w:sz w:val="28"/>
            <w:szCs w:val="28"/>
            <w:u w:val="single"/>
            <w:lang w:val="en-US" w:eastAsia="ru-RU"/>
          </w:rPr>
          <w:t>vestniki</w:t>
        </w:r>
        <w:r w:rsidRPr="003F0E77">
          <w:rPr>
            <w:rFonts w:ascii="Times New Roman" w:eastAsia="Times New Roman" w:hAnsi="Times New Roman" w:cs="Times New Roman"/>
            <w:color w:val="0000FF" w:themeColor="hyperlink"/>
            <w:sz w:val="28"/>
            <w:szCs w:val="28"/>
            <w:u w:val="single"/>
            <w:lang w:val="uk-UA" w:eastAsia="ru-RU"/>
          </w:rPr>
          <w:t>_</w:t>
        </w:r>
        <w:r w:rsidRPr="003F0E77">
          <w:rPr>
            <w:rFonts w:ascii="Times New Roman" w:eastAsia="Times New Roman" w:hAnsi="Times New Roman" w:cs="Times New Roman"/>
            <w:color w:val="0000FF" w:themeColor="hyperlink"/>
            <w:sz w:val="28"/>
            <w:szCs w:val="28"/>
            <w:u w:val="single"/>
            <w:lang w:val="en-US" w:eastAsia="ru-RU"/>
          </w:rPr>
          <w:t>journals</w:t>
        </w:r>
        <w:r w:rsidRPr="003F0E77">
          <w:rPr>
            <w:rFonts w:ascii="Times New Roman" w:eastAsia="Times New Roman" w:hAnsi="Times New Roman" w:cs="Times New Roman"/>
            <w:color w:val="0000FF" w:themeColor="hyperlink"/>
            <w:sz w:val="28"/>
            <w:szCs w:val="28"/>
            <w:u w:val="single"/>
            <w:lang w:val="uk-UA" w:eastAsia="ru-RU"/>
          </w:rPr>
          <w:t>/9999-0200_</w:t>
        </w:r>
        <w:r w:rsidRPr="003F0E77">
          <w:rPr>
            <w:rFonts w:ascii="Times New Roman" w:eastAsia="Times New Roman" w:hAnsi="Times New Roman" w:cs="Times New Roman"/>
            <w:color w:val="0000FF" w:themeColor="hyperlink"/>
            <w:sz w:val="28"/>
            <w:szCs w:val="28"/>
            <w:u w:val="single"/>
            <w:lang w:val="en-US" w:eastAsia="ru-RU"/>
          </w:rPr>
          <w:t>West</w:t>
        </w:r>
        <w:r w:rsidRPr="003F0E77">
          <w:rPr>
            <w:rFonts w:ascii="Times New Roman" w:eastAsia="Times New Roman" w:hAnsi="Times New Roman" w:cs="Times New Roman"/>
            <w:color w:val="0000FF" w:themeColor="hyperlink"/>
            <w:sz w:val="28"/>
            <w:szCs w:val="28"/>
            <w:u w:val="single"/>
            <w:lang w:val="uk-UA" w:eastAsia="ru-RU"/>
          </w:rPr>
          <w:t xml:space="preserve"> _</w:t>
        </w:r>
        <w:r w:rsidRPr="003F0E77">
          <w:rPr>
            <w:rFonts w:ascii="Times New Roman" w:eastAsia="Times New Roman" w:hAnsi="Times New Roman" w:cs="Times New Roman"/>
            <w:color w:val="0000FF" w:themeColor="hyperlink"/>
            <w:sz w:val="28"/>
            <w:szCs w:val="28"/>
            <w:u w:val="single"/>
            <w:lang w:val="en-US" w:eastAsia="ru-RU"/>
          </w:rPr>
          <w:t>MO</w:t>
        </w:r>
        <w:r w:rsidRPr="003F0E77">
          <w:rPr>
            <w:rFonts w:ascii="Times New Roman" w:eastAsia="Times New Roman" w:hAnsi="Times New Roman" w:cs="Times New Roman"/>
            <w:color w:val="0000FF" w:themeColor="hyperlink"/>
            <w:sz w:val="28"/>
            <w:szCs w:val="28"/>
            <w:u w:val="single"/>
            <w:lang w:val="uk-UA" w:eastAsia="ru-RU"/>
          </w:rPr>
          <w:t>_2003_1/22.</w:t>
        </w:r>
        <w:r w:rsidRPr="003F0E77">
          <w:rPr>
            <w:rFonts w:ascii="Times New Roman" w:eastAsia="Times New Roman" w:hAnsi="Times New Roman" w:cs="Times New Roman"/>
            <w:color w:val="0000FF" w:themeColor="hyperlink"/>
            <w:sz w:val="28"/>
            <w:szCs w:val="28"/>
            <w:u w:val="single"/>
            <w:lang w:val="en-US" w:eastAsia="ru-RU"/>
          </w:rPr>
          <w:t>pdf</w:t>
        </w:r>
      </w:hyperlink>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Докторевич И. С. Функционально-стилистические особенности митинговой речи [Электронный ресурс] / И. С. Докторевич // Режим доступа к журн. : </w:t>
      </w:r>
      <w:hyperlink r:id="rId11" w:history="1">
        <w:r w:rsidRPr="003F0E77">
          <w:rPr>
            <w:rFonts w:ascii="Times New Roman" w:eastAsia="TimesNewRomanPSMT" w:hAnsi="Times New Roman" w:cs="Times New Roman"/>
            <w:color w:val="0000FF" w:themeColor="hyperlink"/>
            <w:sz w:val="28"/>
            <w:szCs w:val="28"/>
            <w:u w:val="single"/>
            <w:lang w:val="uk-UA"/>
          </w:rPr>
          <w:t>http://pglu.ru/upload/iblock/f03/uch_2008_v_00031.pdf</w:t>
        </w:r>
      </w:hyperlink>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 Доценко Е. Л. Психология   манипуляции:   феномены,   механизмы  и  защита / Е. Л. Доценко. – М. : ЧеРо, Издательство МГУ, 1997. – 344 с.</w:t>
      </w:r>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lastRenderedPageBreak/>
        <w:t xml:space="preserve">Евтихов О. В. Приемы и психотехники публичного выступления </w:t>
      </w:r>
      <w:r w:rsidRPr="003F0E77">
        <w:rPr>
          <w:rFonts w:ascii="Times New Roman" w:eastAsia="Times New Roman" w:hAnsi="Times New Roman" w:cs="Times New Roman"/>
          <w:sz w:val="28"/>
          <w:szCs w:val="28"/>
          <w:lang w:val="uk-UA" w:eastAsia="ru-RU"/>
        </w:rPr>
        <w:t>[Электронный ресурс]</w:t>
      </w:r>
      <w:r w:rsidRPr="003F0E77">
        <w:rPr>
          <w:rFonts w:ascii="Times New Roman" w:eastAsia="Calibri" w:hAnsi="Times New Roman" w:cs="Times New Roman"/>
          <w:sz w:val="28"/>
          <w:szCs w:val="28"/>
          <w:lang w:val="uk-UA"/>
        </w:rPr>
        <w:t xml:space="preserve">  </w:t>
      </w:r>
      <w:r w:rsidRPr="003F0E77">
        <w:rPr>
          <w:rFonts w:ascii="Times New Roman" w:eastAsia="Times New Roman" w:hAnsi="Times New Roman" w:cs="Times New Roman"/>
          <w:sz w:val="28"/>
          <w:szCs w:val="28"/>
          <w:lang w:eastAsia="ru-RU"/>
        </w:rPr>
        <w:t>/ О. В. Евтихов // Режим доступа к журн. :</w:t>
      </w:r>
      <w:r w:rsidRPr="003F0E77">
        <w:rPr>
          <w:rFonts w:ascii="Times New Roman" w:eastAsia="TimesNewRomanPSMT" w:hAnsi="Times New Roman" w:cs="Times New Roman"/>
          <w:sz w:val="28"/>
          <w:szCs w:val="28"/>
        </w:rPr>
        <w:t xml:space="preserve"> </w:t>
      </w:r>
      <w:r w:rsidRPr="003F0E77">
        <w:rPr>
          <w:rFonts w:ascii="Times New Roman" w:eastAsia="TimesNewRomanPSMT" w:hAnsi="Times New Roman" w:cs="Times New Roman"/>
          <w:sz w:val="28"/>
          <w:szCs w:val="28"/>
          <w:lang w:val="uk-UA"/>
        </w:rPr>
        <w:t>http: //www.elitarium.ru/publichnoe-vystuplenie-orator-rech-kontakt-kompliment-vovlechenie-vnimanie-vospriyatie-informaciya-yumor-auditoriya</w:t>
      </w:r>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Загнітко А. П. Основи дискурсології: на</w:t>
      </w:r>
      <w:r w:rsidR="007D3AB6">
        <w:rPr>
          <w:rFonts w:ascii="Times New Roman" w:eastAsia="TimesNewRomanPSMT" w:hAnsi="Times New Roman" w:cs="Times New Roman"/>
          <w:sz w:val="28"/>
          <w:szCs w:val="28"/>
          <w:lang w:val="uk-UA"/>
        </w:rPr>
        <w:t>уково-навчальне видання / А. П. </w:t>
      </w:r>
      <w:r w:rsidRPr="003F0E77">
        <w:rPr>
          <w:rFonts w:ascii="Times New Roman" w:eastAsia="TimesNewRomanPSMT" w:hAnsi="Times New Roman" w:cs="Times New Roman"/>
          <w:sz w:val="28"/>
          <w:szCs w:val="28"/>
          <w:lang w:val="uk-UA"/>
        </w:rPr>
        <w:t>Загнитко. – Донецьк : ДонНУ, 2008. – 194 с.</w:t>
      </w:r>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Ильин Е. П. Эмоции и чувства / Е. П. Ильин. – Москва, 2001. – С. 49.</w:t>
      </w:r>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Казаков А. А. Способы язикового манипулирования в политическом медиадискурсе: попутка систематизации </w:t>
      </w:r>
      <w:r w:rsidRPr="003F0E77">
        <w:rPr>
          <w:rFonts w:ascii="Times New Roman" w:eastAsia="Times New Roman" w:hAnsi="Times New Roman" w:cs="Times New Roman"/>
          <w:sz w:val="28"/>
          <w:szCs w:val="28"/>
          <w:lang w:val="uk-UA" w:eastAsia="ru-RU"/>
        </w:rPr>
        <w:t>[Электронный ресурс]</w:t>
      </w:r>
      <w:r w:rsidRPr="003F0E77">
        <w:rPr>
          <w:rFonts w:ascii="Times New Roman" w:eastAsia="Calibri" w:hAnsi="Times New Roman" w:cs="Times New Roman"/>
          <w:sz w:val="28"/>
          <w:szCs w:val="28"/>
          <w:lang w:val="uk-UA"/>
        </w:rPr>
        <w:t xml:space="preserve">  </w:t>
      </w:r>
      <w:r w:rsidRPr="003F0E77">
        <w:rPr>
          <w:rFonts w:ascii="Times New Roman" w:eastAsia="TimesNewRomanPSMT" w:hAnsi="Times New Roman" w:cs="Times New Roman"/>
          <w:sz w:val="28"/>
          <w:szCs w:val="28"/>
          <w:lang w:val="uk-UA"/>
        </w:rPr>
        <w:t xml:space="preserve">/ А. А. Казаков // Режим доступа к журн. : </w:t>
      </w:r>
      <w:hyperlink r:id="rId12" w:history="1">
        <w:r w:rsidR="00D57098" w:rsidRPr="00296095">
          <w:rPr>
            <w:rStyle w:val="a7"/>
            <w:rFonts w:ascii="Times New Roman" w:eastAsia="TimesNewRomanPSMT" w:hAnsi="Times New Roman" w:cs="Times New Roman"/>
            <w:sz w:val="28"/>
            <w:szCs w:val="28"/>
            <w:lang w:val="uk-UA"/>
          </w:rPr>
          <w:t>https://cyberleninka.ru/article/v/ sposoby-yazykovogo-manipulirovaniya-v-politicheskom-mediadiskurse-popyt ka-sistematizatsii</w:t>
        </w:r>
      </w:hyperlink>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Кара-Мурза С. Г. Манипуляция сознанием / С. Г. Кара-Мурза. – Изд-во : </w:t>
      </w:r>
      <w:r w:rsidRPr="003F0E77">
        <w:rPr>
          <w:rFonts w:ascii="Times New Roman" w:eastAsia="TimesNewRomanPSMT" w:hAnsi="Times New Roman" w:cs="Times New Roman"/>
          <w:sz w:val="28"/>
          <w:szCs w:val="28"/>
        </w:rPr>
        <w:t>Э</w:t>
      </w:r>
      <w:r w:rsidRPr="003F0E77">
        <w:rPr>
          <w:rFonts w:ascii="Times New Roman" w:eastAsia="TimesNewRomanPSMT" w:hAnsi="Times New Roman" w:cs="Times New Roman"/>
          <w:sz w:val="28"/>
          <w:szCs w:val="28"/>
          <w:lang w:val="uk-UA"/>
        </w:rPr>
        <w:t>ксмо, 2000. – 864 с.</w:t>
      </w:r>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Calibri" w:hAnsi="Times New Roman" w:cs="Times New Roman"/>
          <w:sz w:val="28"/>
          <w:szCs w:val="28"/>
        </w:rPr>
        <w:t>Карасик В. И. О типах дискурса / В. И. Карасик // Языковая личность: институциональный и персональный дискурс: сб. науч. тр. – Волгоград : Перемена, 2000. – С. 5–20.</w:t>
      </w:r>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Каращук П. М. Словообразование английского языка / П. М. Каращук. – М. : Изд-во «Высшая школа», 1979. – 300 с.</w:t>
      </w:r>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Ковалева Т. С.</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Стратегия</w:t>
      </w:r>
      <w:r w:rsidRPr="003F0E77">
        <w:rPr>
          <w:rFonts w:ascii="Times New Roman" w:eastAsia="Times New Roman" w:hAnsi="Times New Roman" w:cs="Times New Roman"/>
          <w:sz w:val="28"/>
          <w:szCs w:val="28"/>
          <w:lang w:val="uk-UA" w:eastAsia="ru-RU"/>
        </w:rPr>
        <w:t xml:space="preserve"> м</w:t>
      </w:r>
      <w:r w:rsidRPr="003F0E77">
        <w:rPr>
          <w:rFonts w:ascii="Times New Roman" w:eastAsia="Times New Roman" w:hAnsi="Times New Roman" w:cs="Times New Roman"/>
          <w:sz w:val="28"/>
          <w:szCs w:val="28"/>
          <w:lang w:eastAsia="ru-RU"/>
        </w:rPr>
        <w:t>анипуляции</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в</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ин</w:t>
      </w:r>
      <w:r w:rsidRPr="003F0E77">
        <w:rPr>
          <w:rFonts w:ascii="Times New Roman" w:eastAsia="Times New Roman" w:hAnsi="Times New Roman" w:cs="Times New Roman"/>
          <w:sz w:val="28"/>
          <w:szCs w:val="28"/>
          <w:lang w:val="uk-UA" w:eastAsia="ru-RU"/>
        </w:rPr>
        <w:t>ф</w:t>
      </w:r>
      <w:r w:rsidRPr="003F0E77">
        <w:rPr>
          <w:rFonts w:ascii="Times New Roman" w:eastAsia="Times New Roman" w:hAnsi="Times New Roman" w:cs="Times New Roman"/>
          <w:sz w:val="28"/>
          <w:szCs w:val="28"/>
          <w:lang w:eastAsia="ru-RU"/>
        </w:rPr>
        <w:t>ормационной</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войне</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w:t>
      </w:r>
      <w:r w:rsidRPr="003F0E77">
        <w:rPr>
          <w:rFonts w:ascii="Times New Roman" w:eastAsia="Times New Roman" w:hAnsi="Times New Roman" w:cs="Times New Roman"/>
          <w:sz w:val="28"/>
          <w:szCs w:val="28"/>
          <w:lang w:val="uk-UA" w:eastAsia="ru-RU"/>
        </w:rPr>
        <w:t>н</w:t>
      </w:r>
      <w:r w:rsidRPr="003F0E77">
        <w:rPr>
          <w:rFonts w:ascii="Times New Roman" w:eastAsia="Times New Roman" w:hAnsi="Times New Roman" w:cs="Times New Roman"/>
          <w:sz w:val="28"/>
          <w:szCs w:val="28"/>
          <w:lang w:eastAsia="ru-RU"/>
        </w:rPr>
        <w:t>а</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материале</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текстов</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 xml:space="preserve">СМИ, </w:t>
      </w:r>
      <w:r w:rsidRPr="003F0E77">
        <w:rPr>
          <w:rFonts w:ascii="Times New Roman" w:eastAsia="Times New Roman" w:hAnsi="Times New Roman" w:cs="Times New Roman"/>
          <w:sz w:val="28"/>
          <w:szCs w:val="28"/>
          <w:lang w:val="uk-UA" w:eastAsia="ru-RU"/>
        </w:rPr>
        <w:t>п</w:t>
      </w:r>
      <w:r w:rsidRPr="003F0E77">
        <w:rPr>
          <w:rFonts w:ascii="Times New Roman" w:eastAsia="Times New Roman" w:hAnsi="Times New Roman" w:cs="Times New Roman"/>
          <w:sz w:val="28"/>
          <w:szCs w:val="28"/>
          <w:lang w:eastAsia="ru-RU"/>
        </w:rPr>
        <w:t>освященных</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Южноосетинскому/Грузин</w:t>
      </w:r>
      <w:r w:rsidRPr="003F0E77">
        <w:rPr>
          <w:rFonts w:ascii="Times New Roman" w:eastAsia="Times New Roman" w:hAnsi="Times New Roman" w:cs="Times New Roman"/>
          <w:sz w:val="28"/>
          <w:szCs w:val="28"/>
          <w:lang w:val="uk-UA" w:eastAsia="ru-RU"/>
        </w:rPr>
        <w:t>с</w:t>
      </w:r>
      <w:r w:rsidRPr="003F0E77">
        <w:rPr>
          <w:rFonts w:ascii="Times New Roman" w:eastAsia="Times New Roman" w:hAnsi="Times New Roman" w:cs="Times New Roman"/>
          <w:sz w:val="28"/>
          <w:szCs w:val="28"/>
          <w:lang w:eastAsia="ru-RU"/>
        </w:rPr>
        <w:t>кому</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конфликту</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2008 г.) / Т. С. Ковалева // Политическая</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лингвистика. – No</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3 (37), 2011. – С. 79.</w:t>
      </w:r>
    </w:p>
    <w:p w:rsidR="003F0E77" w:rsidRPr="003F0E77" w:rsidRDefault="003F0E77" w:rsidP="009201D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Колшанский</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Г. В. Паралингвистика / Г. В. Колшанский. – М. : Наука, 1974. – 81с.</w:t>
      </w:r>
    </w:p>
    <w:p w:rsidR="003F0E77" w:rsidRPr="003F0E77" w:rsidRDefault="003F0E77" w:rsidP="00987CB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rPr>
        <w:t>Кондратенко Н. В.</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Український політичний дискурс : текстуалізація реальності : [монографія] / Н. В. Кондратенко. –</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Одеса : Чорномор’я, 2007. –</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156 с.</w:t>
      </w:r>
    </w:p>
    <w:p w:rsidR="003F0E77" w:rsidRPr="003F0E77" w:rsidRDefault="003F0E77" w:rsidP="00987CB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Кубрякова Е. С., Александрова О. В. Виды пространства, текста и дискурса / Е. С. Кубрякова, О. В. Александрова // Категоризация мира: </w:t>
      </w:r>
      <w:r w:rsidRPr="003F0E77">
        <w:rPr>
          <w:rFonts w:ascii="Times New Roman" w:eastAsia="TimesNewRomanPSMT" w:hAnsi="Times New Roman" w:cs="Times New Roman"/>
          <w:sz w:val="28"/>
          <w:szCs w:val="28"/>
          <w:lang w:val="uk-UA"/>
        </w:rPr>
        <w:lastRenderedPageBreak/>
        <w:t>пространство и время: материалы научной конференции. – М. : Диалог-МГУ, 1997. – С. 19-20.</w:t>
      </w:r>
    </w:p>
    <w:p w:rsidR="003F0E77" w:rsidRPr="003F0E77" w:rsidRDefault="003F0E77" w:rsidP="00987CBD">
      <w:pPr>
        <w:widowControl w:val="0"/>
        <w:numPr>
          <w:ilvl w:val="0"/>
          <w:numId w:val="1"/>
        </w:numPr>
        <w:tabs>
          <w:tab w:val="left" w:pos="284"/>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Кубрякова Е. С. О понятии дискурса и дискурсивного анализа в современной лингвистике: обзор / Е. С. Кубрякова // Дискурс, речь, речевая деятельность. Функциональные и структурные аспекты: сборник обзоров. – М. : ИНИОН РАН, 2000. – С. 7-25.</w:t>
      </w:r>
    </w:p>
    <w:p w:rsidR="003F0E77" w:rsidRPr="003F0E77" w:rsidRDefault="003F0E77" w:rsidP="00D11BF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Кузнецов В. И. Послания президента РФ федеральному собранию как форма выражения политического курса развития страны </w:t>
      </w:r>
      <w:r w:rsidRPr="003F0E77">
        <w:rPr>
          <w:rFonts w:ascii="Times New Roman" w:eastAsia="Times New Roman" w:hAnsi="Times New Roman" w:cs="Times New Roman"/>
          <w:sz w:val="28"/>
          <w:szCs w:val="28"/>
          <w:lang w:val="uk-UA" w:eastAsia="ru-RU"/>
        </w:rPr>
        <w:t xml:space="preserve">[Электронный ресурс] </w:t>
      </w:r>
      <w:r w:rsidRPr="003F0E77">
        <w:rPr>
          <w:rFonts w:ascii="Times New Roman" w:eastAsia="TimesNewRomanPSMT" w:hAnsi="Times New Roman" w:cs="Times New Roman"/>
          <w:sz w:val="28"/>
          <w:szCs w:val="28"/>
          <w:lang w:val="uk-UA"/>
        </w:rPr>
        <w:t xml:space="preserve">/ В. И. Кузнецов // </w:t>
      </w:r>
      <w:r w:rsidRPr="003F0E77">
        <w:rPr>
          <w:rFonts w:ascii="Times New Roman" w:eastAsia="Times New Roman" w:hAnsi="Times New Roman" w:cs="Times New Roman"/>
          <w:sz w:val="28"/>
          <w:szCs w:val="28"/>
          <w:lang w:eastAsia="ru-RU"/>
        </w:rPr>
        <w:t>Режим доступа к журн. :</w:t>
      </w:r>
      <w:r w:rsidRPr="003F0E77">
        <w:rPr>
          <w:rFonts w:ascii="Times New Roman" w:eastAsia="Times New Roman" w:hAnsi="Times New Roman" w:cs="Times New Roman"/>
          <w:sz w:val="20"/>
          <w:szCs w:val="20"/>
          <w:lang w:eastAsia="ru-RU"/>
        </w:rPr>
        <w:t xml:space="preserve"> </w:t>
      </w:r>
      <w:hyperlink r:id="rId13" w:history="1">
        <w:r w:rsidRPr="003F0E77">
          <w:rPr>
            <w:rFonts w:ascii="Times New Roman" w:eastAsia="TimesNewRomanPSMT" w:hAnsi="Times New Roman" w:cs="Times New Roman"/>
            <w:sz w:val="28"/>
            <w:szCs w:val="28"/>
            <w:u w:val="single"/>
            <w:lang w:val="uk-UA"/>
          </w:rPr>
          <w:t>http://www.vestnik-mgou.ru/Articles/Doc/7200</w:t>
        </w:r>
      </w:hyperlink>
      <w:r w:rsidRPr="003F0E77">
        <w:rPr>
          <w:rFonts w:ascii="Times New Roman" w:eastAsia="TimesNewRomanPSMT" w:hAnsi="Times New Roman" w:cs="Times New Roman"/>
          <w:sz w:val="28"/>
          <w:szCs w:val="28"/>
          <w:u w:val="single"/>
          <w:lang w:val="uk-UA"/>
        </w:rPr>
        <w:t>.</w:t>
      </w:r>
      <w:r w:rsidRPr="003F0E77">
        <w:rPr>
          <w:rFonts w:ascii="Times New Roman" w:eastAsia="TimesNewRomanPSMT" w:hAnsi="Times New Roman" w:cs="Times New Roman"/>
          <w:sz w:val="28"/>
          <w:szCs w:val="28"/>
          <w:lang w:val="uk-UA"/>
        </w:rPr>
        <w:t xml:space="preserve"> </w:t>
      </w:r>
    </w:p>
    <w:p w:rsidR="003F0E77" w:rsidRPr="003F0E77" w:rsidRDefault="003F0E77" w:rsidP="00D11BF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Лабунская В. А. Невербальное поведение (соци</w:t>
      </w:r>
      <w:r w:rsidR="00546AD5">
        <w:rPr>
          <w:rFonts w:ascii="Times New Roman" w:eastAsia="Times New Roman" w:hAnsi="Times New Roman" w:cs="Times New Roman"/>
          <w:sz w:val="28"/>
          <w:szCs w:val="28"/>
          <w:lang w:val="uk-UA" w:eastAsia="ru-RU"/>
        </w:rPr>
        <w:t>ально-перцептивный подход) / В.</w:t>
      </w:r>
      <w:r w:rsidRPr="003F0E77">
        <w:rPr>
          <w:rFonts w:ascii="Times New Roman" w:eastAsia="Times New Roman" w:hAnsi="Times New Roman" w:cs="Times New Roman"/>
          <w:sz w:val="28"/>
          <w:szCs w:val="28"/>
          <w:lang w:val="uk-UA" w:eastAsia="ru-RU"/>
        </w:rPr>
        <w:t>А. Лабунская. – Ростов : Изд-во Ростовск. ун-та, 1986. – 136 с.</w:t>
      </w:r>
    </w:p>
    <w:p w:rsidR="003F0E77" w:rsidRPr="003F0E77" w:rsidRDefault="003F0E77" w:rsidP="00D11BF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Лебединский М. С., Мясищев В. С. Введение в медицинскую психологію / М. С. Лебединский, В. С. Мясищев. – Ленинград, 1966. – С. 22.</w:t>
      </w:r>
    </w:p>
    <w:p w:rsidR="003F0E77" w:rsidRPr="003F0E77" w:rsidRDefault="003F0E77" w:rsidP="00D11BF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Ломыкина Н.</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Ю. Просодические характеристики речи телеведущих</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 xml:space="preserve"> дис</w:t>
      </w:r>
      <w:r w:rsidRPr="003F0E77">
        <w:rPr>
          <w:rFonts w:ascii="Times New Roman" w:eastAsia="Times New Roman" w:hAnsi="Times New Roman" w:cs="Times New Roman"/>
          <w:sz w:val="28"/>
          <w:szCs w:val="28"/>
          <w:lang w:val="uk-UA" w:eastAsia="ru-RU"/>
        </w:rPr>
        <w:t>.</w:t>
      </w:r>
      <w:r w:rsidRPr="003F0E77">
        <w:rPr>
          <w:rFonts w:ascii="Times New Roman" w:eastAsia="Times New Roman" w:hAnsi="Times New Roman" w:cs="Times New Roman"/>
          <w:sz w:val="28"/>
          <w:szCs w:val="28"/>
          <w:lang w:eastAsia="ru-RU"/>
        </w:rPr>
        <w:t xml:space="preserve"> … канд</w:t>
      </w:r>
      <w:r w:rsidRPr="003F0E77">
        <w:rPr>
          <w:rFonts w:ascii="Times New Roman" w:eastAsia="Times New Roman" w:hAnsi="Times New Roman" w:cs="Times New Roman"/>
          <w:sz w:val="28"/>
          <w:szCs w:val="28"/>
          <w:lang w:val="uk-UA" w:eastAsia="ru-RU"/>
        </w:rPr>
        <w:t>.</w:t>
      </w:r>
      <w:r w:rsidRPr="003F0E77">
        <w:rPr>
          <w:rFonts w:ascii="Times New Roman" w:eastAsia="Times New Roman" w:hAnsi="Times New Roman" w:cs="Times New Roman"/>
          <w:sz w:val="28"/>
          <w:szCs w:val="28"/>
          <w:lang w:eastAsia="ru-RU"/>
        </w:rPr>
        <w:t xml:space="preserve"> филол</w:t>
      </w:r>
      <w:r w:rsidRPr="003F0E77">
        <w:rPr>
          <w:rFonts w:ascii="Times New Roman" w:eastAsia="Times New Roman" w:hAnsi="Times New Roman" w:cs="Times New Roman"/>
          <w:sz w:val="28"/>
          <w:szCs w:val="28"/>
          <w:lang w:val="uk-UA" w:eastAsia="ru-RU"/>
        </w:rPr>
        <w:t>.</w:t>
      </w:r>
      <w:r w:rsidRPr="003F0E77">
        <w:rPr>
          <w:rFonts w:ascii="Times New Roman" w:eastAsia="Times New Roman" w:hAnsi="Times New Roman" w:cs="Times New Roman"/>
          <w:sz w:val="28"/>
          <w:szCs w:val="28"/>
          <w:lang w:eastAsia="ru-RU"/>
        </w:rPr>
        <w:t xml:space="preserve"> наук</w:t>
      </w:r>
      <w:r w:rsidRPr="003F0E77">
        <w:rPr>
          <w:rFonts w:ascii="Times New Roman" w:eastAsia="Times New Roman" w:hAnsi="Times New Roman" w:cs="Times New Roman"/>
          <w:sz w:val="28"/>
          <w:szCs w:val="28"/>
          <w:lang w:val="uk-UA" w:eastAsia="ru-RU"/>
        </w:rPr>
        <w:t xml:space="preserve"> : 10.02.04 / Н. Ю. Лом</w:t>
      </w:r>
      <w:r w:rsidRPr="003F0E77">
        <w:rPr>
          <w:rFonts w:ascii="Times New Roman" w:eastAsia="Times New Roman" w:hAnsi="Times New Roman" w:cs="Times New Roman"/>
          <w:sz w:val="28"/>
          <w:szCs w:val="28"/>
          <w:lang w:eastAsia="ru-RU"/>
        </w:rPr>
        <w:t>ыкина</w:t>
      </w:r>
      <w:r w:rsidRPr="003F0E77">
        <w:rPr>
          <w:rFonts w:ascii="Times New Roman" w:eastAsia="Times New Roman" w:hAnsi="Times New Roman" w:cs="Times New Roman"/>
          <w:sz w:val="28"/>
          <w:szCs w:val="28"/>
          <w:lang w:val="uk-UA" w:eastAsia="ru-RU"/>
        </w:rPr>
        <w:t>.</w:t>
      </w:r>
      <w:r w:rsidRPr="003F0E77">
        <w:rPr>
          <w:rFonts w:ascii="Times New Roman" w:eastAsia="Times New Roman" w:hAnsi="Times New Roman" w:cs="Times New Roman"/>
          <w:sz w:val="28"/>
          <w:szCs w:val="28"/>
          <w:lang w:eastAsia="ru-RU"/>
        </w:rPr>
        <w:t xml:space="preserve"> – </w:t>
      </w:r>
      <w:r w:rsidRPr="003F0E77">
        <w:rPr>
          <w:rFonts w:ascii="Times New Roman" w:eastAsia="Times New Roman" w:hAnsi="Times New Roman" w:cs="Times New Roman"/>
          <w:sz w:val="28"/>
          <w:szCs w:val="28"/>
          <w:lang w:val="uk-UA" w:eastAsia="ru-RU"/>
        </w:rPr>
        <w:t>М</w:t>
      </w:r>
      <w:r w:rsidRPr="003F0E77">
        <w:rPr>
          <w:rFonts w:ascii="Times New Roman" w:eastAsia="Times New Roman" w:hAnsi="Times New Roman" w:cs="Times New Roman"/>
          <w:sz w:val="28"/>
          <w:szCs w:val="28"/>
          <w:lang w:eastAsia="ru-RU"/>
        </w:rPr>
        <w:t>., 2006. – 234 с.</w:t>
      </w:r>
    </w:p>
    <w:p w:rsidR="003F0E77" w:rsidRPr="003F0E77" w:rsidRDefault="003F0E77" w:rsidP="00D11BF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Макарова М. М. Средства связи самостоятельных предложений в научно-технической речи современного немецкого языка : автореф. дис. … канд. филол. наук / М. М. Макарова. – М., 1960. – 22 с.</w:t>
      </w:r>
    </w:p>
    <w:p w:rsidR="003F0E77" w:rsidRPr="003F0E77" w:rsidRDefault="003F0E77" w:rsidP="00D11BF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Малэцки Л. Эмоция страха как одно из средств языковой манипуляции</w:t>
      </w:r>
      <w:r w:rsidRPr="003F0E77">
        <w:rPr>
          <w:rFonts w:ascii="Times New Roman" w:eastAsia="Times New Roman" w:hAnsi="Times New Roman" w:cs="Times New Roman"/>
          <w:sz w:val="28"/>
          <w:szCs w:val="28"/>
          <w:lang w:val="uk-UA" w:eastAsia="ru-RU"/>
        </w:rPr>
        <w:t xml:space="preserve"> [Электронный ресурс] / Л. Мал</w:t>
      </w:r>
      <w:r w:rsidRPr="003F0E77">
        <w:rPr>
          <w:rFonts w:ascii="Times New Roman" w:eastAsia="Times New Roman" w:hAnsi="Times New Roman" w:cs="Times New Roman"/>
          <w:sz w:val="28"/>
          <w:szCs w:val="28"/>
          <w:lang w:eastAsia="ru-RU"/>
        </w:rPr>
        <w:t>э</w:t>
      </w:r>
      <w:r w:rsidRPr="003F0E77">
        <w:rPr>
          <w:rFonts w:ascii="Times New Roman" w:eastAsia="Times New Roman" w:hAnsi="Times New Roman" w:cs="Times New Roman"/>
          <w:sz w:val="28"/>
          <w:szCs w:val="28"/>
          <w:lang w:val="uk-UA" w:eastAsia="ru-RU"/>
        </w:rPr>
        <w:t>цки // Режим доступа к журн. :</w:t>
      </w:r>
      <w:r w:rsidRPr="003F0E77">
        <w:rPr>
          <w:rFonts w:ascii="Times New Roman" w:eastAsia="Times New Roman" w:hAnsi="Times New Roman" w:cs="Times New Roman"/>
          <w:sz w:val="28"/>
          <w:szCs w:val="28"/>
          <w:lang w:eastAsia="ru-RU"/>
        </w:rPr>
        <w:t xml:space="preserve"> </w:t>
      </w:r>
      <w:hyperlink r:id="rId14" w:history="1">
        <w:r w:rsidRPr="003F0E77">
          <w:rPr>
            <w:rFonts w:ascii="Times New Roman" w:eastAsia="Times New Roman" w:hAnsi="Times New Roman" w:cs="Times New Roman"/>
            <w:color w:val="0000FF" w:themeColor="hyperlink"/>
            <w:sz w:val="28"/>
            <w:szCs w:val="28"/>
            <w:u w:val="single"/>
            <w:lang w:eastAsia="ru-RU"/>
          </w:rPr>
          <w:t>https://repozytorium.amu.edu.pl/bitstream/10593/6662/1/145-156.pdf</w:t>
        </w:r>
      </w:hyperlink>
      <w:r w:rsidRPr="003F0E77">
        <w:rPr>
          <w:rFonts w:ascii="Times New Roman" w:eastAsia="Times New Roman" w:hAnsi="Times New Roman" w:cs="Times New Roman"/>
          <w:sz w:val="28"/>
          <w:szCs w:val="28"/>
          <w:lang w:val="uk-UA" w:eastAsia="ru-RU"/>
        </w:rPr>
        <w:t>.</w:t>
      </w:r>
    </w:p>
    <w:p w:rsidR="003F0E77" w:rsidRPr="003F0E77" w:rsidRDefault="003F0E77" w:rsidP="00D11BF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 xml:space="preserve">Николаева Т. </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М., Успенский Б. А. Языкознание</w:t>
      </w:r>
      <w:r w:rsidRPr="003F0E77">
        <w:rPr>
          <w:rFonts w:ascii="Times New Roman" w:eastAsia="Times New Roman" w:hAnsi="Times New Roman" w:cs="Times New Roman"/>
          <w:sz w:val="28"/>
          <w:szCs w:val="28"/>
          <w:lang w:val="uk-UA" w:eastAsia="ru-RU"/>
        </w:rPr>
        <w:t xml:space="preserve"> и </w:t>
      </w:r>
      <w:r w:rsidRPr="003F0E77">
        <w:rPr>
          <w:rFonts w:ascii="Times New Roman" w:eastAsia="Times New Roman" w:hAnsi="Times New Roman" w:cs="Times New Roman"/>
          <w:sz w:val="28"/>
          <w:szCs w:val="28"/>
          <w:lang w:eastAsia="ru-RU"/>
        </w:rPr>
        <w:t>паралингвистика</w:t>
      </w:r>
      <w:r w:rsidRPr="003F0E77">
        <w:rPr>
          <w:rFonts w:ascii="Times New Roman" w:eastAsia="Times New Roman" w:hAnsi="Times New Roman" w:cs="Times New Roman"/>
          <w:sz w:val="28"/>
          <w:szCs w:val="28"/>
          <w:lang w:val="uk-UA" w:eastAsia="ru-RU"/>
        </w:rPr>
        <w:t xml:space="preserve"> / Т. М. Николаева, Б. А. Успенский </w:t>
      </w:r>
      <w:r w:rsidRPr="003F0E77">
        <w:rPr>
          <w:rFonts w:ascii="Times New Roman" w:eastAsia="Times New Roman" w:hAnsi="Times New Roman" w:cs="Times New Roman"/>
          <w:sz w:val="28"/>
          <w:szCs w:val="28"/>
          <w:lang w:eastAsia="ru-RU"/>
        </w:rPr>
        <w:t>// Лингвистические</w:t>
      </w:r>
      <w:r w:rsidRPr="003F0E77">
        <w:rPr>
          <w:rFonts w:ascii="Times New Roman" w:eastAsia="Times New Roman" w:hAnsi="Times New Roman" w:cs="Times New Roman"/>
          <w:sz w:val="28"/>
          <w:szCs w:val="28"/>
          <w:lang w:val="uk-UA" w:eastAsia="ru-RU"/>
        </w:rPr>
        <w:t xml:space="preserve"> и</w:t>
      </w:r>
      <w:r w:rsidRPr="003F0E77">
        <w:rPr>
          <w:rFonts w:ascii="Times New Roman" w:eastAsia="Times New Roman" w:hAnsi="Times New Roman" w:cs="Times New Roman"/>
          <w:sz w:val="28"/>
          <w:szCs w:val="28"/>
          <w:lang w:eastAsia="ru-RU"/>
        </w:rPr>
        <w:t>сследования</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по</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общей</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и</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славянской</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 xml:space="preserve">типологии / Под ред. Т. М. Николаевой. – М. : Наука, 1966. – 270 с. </w:t>
      </w:r>
    </w:p>
    <w:p w:rsidR="003F0E77" w:rsidRPr="003F0E77" w:rsidRDefault="003F0E77" w:rsidP="00D11BF4">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Calibri" w:hAnsi="Times New Roman" w:cs="Times New Roman"/>
          <w:sz w:val="28"/>
          <w:szCs w:val="28"/>
          <w:shd w:val="clear" w:color="auto" w:fill="FFFFFF"/>
          <w:lang w:val="uk-UA"/>
        </w:rPr>
        <w:t xml:space="preserve">Русакова О.Ф. </w:t>
      </w:r>
      <w:r w:rsidRPr="003F0E77">
        <w:rPr>
          <w:rFonts w:ascii="Times New Roman" w:eastAsia="Calibri" w:hAnsi="Times New Roman" w:cs="Times New Roman"/>
          <w:bCs/>
          <w:sz w:val="28"/>
          <w:szCs w:val="28"/>
        </w:rPr>
        <w:t>Современные теории дискурса:</w:t>
      </w:r>
      <w:r w:rsidRPr="003F0E77">
        <w:rPr>
          <w:rFonts w:ascii="Times New Roman" w:eastAsia="Calibri" w:hAnsi="Times New Roman" w:cs="Times New Roman"/>
          <w:bCs/>
          <w:sz w:val="28"/>
          <w:szCs w:val="28"/>
          <w:lang w:val="uk-UA"/>
        </w:rPr>
        <w:t xml:space="preserve"> </w:t>
      </w:r>
      <w:r w:rsidRPr="003F0E77">
        <w:rPr>
          <w:rFonts w:ascii="Times New Roman" w:eastAsia="Calibri" w:hAnsi="Times New Roman" w:cs="Times New Roman"/>
          <w:bCs/>
          <w:sz w:val="28"/>
          <w:szCs w:val="28"/>
        </w:rPr>
        <w:t>мультидисциплинарный</w:t>
      </w:r>
      <w:r w:rsidRPr="003F0E77">
        <w:rPr>
          <w:rFonts w:ascii="Times New Roman" w:eastAsia="TimesNewRomanPSMT" w:hAnsi="Times New Roman" w:cs="Times New Roman"/>
          <w:sz w:val="28"/>
          <w:szCs w:val="28"/>
        </w:rPr>
        <w:t xml:space="preserve"> </w:t>
      </w:r>
      <w:r w:rsidRPr="003F0E77">
        <w:rPr>
          <w:rFonts w:ascii="Times New Roman" w:eastAsia="Calibri" w:hAnsi="Times New Roman" w:cs="Times New Roman"/>
          <w:bCs/>
          <w:sz w:val="28"/>
          <w:szCs w:val="28"/>
        </w:rPr>
        <w:t>анализ</w:t>
      </w:r>
      <w:r w:rsidRPr="003F0E77">
        <w:rPr>
          <w:rFonts w:ascii="Times New Roman" w:eastAsia="Calibri" w:hAnsi="Times New Roman" w:cs="Times New Roman"/>
          <w:sz w:val="28"/>
          <w:szCs w:val="28"/>
          <w:lang w:val="uk-UA"/>
        </w:rPr>
        <w:t xml:space="preserve"> </w:t>
      </w:r>
      <w:r w:rsidRPr="003F0E77">
        <w:rPr>
          <w:rFonts w:ascii="Times New Roman" w:eastAsia="Calibri" w:hAnsi="Times New Roman" w:cs="Times New Roman"/>
          <w:sz w:val="28"/>
          <w:szCs w:val="28"/>
        </w:rPr>
        <w:t xml:space="preserve">/ </w:t>
      </w:r>
      <w:r w:rsidRPr="003F0E77">
        <w:rPr>
          <w:rFonts w:ascii="Times New Roman" w:eastAsia="Calibri" w:hAnsi="Times New Roman" w:cs="Times New Roman"/>
          <w:sz w:val="28"/>
          <w:szCs w:val="28"/>
          <w:lang w:val="uk-UA"/>
        </w:rPr>
        <w:t>О. Ф. Русакова, А. Е. Спасский.</w:t>
      </w:r>
      <w:r w:rsidRPr="003F0E77">
        <w:rPr>
          <w:rFonts w:ascii="Times New Roman" w:eastAsia="Calibri" w:hAnsi="Times New Roman" w:cs="Times New Roman"/>
          <w:sz w:val="28"/>
          <w:szCs w:val="28"/>
        </w:rPr>
        <w:t xml:space="preserve"> –</w:t>
      </w:r>
      <w:r w:rsidRPr="003F0E77">
        <w:rPr>
          <w:rFonts w:ascii="Times New Roman" w:eastAsia="Calibri" w:hAnsi="Times New Roman" w:cs="Times New Roman"/>
          <w:sz w:val="28"/>
          <w:szCs w:val="28"/>
          <w:lang w:val="uk-UA"/>
        </w:rPr>
        <w:t xml:space="preserve"> </w:t>
      </w:r>
      <w:r w:rsidRPr="003F0E77">
        <w:rPr>
          <w:rFonts w:ascii="Times New Roman" w:eastAsia="Calibri" w:hAnsi="Times New Roman" w:cs="Times New Roman"/>
          <w:sz w:val="28"/>
          <w:szCs w:val="28"/>
        </w:rPr>
        <w:t>Екатеринбург : Издательский Дом «Дискурс-Пи», 2006</w:t>
      </w:r>
      <w:r w:rsidRPr="003F0E77">
        <w:rPr>
          <w:rFonts w:ascii="Times New Roman" w:eastAsia="Calibri" w:hAnsi="Times New Roman" w:cs="Times New Roman"/>
          <w:sz w:val="28"/>
          <w:szCs w:val="28"/>
          <w:lang w:val="uk-UA"/>
        </w:rPr>
        <w:t xml:space="preserve">. </w:t>
      </w:r>
      <w:r w:rsidRPr="003F0E77">
        <w:rPr>
          <w:rFonts w:ascii="Times New Roman" w:eastAsia="TimesNewRomanPSMT" w:hAnsi="Times New Roman" w:cs="Times New Roman"/>
          <w:sz w:val="28"/>
          <w:szCs w:val="28"/>
          <w:lang w:val="uk-UA"/>
        </w:rPr>
        <w:t>–</w:t>
      </w:r>
      <w:r w:rsidRPr="003F0E77">
        <w:rPr>
          <w:rFonts w:ascii="Times New Roman" w:eastAsia="Calibri" w:hAnsi="Times New Roman" w:cs="Times New Roman"/>
          <w:sz w:val="28"/>
          <w:szCs w:val="28"/>
          <w:lang w:val="uk-UA"/>
        </w:rPr>
        <w:t xml:space="preserve"> </w:t>
      </w:r>
      <w:r w:rsidRPr="003F0E77">
        <w:rPr>
          <w:rFonts w:ascii="Times New Roman" w:eastAsia="Calibri" w:hAnsi="Times New Roman" w:cs="Times New Roman"/>
          <w:sz w:val="28"/>
          <w:szCs w:val="28"/>
        </w:rPr>
        <w:t>177 с.</w:t>
      </w:r>
      <w:r w:rsidRPr="003F0E77">
        <w:rPr>
          <w:rFonts w:ascii="Times New Roman" w:eastAsia="Calibri" w:hAnsi="Times New Roman" w:cs="Times New Roman"/>
          <w:sz w:val="28"/>
          <w:szCs w:val="28"/>
          <w:lang w:val="uk-UA"/>
        </w:rPr>
        <w:t xml:space="preserve"> </w:t>
      </w:r>
    </w:p>
    <w:p w:rsidR="003F0E77" w:rsidRPr="003F0E77" w:rsidRDefault="003F0E77" w:rsidP="006D4A5D">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Селіванова О. О. Світ свідомості в мові. </w:t>
      </w:r>
      <w:r w:rsidRPr="003F0E77">
        <w:rPr>
          <w:rFonts w:ascii="Times New Roman" w:eastAsia="TimesNewRomanPSMT" w:hAnsi="Times New Roman" w:cs="Times New Roman"/>
          <w:sz w:val="28"/>
          <w:szCs w:val="28"/>
        </w:rPr>
        <w:t>Мир сознания в языке</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 xml:space="preserve">: </w:t>
      </w:r>
      <w:r w:rsidRPr="003F0E77">
        <w:rPr>
          <w:rFonts w:ascii="Times New Roman" w:eastAsia="TimesNewRomanPSMT" w:hAnsi="Times New Roman" w:cs="Times New Roman"/>
          <w:sz w:val="28"/>
          <w:szCs w:val="28"/>
        </w:rPr>
        <w:lastRenderedPageBreak/>
        <w:t>[монографічне видання] / О. О. Селіванова. –</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Черкаси : Ю. Чебаненко, 2012. –</w:t>
      </w:r>
      <w:r w:rsidRPr="003F0E77">
        <w:rPr>
          <w:rFonts w:ascii="Times New Roman" w:eastAsia="TimesNewRomanPSMT" w:hAnsi="Times New Roman" w:cs="Times New Roman"/>
          <w:sz w:val="28"/>
          <w:szCs w:val="28"/>
          <w:lang w:val="uk-UA"/>
        </w:rPr>
        <w:t xml:space="preserve">  608 с.</w:t>
      </w:r>
    </w:p>
    <w:p w:rsidR="003F0E77" w:rsidRPr="003F0E77" w:rsidRDefault="003F0E77" w:rsidP="006D4A5D">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Сергеева</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Е. В.</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К</w:t>
      </w:r>
      <w:r w:rsidRPr="003F0E77">
        <w:rPr>
          <w:rFonts w:ascii="Times New Roman" w:eastAsia="Times New Roman" w:hAnsi="Times New Roman" w:cs="Times New Roman"/>
          <w:sz w:val="28"/>
          <w:szCs w:val="28"/>
          <w:lang w:val="uk-UA" w:eastAsia="ru-RU"/>
        </w:rPr>
        <w:t xml:space="preserve"> в</w:t>
      </w:r>
      <w:r w:rsidRPr="003F0E77">
        <w:rPr>
          <w:rFonts w:ascii="Times New Roman" w:eastAsia="Times New Roman" w:hAnsi="Times New Roman" w:cs="Times New Roman"/>
          <w:sz w:val="28"/>
          <w:szCs w:val="28"/>
          <w:lang w:eastAsia="ru-RU"/>
        </w:rPr>
        <w:t>опросу</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о</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некоторых</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манипу</w:t>
      </w:r>
      <w:r w:rsidRPr="003F0E77">
        <w:rPr>
          <w:rFonts w:ascii="Times New Roman" w:eastAsia="Times New Roman" w:hAnsi="Times New Roman" w:cs="Times New Roman"/>
          <w:sz w:val="28"/>
          <w:szCs w:val="28"/>
          <w:lang w:val="uk-UA" w:eastAsia="ru-RU"/>
        </w:rPr>
        <w:t>л</w:t>
      </w:r>
      <w:r w:rsidRPr="003F0E77">
        <w:rPr>
          <w:rFonts w:ascii="Times New Roman" w:eastAsia="Times New Roman" w:hAnsi="Times New Roman" w:cs="Times New Roman"/>
          <w:sz w:val="28"/>
          <w:szCs w:val="28"/>
          <w:lang w:eastAsia="ru-RU"/>
        </w:rPr>
        <w:t>ятивных</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приемах</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в</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текстах</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предвыборной</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агитации</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w:t>
      </w:r>
      <w:r w:rsidRPr="003F0E77">
        <w:rPr>
          <w:rFonts w:ascii="Times New Roman" w:eastAsia="Times New Roman" w:hAnsi="Times New Roman" w:cs="Times New Roman"/>
          <w:sz w:val="28"/>
          <w:szCs w:val="28"/>
          <w:lang w:val="uk-UA" w:eastAsia="ru-RU"/>
        </w:rPr>
        <w:t>н</w:t>
      </w:r>
      <w:r w:rsidRPr="003F0E77">
        <w:rPr>
          <w:rFonts w:ascii="Times New Roman" w:eastAsia="Times New Roman" w:hAnsi="Times New Roman" w:cs="Times New Roman"/>
          <w:sz w:val="28"/>
          <w:szCs w:val="28"/>
          <w:lang w:eastAsia="ru-RU"/>
        </w:rPr>
        <w:t>а</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материале</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кампании</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2011 г.) / Е. В. Сергеева // Политическая</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лингвистика. – No</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2 (40), 2012. – С. 47-52.</w:t>
      </w:r>
    </w:p>
    <w:p w:rsidR="003F0E77" w:rsidRPr="003F0E77" w:rsidRDefault="003F0E77" w:rsidP="006D4A5D">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Сковородников А. </w:t>
      </w:r>
      <w:r w:rsidRPr="003F0E77">
        <w:rPr>
          <w:rFonts w:ascii="Times New Roman" w:eastAsia="TimesNewRomanPSMT" w:hAnsi="Times New Roman" w:cs="Times New Roman"/>
          <w:sz w:val="28"/>
          <w:szCs w:val="28"/>
        </w:rPr>
        <w:t>П. О необходимости разграничения понятий «риторический прием», «стилистическая фигура», «речевая тактика», «речевой жанр» в практике терминологической лексикографии / А.</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П.</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 xml:space="preserve">Сковородников // Риторика↔Лингвистика. – Вып. 5: </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[сб. статей]. –</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Смоленск</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 СГПУ, 2004. –</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С. 5–11.</w:t>
      </w:r>
    </w:p>
    <w:p w:rsidR="003F0E77" w:rsidRPr="003F0E77" w:rsidRDefault="003F0E77" w:rsidP="006D4A5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Соколова М.</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eastAsia="ru-RU"/>
        </w:rPr>
        <w:t>А. Теоретическая фонетика английского языка / М. А. Соколова.  – Дубна : Феникс+, 2010. – 192 с.</w:t>
      </w:r>
    </w:p>
    <w:p w:rsidR="003F0E77" w:rsidRPr="003F0E77" w:rsidRDefault="003F0E77" w:rsidP="006D4A5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Стрій Л. І. Ритуальні жанри українського політичного дискурсу: структурно-семантичний і лінгвопрагматичний аспекти : дис. … канд. філол. наук : </w:t>
      </w:r>
      <w:r w:rsidR="00D57098">
        <w:rPr>
          <w:rFonts w:ascii="Times New Roman" w:eastAsia="TimesNewRomanPSMT" w:hAnsi="Times New Roman" w:cs="Times New Roman"/>
          <w:sz w:val="28"/>
          <w:szCs w:val="28"/>
          <w:lang w:val="uk-UA"/>
        </w:rPr>
        <w:t>10.02.01 – українська мова / Л.</w:t>
      </w:r>
      <w:r w:rsidR="00AF574D">
        <w:rPr>
          <w:rFonts w:ascii="Times New Roman" w:eastAsia="TimesNewRomanPSMT" w:hAnsi="Times New Roman" w:cs="Times New Roman"/>
          <w:sz w:val="28"/>
          <w:szCs w:val="28"/>
          <w:lang w:val="uk-UA"/>
        </w:rPr>
        <w:t xml:space="preserve"> </w:t>
      </w:r>
      <w:r w:rsidR="00D57098">
        <w:rPr>
          <w:rFonts w:ascii="Times New Roman" w:eastAsia="TimesNewRomanPSMT" w:hAnsi="Times New Roman" w:cs="Times New Roman"/>
          <w:sz w:val="28"/>
          <w:szCs w:val="28"/>
          <w:lang w:val="uk-UA"/>
        </w:rPr>
        <w:t>І. Стрій. – Одеса, 2015. – 190 </w:t>
      </w:r>
      <w:r w:rsidRPr="003F0E77">
        <w:rPr>
          <w:rFonts w:ascii="Times New Roman" w:eastAsia="TimesNewRomanPSMT" w:hAnsi="Times New Roman" w:cs="Times New Roman"/>
          <w:sz w:val="28"/>
          <w:szCs w:val="28"/>
          <w:lang w:val="uk-UA"/>
        </w:rPr>
        <w:t xml:space="preserve">с. </w:t>
      </w:r>
    </w:p>
    <w:p w:rsidR="003F0E77" w:rsidRPr="003F0E77" w:rsidRDefault="003F0E77" w:rsidP="006D4A5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Italic" w:hAnsi="Times New Roman" w:cs="Times New Roman"/>
          <w:iCs/>
          <w:sz w:val="28"/>
          <w:szCs w:val="28"/>
          <w:lang w:val="uk-UA" w:eastAsia="ru-RU"/>
        </w:rPr>
        <w:t>Уилкокс Д.</w:t>
      </w:r>
      <w:r w:rsidRPr="003F0E77">
        <w:rPr>
          <w:rFonts w:ascii="Times New Roman" w:eastAsia="TimesNewRoman,Italic" w:hAnsi="Times New Roman" w:cs="Times New Roman"/>
          <w:i/>
          <w:iCs/>
          <w:sz w:val="28"/>
          <w:szCs w:val="28"/>
          <w:lang w:val="uk-UA" w:eastAsia="ru-RU"/>
        </w:rPr>
        <w:t xml:space="preserve"> </w:t>
      </w:r>
      <w:r w:rsidRPr="003F0E77">
        <w:rPr>
          <w:rFonts w:ascii="Times New Roman" w:eastAsia="TimesNewRoman" w:hAnsi="Times New Roman" w:cs="Times New Roman"/>
          <w:sz w:val="28"/>
          <w:szCs w:val="28"/>
          <w:lang w:val="uk-UA" w:eastAsia="ru-RU"/>
        </w:rPr>
        <w:t xml:space="preserve">Как создать </w:t>
      </w:r>
      <w:r w:rsidRPr="003F0E77">
        <w:rPr>
          <w:rFonts w:ascii="Times New Roman" w:eastAsia="TimesNewRoman,Italic" w:hAnsi="Times New Roman" w:cs="Times New Roman"/>
          <w:sz w:val="28"/>
          <w:szCs w:val="28"/>
          <w:lang w:eastAsia="ru-RU"/>
        </w:rPr>
        <w:t>PR</w:t>
      </w:r>
      <w:r w:rsidRPr="003F0E77">
        <w:rPr>
          <w:rFonts w:ascii="Times New Roman" w:eastAsia="TimesNewRoman,Italic" w:hAnsi="Times New Roman" w:cs="Times New Roman"/>
          <w:sz w:val="28"/>
          <w:szCs w:val="28"/>
          <w:lang w:val="uk-UA" w:eastAsia="ru-RU"/>
        </w:rPr>
        <w:t xml:space="preserve"> </w:t>
      </w:r>
      <w:r w:rsidRPr="003F0E77">
        <w:rPr>
          <w:rFonts w:ascii="Times New Roman" w:eastAsia="TimesNewRoman" w:hAnsi="Times New Roman" w:cs="Times New Roman"/>
          <w:sz w:val="28"/>
          <w:szCs w:val="28"/>
          <w:lang w:val="uk-UA" w:eastAsia="ru-RU"/>
        </w:rPr>
        <w:t>текст и эффективно взаимодействовать со СМИ /</w:t>
      </w:r>
      <w:r w:rsidRPr="003F0E77">
        <w:rPr>
          <w:rFonts w:ascii="Times New Roman" w:eastAsia="Times New Roman" w:hAnsi="Times New Roman" w:cs="Times New Roman"/>
          <w:sz w:val="28"/>
          <w:szCs w:val="28"/>
          <w:lang w:val="uk-UA" w:eastAsia="ru-RU"/>
        </w:rPr>
        <w:t xml:space="preserve"> Денніс Вілкокс</w:t>
      </w:r>
      <w:r w:rsidRPr="003F0E77">
        <w:rPr>
          <w:rFonts w:ascii="Times New Roman" w:eastAsia="TimesNewRoman,Italic" w:hAnsi="Times New Roman" w:cs="Times New Roman"/>
          <w:sz w:val="28"/>
          <w:szCs w:val="28"/>
          <w:lang w:val="uk-UA" w:eastAsia="ru-RU"/>
        </w:rPr>
        <w:t xml:space="preserve">. – </w:t>
      </w:r>
      <w:r w:rsidRPr="003F0E77">
        <w:rPr>
          <w:rFonts w:ascii="Times New Roman" w:eastAsia="TimesNewRoman" w:hAnsi="Times New Roman" w:cs="Times New Roman"/>
          <w:sz w:val="28"/>
          <w:szCs w:val="28"/>
          <w:lang w:val="uk-UA" w:eastAsia="ru-RU"/>
        </w:rPr>
        <w:t>М</w:t>
      </w:r>
      <w:r w:rsidRPr="003F0E77">
        <w:rPr>
          <w:rFonts w:ascii="Times New Roman" w:eastAsia="TimesNewRoman,Italic" w:hAnsi="Times New Roman" w:cs="Times New Roman"/>
          <w:sz w:val="28"/>
          <w:szCs w:val="28"/>
          <w:lang w:val="uk-UA" w:eastAsia="ru-RU"/>
        </w:rPr>
        <w:t xml:space="preserve">. : </w:t>
      </w:r>
      <w:r w:rsidRPr="003F0E77">
        <w:rPr>
          <w:rFonts w:ascii="Times New Roman" w:eastAsia="TimesNewRoman" w:hAnsi="Times New Roman" w:cs="Times New Roman"/>
          <w:sz w:val="28"/>
          <w:szCs w:val="28"/>
          <w:lang w:val="uk-UA" w:eastAsia="ru-RU"/>
        </w:rPr>
        <w:t>Инфра</w:t>
      </w:r>
      <w:r w:rsidRPr="003F0E77">
        <w:rPr>
          <w:rFonts w:ascii="Times New Roman" w:eastAsia="TimesNewRoman,Italic" w:hAnsi="Times New Roman" w:cs="Times New Roman"/>
          <w:sz w:val="28"/>
          <w:szCs w:val="28"/>
          <w:lang w:val="uk-UA" w:eastAsia="ru-RU"/>
        </w:rPr>
        <w:t>-</w:t>
      </w:r>
      <w:r w:rsidRPr="003F0E77">
        <w:rPr>
          <w:rFonts w:ascii="Times New Roman" w:eastAsia="TimesNewRoman" w:hAnsi="Times New Roman" w:cs="Times New Roman"/>
          <w:sz w:val="28"/>
          <w:szCs w:val="28"/>
          <w:lang w:val="uk-UA" w:eastAsia="ru-RU"/>
        </w:rPr>
        <w:t>М</w:t>
      </w:r>
      <w:r w:rsidRPr="003F0E77">
        <w:rPr>
          <w:rFonts w:ascii="Times New Roman" w:eastAsia="TimesNewRoman,Italic" w:hAnsi="Times New Roman" w:cs="Times New Roman"/>
          <w:sz w:val="28"/>
          <w:szCs w:val="28"/>
          <w:lang w:val="uk-UA" w:eastAsia="ru-RU"/>
        </w:rPr>
        <w:t xml:space="preserve">, 2004. – 761 </w:t>
      </w:r>
      <w:r w:rsidRPr="003F0E77">
        <w:rPr>
          <w:rFonts w:ascii="Times New Roman" w:eastAsia="TimesNewRoman" w:hAnsi="Times New Roman" w:cs="Times New Roman"/>
          <w:sz w:val="28"/>
          <w:szCs w:val="28"/>
          <w:lang w:val="uk-UA" w:eastAsia="ru-RU"/>
        </w:rPr>
        <w:t>с</w:t>
      </w:r>
      <w:r w:rsidRPr="003F0E77">
        <w:rPr>
          <w:rFonts w:ascii="Times New Roman" w:eastAsia="TimesNewRoman,Italic" w:hAnsi="Times New Roman" w:cs="Times New Roman"/>
          <w:sz w:val="28"/>
          <w:szCs w:val="28"/>
          <w:lang w:val="uk-UA" w:eastAsia="ru-RU"/>
        </w:rPr>
        <w:t>.</w:t>
      </w:r>
    </w:p>
    <w:p w:rsidR="003F0E77" w:rsidRPr="003F0E77" w:rsidRDefault="003F0E77" w:rsidP="006D4A5D">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eastAsia="ru-RU"/>
        </w:rPr>
        <w:t>Фрейдина Е. Л. Просодия как фактор стилевого варьирования звучащей речи</w:t>
      </w:r>
      <w:r w:rsidRPr="003F0E77">
        <w:rPr>
          <w:rFonts w:ascii="Times New Roman" w:eastAsia="Times New Roman" w:hAnsi="Times New Roman" w:cs="Times New Roman"/>
          <w:sz w:val="28"/>
          <w:szCs w:val="28"/>
          <w:lang w:val="uk-UA" w:eastAsia="ru-RU"/>
        </w:rPr>
        <w:t xml:space="preserve"> / Е. Л. Фрейдина // </w:t>
      </w:r>
      <w:r w:rsidRPr="003F0E77">
        <w:rPr>
          <w:rFonts w:ascii="Times New Roman" w:eastAsia="Times New Roman" w:hAnsi="Times New Roman" w:cs="Times New Roman"/>
          <w:sz w:val="28"/>
          <w:szCs w:val="28"/>
          <w:lang w:eastAsia="ru-RU"/>
        </w:rPr>
        <w:t>В журнале "Преподаватель XXI век". – No3, часть 2. – С. 307-313.</w:t>
      </w:r>
    </w:p>
    <w:p w:rsidR="003F0E77" w:rsidRPr="003F0E77" w:rsidRDefault="003F0E77" w:rsidP="00AC6A4F">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Фридман Л. Г. Грамматические проблемы лингвистики текста</w:t>
      </w:r>
      <w:r w:rsidR="00AF574D">
        <w:rPr>
          <w:rFonts w:ascii="Times New Roman" w:eastAsia="TimesNewRomanPSMT" w:hAnsi="Times New Roman" w:cs="Times New Roman"/>
          <w:sz w:val="28"/>
          <w:szCs w:val="28"/>
          <w:lang w:val="uk-UA"/>
        </w:rPr>
        <w:t xml:space="preserve"> / Л. Г. </w:t>
      </w:r>
      <w:r w:rsidRPr="003F0E77">
        <w:rPr>
          <w:rFonts w:ascii="Times New Roman" w:eastAsia="TimesNewRomanPSMT" w:hAnsi="Times New Roman" w:cs="Times New Roman"/>
          <w:sz w:val="28"/>
          <w:szCs w:val="28"/>
        </w:rPr>
        <w:t>Фридман. –</w:t>
      </w:r>
      <w:r w:rsidRPr="003F0E77">
        <w:rPr>
          <w:rFonts w:ascii="Times New Roman" w:eastAsia="TimesNewRomanPSMT" w:hAnsi="Times New Roman" w:cs="Times New Roman"/>
          <w:sz w:val="28"/>
          <w:szCs w:val="28"/>
          <w:lang w:val="uk-UA"/>
        </w:rPr>
        <w:t xml:space="preserve"> Ростов-на-Дону : Изд.-во Ростовс. гос. ун-та, 1984. – 136 с.</w:t>
      </w:r>
    </w:p>
    <w:p w:rsidR="003F0E77" w:rsidRPr="003F0E77" w:rsidRDefault="003F0E77" w:rsidP="00AC6A4F">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Calibri" w:hAnsi="Times New Roman" w:cs="Times New Roman"/>
          <w:sz w:val="28"/>
          <w:szCs w:val="28"/>
        </w:rPr>
        <w:t>Чудинов А.</w:t>
      </w:r>
      <w:r w:rsidRPr="003F0E77">
        <w:rPr>
          <w:rFonts w:ascii="Times New Roman" w:eastAsia="Calibri" w:hAnsi="Times New Roman" w:cs="Times New Roman"/>
          <w:sz w:val="28"/>
          <w:szCs w:val="28"/>
          <w:lang w:val="uk-UA"/>
        </w:rPr>
        <w:t xml:space="preserve"> </w:t>
      </w:r>
      <w:r w:rsidRPr="003F0E77">
        <w:rPr>
          <w:rFonts w:ascii="Times New Roman" w:eastAsia="Calibri" w:hAnsi="Times New Roman" w:cs="Times New Roman"/>
          <w:sz w:val="28"/>
          <w:szCs w:val="28"/>
        </w:rPr>
        <w:t>П. Политическая лингвистика: Учеб. пособие / А. П. Чудинов. – М.,  Изд- во «Флинт», «Наука», 2006. – 254 с.</w:t>
      </w:r>
    </w:p>
    <w:p w:rsidR="003F0E77" w:rsidRPr="003F0E77" w:rsidRDefault="003F0E77" w:rsidP="00AC6A4F">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Хурматуллин А. К. Понятие дискурса в современной лингвистике / А. К. Хаурматуллин </w:t>
      </w:r>
      <w:r w:rsidRPr="003F0E77">
        <w:rPr>
          <w:rFonts w:ascii="Times New Roman" w:eastAsia="TimesNewRomanPSMT" w:hAnsi="Times New Roman" w:cs="Times New Roman"/>
          <w:sz w:val="28"/>
          <w:szCs w:val="28"/>
        </w:rPr>
        <w:t>//</w:t>
      </w:r>
      <w:r w:rsidRPr="003F0E77">
        <w:rPr>
          <w:rFonts w:ascii="Times New Roman" w:eastAsia="TimesNewRomanPSMT" w:hAnsi="Times New Roman" w:cs="Times New Roman"/>
          <w:sz w:val="28"/>
          <w:szCs w:val="28"/>
          <w:lang w:val="uk-UA"/>
        </w:rPr>
        <w:t xml:space="preserve"> Учен. зап. Казан. ун-та. Сер. Гуманит. науки. – 2009. – Т. 151, кн. 6. – С. 31–37.</w:t>
      </w:r>
    </w:p>
    <w:p w:rsidR="003F0E77" w:rsidRPr="003F0E77" w:rsidRDefault="003F0E77" w:rsidP="00AC6A4F">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uk-UA" w:eastAsia="ru-RU"/>
        </w:rPr>
        <w:t>Шаховский В. И. Эмоции – мотивационная основа человеческого сознания / В. И. Шаховский // Вопросы психолингвистики, 2006. – С. 26.</w:t>
      </w:r>
    </w:p>
    <w:p w:rsidR="003F0E77" w:rsidRPr="003F0E77" w:rsidRDefault="003F0E77" w:rsidP="00126819">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Calibri" w:hAnsi="Times New Roman" w:cs="Times New Roman"/>
          <w:color w:val="000000"/>
          <w:sz w:val="28"/>
          <w:szCs w:val="28"/>
          <w:shd w:val="clear" w:color="auto" w:fill="FFFFFF"/>
        </w:rPr>
        <w:lastRenderedPageBreak/>
        <w:t>Шейгал Е.</w:t>
      </w:r>
      <w:r w:rsidRPr="003F0E77">
        <w:rPr>
          <w:rFonts w:ascii="Times New Roman" w:eastAsia="Calibri" w:hAnsi="Times New Roman" w:cs="Times New Roman"/>
          <w:color w:val="000000"/>
          <w:sz w:val="28"/>
          <w:szCs w:val="28"/>
          <w:shd w:val="clear" w:color="auto" w:fill="FFFFFF"/>
          <w:lang w:val="uk-UA"/>
        </w:rPr>
        <w:t xml:space="preserve"> </w:t>
      </w:r>
      <w:r w:rsidRPr="003F0E77">
        <w:rPr>
          <w:rFonts w:ascii="Times New Roman" w:eastAsia="Calibri" w:hAnsi="Times New Roman" w:cs="Times New Roman"/>
          <w:color w:val="000000"/>
          <w:sz w:val="28"/>
          <w:szCs w:val="28"/>
          <w:shd w:val="clear" w:color="auto" w:fill="FFFFFF"/>
        </w:rPr>
        <w:t xml:space="preserve">И. Власть как концепт и категория дискурса / Е. И. Шейгал // Сб. эссе о социальной власти языка Воронеж : ВГУ (коллект. моногр.). – 2001. </w:t>
      </w:r>
      <w:r w:rsidRPr="003F0E77">
        <w:rPr>
          <w:rFonts w:ascii="Times New Roman" w:eastAsia="TimesNewRomanPSMT" w:hAnsi="Times New Roman" w:cs="Times New Roman"/>
          <w:sz w:val="28"/>
          <w:szCs w:val="28"/>
          <w:lang w:val="uk-UA"/>
        </w:rPr>
        <w:t xml:space="preserve">– </w:t>
      </w:r>
      <w:r w:rsidRPr="003F0E77">
        <w:rPr>
          <w:rFonts w:ascii="Times New Roman" w:eastAsia="Calibri" w:hAnsi="Times New Roman" w:cs="Times New Roman"/>
          <w:color w:val="000000"/>
          <w:sz w:val="28"/>
          <w:szCs w:val="28"/>
          <w:shd w:val="clear" w:color="auto" w:fill="FFFFFF"/>
        </w:rPr>
        <w:t>С. 57</w:t>
      </w:r>
      <w:r w:rsidRPr="003F0E77">
        <w:rPr>
          <w:rFonts w:ascii="Times New Roman" w:eastAsia="Calibri" w:hAnsi="Times New Roman" w:cs="Times New Roman"/>
          <w:sz w:val="28"/>
          <w:szCs w:val="28"/>
          <w:lang w:val="uk-UA"/>
        </w:rPr>
        <w:t>–</w:t>
      </w:r>
      <w:r w:rsidRPr="003F0E77">
        <w:rPr>
          <w:rFonts w:ascii="Times New Roman" w:eastAsia="Calibri" w:hAnsi="Times New Roman" w:cs="Times New Roman"/>
          <w:color w:val="000000"/>
          <w:sz w:val="28"/>
          <w:szCs w:val="28"/>
          <w:shd w:val="clear" w:color="auto" w:fill="FFFFFF"/>
        </w:rPr>
        <w:t>64.</w:t>
      </w:r>
      <w:r w:rsidRPr="003F0E77">
        <w:rPr>
          <w:rFonts w:ascii="Times New Roman" w:eastAsia="Calibri" w:hAnsi="Times New Roman" w:cs="Times New Roman"/>
          <w:color w:val="000000"/>
          <w:sz w:val="28"/>
          <w:szCs w:val="28"/>
          <w:shd w:val="clear" w:color="auto" w:fill="FFFFFF"/>
        </w:rPr>
        <w:tab/>
      </w:r>
    </w:p>
    <w:p w:rsidR="003F0E77" w:rsidRPr="003F0E77" w:rsidRDefault="003F0E77" w:rsidP="00126819">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Calibri" w:hAnsi="Times New Roman" w:cs="Times New Roman"/>
          <w:sz w:val="28"/>
          <w:szCs w:val="28"/>
          <w:shd w:val="clear" w:color="auto" w:fill="FFFFFF"/>
          <w:lang w:val="uk-UA"/>
        </w:rPr>
        <w:t>Шейгал Е. И. Культурные концепты политического дискурса / Е. И. </w:t>
      </w:r>
      <w:r w:rsidRPr="003F0E77">
        <w:rPr>
          <w:rFonts w:ascii="Times New Roman" w:eastAsia="Calibri" w:hAnsi="Times New Roman" w:cs="Times New Roman"/>
          <w:sz w:val="28"/>
          <w:szCs w:val="28"/>
          <w:shd w:val="clear" w:color="auto" w:fill="FFFFFF"/>
        </w:rPr>
        <w:t>Шейгал</w:t>
      </w:r>
      <w:r w:rsidRPr="003F0E77">
        <w:rPr>
          <w:rFonts w:ascii="Times New Roman" w:eastAsia="Calibri" w:hAnsi="Times New Roman" w:cs="Times New Roman"/>
          <w:sz w:val="28"/>
          <w:szCs w:val="28"/>
          <w:shd w:val="clear" w:color="auto" w:fill="FFFFFF"/>
          <w:lang w:val="uk-UA"/>
        </w:rPr>
        <w:t xml:space="preserve"> // Коммуникация: теория и практика в различных социальных контекстах : материалы междунар. науч.-практ. конф. «Коммуникация-2002».</w:t>
      </w:r>
      <w:r w:rsidRPr="003F0E77">
        <w:rPr>
          <w:rFonts w:ascii="Times New Roman" w:eastAsia="Calibri" w:hAnsi="Times New Roman" w:cs="Times New Roman"/>
          <w:sz w:val="28"/>
          <w:szCs w:val="28"/>
        </w:rPr>
        <w:t xml:space="preserve"> – </w:t>
      </w:r>
      <w:r w:rsidRPr="003F0E77">
        <w:rPr>
          <w:rFonts w:ascii="Times New Roman" w:eastAsia="Calibri" w:hAnsi="Times New Roman" w:cs="Times New Roman"/>
          <w:sz w:val="28"/>
          <w:szCs w:val="28"/>
          <w:shd w:val="clear" w:color="auto" w:fill="FFFFFF"/>
          <w:lang w:val="uk-UA"/>
        </w:rPr>
        <w:t xml:space="preserve">Пятигорск : Изд-во ПГЛУ, 2002. </w:t>
      </w:r>
      <w:r w:rsidRPr="003F0E77">
        <w:rPr>
          <w:rFonts w:ascii="Times New Roman" w:eastAsia="Calibri" w:hAnsi="Times New Roman" w:cs="Times New Roman"/>
          <w:sz w:val="28"/>
          <w:szCs w:val="28"/>
        </w:rPr>
        <w:t xml:space="preserve">– </w:t>
      </w:r>
      <w:r w:rsidRPr="003F0E77">
        <w:rPr>
          <w:rFonts w:ascii="Times New Roman" w:eastAsia="Calibri" w:hAnsi="Times New Roman" w:cs="Times New Roman"/>
          <w:sz w:val="28"/>
          <w:szCs w:val="28"/>
          <w:shd w:val="clear" w:color="auto" w:fill="FFFFFF"/>
          <w:lang w:val="uk-UA"/>
        </w:rPr>
        <w:t>С. 24</w:t>
      </w:r>
      <w:r w:rsidRPr="003F0E77">
        <w:rPr>
          <w:rFonts w:ascii="Times New Roman" w:eastAsia="Calibri" w:hAnsi="Times New Roman" w:cs="Times New Roman"/>
          <w:sz w:val="28"/>
          <w:szCs w:val="28"/>
          <w:lang w:val="uk-UA"/>
        </w:rPr>
        <w:t>–</w:t>
      </w:r>
      <w:r w:rsidRPr="003F0E77">
        <w:rPr>
          <w:rFonts w:ascii="Times New Roman" w:eastAsia="Calibri" w:hAnsi="Times New Roman" w:cs="Times New Roman"/>
          <w:sz w:val="28"/>
          <w:szCs w:val="28"/>
          <w:shd w:val="clear" w:color="auto" w:fill="FFFFFF"/>
          <w:lang w:val="uk-UA"/>
        </w:rPr>
        <w:t>26.</w:t>
      </w:r>
    </w:p>
    <w:p w:rsidR="003F0E77" w:rsidRPr="003F0E77" w:rsidRDefault="003F0E77" w:rsidP="00126819">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Calibri" w:hAnsi="Times New Roman" w:cs="Times New Roman"/>
          <w:color w:val="000000"/>
          <w:sz w:val="28"/>
          <w:szCs w:val="28"/>
        </w:rPr>
        <w:t>Шейгал Е.</w:t>
      </w:r>
      <w:r w:rsidRPr="003F0E77">
        <w:rPr>
          <w:rFonts w:ascii="Times New Roman" w:eastAsia="Calibri" w:hAnsi="Times New Roman" w:cs="Times New Roman"/>
          <w:color w:val="000000"/>
          <w:sz w:val="28"/>
          <w:szCs w:val="28"/>
          <w:lang w:val="uk-UA"/>
        </w:rPr>
        <w:t xml:space="preserve"> </w:t>
      </w:r>
      <w:r w:rsidRPr="003F0E77">
        <w:rPr>
          <w:rFonts w:ascii="Times New Roman" w:eastAsia="Calibri" w:hAnsi="Times New Roman" w:cs="Times New Roman"/>
          <w:color w:val="000000"/>
          <w:sz w:val="28"/>
          <w:szCs w:val="28"/>
        </w:rPr>
        <w:t>И. Семиотика политического дискурса</w:t>
      </w:r>
      <w:r w:rsidRPr="003F0E77">
        <w:rPr>
          <w:rFonts w:ascii="Times New Roman" w:eastAsia="Calibri" w:hAnsi="Times New Roman" w:cs="Times New Roman"/>
          <w:color w:val="000000"/>
          <w:sz w:val="28"/>
          <w:szCs w:val="28"/>
          <w:lang w:val="uk-UA"/>
        </w:rPr>
        <w:t xml:space="preserve"> </w:t>
      </w:r>
      <w:r w:rsidRPr="003F0E77">
        <w:rPr>
          <w:rFonts w:ascii="Times New Roman" w:eastAsia="Calibri" w:hAnsi="Times New Roman" w:cs="Times New Roman"/>
          <w:color w:val="000000"/>
          <w:sz w:val="28"/>
          <w:szCs w:val="28"/>
        </w:rPr>
        <w:t>: Монография / Е. И. Шейгал // Ин-т языкознания РАН; Волгогр. гос. пед. ун-т. – Волгоград</w:t>
      </w:r>
      <w:r w:rsidRPr="003F0E77">
        <w:rPr>
          <w:rFonts w:ascii="Times New Roman" w:eastAsia="Calibri" w:hAnsi="Times New Roman" w:cs="Times New Roman"/>
          <w:color w:val="000000"/>
          <w:sz w:val="28"/>
          <w:szCs w:val="28"/>
          <w:lang w:val="uk-UA"/>
        </w:rPr>
        <w:t xml:space="preserve"> </w:t>
      </w:r>
      <w:r w:rsidRPr="003F0E77">
        <w:rPr>
          <w:rFonts w:ascii="Times New Roman" w:eastAsia="Calibri" w:hAnsi="Times New Roman" w:cs="Times New Roman"/>
          <w:color w:val="000000"/>
          <w:sz w:val="28"/>
          <w:szCs w:val="28"/>
        </w:rPr>
        <w:t>: Перемена, 2000. – 386 с.</w:t>
      </w:r>
    </w:p>
    <w:p w:rsidR="003F0E77" w:rsidRPr="003F0E77" w:rsidRDefault="003F0E77" w:rsidP="00126819">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rPr>
        <w:t>Шейгал Е. И. Инаугурационное обращение как жанр политического дискурса / Е. И. Шейгал // Жанры речи –</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3. –</w:t>
      </w:r>
      <w:r w:rsidRPr="003F0E77">
        <w:rPr>
          <w:rFonts w:ascii="Times New Roman" w:eastAsia="TimesNewRomanPSMT" w:hAnsi="Times New Roman" w:cs="Times New Roman"/>
          <w:sz w:val="28"/>
          <w:szCs w:val="28"/>
          <w:lang w:val="uk-UA"/>
        </w:rPr>
        <w:t xml:space="preserve"> С</w:t>
      </w:r>
      <w:r w:rsidRPr="003F0E77">
        <w:rPr>
          <w:rFonts w:ascii="Times New Roman" w:eastAsia="TimesNewRomanPSMT" w:hAnsi="Times New Roman" w:cs="Times New Roman"/>
          <w:sz w:val="28"/>
          <w:szCs w:val="28"/>
        </w:rPr>
        <w:t>аратов, 2002. –</w:t>
      </w:r>
      <w:r w:rsidRPr="003F0E77">
        <w:rPr>
          <w:rFonts w:ascii="Times New Roman" w:eastAsia="TimesNewRomanPSMT" w:hAnsi="Times New Roman" w:cs="Times New Roman"/>
          <w:sz w:val="28"/>
          <w:szCs w:val="28"/>
          <w:lang w:val="uk-UA"/>
        </w:rPr>
        <w:t xml:space="preserve"> </w:t>
      </w:r>
      <w:r w:rsidRPr="003F0E77">
        <w:rPr>
          <w:rFonts w:ascii="Times New Roman" w:eastAsia="TimesNewRomanPSMT" w:hAnsi="Times New Roman" w:cs="Times New Roman"/>
          <w:sz w:val="28"/>
          <w:szCs w:val="28"/>
        </w:rPr>
        <w:t xml:space="preserve">С. 205–214. </w:t>
      </w:r>
    </w:p>
    <w:p w:rsidR="003F0E77" w:rsidRPr="003F0E77" w:rsidRDefault="003F0E77" w:rsidP="00126819">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en-US" w:eastAsia="ru-RU"/>
        </w:rPr>
        <w:t>Coupland</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N</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Style</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language</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variation</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and</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identity / N. Coupland</w:t>
      </w:r>
      <w:r w:rsidRPr="003F0E77">
        <w:rPr>
          <w:rFonts w:ascii="Times New Roman" w:eastAsia="Times New Roman" w:hAnsi="Times New Roman" w:cs="Times New Roman"/>
          <w:sz w:val="28"/>
          <w:szCs w:val="28"/>
          <w:lang w:val="uk-UA" w:eastAsia="ru-RU"/>
        </w:rPr>
        <w:t xml:space="preserve">. – </w:t>
      </w:r>
      <w:r w:rsidRPr="003F0E77">
        <w:rPr>
          <w:rFonts w:ascii="Times New Roman" w:eastAsia="Times New Roman" w:hAnsi="Times New Roman" w:cs="Times New Roman"/>
          <w:sz w:val="28"/>
          <w:szCs w:val="28"/>
          <w:lang w:val="en-US" w:eastAsia="ru-RU"/>
        </w:rPr>
        <w:t>Cambridge</w:t>
      </w:r>
      <w:r w:rsidRPr="003F0E77">
        <w:rPr>
          <w:rFonts w:ascii="Times New Roman" w:eastAsia="Times New Roman" w:hAnsi="Times New Roman" w:cs="Times New Roman"/>
          <w:sz w:val="28"/>
          <w:szCs w:val="28"/>
          <w:lang w:val="uk-UA" w:eastAsia="ru-RU"/>
        </w:rPr>
        <w:t xml:space="preserve"> : </w:t>
      </w:r>
      <w:r w:rsidRPr="003F0E77">
        <w:rPr>
          <w:rFonts w:ascii="Times New Roman" w:eastAsia="Times New Roman" w:hAnsi="Times New Roman" w:cs="Times New Roman"/>
          <w:sz w:val="28"/>
          <w:szCs w:val="28"/>
          <w:lang w:val="en-US" w:eastAsia="ru-RU"/>
        </w:rPr>
        <w:t>Cambridge</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University</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Press</w:t>
      </w:r>
      <w:r w:rsidRPr="003F0E77">
        <w:rPr>
          <w:rFonts w:ascii="Times New Roman" w:eastAsia="Times New Roman" w:hAnsi="Times New Roman" w:cs="Times New Roman"/>
          <w:sz w:val="28"/>
          <w:szCs w:val="28"/>
          <w:lang w:val="uk-UA" w:eastAsia="ru-RU"/>
        </w:rPr>
        <w:t xml:space="preserve">, 2007. – 209 </w:t>
      </w:r>
      <w:r w:rsidRPr="003F0E77">
        <w:rPr>
          <w:rFonts w:ascii="Times New Roman" w:eastAsia="Times New Roman" w:hAnsi="Times New Roman" w:cs="Times New Roman"/>
          <w:sz w:val="28"/>
          <w:szCs w:val="28"/>
          <w:lang w:val="en-US" w:eastAsia="ru-RU"/>
        </w:rPr>
        <w:t>p</w:t>
      </w:r>
      <w:r w:rsidRPr="003F0E77">
        <w:rPr>
          <w:rFonts w:ascii="Times New Roman" w:eastAsia="Times New Roman" w:hAnsi="Times New Roman" w:cs="Times New Roman"/>
          <w:sz w:val="28"/>
          <w:szCs w:val="28"/>
          <w:lang w:val="uk-UA" w:eastAsia="ru-RU"/>
        </w:rPr>
        <w:t>.</w:t>
      </w:r>
    </w:p>
    <w:p w:rsidR="003F0E77" w:rsidRPr="003F0E77" w:rsidRDefault="003F0E77" w:rsidP="00126819">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en-US" w:eastAsia="ru-RU"/>
        </w:rPr>
        <w:t>Matterlart</w:t>
      </w:r>
      <w:r w:rsidRPr="003F0E77">
        <w:rPr>
          <w:rFonts w:ascii="Times New Roman" w:eastAsia="Times New Roman" w:hAnsi="Times New Roman" w:cs="Times New Roman"/>
          <w:sz w:val="28"/>
          <w:szCs w:val="28"/>
          <w:lang w:val="uk-UA" w:eastAsia="ru-RU"/>
        </w:rPr>
        <w:t xml:space="preserve"> М. </w:t>
      </w:r>
      <w:r w:rsidRPr="003F0E77">
        <w:rPr>
          <w:rFonts w:ascii="Times New Roman" w:eastAsia="Times New Roman" w:hAnsi="Times New Roman" w:cs="Times New Roman"/>
          <w:sz w:val="28"/>
          <w:szCs w:val="28"/>
          <w:lang w:val="en-US" w:eastAsia="ru-RU"/>
        </w:rPr>
        <w:t>Theories</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of</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Communication</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A</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Short</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Introduction</w:t>
      </w:r>
      <w:r w:rsidRPr="003F0E77">
        <w:rPr>
          <w:rFonts w:ascii="Times New Roman" w:eastAsia="Times New Roman" w:hAnsi="Times New Roman" w:cs="Times New Roman"/>
          <w:sz w:val="28"/>
          <w:szCs w:val="28"/>
          <w:lang w:val="uk-UA" w:eastAsia="ru-RU"/>
        </w:rPr>
        <w:t xml:space="preserve"> / </w:t>
      </w:r>
      <w:r w:rsidRPr="003F0E77">
        <w:rPr>
          <w:rFonts w:ascii="Times New Roman" w:eastAsia="Times New Roman" w:hAnsi="Times New Roman" w:cs="Times New Roman"/>
          <w:sz w:val="28"/>
          <w:szCs w:val="28"/>
          <w:lang w:val="en-US" w:eastAsia="ru-RU"/>
        </w:rPr>
        <w:t>A</w:t>
      </w:r>
      <w:r w:rsidRPr="003F0E77">
        <w:rPr>
          <w:rFonts w:ascii="Times New Roman" w:eastAsia="Times New Roman" w:hAnsi="Times New Roman" w:cs="Times New Roman"/>
          <w:sz w:val="28"/>
          <w:szCs w:val="28"/>
          <w:lang w:val="uk-UA" w:eastAsia="ru-RU"/>
        </w:rPr>
        <w:t>.</w:t>
      </w:r>
      <w:r w:rsidRPr="003F0E77">
        <w:rPr>
          <w:rFonts w:ascii="Times New Roman" w:eastAsia="Times New Roman" w:hAnsi="Times New Roman" w:cs="Times New Roman"/>
          <w:sz w:val="28"/>
          <w:szCs w:val="28"/>
          <w:lang w:val="en-US" w:eastAsia="ru-RU"/>
        </w:rPr>
        <w:t> Matterlart</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M</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Matterlart</w:t>
      </w:r>
      <w:r w:rsidRPr="003F0E77">
        <w:rPr>
          <w:rFonts w:ascii="Times New Roman" w:eastAsia="Times New Roman" w:hAnsi="Times New Roman" w:cs="Times New Roman"/>
          <w:sz w:val="28"/>
          <w:szCs w:val="28"/>
          <w:lang w:val="uk-UA" w:eastAsia="ru-RU"/>
        </w:rPr>
        <w:t xml:space="preserve">. – </w:t>
      </w:r>
      <w:r w:rsidRPr="003F0E77">
        <w:rPr>
          <w:rFonts w:ascii="Times New Roman" w:eastAsia="Times New Roman" w:hAnsi="Times New Roman" w:cs="Times New Roman"/>
          <w:sz w:val="28"/>
          <w:szCs w:val="28"/>
          <w:lang w:val="en-US" w:eastAsia="ru-RU"/>
        </w:rPr>
        <w:t>UK</w:t>
      </w:r>
      <w:r w:rsidRPr="003F0E77">
        <w:rPr>
          <w:rFonts w:ascii="Times New Roman" w:eastAsia="Times New Roman" w:hAnsi="Times New Roman" w:cs="Times New Roman"/>
          <w:sz w:val="28"/>
          <w:szCs w:val="28"/>
          <w:lang w:val="uk-UA" w:eastAsia="ru-RU"/>
        </w:rPr>
        <w:t xml:space="preserve"> : </w:t>
      </w:r>
      <w:r w:rsidRPr="003F0E77">
        <w:rPr>
          <w:rFonts w:ascii="Times New Roman" w:eastAsia="Times New Roman" w:hAnsi="Times New Roman" w:cs="Times New Roman"/>
          <w:sz w:val="28"/>
          <w:szCs w:val="28"/>
          <w:lang w:val="en-US" w:eastAsia="ru-RU"/>
        </w:rPr>
        <w:t>Sage</w:t>
      </w:r>
      <w:r w:rsidRPr="003F0E77">
        <w:rPr>
          <w:rFonts w:ascii="Times New Roman" w:eastAsia="Times New Roman" w:hAnsi="Times New Roman" w:cs="Times New Roman"/>
          <w:sz w:val="28"/>
          <w:szCs w:val="28"/>
          <w:lang w:val="uk-UA" w:eastAsia="ru-RU"/>
        </w:rPr>
        <w:t xml:space="preserve">, 1998. – 192 </w:t>
      </w:r>
      <w:r w:rsidRPr="003F0E77">
        <w:rPr>
          <w:rFonts w:ascii="Times New Roman" w:eastAsia="Times New Roman" w:hAnsi="Times New Roman" w:cs="Times New Roman"/>
          <w:sz w:val="28"/>
          <w:szCs w:val="28"/>
          <w:lang w:val="en-US" w:eastAsia="ru-RU"/>
        </w:rPr>
        <w:t>p</w:t>
      </w:r>
      <w:r w:rsidRPr="003F0E77">
        <w:rPr>
          <w:rFonts w:ascii="Times New Roman" w:eastAsia="Times New Roman" w:hAnsi="Times New Roman" w:cs="Times New Roman"/>
          <w:sz w:val="28"/>
          <w:szCs w:val="28"/>
          <w:lang w:val="uk-UA" w:eastAsia="ru-RU"/>
        </w:rPr>
        <w:t>.</w:t>
      </w:r>
    </w:p>
    <w:p w:rsidR="003F0E77" w:rsidRPr="003F0E77" w:rsidRDefault="003F0E77" w:rsidP="00126819">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 New Roman" w:hAnsi="Times New Roman" w:cs="Times New Roman"/>
          <w:sz w:val="28"/>
          <w:szCs w:val="28"/>
          <w:lang w:val="en-US" w:eastAsia="ru-RU"/>
        </w:rPr>
        <w:t>Wichmann</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A</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Intonation</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in</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Text</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and</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Discourse</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Beginnings, Middles and End / A. Wichmann. –</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Harlow</w:t>
      </w:r>
      <w:r w:rsidRPr="003F0E77">
        <w:rPr>
          <w:rFonts w:ascii="Times New Roman" w:eastAsia="Times New Roman" w:hAnsi="Times New Roman" w:cs="Times New Roman"/>
          <w:sz w:val="28"/>
          <w:szCs w:val="28"/>
          <w:lang w:val="uk-UA" w:eastAsia="ru-RU"/>
        </w:rPr>
        <w:t xml:space="preserve"> </w:t>
      </w:r>
      <w:r w:rsidRPr="003F0E77">
        <w:rPr>
          <w:rFonts w:ascii="Times New Roman" w:eastAsia="Times New Roman" w:hAnsi="Times New Roman" w:cs="Times New Roman"/>
          <w:sz w:val="28"/>
          <w:szCs w:val="28"/>
          <w:lang w:val="en-US" w:eastAsia="ru-RU"/>
        </w:rPr>
        <w:t>: Pearson Education Limited, 2000. – 162 p.</w:t>
      </w:r>
    </w:p>
    <w:p w:rsidR="003F0E77" w:rsidRPr="003F0E77" w:rsidRDefault="003F0E77" w:rsidP="00BF0B42">
      <w:pPr>
        <w:widowControl w:val="0"/>
        <w:tabs>
          <w:tab w:val="left" w:pos="0"/>
          <w:tab w:val="left" w:pos="426"/>
        </w:tabs>
        <w:autoSpaceDE w:val="0"/>
        <w:autoSpaceDN w:val="0"/>
        <w:adjustRightInd w:val="0"/>
        <w:spacing w:after="0" w:line="360" w:lineRule="auto"/>
        <w:ind w:left="142"/>
        <w:contextualSpacing/>
        <w:jc w:val="both"/>
        <w:rPr>
          <w:rFonts w:ascii="Times New Roman" w:eastAsia="TimesNewRomanPSMT" w:hAnsi="Times New Roman" w:cs="Times New Roman"/>
          <w:sz w:val="28"/>
          <w:szCs w:val="28"/>
          <w:lang w:val="uk-UA"/>
        </w:rPr>
      </w:pPr>
    </w:p>
    <w:p w:rsidR="003F0E77" w:rsidRPr="003F0E77" w:rsidRDefault="003F0E77" w:rsidP="00BF0B42">
      <w:pPr>
        <w:tabs>
          <w:tab w:val="left" w:pos="0"/>
        </w:tabs>
        <w:spacing w:after="0" w:line="360" w:lineRule="auto"/>
        <w:jc w:val="center"/>
        <w:rPr>
          <w:rFonts w:ascii="Times New Roman" w:eastAsia="TimesNewRomanPSMT" w:hAnsi="Times New Roman" w:cs="Times New Roman"/>
          <w:b/>
          <w:sz w:val="28"/>
          <w:szCs w:val="28"/>
          <w:lang w:val="uk-UA"/>
        </w:rPr>
      </w:pPr>
      <w:r w:rsidRPr="003F0E77">
        <w:rPr>
          <w:rFonts w:ascii="Times New Roman" w:eastAsia="TimesNewRomanPSMT" w:hAnsi="Times New Roman" w:cs="Times New Roman"/>
          <w:b/>
          <w:sz w:val="28"/>
          <w:szCs w:val="28"/>
          <w:lang w:val="uk-UA"/>
        </w:rPr>
        <w:t>СПИСОК ВИКОРИСТАНИХ СЛОВНИКІВ</w:t>
      </w:r>
    </w:p>
    <w:p w:rsidR="003F0E77" w:rsidRPr="003F0E77" w:rsidRDefault="003F0E77" w:rsidP="00126819">
      <w:pPr>
        <w:widowControl w:val="0"/>
        <w:numPr>
          <w:ilvl w:val="0"/>
          <w:numId w:val="1"/>
        </w:numPr>
        <w:tabs>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TimesNewRomanPSMT" w:hAnsi="Times New Roman" w:cs="Times New Roman"/>
          <w:sz w:val="28"/>
          <w:szCs w:val="28"/>
          <w:lang w:val="uk-UA"/>
        </w:rPr>
        <w:t xml:space="preserve">Арутюнова Н. Д. Дискурс // Лингвистический энциклопедический словарь. </w:t>
      </w:r>
      <w:r w:rsidRPr="003F0E77">
        <w:rPr>
          <w:rFonts w:ascii="Times New Roman" w:eastAsia="TimesNewRomanPSMT" w:hAnsi="Times New Roman" w:cs="Times New Roman"/>
          <w:sz w:val="28"/>
          <w:szCs w:val="28"/>
        </w:rPr>
        <w:t xml:space="preserve">– </w:t>
      </w:r>
      <w:r w:rsidRPr="003F0E77">
        <w:rPr>
          <w:rFonts w:ascii="Times New Roman" w:eastAsia="TimesNewRomanPSMT" w:hAnsi="Times New Roman" w:cs="Times New Roman"/>
          <w:sz w:val="28"/>
          <w:szCs w:val="28"/>
          <w:lang w:val="uk-UA"/>
        </w:rPr>
        <w:t>М. : Советская энциклопедия, 1990. – С. 136-137.</w:t>
      </w:r>
    </w:p>
    <w:p w:rsidR="003F0E77" w:rsidRPr="003F0E77" w:rsidRDefault="003F0E77" w:rsidP="00126819">
      <w:pPr>
        <w:widowControl w:val="0"/>
        <w:numPr>
          <w:ilvl w:val="0"/>
          <w:numId w:val="1"/>
        </w:numPr>
        <w:tabs>
          <w:tab w:val="left" w:pos="0"/>
          <w:tab w:val="left" w:pos="426"/>
        </w:tabs>
        <w:autoSpaceDE w:val="0"/>
        <w:autoSpaceDN w:val="0"/>
        <w:adjustRightInd w:val="0"/>
        <w:spacing w:after="0" w:line="360" w:lineRule="auto"/>
        <w:ind w:left="426" w:hanging="426"/>
        <w:contextualSpacing/>
        <w:jc w:val="both"/>
        <w:rPr>
          <w:rFonts w:ascii="Times New Roman" w:eastAsia="TimesNewRomanPSMT" w:hAnsi="Times New Roman" w:cs="Times New Roman"/>
          <w:sz w:val="28"/>
          <w:szCs w:val="28"/>
          <w:lang w:val="uk-UA"/>
        </w:rPr>
      </w:pPr>
      <w:r w:rsidRPr="003F0E77">
        <w:rPr>
          <w:rFonts w:ascii="Times New Roman" w:eastAsia="Calibri" w:hAnsi="Times New Roman" w:cs="Times New Roman"/>
          <w:color w:val="000000"/>
          <w:sz w:val="28"/>
          <w:szCs w:val="28"/>
          <w:lang w:val="en-US"/>
        </w:rPr>
        <w:t>The Linguistics Encyclopedia / Ed. by K.Malmkjar. – L. &amp; N.Y.</w:t>
      </w:r>
      <w:r w:rsidRPr="003F0E77">
        <w:rPr>
          <w:rFonts w:ascii="Times New Roman" w:eastAsia="Calibri" w:hAnsi="Times New Roman" w:cs="Times New Roman"/>
          <w:color w:val="000000"/>
          <w:sz w:val="28"/>
          <w:szCs w:val="28"/>
          <w:lang w:val="uk-UA"/>
        </w:rPr>
        <w:t xml:space="preserve"> </w:t>
      </w:r>
      <w:r w:rsidRPr="003F0E77">
        <w:rPr>
          <w:rFonts w:ascii="Times New Roman" w:eastAsia="Calibri" w:hAnsi="Times New Roman" w:cs="Times New Roman"/>
          <w:color w:val="000000"/>
          <w:sz w:val="28"/>
          <w:szCs w:val="28"/>
          <w:lang w:val="en-US"/>
        </w:rPr>
        <w:t>: Routledge, 1996. – 575 p.</w:t>
      </w:r>
      <w:r w:rsidRPr="003F0E77">
        <w:rPr>
          <w:rFonts w:ascii="Times New Roman" w:eastAsia="Calibri" w:hAnsi="Times New Roman" w:cs="Times New Roman"/>
          <w:color w:val="000000"/>
          <w:sz w:val="28"/>
          <w:szCs w:val="28"/>
          <w:lang w:val="en-US"/>
        </w:rPr>
        <w:tab/>
      </w:r>
      <w:r w:rsidRPr="003F0E77">
        <w:rPr>
          <w:rFonts w:ascii="Times New Roman" w:eastAsia="TimesNewRomanPSMT" w:hAnsi="Times New Roman" w:cs="Times New Roman"/>
          <w:sz w:val="28"/>
          <w:szCs w:val="28"/>
          <w:lang w:val="uk-UA"/>
        </w:rPr>
        <w:br/>
      </w:r>
    </w:p>
    <w:p w:rsidR="003F0E77" w:rsidRPr="003F0E77" w:rsidRDefault="003F0E77" w:rsidP="00BF0B42">
      <w:pPr>
        <w:shd w:val="clear" w:color="auto" w:fill="FFFFFF"/>
        <w:tabs>
          <w:tab w:val="left" w:pos="0"/>
        </w:tabs>
        <w:spacing w:after="0" w:line="360" w:lineRule="auto"/>
        <w:jc w:val="center"/>
        <w:rPr>
          <w:rFonts w:ascii="Times New Roman" w:eastAsia="Calibri" w:hAnsi="Times New Roman" w:cs="Times New Roman"/>
          <w:b/>
          <w:bCs/>
          <w:sz w:val="28"/>
          <w:szCs w:val="28"/>
          <w:lang w:val="uk-UA"/>
        </w:rPr>
      </w:pPr>
      <w:r w:rsidRPr="003F0E77">
        <w:rPr>
          <w:rFonts w:ascii="Times New Roman" w:eastAsia="Calibri" w:hAnsi="Times New Roman" w:cs="Times New Roman"/>
          <w:b/>
          <w:bCs/>
          <w:sz w:val="28"/>
          <w:szCs w:val="28"/>
        </w:rPr>
        <w:t>ІЛЮСТРАТИВНІ ДЖЕРЕЛА</w:t>
      </w:r>
    </w:p>
    <w:p w:rsidR="003F0E77" w:rsidRPr="003F0E77" w:rsidRDefault="003F0E77" w:rsidP="00126819">
      <w:pPr>
        <w:tabs>
          <w:tab w:val="left" w:pos="426"/>
        </w:tabs>
        <w:spacing w:after="0" w:line="360" w:lineRule="auto"/>
        <w:ind w:left="426" w:hanging="426"/>
        <w:jc w:val="both"/>
        <w:rPr>
          <w:rFonts w:ascii="Times New Roman" w:eastAsia="Calibri" w:hAnsi="Times New Roman" w:cs="Times New Roman"/>
          <w:bCs/>
          <w:sz w:val="28"/>
          <w:szCs w:val="28"/>
          <w:lang w:val="uk-UA"/>
        </w:rPr>
      </w:pPr>
      <w:r w:rsidRPr="003F0E77">
        <w:rPr>
          <w:rFonts w:ascii="Times New Roman" w:eastAsia="Calibri" w:hAnsi="Times New Roman" w:cs="Times New Roman"/>
          <w:bCs/>
          <w:sz w:val="28"/>
          <w:szCs w:val="28"/>
          <w:lang w:val="uk-UA"/>
        </w:rPr>
        <w:t xml:space="preserve">52. </w:t>
      </w:r>
      <w:hyperlink r:id="rId15" w:history="1">
        <w:r w:rsidRPr="003F0E77">
          <w:rPr>
            <w:rFonts w:ascii="Times New Roman" w:eastAsia="Calibri" w:hAnsi="Times New Roman" w:cs="Times New Roman"/>
            <w:bCs/>
            <w:color w:val="0000FF" w:themeColor="hyperlink"/>
            <w:sz w:val="28"/>
            <w:szCs w:val="28"/>
            <w:u w:val="single"/>
            <w:lang w:val="uk-UA"/>
          </w:rPr>
          <w:t>https://www.youtube.com/watch?v=XCebOfRrnvI</w:t>
        </w:r>
      </w:hyperlink>
    </w:p>
    <w:p w:rsidR="003F0E77" w:rsidRPr="003F0E77" w:rsidRDefault="003F0E77" w:rsidP="00126819">
      <w:pPr>
        <w:tabs>
          <w:tab w:val="left" w:pos="426"/>
        </w:tabs>
        <w:spacing w:after="0" w:line="360" w:lineRule="auto"/>
        <w:ind w:left="426" w:hanging="426"/>
        <w:jc w:val="both"/>
        <w:rPr>
          <w:rFonts w:ascii="Times New Roman" w:eastAsia="Calibri" w:hAnsi="Times New Roman" w:cs="Times New Roman"/>
          <w:bCs/>
          <w:sz w:val="28"/>
          <w:szCs w:val="28"/>
          <w:lang w:val="uk-UA"/>
        </w:rPr>
      </w:pPr>
      <w:r w:rsidRPr="003F0E77">
        <w:rPr>
          <w:rFonts w:ascii="Times New Roman" w:eastAsia="Calibri" w:hAnsi="Times New Roman" w:cs="Times New Roman"/>
          <w:bCs/>
          <w:sz w:val="28"/>
          <w:szCs w:val="28"/>
          <w:lang w:val="uk-UA"/>
        </w:rPr>
        <w:t xml:space="preserve">53. </w:t>
      </w:r>
      <w:hyperlink r:id="rId16" w:history="1">
        <w:r w:rsidRPr="003F0E77">
          <w:rPr>
            <w:rFonts w:ascii="Times New Roman" w:eastAsia="Calibri" w:hAnsi="Times New Roman" w:cs="Times New Roman"/>
            <w:bCs/>
            <w:color w:val="0000FF" w:themeColor="hyperlink"/>
            <w:sz w:val="28"/>
            <w:szCs w:val="28"/>
            <w:u w:val="single"/>
            <w:lang w:val="uk-UA"/>
          </w:rPr>
          <w:t>https://www.youtube.com/watch?v=yELV238wr-k</w:t>
        </w:r>
      </w:hyperlink>
    </w:p>
    <w:p w:rsidR="003F0E77" w:rsidRDefault="003F0E77" w:rsidP="00BF0B42">
      <w:pPr>
        <w:tabs>
          <w:tab w:val="left" w:pos="0"/>
        </w:tabs>
        <w:spacing w:after="0" w:line="360" w:lineRule="auto"/>
        <w:jc w:val="both"/>
        <w:rPr>
          <w:rStyle w:val="a7"/>
          <w:rFonts w:ascii="Times New Roman" w:eastAsia="Calibri" w:hAnsi="Times New Roman" w:cs="Times New Roman"/>
          <w:bCs/>
          <w:sz w:val="28"/>
          <w:szCs w:val="28"/>
          <w:lang w:val="uk-UA"/>
        </w:rPr>
      </w:pPr>
    </w:p>
    <w:p w:rsidR="00CB6B3A" w:rsidRPr="00937F4E" w:rsidRDefault="00CB6B3A" w:rsidP="00331B8B">
      <w:pPr>
        <w:spacing w:after="0" w:line="360" w:lineRule="auto"/>
        <w:jc w:val="both"/>
        <w:rPr>
          <w:rFonts w:ascii="Times New Roman" w:eastAsia="Calibri" w:hAnsi="Times New Roman" w:cs="Times New Roman"/>
          <w:bCs/>
          <w:sz w:val="28"/>
          <w:szCs w:val="28"/>
          <w:lang w:val="uk-UA"/>
        </w:rPr>
      </w:pPr>
    </w:p>
    <w:p w:rsidR="00D916F6" w:rsidRPr="00111BE3" w:rsidRDefault="00D916F6" w:rsidP="00D916F6">
      <w:pPr>
        <w:spacing w:after="0" w:line="360" w:lineRule="auto"/>
        <w:jc w:val="center"/>
        <w:rPr>
          <w:rFonts w:ascii="Times New Roman" w:eastAsia="Times New Roman" w:hAnsi="Times New Roman" w:cs="Times New Roman"/>
          <w:b/>
          <w:sz w:val="28"/>
          <w:szCs w:val="28"/>
          <w:lang w:val="en-US"/>
        </w:rPr>
      </w:pPr>
      <w:r w:rsidRPr="00111BE3">
        <w:rPr>
          <w:rFonts w:ascii="Times New Roman" w:eastAsia="Times New Roman" w:hAnsi="Times New Roman" w:cs="Times New Roman"/>
          <w:b/>
          <w:sz w:val="28"/>
          <w:szCs w:val="28"/>
          <w:lang w:val="en-US"/>
        </w:rPr>
        <w:lastRenderedPageBreak/>
        <w:t>SUMMARY</w:t>
      </w:r>
    </w:p>
    <w:p w:rsidR="00D916F6" w:rsidRPr="00111BE3" w:rsidRDefault="00D916F6" w:rsidP="00D916F6">
      <w:pPr>
        <w:spacing w:after="0" w:line="360" w:lineRule="auto"/>
        <w:jc w:val="center"/>
        <w:rPr>
          <w:rFonts w:ascii="Times New Roman" w:hAnsi="Times New Roman" w:cs="Times New Roman"/>
          <w:b/>
          <w:sz w:val="28"/>
          <w:szCs w:val="28"/>
          <w:lang w:val="en-US"/>
        </w:rPr>
      </w:pPr>
      <w:r w:rsidRPr="00111BE3">
        <w:rPr>
          <w:rFonts w:ascii="Times New Roman" w:hAnsi="Times New Roman" w:cs="Times New Roman"/>
          <w:b/>
          <w:sz w:val="28"/>
          <w:szCs w:val="28"/>
          <w:lang w:val="en-US"/>
        </w:rPr>
        <w:t>Kravchenko Viktor</w:t>
      </w:r>
    </w:p>
    <w:p w:rsidR="00D916F6" w:rsidRPr="00111BE3" w:rsidRDefault="00D916F6" w:rsidP="00D916F6">
      <w:pPr>
        <w:spacing w:after="0" w:line="360" w:lineRule="auto"/>
        <w:jc w:val="center"/>
        <w:rPr>
          <w:rFonts w:ascii="Times New Roman" w:hAnsi="Times New Roman" w:cs="Times New Roman"/>
          <w:b/>
          <w:sz w:val="28"/>
          <w:szCs w:val="28"/>
          <w:lang w:val="en-US"/>
        </w:rPr>
      </w:pPr>
      <w:r w:rsidRPr="00111BE3">
        <w:rPr>
          <w:rFonts w:ascii="Times New Roman" w:hAnsi="Times New Roman" w:cs="Times New Roman"/>
          <w:b/>
          <w:sz w:val="28"/>
          <w:szCs w:val="28"/>
          <w:lang w:val="en-US"/>
        </w:rPr>
        <w:t>Extra linguistic and linguistic features of political discourse</w:t>
      </w:r>
    </w:p>
    <w:p w:rsidR="00D916F6" w:rsidRPr="00111BE3" w:rsidRDefault="00D916F6" w:rsidP="00D916F6">
      <w:pPr>
        <w:spacing w:after="0" w:line="360" w:lineRule="auto"/>
        <w:jc w:val="center"/>
        <w:rPr>
          <w:rFonts w:ascii="Times New Roman" w:hAnsi="Times New Roman" w:cs="Times New Roman"/>
          <w:b/>
          <w:sz w:val="28"/>
          <w:szCs w:val="28"/>
          <w:lang w:val="en-US"/>
        </w:rPr>
      </w:pPr>
      <w:r w:rsidRPr="00111BE3">
        <w:rPr>
          <w:rFonts w:ascii="Times New Roman" w:hAnsi="Times New Roman" w:cs="Times New Roman"/>
          <w:b/>
          <w:sz w:val="28"/>
          <w:szCs w:val="28"/>
          <w:lang w:val="en-US"/>
        </w:rPr>
        <w:t>(on the material of Donald Trump’s speeches)</w:t>
      </w:r>
    </w:p>
    <w:p w:rsidR="00D916F6" w:rsidRPr="00111BE3" w:rsidRDefault="00D916F6" w:rsidP="00D916F6">
      <w:pPr>
        <w:spacing w:after="0" w:line="360" w:lineRule="auto"/>
        <w:ind w:firstLine="708"/>
        <w:jc w:val="both"/>
        <w:rPr>
          <w:rFonts w:ascii="Times New Roman" w:eastAsia="Times New Roman" w:hAnsi="Times New Roman" w:cs="Times New Roman"/>
          <w:sz w:val="28"/>
          <w:szCs w:val="28"/>
          <w:lang w:val="en-US" w:eastAsia="ru-RU"/>
        </w:rPr>
      </w:pPr>
      <w:r w:rsidRPr="00111BE3">
        <w:rPr>
          <w:rFonts w:ascii="Times New Roman" w:eastAsia="Times New Roman" w:hAnsi="Times New Roman" w:cs="Times New Roman"/>
          <w:sz w:val="28"/>
          <w:szCs w:val="28"/>
          <w:lang w:val="en-US" w:eastAsia="ru-RU"/>
        </w:rPr>
        <w:t xml:space="preserve">The work is a contribution to the research of </w:t>
      </w:r>
      <w:r w:rsidRPr="00111BE3">
        <w:rPr>
          <w:rFonts w:ascii="Times New Roman" w:hAnsi="Times New Roman"/>
          <w:sz w:val="28"/>
          <w:szCs w:val="28"/>
          <w:lang w:val="en-US"/>
        </w:rPr>
        <w:t>intonation peculiarities of political speech.</w:t>
      </w:r>
      <w:r w:rsidRPr="00111BE3">
        <w:rPr>
          <w:rFonts w:ascii="Times New Roman" w:eastAsia="Times New Roman" w:hAnsi="Times New Roman" w:cs="Times New Roman"/>
          <w:sz w:val="28"/>
          <w:szCs w:val="28"/>
          <w:lang w:val="en-US" w:eastAsia="ru-RU"/>
        </w:rPr>
        <w:t xml:space="preserve"> The immediate aim of the paper is to find out extra linguistic and linguistic means of influence where intonation is considered to be of great priority.</w:t>
      </w:r>
    </w:p>
    <w:p w:rsidR="00D916F6" w:rsidRPr="00111BE3" w:rsidRDefault="00D916F6" w:rsidP="00D916F6">
      <w:pPr>
        <w:spacing w:after="0" w:line="360" w:lineRule="auto"/>
        <w:ind w:firstLine="708"/>
        <w:jc w:val="both"/>
        <w:rPr>
          <w:rFonts w:ascii="Times New Roman" w:eastAsia="Times New Roman" w:hAnsi="Times New Roman" w:cs="Times New Roman"/>
          <w:sz w:val="28"/>
          <w:szCs w:val="28"/>
          <w:lang w:val="en-US" w:eastAsia="ru-RU"/>
        </w:rPr>
      </w:pPr>
      <w:r w:rsidRPr="00111BE3">
        <w:rPr>
          <w:rFonts w:ascii="Times New Roman" w:eastAsia="Times New Roman" w:hAnsi="Times New Roman" w:cs="Times New Roman"/>
          <w:sz w:val="28"/>
          <w:szCs w:val="28"/>
          <w:lang w:val="en-US" w:eastAsia="ru-RU"/>
        </w:rPr>
        <w:t>The main function of a political discourse is that of political advocacy, persuasion and influence. Being a part of a complex sociocultural coherence the main features are that of the speaker’s interests and goals.</w:t>
      </w:r>
    </w:p>
    <w:p w:rsidR="00D916F6" w:rsidRPr="00111BE3" w:rsidRDefault="00D916F6" w:rsidP="00D916F6">
      <w:pPr>
        <w:spacing w:after="0" w:line="360" w:lineRule="auto"/>
        <w:ind w:firstLine="708"/>
        <w:jc w:val="both"/>
        <w:rPr>
          <w:rFonts w:ascii="Times New Roman" w:hAnsi="Times New Roman"/>
          <w:sz w:val="28"/>
          <w:szCs w:val="28"/>
          <w:lang w:val="en-US"/>
        </w:rPr>
      </w:pPr>
      <w:r w:rsidRPr="00111BE3">
        <w:rPr>
          <w:rFonts w:ascii="Times New Roman" w:hAnsi="Times New Roman"/>
          <w:sz w:val="28"/>
          <w:szCs w:val="28"/>
          <w:lang w:val="en-US"/>
        </w:rPr>
        <w:t>The first chapter is devoted to the thorough analyses of the nature of discourse, in particular institutional political discourse and its peculiarities where the realization of emotions is regarded as means of language manipulation with the main aim of persuasion.</w:t>
      </w:r>
    </w:p>
    <w:p w:rsidR="00D916F6" w:rsidRPr="00111BE3" w:rsidRDefault="00D916F6" w:rsidP="00D916F6">
      <w:pPr>
        <w:spacing w:after="0" w:line="360" w:lineRule="auto"/>
        <w:ind w:firstLine="708"/>
        <w:jc w:val="both"/>
        <w:rPr>
          <w:rFonts w:ascii="Times New Roman" w:hAnsi="Times New Roman"/>
          <w:sz w:val="28"/>
          <w:szCs w:val="28"/>
          <w:lang w:val="en-US"/>
        </w:rPr>
      </w:pPr>
      <w:r w:rsidRPr="00111BE3">
        <w:rPr>
          <w:rFonts w:ascii="Times New Roman" w:hAnsi="Times New Roman"/>
          <w:sz w:val="28"/>
          <w:szCs w:val="28"/>
          <w:lang w:val="en-US"/>
        </w:rPr>
        <w:t>Political discourse is understood as a language in the development of its historical epoch, individual and social peculiarities of a speaker as well as a communicative situation of interaction. There exist different ways of manipulation where the communicative one is in greater importance. The political communication is connected to the main purpose of a political discourse that is the</w:t>
      </w:r>
      <w:r w:rsidRPr="00111BE3">
        <w:rPr>
          <w:rFonts w:ascii="Times New Roman" w:eastAsia="Times New Roman" w:hAnsi="Times New Roman" w:cs="Times New Roman"/>
          <w:sz w:val="20"/>
          <w:szCs w:val="20"/>
          <w:lang w:val="en-US" w:eastAsia="ru-RU"/>
        </w:rPr>
        <w:t xml:space="preserve"> </w:t>
      </w:r>
      <w:r w:rsidRPr="00111BE3">
        <w:rPr>
          <w:rFonts w:ascii="Times New Roman" w:hAnsi="Times New Roman"/>
          <w:sz w:val="28"/>
          <w:szCs w:val="28"/>
          <w:lang w:val="en-US"/>
        </w:rPr>
        <w:t>struggle for the authority.</w:t>
      </w:r>
    </w:p>
    <w:p w:rsidR="00D916F6" w:rsidRPr="00111BE3" w:rsidRDefault="00D916F6" w:rsidP="00D916F6">
      <w:pPr>
        <w:spacing w:after="0" w:line="360" w:lineRule="auto"/>
        <w:ind w:firstLine="708"/>
        <w:jc w:val="both"/>
        <w:rPr>
          <w:rFonts w:ascii="Times New Roman" w:hAnsi="Times New Roman"/>
          <w:sz w:val="28"/>
          <w:szCs w:val="28"/>
          <w:lang w:val="en-US"/>
        </w:rPr>
      </w:pPr>
      <w:r w:rsidRPr="00111BE3">
        <w:rPr>
          <w:rFonts w:ascii="Times New Roman" w:hAnsi="Times New Roman"/>
          <w:sz w:val="28"/>
          <w:szCs w:val="28"/>
          <w:lang w:val="en-US"/>
        </w:rPr>
        <w:t xml:space="preserve">As a material </w:t>
      </w:r>
      <w:r>
        <w:rPr>
          <w:rFonts w:ascii="Times New Roman" w:hAnsi="Times New Roman"/>
          <w:sz w:val="28"/>
          <w:szCs w:val="28"/>
          <w:lang w:val="en-US"/>
        </w:rPr>
        <w:t xml:space="preserve">the </w:t>
      </w:r>
      <w:r w:rsidRPr="00111BE3">
        <w:rPr>
          <w:rFonts w:ascii="Times New Roman" w:hAnsi="Times New Roman"/>
          <w:sz w:val="28"/>
          <w:szCs w:val="28"/>
          <w:lang w:val="en-US"/>
        </w:rPr>
        <w:t xml:space="preserve">communicative situations of pre-elected debate speeches and personal speeches are taken into consideration. </w:t>
      </w:r>
    </w:p>
    <w:p w:rsidR="00D916F6" w:rsidRPr="00111BE3" w:rsidRDefault="00D916F6" w:rsidP="00D916F6">
      <w:pPr>
        <w:spacing w:after="0" w:line="360" w:lineRule="auto"/>
        <w:ind w:firstLine="708"/>
        <w:jc w:val="both"/>
        <w:rPr>
          <w:rFonts w:ascii="Times New Roman" w:eastAsia="Times New Roman" w:hAnsi="Times New Roman" w:cs="Times New Roman"/>
          <w:sz w:val="28"/>
          <w:szCs w:val="28"/>
          <w:lang w:val="en-US" w:eastAsia="ru-RU"/>
        </w:rPr>
      </w:pPr>
      <w:r w:rsidRPr="00111BE3">
        <w:rPr>
          <w:rFonts w:ascii="Times New Roman" w:eastAsia="Times New Roman" w:hAnsi="Times New Roman" w:cs="Times New Roman"/>
          <w:sz w:val="28"/>
          <w:szCs w:val="28"/>
          <w:lang w:val="en-US" w:eastAsia="ru-RU"/>
        </w:rPr>
        <w:t>The second chapter is devoted to the analysis of extra linguistic and linguistic peculiarities of the politician’s discourses.</w:t>
      </w:r>
    </w:p>
    <w:p w:rsidR="00D916F6" w:rsidRPr="00111BE3" w:rsidRDefault="00D916F6" w:rsidP="00D916F6">
      <w:pPr>
        <w:spacing w:after="0" w:line="360" w:lineRule="auto"/>
        <w:ind w:firstLine="708"/>
        <w:jc w:val="both"/>
        <w:rPr>
          <w:rFonts w:ascii="Times New Roman" w:eastAsia="Times New Roman" w:hAnsi="Times New Roman" w:cs="Times New Roman"/>
          <w:sz w:val="28"/>
          <w:szCs w:val="28"/>
          <w:lang w:val="en-US" w:eastAsia="ru-RU"/>
        </w:rPr>
      </w:pPr>
      <w:r w:rsidRPr="00111BE3">
        <w:rPr>
          <w:rFonts w:ascii="Times New Roman" w:eastAsia="Times New Roman" w:hAnsi="Times New Roman" w:cs="Times New Roman"/>
          <w:sz w:val="28"/>
          <w:szCs w:val="28"/>
          <w:lang w:val="en-US" w:eastAsia="ru-RU"/>
        </w:rPr>
        <w:t>Among widely spread extra linguistic means gestures and mimics have been singled out. Moreover, D. Trump uses a big variety of kinetic movements known as gesture-fillers.</w:t>
      </w:r>
    </w:p>
    <w:p w:rsidR="00D916F6" w:rsidRPr="00111BE3" w:rsidRDefault="00D916F6" w:rsidP="00D916F6">
      <w:pPr>
        <w:spacing w:after="0" w:line="360" w:lineRule="auto"/>
        <w:ind w:firstLine="708"/>
        <w:jc w:val="both"/>
        <w:rPr>
          <w:rFonts w:ascii="Times New Roman" w:eastAsia="TimesNewRomanPSMT" w:hAnsi="Times New Roman" w:cs="Times New Roman"/>
          <w:sz w:val="28"/>
          <w:szCs w:val="28"/>
          <w:lang w:val="en-US"/>
        </w:rPr>
      </w:pPr>
      <w:r w:rsidRPr="00111BE3">
        <w:rPr>
          <w:rFonts w:ascii="Times New Roman" w:eastAsia="TimesNewRomanPSMT" w:hAnsi="Times New Roman" w:cs="Times New Roman"/>
          <w:sz w:val="28"/>
          <w:szCs w:val="28"/>
          <w:lang w:val="en-US"/>
        </w:rPr>
        <w:t xml:space="preserve">The linguistic analysis of speeches </w:t>
      </w:r>
      <w:r w:rsidRPr="00111BE3">
        <w:rPr>
          <w:rFonts w:ascii="Times New Roman" w:hAnsi="Times New Roman" w:cs="Times New Roman"/>
          <w:sz w:val="28"/>
          <w:szCs w:val="28"/>
        </w:rPr>
        <w:t xml:space="preserve">has allowed asserting almost every sample under study is grammatically, lexically and phonologically well organized </w:t>
      </w:r>
      <w:r w:rsidRPr="00111BE3">
        <w:rPr>
          <w:rFonts w:ascii="Times New Roman" w:hAnsi="Times New Roman" w:cs="Times New Roman"/>
          <w:sz w:val="28"/>
          <w:szCs w:val="28"/>
        </w:rPr>
        <w:lastRenderedPageBreak/>
        <w:t xml:space="preserve">and being repeated several times within relatively small fragment solve </w:t>
      </w:r>
      <w:r w:rsidRPr="00111BE3">
        <w:rPr>
          <w:rFonts w:ascii="Times New Roman" w:eastAsia="Times New Roman" w:hAnsi="Times New Roman" w:cs="Times New Roman"/>
          <w:sz w:val="28"/>
          <w:szCs w:val="28"/>
          <w:lang w:eastAsia="ru-RU"/>
        </w:rPr>
        <w:t>the problem of grammatical concession and coherence of its parts.</w:t>
      </w:r>
    </w:p>
    <w:p w:rsidR="00D916F6" w:rsidRPr="00111BE3" w:rsidRDefault="00D916F6" w:rsidP="00D916F6">
      <w:pPr>
        <w:spacing w:after="0" w:line="360" w:lineRule="auto"/>
        <w:jc w:val="both"/>
        <w:rPr>
          <w:rFonts w:ascii="Times New Roman" w:eastAsia="TimesNewRomanPSMT" w:hAnsi="Times New Roman" w:cs="Times New Roman"/>
          <w:sz w:val="28"/>
          <w:szCs w:val="28"/>
          <w:lang w:val="en-US"/>
        </w:rPr>
      </w:pPr>
      <w:r w:rsidRPr="00111BE3">
        <w:rPr>
          <w:rFonts w:ascii="Times New Roman" w:eastAsia="TimesNewRomanPSMT" w:hAnsi="Times New Roman" w:cs="Times New Roman"/>
          <w:sz w:val="28"/>
          <w:szCs w:val="28"/>
          <w:lang w:val="en-US"/>
        </w:rPr>
        <w:tab/>
        <w:t xml:space="preserve">Intonation </w:t>
      </w:r>
      <w:r w:rsidRPr="00111BE3">
        <w:rPr>
          <w:rFonts w:ascii="Times New Roman" w:eastAsia="Times New Roman" w:hAnsi="Times New Roman" w:cs="Times New Roman"/>
          <w:sz w:val="28"/>
          <w:szCs w:val="28"/>
          <w:lang w:eastAsia="ru-RU"/>
        </w:rPr>
        <w:t>peculiarities of political oral texts are reflected in the third part of this paper including its perceptual and auditory analyses.</w:t>
      </w:r>
    </w:p>
    <w:p w:rsidR="00D916F6" w:rsidRDefault="00D916F6" w:rsidP="00D916F6">
      <w:pPr>
        <w:spacing w:after="0" w:line="360" w:lineRule="auto"/>
        <w:ind w:firstLine="567"/>
        <w:jc w:val="both"/>
        <w:rPr>
          <w:rFonts w:ascii="Times New Roman" w:eastAsia="Times New Roman" w:hAnsi="Times New Roman" w:cs="Times New Roman"/>
          <w:sz w:val="28"/>
          <w:szCs w:val="28"/>
          <w:lang w:val="en-US" w:eastAsia="ru-RU"/>
        </w:rPr>
      </w:pPr>
      <w:r w:rsidRPr="00111BE3">
        <w:rPr>
          <w:rFonts w:ascii="Times New Roman" w:eastAsia="Times New Roman" w:hAnsi="Times New Roman" w:cs="Times New Roman"/>
          <w:sz w:val="28"/>
          <w:szCs w:val="28"/>
          <w:lang w:val="en-US" w:eastAsia="ru-RU"/>
        </w:rPr>
        <w:t>The perceptive analysis has enabled us to divide the material under study into two types of political presentation: official monologue speech in front of a big audience which includes the stand and the country flag, and a dialogue-speech debate taking part in a studio, characterized by a definite intonation structure.</w:t>
      </w:r>
    </w:p>
    <w:p w:rsidR="00D916F6" w:rsidRPr="00395E6E" w:rsidRDefault="00D916F6" w:rsidP="00D916F6">
      <w:pPr>
        <w:spacing w:after="0" w:line="360" w:lineRule="auto"/>
        <w:ind w:firstLine="567"/>
        <w:jc w:val="both"/>
        <w:rPr>
          <w:rFonts w:ascii="Times New Roman" w:eastAsia="Times New Roman" w:hAnsi="Times New Roman" w:cs="Times New Roman"/>
          <w:sz w:val="28"/>
          <w:szCs w:val="28"/>
          <w:lang w:val="en-US" w:eastAsia="ru-RU"/>
        </w:rPr>
      </w:pPr>
      <w:r w:rsidRPr="00395E6E">
        <w:rPr>
          <w:rFonts w:ascii="Times New Roman" w:eastAsia="Times New Roman" w:hAnsi="Times New Roman" w:cs="Times New Roman"/>
          <w:i/>
          <w:sz w:val="28"/>
          <w:szCs w:val="28"/>
          <w:lang w:val="en-US" w:eastAsia="ru-RU"/>
        </w:rPr>
        <w:t>A monologue politician’s speech</w:t>
      </w:r>
      <w:r w:rsidRPr="00395E6E">
        <w:rPr>
          <w:rFonts w:ascii="Times New Roman" w:eastAsia="Times New Roman" w:hAnsi="Times New Roman" w:cs="Times New Roman"/>
          <w:sz w:val="28"/>
          <w:szCs w:val="28"/>
          <w:lang w:val="en-US" w:eastAsia="ru-RU"/>
        </w:rPr>
        <w:t xml:space="preserve"> is characterized by high loudness which sometimes converts into a scream;</w:t>
      </w:r>
      <w:r w:rsidRPr="00395E6E">
        <w:rPr>
          <w:rFonts w:ascii="Times New Roman" w:eastAsia="Times New Roman" w:hAnsi="Times New Roman" w:cs="Times New Roman"/>
          <w:sz w:val="28"/>
          <w:szCs w:val="28"/>
          <w:lang w:eastAsia="ru-RU"/>
        </w:rPr>
        <w:t xml:space="preserve"> change of timbre into a metallic tint to convey confidence; an extended voice range; sustained pauses of mostly mid-length in the middle of phrases and long and very long at the end of thought, the average tempo with slowing down on the key words.</w:t>
      </w:r>
    </w:p>
    <w:p w:rsidR="00D916F6" w:rsidRPr="00395E6E" w:rsidRDefault="00D916F6" w:rsidP="00D916F6">
      <w:pPr>
        <w:spacing w:after="0" w:line="360" w:lineRule="auto"/>
        <w:ind w:firstLine="567"/>
        <w:jc w:val="both"/>
        <w:rPr>
          <w:rFonts w:ascii="Times New Roman" w:eastAsia="Calibri" w:hAnsi="Times New Roman" w:cs="Times New Roman"/>
          <w:bCs/>
          <w:sz w:val="28"/>
          <w:szCs w:val="28"/>
        </w:rPr>
      </w:pPr>
      <w:r w:rsidRPr="00395E6E">
        <w:rPr>
          <w:rFonts w:ascii="Times New Roman" w:eastAsia="Calibri" w:hAnsi="Times New Roman" w:cs="Times New Roman"/>
          <w:bCs/>
          <w:i/>
          <w:sz w:val="28"/>
          <w:szCs w:val="28"/>
          <w:lang w:val="en-US"/>
        </w:rPr>
        <w:t xml:space="preserve">A dialogue debate politician’s speech </w:t>
      </w:r>
      <w:r w:rsidRPr="00395E6E">
        <w:rPr>
          <w:rFonts w:ascii="Times New Roman" w:eastAsia="Calibri" w:hAnsi="Times New Roman" w:cs="Times New Roman"/>
          <w:bCs/>
          <w:sz w:val="28"/>
          <w:szCs w:val="28"/>
          <w:lang w:val="en-US"/>
        </w:rPr>
        <w:t xml:space="preserve">is differentiated in loudness which is medium or quiet; </w:t>
      </w:r>
      <w:r w:rsidRPr="00395E6E">
        <w:rPr>
          <w:rFonts w:ascii="Times New Roman" w:eastAsia="Times New Roman" w:hAnsi="Times New Roman" w:cs="Times New Roman"/>
          <w:sz w:val="28"/>
          <w:szCs w:val="28"/>
          <w:lang w:eastAsia="ru-RU"/>
        </w:rPr>
        <w:t>the tempo is accelerated, since the addressee needs to have time to insert his opinion or commentary in the speech of his opponent; the voice range is mid or narrow; the pauses are of short or medium duration; the timbre is low and creaking in the situations of performing negative characteristics of his opponent.</w:t>
      </w:r>
    </w:p>
    <w:p w:rsidR="00D916F6" w:rsidRPr="00111BE3" w:rsidRDefault="00D916F6" w:rsidP="00D916F6">
      <w:pPr>
        <w:spacing w:after="0" w:line="360" w:lineRule="auto"/>
        <w:ind w:right="70"/>
        <w:jc w:val="both"/>
        <w:rPr>
          <w:rFonts w:ascii="Times New Roman" w:eastAsia="Calibri" w:hAnsi="Times New Roman" w:cs="Times New Roman"/>
          <w:sz w:val="28"/>
          <w:szCs w:val="28"/>
          <w:lang w:val="en-US"/>
        </w:rPr>
      </w:pPr>
      <w:r w:rsidRPr="00111BE3">
        <w:rPr>
          <w:rFonts w:ascii="Times New Roman" w:eastAsia="Calibri" w:hAnsi="Times New Roman" w:cs="Times New Roman"/>
          <w:sz w:val="28"/>
          <w:szCs w:val="28"/>
          <w:lang w:val="en-US"/>
        </w:rPr>
        <w:tab/>
        <w:t>The two-parted auditory analysis has enabled us to differentiate general intonation means of manipulation of a political discourse as well as the distinguished types of speech presentation.</w:t>
      </w:r>
    </w:p>
    <w:p w:rsidR="00D916F6" w:rsidRPr="00111BE3" w:rsidRDefault="00D916F6" w:rsidP="00D916F6">
      <w:pPr>
        <w:spacing w:after="0" w:line="360" w:lineRule="auto"/>
        <w:ind w:right="70"/>
        <w:jc w:val="both"/>
        <w:rPr>
          <w:rFonts w:ascii="Times New Roman" w:eastAsia="Calibri" w:hAnsi="Times New Roman" w:cs="Times New Roman"/>
          <w:sz w:val="28"/>
          <w:szCs w:val="28"/>
          <w:lang w:val="en-US"/>
        </w:rPr>
      </w:pPr>
      <w:r w:rsidRPr="00111BE3">
        <w:rPr>
          <w:rFonts w:ascii="Times New Roman" w:eastAsia="Calibri" w:hAnsi="Times New Roman" w:cs="Times New Roman"/>
          <w:sz w:val="28"/>
          <w:szCs w:val="28"/>
          <w:lang w:val="en-US"/>
        </w:rPr>
        <w:tab/>
      </w:r>
      <w:r w:rsidRPr="00111BE3">
        <w:rPr>
          <w:rFonts w:ascii="Times New Roman" w:eastAsia="Times New Roman" w:hAnsi="Times New Roman" w:cs="Times New Roman"/>
          <w:sz w:val="28"/>
          <w:szCs w:val="28"/>
          <w:lang w:val="en-US" w:eastAsia="ru-RU"/>
        </w:rPr>
        <w:t>The auditory analysis has been helpful to establish general intonation means that include the Descending Stepping or the High Head, the Low Falling and the Low Rising nuclear tone, the Low Falling or the High Falling tones of its key words.</w:t>
      </w:r>
    </w:p>
    <w:p w:rsidR="00D916F6" w:rsidRPr="00111BE3" w:rsidRDefault="00D916F6" w:rsidP="00D916F6">
      <w:pPr>
        <w:rPr>
          <w:lang w:val="en-US"/>
        </w:rPr>
      </w:pPr>
    </w:p>
    <w:p w:rsidR="00544272" w:rsidRDefault="00544272" w:rsidP="008F3172">
      <w:pPr>
        <w:spacing w:after="0" w:line="360" w:lineRule="auto"/>
        <w:ind w:right="70"/>
        <w:jc w:val="both"/>
        <w:rPr>
          <w:rFonts w:ascii="Times New Roman" w:eastAsia="Calibri" w:hAnsi="Times New Roman" w:cs="Times New Roman"/>
          <w:color w:val="000000"/>
          <w:sz w:val="28"/>
          <w:szCs w:val="28"/>
          <w:shd w:val="clear" w:color="auto" w:fill="FFFFFF"/>
          <w:lang w:val="en-US"/>
        </w:rPr>
      </w:pPr>
    </w:p>
    <w:p w:rsidR="00D916F6" w:rsidRDefault="00D916F6" w:rsidP="008F3172">
      <w:pPr>
        <w:spacing w:after="0" w:line="360" w:lineRule="auto"/>
        <w:ind w:right="70"/>
        <w:jc w:val="both"/>
        <w:rPr>
          <w:rFonts w:ascii="Times New Roman" w:eastAsia="Calibri" w:hAnsi="Times New Roman" w:cs="Times New Roman"/>
          <w:color w:val="000000"/>
          <w:sz w:val="28"/>
          <w:szCs w:val="28"/>
          <w:shd w:val="clear" w:color="auto" w:fill="FFFFFF"/>
          <w:lang w:val="en-US"/>
        </w:rPr>
      </w:pPr>
    </w:p>
    <w:p w:rsidR="00D916F6" w:rsidRPr="00D916F6" w:rsidRDefault="00D916F6" w:rsidP="008F3172">
      <w:pPr>
        <w:spacing w:after="0" w:line="360" w:lineRule="auto"/>
        <w:ind w:right="70"/>
        <w:jc w:val="both"/>
        <w:rPr>
          <w:rFonts w:ascii="Times New Roman" w:eastAsia="Calibri" w:hAnsi="Times New Roman" w:cs="Times New Roman"/>
          <w:color w:val="000000"/>
          <w:sz w:val="28"/>
          <w:szCs w:val="28"/>
          <w:shd w:val="clear" w:color="auto" w:fill="FFFFFF"/>
          <w:lang w:val="en-US"/>
        </w:rPr>
        <w:sectPr w:rsidR="00D916F6" w:rsidRPr="00D916F6" w:rsidSect="00C16DDC">
          <w:headerReference w:type="default" r:id="rId17"/>
          <w:pgSz w:w="11906" w:h="16838"/>
          <w:pgMar w:top="1134" w:right="850" w:bottom="1134" w:left="1701" w:header="708" w:footer="708" w:gutter="0"/>
          <w:cols w:space="720"/>
          <w:titlePg/>
          <w:docGrid w:linePitch="299"/>
        </w:sectPr>
      </w:pPr>
    </w:p>
    <w:p w:rsidR="00E86E13" w:rsidRPr="00E86E13" w:rsidRDefault="00E86E13" w:rsidP="00E57A40">
      <w:pPr>
        <w:tabs>
          <w:tab w:val="left" w:pos="709"/>
          <w:tab w:val="left" w:pos="851"/>
        </w:tabs>
        <w:spacing w:after="0" w:line="360" w:lineRule="auto"/>
        <w:ind w:right="70"/>
        <w:jc w:val="both"/>
        <w:rPr>
          <w:rFonts w:ascii="Times New Roman" w:eastAsia="Calibri" w:hAnsi="Times New Roman" w:cs="Times New Roman"/>
          <w:sz w:val="28"/>
          <w:szCs w:val="28"/>
          <w:lang w:val="uk-UA"/>
        </w:rPr>
        <w:sectPr w:rsidR="00E86E13" w:rsidRPr="00E86E13">
          <w:type w:val="continuous"/>
          <w:pgSz w:w="11906" w:h="16838"/>
          <w:pgMar w:top="1134" w:right="850" w:bottom="1134" w:left="1701" w:header="708" w:footer="708" w:gutter="0"/>
          <w:pgNumType w:start="2"/>
          <w:cols w:num="2" w:space="708"/>
        </w:sectPr>
      </w:pPr>
    </w:p>
    <w:p w:rsidR="00502E58" w:rsidRPr="00111BE3" w:rsidRDefault="00502E58" w:rsidP="00D916F6">
      <w:pPr>
        <w:spacing w:after="0" w:line="360" w:lineRule="auto"/>
        <w:jc w:val="center"/>
        <w:rPr>
          <w:lang w:val="en-US"/>
        </w:rPr>
      </w:pPr>
    </w:p>
    <w:sectPr w:rsidR="00502E58" w:rsidRPr="00111BE3" w:rsidSect="00895B8A">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7ACC" w:rsidRDefault="003A7ACC" w:rsidP="00C16DDC">
      <w:pPr>
        <w:spacing w:after="0" w:line="240" w:lineRule="auto"/>
      </w:pPr>
      <w:r>
        <w:separator/>
      </w:r>
    </w:p>
  </w:endnote>
  <w:endnote w:type="continuationSeparator" w:id="0">
    <w:p w:rsidR="003A7ACC" w:rsidRDefault="003A7ACC" w:rsidP="00C16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altName w:val="MS Mincho"/>
    <w:panose1 w:val="00000000000000000000"/>
    <w:charset w:val="80"/>
    <w:family w:val="auto"/>
    <w:notTrueType/>
    <w:pitch w:val="default"/>
    <w:sig w:usb0="00000003" w:usb1="08070000" w:usb2="00000010" w:usb3="00000000" w:csb0="00020001" w:csb1="00000000"/>
  </w:font>
  <w:font w:name="Times-Roman">
    <w:altName w:val="Arial Unicode MS"/>
    <w:panose1 w:val="00000000000000000000"/>
    <w:charset w:val="80"/>
    <w:family w:val="roman"/>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7ACC" w:rsidRDefault="003A7ACC" w:rsidP="00C16DDC">
      <w:pPr>
        <w:spacing w:after="0" w:line="240" w:lineRule="auto"/>
      </w:pPr>
      <w:r>
        <w:separator/>
      </w:r>
    </w:p>
  </w:footnote>
  <w:footnote w:type="continuationSeparator" w:id="0">
    <w:p w:rsidR="003A7ACC" w:rsidRDefault="003A7ACC" w:rsidP="00C16D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5838457"/>
      <w:docPartObj>
        <w:docPartGallery w:val="Page Numbers (Top of Page)"/>
        <w:docPartUnique/>
      </w:docPartObj>
    </w:sdtPr>
    <w:sdtEndPr/>
    <w:sdtContent>
      <w:p w:rsidR="0000247C" w:rsidRDefault="00B753AF">
        <w:pPr>
          <w:pStyle w:val="a3"/>
          <w:jc w:val="right"/>
        </w:pPr>
        <w:r>
          <w:fldChar w:fldCharType="begin"/>
        </w:r>
        <w:r w:rsidR="0000247C">
          <w:instrText>PAGE   \* MERGEFORMAT</w:instrText>
        </w:r>
        <w:r>
          <w:fldChar w:fldCharType="separate"/>
        </w:r>
        <w:r w:rsidR="00184519">
          <w:rPr>
            <w:noProof/>
          </w:rPr>
          <w:t>6</w:t>
        </w:r>
        <w:r>
          <w:fldChar w:fldCharType="end"/>
        </w:r>
      </w:p>
    </w:sdtContent>
  </w:sdt>
  <w:p w:rsidR="0000247C" w:rsidRDefault="0000247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6A0049"/>
    <w:multiLevelType w:val="hybridMultilevel"/>
    <w:tmpl w:val="5B6A8AC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4EEE553F"/>
    <w:multiLevelType w:val="hybridMultilevel"/>
    <w:tmpl w:val="464E9BA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7518"/>
    <w:rsid w:val="00000133"/>
    <w:rsid w:val="0000247C"/>
    <w:rsid w:val="000077DD"/>
    <w:rsid w:val="00007EBA"/>
    <w:rsid w:val="00011B1A"/>
    <w:rsid w:val="0001245C"/>
    <w:rsid w:val="000124DA"/>
    <w:rsid w:val="00027060"/>
    <w:rsid w:val="00030C64"/>
    <w:rsid w:val="00034C41"/>
    <w:rsid w:val="00035131"/>
    <w:rsid w:val="00035457"/>
    <w:rsid w:val="00036B8D"/>
    <w:rsid w:val="00040CE3"/>
    <w:rsid w:val="00042674"/>
    <w:rsid w:val="00056270"/>
    <w:rsid w:val="000667F4"/>
    <w:rsid w:val="00080091"/>
    <w:rsid w:val="0008252F"/>
    <w:rsid w:val="00090064"/>
    <w:rsid w:val="000924B6"/>
    <w:rsid w:val="000A0E13"/>
    <w:rsid w:val="000A1C4F"/>
    <w:rsid w:val="000A1C58"/>
    <w:rsid w:val="000A25ED"/>
    <w:rsid w:val="000A68BE"/>
    <w:rsid w:val="000B0DD4"/>
    <w:rsid w:val="000B11AB"/>
    <w:rsid w:val="000B7C55"/>
    <w:rsid w:val="000C1B18"/>
    <w:rsid w:val="000C3698"/>
    <w:rsid w:val="000C3760"/>
    <w:rsid w:val="000D11F6"/>
    <w:rsid w:val="000E1D04"/>
    <w:rsid w:val="000E3084"/>
    <w:rsid w:val="000E35D3"/>
    <w:rsid w:val="000F7DAD"/>
    <w:rsid w:val="00106A20"/>
    <w:rsid w:val="00107961"/>
    <w:rsid w:val="00111BE3"/>
    <w:rsid w:val="00126819"/>
    <w:rsid w:val="00127E54"/>
    <w:rsid w:val="00131250"/>
    <w:rsid w:val="00137579"/>
    <w:rsid w:val="00145B6A"/>
    <w:rsid w:val="00153B21"/>
    <w:rsid w:val="001540D7"/>
    <w:rsid w:val="00162BA0"/>
    <w:rsid w:val="0016409D"/>
    <w:rsid w:val="00167419"/>
    <w:rsid w:val="00176CB6"/>
    <w:rsid w:val="00182997"/>
    <w:rsid w:val="00183D8C"/>
    <w:rsid w:val="00184519"/>
    <w:rsid w:val="0018643C"/>
    <w:rsid w:val="00186E15"/>
    <w:rsid w:val="0019011E"/>
    <w:rsid w:val="00190F0C"/>
    <w:rsid w:val="001A1F78"/>
    <w:rsid w:val="001A3593"/>
    <w:rsid w:val="001B331E"/>
    <w:rsid w:val="001B3919"/>
    <w:rsid w:val="001C0BE9"/>
    <w:rsid w:val="001C1959"/>
    <w:rsid w:val="001C40B2"/>
    <w:rsid w:val="001C7CF4"/>
    <w:rsid w:val="001D4642"/>
    <w:rsid w:val="001D6DCA"/>
    <w:rsid w:val="001E4929"/>
    <w:rsid w:val="001E5156"/>
    <w:rsid w:val="001E5412"/>
    <w:rsid w:val="001F40E9"/>
    <w:rsid w:val="00201941"/>
    <w:rsid w:val="002051BE"/>
    <w:rsid w:val="00214E4D"/>
    <w:rsid w:val="00224313"/>
    <w:rsid w:val="0022702A"/>
    <w:rsid w:val="002319FE"/>
    <w:rsid w:val="00231F2B"/>
    <w:rsid w:val="00235ED5"/>
    <w:rsid w:val="00236983"/>
    <w:rsid w:val="00243744"/>
    <w:rsid w:val="00252929"/>
    <w:rsid w:val="00254EC6"/>
    <w:rsid w:val="00255136"/>
    <w:rsid w:val="0026118A"/>
    <w:rsid w:val="002704C9"/>
    <w:rsid w:val="00274667"/>
    <w:rsid w:val="00276DC9"/>
    <w:rsid w:val="002824A7"/>
    <w:rsid w:val="00282A0F"/>
    <w:rsid w:val="00282EA8"/>
    <w:rsid w:val="002835E8"/>
    <w:rsid w:val="002877C9"/>
    <w:rsid w:val="0029060F"/>
    <w:rsid w:val="0029332A"/>
    <w:rsid w:val="002A2259"/>
    <w:rsid w:val="002A5994"/>
    <w:rsid w:val="002B32E3"/>
    <w:rsid w:val="002B7511"/>
    <w:rsid w:val="002C426F"/>
    <w:rsid w:val="002C520F"/>
    <w:rsid w:val="002D015B"/>
    <w:rsid w:val="002D6F44"/>
    <w:rsid w:val="002D7A84"/>
    <w:rsid w:val="002E46E9"/>
    <w:rsid w:val="002F0D5D"/>
    <w:rsid w:val="002F308D"/>
    <w:rsid w:val="002F77C8"/>
    <w:rsid w:val="00305FE7"/>
    <w:rsid w:val="003111B0"/>
    <w:rsid w:val="003133BA"/>
    <w:rsid w:val="00327661"/>
    <w:rsid w:val="00331B8B"/>
    <w:rsid w:val="003329B2"/>
    <w:rsid w:val="003342B7"/>
    <w:rsid w:val="003377DD"/>
    <w:rsid w:val="00340F7D"/>
    <w:rsid w:val="00342119"/>
    <w:rsid w:val="0034461D"/>
    <w:rsid w:val="00350EBA"/>
    <w:rsid w:val="003517CD"/>
    <w:rsid w:val="00353DFF"/>
    <w:rsid w:val="00357E74"/>
    <w:rsid w:val="00360167"/>
    <w:rsid w:val="00364131"/>
    <w:rsid w:val="0038701F"/>
    <w:rsid w:val="00393708"/>
    <w:rsid w:val="00395E6E"/>
    <w:rsid w:val="00396A8A"/>
    <w:rsid w:val="003A20CB"/>
    <w:rsid w:val="003A7ACC"/>
    <w:rsid w:val="003B2111"/>
    <w:rsid w:val="003C4A9D"/>
    <w:rsid w:val="003D048F"/>
    <w:rsid w:val="003E0924"/>
    <w:rsid w:val="003E207C"/>
    <w:rsid w:val="003E3ED1"/>
    <w:rsid w:val="003E50B6"/>
    <w:rsid w:val="003E75B1"/>
    <w:rsid w:val="003E7CD0"/>
    <w:rsid w:val="003F0E77"/>
    <w:rsid w:val="003F13F1"/>
    <w:rsid w:val="003F3BB0"/>
    <w:rsid w:val="00402D2B"/>
    <w:rsid w:val="00404169"/>
    <w:rsid w:val="004051D8"/>
    <w:rsid w:val="004155EA"/>
    <w:rsid w:val="00423277"/>
    <w:rsid w:val="00425D32"/>
    <w:rsid w:val="00427842"/>
    <w:rsid w:val="00430019"/>
    <w:rsid w:val="00430518"/>
    <w:rsid w:val="004311BB"/>
    <w:rsid w:val="004324B7"/>
    <w:rsid w:val="0043372A"/>
    <w:rsid w:val="00433760"/>
    <w:rsid w:val="004337C0"/>
    <w:rsid w:val="00433E2B"/>
    <w:rsid w:val="00437CA5"/>
    <w:rsid w:val="00440346"/>
    <w:rsid w:val="0044067E"/>
    <w:rsid w:val="00441BB6"/>
    <w:rsid w:val="00441BE9"/>
    <w:rsid w:val="00453354"/>
    <w:rsid w:val="0045757A"/>
    <w:rsid w:val="00466C6D"/>
    <w:rsid w:val="00467734"/>
    <w:rsid w:val="0047160F"/>
    <w:rsid w:val="00481D1B"/>
    <w:rsid w:val="0048613C"/>
    <w:rsid w:val="00490EE5"/>
    <w:rsid w:val="0049272E"/>
    <w:rsid w:val="0049599E"/>
    <w:rsid w:val="004A50C5"/>
    <w:rsid w:val="004A5FA2"/>
    <w:rsid w:val="004A7B9F"/>
    <w:rsid w:val="004B1A7C"/>
    <w:rsid w:val="004C3DD0"/>
    <w:rsid w:val="004C5AC3"/>
    <w:rsid w:val="004D2407"/>
    <w:rsid w:val="004E79D4"/>
    <w:rsid w:val="004F46F5"/>
    <w:rsid w:val="004F5E65"/>
    <w:rsid w:val="004F675A"/>
    <w:rsid w:val="004F76CD"/>
    <w:rsid w:val="00501858"/>
    <w:rsid w:val="00502E58"/>
    <w:rsid w:val="00503174"/>
    <w:rsid w:val="00507BEE"/>
    <w:rsid w:val="00515261"/>
    <w:rsid w:val="00516512"/>
    <w:rsid w:val="00531090"/>
    <w:rsid w:val="0053153E"/>
    <w:rsid w:val="0053599C"/>
    <w:rsid w:val="00535C7F"/>
    <w:rsid w:val="00536D68"/>
    <w:rsid w:val="00544272"/>
    <w:rsid w:val="00546AD5"/>
    <w:rsid w:val="005677E8"/>
    <w:rsid w:val="00567F06"/>
    <w:rsid w:val="00574D24"/>
    <w:rsid w:val="00575BEF"/>
    <w:rsid w:val="00581062"/>
    <w:rsid w:val="00582B8F"/>
    <w:rsid w:val="00583919"/>
    <w:rsid w:val="00586821"/>
    <w:rsid w:val="00586CC3"/>
    <w:rsid w:val="00591433"/>
    <w:rsid w:val="005939BC"/>
    <w:rsid w:val="00597F50"/>
    <w:rsid w:val="005A2306"/>
    <w:rsid w:val="005A64CE"/>
    <w:rsid w:val="005A680C"/>
    <w:rsid w:val="005A699E"/>
    <w:rsid w:val="005A69AA"/>
    <w:rsid w:val="005A797E"/>
    <w:rsid w:val="005A7DBA"/>
    <w:rsid w:val="005C7600"/>
    <w:rsid w:val="005C7FF9"/>
    <w:rsid w:val="005D4381"/>
    <w:rsid w:val="005E4EC2"/>
    <w:rsid w:val="005E6BD6"/>
    <w:rsid w:val="005F3E71"/>
    <w:rsid w:val="005F74B3"/>
    <w:rsid w:val="00600B87"/>
    <w:rsid w:val="00600D6E"/>
    <w:rsid w:val="00603629"/>
    <w:rsid w:val="00606AF4"/>
    <w:rsid w:val="00610421"/>
    <w:rsid w:val="00611F54"/>
    <w:rsid w:val="00614C52"/>
    <w:rsid w:val="00616946"/>
    <w:rsid w:val="00625389"/>
    <w:rsid w:val="006253AB"/>
    <w:rsid w:val="006268CB"/>
    <w:rsid w:val="00630D1A"/>
    <w:rsid w:val="00631DBA"/>
    <w:rsid w:val="006328AA"/>
    <w:rsid w:val="006366D1"/>
    <w:rsid w:val="00654005"/>
    <w:rsid w:val="006553FD"/>
    <w:rsid w:val="00671A53"/>
    <w:rsid w:val="00685BF9"/>
    <w:rsid w:val="006A330B"/>
    <w:rsid w:val="006A3B01"/>
    <w:rsid w:val="006A7171"/>
    <w:rsid w:val="006B2526"/>
    <w:rsid w:val="006C1AD8"/>
    <w:rsid w:val="006D00BC"/>
    <w:rsid w:val="006D02F9"/>
    <w:rsid w:val="006D1783"/>
    <w:rsid w:val="006D20AE"/>
    <w:rsid w:val="006D2633"/>
    <w:rsid w:val="006D3627"/>
    <w:rsid w:val="006D4511"/>
    <w:rsid w:val="006D4A5D"/>
    <w:rsid w:val="006D7592"/>
    <w:rsid w:val="006E444E"/>
    <w:rsid w:val="006E44A1"/>
    <w:rsid w:val="006F7034"/>
    <w:rsid w:val="006F7C96"/>
    <w:rsid w:val="00701B37"/>
    <w:rsid w:val="00701C7C"/>
    <w:rsid w:val="007038CD"/>
    <w:rsid w:val="00713573"/>
    <w:rsid w:val="0072079B"/>
    <w:rsid w:val="00723211"/>
    <w:rsid w:val="007366E2"/>
    <w:rsid w:val="00737AE0"/>
    <w:rsid w:val="00741B8B"/>
    <w:rsid w:val="00743957"/>
    <w:rsid w:val="00743CE0"/>
    <w:rsid w:val="00750BEE"/>
    <w:rsid w:val="00755314"/>
    <w:rsid w:val="0075675D"/>
    <w:rsid w:val="00765820"/>
    <w:rsid w:val="00766344"/>
    <w:rsid w:val="00773446"/>
    <w:rsid w:val="00773DC5"/>
    <w:rsid w:val="00775214"/>
    <w:rsid w:val="00776266"/>
    <w:rsid w:val="0077713C"/>
    <w:rsid w:val="0078753E"/>
    <w:rsid w:val="00794707"/>
    <w:rsid w:val="007A089C"/>
    <w:rsid w:val="007A21C9"/>
    <w:rsid w:val="007A55C9"/>
    <w:rsid w:val="007A622C"/>
    <w:rsid w:val="007B25AB"/>
    <w:rsid w:val="007B2FE6"/>
    <w:rsid w:val="007B5FB4"/>
    <w:rsid w:val="007C246F"/>
    <w:rsid w:val="007C63EA"/>
    <w:rsid w:val="007C7CBA"/>
    <w:rsid w:val="007D0090"/>
    <w:rsid w:val="007D3AB6"/>
    <w:rsid w:val="007D59DC"/>
    <w:rsid w:val="007D7518"/>
    <w:rsid w:val="007E2EA8"/>
    <w:rsid w:val="007E4CFA"/>
    <w:rsid w:val="007E5612"/>
    <w:rsid w:val="007E5DC1"/>
    <w:rsid w:val="007F3FCC"/>
    <w:rsid w:val="00800F30"/>
    <w:rsid w:val="00804F3D"/>
    <w:rsid w:val="0080630B"/>
    <w:rsid w:val="0080780D"/>
    <w:rsid w:val="00807F53"/>
    <w:rsid w:val="00817470"/>
    <w:rsid w:val="00835244"/>
    <w:rsid w:val="008436B3"/>
    <w:rsid w:val="00844A9C"/>
    <w:rsid w:val="00844D46"/>
    <w:rsid w:val="008465D6"/>
    <w:rsid w:val="008478F3"/>
    <w:rsid w:val="008508D2"/>
    <w:rsid w:val="00853381"/>
    <w:rsid w:val="00871C5E"/>
    <w:rsid w:val="00876D21"/>
    <w:rsid w:val="0087739A"/>
    <w:rsid w:val="00880149"/>
    <w:rsid w:val="00884217"/>
    <w:rsid w:val="008856BD"/>
    <w:rsid w:val="008870EA"/>
    <w:rsid w:val="00894CCF"/>
    <w:rsid w:val="00895B8A"/>
    <w:rsid w:val="008962E7"/>
    <w:rsid w:val="00896B4D"/>
    <w:rsid w:val="008A0878"/>
    <w:rsid w:val="008A2E48"/>
    <w:rsid w:val="008B189C"/>
    <w:rsid w:val="008B5572"/>
    <w:rsid w:val="008C26DC"/>
    <w:rsid w:val="008C37C8"/>
    <w:rsid w:val="008C649A"/>
    <w:rsid w:val="008C7DDF"/>
    <w:rsid w:val="008D1EA3"/>
    <w:rsid w:val="008D3028"/>
    <w:rsid w:val="008D422A"/>
    <w:rsid w:val="008E0752"/>
    <w:rsid w:val="008E348D"/>
    <w:rsid w:val="008F3172"/>
    <w:rsid w:val="008F3233"/>
    <w:rsid w:val="008F4EC6"/>
    <w:rsid w:val="008F7BC9"/>
    <w:rsid w:val="00900A95"/>
    <w:rsid w:val="009028E7"/>
    <w:rsid w:val="00904D3C"/>
    <w:rsid w:val="00911873"/>
    <w:rsid w:val="0091584E"/>
    <w:rsid w:val="009201D4"/>
    <w:rsid w:val="009227C9"/>
    <w:rsid w:val="00924B74"/>
    <w:rsid w:val="0092556C"/>
    <w:rsid w:val="009257F4"/>
    <w:rsid w:val="00925EB4"/>
    <w:rsid w:val="00931C21"/>
    <w:rsid w:val="00932B67"/>
    <w:rsid w:val="00932F65"/>
    <w:rsid w:val="00936F4D"/>
    <w:rsid w:val="00937B04"/>
    <w:rsid w:val="00937F4E"/>
    <w:rsid w:val="00950F93"/>
    <w:rsid w:val="00952953"/>
    <w:rsid w:val="00954FDB"/>
    <w:rsid w:val="009646E1"/>
    <w:rsid w:val="0096472A"/>
    <w:rsid w:val="009671E7"/>
    <w:rsid w:val="00971782"/>
    <w:rsid w:val="00980262"/>
    <w:rsid w:val="00981CC4"/>
    <w:rsid w:val="00983E72"/>
    <w:rsid w:val="00985AAC"/>
    <w:rsid w:val="00985CBD"/>
    <w:rsid w:val="00987725"/>
    <w:rsid w:val="00987CBD"/>
    <w:rsid w:val="00993E7A"/>
    <w:rsid w:val="009A4CE5"/>
    <w:rsid w:val="009A5ECE"/>
    <w:rsid w:val="009B553E"/>
    <w:rsid w:val="009B6ACB"/>
    <w:rsid w:val="009B6AD5"/>
    <w:rsid w:val="009B76E2"/>
    <w:rsid w:val="009C2BF6"/>
    <w:rsid w:val="009C3A1B"/>
    <w:rsid w:val="009C44C9"/>
    <w:rsid w:val="009D36C7"/>
    <w:rsid w:val="009D6E2E"/>
    <w:rsid w:val="009E0C93"/>
    <w:rsid w:val="009E6AD6"/>
    <w:rsid w:val="009F2A39"/>
    <w:rsid w:val="009F3E66"/>
    <w:rsid w:val="009F45AA"/>
    <w:rsid w:val="009F58E4"/>
    <w:rsid w:val="009F6499"/>
    <w:rsid w:val="009F7464"/>
    <w:rsid w:val="00A02F69"/>
    <w:rsid w:val="00A10C1F"/>
    <w:rsid w:val="00A17066"/>
    <w:rsid w:val="00A1740B"/>
    <w:rsid w:val="00A209BE"/>
    <w:rsid w:val="00A27825"/>
    <w:rsid w:val="00A31465"/>
    <w:rsid w:val="00A32F56"/>
    <w:rsid w:val="00A332CC"/>
    <w:rsid w:val="00A34188"/>
    <w:rsid w:val="00A3768E"/>
    <w:rsid w:val="00A40220"/>
    <w:rsid w:val="00A44397"/>
    <w:rsid w:val="00A44B8D"/>
    <w:rsid w:val="00A52A5F"/>
    <w:rsid w:val="00A534F7"/>
    <w:rsid w:val="00A5549E"/>
    <w:rsid w:val="00A60644"/>
    <w:rsid w:val="00A64845"/>
    <w:rsid w:val="00A70828"/>
    <w:rsid w:val="00A74E90"/>
    <w:rsid w:val="00A77FD9"/>
    <w:rsid w:val="00A83501"/>
    <w:rsid w:val="00A96548"/>
    <w:rsid w:val="00AA1F4E"/>
    <w:rsid w:val="00AB5FF9"/>
    <w:rsid w:val="00AC6A4F"/>
    <w:rsid w:val="00AD0904"/>
    <w:rsid w:val="00AD0A05"/>
    <w:rsid w:val="00AD3632"/>
    <w:rsid w:val="00AF3E9D"/>
    <w:rsid w:val="00AF40F9"/>
    <w:rsid w:val="00AF574D"/>
    <w:rsid w:val="00AF57D9"/>
    <w:rsid w:val="00AF5A57"/>
    <w:rsid w:val="00AF5C60"/>
    <w:rsid w:val="00B00E9C"/>
    <w:rsid w:val="00B02860"/>
    <w:rsid w:val="00B0447D"/>
    <w:rsid w:val="00B07483"/>
    <w:rsid w:val="00B07486"/>
    <w:rsid w:val="00B109FE"/>
    <w:rsid w:val="00B14C78"/>
    <w:rsid w:val="00B1566D"/>
    <w:rsid w:val="00B272F0"/>
    <w:rsid w:val="00B312F6"/>
    <w:rsid w:val="00B36B71"/>
    <w:rsid w:val="00B453BC"/>
    <w:rsid w:val="00B467BE"/>
    <w:rsid w:val="00B50DDD"/>
    <w:rsid w:val="00B51348"/>
    <w:rsid w:val="00B5650D"/>
    <w:rsid w:val="00B57BA4"/>
    <w:rsid w:val="00B640F2"/>
    <w:rsid w:val="00B6670C"/>
    <w:rsid w:val="00B675B3"/>
    <w:rsid w:val="00B71855"/>
    <w:rsid w:val="00B724A1"/>
    <w:rsid w:val="00B746E7"/>
    <w:rsid w:val="00B753AF"/>
    <w:rsid w:val="00B7797A"/>
    <w:rsid w:val="00B814B0"/>
    <w:rsid w:val="00B83B79"/>
    <w:rsid w:val="00B8793B"/>
    <w:rsid w:val="00BA30FF"/>
    <w:rsid w:val="00BA76D9"/>
    <w:rsid w:val="00BB01D1"/>
    <w:rsid w:val="00BB1673"/>
    <w:rsid w:val="00BB6EC4"/>
    <w:rsid w:val="00BB6FAD"/>
    <w:rsid w:val="00BB79D8"/>
    <w:rsid w:val="00BC55D7"/>
    <w:rsid w:val="00BC6234"/>
    <w:rsid w:val="00BD0891"/>
    <w:rsid w:val="00BD4FAF"/>
    <w:rsid w:val="00BD5F34"/>
    <w:rsid w:val="00BD7A57"/>
    <w:rsid w:val="00BE0AD6"/>
    <w:rsid w:val="00BE4CD5"/>
    <w:rsid w:val="00BE5088"/>
    <w:rsid w:val="00BE73FC"/>
    <w:rsid w:val="00BE7E97"/>
    <w:rsid w:val="00BF0B42"/>
    <w:rsid w:val="00BF114F"/>
    <w:rsid w:val="00BF1C4F"/>
    <w:rsid w:val="00BF2469"/>
    <w:rsid w:val="00C03B6C"/>
    <w:rsid w:val="00C06E63"/>
    <w:rsid w:val="00C10E44"/>
    <w:rsid w:val="00C159A1"/>
    <w:rsid w:val="00C16DDC"/>
    <w:rsid w:val="00C25296"/>
    <w:rsid w:val="00C25792"/>
    <w:rsid w:val="00C3071D"/>
    <w:rsid w:val="00C313AE"/>
    <w:rsid w:val="00C3377C"/>
    <w:rsid w:val="00C41DE0"/>
    <w:rsid w:val="00C4325B"/>
    <w:rsid w:val="00C45BB4"/>
    <w:rsid w:val="00C46854"/>
    <w:rsid w:val="00C47C0A"/>
    <w:rsid w:val="00C52593"/>
    <w:rsid w:val="00C57FAB"/>
    <w:rsid w:val="00C626B0"/>
    <w:rsid w:val="00C634E1"/>
    <w:rsid w:val="00C65FC4"/>
    <w:rsid w:val="00C7091F"/>
    <w:rsid w:val="00C82627"/>
    <w:rsid w:val="00C83E73"/>
    <w:rsid w:val="00C86CD3"/>
    <w:rsid w:val="00CA052C"/>
    <w:rsid w:val="00CA1090"/>
    <w:rsid w:val="00CA1177"/>
    <w:rsid w:val="00CA2CEC"/>
    <w:rsid w:val="00CB6805"/>
    <w:rsid w:val="00CB6B3A"/>
    <w:rsid w:val="00CB6D46"/>
    <w:rsid w:val="00CB7C08"/>
    <w:rsid w:val="00CC77AE"/>
    <w:rsid w:val="00CD24E6"/>
    <w:rsid w:val="00CE79C3"/>
    <w:rsid w:val="00CF406F"/>
    <w:rsid w:val="00CF647A"/>
    <w:rsid w:val="00D0404D"/>
    <w:rsid w:val="00D0415A"/>
    <w:rsid w:val="00D11BF4"/>
    <w:rsid w:val="00D11DA7"/>
    <w:rsid w:val="00D25EFB"/>
    <w:rsid w:val="00D30529"/>
    <w:rsid w:val="00D330A1"/>
    <w:rsid w:val="00D430AB"/>
    <w:rsid w:val="00D5123A"/>
    <w:rsid w:val="00D5232B"/>
    <w:rsid w:val="00D5393C"/>
    <w:rsid w:val="00D57098"/>
    <w:rsid w:val="00D6208A"/>
    <w:rsid w:val="00D6543E"/>
    <w:rsid w:val="00D6597F"/>
    <w:rsid w:val="00D70E44"/>
    <w:rsid w:val="00D83580"/>
    <w:rsid w:val="00D848AF"/>
    <w:rsid w:val="00D854D6"/>
    <w:rsid w:val="00D85DC4"/>
    <w:rsid w:val="00D87B83"/>
    <w:rsid w:val="00D9020B"/>
    <w:rsid w:val="00D90552"/>
    <w:rsid w:val="00D916F6"/>
    <w:rsid w:val="00D9223E"/>
    <w:rsid w:val="00D935BA"/>
    <w:rsid w:val="00DA6E45"/>
    <w:rsid w:val="00DA705A"/>
    <w:rsid w:val="00DB03B9"/>
    <w:rsid w:val="00DB5594"/>
    <w:rsid w:val="00DC116A"/>
    <w:rsid w:val="00DC6B5B"/>
    <w:rsid w:val="00DD3AD0"/>
    <w:rsid w:val="00DD47A2"/>
    <w:rsid w:val="00DD7931"/>
    <w:rsid w:val="00DE05A8"/>
    <w:rsid w:val="00DE5115"/>
    <w:rsid w:val="00DE76A6"/>
    <w:rsid w:val="00DF00FE"/>
    <w:rsid w:val="00DF1EE8"/>
    <w:rsid w:val="00E03A52"/>
    <w:rsid w:val="00E03F46"/>
    <w:rsid w:val="00E12B1E"/>
    <w:rsid w:val="00E139E6"/>
    <w:rsid w:val="00E206A2"/>
    <w:rsid w:val="00E21625"/>
    <w:rsid w:val="00E23586"/>
    <w:rsid w:val="00E24D87"/>
    <w:rsid w:val="00E27E37"/>
    <w:rsid w:val="00E331B1"/>
    <w:rsid w:val="00E37D7C"/>
    <w:rsid w:val="00E42F87"/>
    <w:rsid w:val="00E50545"/>
    <w:rsid w:val="00E5711F"/>
    <w:rsid w:val="00E57A40"/>
    <w:rsid w:val="00E61760"/>
    <w:rsid w:val="00E61D8F"/>
    <w:rsid w:val="00E6297A"/>
    <w:rsid w:val="00E7121A"/>
    <w:rsid w:val="00E73A7A"/>
    <w:rsid w:val="00E74650"/>
    <w:rsid w:val="00E838CA"/>
    <w:rsid w:val="00E867A1"/>
    <w:rsid w:val="00E86E13"/>
    <w:rsid w:val="00E9096D"/>
    <w:rsid w:val="00E94207"/>
    <w:rsid w:val="00E953F3"/>
    <w:rsid w:val="00E97071"/>
    <w:rsid w:val="00EA1566"/>
    <w:rsid w:val="00EA4D6D"/>
    <w:rsid w:val="00EA5E62"/>
    <w:rsid w:val="00EA6456"/>
    <w:rsid w:val="00EA6775"/>
    <w:rsid w:val="00EC2195"/>
    <w:rsid w:val="00ED1C71"/>
    <w:rsid w:val="00ED50D9"/>
    <w:rsid w:val="00ED640F"/>
    <w:rsid w:val="00ED6824"/>
    <w:rsid w:val="00EE19DF"/>
    <w:rsid w:val="00EF3A4D"/>
    <w:rsid w:val="00EF66D6"/>
    <w:rsid w:val="00EF6CCE"/>
    <w:rsid w:val="00F073CC"/>
    <w:rsid w:val="00F128AF"/>
    <w:rsid w:val="00F13056"/>
    <w:rsid w:val="00F17807"/>
    <w:rsid w:val="00F17923"/>
    <w:rsid w:val="00F20D60"/>
    <w:rsid w:val="00F23612"/>
    <w:rsid w:val="00F30D40"/>
    <w:rsid w:val="00F50705"/>
    <w:rsid w:val="00F51940"/>
    <w:rsid w:val="00F55381"/>
    <w:rsid w:val="00F55F3D"/>
    <w:rsid w:val="00F57AF4"/>
    <w:rsid w:val="00F60C34"/>
    <w:rsid w:val="00F649FC"/>
    <w:rsid w:val="00F64A1A"/>
    <w:rsid w:val="00F70579"/>
    <w:rsid w:val="00F80F68"/>
    <w:rsid w:val="00F81CAE"/>
    <w:rsid w:val="00F82FBB"/>
    <w:rsid w:val="00F94B1A"/>
    <w:rsid w:val="00F95B40"/>
    <w:rsid w:val="00F97EA7"/>
    <w:rsid w:val="00FA1AAD"/>
    <w:rsid w:val="00FA5514"/>
    <w:rsid w:val="00FA67C4"/>
    <w:rsid w:val="00FB33C7"/>
    <w:rsid w:val="00FB495A"/>
    <w:rsid w:val="00FB7DB7"/>
    <w:rsid w:val="00FD4FB1"/>
    <w:rsid w:val="00FD623C"/>
    <w:rsid w:val="00FE35EC"/>
    <w:rsid w:val="00FF3346"/>
    <w:rsid w:val="00FF4F81"/>
    <w:rsid w:val="00FF60F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16DD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16DDC"/>
  </w:style>
  <w:style w:type="paragraph" w:styleId="a5">
    <w:name w:val="footer"/>
    <w:basedOn w:val="a"/>
    <w:link w:val="a6"/>
    <w:uiPriority w:val="99"/>
    <w:unhideWhenUsed/>
    <w:rsid w:val="00C16DD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16DDC"/>
  </w:style>
  <w:style w:type="character" w:styleId="a7">
    <w:name w:val="Hyperlink"/>
    <w:basedOn w:val="a0"/>
    <w:uiPriority w:val="99"/>
    <w:unhideWhenUsed/>
    <w:rsid w:val="00D330A1"/>
    <w:rPr>
      <w:color w:val="0000FF" w:themeColor="hyperlink"/>
      <w:u w:val="single"/>
    </w:rPr>
  </w:style>
  <w:style w:type="character" w:styleId="a8">
    <w:name w:val="FollowedHyperlink"/>
    <w:basedOn w:val="a0"/>
    <w:uiPriority w:val="99"/>
    <w:semiHidden/>
    <w:unhideWhenUsed/>
    <w:rsid w:val="000077DD"/>
    <w:rPr>
      <w:color w:val="800080" w:themeColor="followedHyperlink"/>
      <w:u w:val="single"/>
    </w:rPr>
  </w:style>
  <w:style w:type="table" w:styleId="a9">
    <w:name w:val="Table Grid"/>
    <w:basedOn w:val="a1"/>
    <w:uiPriority w:val="59"/>
    <w:rsid w:val="003A2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073CC"/>
    <w:pPr>
      <w:ind w:left="720"/>
      <w:contextualSpacing/>
    </w:pPr>
  </w:style>
  <w:style w:type="character" w:styleId="ab">
    <w:name w:val="Placeholder Text"/>
    <w:basedOn w:val="a0"/>
    <w:uiPriority w:val="99"/>
    <w:semiHidden/>
    <w:rsid w:val="00C3377C"/>
    <w:rPr>
      <w:color w:val="808080"/>
    </w:rPr>
  </w:style>
  <w:style w:type="paragraph" w:styleId="ac">
    <w:name w:val="Balloon Text"/>
    <w:basedOn w:val="a"/>
    <w:link w:val="ad"/>
    <w:uiPriority w:val="99"/>
    <w:semiHidden/>
    <w:unhideWhenUsed/>
    <w:rsid w:val="00C3377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C3377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16DD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16DDC"/>
  </w:style>
  <w:style w:type="paragraph" w:styleId="a5">
    <w:name w:val="footer"/>
    <w:basedOn w:val="a"/>
    <w:link w:val="a6"/>
    <w:uiPriority w:val="99"/>
    <w:unhideWhenUsed/>
    <w:rsid w:val="00C16DD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16DDC"/>
  </w:style>
  <w:style w:type="character" w:styleId="a7">
    <w:name w:val="Hyperlink"/>
    <w:basedOn w:val="a0"/>
    <w:uiPriority w:val="99"/>
    <w:unhideWhenUsed/>
    <w:rsid w:val="00D330A1"/>
    <w:rPr>
      <w:color w:val="0000FF" w:themeColor="hyperlink"/>
      <w:u w:val="single"/>
    </w:rPr>
  </w:style>
  <w:style w:type="character" w:styleId="a8">
    <w:name w:val="FollowedHyperlink"/>
    <w:basedOn w:val="a0"/>
    <w:uiPriority w:val="99"/>
    <w:semiHidden/>
    <w:unhideWhenUsed/>
    <w:rsid w:val="000077DD"/>
    <w:rPr>
      <w:color w:val="800080" w:themeColor="followedHyperlink"/>
      <w:u w:val="single"/>
    </w:rPr>
  </w:style>
  <w:style w:type="table" w:styleId="a9">
    <w:name w:val="Table Grid"/>
    <w:basedOn w:val="a1"/>
    <w:uiPriority w:val="59"/>
    <w:rsid w:val="003A2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073CC"/>
    <w:pPr>
      <w:ind w:left="720"/>
      <w:contextualSpacing/>
    </w:pPr>
  </w:style>
  <w:style w:type="character" w:styleId="ab">
    <w:name w:val="Placeholder Text"/>
    <w:basedOn w:val="a0"/>
    <w:uiPriority w:val="99"/>
    <w:semiHidden/>
    <w:rsid w:val="00C3377C"/>
    <w:rPr>
      <w:color w:val="808080"/>
    </w:rPr>
  </w:style>
  <w:style w:type="paragraph" w:styleId="ac">
    <w:name w:val="Balloon Text"/>
    <w:basedOn w:val="a"/>
    <w:link w:val="ad"/>
    <w:uiPriority w:val="99"/>
    <w:semiHidden/>
    <w:unhideWhenUsed/>
    <w:rsid w:val="00C3377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C3377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476572">
      <w:bodyDiv w:val="1"/>
      <w:marLeft w:val="0"/>
      <w:marRight w:val="0"/>
      <w:marTop w:val="0"/>
      <w:marBottom w:val="0"/>
      <w:divBdr>
        <w:top w:val="none" w:sz="0" w:space="0" w:color="auto"/>
        <w:left w:val="none" w:sz="0" w:space="0" w:color="auto"/>
        <w:bottom w:val="none" w:sz="0" w:space="0" w:color="auto"/>
        <w:right w:val="none" w:sz="0" w:space="0" w:color="auto"/>
      </w:divBdr>
      <w:divsChild>
        <w:div w:id="502742558">
          <w:marLeft w:val="0"/>
          <w:marRight w:val="0"/>
          <w:marTop w:val="0"/>
          <w:marBottom w:val="0"/>
          <w:divBdr>
            <w:top w:val="none" w:sz="0" w:space="0" w:color="auto"/>
            <w:left w:val="none" w:sz="0" w:space="0" w:color="auto"/>
            <w:bottom w:val="none" w:sz="0" w:space="0" w:color="auto"/>
            <w:right w:val="none" w:sz="0" w:space="0" w:color="auto"/>
          </w:divBdr>
        </w:div>
        <w:div w:id="707536484">
          <w:marLeft w:val="0"/>
          <w:marRight w:val="0"/>
          <w:marTop w:val="0"/>
          <w:marBottom w:val="0"/>
          <w:divBdr>
            <w:top w:val="none" w:sz="0" w:space="0" w:color="auto"/>
            <w:left w:val="none" w:sz="0" w:space="0" w:color="auto"/>
            <w:bottom w:val="none" w:sz="0" w:space="0" w:color="auto"/>
            <w:right w:val="none" w:sz="0" w:space="0" w:color="auto"/>
          </w:divBdr>
        </w:div>
        <w:div w:id="1676759109">
          <w:marLeft w:val="0"/>
          <w:marRight w:val="0"/>
          <w:marTop w:val="0"/>
          <w:marBottom w:val="0"/>
          <w:divBdr>
            <w:top w:val="none" w:sz="0" w:space="0" w:color="auto"/>
            <w:left w:val="none" w:sz="0" w:space="0" w:color="auto"/>
            <w:bottom w:val="none" w:sz="0" w:space="0" w:color="auto"/>
            <w:right w:val="none" w:sz="0" w:space="0" w:color="auto"/>
          </w:divBdr>
        </w:div>
      </w:divsChild>
    </w:div>
    <w:div w:id="848905423">
      <w:bodyDiv w:val="1"/>
      <w:marLeft w:val="0"/>
      <w:marRight w:val="0"/>
      <w:marTop w:val="0"/>
      <w:marBottom w:val="0"/>
      <w:divBdr>
        <w:top w:val="none" w:sz="0" w:space="0" w:color="auto"/>
        <w:left w:val="none" w:sz="0" w:space="0" w:color="auto"/>
        <w:bottom w:val="none" w:sz="0" w:space="0" w:color="auto"/>
        <w:right w:val="none" w:sz="0" w:space="0" w:color="auto"/>
      </w:divBdr>
    </w:div>
    <w:div w:id="1945575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vestnik-mgou.ru/Articles/Doc/720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cyberleninka.ru/article/v/%20sposoby-yazykovogo-manipulirovaniya-v-politicheskom-mediadiskurse-popyt%20ka-sistematizatsii"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youtube.com/watch?v=yELV238wr-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pglu.ru/upload/iblock/f03/uch_2008_v_00031.pdf" TargetMode="External"/><Relationship Id="rId5" Type="http://schemas.openxmlformats.org/officeDocument/2006/relationships/settings" Target="settings.xml"/><Relationship Id="rId15" Type="http://schemas.openxmlformats.org/officeDocument/2006/relationships/hyperlink" Target="https://www.youtube.com/watch?v=XCebOfRrnvI" TargetMode="External"/><Relationship Id="rId10" Type="http://schemas.openxmlformats.org/officeDocument/2006/relationships/hyperlink" Target="http://www.unn.ru/pages/vestniki_journals/9999-0200_West%20_MO_2003_1/22.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genhis.philol.msu.ru/article_262.shtml" TargetMode="External"/><Relationship Id="rId14" Type="http://schemas.openxmlformats.org/officeDocument/2006/relationships/hyperlink" Target="https://repozytorium.amu.edu.pl/bitstream/10593/6662/1/145-156.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01C924-A8B2-4DB7-9FDB-EDF10CDAE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18466</Words>
  <Characters>10527</Characters>
  <Application>Microsoft Office Word</Application>
  <DocSecurity>0</DocSecurity>
  <Lines>87</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admin</cp:lastModifiedBy>
  <cp:revision>2</cp:revision>
  <dcterms:created xsi:type="dcterms:W3CDTF">2019-01-21T10:24:00Z</dcterms:created>
  <dcterms:modified xsi:type="dcterms:W3CDTF">2019-01-21T10:24:00Z</dcterms:modified>
</cp:coreProperties>
</file>