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A81" w:rsidRPr="0084288A" w:rsidRDefault="000B5A81" w:rsidP="000B5A81">
      <w:pPr>
        <w:pStyle w:val="a6"/>
        <w:spacing w:line="360" w:lineRule="auto"/>
        <w:jc w:val="center"/>
        <w:rPr>
          <w:rFonts w:ascii="Times New Roman" w:hAnsi="Times New Roman"/>
          <w:sz w:val="28"/>
          <w:szCs w:val="28"/>
          <w:lang w:val="uk-UA"/>
        </w:rPr>
      </w:pPr>
      <w:r w:rsidRPr="0084288A">
        <w:rPr>
          <w:rFonts w:ascii="Times New Roman" w:hAnsi="Times New Roman"/>
          <w:sz w:val="28"/>
          <w:szCs w:val="28"/>
          <w:lang w:val="uk-UA"/>
        </w:rPr>
        <w:t>ОДЕСЬКИЙ НАЦІОНАЛЬНИЙ УНІВЕРСИТЕТ ІМЕНІ І. І. МЕЧНИКОВА</w:t>
      </w:r>
    </w:p>
    <w:p w:rsidR="000B5A81" w:rsidRPr="0084288A" w:rsidRDefault="000B5A81" w:rsidP="000B5A81">
      <w:pPr>
        <w:pStyle w:val="a6"/>
        <w:spacing w:line="360" w:lineRule="auto"/>
        <w:jc w:val="center"/>
        <w:rPr>
          <w:rFonts w:ascii="Times New Roman" w:hAnsi="Times New Roman"/>
          <w:sz w:val="28"/>
          <w:szCs w:val="28"/>
          <w:lang w:val="uk-UA"/>
        </w:rPr>
      </w:pPr>
      <w:r w:rsidRPr="0084288A">
        <w:rPr>
          <w:rFonts w:ascii="Times New Roman" w:hAnsi="Times New Roman"/>
          <w:sz w:val="28"/>
          <w:szCs w:val="28"/>
          <w:lang w:val="uk-UA"/>
        </w:rPr>
        <w:t>Геолого-географічний факультет</w:t>
      </w:r>
    </w:p>
    <w:p w:rsidR="000B5A81" w:rsidRPr="0084288A" w:rsidRDefault="000B5A81" w:rsidP="000B5A81">
      <w:pPr>
        <w:pStyle w:val="a6"/>
        <w:spacing w:line="360" w:lineRule="auto"/>
        <w:jc w:val="center"/>
        <w:rPr>
          <w:rFonts w:ascii="Times New Roman" w:hAnsi="Times New Roman"/>
          <w:sz w:val="28"/>
          <w:szCs w:val="28"/>
          <w:lang w:val="uk-UA"/>
        </w:rPr>
      </w:pPr>
      <w:r w:rsidRPr="0084288A">
        <w:rPr>
          <w:rFonts w:ascii="Times New Roman" w:hAnsi="Times New Roman"/>
          <w:sz w:val="28"/>
          <w:szCs w:val="28"/>
          <w:lang w:val="uk-UA"/>
        </w:rPr>
        <w:t>Кафедра економічної та соціальної географії і туризму</w:t>
      </w:r>
    </w:p>
    <w:p w:rsidR="000B5A81" w:rsidRPr="0084288A" w:rsidRDefault="000B5A81" w:rsidP="000B5A81">
      <w:pPr>
        <w:pStyle w:val="a6"/>
        <w:spacing w:line="360" w:lineRule="auto"/>
        <w:jc w:val="both"/>
        <w:rPr>
          <w:rFonts w:ascii="Times New Roman" w:hAnsi="Times New Roman"/>
          <w:sz w:val="28"/>
          <w:szCs w:val="28"/>
          <w:lang w:val="uk-UA"/>
        </w:rPr>
      </w:pPr>
    </w:p>
    <w:p w:rsidR="000B5A81" w:rsidRPr="0084288A" w:rsidRDefault="000B5A81" w:rsidP="000B5A81">
      <w:pPr>
        <w:pStyle w:val="a6"/>
        <w:spacing w:line="360" w:lineRule="auto"/>
        <w:jc w:val="both"/>
        <w:rPr>
          <w:rFonts w:ascii="Times New Roman" w:hAnsi="Times New Roman"/>
          <w:b/>
          <w:spacing w:val="60"/>
          <w:sz w:val="28"/>
          <w:szCs w:val="28"/>
          <w:lang w:val="uk-UA"/>
        </w:rPr>
      </w:pPr>
    </w:p>
    <w:p w:rsidR="000B5A81" w:rsidRPr="0084288A" w:rsidRDefault="000B5A81" w:rsidP="000B5A81">
      <w:pPr>
        <w:pStyle w:val="a6"/>
        <w:spacing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w:t>
      </w:r>
      <w:r w:rsidRPr="0084288A">
        <w:rPr>
          <w:rFonts w:ascii="Times New Roman" w:hAnsi="Times New Roman"/>
          <w:b/>
          <w:sz w:val="28"/>
          <w:szCs w:val="28"/>
          <w:lang w:val="uk-UA"/>
        </w:rPr>
        <w:t xml:space="preserve"> РОБОТА</w:t>
      </w:r>
    </w:p>
    <w:p w:rsidR="000B5A81" w:rsidRPr="0084288A" w:rsidRDefault="000B5A81" w:rsidP="000B5A81">
      <w:pPr>
        <w:pStyle w:val="a6"/>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здобуття ступеня вищої освіти «бакалавр»</w:t>
      </w:r>
    </w:p>
    <w:p w:rsidR="000B5A81" w:rsidRPr="0084288A" w:rsidRDefault="000B5A81" w:rsidP="000B5A81">
      <w:pPr>
        <w:pStyle w:val="a6"/>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0B5A81" w:rsidRPr="0084288A" w:rsidRDefault="000B5A81" w:rsidP="000B5A81">
      <w:pPr>
        <w:pStyle w:val="a6"/>
        <w:spacing w:line="360" w:lineRule="auto"/>
        <w:jc w:val="center"/>
        <w:rPr>
          <w:rFonts w:ascii="Times New Roman" w:hAnsi="Times New Roman"/>
          <w:b/>
          <w:sz w:val="28"/>
          <w:szCs w:val="28"/>
          <w:lang w:val="uk-UA"/>
        </w:rPr>
      </w:pPr>
      <w:r w:rsidRPr="0084288A">
        <w:rPr>
          <w:rFonts w:ascii="Times New Roman" w:hAnsi="Times New Roman"/>
          <w:sz w:val="28"/>
          <w:szCs w:val="28"/>
          <w:lang w:val="uk-UA"/>
        </w:rPr>
        <w:t xml:space="preserve">на тему: </w:t>
      </w:r>
      <w:r w:rsidRPr="0084288A">
        <w:rPr>
          <w:rFonts w:ascii="Times New Roman" w:hAnsi="Times New Roman"/>
          <w:b/>
          <w:sz w:val="28"/>
          <w:szCs w:val="28"/>
          <w:lang w:val="uk-UA"/>
        </w:rPr>
        <w:t>«</w:t>
      </w:r>
      <w:r w:rsidRPr="00984453">
        <w:rPr>
          <w:rFonts w:ascii="Times New Roman" w:hAnsi="Times New Roman"/>
          <w:b/>
          <w:sz w:val="28"/>
          <w:szCs w:val="28"/>
          <w:lang w:val="uk-UA"/>
        </w:rPr>
        <w:t>Причини виникнення конфліктів у туристичному бізнесі та шляхи їх вирішення</w:t>
      </w:r>
      <w:r w:rsidRPr="0084288A">
        <w:rPr>
          <w:rFonts w:ascii="Times New Roman" w:hAnsi="Times New Roman"/>
          <w:b/>
          <w:sz w:val="28"/>
          <w:szCs w:val="28"/>
          <w:lang w:val="uk-UA"/>
        </w:rPr>
        <w:t>»</w:t>
      </w:r>
    </w:p>
    <w:p w:rsidR="000B5A81" w:rsidRPr="0084288A" w:rsidRDefault="000B5A81" w:rsidP="000B5A81">
      <w:pPr>
        <w:pStyle w:val="a6"/>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t>«</w:t>
      </w:r>
      <w:r w:rsidRPr="00984453">
        <w:rPr>
          <w:rFonts w:ascii="Times New Roman" w:hAnsi="Times New Roman"/>
          <w:b/>
          <w:sz w:val="28"/>
          <w:szCs w:val="28"/>
          <w:lang w:val="uk-UA"/>
        </w:rPr>
        <w:t>Causes of conflicts in the tourism business and ways to resolve them</w:t>
      </w:r>
      <w:r w:rsidRPr="0084288A">
        <w:rPr>
          <w:rFonts w:ascii="Times New Roman" w:hAnsi="Times New Roman"/>
          <w:b/>
          <w:sz w:val="28"/>
          <w:szCs w:val="28"/>
          <w:lang w:val="uk-UA"/>
        </w:rPr>
        <w:t>»</w:t>
      </w:r>
    </w:p>
    <w:p w:rsidR="000B5A81" w:rsidRPr="0084288A" w:rsidRDefault="000B5A81" w:rsidP="000B5A81">
      <w:pPr>
        <w:pStyle w:val="a6"/>
        <w:spacing w:line="360" w:lineRule="auto"/>
        <w:jc w:val="both"/>
        <w:rPr>
          <w:rFonts w:ascii="Times New Roman" w:hAnsi="Times New Roman"/>
          <w:sz w:val="28"/>
          <w:szCs w:val="28"/>
          <w:u w:val="single"/>
          <w:lang w:val="uk-UA"/>
        </w:rPr>
      </w:pPr>
    </w:p>
    <w:p w:rsidR="000B5A81" w:rsidRPr="0084288A" w:rsidRDefault="000B5A81" w:rsidP="000B5A81">
      <w:pPr>
        <w:pStyle w:val="a6"/>
        <w:spacing w:line="360" w:lineRule="auto"/>
        <w:jc w:val="both"/>
        <w:rPr>
          <w:rFonts w:ascii="Times New Roman" w:hAnsi="Times New Roman"/>
          <w:sz w:val="28"/>
          <w:szCs w:val="28"/>
          <w:u w:val="single"/>
          <w:lang w:val="uk-UA"/>
        </w:rPr>
      </w:pPr>
    </w:p>
    <w:p w:rsidR="000B5A81" w:rsidRPr="0084288A" w:rsidRDefault="000B5A81" w:rsidP="000B5A81">
      <w:pPr>
        <w:pStyle w:val="a6"/>
        <w:ind w:firstLine="3827"/>
        <w:jc w:val="both"/>
        <w:rPr>
          <w:rFonts w:ascii="Times New Roman" w:hAnsi="Times New Roman"/>
          <w:sz w:val="28"/>
          <w:szCs w:val="28"/>
          <w:lang w:val="uk-UA"/>
        </w:rPr>
      </w:pPr>
      <w:r w:rsidRPr="0084288A">
        <w:rPr>
          <w:rFonts w:ascii="Times New Roman" w:hAnsi="Times New Roman"/>
          <w:sz w:val="28"/>
          <w:szCs w:val="28"/>
          <w:lang w:val="uk-UA"/>
        </w:rPr>
        <w:t xml:space="preserve">Виконала: </w:t>
      </w:r>
      <w:r>
        <w:rPr>
          <w:rFonts w:ascii="Times New Roman" w:hAnsi="Times New Roman"/>
          <w:sz w:val="28"/>
          <w:szCs w:val="28"/>
          <w:lang w:val="uk-UA"/>
        </w:rPr>
        <w:t xml:space="preserve">здобувачка </w:t>
      </w:r>
      <w:r w:rsidRPr="0084288A">
        <w:rPr>
          <w:rFonts w:ascii="Times New Roman" w:hAnsi="Times New Roman"/>
          <w:sz w:val="28"/>
          <w:szCs w:val="28"/>
          <w:lang w:val="uk-UA"/>
        </w:rPr>
        <w:t>денної форми навчання</w:t>
      </w:r>
    </w:p>
    <w:p w:rsidR="000B5A81" w:rsidRDefault="000B5A81" w:rsidP="000B5A81">
      <w:pPr>
        <w:pStyle w:val="a6"/>
        <w:ind w:firstLine="3827"/>
        <w:jc w:val="both"/>
        <w:rPr>
          <w:rFonts w:ascii="Times New Roman" w:hAnsi="Times New Roman"/>
          <w:sz w:val="28"/>
          <w:szCs w:val="28"/>
          <w:u w:val="single"/>
          <w:lang w:val="uk-UA"/>
        </w:rPr>
      </w:pPr>
      <w:r w:rsidRPr="0084288A">
        <w:rPr>
          <w:rFonts w:ascii="Times New Roman" w:hAnsi="Times New Roman"/>
          <w:sz w:val="28"/>
          <w:szCs w:val="28"/>
          <w:lang w:val="uk-UA"/>
        </w:rPr>
        <w:t xml:space="preserve">спеціальності </w:t>
      </w:r>
      <w:r w:rsidRPr="0084288A">
        <w:rPr>
          <w:rFonts w:ascii="Times New Roman" w:hAnsi="Times New Roman"/>
          <w:sz w:val="28"/>
          <w:szCs w:val="28"/>
          <w:u w:val="single"/>
          <w:lang w:val="uk-UA"/>
        </w:rPr>
        <w:t>242 «Туризм»</w:t>
      </w:r>
    </w:p>
    <w:p w:rsidR="000B5A81" w:rsidRPr="00902EA4" w:rsidRDefault="000B5A81" w:rsidP="000B5A81">
      <w:pPr>
        <w:pStyle w:val="a6"/>
        <w:ind w:firstLine="3827"/>
        <w:jc w:val="both"/>
        <w:rPr>
          <w:rFonts w:ascii="Times New Roman" w:hAnsi="Times New Roman"/>
          <w:sz w:val="28"/>
          <w:szCs w:val="28"/>
          <w:lang w:val="uk-UA"/>
        </w:rPr>
      </w:pPr>
      <w:r w:rsidRPr="00902EA4">
        <w:rPr>
          <w:rFonts w:ascii="Times New Roman" w:hAnsi="Times New Roman"/>
          <w:sz w:val="28"/>
          <w:szCs w:val="28"/>
          <w:lang w:val="uk-UA"/>
        </w:rPr>
        <w:t>Освітня програма «Туризм»</w:t>
      </w:r>
    </w:p>
    <w:p w:rsidR="000B5A81" w:rsidRPr="0084288A" w:rsidRDefault="000B5A81" w:rsidP="000B5A81">
      <w:pPr>
        <w:pStyle w:val="a6"/>
        <w:spacing w:line="360" w:lineRule="auto"/>
        <w:jc w:val="both"/>
        <w:rPr>
          <w:rFonts w:ascii="Times New Roman" w:hAnsi="Times New Roman"/>
          <w:sz w:val="28"/>
          <w:szCs w:val="28"/>
          <w:lang w:val="uk-UA"/>
        </w:rPr>
      </w:pPr>
    </w:p>
    <w:p w:rsidR="000B5A81" w:rsidRPr="0084288A" w:rsidRDefault="000B5A81" w:rsidP="000B5A81">
      <w:pPr>
        <w:pStyle w:val="a6"/>
        <w:ind w:firstLine="3827"/>
        <w:jc w:val="both"/>
        <w:rPr>
          <w:rFonts w:ascii="Times New Roman" w:hAnsi="Times New Roman"/>
          <w:sz w:val="28"/>
          <w:szCs w:val="28"/>
          <w:u w:val="single"/>
          <w:lang w:val="uk-UA"/>
        </w:rPr>
      </w:pPr>
      <w:r>
        <w:rPr>
          <w:rFonts w:ascii="Times New Roman" w:hAnsi="Times New Roman"/>
          <w:sz w:val="28"/>
          <w:szCs w:val="28"/>
          <w:u w:val="single"/>
          <w:lang w:val="uk-UA"/>
        </w:rPr>
        <w:t>Кисиль Валерія Олександрівна</w:t>
      </w:r>
    </w:p>
    <w:p w:rsidR="000B5A81" w:rsidRPr="0084288A" w:rsidRDefault="000B5A81" w:rsidP="000B5A81">
      <w:pPr>
        <w:pStyle w:val="a6"/>
        <w:spacing w:line="360" w:lineRule="auto"/>
        <w:ind w:left="708" w:firstLine="3827"/>
        <w:jc w:val="both"/>
        <w:rPr>
          <w:rFonts w:ascii="Times New Roman" w:hAnsi="Times New Roman"/>
          <w:sz w:val="20"/>
          <w:szCs w:val="20"/>
          <w:lang w:val="uk-UA"/>
        </w:rPr>
      </w:pPr>
      <w:r w:rsidRPr="0084288A">
        <w:rPr>
          <w:rFonts w:ascii="Times New Roman" w:hAnsi="Times New Roman"/>
          <w:sz w:val="20"/>
          <w:szCs w:val="20"/>
          <w:lang w:val="uk-UA"/>
        </w:rPr>
        <w:t>(прізвище, ім’я, по-батькові)</w:t>
      </w:r>
    </w:p>
    <w:p w:rsidR="000B5A81" w:rsidRPr="0084288A" w:rsidRDefault="000B5A81" w:rsidP="000B5A81">
      <w:pPr>
        <w:pStyle w:val="a6"/>
        <w:jc w:val="both"/>
        <w:rPr>
          <w:rFonts w:ascii="Times New Roman" w:hAnsi="Times New Roman"/>
          <w:sz w:val="28"/>
          <w:szCs w:val="28"/>
          <w:lang w:val="uk-UA"/>
        </w:rPr>
      </w:pPr>
      <w:r w:rsidRPr="0084288A">
        <w:rPr>
          <w:rFonts w:ascii="Times New Roman" w:hAnsi="Times New Roman"/>
          <w:sz w:val="28"/>
          <w:szCs w:val="28"/>
          <w:lang w:val="uk-UA"/>
        </w:rPr>
        <w:t xml:space="preserve">                                         Керівник </w:t>
      </w:r>
      <w:r>
        <w:rPr>
          <w:rFonts w:ascii="Times New Roman" w:hAnsi="Times New Roman"/>
          <w:sz w:val="28"/>
          <w:szCs w:val="28"/>
          <w:u w:val="single"/>
          <w:lang w:val="uk-UA"/>
        </w:rPr>
        <w:t>викл</w:t>
      </w:r>
      <w:r w:rsidRPr="0084288A">
        <w:rPr>
          <w:rFonts w:ascii="Times New Roman" w:hAnsi="Times New Roman"/>
          <w:sz w:val="28"/>
          <w:szCs w:val="28"/>
          <w:u w:val="single"/>
          <w:lang w:val="uk-UA"/>
        </w:rPr>
        <w:t>.</w:t>
      </w:r>
      <w:r>
        <w:rPr>
          <w:rFonts w:ascii="Times New Roman" w:hAnsi="Times New Roman"/>
          <w:sz w:val="28"/>
          <w:szCs w:val="28"/>
          <w:u w:val="single"/>
          <w:lang w:val="uk-UA"/>
        </w:rPr>
        <w:t xml:space="preserve"> Хомутов В. А.</w:t>
      </w:r>
    </w:p>
    <w:p w:rsidR="000B5A81" w:rsidRPr="0084288A" w:rsidRDefault="000B5A81" w:rsidP="000B5A81">
      <w:pPr>
        <w:pStyle w:val="a6"/>
        <w:spacing w:line="360" w:lineRule="auto"/>
        <w:ind w:left="3540"/>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 підпис)</w:t>
      </w:r>
    </w:p>
    <w:p w:rsidR="000B5A81" w:rsidRPr="007C5714" w:rsidRDefault="000B5A81" w:rsidP="000B5A81">
      <w:pPr>
        <w:pStyle w:val="a6"/>
        <w:jc w:val="both"/>
        <w:rPr>
          <w:rFonts w:ascii="Times New Roman" w:hAnsi="Times New Roman"/>
          <w:sz w:val="28"/>
          <w:szCs w:val="28"/>
          <w:u w:val="single"/>
          <w:lang w:val="uk-UA"/>
        </w:rPr>
      </w:pPr>
      <w:r w:rsidRPr="0084288A">
        <w:rPr>
          <w:rFonts w:ascii="Times New Roman" w:hAnsi="Times New Roman"/>
          <w:sz w:val="28"/>
          <w:szCs w:val="28"/>
          <w:lang w:val="uk-UA"/>
        </w:rPr>
        <w:t xml:space="preserve">                                         Рецензент</w:t>
      </w:r>
      <w:r>
        <w:rPr>
          <w:rFonts w:ascii="Times New Roman" w:hAnsi="Times New Roman"/>
          <w:sz w:val="28"/>
          <w:szCs w:val="28"/>
          <w:lang w:val="uk-UA"/>
        </w:rPr>
        <w:t xml:space="preserve"> </w:t>
      </w:r>
      <w:r w:rsidRPr="00EA2176">
        <w:rPr>
          <w:rFonts w:ascii="Times New Roman" w:hAnsi="Times New Roman"/>
          <w:sz w:val="28"/>
          <w:szCs w:val="28"/>
          <w:u w:val="single"/>
          <w:lang w:val="uk-UA"/>
        </w:rPr>
        <w:t>к.г.н.,</w:t>
      </w:r>
      <w:r>
        <w:rPr>
          <w:rFonts w:ascii="Times New Roman" w:hAnsi="Times New Roman"/>
          <w:sz w:val="28"/>
          <w:szCs w:val="28"/>
          <w:u w:val="single"/>
          <w:lang w:val="uk-UA"/>
        </w:rPr>
        <w:t xml:space="preserve"> доц. Муркалов О. Б.   </w:t>
      </w:r>
    </w:p>
    <w:p w:rsidR="000B5A81" w:rsidRPr="0084288A" w:rsidRDefault="000B5A81" w:rsidP="000B5A81">
      <w:pPr>
        <w:pStyle w:val="a6"/>
        <w:ind w:left="4248"/>
        <w:jc w:val="both"/>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w:t>
      </w:r>
    </w:p>
    <w:p w:rsidR="000B5A81" w:rsidRPr="0084288A" w:rsidRDefault="000B5A81" w:rsidP="000B5A81">
      <w:pPr>
        <w:pStyle w:val="a6"/>
        <w:spacing w:line="360" w:lineRule="auto"/>
        <w:jc w:val="both"/>
        <w:rPr>
          <w:rFonts w:ascii="Times New Roman" w:hAnsi="Times New Roman"/>
          <w:sz w:val="28"/>
          <w:szCs w:val="28"/>
          <w:lang w:val="uk-UA"/>
        </w:rPr>
      </w:pPr>
    </w:p>
    <w:p w:rsidR="000B5A81" w:rsidRPr="0084288A" w:rsidRDefault="000B5A81" w:rsidP="000B5A81">
      <w:pPr>
        <w:pStyle w:val="a6"/>
        <w:spacing w:line="360" w:lineRule="auto"/>
        <w:jc w:val="both"/>
        <w:rPr>
          <w:rFonts w:ascii="Times New Roman" w:hAnsi="Times New Roman"/>
          <w:sz w:val="28"/>
          <w:szCs w:val="28"/>
          <w:lang w:val="uk-UA"/>
        </w:rPr>
      </w:pPr>
    </w:p>
    <w:tbl>
      <w:tblPr>
        <w:tblW w:w="5272" w:type="pct"/>
        <w:jc w:val="center"/>
        <w:tblLook w:val="00A0" w:firstRow="1" w:lastRow="0" w:firstColumn="1" w:lastColumn="0" w:noHBand="0" w:noVBand="0"/>
      </w:tblPr>
      <w:tblGrid>
        <w:gridCol w:w="4134"/>
        <w:gridCol w:w="5730"/>
      </w:tblGrid>
      <w:tr w:rsidR="000B5A81" w:rsidRPr="0084288A" w:rsidTr="00547A36">
        <w:trPr>
          <w:trHeight w:val="1468"/>
          <w:jc w:val="center"/>
        </w:trPr>
        <w:tc>
          <w:tcPr>
            <w:tcW w:w="4213" w:type="dxa"/>
            <w:hideMark/>
          </w:tcPr>
          <w:p w:rsidR="000B5A81" w:rsidRPr="00327B95" w:rsidRDefault="000B5A81" w:rsidP="00547A36">
            <w:pPr>
              <w:pStyle w:val="a6"/>
              <w:spacing w:line="360" w:lineRule="auto"/>
              <w:jc w:val="both"/>
              <w:rPr>
                <w:rFonts w:ascii="Times New Roman" w:hAnsi="Times New Roman"/>
                <w:sz w:val="26"/>
                <w:szCs w:val="26"/>
                <w:lang w:val="uk-UA"/>
              </w:rPr>
            </w:pPr>
            <w:r w:rsidRPr="00327B95">
              <w:rPr>
                <w:rFonts w:ascii="Times New Roman" w:hAnsi="Times New Roman"/>
                <w:sz w:val="26"/>
                <w:szCs w:val="26"/>
                <w:lang w:val="uk-UA"/>
              </w:rPr>
              <w:t>Рекомендовано до захисту:</w:t>
            </w:r>
          </w:p>
          <w:p w:rsidR="000B5A81" w:rsidRPr="00327B95" w:rsidRDefault="000B5A81" w:rsidP="00547A36">
            <w:pPr>
              <w:pStyle w:val="a6"/>
              <w:spacing w:line="360" w:lineRule="auto"/>
              <w:jc w:val="both"/>
              <w:rPr>
                <w:rFonts w:ascii="Times New Roman" w:hAnsi="Times New Roman"/>
                <w:sz w:val="26"/>
                <w:szCs w:val="26"/>
                <w:lang w:val="uk-UA"/>
              </w:rPr>
            </w:pPr>
            <w:r w:rsidRPr="00327B95">
              <w:rPr>
                <w:rFonts w:ascii="Times New Roman" w:hAnsi="Times New Roman"/>
                <w:sz w:val="26"/>
                <w:szCs w:val="26"/>
                <w:lang w:val="uk-UA"/>
              </w:rPr>
              <w:t>Протокол засідання кафедри</w:t>
            </w:r>
          </w:p>
          <w:p w:rsidR="000B5A81" w:rsidRPr="00327B95" w:rsidRDefault="000B5A81" w:rsidP="00547A36">
            <w:pPr>
              <w:pStyle w:val="a6"/>
              <w:spacing w:line="360" w:lineRule="auto"/>
              <w:jc w:val="both"/>
              <w:rPr>
                <w:rFonts w:ascii="Times New Roman" w:hAnsi="Times New Roman"/>
                <w:sz w:val="26"/>
                <w:szCs w:val="26"/>
                <w:lang w:val="uk-UA"/>
              </w:rPr>
            </w:pPr>
            <w:r w:rsidRPr="00327B95">
              <w:rPr>
                <w:rFonts w:ascii="Times New Roman" w:hAnsi="Times New Roman"/>
                <w:sz w:val="26"/>
                <w:szCs w:val="26"/>
                <w:lang w:val="uk-UA"/>
              </w:rPr>
              <w:t>№_____ від</w:t>
            </w:r>
            <w:r>
              <w:rPr>
                <w:rFonts w:ascii="Times New Roman" w:hAnsi="Times New Roman"/>
                <w:sz w:val="26"/>
                <w:szCs w:val="26"/>
                <w:lang w:val="uk-UA"/>
              </w:rPr>
              <w:t xml:space="preserve"> </w:t>
            </w:r>
            <w:r w:rsidRPr="00327B95">
              <w:rPr>
                <w:rFonts w:ascii="Times New Roman" w:hAnsi="Times New Roman"/>
                <w:sz w:val="26"/>
                <w:szCs w:val="26"/>
                <w:lang w:val="uk-UA"/>
              </w:rPr>
              <w:t xml:space="preserve">________________ р. </w:t>
            </w:r>
          </w:p>
          <w:p w:rsidR="000B5A81" w:rsidRPr="00327B95" w:rsidRDefault="000B5A81" w:rsidP="00547A36">
            <w:pPr>
              <w:pStyle w:val="a6"/>
              <w:jc w:val="both"/>
              <w:rPr>
                <w:rFonts w:ascii="Times New Roman" w:hAnsi="Times New Roman"/>
                <w:sz w:val="26"/>
                <w:szCs w:val="26"/>
                <w:lang w:val="uk-UA"/>
              </w:rPr>
            </w:pPr>
          </w:p>
        </w:tc>
        <w:tc>
          <w:tcPr>
            <w:tcW w:w="5877" w:type="dxa"/>
            <w:hideMark/>
          </w:tcPr>
          <w:p w:rsidR="000B5A81" w:rsidRPr="00327B95" w:rsidRDefault="000B5A81" w:rsidP="00547A36">
            <w:pPr>
              <w:pStyle w:val="a6"/>
              <w:spacing w:line="360" w:lineRule="auto"/>
              <w:jc w:val="both"/>
              <w:rPr>
                <w:rFonts w:ascii="Times New Roman" w:hAnsi="Times New Roman"/>
                <w:sz w:val="26"/>
                <w:szCs w:val="26"/>
                <w:lang w:val="uk-UA"/>
              </w:rPr>
            </w:pPr>
            <w:r w:rsidRPr="00327B95">
              <w:rPr>
                <w:rFonts w:ascii="Times New Roman" w:hAnsi="Times New Roman"/>
                <w:sz w:val="26"/>
                <w:szCs w:val="26"/>
                <w:lang w:val="uk-UA"/>
              </w:rPr>
              <w:t xml:space="preserve">Захищено на засіданні </w:t>
            </w:r>
            <w:r>
              <w:rPr>
                <w:rFonts w:ascii="Times New Roman" w:hAnsi="Times New Roman"/>
                <w:sz w:val="26"/>
                <w:szCs w:val="26"/>
                <w:lang w:val="uk-UA"/>
              </w:rPr>
              <w:t>ЕК</w:t>
            </w:r>
            <w:r w:rsidRPr="00327B95">
              <w:rPr>
                <w:rFonts w:ascii="Times New Roman" w:hAnsi="Times New Roman"/>
                <w:sz w:val="26"/>
                <w:szCs w:val="26"/>
                <w:lang w:val="uk-UA"/>
              </w:rPr>
              <w:t xml:space="preserve"> №___</w:t>
            </w:r>
          </w:p>
          <w:p w:rsidR="000B5A81" w:rsidRPr="00327B95" w:rsidRDefault="000B5A81" w:rsidP="00547A36">
            <w:pPr>
              <w:pStyle w:val="a6"/>
              <w:spacing w:line="360" w:lineRule="auto"/>
              <w:jc w:val="both"/>
              <w:rPr>
                <w:rFonts w:ascii="Times New Roman" w:hAnsi="Times New Roman"/>
                <w:sz w:val="26"/>
                <w:szCs w:val="26"/>
                <w:lang w:val="uk-UA"/>
              </w:rPr>
            </w:pPr>
            <w:r w:rsidRPr="00327B95">
              <w:rPr>
                <w:rFonts w:ascii="Times New Roman" w:hAnsi="Times New Roman"/>
                <w:sz w:val="26"/>
                <w:szCs w:val="26"/>
                <w:lang w:val="uk-UA"/>
              </w:rPr>
              <w:t>протокол №____ від</w:t>
            </w:r>
            <w:r>
              <w:rPr>
                <w:rFonts w:ascii="Times New Roman" w:hAnsi="Times New Roman"/>
                <w:sz w:val="26"/>
                <w:szCs w:val="26"/>
                <w:lang w:val="uk-UA"/>
              </w:rPr>
              <w:t xml:space="preserve"> </w:t>
            </w:r>
            <w:r w:rsidRPr="00327B95">
              <w:rPr>
                <w:rFonts w:ascii="Times New Roman" w:hAnsi="Times New Roman"/>
                <w:sz w:val="26"/>
                <w:szCs w:val="26"/>
                <w:lang w:val="uk-UA"/>
              </w:rPr>
              <w:t>___________</w:t>
            </w:r>
            <w:r>
              <w:rPr>
                <w:rFonts w:ascii="Times New Roman" w:hAnsi="Times New Roman"/>
                <w:sz w:val="26"/>
                <w:szCs w:val="26"/>
                <w:lang w:val="uk-UA"/>
              </w:rPr>
              <w:t xml:space="preserve">____ </w:t>
            </w:r>
            <w:r w:rsidRPr="00327B95">
              <w:rPr>
                <w:rFonts w:ascii="Times New Roman" w:hAnsi="Times New Roman"/>
                <w:sz w:val="26"/>
                <w:szCs w:val="26"/>
                <w:lang w:val="uk-UA"/>
              </w:rPr>
              <w:t>р.</w:t>
            </w:r>
          </w:p>
          <w:p w:rsidR="000B5A81" w:rsidRPr="00327B95" w:rsidRDefault="000B5A81" w:rsidP="00547A36">
            <w:pPr>
              <w:pStyle w:val="a6"/>
              <w:jc w:val="both"/>
              <w:rPr>
                <w:rFonts w:ascii="Times New Roman" w:hAnsi="Times New Roman"/>
                <w:sz w:val="26"/>
                <w:szCs w:val="26"/>
                <w:lang w:val="uk-UA"/>
              </w:rPr>
            </w:pPr>
            <w:r w:rsidRPr="00327B95">
              <w:rPr>
                <w:rFonts w:ascii="Times New Roman" w:hAnsi="Times New Roman"/>
                <w:sz w:val="26"/>
                <w:szCs w:val="26"/>
                <w:lang w:val="uk-UA"/>
              </w:rPr>
              <w:t>Оцінка</w:t>
            </w:r>
            <w:r>
              <w:rPr>
                <w:rFonts w:ascii="Times New Roman" w:hAnsi="Times New Roman"/>
                <w:sz w:val="26"/>
                <w:szCs w:val="26"/>
                <w:lang w:val="uk-UA"/>
              </w:rPr>
              <w:t xml:space="preserve"> </w:t>
            </w:r>
            <w:r w:rsidRPr="00327B95">
              <w:rPr>
                <w:rFonts w:ascii="Times New Roman" w:hAnsi="Times New Roman"/>
                <w:sz w:val="26"/>
                <w:szCs w:val="26"/>
                <w:lang w:val="uk-UA"/>
              </w:rPr>
              <w:t>______________/______/_____</w:t>
            </w:r>
          </w:p>
          <w:p w:rsidR="000B5A81" w:rsidRPr="00327B95" w:rsidRDefault="000B5A81" w:rsidP="00547A36">
            <w:pPr>
              <w:pStyle w:val="a6"/>
              <w:spacing w:line="360" w:lineRule="auto"/>
              <w:ind w:left="708"/>
              <w:jc w:val="both"/>
              <w:rPr>
                <w:rFonts w:ascii="Times New Roman" w:hAnsi="Times New Roman"/>
                <w:lang w:val="uk-UA"/>
              </w:rPr>
            </w:pPr>
            <w:r w:rsidRPr="00327B95">
              <w:rPr>
                <w:rFonts w:ascii="Times New Roman" w:hAnsi="Times New Roman"/>
                <w:lang w:val="uk-UA"/>
              </w:rPr>
              <w:t>(за національною шкалою, шкалою ЕСТS, бали)</w:t>
            </w:r>
          </w:p>
        </w:tc>
      </w:tr>
      <w:tr w:rsidR="000B5A81" w:rsidRPr="0084288A" w:rsidTr="00547A36">
        <w:trPr>
          <w:jc w:val="center"/>
        </w:trPr>
        <w:tc>
          <w:tcPr>
            <w:tcW w:w="4213" w:type="dxa"/>
          </w:tcPr>
          <w:p w:rsidR="000B5A81" w:rsidRPr="00327B95" w:rsidRDefault="000B5A81" w:rsidP="00547A36">
            <w:pPr>
              <w:pStyle w:val="a6"/>
              <w:jc w:val="both"/>
              <w:rPr>
                <w:rFonts w:ascii="Times New Roman" w:hAnsi="Times New Roman"/>
                <w:sz w:val="26"/>
                <w:szCs w:val="26"/>
                <w:lang w:val="uk-UA"/>
              </w:rPr>
            </w:pPr>
            <w:r w:rsidRPr="00327B95">
              <w:rPr>
                <w:rFonts w:ascii="Times New Roman" w:hAnsi="Times New Roman"/>
                <w:sz w:val="26"/>
                <w:szCs w:val="26"/>
                <w:lang w:val="uk-UA"/>
              </w:rPr>
              <w:t>Завідувач кафедри</w:t>
            </w:r>
          </w:p>
          <w:p w:rsidR="000B5A81" w:rsidRPr="00327B95" w:rsidRDefault="000B5A81" w:rsidP="00547A36">
            <w:pPr>
              <w:pStyle w:val="a6"/>
              <w:jc w:val="both"/>
              <w:rPr>
                <w:rFonts w:ascii="Times New Roman" w:hAnsi="Times New Roman"/>
                <w:sz w:val="26"/>
                <w:szCs w:val="26"/>
                <w:u w:val="single"/>
                <w:lang w:val="uk-UA"/>
              </w:rPr>
            </w:pPr>
          </w:p>
          <w:p w:rsidR="000B5A81" w:rsidRPr="00902EA4" w:rsidRDefault="000B5A81" w:rsidP="00547A36">
            <w:pPr>
              <w:pStyle w:val="a6"/>
              <w:jc w:val="both"/>
              <w:rPr>
                <w:rFonts w:ascii="Times New Roman" w:hAnsi="Times New Roman"/>
                <w:lang w:val="uk-UA"/>
              </w:rPr>
            </w:pPr>
            <w:r>
              <w:rPr>
                <w:rFonts w:ascii="Times New Roman" w:hAnsi="Times New Roman"/>
                <w:lang w:val="uk-UA"/>
              </w:rPr>
              <w:t>______</w:t>
            </w:r>
            <w:r w:rsidRPr="00902EA4">
              <w:rPr>
                <w:rFonts w:ascii="Times New Roman" w:hAnsi="Times New Roman"/>
                <w:lang w:val="uk-UA"/>
              </w:rPr>
              <w:t>____</w:t>
            </w:r>
            <w:r>
              <w:rPr>
                <w:rFonts w:ascii="Times New Roman" w:hAnsi="Times New Roman"/>
                <w:lang w:val="uk-UA"/>
              </w:rPr>
              <w:t xml:space="preserve"> </w:t>
            </w:r>
            <w:r w:rsidRPr="00902EA4">
              <w:rPr>
                <w:rFonts w:ascii="Times New Roman" w:hAnsi="Times New Roman"/>
                <w:lang w:val="uk-UA"/>
              </w:rPr>
              <w:tab/>
              <w:t>_______________________</w:t>
            </w:r>
          </w:p>
          <w:p w:rsidR="000B5A81" w:rsidRPr="00327B95" w:rsidRDefault="000B5A81" w:rsidP="00547A36">
            <w:pPr>
              <w:pStyle w:val="a6"/>
              <w:jc w:val="both"/>
              <w:rPr>
                <w:rFonts w:ascii="Times New Roman" w:hAnsi="Times New Roman"/>
                <w:sz w:val="26"/>
                <w:szCs w:val="26"/>
                <w:lang w:val="uk-UA"/>
              </w:rPr>
            </w:pPr>
            <w:r>
              <w:rPr>
                <w:rFonts w:ascii="Times New Roman" w:hAnsi="Times New Roman"/>
                <w:lang w:val="uk-UA"/>
              </w:rPr>
              <w:t xml:space="preserve"> </w:t>
            </w:r>
            <w:r w:rsidRPr="00327B95">
              <w:rPr>
                <w:rFonts w:ascii="Times New Roman" w:hAnsi="Times New Roman"/>
                <w:lang w:val="uk-UA"/>
              </w:rPr>
              <w:t xml:space="preserve"> (підпис)</w:t>
            </w:r>
            <w:r>
              <w:rPr>
                <w:rFonts w:ascii="Times New Roman" w:hAnsi="Times New Roman"/>
                <w:lang w:val="uk-UA"/>
              </w:rPr>
              <w:t xml:space="preserve">       </w:t>
            </w:r>
            <w:r w:rsidRPr="00327B95">
              <w:rPr>
                <w:rFonts w:ascii="Times New Roman" w:hAnsi="Times New Roman"/>
                <w:lang w:val="uk-UA"/>
              </w:rPr>
              <w:t>(прізвище, ініціали)</w:t>
            </w:r>
          </w:p>
        </w:tc>
        <w:tc>
          <w:tcPr>
            <w:tcW w:w="5877" w:type="dxa"/>
          </w:tcPr>
          <w:p w:rsidR="000B5A81" w:rsidRPr="00327B95" w:rsidRDefault="000B5A81" w:rsidP="00547A36">
            <w:pPr>
              <w:pStyle w:val="a6"/>
              <w:jc w:val="both"/>
              <w:rPr>
                <w:rFonts w:ascii="Times New Roman" w:hAnsi="Times New Roman"/>
                <w:sz w:val="26"/>
                <w:szCs w:val="26"/>
                <w:lang w:val="uk-UA"/>
              </w:rPr>
            </w:pPr>
            <w:r w:rsidRPr="00327B95">
              <w:rPr>
                <w:rFonts w:ascii="Times New Roman" w:hAnsi="Times New Roman"/>
                <w:sz w:val="26"/>
                <w:szCs w:val="26"/>
                <w:lang w:val="uk-UA"/>
              </w:rPr>
              <w:t xml:space="preserve">Голова </w:t>
            </w:r>
            <w:r>
              <w:rPr>
                <w:rFonts w:ascii="Times New Roman" w:hAnsi="Times New Roman"/>
                <w:sz w:val="26"/>
                <w:szCs w:val="26"/>
                <w:lang w:val="uk-UA"/>
              </w:rPr>
              <w:t>ЕК</w:t>
            </w:r>
          </w:p>
          <w:p w:rsidR="000B5A81" w:rsidRPr="00327B95" w:rsidRDefault="000B5A81" w:rsidP="00547A36">
            <w:pPr>
              <w:pStyle w:val="a6"/>
              <w:jc w:val="both"/>
              <w:rPr>
                <w:rFonts w:ascii="Times New Roman" w:hAnsi="Times New Roman"/>
                <w:sz w:val="26"/>
                <w:szCs w:val="26"/>
                <w:u w:val="single"/>
                <w:lang w:val="uk-UA"/>
              </w:rPr>
            </w:pPr>
          </w:p>
          <w:p w:rsidR="000B5A81" w:rsidRPr="00902EA4" w:rsidRDefault="000B5A81" w:rsidP="00547A36">
            <w:pPr>
              <w:pStyle w:val="a6"/>
              <w:jc w:val="both"/>
              <w:rPr>
                <w:rFonts w:ascii="Times New Roman" w:hAnsi="Times New Roman"/>
                <w:lang w:val="uk-UA"/>
              </w:rPr>
            </w:pPr>
            <w:r>
              <w:rPr>
                <w:rFonts w:ascii="Times New Roman" w:hAnsi="Times New Roman"/>
                <w:lang w:val="uk-UA"/>
              </w:rPr>
              <w:t>______</w:t>
            </w:r>
            <w:r w:rsidRPr="00902EA4">
              <w:rPr>
                <w:rFonts w:ascii="Times New Roman" w:hAnsi="Times New Roman"/>
                <w:lang w:val="uk-UA"/>
              </w:rPr>
              <w:t>_____</w:t>
            </w:r>
            <w:r>
              <w:rPr>
                <w:rFonts w:ascii="Times New Roman" w:hAnsi="Times New Roman"/>
                <w:lang w:val="uk-UA"/>
              </w:rPr>
              <w:t xml:space="preserve"> </w:t>
            </w:r>
            <w:r w:rsidRPr="00902EA4">
              <w:rPr>
                <w:rFonts w:ascii="Times New Roman" w:hAnsi="Times New Roman"/>
                <w:lang w:val="uk-UA"/>
              </w:rPr>
              <w:tab/>
              <w:t>_________________________</w:t>
            </w:r>
          </w:p>
          <w:p w:rsidR="000B5A81" w:rsidRPr="00327B95" w:rsidRDefault="000B5A81" w:rsidP="00547A36">
            <w:pPr>
              <w:pStyle w:val="a6"/>
              <w:jc w:val="both"/>
              <w:rPr>
                <w:rFonts w:ascii="Times New Roman" w:hAnsi="Times New Roman"/>
                <w:sz w:val="26"/>
                <w:szCs w:val="26"/>
                <w:lang w:val="uk-UA"/>
              </w:rPr>
            </w:pPr>
            <w:r>
              <w:rPr>
                <w:rFonts w:ascii="Times New Roman" w:hAnsi="Times New Roman"/>
                <w:lang w:val="uk-UA"/>
              </w:rPr>
              <w:t xml:space="preserve">  </w:t>
            </w:r>
            <w:r w:rsidRPr="00327B95">
              <w:rPr>
                <w:rFonts w:ascii="Times New Roman" w:hAnsi="Times New Roman"/>
                <w:lang w:val="uk-UA"/>
              </w:rPr>
              <w:t xml:space="preserve"> (підпис)</w:t>
            </w:r>
            <w:r w:rsidRPr="00327B95">
              <w:rPr>
                <w:rFonts w:ascii="Times New Roman" w:hAnsi="Times New Roman"/>
                <w:lang w:val="uk-UA"/>
              </w:rPr>
              <w:tab/>
            </w:r>
            <w:r>
              <w:rPr>
                <w:rFonts w:ascii="Times New Roman" w:hAnsi="Times New Roman"/>
                <w:lang w:val="uk-UA"/>
              </w:rPr>
              <w:t xml:space="preserve">    </w:t>
            </w:r>
            <w:r w:rsidRPr="00327B95">
              <w:rPr>
                <w:rFonts w:ascii="Times New Roman" w:hAnsi="Times New Roman"/>
                <w:lang w:val="uk-UA"/>
              </w:rPr>
              <w:t>(прізвище, ініціали)</w:t>
            </w:r>
          </w:p>
        </w:tc>
      </w:tr>
    </w:tbl>
    <w:p w:rsidR="000B5A81" w:rsidRPr="0084288A" w:rsidRDefault="000B5A81" w:rsidP="000B5A81">
      <w:pPr>
        <w:pStyle w:val="a6"/>
        <w:spacing w:line="360" w:lineRule="auto"/>
        <w:jc w:val="both"/>
        <w:rPr>
          <w:rFonts w:ascii="Times New Roman" w:hAnsi="Times New Roman"/>
          <w:b/>
          <w:sz w:val="28"/>
          <w:szCs w:val="28"/>
          <w:lang w:val="uk-UA"/>
        </w:rPr>
      </w:pPr>
    </w:p>
    <w:p w:rsidR="000B5A81" w:rsidRDefault="000B5A81" w:rsidP="000B5A81">
      <w:pPr>
        <w:pStyle w:val="a6"/>
        <w:spacing w:line="360" w:lineRule="auto"/>
        <w:jc w:val="center"/>
        <w:rPr>
          <w:rFonts w:ascii="Times New Roman" w:hAnsi="Times New Roman"/>
          <w:b/>
          <w:sz w:val="28"/>
          <w:szCs w:val="28"/>
          <w:lang w:val="uk-UA"/>
        </w:rPr>
      </w:pPr>
    </w:p>
    <w:p w:rsidR="000B5A81" w:rsidRPr="00984453" w:rsidRDefault="000B5A81" w:rsidP="000B5A81">
      <w:pPr>
        <w:spacing w:after="5"/>
        <w:ind w:left="748" w:right="837" w:hanging="10"/>
        <w:jc w:val="center"/>
        <w:rPr>
          <w:rFonts w:ascii="Times New Roman" w:hAnsi="Times New Roman"/>
          <w:b/>
          <w:sz w:val="28"/>
          <w:szCs w:val="28"/>
          <w:lang w:val="uk-UA"/>
        </w:rPr>
      </w:pPr>
      <w:r w:rsidRPr="0084288A">
        <w:rPr>
          <w:rFonts w:ascii="Times New Roman" w:hAnsi="Times New Roman"/>
          <w:b/>
          <w:sz w:val="28"/>
          <w:szCs w:val="28"/>
          <w:lang w:val="uk-UA"/>
        </w:rPr>
        <w:t>Одеса 202</w:t>
      </w:r>
      <w:r>
        <w:rPr>
          <w:rFonts w:ascii="Times New Roman" w:hAnsi="Times New Roman"/>
          <w:b/>
          <w:sz w:val="28"/>
          <w:szCs w:val="28"/>
          <w:lang w:val="uk-UA"/>
        </w:rPr>
        <w:t>5</w:t>
      </w:r>
      <w:r>
        <w:rPr>
          <w:rFonts w:ascii="Times New Roman" w:hAnsi="Times New Roman" w:cs="Times New Roman"/>
          <w:color w:val="000000" w:themeColor="text1"/>
          <w:sz w:val="28"/>
          <w:szCs w:val="28"/>
          <w:lang w:val="uk-UA"/>
        </w:rPr>
        <w:br w:type="page"/>
      </w:r>
    </w:p>
    <w:p w:rsidR="000B5A81" w:rsidRPr="00984453" w:rsidRDefault="000B5A81" w:rsidP="000B5A81">
      <w:pPr>
        <w:spacing w:after="0" w:line="360" w:lineRule="auto"/>
        <w:jc w:val="center"/>
        <w:rPr>
          <w:rFonts w:ascii="Times New Roman" w:hAnsi="Times New Roman" w:cs="Times New Roman"/>
          <w:b/>
          <w:bCs/>
          <w:color w:val="000000" w:themeColor="text1"/>
          <w:sz w:val="28"/>
          <w:szCs w:val="28"/>
          <w:lang w:val="uk-UA"/>
        </w:rPr>
      </w:pPr>
      <w:r w:rsidRPr="00984453">
        <w:rPr>
          <w:rFonts w:ascii="Times New Roman" w:hAnsi="Times New Roman" w:cs="Times New Roman"/>
          <w:b/>
          <w:bCs/>
          <w:color w:val="000000" w:themeColor="text1"/>
          <w:sz w:val="28"/>
          <w:szCs w:val="28"/>
          <w:lang w:val="uk-UA"/>
        </w:rPr>
        <w:lastRenderedPageBreak/>
        <w:t>ЗМІСТ</w:t>
      </w:r>
    </w:p>
    <w:p w:rsidR="000B5A81" w:rsidRDefault="000B5A81" w:rsidP="000B5A81">
      <w:pPr>
        <w:spacing w:after="0" w:line="360" w:lineRule="auto"/>
        <w:rPr>
          <w:rFonts w:ascii="Times New Roman" w:hAnsi="Times New Roman" w:cs="Times New Roman"/>
          <w:color w:val="000000" w:themeColor="text1"/>
          <w:sz w:val="28"/>
          <w:szCs w:val="28"/>
          <w:lang w:val="uk-UA"/>
        </w:rPr>
      </w:pPr>
    </w:p>
    <w:p w:rsidR="000B5A81" w:rsidRPr="00C35797" w:rsidRDefault="000B5A81" w:rsidP="000B5A81">
      <w:pPr>
        <w:pStyle w:val="11"/>
        <w:rPr>
          <w:rFonts w:eastAsiaTheme="minorEastAsia"/>
          <w:kern w:val="2"/>
          <w:lang w:eastAsia="uk-UA"/>
          <w14:ligatures w14:val="standardContextual"/>
        </w:rPr>
      </w:pPr>
      <w:r w:rsidRPr="00C35797">
        <w:rPr>
          <w:color w:val="000000" w:themeColor="text1"/>
        </w:rPr>
        <w:fldChar w:fldCharType="begin"/>
      </w:r>
      <w:r w:rsidRPr="00C35797">
        <w:rPr>
          <w:color w:val="000000" w:themeColor="text1"/>
        </w:rPr>
        <w:instrText xml:space="preserve"> TOC \o "1-3" \h \z \u </w:instrText>
      </w:r>
      <w:r w:rsidRPr="00C35797">
        <w:rPr>
          <w:color w:val="000000" w:themeColor="text1"/>
        </w:rPr>
        <w:fldChar w:fldCharType="separate"/>
      </w:r>
      <w:hyperlink w:anchor="_Toc199435364" w:history="1">
        <w:r w:rsidRPr="00C35797">
          <w:rPr>
            <w:rStyle w:val="a5"/>
          </w:rPr>
          <w:t>ВСТУП</w:t>
        </w:r>
        <w:r w:rsidRPr="00C35797">
          <w:rPr>
            <w:webHidden/>
          </w:rPr>
          <w:tab/>
        </w:r>
        <w:r w:rsidRPr="00C35797">
          <w:rPr>
            <w:b w:val="0"/>
            <w:bCs w:val="0"/>
            <w:webHidden/>
          </w:rPr>
          <w:fldChar w:fldCharType="begin"/>
        </w:r>
        <w:r w:rsidRPr="00C35797">
          <w:rPr>
            <w:b w:val="0"/>
            <w:bCs w:val="0"/>
            <w:webHidden/>
          </w:rPr>
          <w:instrText xml:space="preserve"> PAGEREF _Toc199435364 \h </w:instrText>
        </w:r>
        <w:r w:rsidRPr="00C35797">
          <w:rPr>
            <w:b w:val="0"/>
            <w:bCs w:val="0"/>
            <w:webHidden/>
          </w:rPr>
        </w:r>
        <w:r w:rsidRPr="00C35797">
          <w:rPr>
            <w:b w:val="0"/>
            <w:bCs w:val="0"/>
            <w:webHidden/>
          </w:rPr>
          <w:fldChar w:fldCharType="separate"/>
        </w:r>
        <w:r>
          <w:rPr>
            <w:b w:val="0"/>
            <w:bCs w:val="0"/>
            <w:webHidden/>
          </w:rPr>
          <w:t>3</w:t>
        </w:r>
        <w:r w:rsidRPr="00C35797">
          <w:rPr>
            <w:b w:val="0"/>
            <w:bCs w:val="0"/>
            <w:webHidden/>
          </w:rPr>
          <w:fldChar w:fldCharType="end"/>
        </w:r>
      </w:hyperlink>
    </w:p>
    <w:p w:rsidR="000B5A81" w:rsidRPr="00C35797" w:rsidRDefault="000B5A81" w:rsidP="000B5A81">
      <w:pPr>
        <w:pStyle w:val="11"/>
        <w:rPr>
          <w:rFonts w:eastAsiaTheme="minorEastAsia"/>
          <w:kern w:val="2"/>
          <w:lang w:eastAsia="uk-UA"/>
          <w14:ligatures w14:val="standardContextual"/>
        </w:rPr>
      </w:pPr>
      <w:hyperlink w:anchor="_Toc199435365" w:history="1">
        <w:r w:rsidRPr="00C35797">
          <w:rPr>
            <w:rStyle w:val="a5"/>
          </w:rPr>
          <w:t xml:space="preserve">РОЗДІЛ 1 ТЕОРЕТИЧНЕ ДОСЛІДЖЕННЯ КОНФЛІКТНИХ </w:t>
        </w:r>
        <w:r>
          <w:rPr>
            <w:rStyle w:val="a5"/>
          </w:rPr>
          <w:t xml:space="preserve">     </w:t>
        </w:r>
        <w:r w:rsidRPr="00C35797">
          <w:rPr>
            <w:rStyle w:val="a5"/>
          </w:rPr>
          <w:t>СИТУАЦІЙ</w:t>
        </w:r>
        <w:r w:rsidRPr="00C35797">
          <w:rPr>
            <w:webHidden/>
          </w:rPr>
          <w:tab/>
        </w:r>
        <w:r w:rsidRPr="00C35797">
          <w:rPr>
            <w:b w:val="0"/>
            <w:bCs w:val="0"/>
            <w:webHidden/>
          </w:rPr>
          <w:fldChar w:fldCharType="begin"/>
        </w:r>
        <w:r w:rsidRPr="00C35797">
          <w:rPr>
            <w:b w:val="0"/>
            <w:bCs w:val="0"/>
            <w:webHidden/>
          </w:rPr>
          <w:instrText xml:space="preserve"> PAGEREF _Toc199435365 \h </w:instrText>
        </w:r>
        <w:r w:rsidRPr="00C35797">
          <w:rPr>
            <w:b w:val="0"/>
            <w:bCs w:val="0"/>
            <w:webHidden/>
          </w:rPr>
        </w:r>
        <w:r w:rsidRPr="00C35797">
          <w:rPr>
            <w:b w:val="0"/>
            <w:bCs w:val="0"/>
            <w:webHidden/>
          </w:rPr>
          <w:fldChar w:fldCharType="separate"/>
        </w:r>
        <w:r>
          <w:rPr>
            <w:b w:val="0"/>
            <w:bCs w:val="0"/>
            <w:webHidden/>
          </w:rPr>
          <w:t>5</w:t>
        </w:r>
        <w:r w:rsidRPr="00C35797">
          <w:rPr>
            <w:b w:val="0"/>
            <w:bCs w:val="0"/>
            <w:webHidden/>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66" w:history="1">
        <w:r w:rsidRPr="00C35797">
          <w:rPr>
            <w:rStyle w:val="a5"/>
            <w:rFonts w:ascii="Times New Roman" w:hAnsi="Times New Roman" w:cs="Times New Roman"/>
            <w:noProof/>
            <w:sz w:val="28"/>
            <w:szCs w:val="28"/>
            <w:lang w:val="uk-UA"/>
          </w:rPr>
          <w:t>1.1. Визначення поняття «конфлікт»</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_Toc199435366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67" w:history="1">
        <w:r w:rsidRPr="00C35797">
          <w:rPr>
            <w:rStyle w:val="a5"/>
            <w:rFonts w:ascii="Times New Roman" w:hAnsi="Times New Roman" w:cs="Times New Roman"/>
            <w:noProof/>
            <w:sz w:val="28"/>
            <w:szCs w:val="28"/>
            <w:lang w:val="uk-UA"/>
          </w:rPr>
          <w:t>1.2. Причини розвитку конфліктних ситуацій</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_Toc199435367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68" w:history="1">
        <w:r w:rsidRPr="00C35797">
          <w:rPr>
            <w:rStyle w:val="a5"/>
            <w:rFonts w:ascii="Times New Roman" w:hAnsi="Times New Roman" w:cs="Times New Roman"/>
            <w:noProof/>
            <w:sz w:val="28"/>
            <w:szCs w:val="28"/>
            <w:lang w:val="uk-UA"/>
          </w:rPr>
          <w:t>1.3. Типи конфліктів у трудовому колективі</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_Toc199435368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11"/>
        <w:rPr>
          <w:rFonts w:eastAsiaTheme="minorEastAsia"/>
          <w:kern w:val="2"/>
          <w:lang w:eastAsia="uk-UA"/>
          <w14:ligatures w14:val="standardContextual"/>
        </w:rPr>
      </w:pPr>
      <w:hyperlink w:anchor="_Toc199435369" w:history="1">
        <w:r w:rsidRPr="00C35797">
          <w:rPr>
            <w:rStyle w:val="a5"/>
          </w:rPr>
          <w:t>РОЗДІЛ 2 ХАРАКТЕРИСТИКА ДІЯЛЬНОСТІ ТУРИСТИЧНОГО ПІДПРИЄМСТВА «АККОРД ТУР»</w:t>
        </w:r>
        <w:r w:rsidRPr="00C35797">
          <w:rPr>
            <w:webHidden/>
          </w:rPr>
          <w:tab/>
        </w:r>
        <w:r w:rsidRPr="00C35797">
          <w:rPr>
            <w:b w:val="0"/>
            <w:bCs w:val="0"/>
            <w:webHidden/>
          </w:rPr>
          <w:fldChar w:fldCharType="begin"/>
        </w:r>
        <w:r w:rsidRPr="00C35797">
          <w:rPr>
            <w:b w:val="0"/>
            <w:bCs w:val="0"/>
            <w:webHidden/>
          </w:rPr>
          <w:instrText xml:space="preserve"> PAGEREF _Toc199435369 \h </w:instrText>
        </w:r>
        <w:r w:rsidRPr="00C35797">
          <w:rPr>
            <w:b w:val="0"/>
            <w:bCs w:val="0"/>
            <w:webHidden/>
          </w:rPr>
        </w:r>
        <w:r w:rsidRPr="00C35797">
          <w:rPr>
            <w:b w:val="0"/>
            <w:bCs w:val="0"/>
            <w:webHidden/>
          </w:rPr>
          <w:fldChar w:fldCharType="separate"/>
        </w:r>
        <w:r>
          <w:rPr>
            <w:b w:val="0"/>
            <w:bCs w:val="0"/>
            <w:webHidden/>
          </w:rPr>
          <w:t>16</w:t>
        </w:r>
        <w:r w:rsidRPr="00C35797">
          <w:rPr>
            <w:b w:val="0"/>
            <w:bCs w:val="0"/>
            <w:webHidden/>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70" w:history="1">
        <w:r w:rsidRPr="00C35797">
          <w:rPr>
            <w:rStyle w:val="a5"/>
            <w:rFonts w:ascii="Times New Roman" w:hAnsi="Times New Roman" w:cs="Times New Roman"/>
            <w:noProof/>
            <w:sz w:val="28"/>
            <w:szCs w:val="28"/>
            <w:lang w:val="uk-UA"/>
          </w:rPr>
          <w:t>2.1</w:t>
        </w:r>
        <w:r>
          <w:rPr>
            <w:rStyle w:val="a5"/>
            <w:rFonts w:ascii="Times New Roman" w:hAnsi="Times New Roman" w:cs="Times New Roman"/>
            <w:noProof/>
            <w:sz w:val="28"/>
            <w:szCs w:val="28"/>
            <w:lang w:val="uk-UA"/>
          </w:rPr>
          <w:t>.</w:t>
        </w:r>
        <w:r w:rsidRPr="00C35797">
          <w:rPr>
            <w:rStyle w:val="a5"/>
            <w:rFonts w:ascii="Times New Roman" w:hAnsi="Times New Roman" w:cs="Times New Roman"/>
            <w:noProof/>
            <w:sz w:val="28"/>
            <w:szCs w:val="28"/>
            <w:lang w:val="uk-UA"/>
          </w:rPr>
          <w:t xml:space="preserve"> Загальна характеристика туристичного підприємства «Аккорд Тур»</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_Toc199435370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16</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71" w:history="1">
        <w:r w:rsidRPr="00C35797">
          <w:rPr>
            <w:rStyle w:val="a5"/>
            <w:rFonts w:ascii="Times New Roman" w:hAnsi="Times New Roman" w:cs="Times New Roman"/>
            <w:noProof/>
            <w:sz w:val="28"/>
            <w:szCs w:val="28"/>
            <w:lang w:val="uk-UA"/>
          </w:rPr>
          <w:t>2.2. Аналіз напрямків подолання конфліктних ситуацій на підприємстві</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_Toc199435371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11"/>
        <w:rPr>
          <w:rFonts w:eastAsiaTheme="minorEastAsia"/>
          <w:kern w:val="2"/>
          <w:lang w:eastAsia="uk-UA"/>
          <w14:ligatures w14:val="standardContextual"/>
        </w:rPr>
      </w:pPr>
      <w:hyperlink w:anchor="_Toc199435372" w:history="1">
        <w:r w:rsidRPr="00C35797">
          <w:rPr>
            <w:rStyle w:val="a5"/>
          </w:rPr>
          <w:t>РОЗДІЛ 3 ВДОСКОНАЛЕННЯ СИСТЕМИ УПРАВЛІННЯ КОНФЛІКТНИМИ СИТУАЦІЯМИ</w:t>
        </w:r>
        <w:r w:rsidRPr="00C35797">
          <w:rPr>
            <w:webHidden/>
          </w:rPr>
          <w:tab/>
        </w:r>
        <w:r w:rsidRPr="00C35797">
          <w:rPr>
            <w:b w:val="0"/>
            <w:bCs w:val="0"/>
            <w:webHidden/>
          </w:rPr>
          <w:fldChar w:fldCharType="begin"/>
        </w:r>
        <w:r w:rsidRPr="00C35797">
          <w:rPr>
            <w:b w:val="0"/>
            <w:bCs w:val="0"/>
            <w:webHidden/>
          </w:rPr>
          <w:instrText xml:space="preserve"> PAGEREF _Toc199435372 \h </w:instrText>
        </w:r>
        <w:r w:rsidRPr="00C35797">
          <w:rPr>
            <w:b w:val="0"/>
            <w:bCs w:val="0"/>
            <w:webHidden/>
          </w:rPr>
        </w:r>
        <w:r w:rsidRPr="00C35797">
          <w:rPr>
            <w:b w:val="0"/>
            <w:bCs w:val="0"/>
            <w:webHidden/>
          </w:rPr>
          <w:fldChar w:fldCharType="separate"/>
        </w:r>
        <w:r>
          <w:rPr>
            <w:b w:val="0"/>
            <w:bCs w:val="0"/>
            <w:webHidden/>
          </w:rPr>
          <w:t>29</w:t>
        </w:r>
        <w:r w:rsidRPr="00C35797">
          <w:rPr>
            <w:b w:val="0"/>
            <w:bCs w:val="0"/>
            <w:webHidden/>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73" w:history="1">
        <w:r w:rsidRPr="00C35797">
          <w:rPr>
            <w:rStyle w:val="a5"/>
            <w:rFonts w:ascii="Times New Roman" w:hAnsi="Times New Roman" w:cs="Times New Roman"/>
            <w:noProof/>
            <w:sz w:val="28"/>
            <w:szCs w:val="28"/>
            <w:lang w:val="uk-UA"/>
          </w:rPr>
          <w:t>3.1. Встановлення основних причин розвитку конфліктних ситуацій</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_Toc199435373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2"/>
        <w:tabs>
          <w:tab w:val="right" w:leader="dot" w:pos="9628"/>
        </w:tabs>
        <w:spacing w:after="0" w:line="360" w:lineRule="auto"/>
        <w:ind w:left="708"/>
        <w:jc w:val="both"/>
        <w:rPr>
          <w:rFonts w:ascii="Times New Roman" w:eastAsiaTheme="minorEastAsia" w:hAnsi="Times New Roman" w:cs="Times New Roman"/>
          <w:noProof/>
          <w:kern w:val="2"/>
          <w:sz w:val="28"/>
          <w:szCs w:val="28"/>
          <w:lang w:val="uk-UA" w:eastAsia="uk-UA"/>
          <w14:ligatures w14:val="standardContextual"/>
        </w:rPr>
      </w:pPr>
      <w:hyperlink w:anchor="_Toc199435374" w:history="1">
        <w:r w:rsidRPr="00C35797">
          <w:rPr>
            <w:rStyle w:val="a5"/>
            <w:rFonts w:ascii="Times New Roman" w:hAnsi="Times New Roman" w:cs="Times New Roman"/>
            <w:noProof/>
            <w:sz w:val="28"/>
            <w:szCs w:val="28"/>
            <w:lang w:val="uk-UA"/>
          </w:rPr>
          <w:t>3.2. Напрями вдосконалення системи управління конфліктами на туристичному підприємстві</w:t>
        </w:r>
        <w:r w:rsidRPr="00C35797">
          <w:rPr>
            <w:rFonts w:ascii="Times New Roman" w:hAnsi="Times New Roman" w:cs="Times New Roman"/>
            <w:noProof/>
            <w:webHidden/>
            <w:sz w:val="28"/>
            <w:szCs w:val="28"/>
          </w:rPr>
          <w:tab/>
        </w:r>
        <w:r w:rsidRPr="00C35797">
          <w:rPr>
            <w:rFonts w:ascii="Times New Roman" w:hAnsi="Times New Roman" w:cs="Times New Roman"/>
            <w:noProof/>
            <w:webHidden/>
            <w:sz w:val="28"/>
            <w:szCs w:val="28"/>
          </w:rPr>
          <w:fldChar w:fldCharType="begin"/>
        </w:r>
        <w:r w:rsidRPr="00C35797">
          <w:rPr>
            <w:rFonts w:ascii="Times New Roman" w:hAnsi="Times New Roman" w:cs="Times New Roman"/>
            <w:noProof/>
            <w:webHidden/>
            <w:sz w:val="28"/>
            <w:szCs w:val="28"/>
          </w:rPr>
          <w:instrText xml:space="preserve"> PAGEREF _Toc199435374 \h </w:instrText>
        </w:r>
        <w:r w:rsidRPr="00C35797">
          <w:rPr>
            <w:rFonts w:ascii="Times New Roman" w:hAnsi="Times New Roman" w:cs="Times New Roman"/>
            <w:noProof/>
            <w:webHidden/>
            <w:sz w:val="28"/>
            <w:szCs w:val="28"/>
          </w:rPr>
        </w:r>
        <w:r w:rsidRPr="00C3579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31</w:t>
        </w:r>
        <w:r w:rsidRPr="00C35797">
          <w:rPr>
            <w:rFonts w:ascii="Times New Roman" w:hAnsi="Times New Roman" w:cs="Times New Roman"/>
            <w:noProof/>
            <w:webHidden/>
            <w:sz w:val="28"/>
            <w:szCs w:val="28"/>
          </w:rPr>
          <w:fldChar w:fldCharType="end"/>
        </w:r>
      </w:hyperlink>
    </w:p>
    <w:p w:rsidR="000B5A81" w:rsidRPr="00C35797" w:rsidRDefault="000B5A81" w:rsidP="000B5A81">
      <w:pPr>
        <w:pStyle w:val="11"/>
        <w:rPr>
          <w:rFonts w:eastAsiaTheme="minorEastAsia"/>
          <w:kern w:val="2"/>
          <w:lang w:eastAsia="uk-UA"/>
          <w14:ligatures w14:val="standardContextual"/>
        </w:rPr>
      </w:pPr>
      <w:hyperlink w:anchor="_Toc199435375" w:history="1">
        <w:r w:rsidRPr="00C35797">
          <w:rPr>
            <w:rStyle w:val="a5"/>
          </w:rPr>
          <w:t>ВИСНОВКИ</w:t>
        </w:r>
        <w:r w:rsidRPr="00C35797">
          <w:rPr>
            <w:webHidden/>
          </w:rPr>
          <w:tab/>
        </w:r>
        <w:r w:rsidRPr="00C35797">
          <w:rPr>
            <w:b w:val="0"/>
            <w:bCs w:val="0"/>
            <w:webHidden/>
          </w:rPr>
          <w:fldChar w:fldCharType="begin"/>
        </w:r>
        <w:r w:rsidRPr="00C35797">
          <w:rPr>
            <w:b w:val="0"/>
            <w:bCs w:val="0"/>
            <w:webHidden/>
          </w:rPr>
          <w:instrText xml:space="preserve"> PAGEREF _Toc199435375 \h </w:instrText>
        </w:r>
        <w:r w:rsidRPr="00C35797">
          <w:rPr>
            <w:b w:val="0"/>
            <w:bCs w:val="0"/>
            <w:webHidden/>
          </w:rPr>
        </w:r>
        <w:r w:rsidRPr="00C35797">
          <w:rPr>
            <w:b w:val="0"/>
            <w:bCs w:val="0"/>
            <w:webHidden/>
          </w:rPr>
          <w:fldChar w:fldCharType="separate"/>
        </w:r>
        <w:r>
          <w:rPr>
            <w:b w:val="0"/>
            <w:bCs w:val="0"/>
            <w:webHidden/>
          </w:rPr>
          <w:t>37</w:t>
        </w:r>
        <w:r w:rsidRPr="00C35797">
          <w:rPr>
            <w:b w:val="0"/>
            <w:bCs w:val="0"/>
            <w:webHidden/>
          </w:rPr>
          <w:fldChar w:fldCharType="end"/>
        </w:r>
      </w:hyperlink>
    </w:p>
    <w:p w:rsidR="000B5A81" w:rsidRPr="00C35797" w:rsidRDefault="000B5A81" w:rsidP="000B5A81">
      <w:pPr>
        <w:pStyle w:val="11"/>
        <w:rPr>
          <w:rFonts w:eastAsiaTheme="minorEastAsia"/>
          <w:kern w:val="2"/>
          <w:lang w:eastAsia="uk-UA"/>
          <w14:ligatures w14:val="standardContextual"/>
        </w:rPr>
      </w:pPr>
      <w:hyperlink w:anchor="_Toc199435376" w:history="1">
        <w:r w:rsidRPr="00C35797">
          <w:rPr>
            <w:rStyle w:val="a5"/>
          </w:rPr>
          <w:t>СПИСОК ВИКОРИСТАН</w:t>
        </w:r>
        <w:r>
          <w:rPr>
            <w:rStyle w:val="a5"/>
          </w:rPr>
          <w:t>ИХ ДЖЕРЕЛ</w:t>
        </w:r>
        <w:r w:rsidRPr="00C35797">
          <w:rPr>
            <w:webHidden/>
          </w:rPr>
          <w:tab/>
        </w:r>
        <w:r w:rsidRPr="00C35797">
          <w:rPr>
            <w:b w:val="0"/>
            <w:bCs w:val="0"/>
            <w:webHidden/>
          </w:rPr>
          <w:fldChar w:fldCharType="begin"/>
        </w:r>
        <w:r w:rsidRPr="00C35797">
          <w:rPr>
            <w:b w:val="0"/>
            <w:bCs w:val="0"/>
            <w:webHidden/>
          </w:rPr>
          <w:instrText xml:space="preserve"> PAGEREF _Toc199435376 \h </w:instrText>
        </w:r>
        <w:r w:rsidRPr="00C35797">
          <w:rPr>
            <w:b w:val="0"/>
            <w:bCs w:val="0"/>
            <w:webHidden/>
          </w:rPr>
        </w:r>
        <w:r w:rsidRPr="00C35797">
          <w:rPr>
            <w:b w:val="0"/>
            <w:bCs w:val="0"/>
            <w:webHidden/>
          </w:rPr>
          <w:fldChar w:fldCharType="separate"/>
        </w:r>
        <w:r>
          <w:rPr>
            <w:b w:val="0"/>
            <w:bCs w:val="0"/>
            <w:webHidden/>
          </w:rPr>
          <w:t>39</w:t>
        </w:r>
        <w:r w:rsidRPr="00C35797">
          <w:rPr>
            <w:b w:val="0"/>
            <w:bCs w:val="0"/>
            <w:webHidden/>
          </w:rPr>
          <w:fldChar w:fldCharType="end"/>
        </w:r>
      </w:hyperlink>
    </w:p>
    <w:p w:rsidR="000B5A81" w:rsidRPr="00D378E5" w:rsidRDefault="000B5A81" w:rsidP="000B5A81">
      <w:pPr>
        <w:spacing w:after="0" w:line="360" w:lineRule="auto"/>
        <w:jc w:val="both"/>
        <w:rPr>
          <w:rFonts w:ascii="Times New Roman" w:hAnsi="Times New Roman" w:cs="Times New Roman"/>
          <w:color w:val="000000" w:themeColor="text1"/>
          <w:sz w:val="28"/>
          <w:szCs w:val="28"/>
          <w:lang w:val="uk-UA"/>
        </w:rPr>
      </w:pPr>
      <w:r w:rsidRPr="00C35797">
        <w:rPr>
          <w:rFonts w:ascii="Times New Roman" w:hAnsi="Times New Roman" w:cs="Times New Roman"/>
          <w:color w:val="000000" w:themeColor="text1"/>
          <w:sz w:val="28"/>
          <w:szCs w:val="28"/>
          <w:lang w:val="uk-UA"/>
        </w:rPr>
        <w:fldChar w:fldCharType="end"/>
      </w:r>
    </w:p>
    <w:p w:rsidR="000B5A81" w:rsidRPr="00D378E5" w:rsidRDefault="000B5A81" w:rsidP="000B5A81">
      <w:pPr>
        <w:rPr>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br w:type="page"/>
      </w:r>
    </w:p>
    <w:p w:rsidR="000B5A81" w:rsidRPr="00DF7CF7" w:rsidRDefault="000B5A81" w:rsidP="000B5A81">
      <w:pPr>
        <w:pStyle w:val="1"/>
        <w:rPr>
          <w:lang w:val="uk-UA"/>
        </w:rPr>
      </w:pPr>
      <w:bookmarkStart w:id="0" w:name="_Toc199435364"/>
      <w:r w:rsidRPr="00DF7CF7">
        <w:rPr>
          <w:lang w:val="uk-UA"/>
        </w:rPr>
        <w:lastRenderedPageBreak/>
        <w:t>ВСТУП</w:t>
      </w:r>
      <w:bookmarkEnd w:id="0"/>
    </w:p>
    <w:p w:rsidR="000B5A81" w:rsidRPr="00B87234" w:rsidRDefault="000B5A81" w:rsidP="000B5A81">
      <w:pPr>
        <w:spacing w:after="0" w:line="360" w:lineRule="auto"/>
        <w:rPr>
          <w:rFonts w:ascii="Times New Roman" w:hAnsi="Times New Roman" w:cs="Times New Roman"/>
          <w:color w:val="000000" w:themeColor="text1"/>
          <w:sz w:val="28"/>
          <w:szCs w:val="28"/>
          <w:lang w:val="uk-UA"/>
        </w:rPr>
      </w:pPr>
    </w:p>
    <w:p w:rsidR="000B5A81" w:rsidRPr="00D378E5" w:rsidRDefault="000B5A81" w:rsidP="000B5A81">
      <w:pPr>
        <w:spacing w:after="0" w:line="360" w:lineRule="auto"/>
        <w:ind w:firstLine="709"/>
        <w:jc w:val="both"/>
        <w:rPr>
          <w:rFonts w:ascii="Times New Roman" w:hAnsi="Times New Roman" w:cs="Times New Roman"/>
          <w:color w:val="000000" w:themeColor="text1"/>
          <w:sz w:val="28"/>
          <w:szCs w:val="28"/>
          <w:lang w:val="uk-UA"/>
        </w:rPr>
      </w:pPr>
      <w:r w:rsidRPr="00122C24">
        <w:rPr>
          <w:rFonts w:ascii="Times New Roman" w:eastAsia="Times New Roman" w:hAnsi="Times New Roman" w:cs="Times New Roman"/>
          <w:b/>
          <w:bCs/>
          <w:color w:val="000000" w:themeColor="text1"/>
          <w:sz w:val="28"/>
          <w:szCs w:val="28"/>
          <w:lang w:val="uk-UA" w:eastAsia="uk-UA"/>
        </w:rPr>
        <w:t>Актуальність дослідження.</w:t>
      </w:r>
      <w:r>
        <w:rPr>
          <w:rFonts w:ascii="Times New Roman" w:eastAsia="Times New Roman" w:hAnsi="Times New Roman" w:cs="Times New Roman"/>
          <w:color w:val="000000" w:themeColor="text1"/>
          <w:sz w:val="28"/>
          <w:szCs w:val="28"/>
          <w:lang w:val="uk-UA" w:eastAsia="uk-UA"/>
        </w:rPr>
        <w:t xml:space="preserve"> </w:t>
      </w:r>
      <w:r w:rsidRPr="00D378E5">
        <w:rPr>
          <w:rFonts w:ascii="Times New Roman" w:hAnsi="Times New Roman" w:cs="Times New Roman"/>
          <w:color w:val="000000" w:themeColor="text1"/>
          <w:sz w:val="28"/>
          <w:szCs w:val="28"/>
          <w:lang w:val="uk-UA"/>
        </w:rPr>
        <w:t>Організаційні конфлікти є невід'ємною частиною діяльності будь-якої установи, особливо в умовах динамічного розвитку та постійних змін. У</w:t>
      </w:r>
      <w:r>
        <w:rPr>
          <w:rFonts w:ascii="Times New Roman" w:hAnsi="Times New Roman" w:cs="Times New Roman"/>
          <w:color w:val="000000" w:themeColor="text1"/>
          <w:sz w:val="28"/>
          <w:szCs w:val="28"/>
          <w:lang w:val="uk-UA"/>
        </w:rPr>
        <w:t xml:space="preserve"> туристичній галузі </w:t>
      </w:r>
      <w:r w:rsidRPr="00D378E5">
        <w:rPr>
          <w:rFonts w:ascii="Times New Roman" w:hAnsi="Times New Roman" w:cs="Times New Roman"/>
          <w:color w:val="000000" w:themeColor="text1"/>
          <w:sz w:val="28"/>
          <w:szCs w:val="28"/>
          <w:lang w:val="uk-UA"/>
        </w:rPr>
        <w:t>ці конфлікти можуть виникати через різноманітні причини, такі як різниця в інтересах, комунікаційні бар'єри, суперечності в цілях і пріоритетах, а також через особистісні відмінності між працівниками. Уміння виявляти, аналізувати та ефективно вирішувати організаційні конфлікти є ключовим завданням для керівників, оскільки саме від цього залежить продуктивність, мотивація персоналу та загальний клімат у колективі.</w:t>
      </w:r>
    </w:p>
    <w:p w:rsidR="000B5A81" w:rsidRPr="00D378E5" w:rsidRDefault="000B5A81" w:rsidP="000B5A81">
      <w:pPr>
        <w:spacing w:after="0" w:line="360" w:lineRule="auto"/>
        <w:ind w:firstLine="709"/>
        <w:jc w:val="both"/>
        <w:rPr>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t xml:space="preserve">Дослідження причин виникнення організаційних конфліктів і пошук шляхів їх ефективного розв'язання є актуальним завданням. Здатність своєчасно реагувати на конфліктні ситуації та застосовувати відповідні стратегії управління конфліктами сприяє стабільності та гармонійному розвитку </w:t>
      </w:r>
      <w:r>
        <w:rPr>
          <w:rFonts w:ascii="Times New Roman" w:hAnsi="Times New Roman" w:cs="Times New Roman"/>
          <w:color w:val="000000" w:themeColor="text1"/>
          <w:sz w:val="28"/>
          <w:szCs w:val="28"/>
          <w:lang w:val="uk-UA"/>
        </w:rPr>
        <w:t xml:space="preserve">туристичної </w:t>
      </w:r>
      <w:r w:rsidRPr="00D378E5">
        <w:rPr>
          <w:rFonts w:ascii="Times New Roman" w:hAnsi="Times New Roman" w:cs="Times New Roman"/>
          <w:color w:val="000000" w:themeColor="text1"/>
          <w:sz w:val="28"/>
          <w:szCs w:val="28"/>
          <w:lang w:val="uk-UA"/>
        </w:rPr>
        <w:t xml:space="preserve">організацій. У цьому контексті важливо враховувати різні аспекти конфліктів: їх природу, типологію, динаміку розвитку, а також методи та </w:t>
      </w:r>
      <w:r>
        <w:rPr>
          <w:rFonts w:ascii="Times New Roman" w:hAnsi="Times New Roman" w:cs="Times New Roman"/>
          <w:color w:val="000000" w:themeColor="text1"/>
          <w:sz w:val="28"/>
          <w:szCs w:val="28"/>
          <w:lang w:val="uk-UA"/>
        </w:rPr>
        <w:t>інструменти для їх розв'язання.</w:t>
      </w:r>
    </w:p>
    <w:p w:rsidR="000B5A81" w:rsidRPr="00D378E5" w:rsidRDefault="000B5A81" w:rsidP="000B5A81">
      <w:pPr>
        <w:spacing w:after="0" w:line="360" w:lineRule="auto"/>
        <w:ind w:firstLine="709"/>
        <w:jc w:val="both"/>
        <w:rPr>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t>Проблеми, пов’язані з управлінням конфліктами намагаються вирішувати багато вчених. Серед них можна відзначити В. Д. Воднік, В. М. Гранатуров, О.</w:t>
      </w:r>
      <w:r>
        <w:rPr>
          <w:rFonts w:ascii="Times New Roman" w:hAnsi="Times New Roman" w:cs="Times New Roman"/>
          <w:color w:val="000000" w:themeColor="text1"/>
          <w:sz w:val="28"/>
          <w:szCs w:val="28"/>
          <w:lang w:val="uk-UA"/>
        </w:rPr>
        <w:t xml:space="preserve"> </w:t>
      </w:r>
      <w:r w:rsidRPr="00D378E5">
        <w:rPr>
          <w:rFonts w:ascii="Times New Roman" w:hAnsi="Times New Roman" w:cs="Times New Roman"/>
          <w:color w:val="000000" w:themeColor="text1"/>
          <w:sz w:val="28"/>
          <w:szCs w:val="28"/>
          <w:lang w:val="uk-UA"/>
        </w:rPr>
        <w:t>Б. Шевчук, Т. І. Батракова, І. Адізес.</w:t>
      </w:r>
    </w:p>
    <w:p w:rsidR="000B5A81" w:rsidRDefault="000B5A81" w:rsidP="000B5A81">
      <w:pPr>
        <w:spacing w:after="0" w:line="360" w:lineRule="auto"/>
        <w:ind w:firstLine="709"/>
        <w:contextualSpacing/>
        <w:jc w:val="both"/>
        <w:rPr>
          <w:rFonts w:ascii="Times New Roman" w:eastAsia="Times New Roman" w:hAnsi="Times New Roman" w:cs="Times New Roman"/>
          <w:sz w:val="28"/>
          <w:szCs w:val="28"/>
          <w:lang w:val="uk-UA" w:eastAsia="ru-RU"/>
        </w:rPr>
      </w:pPr>
      <w:r w:rsidRPr="00122C24">
        <w:rPr>
          <w:rFonts w:ascii="Times New Roman" w:eastAsia="Times New Roman" w:hAnsi="Times New Roman" w:cs="Times New Roman"/>
          <w:b/>
          <w:bCs/>
          <w:sz w:val="28"/>
          <w:szCs w:val="28"/>
          <w:lang w:val="uk-UA" w:eastAsia="ru-RU"/>
        </w:rPr>
        <w:t>Метою роботи</w:t>
      </w:r>
      <w:r>
        <w:rPr>
          <w:rFonts w:ascii="Times New Roman" w:eastAsia="Times New Roman" w:hAnsi="Times New Roman" w:cs="Times New Roman"/>
          <w:sz w:val="28"/>
          <w:szCs w:val="28"/>
          <w:lang w:val="uk-UA" w:eastAsia="ru-RU"/>
        </w:rPr>
        <w:t xml:space="preserve"> є аналіз причин</w:t>
      </w:r>
      <w:r w:rsidRPr="009B78C3">
        <w:rPr>
          <w:rFonts w:ascii="Times New Roman" w:eastAsia="Times New Roman" w:hAnsi="Times New Roman" w:cs="Times New Roman"/>
          <w:sz w:val="28"/>
          <w:szCs w:val="28"/>
          <w:lang w:val="uk-UA" w:eastAsia="ru-RU"/>
        </w:rPr>
        <w:t xml:space="preserve"> виникнення конфліктів у туристичному бізнесі та шляхи їх вирішення</w:t>
      </w:r>
      <w:r>
        <w:rPr>
          <w:rFonts w:ascii="Times New Roman" w:eastAsia="Times New Roman" w:hAnsi="Times New Roman" w:cs="Times New Roman"/>
          <w:sz w:val="28"/>
          <w:szCs w:val="28"/>
          <w:lang w:val="uk-UA" w:eastAsia="ru-RU"/>
        </w:rPr>
        <w:t>.</w:t>
      </w:r>
    </w:p>
    <w:p w:rsidR="000B5A81" w:rsidRDefault="000B5A81" w:rsidP="000B5A81">
      <w:pPr>
        <w:spacing w:after="0" w:line="360" w:lineRule="auto"/>
        <w:ind w:firstLine="709"/>
        <w:contextualSpacing/>
        <w:jc w:val="both"/>
        <w:rPr>
          <w:rFonts w:ascii="Times New Roman" w:eastAsia="Times New Roman" w:hAnsi="Times New Roman" w:cs="Times New Roman"/>
          <w:sz w:val="28"/>
          <w:szCs w:val="28"/>
          <w:lang w:val="uk-UA" w:eastAsia="ru-RU"/>
        </w:rPr>
      </w:pPr>
      <w:r w:rsidRPr="00122C24">
        <w:rPr>
          <w:rFonts w:ascii="Times New Roman" w:eastAsia="Times New Roman" w:hAnsi="Times New Roman" w:cs="Times New Roman"/>
          <w:b/>
          <w:bCs/>
          <w:sz w:val="28"/>
          <w:szCs w:val="28"/>
          <w:lang w:val="uk-UA" w:eastAsia="ru-RU"/>
        </w:rPr>
        <w:t>Завдання</w:t>
      </w:r>
      <w:r>
        <w:rPr>
          <w:rFonts w:ascii="Times New Roman" w:eastAsia="Times New Roman" w:hAnsi="Times New Roman" w:cs="Times New Roman"/>
          <w:sz w:val="28"/>
          <w:szCs w:val="28"/>
          <w:lang w:val="uk-UA" w:eastAsia="ru-RU"/>
        </w:rPr>
        <w:t>, що необхідно виконати для досягнення поставленої мети:</w:t>
      </w:r>
    </w:p>
    <w:p w:rsidR="000B5A81" w:rsidRPr="00122C24" w:rsidRDefault="000B5A81" w:rsidP="000B5A81">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122C24">
        <w:rPr>
          <w:rFonts w:ascii="Times New Roman" w:hAnsi="Times New Roman" w:cs="Times New Roman"/>
          <w:color w:val="000000" w:themeColor="text1"/>
          <w:sz w:val="28"/>
          <w:szCs w:val="28"/>
          <w:lang w:val="uk-UA"/>
        </w:rPr>
        <w:t>Провести теоретичне дослідження конфліктних ситуацій;</w:t>
      </w:r>
    </w:p>
    <w:p w:rsidR="000B5A81" w:rsidRPr="00122C24" w:rsidRDefault="000B5A81" w:rsidP="000B5A81">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122C24">
        <w:rPr>
          <w:rFonts w:ascii="Times New Roman" w:hAnsi="Times New Roman" w:cs="Times New Roman"/>
          <w:color w:val="000000" w:themeColor="text1"/>
          <w:sz w:val="28"/>
          <w:szCs w:val="28"/>
          <w:lang w:val="uk-UA"/>
        </w:rPr>
        <w:t>Навести характеристику діяльності туристичного підприємства «Аккорд Тур»;</w:t>
      </w:r>
    </w:p>
    <w:p w:rsidR="000B5A81" w:rsidRPr="00122C24" w:rsidRDefault="000B5A81" w:rsidP="000B5A81">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122C24">
        <w:rPr>
          <w:rFonts w:ascii="Times New Roman" w:hAnsi="Times New Roman" w:cs="Times New Roman"/>
          <w:color w:val="000000" w:themeColor="text1"/>
          <w:sz w:val="28"/>
          <w:szCs w:val="28"/>
          <w:lang w:val="uk-UA"/>
        </w:rPr>
        <w:t>Сформувати систему з вдосконалення системи управління конфліктними ситуаціями.</w:t>
      </w:r>
    </w:p>
    <w:p w:rsidR="000B5A81" w:rsidRDefault="000B5A81" w:rsidP="000B5A81">
      <w:pPr>
        <w:spacing w:after="0" w:line="360" w:lineRule="auto"/>
        <w:ind w:firstLine="709"/>
        <w:contextualSpacing/>
        <w:jc w:val="both"/>
        <w:rPr>
          <w:rFonts w:ascii="Times New Roman" w:eastAsia="Times New Roman" w:hAnsi="Times New Roman" w:cs="Times New Roman"/>
          <w:sz w:val="28"/>
          <w:szCs w:val="28"/>
          <w:lang w:val="uk-UA" w:eastAsia="ru-RU"/>
        </w:rPr>
      </w:pPr>
      <w:r w:rsidRPr="00122C24">
        <w:rPr>
          <w:rFonts w:ascii="Times New Roman" w:eastAsia="Times New Roman" w:hAnsi="Times New Roman" w:cs="Times New Roman"/>
          <w:b/>
          <w:bCs/>
          <w:sz w:val="28"/>
          <w:szCs w:val="28"/>
          <w:lang w:val="uk-UA" w:eastAsia="ru-RU"/>
        </w:rPr>
        <w:lastRenderedPageBreak/>
        <w:t>Предметом роботи</w:t>
      </w:r>
      <w:r>
        <w:rPr>
          <w:rFonts w:ascii="Times New Roman" w:eastAsia="Times New Roman" w:hAnsi="Times New Roman" w:cs="Times New Roman"/>
          <w:sz w:val="28"/>
          <w:szCs w:val="28"/>
          <w:lang w:val="uk-UA" w:eastAsia="ru-RU"/>
        </w:rPr>
        <w:t xml:space="preserve"> є </w:t>
      </w:r>
      <w:r>
        <w:rPr>
          <w:rFonts w:ascii="Times New Roman" w:hAnsi="Times New Roman" w:cs="Times New Roman"/>
          <w:color w:val="000000" w:themeColor="text1"/>
          <w:sz w:val="28"/>
          <w:szCs w:val="28"/>
          <w:lang w:val="uk-UA"/>
        </w:rPr>
        <w:t>п</w:t>
      </w:r>
      <w:r w:rsidRPr="00D378E5">
        <w:rPr>
          <w:rFonts w:ascii="Times New Roman" w:hAnsi="Times New Roman" w:cs="Times New Roman"/>
          <w:color w:val="000000" w:themeColor="text1"/>
          <w:sz w:val="28"/>
          <w:szCs w:val="28"/>
          <w:lang w:val="uk-UA"/>
        </w:rPr>
        <w:t>ричини виникнення конфліктів у туристичному бізнесі та шляхи їх вирішення</w:t>
      </w:r>
      <w:r>
        <w:rPr>
          <w:rFonts w:ascii="Times New Roman" w:hAnsi="Times New Roman" w:cs="Times New Roman"/>
          <w:color w:val="000000" w:themeColor="text1"/>
          <w:sz w:val="28"/>
          <w:szCs w:val="28"/>
          <w:lang w:val="uk-UA"/>
        </w:rPr>
        <w:t>.</w:t>
      </w:r>
      <w:r>
        <w:rPr>
          <w:rFonts w:ascii="Times New Roman" w:eastAsia="Times New Roman" w:hAnsi="Times New Roman" w:cs="Times New Roman"/>
          <w:sz w:val="28"/>
          <w:szCs w:val="28"/>
          <w:lang w:val="uk-UA" w:eastAsia="ru-RU"/>
        </w:rPr>
        <w:t xml:space="preserve"> </w:t>
      </w:r>
    </w:p>
    <w:p w:rsidR="000B5A81" w:rsidRDefault="000B5A81" w:rsidP="000B5A81">
      <w:pPr>
        <w:spacing w:after="0" w:line="360" w:lineRule="auto"/>
        <w:ind w:firstLine="709"/>
        <w:contextualSpacing/>
        <w:jc w:val="both"/>
        <w:rPr>
          <w:rFonts w:ascii="Times New Roman" w:eastAsia="Times New Roman" w:hAnsi="Times New Roman" w:cs="Times New Roman"/>
          <w:sz w:val="28"/>
          <w:szCs w:val="28"/>
          <w:lang w:val="uk-UA" w:eastAsia="ru-RU"/>
        </w:rPr>
      </w:pPr>
      <w:r w:rsidRPr="00122C24">
        <w:rPr>
          <w:rFonts w:ascii="Times New Roman" w:eastAsia="Times New Roman" w:hAnsi="Times New Roman" w:cs="Times New Roman"/>
          <w:b/>
          <w:bCs/>
          <w:sz w:val="28"/>
          <w:szCs w:val="28"/>
          <w:lang w:val="uk-UA" w:eastAsia="ru-RU"/>
        </w:rPr>
        <w:t>Об’єктом роботи</w:t>
      </w:r>
      <w:r>
        <w:rPr>
          <w:rFonts w:ascii="Times New Roman" w:eastAsia="Times New Roman" w:hAnsi="Times New Roman" w:cs="Times New Roman"/>
          <w:sz w:val="28"/>
          <w:szCs w:val="28"/>
          <w:lang w:val="uk-UA" w:eastAsia="ru-RU"/>
        </w:rPr>
        <w:t xml:space="preserve"> є  конфлікти в ТОВ </w:t>
      </w:r>
      <w:r w:rsidRPr="00D378E5">
        <w:rPr>
          <w:rFonts w:ascii="Times New Roman" w:hAnsi="Times New Roman" w:cs="Times New Roman"/>
          <w:color w:val="000000" w:themeColor="text1"/>
          <w:sz w:val="28"/>
          <w:szCs w:val="28"/>
          <w:lang w:val="uk-UA"/>
        </w:rPr>
        <w:t>«Аккорд Тур»</w:t>
      </w:r>
      <w:r>
        <w:rPr>
          <w:rFonts w:ascii="Times New Roman" w:hAnsi="Times New Roman" w:cs="Times New Roman"/>
          <w:color w:val="000000" w:themeColor="text1"/>
          <w:sz w:val="28"/>
          <w:szCs w:val="28"/>
          <w:lang w:val="uk-UA"/>
        </w:rPr>
        <w:t>.</w:t>
      </w:r>
    </w:p>
    <w:p w:rsidR="000B5A81" w:rsidRPr="002202B6" w:rsidRDefault="000B5A81" w:rsidP="000B5A81">
      <w:pPr>
        <w:spacing w:after="0" w:line="360" w:lineRule="auto"/>
        <w:ind w:firstLine="709"/>
        <w:contextualSpacing/>
        <w:jc w:val="both"/>
        <w:rPr>
          <w:rFonts w:ascii="Times New Roman" w:eastAsia="Times New Roman" w:hAnsi="Times New Roman" w:cs="Times New Roman"/>
          <w:sz w:val="28"/>
          <w:szCs w:val="28"/>
          <w:lang w:val="uk-UA" w:eastAsia="ru-RU"/>
        </w:rPr>
      </w:pPr>
      <w:r w:rsidRPr="00122C24">
        <w:rPr>
          <w:rFonts w:ascii="Times New Roman" w:eastAsia="Times New Roman" w:hAnsi="Times New Roman" w:cs="Times New Roman"/>
          <w:b/>
          <w:bCs/>
          <w:sz w:val="28"/>
          <w:szCs w:val="28"/>
          <w:lang w:val="uk-UA" w:eastAsia="ru-RU"/>
        </w:rPr>
        <w:t>Методами дослідження</w:t>
      </w:r>
      <w:r w:rsidRPr="002202B6">
        <w:rPr>
          <w:rFonts w:ascii="Times New Roman" w:eastAsia="Times New Roman" w:hAnsi="Times New Roman" w:cs="Times New Roman"/>
          <w:sz w:val="28"/>
          <w:szCs w:val="28"/>
          <w:lang w:val="uk-UA" w:eastAsia="ru-RU"/>
        </w:rPr>
        <w:t xml:space="preserve"> є аналіз наукової літератури та статистичних даних, метод порівняння, системний підхід, а також методи дедукції, індукції та синтезу.</w:t>
      </w:r>
    </w:p>
    <w:p w:rsidR="000B5A81" w:rsidRPr="00773F01" w:rsidRDefault="000B5A81" w:rsidP="000B5A81">
      <w:pPr>
        <w:spacing w:after="0" w:line="360" w:lineRule="auto"/>
        <w:ind w:firstLine="709"/>
        <w:jc w:val="both"/>
        <w:rPr>
          <w:rFonts w:ascii="Times New Roman" w:hAnsi="Times New Roman"/>
          <w:sz w:val="28"/>
          <w:lang w:val="uk-UA"/>
        </w:rPr>
      </w:pPr>
      <w:r w:rsidRPr="00122C24">
        <w:rPr>
          <w:rFonts w:ascii="Times New Roman" w:eastAsia="Times New Roman" w:hAnsi="Times New Roman" w:cs="Times New Roman"/>
          <w:b/>
          <w:bCs/>
          <w:sz w:val="28"/>
          <w:szCs w:val="28"/>
          <w:lang w:val="uk-UA" w:eastAsia="ru-RU"/>
        </w:rPr>
        <w:t>Структура роботи</w:t>
      </w:r>
      <w:r w:rsidRPr="002202B6">
        <w:rPr>
          <w:rFonts w:ascii="Times New Roman" w:eastAsia="Times New Roman" w:hAnsi="Times New Roman" w:cs="Times New Roman"/>
          <w:sz w:val="28"/>
          <w:szCs w:val="28"/>
          <w:lang w:val="uk-UA" w:eastAsia="ru-RU"/>
        </w:rPr>
        <w:t xml:space="preserve"> складається з </w:t>
      </w:r>
      <w:r>
        <w:rPr>
          <w:rFonts w:ascii="Times New Roman" w:eastAsia="Times New Roman" w:hAnsi="Times New Roman" w:cs="Times New Roman"/>
          <w:sz w:val="28"/>
          <w:szCs w:val="28"/>
          <w:lang w:val="uk-UA" w:eastAsia="ru-RU"/>
        </w:rPr>
        <w:t xml:space="preserve">вступу, </w:t>
      </w:r>
      <w:r w:rsidRPr="002202B6">
        <w:rPr>
          <w:rFonts w:ascii="Times New Roman" w:eastAsia="Times New Roman" w:hAnsi="Times New Roman" w:cs="Times New Roman"/>
          <w:sz w:val="28"/>
          <w:szCs w:val="28"/>
          <w:lang w:val="uk-UA" w:eastAsia="ru-RU"/>
        </w:rPr>
        <w:t>трьох розділів</w:t>
      </w:r>
      <w:r>
        <w:rPr>
          <w:rFonts w:ascii="Times New Roman" w:eastAsia="Times New Roman" w:hAnsi="Times New Roman" w:cs="Times New Roman"/>
          <w:sz w:val="28"/>
          <w:szCs w:val="28"/>
          <w:lang w:val="uk-UA" w:eastAsia="ru-RU"/>
        </w:rPr>
        <w:t>, висновків та списку використаних джерел (</w:t>
      </w:r>
      <w:r w:rsidRPr="00304DFD">
        <w:rPr>
          <w:rFonts w:ascii="Times New Roman" w:eastAsia="Times New Roman" w:hAnsi="Times New Roman" w:cs="Times New Roman"/>
          <w:sz w:val="28"/>
          <w:szCs w:val="28"/>
          <w:lang w:eastAsia="ru-RU"/>
        </w:rPr>
        <w:t>3</w:t>
      </w:r>
      <w:r w:rsidRPr="002434D0">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val="uk-UA" w:eastAsia="ru-RU"/>
        </w:rPr>
        <w:t xml:space="preserve"> найменувань). </w:t>
      </w:r>
      <w:r>
        <w:rPr>
          <w:rFonts w:ascii="Times New Roman" w:hAnsi="Times New Roman" w:cs="Times New Roman"/>
          <w:sz w:val="28"/>
          <w:szCs w:val="28"/>
          <w:lang w:val="uk-UA"/>
        </w:rPr>
        <w:t>Загальний обсяг роботи 43</w:t>
      </w:r>
      <w:r w:rsidRPr="00773F01">
        <w:rPr>
          <w:rFonts w:ascii="Times New Roman" w:hAnsi="Times New Roman" w:cs="Times New Roman"/>
          <w:sz w:val="28"/>
          <w:szCs w:val="28"/>
          <w:lang w:val="uk-UA"/>
        </w:rPr>
        <w:t xml:space="preserve"> сторінок комп’ютерного тексту</w:t>
      </w:r>
      <w:r>
        <w:rPr>
          <w:rFonts w:ascii="Times New Roman" w:hAnsi="Times New Roman" w:cs="Times New Roman"/>
          <w:sz w:val="28"/>
          <w:szCs w:val="28"/>
          <w:lang w:val="uk-UA"/>
        </w:rPr>
        <w:t>. Робота містить 6 таблиці, 10 рисунків.</w:t>
      </w:r>
    </w:p>
    <w:p w:rsidR="000B5A81" w:rsidRPr="00D378E5" w:rsidRDefault="000B5A81" w:rsidP="000B5A81">
      <w:pPr>
        <w:spacing w:after="0" w:line="360" w:lineRule="auto"/>
        <w:rPr>
          <w:rFonts w:ascii="Times New Roman" w:hAnsi="Times New Roman" w:cs="Times New Roman"/>
          <w:color w:val="000000" w:themeColor="text1"/>
          <w:sz w:val="28"/>
          <w:szCs w:val="28"/>
          <w:lang w:val="uk-UA"/>
        </w:rPr>
      </w:pPr>
    </w:p>
    <w:p w:rsidR="007A603D" w:rsidRDefault="007A603D">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Default="007747E9">
      <w:pPr>
        <w:rPr>
          <w:lang w:val="uk-UA"/>
        </w:rPr>
      </w:pPr>
    </w:p>
    <w:p w:rsidR="007747E9" w:rsidRPr="00105C1A" w:rsidRDefault="007747E9" w:rsidP="007747E9">
      <w:pPr>
        <w:pStyle w:val="1"/>
        <w:rPr>
          <w:lang w:val="uk-UA"/>
        </w:rPr>
      </w:pPr>
      <w:bookmarkStart w:id="1" w:name="_Toc199435375"/>
      <w:r w:rsidRPr="00105C1A">
        <w:rPr>
          <w:lang w:val="uk-UA"/>
        </w:rPr>
        <w:lastRenderedPageBreak/>
        <w:t>ВИСНОВКИ</w:t>
      </w:r>
      <w:bookmarkEnd w:id="1"/>
    </w:p>
    <w:p w:rsidR="007747E9" w:rsidRDefault="007747E9" w:rsidP="007747E9">
      <w:pPr>
        <w:spacing w:after="0" w:line="360" w:lineRule="auto"/>
        <w:rPr>
          <w:rFonts w:ascii="Times New Roman" w:hAnsi="Times New Roman" w:cs="Times New Roman"/>
          <w:color w:val="000000" w:themeColor="text1"/>
          <w:sz w:val="28"/>
          <w:szCs w:val="28"/>
          <w:lang w:val="uk-UA"/>
        </w:rPr>
      </w:pPr>
    </w:p>
    <w:p w:rsidR="007747E9" w:rsidRDefault="007747E9" w:rsidP="007747E9">
      <w:pPr>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результаті виконання даного дослідження нами було:</w:t>
      </w:r>
    </w:p>
    <w:p w:rsidR="007747E9" w:rsidRPr="00D378E5" w:rsidRDefault="007747E9" w:rsidP="007747E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Проведено </w:t>
      </w:r>
      <w:r w:rsidRPr="009B78C3">
        <w:rPr>
          <w:rFonts w:ascii="Times New Roman" w:hAnsi="Times New Roman" w:cs="Times New Roman"/>
          <w:color w:val="000000" w:themeColor="text1"/>
          <w:sz w:val="28"/>
          <w:szCs w:val="28"/>
          <w:lang w:val="uk-UA"/>
        </w:rPr>
        <w:t>теоретичне дослідження конфліктних ситуацій</w:t>
      </w:r>
      <w:r>
        <w:rPr>
          <w:rFonts w:ascii="Times New Roman" w:hAnsi="Times New Roman" w:cs="Times New Roman"/>
          <w:color w:val="000000" w:themeColor="text1"/>
          <w:sz w:val="28"/>
          <w:szCs w:val="28"/>
          <w:lang w:val="uk-UA"/>
        </w:rPr>
        <w:t xml:space="preserve">. </w:t>
      </w:r>
      <w:r w:rsidRPr="00D378E5">
        <w:rPr>
          <w:rFonts w:ascii="Times New Roman" w:eastAsia="Times New Roman" w:hAnsi="Times New Roman" w:cs="Times New Roman"/>
          <w:color w:val="000000" w:themeColor="text1"/>
          <w:sz w:val="28"/>
          <w:lang w:val="uk-UA"/>
        </w:rPr>
        <w:t>Конфлікт є однією з ключових форм взаємодії працівників на підприємстві, дослідженню якої слід приділяти значну увагу. Для цього потрібно з’ясувати суть конфлікту, його основні типи та причини. До сьогодні не існує єдиного загальноприйнятого визначення поняття «конфлікт». Існує кілька різних підходів до його трактування, які ми коротко розглянемо нижче</w:t>
      </w:r>
    </w:p>
    <w:p w:rsidR="007747E9" w:rsidRPr="00D378E5" w:rsidRDefault="007747E9" w:rsidP="007747E9">
      <w:pPr>
        <w:spacing w:after="0" w:line="360" w:lineRule="auto"/>
        <w:ind w:firstLine="709"/>
        <w:jc w:val="both"/>
        <w:rPr>
          <w:rStyle w:val="diff--ux1av"/>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t xml:space="preserve">Конфлікти </w:t>
      </w:r>
      <w:r w:rsidRPr="00D378E5">
        <w:rPr>
          <w:rStyle w:val="diff--ux1av"/>
          <w:rFonts w:ascii="Times New Roman" w:hAnsi="Times New Roman" w:cs="Times New Roman"/>
          <w:color w:val="000000" w:themeColor="text1"/>
          <w:sz w:val="28"/>
          <w:szCs w:val="28"/>
          <w:lang w:val="uk-UA"/>
        </w:rPr>
        <w:t>у</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меж</w:t>
      </w:r>
      <w:r w:rsidRPr="00D378E5">
        <w:rPr>
          <w:rFonts w:ascii="Times New Roman" w:hAnsi="Times New Roman" w:cs="Times New Roman"/>
          <w:color w:val="000000" w:themeColor="text1"/>
          <w:sz w:val="28"/>
          <w:szCs w:val="28"/>
          <w:lang w:val="uk-UA"/>
        </w:rPr>
        <w:t xml:space="preserve">ах </w:t>
      </w:r>
      <w:r w:rsidRPr="00D378E5">
        <w:rPr>
          <w:rStyle w:val="diff--ux1av"/>
          <w:rFonts w:ascii="Times New Roman" w:hAnsi="Times New Roman" w:cs="Times New Roman"/>
          <w:color w:val="000000" w:themeColor="text1"/>
          <w:sz w:val="28"/>
          <w:szCs w:val="28"/>
          <w:lang w:val="uk-UA"/>
        </w:rPr>
        <w:t xml:space="preserve">організацій </w:t>
      </w:r>
      <w:r w:rsidRPr="00D378E5">
        <w:rPr>
          <w:rFonts w:ascii="Times New Roman" w:hAnsi="Times New Roman" w:cs="Times New Roman"/>
          <w:color w:val="000000" w:themeColor="text1"/>
          <w:sz w:val="28"/>
          <w:szCs w:val="28"/>
          <w:lang w:val="uk-UA"/>
        </w:rPr>
        <w:t>можуть виникати з різн</w:t>
      </w:r>
      <w:r w:rsidRPr="00D378E5">
        <w:rPr>
          <w:rStyle w:val="diff--ux1av"/>
          <w:rFonts w:ascii="Times New Roman" w:hAnsi="Times New Roman" w:cs="Times New Roman"/>
          <w:color w:val="000000" w:themeColor="text1"/>
          <w:sz w:val="28"/>
          <w:szCs w:val="28"/>
          <w:lang w:val="uk-UA"/>
        </w:rPr>
        <w:t>оманітн</w:t>
      </w:r>
      <w:r w:rsidRPr="00D378E5">
        <w:rPr>
          <w:rFonts w:ascii="Times New Roman" w:hAnsi="Times New Roman" w:cs="Times New Roman"/>
          <w:color w:val="000000" w:themeColor="text1"/>
          <w:sz w:val="28"/>
          <w:szCs w:val="28"/>
          <w:lang w:val="uk-UA"/>
        </w:rPr>
        <w:t>их причин</w:t>
      </w:r>
      <w:r w:rsidRPr="00D378E5">
        <w:rPr>
          <w:rStyle w:val="diff--ux1av"/>
          <w:rFonts w:ascii="Times New Roman" w:hAnsi="Times New Roman" w:cs="Times New Roman"/>
          <w:color w:val="000000" w:themeColor="text1"/>
          <w:sz w:val="28"/>
          <w:szCs w:val="28"/>
          <w:lang w:val="uk-UA"/>
        </w:rPr>
        <w:t>,</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к</w:t>
      </w:r>
      <w:r w:rsidRPr="00D378E5">
        <w:rPr>
          <w:rFonts w:ascii="Times New Roman" w:hAnsi="Times New Roman" w:cs="Times New Roman"/>
          <w:color w:val="000000" w:themeColor="text1"/>
          <w:sz w:val="28"/>
          <w:szCs w:val="28"/>
          <w:lang w:val="uk-UA"/>
        </w:rPr>
        <w:t>о</w:t>
      </w:r>
      <w:r w:rsidRPr="00D378E5">
        <w:rPr>
          <w:rStyle w:val="diff--ux1av"/>
          <w:rFonts w:ascii="Times New Roman" w:hAnsi="Times New Roman" w:cs="Times New Roman"/>
          <w:color w:val="000000" w:themeColor="text1"/>
          <w:sz w:val="28"/>
          <w:szCs w:val="28"/>
          <w:lang w:val="uk-UA"/>
        </w:rPr>
        <w:t>ж</w:t>
      </w:r>
      <w:r w:rsidRPr="00D378E5">
        <w:rPr>
          <w:rFonts w:ascii="Times New Roman" w:hAnsi="Times New Roman" w:cs="Times New Roman"/>
          <w:color w:val="000000" w:themeColor="text1"/>
          <w:sz w:val="28"/>
          <w:szCs w:val="28"/>
          <w:lang w:val="uk-UA"/>
        </w:rPr>
        <w:t>н</w:t>
      </w:r>
      <w:r w:rsidRPr="00D378E5">
        <w:rPr>
          <w:rStyle w:val="diff--ux1av"/>
          <w:rFonts w:ascii="Times New Roman" w:hAnsi="Times New Roman" w:cs="Times New Roman"/>
          <w:color w:val="000000" w:themeColor="text1"/>
          <w:sz w:val="28"/>
          <w:szCs w:val="28"/>
          <w:lang w:val="uk-UA"/>
        </w:rPr>
        <w:t>а з я</w:t>
      </w:r>
      <w:r w:rsidRPr="00D378E5">
        <w:rPr>
          <w:rFonts w:ascii="Times New Roman" w:hAnsi="Times New Roman" w:cs="Times New Roman"/>
          <w:color w:val="000000" w:themeColor="text1"/>
          <w:sz w:val="28"/>
          <w:szCs w:val="28"/>
          <w:lang w:val="uk-UA"/>
        </w:rPr>
        <w:t>ки</w:t>
      </w:r>
      <w:r w:rsidRPr="00D378E5">
        <w:rPr>
          <w:rStyle w:val="diff--ux1av"/>
          <w:rFonts w:ascii="Times New Roman" w:hAnsi="Times New Roman" w:cs="Times New Roman"/>
          <w:color w:val="000000" w:themeColor="text1"/>
          <w:sz w:val="28"/>
          <w:szCs w:val="28"/>
          <w:lang w:val="uk-UA"/>
        </w:rPr>
        <w:t>х</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має</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св</w:t>
      </w:r>
      <w:r w:rsidRPr="00D378E5">
        <w:rPr>
          <w:rFonts w:ascii="Times New Roman" w:hAnsi="Times New Roman" w:cs="Times New Roman"/>
          <w:color w:val="000000" w:themeColor="text1"/>
          <w:sz w:val="28"/>
          <w:szCs w:val="28"/>
          <w:lang w:val="uk-UA"/>
        </w:rPr>
        <w:t>о</w:t>
      </w:r>
      <w:r w:rsidRPr="00D378E5">
        <w:rPr>
          <w:rStyle w:val="diff--ux1av"/>
          <w:rFonts w:ascii="Times New Roman" w:hAnsi="Times New Roman" w:cs="Times New Roman"/>
          <w:color w:val="000000" w:themeColor="text1"/>
          <w:sz w:val="28"/>
          <w:szCs w:val="28"/>
          <w:lang w:val="uk-UA"/>
        </w:rPr>
        <w:t>ї</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особл</w:t>
      </w:r>
      <w:r w:rsidRPr="00D378E5">
        <w:rPr>
          <w:rFonts w:ascii="Times New Roman" w:hAnsi="Times New Roman" w:cs="Times New Roman"/>
          <w:color w:val="000000" w:themeColor="text1"/>
          <w:sz w:val="28"/>
          <w:szCs w:val="28"/>
          <w:lang w:val="uk-UA"/>
        </w:rPr>
        <w:t>и</w:t>
      </w:r>
      <w:r w:rsidRPr="00D378E5">
        <w:rPr>
          <w:rStyle w:val="diff--ux1av"/>
          <w:rFonts w:ascii="Times New Roman" w:hAnsi="Times New Roman" w:cs="Times New Roman"/>
          <w:color w:val="000000" w:themeColor="text1"/>
          <w:sz w:val="28"/>
          <w:szCs w:val="28"/>
          <w:lang w:val="uk-UA"/>
        </w:rPr>
        <w:t>вос</w:t>
      </w:r>
      <w:r w:rsidRPr="00D378E5">
        <w:rPr>
          <w:rFonts w:ascii="Times New Roman" w:hAnsi="Times New Roman" w:cs="Times New Roman"/>
          <w:color w:val="000000" w:themeColor="text1"/>
          <w:sz w:val="28"/>
          <w:szCs w:val="28"/>
          <w:lang w:val="uk-UA"/>
        </w:rPr>
        <w:t xml:space="preserve">ті та </w:t>
      </w:r>
      <w:r w:rsidRPr="00D378E5">
        <w:rPr>
          <w:rStyle w:val="diff--ux1av"/>
          <w:rFonts w:ascii="Times New Roman" w:hAnsi="Times New Roman" w:cs="Times New Roman"/>
          <w:color w:val="000000" w:themeColor="text1"/>
          <w:sz w:val="28"/>
          <w:szCs w:val="28"/>
          <w:lang w:val="uk-UA"/>
        </w:rPr>
        <w:t>в</w:t>
      </w:r>
      <w:r w:rsidRPr="00D378E5">
        <w:rPr>
          <w:rFonts w:ascii="Times New Roman" w:hAnsi="Times New Roman" w:cs="Times New Roman"/>
          <w:color w:val="000000" w:themeColor="text1"/>
          <w:sz w:val="28"/>
          <w:szCs w:val="28"/>
          <w:lang w:val="uk-UA"/>
        </w:rPr>
        <w:t>п</w:t>
      </w:r>
      <w:r w:rsidRPr="00D378E5">
        <w:rPr>
          <w:rStyle w:val="diff--ux1av"/>
          <w:rFonts w:ascii="Times New Roman" w:hAnsi="Times New Roman" w:cs="Times New Roman"/>
          <w:color w:val="000000" w:themeColor="text1"/>
          <w:sz w:val="28"/>
          <w:szCs w:val="28"/>
          <w:lang w:val="uk-UA"/>
        </w:rPr>
        <w:t>лив</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 xml:space="preserve">на функціонування колективу. Основні типи конфліктів включають: </w:t>
      </w:r>
    </w:p>
    <w:p w:rsidR="007747E9" w:rsidRPr="00D378E5" w:rsidRDefault="007747E9" w:rsidP="007747E9">
      <w:pPr>
        <w:spacing w:after="0" w:line="360" w:lineRule="auto"/>
        <w:ind w:firstLine="709"/>
        <w:jc w:val="both"/>
        <w:rPr>
          <w:rStyle w:val="diff--ux1av"/>
          <w:rFonts w:ascii="Times New Roman" w:hAnsi="Times New Roman" w:cs="Times New Roman"/>
          <w:color w:val="000000" w:themeColor="text1"/>
          <w:sz w:val="28"/>
          <w:szCs w:val="28"/>
          <w:lang w:val="uk-UA"/>
        </w:rPr>
      </w:pPr>
      <w:r w:rsidRPr="00D378E5">
        <w:rPr>
          <w:rStyle w:val="diff--ux1av"/>
          <w:rFonts w:ascii="Times New Roman" w:hAnsi="Times New Roman" w:cs="Times New Roman"/>
          <w:color w:val="000000" w:themeColor="text1"/>
          <w:sz w:val="28"/>
          <w:szCs w:val="28"/>
          <w:lang w:val="uk-UA"/>
        </w:rPr>
        <w:t xml:space="preserve">1) Конфлікти, спричинені інформаційними факторами. </w:t>
      </w:r>
    </w:p>
    <w:p w:rsidR="007747E9" w:rsidRDefault="007747E9" w:rsidP="007747E9">
      <w:pPr>
        <w:spacing w:after="0" w:line="360" w:lineRule="auto"/>
        <w:ind w:firstLine="709"/>
        <w:jc w:val="both"/>
        <w:rPr>
          <w:rStyle w:val="diff--ux1av"/>
          <w:rFonts w:ascii="Times New Roman" w:hAnsi="Times New Roman" w:cs="Times New Roman"/>
          <w:color w:val="000000" w:themeColor="text1"/>
          <w:sz w:val="28"/>
          <w:szCs w:val="28"/>
          <w:lang w:val="uk-UA"/>
        </w:rPr>
      </w:pPr>
      <w:r w:rsidRPr="00D378E5">
        <w:rPr>
          <w:rStyle w:val="diff--ux1av"/>
          <w:rFonts w:ascii="Times New Roman" w:hAnsi="Times New Roman" w:cs="Times New Roman"/>
          <w:color w:val="000000" w:themeColor="text1"/>
          <w:sz w:val="28"/>
          <w:szCs w:val="28"/>
          <w:lang w:val="uk-UA"/>
        </w:rPr>
        <w:t>2) Ко</w:t>
      </w:r>
      <w:r w:rsidRPr="00D378E5">
        <w:rPr>
          <w:rFonts w:ascii="Times New Roman" w:hAnsi="Times New Roman" w:cs="Times New Roman"/>
          <w:color w:val="000000" w:themeColor="text1"/>
          <w:sz w:val="28"/>
          <w:szCs w:val="28"/>
          <w:lang w:val="uk-UA"/>
        </w:rPr>
        <w:t>н</w:t>
      </w:r>
      <w:r w:rsidRPr="00D378E5">
        <w:rPr>
          <w:rStyle w:val="diff--ux1av"/>
          <w:rFonts w:ascii="Times New Roman" w:hAnsi="Times New Roman" w:cs="Times New Roman"/>
          <w:color w:val="000000" w:themeColor="text1"/>
          <w:sz w:val="28"/>
          <w:szCs w:val="28"/>
          <w:lang w:val="uk-UA"/>
        </w:rPr>
        <w:t>флі</w:t>
      </w:r>
      <w:r w:rsidRPr="00D378E5">
        <w:rPr>
          <w:rFonts w:ascii="Times New Roman" w:hAnsi="Times New Roman" w:cs="Times New Roman"/>
          <w:color w:val="000000" w:themeColor="text1"/>
          <w:sz w:val="28"/>
          <w:szCs w:val="28"/>
          <w:lang w:val="uk-UA"/>
        </w:rPr>
        <w:t>кт</w:t>
      </w:r>
      <w:r w:rsidRPr="00D378E5">
        <w:rPr>
          <w:rStyle w:val="diff--ux1av"/>
          <w:rFonts w:ascii="Times New Roman" w:hAnsi="Times New Roman" w:cs="Times New Roman"/>
          <w:color w:val="000000" w:themeColor="text1"/>
          <w:sz w:val="28"/>
          <w:szCs w:val="28"/>
          <w:lang w:val="uk-UA"/>
        </w:rPr>
        <w:t>и інтересів.</w:t>
      </w:r>
      <w:r w:rsidRPr="00D378E5">
        <w:rPr>
          <w:rFonts w:ascii="Times New Roman" w:hAnsi="Times New Roman" w:cs="Times New Roman"/>
          <w:color w:val="000000" w:themeColor="text1"/>
          <w:sz w:val="28"/>
          <w:szCs w:val="28"/>
          <w:lang w:val="uk-UA"/>
        </w:rPr>
        <w:t xml:space="preserve"> </w:t>
      </w:r>
    </w:p>
    <w:p w:rsidR="007747E9" w:rsidRPr="00D378E5" w:rsidRDefault="007747E9" w:rsidP="007747E9">
      <w:pPr>
        <w:spacing w:after="0" w:line="360" w:lineRule="auto"/>
        <w:ind w:firstLine="709"/>
        <w:jc w:val="both"/>
        <w:rPr>
          <w:rFonts w:ascii="Times New Roman" w:hAnsi="Times New Roman" w:cs="Times New Roman"/>
          <w:color w:val="000000" w:themeColor="text1"/>
          <w:sz w:val="28"/>
          <w:szCs w:val="28"/>
          <w:lang w:val="uk-UA"/>
        </w:rPr>
      </w:pPr>
      <w:r w:rsidRPr="00D378E5">
        <w:rPr>
          <w:rStyle w:val="diff--ux1av"/>
          <w:rFonts w:ascii="Times New Roman" w:hAnsi="Times New Roman" w:cs="Times New Roman"/>
          <w:color w:val="000000" w:themeColor="text1"/>
          <w:sz w:val="28"/>
          <w:szCs w:val="28"/>
          <w:lang w:val="uk-UA"/>
        </w:rPr>
        <w:t xml:space="preserve">3) Комунікативні конфлікти. </w:t>
      </w:r>
      <w:r>
        <w:rPr>
          <w:rStyle w:val="diff--ux1av"/>
          <w:rFonts w:ascii="Times New Roman" w:hAnsi="Times New Roman" w:cs="Times New Roman"/>
          <w:color w:val="000000" w:themeColor="text1"/>
          <w:sz w:val="28"/>
          <w:szCs w:val="28"/>
          <w:lang w:val="uk-UA"/>
        </w:rPr>
        <w:t xml:space="preserve"> </w:t>
      </w:r>
    </w:p>
    <w:p w:rsidR="007747E9" w:rsidRPr="00D378E5" w:rsidRDefault="007747E9" w:rsidP="007747E9">
      <w:pPr>
        <w:spacing w:after="0" w:line="360" w:lineRule="auto"/>
        <w:ind w:firstLine="709"/>
        <w:jc w:val="both"/>
        <w:rPr>
          <w:rStyle w:val="diff--ux1av"/>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t>4) Організаційно-структурні конфлікти</w:t>
      </w:r>
      <w:r w:rsidRPr="00D378E5">
        <w:rPr>
          <w:rStyle w:val="diff--ux1av"/>
          <w:rFonts w:ascii="Times New Roman" w:hAnsi="Times New Roman" w:cs="Times New Roman"/>
          <w:color w:val="000000" w:themeColor="text1"/>
          <w:sz w:val="28"/>
          <w:szCs w:val="28"/>
          <w:lang w:val="uk-UA"/>
        </w:rPr>
        <w:t>.</w:t>
      </w:r>
      <w:r w:rsidRPr="00D378E5">
        <w:rPr>
          <w:rFonts w:ascii="Times New Roman" w:hAnsi="Times New Roman" w:cs="Times New Roman"/>
          <w:color w:val="000000" w:themeColor="text1"/>
          <w:sz w:val="28"/>
          <w:szCs w:val="28"/>
          <w:lang w:val="uk-UA"/>
        </w:rPr>
        <w:t xml:space="preserve"> </w:t>
      </w:r>
      <w:r>
        <w:rPr>
          <w:rStyle w:val="diff--ux1av"/>
          <w:rFonts w:ascii="Times New Roman" w:hAnsi="Times New Roman" w:cs="Times New Roman"/>
          <w:color w:val="000000" w:themeColor="text1"/>
          <w:sz w:val="28"/>
          <w:szCs w:val="28"/>
          <w:lang w:val="uk-UA"/>
        </w:rPr>
        <w:t xml:space="preserve"> </w:t>
      </w:r>
    </w:p>
    <w:p w:rsidR="007747E9" w:rsidRPr="00D378E5" w:rsidRDefault="007747E9" w:rsidP="007747E9">
      <w:pPr>
        <w:spacing w:after="0" w:line="360" w:lineRule="auto"/>
        <w:ind w:firstLine="709"/>
        <w:jc w:val="both"/>
        <w:rPr>
          <w:rStyle w:val="diff--ux1av"/>
          <w:rFonts w:ascii="Times New Roman" w:hAnsi="Times New Roman" w:cs="Times New Roman"/>
          <w:color w:val="000000" w:themeColor="text1"/>
          <w:sz w:val="28"/>
          <w:szCs w:val="28"/>
          <w:lang w:val="uk-UA"/>
        </w:rPr>
      </w:pPr>
      <w:r w:rsidRPr="00D378E5">
        <w:rPr>
          <w:rStyle w:val="diff--ux1av"/>
          <w:rFonts w:ascii="Times New Roman" w:hAnsi="Times New Roman" w:cs="Times New Roman"/>
          <w:color w:val="000000" w:themeColor="text1"/>
          <w:sz w:val="28"/>
          <w:szCs w:val="28"/>
          <w:lang w:val="uk-UA"/>
        </w:rPr>
        <w:t>5)</w:t>
      </w:r>
      <w:r w:rsidRPr="00D378E5">
        <w:rPr>
          <w:rFonts w:ascii="Times New Roman" w:hAnsi="Times New Roman" w:cs="Times New Roman"/>
          <w:color w:val="000000" w:themeColor="text1"/>
          <w:sz w:val="28"/>
          <w:szCs w:val="28"/>
          <w:lang w:val="uk-UA"/>
        </w:rPr>
        <w:t xml:space="preserve"> </w:t>
      </w:r>
      <w:r w:rsidRPr="00D378E5">
        <w:rPr>
          <w:rStyle w:val="diff--ux1av"/>
          <w:rFonts w:ascii="Times New Roman" w:hAnsi="Times New Roman" w:cs="Times New Roman"/>
          <w:color w:val="000000" w:themeColor="text1"/>
          <w:sz w:val="28"/>
          <w:szCs w:val="28"/>
          <w:lang w:val="uk-UA"/>
        </w:rPr>
        <w:t>Ко</w:t>
      </w:r>
      <w:r w:rsidRPr="00D378E5">
        <w:rPr>
          <w:rFonts w:ascii="Times New Roman" w:hAnsi="Times New Roman" w:cs="Times New Roman"/>
          <w:color w:val="000000" w:themeColor="text1"/>
          <w:sz w:val="28"/>
          <w:szCs w:val="28"/>
          <w:lang w:val="uk-UA"/>
        </w:rPr>
        <w:t>н</w:t>
      </w:r>
      <w:r w:rsidRPr="00D378E5">
        <w:rPr>
          <w:rStyle w:val="diff--ux1av"/>
          <w:rFonts w:ascii="Times New Roman" w:hAnsi="Times New Roman" w:cs="Times New Roman"/>
          <w:color w:val="000000" w:themeColor="text1"/>
          <w:sz w:val="28"/>
          <w:szCs w:val="28"/>
          <w:lang w:val="uk-UA"/>
        </w:rPr>
        <w:t>флі</w:t>
      </w:r>
      <w:r w:rsidRPr="00D378E5">
        <w:rPr>
          <w:rFonts w:ascii="Times New Roman" w:hAnsi="Times New Roman" w:cs="Times New Roman"/>
          <w:color w:val="000000" w:themeColor="text1"/>
          <w:sz w:val="28"/>
          <w:szCs w:val="28"/>
          <w:lang w:val="uk-UA"/>
        </w:rPr>
        <w:t>кт</w:t>
      </w:r>
      <w:r w:rsidRPr="00D378E5">
        <w:rPr>
          <w:rStyle w:val="diff--ux1av"/>
          <w:rFonts w:ascii="Times New Roman" w:hAnsi="Times New Roman" w:cs="Times New Roman"/>
          <w:color w:val="000000" w:themeColor="text1"/>
          <w:sz w:val="28"/>
          <w:szCs w:val="28"/>
          <w:lang w:val="uk-UA"/>
        </w:rPr>
        <w:t xml:space="preserve">и цінностей. </w:t>
      </w:r>
    </w:p>
    <w:p w:rsidR="007747E9" w:rsidRPr="00D378E5" w:rsidRDefault="007747E9" w:rsidP="007747E9">
      <w:pPr>
        <w:suppressAutoHyphens/>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Наведено характеристику</w:t>
      </w:r>
      <w:r w:rsidRPr="009B78C3">
        <w:rPr>
          <w:rFonts w:ascii="Times New Roman" w:hAnsi="Times New Roman" w:cs="Times New Roman"/>
          <w:color w:val="000000" w:themeColor="text1"/>
          <w:sz w:val="28"/>
          <w:szCs w:val="28"/>
          <w:lang w:val="uk-UA"/>
        </w:rPr>
        <w:t xml:space="preserve"> діяльності туристичного підприємства «</w:t>
      </w:r>
      <w:r>
        <w:rPr>
          <w:rFonts w:ascii="Times New Roman" w:hAnsi="Times New Roman" w:cs="Times New Roman"/>
          <w:color w:val="000000" w:themeColor="text1"/>
          <w:sz w:val="28"/>
          <w:szCs w:val="28"/>
          <w:lang w:val="uk-UA"/>
        </w:rPr>
        <w:t>А</w:t>
      </w:r>
      <w:r w:rsidRPr="009B78C3">
        <w:rPr>
          <w:rFonts w:ascii="Times New Roman" w:hAnsi="Times New Roman" w:cs="Times New Roman"/>
          <w:color w:val="000000" w:themeColor="text1"/>
          <w:sz w:val="28"/>
          <w:szCs w:val="28"/>
          <w:lang w:val="uk-UA"/>
        </w:rPr>
        <w:t>ккорд тур»</w:t>
      </w:r>
      <w:r>
        <w:rPr>
          <w:rFonts w:ascii="Times New Roman" w:hAnsi="Times New Roman" w:cs="Times New Roman"/>
          <w:color w:val="000000" w:themeColor="text1"/>
          <w:sz w:val="28"/>
          <w:szCs w:val="28"/>
          <w:lang w:val="uk-UA"/>
        </w:rPr>
        <w:t xml:space="preserve">. </w:t>
      </w:r>
      <w:r w:rsidRPr="00D378E5">
        <w:rPr>
          <w:rFonts w:ascii="Times New Roman" w:hAnsi="Times New Roman" w:cs="Times New Roman"/>
          <w:color w:val="000000" w:themeColor="text1"/>
          <w:sz w:val="28"/>
          <w:lang w:val="uk-UA"/>
        </w:rPr>
        <w:t xml:space="preserve">«Аккорд-тур» </w:t>
      </w:r>
      <w:r w:rsidRPr="00D378E5">
        <w:rPr>
          <w:rFonts w:ascii="Times New Roman" w:hAnsi="Times New Roman" w:cs="Times New Roman"/>
          <w:color w:val="000000" w:themeColor="text1"/>
          <w:sz w:val="28"/>
          <w:lang w:val="uk-UA"/>
        </w:rPr>
        <w:sym w:font="Symbol" w:char="F02D"/>
      </w:r>
      <w:r w:rsidRPr="00D378E5">
        <w:rPr>
          <w:rFonts w:ascii="Times New Roman" w:hAnsi="Times New Roman" w:cs="Times New Roman"/>
          <w:color w:val="000000" w:themeColor="text1"/>
          <w:sz w:val="28"/>
          <w:lang w:val="uk-UA"/>
        </w:rPr>
        <w:t xml:space="preserve"> це туроператор, з офісом у Львові</w:t>
      </w:r>
      <w:r>
        <w:rPr>
          <w:rFonts w:ascii="Times New Roman" w:hAnsi="Times New Roman" w:cs="Times New Roman"/>
          <w:color w:val="000000" w:themeColor="text1"/>
          <w:sz w:val="28"/>
          <w:lang w:val="uk-UA"/>
        </w:rPr>
        <w:t xml:space="preserve">. </w:t>
      </w:r>
      <w:r w:rsidRPr="00D378E5">
        <w:rPr>
          <w:rFonts w:ascii="Times New Roman" w:hAnsi="Times New Roman" w:cs="Times New Roman"/>
          <w:color w:val="000000" w:themeColor="text1"/>
          <w:sz w:val="28"/>
          <w:szCs w:val="28"/>
          <w:lang w:val="uk-UA"/>
        </w:rPr>
        <w:t xml:space="preserve">Тип управління </w:t>
      </w:r>
      <w:r w:rsidRPr="00D378E5">
        <w:rPr>
          <w:rFonts w:ascii="Times New Roman" w:hAnsi="Times New Roman" w:cs="Times New Roman"/>
          <w:color w:val="000000" w:themeColor="text1"/>
          <w:sz w:val="28"/>
          <w:szCs w:val="28"/>
          <w:lang w:val="uk-UA"/>
        </w:rPr>
        <w:sym w:font="Symbol" w:char="F02D"/>
      </w:r>
      <w:r>
        <w:rPr>
          <w:rFonts w:ascii="Times New Roman" w:hAnsi="Times New Roman" w:cs="Times New Roman"/>
          <w:color w:val="000000" w:themeColor="text1"/>
          <w:sz w:val="28"/>
          <w:szCs w:val="28"/>
          <w:lang w:val="uk-UA"/>
        </w:rPr>
        <w:t xml:space="preserve"> адміністративно командне. </w:t>
      </w:r>
      <w:r w:rsidRPr="00D378E5">
        <w:rPr>
          <w:rFonts w:ascii="Times New Roman" w:eastAsia="Calibri" w:hAnsi="Times New Roman" w:cs="Times New Roman"/>
          <w:iCs/>
          <w:color w:val="000000" w:themeColor="text1"/>
          <w:sz w:val="28"/>
          <w:szCs w:val="28"/>
          <w:lang w:val="uk-UA"/>
        </w:rPr>
        <w:t>Саму структуру персоналу можна розділити на три категорії, керівники, фахівці, обслуговуючий персонал</w:t>
      </w:r>
      <w:r>
        <w:rPr>
          <w:rFonts w:ascii="Times New Roman" w:eastAsia="Calibri" w:hAnsi="Times New Roman" w:cs="Times New Roman"/>
          <w:iCs/>
          <w:color w:val="000000" w:themeColor="text1"/>
          <w:sz w:val="28"/>
          <w:szCs w:val="28"/>
          <w:lang w:val="uk-UA"/>
        </w:rPr>
        <w:t>.</w:t>
      </w:r>
      <w:r w:rsidRPr="00D378E5">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w:t>
      </w:r>
      <w:r w:rsidRPr="00D378E5">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ТОВ «Аккорд-Тур»</w:t>
      </w:r>
      <w:r w:rsidRPr="00D378E5">
        <w:rPr>
          <w:rFonts w:ascii="Times New Roman" w:eastAsia="Calibri" w:hAnsi="Times New Roman" w:cs="Times New Roman"/>
          <w:color w:val="000000" w:themeColor="text1"/>
          <w:sz w:val="28"/>
          <w:szCs w:val="28"/>
          <w:lang w:val="uk-UA"/>
        </w:rPr>
        <w:t xml:space="preserve"> присутня дискримінація працівників у робочий час, розвиток кар’єри та програми заохочення є поширеними видами конфліктів відносин на роботі. Керівництво компанії повинно забезпечити рівні умови для всіх працівників та уникнути нерівності в розподілі ресурсів і переваг на робочому місці.</w:t>
      </w:r>
    </w:p>
    <w:p w:rsidR="007747E9" w:rsidRPr="00D378E5" w:rsidRDefault="007747E9" w:rsidP="007747E9">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Сформовано систему з </w:t>
      </w:r>
      <w:r w:rsidRPr="009B78C3">
        <w:rPr>
          <w:rFonts w:ascii="Times New Roman" w:hAnsi="Times New Roman" w:cs="Times New Roman"/>
          <w:color w:val="000000" w:themeColor="text1"/>
          <w:sz w:val="28"/>
          <w:szCs w:val="28"/>
          <w:lang w:val="uk-UA"/>
        </w:rPr>
        <w:t>вдосконалення системи управління конфліктними ситуаціями</w:t>
      </w:r>
      <w:r>
        <w:rPr>
          <w:rFonts w:ascii="Times New Roman"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Нами сформовано проект:</w:t>
      </w:r>
      <w:r w:rsidRPr="00D378E5">
        <w:rPr>
          <w:rFonts w:ascii="Times New Roman" w:eastAsia="Calibri" w:hAnsi="Times New Roman" w:cs="Times New Roman"/>
          <w:color w:val="000000" w:themeColor="text1"/>
          <w:sz w:val="28"/>
          <w:szCs w:val="28"/>
          <w:lang w:val="uk-UA"/>
        </w:rPr>
        <w:t xml:space="preserve"> «Удосконалення системи управління конфліктами в </w:t>
      </w:r>
      <w:r>
        <w:rPr>
          <w:rFonts w:ascii="Times New Roman" w:eastAsia="Calibri" w:hAnsi="Times New Roman" w:cs="Times New Roman"/>
          <w:color w:val="000000" w:themeColor="text1"/>
          <w:sz w:val="28"/>
          <w:szCs w:val="28"/>
          <w:lang w:val="uk-UA"/>
        </w:rPr>
        <w:t>ТОВ «Аккорд-Тур»»</w:t>
      </w:r>
    </w:p>
    <w:p w:rsidR="007747E9" w:rsidRPr="00D378E5" w:rsidRDefault="007747E9" w:rsidP="007747E9">
      <w:pPr>
        <w:spacing w:after="0" w:line="360" w:lineRule="auto"/>
        <w:ind w:firstLine="709"/>
        <w:jc w:val="both"/>
        <w:rPr>
          <w:rFonts w:ascii="Times New Roman" w:eastAsia="Calibri" w:hAnsi="Times New Roman" w:cs="Times New Roman"/>
          <w:color w:val="000000" w:themeColor="text1"/>
          <w:sz w:val="28"/>
          <w:szCs w:val="28"/>
          <w:lang w:val="uk-UA"/>
        </w:rPr>
      </w:pPr>
      <w:r w:rsidRPr="00D378E5">
        <w:rPr>
          <w:rFonts w:ascii="Times New Roman" w:eastAsia="Calibri" w:hAnsi="Times New Roman" w:cs="Times New Roman"/>
          <w:color w:val="000000" w:themeColor="text1"/>
          <w:sz w:val="28"/>
          <w:szCs w:val="28"/>
          <w:lang w:val="uk-UA"/>
        </w:rPr>
        <w:lastRenderedPageBreak/>
        <w:t>На першому етапі буде запущена HR-служба, яка візьме на себе відповідальність за навчання, відбір, перекваліфікацію персоналу та проведення внутрішніх опитувань щодо конфліктів в організації. Це означає, що буде створена внутрішня служба, яка буде здійснювати контроль та управління цими процесами в організації.</w:t>
      </w:r>
    </w:p>
    <w:p w:rsidR="007747E9" w:rsidRPr="00D378E5" w:rsidRDefault="007747E9" w:rsidP="007747E9">
      <w:pPr>
        <w:spacing w:after="0" w:line="360" w:lineRule="auto"/>
        <w:ind w:firstLine="709"/>
        <w:jc w:val="both"/>
        <w:rPr>
          <w:rFonts w:ascii="Times New Roman" w:eastAsia="Calibri" w:hAnsi="Times New Roman" w:cs="Times New Roman"/>
          <w:color w:val="000000" w:themeColor="text1"/>
          <w:sz w:val="28"/>
          <w:szCs w:val="28"/>
          <w:lang w:val="uk-UA"/>
        </w:rPr>
      </w:pPr>
      <w:r w:rsidRPr="00D378E5">
        <w:rPr>
          <w:rFonts w:ascii="Times New Roman" w:eastAsia="Calibri" w:hAnsi="Times New Roman" w:cs="Times New Roman"/>
          <w:color w:val="000000" w:themeColor="text1"/>
          <w:sz w:val="28"/>
          <w:szCs w:val="28"/>
          <w:lang w:val="uk-UA"/>
        </w:rPr>
        <w:t>На другому етапі буде розроблена та впроваджена навчальна програма, спрямована на управління організаційними конфліктами. Співробітники пройдуть навчання та перепідготовку щодо управління конфліктами, а навчальна програма буде інтегрована в їх практичну діяльність.</w:t>
      </w:r>
    </w:p>
    <w:p w:rsidR="007747E9" w:rsidRPr="00D378E5" w:rsidRDefault="007747E9" w:rsidP="007747E9">
      <w:pPr>
        <w:spacing w:after="0" w:line="360" w:lineRule="auto"/>
        <w:ind w:firstLine="709"/>
        <w:jc w:val="both"/>
        <w:rPr>
          <w:rFonts w:ascii="Times New Roman" w:eastAsia="Calibri" w:hAnsi="Times New Roman" w:cs="Times New Roman"/>
          <w:color w:val="000000" w:themeColor="text1"/>
          <w:sz w:val="28"/>
          <w:szCs w:val="28"/>
          <w:lang w:val="uk-UA"/>
        </w:rPr>
      </w:pPr>
      <w:r w:rsidRPr="00D378E5">
        <w:rPr>
          <w:rFonts w:ascii="Times New Roman" w:eastAsia="Calibri" w:hAnsi="Times New Roman" w:cs="Times New Roman"/>
          <w:color w:val="000000" w:themeColor="text1"/>
          <w:sz w:val="28"/>
          <w:szCs w:val="28"/>
          <w:lang w:val="uk-UA"/>
        </w:rPr>
        <w:t>На третьому етапі буде проведена оцінка результативності впроваджених заходів, включаючи</w:t>
      </w:r>
      <w:r>
        <w:rPr>
          <w:rFonts w:ascii="Times New Roman" w:eastAsia="Calibri" w:hAnsi="Times New Roman" w:cs="Times New Roman"/>
          <w:color w:val="000000" w:themeColor="text1"/>
          <w:sz w:val="28"/>
          <w:szCs w:val="28"/>
          <w:lang w:val="uk-UA"/>
        </w:rPr>
        <w:t xml:space="preserve"> аналіз результатів опитувань</w:t>
      </w:r>
      <w:r w:rsidRPr="00D378E5">
        <w:rPr>
          <w:rFonts w:ascii="Times New Roman" w:eastAsia="Calibri" w:hAnsi="Times New Roman" w:cs="Times New Roman"/>
          <w:color w:val="000000" w:themeColor="text1"/>
          <w:sz w:val="28"/>
          <w:szCs w:val="28"/>
          <w:lang w:val="uk-UA"/>
        </w:rPr>
        <w:t xml:space="preserve"> стосовно конфліктів в організації. На основі цієї оцінки будуть надані рекомендації щодо подальших заходів та удосконалення системи управління конфліктами в організації.</w:t>
      </w:r>
    </w:p>
    <w:p w:rsidR="007747E9" w:rsidRPr="00D378E5" w:rsidRDefault="007747E9" w:rsidP="007747E9">
      <w:pPr>
        <w:spacing w:after="0" w:line="360" w:lineRule="auto"/>
        <w:rPr>
          <w:rFonts w:ascii="Times New Roman" w:hAnsi="Times New Roman" w:cs="Times New Roman"/>
          <w:color w:val="000000" w:themeColor="text1"/>
          <w:sz w:val="28"/>
          <w:szCs w:val="28"/>
          <w:lang w:val="uk-UA"/>
        </w:rPr>
      </w:pPr>
    </w:p>
    <w:p w:rsidR="007747E9" w:rsidRPr="00D378E5" w:rsidRDefault="007747E9" w:rsidP="007747E9">
      <w:pPr>
        <w:rPr>
          <w:rFonts w:ascii="Times New Roman" w:hAnsi="Times New Roman" w:cs="Times New Roman"/>
          <w:color w:val="000000" w:themeColor="text1"/>
          <w:sz w:val="28"/>
          <w:szCs w:val="28"/>
          <w:lang w:val="uk-UA"/>
        </w:rPr>
      </w:pPr>
      <w:r w:rsidRPr="00D378E5">
        <w:rPr>
          <w:rFonts w:ascii="Times New Roman" w:hAnsi="Times New Roman" w:cs="Times New Roman"/>
          <w:color w:val="000000" w:themeColor="text1"/>
          <w:sz w:val="28"/>
          <w:szCs w:val="28"/>
          <w:lang w:val="uk-UA"/>
        </w:rPr>
        <w:br w:type="page"/>
      </w:r>
    </w:p>
    <w:p w:rsidR="007747E9" w:rsidRPr="00105C1A" w:rsidRDefault="007747E9" w:rsidP="007747E9">
      <w:pPr>
        <w:pStyle w:val="1"/>
        <w:rPr>
          <w:lang w:val="uk-UA"/>
        </w:rPr>
      </w:pPr>
      <w:bookmarkStart w:id="2" w:name="_Toc199435376"/>
      <w:r w:rsidRPr="00105C1A">
        <w:rPr>
          <w:lang w:val="uk-UA"/>
        </w:rPr>
        <w:lastRenderedPageBreak/>
        <w:t>СПИСОК ВИКОРИСТАН</w:t>
      </w:r>
      <w:bookmarkEnd w:id="2"/>
      <w:r>
        <w:rPr>
          <w:lang w:val="uk-UA"/>
        </w:rPr>
        <w:t>ИХ ДЖЕРЕЛ</w:t>
      </w:r>
    </w:p>
    <w:p w:rsidR="007747E9" w:rsidRPr="00891EBE" w:rsidRDefault="007747E9" w:rsidP="007747E9">
      <w:pPr>
        <w:spacing w:after="0"/>
        <w:ind w:firstLine="709"/>
        <w:rPr>
          <w:rFonts w:ascii="Times New Roman" w:hAnsi="Times New Roman" w:cs="Times New Roman"/>
          <w:color w:val="000000" w:themeColor="text1"/>
          <w:sz w:val="28"/>
          <w:szCs w:val="28"/>
          <w:lang w:val="uk-UA"/>
        </w:rPr>
      </w:pP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3" w:name="_Ref150025931"/>
      <w:bookmarkStart w:id="4" w:name="_Ref133972283"/>
      <w:r w:rsidRPr="00891EBE">
        <w:rPr>
          <w:rFonts w:ascii="Times New Roman" w:hAnsi="Times New Roman" w:cs="Times New Roman"/>
          <w:color w:val="000000" w:themeColor="text1"/>
          <w:sz w:val="28"/>
          <w:szCs w:val="28"/>
          <w:lang w:val="uk-UA"/>
        </w:rPr>
        <w:t>Адізес I. Сила протилежностей. Київ: Фабула, 2019. 176 с.</w:t>
      </w:r>
      <w:bookmarkEnd w:id="3"/>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Альохіна Л.Л., Легостаєва С.А. Підвищення ефективності управлінських відносин у кадровій сфері на основі вдосконалення проектування організаційних процесів. </w:t>
      </w:r>
      <w:r w:rsidRPr="00891EBE">
        <w:rPr>
          <w:rFonts w:ascii="Times New Roman" w:hAnsi="Times New Roman" w:cs="Times New Roman"/>
          <w:i/>
          <w:color w:val="000000" w:themeColor="text1"/>
          <w:sz w:val="28"/>
          <w:szCs w:val="28"/>
          <w:lang w:val="uk-UA"/>
        </w:rPr>
        <w:t>Вісник ОрелГІЕТ.</w:t>
      </w:r>
      <w:r w:rsidRPr="00891EBE">
        <w:rPr>
          <w:rFonts w:ascii="Times New Roman" w:hAnsi="Times New Roman" w:cs="Times New Roman"/>
          <w:color w:val="000000" w:themeColor="text1"/>
          <w:sz w:val="28"/>
          <w:szCs w:val="28"/>
          <w:lang w:val="uk-UA"/>
        </w:rPr>
        <w:t xml:space="preserve"> 2020. №1 (43). С. 59-67.</w:t>
      </w:r>
      <w:bookmarkEnd w:id="4"/>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5" w:name="_Ref150025924"/>
      <w:bookmarkStart w:id="6" w:name="_Ref104241346"/>
      <w:r w:rsidRPr="00891EBE">
        <w:rPr>
          <w:rFonts w:ascii="Times New Roman" w:hAnsi="Times New Roman" w:cs="Times New Roman"/>
          <w:color w:val="000000" w:themeColor="text1"/>
          <w:sz w:val="28"/>
          <w:szCs w:val="28"/>
          <w:lang w:val="uk-UA"/>
        </w:rPr>
        <w:t xml:space="preserve">Батракова Т.І. Інфляція як вираження розподільчого конфлікту. </w:t>
      </w:r>
      <w:r w:rsidRPr="00891EBE">
        <w:rPr>
          <w:rFonts w:ascii="Times New Roman" w:hAnsi="Times New Roman" w:cs="Times New Roman"/>
          <w:i/>
          <w:color w:val="000000" w:themeColor="text1"/>
          <w:sz w:val="28"/>
          <w:szCs w:val="28"/>
          <w:lang w:val="uk-UA"/>
        </w:rPr>
        <w:t>Економічні студії. Науково-практичний економічний журнал.</w:t>
      </w:r>
      <w:r w:rsidRPr="00891EBE">
        <w:rPr>
          <w:rFonts w:ascii="Times New Roman" w:hAnsi="Times New Roman" w:cs="Times New Roman"/>
          <w:color w:val="000000" w:themeColor="text1"/>
          <w:sz w:val="28"/>
          <w:szCs w:val="28"/>
          <w:lang w:val="uk-UA"/>
        </w:rPr>
        <w:t xml:space="preserve"> 2016. № 1(09). С. 7-11.</w:t>
      </w:r>
      <w:bookmarkEnd w:id="5"/>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7" w:name="_Ref150025879"/>
      <w:r w:rsidRPr="00891EBE">
        <w:rPr>
          <w:rFonts w:ascii="Times New Roman" w:hAnsi="Times New Roman" w:cs="Times New Roman"/>
          <w:color w:val="000000" w:themeColor="text1"/>
          <w:sz w:val="28"/>
          <w:szCs w:val="28"/>
          <w:lang w:val="uk-UA"/>
        </w:rPr>
        <w:t xml:space="preserve">Воднік В. Д. Конфлікти в трудовому колективі: причини, шляхи попередження та розв’язання. </w:t>
      </w:r>
      <w:r w:rsidRPr="00891EBE">
        <w:rPr>
          <w:rFonts w:ascii="Times New Roman" w:hAnsi="Times New Roman" w:cs="Times New Roman"/>
          <w:i/>
          <w:color w:val="000000" w:themeColor="text1"/>
          <w:sz w:val="28"/>
          <w:szCs w:val="28"/>
          <w:lang w:val="uk-UA"/>
        </w:rPr>
        <w:t>Бюлетень НСПП.</w:t>
      </w:r>
      <w:r w:rsidRPr="00891EBE">
        <w:rPr>
          <w:rFonts w:ascii="Times New Roman" w:hAnsi="Times New Roman" w:cs="Times New Roman"/>
          <w:color w:val="000000" w:themeColor="text1"/>
          <w:sz w:val="28"/>
          <w:szCs w:val="28"/>
          <w:lang w:val="uk-UA"/>
        </w:rPr>
        <w:t xml:space="preserve"> 2005. № 11. С. 50–54.</w:t>
      </w:r>
      <w:bookmarkEnd w:id="7"/>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8" w:name="_Ref150025890"/>
      <w:r w:rsidRPr="00891EBE">
        <w:rPr>
          <w:rFonts w:ascii="Times New Roman" w:hAnsi="Times New Roman" w:cs="Times New Roman"/>
          <w:color w:val="000000" w:themeColor="text1"/>
          <w:sz w:val="28"/>
          <w:szCs w:val="28"/>
          <w:lang w:val="uk-UA"/>
        </w:rPr>
        <w:t xml:space="preserve">Винограденко М. Конфлікти в організації: теоретичні аспекти проблеми. Науковий пошук студента. </w:t>
      </w:r>
      <w:r w:rsidRPr="00F725A8">
        <w:rPr>
          <w:rFonts w:ascii="Times New Roman" w:hAnsi="Times New Roman" w:cs="Times New Roman"/>
          <w:i/>
          <w:color w:val="000000" w:themeColor="text1"/>
          <w:sz w:val="28"/>
          <w:szCs w:val="28"/>
          <w:lang w:val="uk-UA"/>
        </w:rPr>
        <w:t>Збірник студентських наукових праць.</w:t>
      </w:r>
      <w:r w:rsidRPr="00891EBE">
        <w:rPr>
          <w:rFonts w:ascii="Times New Roman" w:hAnsi="Times New Roman" w:cs="Times New Roman"/>
          <w:color w:val="000000" w:themeColor="text1"/>
          <w:sz w:val="28"/>
          <w:szCs w:val="28"/>
          <w:lang w:val="uk-UA"/>
        </w:rPr>
        <w:t xml:space="preserve"> 2017. С. 183-186. URL: http://idgu.edu.ua/wpcontent/uploads/2018/02/1naukovyj-poshuk-studenta-16-lystopada-2017-r..pdf#page=184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Горбачов А. С., Слободянюк А. В. Причини конфліктів у колективі. </w:t>
      </w:r>
      <w:r w:rsidRPr="00F725A8">
        <w:rPr>
          <w:rFonts w:ascii="Times New Roman" w:hAnsi="Times New Roman" w:cs="Times New Roman"/>
          <w:i/>
          <w:color w:val="000000" w:themeColor="text1"/>
          <w:sz w:val="28"/>
          <w:szCs w:val="28"/>
          <w:lang w:val="uk-UA"/>
        </w:rPr>
        <w:t>Вісник Вінницького національного технічного університету</w:t>
      </w:r>
      <w:r w:rsidRPr="00891EBE">
        <w:rPr>
          <w:rFonts w:ascii="Times New Roman" w:hAnsi="Times New Roman" w:cs="Times New Roman"/>
          <w:color w:val="000000" w:themeColor="text1"/>
          <w:sz w:val="28"/>
          <w:szCs w:val="28"/>
          <w:lang w:val="uk-UA"/>
        </w:rPr>
        <w:t>. 2019. URL: http://ir.lib.vntu.edu.ua//handle/123456789/24678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9" w:name="_Ref167366796"/>
      <w:r w:rsidRPr="00891EBE">
        <w:rPr>
          <w:rFonts w:ascii="Times New Roman" w:hAnsi="Times New Roman" w:cs="Times New Roman"/>
          <w:color w:val="000000" w:themeColor="text1"/>
          <w:sz w:val="28"/>
          <w:szCs w:val="28"/>
          <w:lang w:val="uk-UA"/>
        </w:rPr>
        <w:t>Гранатуров В. М., Шевчук О. Б. Ризики підприємницької діяльності. Проблеми аналізу: навч. посіб. Київ: Зв’язок, 2000. 152 с.</w:t>
      </w:r>
      <w:bookmarkEnd w:id="8"/>
      <w:bookmarkEnd w:id="9"/>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0" w:name="_Ref150026266"/>
      <w:r w:rsidRPr="00891EBE">
        <w:rPr>
          <w:rFonts w:ascii="Times New Roman" w:hAnsi="Times New Roman" w:cs="Times New Roman"/>
          <w:color w:val="000000" w:themeColor="text1"/>
          <w:sz w:val="28"/>
          <w:szCs w:val="28"/>
          <w:lang w:val="uk-UA"/>
        </w:rPr>
        <w:t xml:space="preserve">Компаній «Аккорд-Тур» сьогодні. URL: https://www.accordtour.com/ </w:t>
      </w:r>
      <w:bookmarkStart w:id="11" w:name="_Ref150026779"/>
      <w:bookmarkEnd w:id="10"/>
      <w:r w:rsidRPr="00891EBE">
        <w:rPr>
          <w:rFonts w:ascii="Times New Roman" w:hAnsi="Times New Roman" w:cs="Times New Roman"/>
          <w:color w:val="000000" w:themeColor="text1"/>
          <w:sz w:val="28"/>
          <w:szCs w:val="28"/>
          <w:lang w:val="uk-UA"/>
        </w:rPr>
        <w:t>(дата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37"/>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Звітність зі сталого розвитку ТОВ «Аккорд-Тур» 2020. </w:t>
      </w:r>
      <w:bookmarkStart w:id="12" w:name="_Ref150026744"/>
      <w:bookmarkEnd w:id="11"/>
      <w:r w:rsidRPr="00891EBE">
        <w:rPr>
          <w:rFonts w:ascii="Times New Roman" w:hAnsi="Times New Roman" w:cs="Times New Roman"/>
          <w:color w:val="000000" w:themeColor="text1"/>
          <w:sz w:val="28"/>
          <w:szCs w:val="28"/>
          <w:lang w:val="uk-UA"/>
        </w:rPr>
        <w:t xml:space="preserve">URL: </w:t>
      </w:r>
      <w:r w:rsidRPr="00F725A8">
        <w:rPr>
          <w:rFonts w:ascii="Times New Roman" w:hAnsi="Times New Roman" w:cs="Times New Roman"/>
          <w:color w:val="000000" w:themeColor="text1"/>
          <w:sz w:val="28"/>
          <w:szCs w:val="28"/>
          <w:lang w:val="uk-UA"/>
        </w:rPr>
        <w:t>https://www.accordtour.com/pro_kompaniyu</w:t>
      </w:r>
      <w:r w:rsidRPr="00891EBE">
        <w:rPr>
          <w:rFonts w:ascii="Times New Roman" w:hAnsi="Times New Roman" w:cs="Times New Roman"/>
          <w:color w:val="000000" w:themeColor="text1"/>
          <w:sz w:val="28"/>
          <w:szCs w:val="28"/>
          <w:lang w:val="uk-UA"/>
        </w:rPr>
        <w:t xml:space="preserve">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Звіт про діяльність ТОВ «Аккорд-Тур» за 2019 р. </w:t>
      </w:r>
      <w:bookmarkEnd w:id="12"/>
      <w:r w:rsidRPr="00891EBE">
        <w:rPr>
          <w:rFonts w:ascii="Times New Roman" w:hAnsi="Times New Roman" w:cs="Times New Roman"/>
          <w:color w:val="000000" w:themeColor="text1"/>
          <w:sz w:val="28"/>
          <w:szCs w:val="28"/>
          <w:lang w:val="uk-UA"/>
        </w:rPr>
        <w:t xml:space="preserve">URL: https://clarity-project.info/edr/32800179 (дата звернення: 15.03.2025)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3" w:name="_Ref150026749"/>
      <w:r w:rsidRPr="00891EBE">
        <w:rPr>
          <w:rFonts w:ascii="Times New Roman" w:hAnsi="Times New Roman" w:cs="Times New Roman"/>
          <w:color w:val="000000" w:themeColor="text1"/>
          <w:sz w:val="28"/>
          <w:szCs w:val="28"/>
          <w:lang w:val="uk-UA"/>
        </w:rPr>
        <w:t xml:space="preserve">Звіт про діяльність </w:t>
      </w:r>
      <w:bookmarkEnd w:id="13"/>
      <w:r w:rsidRPr="00891EBE">
        <w:rPr>
          <w:rFonts w:ascii="Times New Roman" w:hAnsi="Times New Roman" w:cs="Times New Roman"/>
          <w:color w:val="000000" w:themeColor="text1"/>
          <w:sz w:val="28"/>
          <w:szCs w:val="28"/>
          <w:lang w:val="uk-UA"/>
        </w:rPr>
        <w:t xml:space="preserve"> ТОВ «Аккорд-Тур» 2020 р. URL: </w:t>
      </w:r>
      <w:hyperlink r:id="rId5" w:history="1">
        <w:r w:rsidRPr="00891EBE">
          <w:rPr>
            <w:rStyle w:val="a5"/>
            <w:rFonts w:ascii="Times New Roman" w:hAnsi="Times New Roman" w:cs="Times New Roman"/>
            <w:bCs/>
            <w:sz w:val="28"/>
            <w:szCs w:val="28"/>
          </w:rPr>
          <w:t>https://clarity-</w:t>
        </w:r>
        <w:r w:rsidRPr="00891EBE">
          <w:rPr>
            <w:rStyle w:val="a5"/>
            <w:rFonts w:ascii="Times New Roman" w:hAnsi="Times New Roman" w:cs="Times New Roman"/>
            <w:bCs/>
            <w:sz w:val="28"/>
            <w:szCs w:val="28"/>
          </w:rPr>
          <w:lastRenderedPageBreak/>
          <w:t>project.info/edr/32800179</w:t>
        </w:r>
      </w:hyperlink>
      <w:r w:rsidRPr="00891EBE">
        <w:rPr>
          <w:rFonts w:ascii="Times New Roman" w:hAnsi="Times New Roman" w:cs="Times New Roman"/>
          <w:bCs/>
          <w:sz w:val="28"/>
          <w:szCs w:val="28"/>
          <w:lang w:val="uk-UA"/>
        </w:rPr>
        <w:t xml:space="preserve"> </w:t>
      </w:r>
      <w:r w:rsidRPr="00891EBE">
        <w:rPr>
          <w:rFonts w:ascii="Times New Roman" w:hAnsi="Times New Roman" w:cs="Times New Roman"/>
          <w:color w:val="000000" w:themeColor="text1"/>
          <w:sz w:val="28"/>
          <w:szCs w:val="28"/>
          <w:lang w:val="uk-UA"/>
        </w:rPr>
        <w:t xml:space="preserve">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4" w:name="_Ref150026754"/>
      <w:r w:rsidRPr="00891EBE">
        <w:rPr>
          <w:rFonts w:ascii="Times New Roman" w:hAnsi="Times New Roman" w:cs="Times New Roman"/>
          <w:color w:val="000000" w:themeColor="text1"/>
          <w:sz w:val="28"/>
          <w:szCs w:val="28"/>
          <w:lang w:val="uk-UA"/>
        </w:rPr>
        <w:t xml:space="preserve">  Звіт про діяльність ТОВ «Аккорд-Тур» за 2021 р. </w:t>
      </w:r>
      <w:bookmarkEnd w:id="14"/>
      <w:r w:rsidRPr="00891EBE">
        <w:rPr>
          <w:rFonts w:ascii="Times New Roman" w:hAnsi="Times New Roman" w:cs="Times New Roman"/>
          <w:color w:val="000000" w:themeColor="text1"/>
          <w:sz w:val="28"/>
          <w:szCs w:val="28"/>
          <w:lang w:val="uk-UA"/>
        </w:rPr>
        <w:t xml:space="preserve">URL: </w:t>
      </w:r>
      <w:hyperlink r:id="rId6" w:history="1">
        <w:r w:rsidRPr="00891EBE">
          <w:rPr>
            <w:rStyle w:val="a5"/>
            <w:rFonts w:ascii="Times New Roman" w:hAnsi="Times New Roman" w:cs="Times New Roman"/>
            <w:bCs/>
            <w:sz w:val="28"/>
            <w:szCs w:val="28"/>
          </w:rPr>
          <w:t>https://clarity-project.info/edr/32800179</w:t>
        </w:r>
      </w:hyperlink>
      <w:r w:rsidRPr="00891EBE">
        <w:rPr>
          <w:rFonts w:ascii="Times New Roman" w:hAnsi="Times New Roman" w:cs="Times New Roman"/>
          <w:bCs/>
          <w:sz w:val="28"/>
          <w:szCs w:val="28"/>
          <w:lang w:val="uk-UA"/>
        </w:rPr>
        <w:t xml:space="preserve"> </w:t>
      </w:r>
      <w:r w:rsidRPr="00891EBE">
        <w:rPr>
          <w:rFonts w:ascii="Times New Roman" w:hAnsi="Times New Roman" w:cs="Times New Roman"/>
          <w:color w:val="000000" w:themeColor="text1"/>
          <w:sz w:val="28"/>
          <w:szCs w:val="28"/>
          <w:lang w:val="uk-UA"/>
        </w:rPr>
        <w:t xml:space="preserve">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5" w:name="_Ref150026055"/>
      <w:bookmarkStart w:id="16" w:name="_Ref133972309"/>
      <w:bookmarkStart w:id="17" w:name="_Ref104241209"/>
      <w:bookmarkEnd w:id="6"/>
      <w:r w:rsidRPr="00891EBE">
        <w:rPr>
          <w:rFonts w:ascii="Times New Roman" w:hAnsi="Times New Roman" w:cs="Times New Roman"/>
          <w:color w:val="000000" w:themeColor="text1"/>
          <w:sz w:val="28"/>
          <w:szCs w:val="28"/>
          <w:lang w:val="uk-UA"/>
        </w:rPr>
        <w:t>Казміренко В.О. Пс</w:t>
      </w:r>
      <w:r>
        <w:rPr>
          <w:rFonts w:ascii="Times New Roman" w:hAnsi="Times New Roman" w:cs="Times New Roman"/>
          <w:color w:val="000000" w:themeColor="text1"/>
          <w:sz w:val="28"/>
          <w:szCs w:val="28"/>
          <w:lang w:val="uk-UA"/>
        </w:rPr>
        <w:t>и</w:t>
      </w:r>
      <w:r w:rsidRPr="00891EBE">
        <w:rPr>
          <w:rFonts w:ascii="Times New Roman" w:hAnsi="Times New Roman" w:cs="Times New Roman"/>
          <w:color w:val="000000" w:themeColor="text1"/>
          <w:sz w:val="28"/>
          <w:szCs w:val="28"/>
          <w:lang w:val="uk-UA"/>
        </w:rPr>
        <w:t xml:space="preserve">хологічна безпека працівників в </w:t>
      </w:r>
      <w:r>
        <w:rPr>
          <w:rFonts w:ascii="Times New Roman" w:hAnsi="Times New Roman" w:cs="Times New Roman"/>
          <w:color w:val="000000" w:themeColor="text1"/>
          <w:sz w:val="28"/>
          <w:szCs w:val="28"/>
          <w:lang w:val="uk-UA"/>
        </w:rPr>
        <w:t>умовах конфліктних переговорів.</w:t>
      </w:r>
      <w:r w:rsidRPr="00891EBE">
        <w:rPr>
          <w:rFonts w:ascii="Times New Roman" w:hAnsi="Times New Roman" w:cs="Times New Roman"/>
          <w:color w:val="000000" w:themeColor="text1"/>
          <w:sz w:val="28"/>
          <w:szCs w:val="28"/>
          <w:lang w:val="uk-UA"/>
        </w:rPr>
        <w:t xml:space="preserve"> Збірник матеріалів 1 Всеукраїнської науково – прак</w:t>
      </w:r>
      <w:r>
        <w:rPr>
          <w:rFonts w:ascii="Times New Roman" w:hAnsi="Times New Roman" w:cs="Times New Roman"/>
          <w:color w:val="000000" w:themeColor="text1"/>
          <w:sz w:val="28"/>
          <w:szCs w:val="28"/>
          <w:lang w:val="uk-UA"/>
        </w:rPr>
        <w:t>т</w:t>
      </w:r>
      <w:r w:rsidRPr="00891EBE">
        <w:rPr>
          <w:rFonts w:ascii="Times New Roman" w:hAnsi="Times New Roman" w:cs="Times New Roman"/>
          <w:color w:val="000000" w:themeColor="text1"/>
          <w:sz w:val="28"/>
          <w:szCs w:val="28"/>
          <w:lang w:val="uk-UA"/>
        </w:rPr>
        <w:t>ичної конференції «Психологічні засади забезпечення службової діяльності працівників правоохоронних органів» (в авторській редакції). Кривий Ріг, 2018 р. С. 48</w:t>
      </w:r>
      <w:r>
        <w:rPr>
          <w:rFonts w:ascii="Times New Roman" w:hAnsi="Times New Roman" w:cs="Times New Roman"/>
          <w:color w:val="000000" w:themeColor="text1"/>
          <w:sz w:val="28"/>
          <w:szCs w:val="28"/>
          <w:lang w:val="uk-UA"/>
        </w:rPr>
        <w:t xml:space="preserve"> – </w:t>
      </w:r>
      <w:r w:rsidRPr="00891EBE">
        <w:rPr>
          <w:rFonts w:ascii="Times New Roman" w:hAnsi="Times New Roman" w:cs="Times New Roman"/>
          <w:color w:val="000000" w:themeColor="text1"/>
          <w:sz w:val="28"/>
          <w:szCs w:val="28"/>
          <w:lang w:val="uk-UA"/>
        </w:rPr>
        <w:t>51.</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Кльоба Л.Г. Організаційно-економічний механізм управління персоналом. </w:t>
      </w:r>
      <w:r w:rsidRPr="00891EBE">
        <w:rPr>
          <w:rFonts w:ascii="Times New Roman" w:hAnsi="Times New Roman" w:cs="Times New Roman"/>
          <w:i/>
          <w:color w:val="000000" w:themeColor="text1"/>
          <w:sz w:val="28"/>
          <w:szCs w:val="28"/>
          <w:lang w:val="uk-UA"/>
        </w:rPr>
        <w:t>Вісник Національного університету «Львівська політехніка».</w:t>
      </w:r>
      <w:r w:rsidRPr="00891EBE">
        <w:rPr>
          <w:rFonts w:ascii="Times New Roman" w:hAnsi="Times New Roman" w:cs="Times New Roman"/>
          <w:color w:val="000000" w:themeColor="text1"/>
          <w:sz w:val="28"/>
          <w:szCs w:val="28"/>
          <w:lang w:val="uk-UA"/>
        </w:rPr>
        <w:t xml:space="preserve"> 2020. №25. С. 137-138.</w:t>
      </w:r>
      <w:bookmarkEnd w:id="15"/>
      <w:bookmarkEnd w:id="16"/>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8" w:name="_Ref133972305"/>
      <w:r w:rsidRPr="00891EBE">
        <w:rPr>
          <w:rFonts w:ascii="Times New Roman" w:hAnsi="Times New Roman" w:cs="Times New Roman"/>
          <w:color w:val="000000" w:themeColor="text1"/>
          <w:sz w:val="28"/>
          <w:szCs w:val="28"/>
          <w:lang w:val="uk-UA"/>
        </w:rPr>
        <w:t xml:space="preserve">Коваленко Т.В. Система показників комплексної оцінки управління персоналом. </w:t>
      </w:r>
      <w:r w:rsidRPr="00891EBE">
        <w:rPr>
          <w:rFonts w:ascii="Times New Roman" w:hAnsi="Times New Roman" w:cs="Times New Roman"/>
          <w:i/>
          <w:color w:val="000000" w:themeColor="text1"/>
          <w:sz w:val="28"/>
          <w:szCs w:val="28"/>
          <w:lang w:val="uk-UA"/>
        </w:rPr>
        <w:t>Вісник ДНТУ.</w:t>
      </w:r>
      <w:r w:rsidRPr="00891EBE">
        <w:rPr>
          <w:rFonts w:ascii="Times New Roman" w:hAnsi="Times New Roman" w:cs="Times New Roman"/>
          <w:color w:val="000000" w:themeColor="text1"/>
          <w:sz w:val="28"/>
          <w:szCs w:val="28"/>
          <w:lang w:val="uk-UA"/>
        </w:rPr>
        <w:t xml:space="preserve"> 2020.</w:t>
      </w:r>
      <w:r>
        <w:rPr>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№12. С.89-103.</w:t>
      </w:r>
      <w:bookmarkEnd w:id="18"/>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Краснова О.І. Особливості стратегічного управління персоналом на сучасному підприємстві. </w:t>
      </w:r>
      <w:r w:rsidRPr="00891EBE">
        <w:rPr>
          <w:rFonts w:ascii="Times New Roman" w:hAnsi="Times New Roman" w:cs="Times New Roman"/>
          <w:i/>
          <w:color w:val="000000" w:themeColor="text1"/>
          <w:sz w:val="28"/>
          <w:szCs w:val="28"/>
          <w:lang w:val="uk-UA"/>
        </w:rPr>
        <w:t>Вісник ПДААУ.</w:t>
      </w:r>
      <w:r w:rsidRPr="00891EBE">
        <w:rPr>
          <w:rFonts w:ascii="Times New Roman" w:hAnsi="Times New Roman" w:cs="Times New Roman"/>
          <w:color w:val="000000" w:themeColor="text1"/>
          <w:sz w:val="28"/>
          <w:szCs w:val="28"/>
          <w:lang w:val="uk-UA"/>
        </w:rPr>
        <w:t xml:space="preserve"> 2021. №6. С.157-169.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19" w:name="_Ref150026138"/>
      <w:r w:rsidRPr="00891EBE">
        <w:rPr>
          <w:rFonts w:ascii="Times New Roman" w:hAnsi="Times New Roman" w:cs="Times New Roman"/>
          <w:color w:val="000000" w:themeColor="text1"/>
          <w:sz w:val="28"/>
          <w:szCs w:val="28"/>
          <w:lang w:val="uk-UA"/>
        </w:rPr>
        <w:t xml:space="preserve">Кузьмич О.І. Теоретичні основи організації праці в умовах економічних перетворень. </w:t>
      </w:r>
      <w:r w:rsidRPr="00891EBE">
        <w:rPr>
          <w:rFonts w:ascii="Times New Roman" w:hAnsi="Times New Roman" w:cs="Times New Roman"/>
          <w:i/>
          <w:color w:val="000000" w:themeColor="text1"/>
          <w:sz w:val="28"/>
          <w:szCs w:val="28"/>
          <w:lang w:val="uk-UA"/>
        </w:rPr>
        <w:t>Вісник КНУТШ.</w:t>
      </w:r>
      <w:r w:rsidRPr="00891EBE">
        <w:rPr>
          <w:rFonts w:ascii="Times New Roman" w:hAnsi="Times New Roman" w:cs="Times New Roman"/>
          <w:color w:val="000000" w:themeColor="text1"/>
          <w:sz w:val="28"/>
          <w:szCs w:val="28"/>
          <w:lang w:val="uk-UA"/>
        </w:rPr>
        <w:t xml:space="preserve"> 2020. № 7. С.48-56.</w:t>
      </w:r>
      <w:bookmarkEnd w:id="19"/>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0" w:name="_Ref150026066"/>
      <w:r w:rsidRPr="00891EBE">
        <w:rPr>
          <w:rFonts w:ascii="Times New Roman" w:hAnsi="Times New Roman" w:cs="Times New Roman"/>
          <w:color w:val="000000" w:themeColor="text1"/>
          <w:sz w:val="28"/>
          <w:szCs w:val="28"/>
          <w:lang w:val="uk-UA"/>
        </w:rPr>
        <w:t xml:space="preserve">Куций О.А. Психологія професійних деформацій: курс лекцій для підготовки здобувачів другого (магістерського) рівня вищої освіти із галузі знань 05 «Соціальні та поведінкові науки» за спеціальністю 053 «Психологія». Львів: Львівський державний університет внутрішніх справ, 2022. 135 с.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Куций О.А. Синтез міждисциплінарного змісту поняття організації як середньої соціальної групи. Вісник Національного університету оборони України. </w:t>
      </w:r>
      <w:r>
        <w:rPr>
          <w:rFonts w:ascii="Times New Roman" w:hAnsi="Times New Roman" w:cs="Times New Roman"/>
          <w:color w:val="000000" w:themeColor="text1"/>
          <w:sz w:val="28"/>
          <w:szCs w:val="28"/>
          <w:lang w:val="uk-UA"/>
        </w:rPr>
        <w:t xml:space="preserve">2021. № </w:t>
      </w:r>
      <w:r w:rsidRPr="00891EBE">
        <w:rPr>
          <w:rFonts w:ascii="Times New Roman" w:hAnsi="Times New Roman" w:cs="Times New Roman"/>
          <w:color w:val="000000" w:themeColor="text1"/>
          <w:sz w:val="28"/>
          <w:szCs w:val="28"/>
          <w:lang w:val="uk-UA"/>
        </w:rPr>
        <w:t xml:space="preserve">2 (61). С. 81 – 88 .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Лизанець А.Г. Оцінка ефективності системи управління персоналом на підприємстві. </w:t>
      </w:r>
      <w:r w:rsidRPr="00891EBE">
        <w:rPr>
          <w:rFonts w:ascii="Times New Roman" w:hAnsi="Times New Roman" w:cs="Times New Roman"/>
          <w:i/>
          <w:color w:val="000000" w:themeColor="text1"/>
          <w:sz w:val="28"/>
          <w:szCs w:val="28"/>
          <w:lang w:val="uk-UA"/>
        </w:rPr>
        <w:t>Вісник НЛУУ.</w:t>
      </w:r>
      <w:r w:rsidRPr="00891EBE">
        <w:rPr>
          <w:rFonts w:ascii="Times New Roman" w:hAnsi="Times New Roman" w:cs="Times New Roman"/>
          <w:color w:val="000000" w:themeColor="text1"/>
          <w:sz w:val="28"/>
          <w:szCs w:val="28"/>
          <w:lang w:val="uk-UA"/>
        </w:rPr>
        <w:t xml:space="preserve"> 2021. №8. С.34-43.</w:t>
      </w:r>
      <w:bookmarkEnd w:id="20"/>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Лук’янихіна О.А. Методи оцінювання ефективності ситеми управління персоналом організації. </w:t>
      </w:r>
      <w:r w:rsidRPr="00891EBE">
        <w:rPr>
          <w:rFonts w:ascii="Times New Roman" w:hAnsi="Times New Roman" w:cs="Times New Roman"/>
          <w:i/>
          <w:color w:val="000000" w:themeColor="text1"/>
          <w:sz w:val="28"/>
          <w:szCs w:val="28"/>
          <w:lang w:val="uk-UA"/>
        </w:rPr>
        <w:t>Вісник КНЕУ.</w:t>
      </w:r>
      <w:r w:rsidRPr="00891EBE">
        <w:rPr>
          <w:rFonts w:ascii="Times New Roman" w:hAnsi="Times New Roman" w:cs="Times New Roman"/>
          <w:color w:val="000000" w:themeColor="text1"/>
          <w:sz w:val="28"/>
          <w:szCs w:val="28"/>
          <w:lang w:val="uk-UA"/>
        </w:rPr>
        <w:t xml:space="preserve"> 2020. №11. С.55-64.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1" w:name="_Ref133972330"/>
      <w:bookmarkStart w:id="22" w:name="_Ref104241373"/>
      <w:bookmarkEnd w:id="17"/>
      <w:r w:rsidRPr="00891EBE">
        <w:rPr>
          <w:rFonts w:ascii="Times New Roman" w:hAnsi="Times New Roman" w:cs="Times New Roman"/>
          <w:color w:val="000000" w:themeColor="text1"/>
          <w:sz w:val="28"/>
          <w:szCs w:val="28"/>
          <w:lang w:val="uk-UA"/>
        </w:rPr>
        <w:t xml:space="preserve">Лук’яновець Н. М., Олійник А. С. Процес управління персоналом в системі менеджменту підприємством. Фінансові механізми сталого розвитку </w:t>
      </w:r>
      <w:r w:rsidRPr="00891EBE">
        <w:rPr>
          <w:rFonts w:ascii="Times New Roman" w:hAnsi="Times New Roman" w:cs="Times New Roman"/>
          <w:color w:val="000000" w:themeColor="text1"/>
          <w:sz w:val="28"/>
          <w:szCs w:val="28"/>
          <w:lang w:val="uk-UA"/>
        </w:rPr>
        <w:lastRenderedPageBreak/>
        <w:t>України в умовах сучасних викликів: зб. матеріалів ІІІ Міжнародної науково-практичної конференції молодих вчених. Київ. 2021. С. 197-198</w:t>
      </w:r>
      <w:bookmarkEnd w:id="21"/>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3" w:name="_Ref150026257"/>
      <w:bookmarkStart w:id="24" w:name="_Ref133972337"/>
      <w:r w:rsidRPr="00891EBE">
        <w:rPr>
          <w:rFonts w:ascii="Times New Roman" w:hAnsi="Times New Roman" w:cs="Times New Roman"/>
          <w:color w:val="000000" w:themeColor="text1"/>
          <w:sz w:val="28"/>
          <w:szCs w:val="28"/>
          <w:lang w:val="uk-UA"/>
        </w:rPr>
        <w:t xml:space="preserve">Мазур Н.Т. Реалізація стратегії управління персоналом підприємства в кризових умовах господарювання. </w:t>
      </w:r>
      <w:r w:rsidRPr="00891EBE">
        <w:rPr>
          <w:rFonts w:ascii="Times New Roman" w:hAnsi="Times New Roman" w:cs="Times New Roman"/>
          <w:i/>
          <w:color w:val="000000" w:themeColor="text1"/>
          <w:sz w:val="28"/>
          <w:szCs w:val="28"/>
          <w:lang w:val="uk-UA"/>
        </w:rPr>
        <w:t xml:space="preserve">Економіка. </w:t>
      </w:r>
      <w:r w:rsidRPr="00891EBE">
        <w:rPr>
          <w:rFonts w:ascii="Times New Roman" w:hAnsi="Times New Roman" w:cs="Times New Roman"/>
          <w:color w:val="000000" w:themeColor="text1"/>
          <w:sz w:val="28"/>
          <w:szCs w:val="28"/>
          <w:lang w:val="uk-UA"/>
        </w:rPr>
        <w:t>2018. №</w:t>
      </w:r>
      <w:r>
        <w:rPr>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32. С.11-19.</w:t>
      </w:r>
      <w:bookmarkEnd w:id="23"/>
      <w:r w:rsidRPr="00891EBE">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Марченкова І. Н. Аудит розрахунків із персоналом з оплати праці. Територія науки. 2016. №</w:t>
      </w:r>
      <w:r>
        <w:rPr>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3.</w:t>
      </w:r>
      <w:bookmarkEnd w:id="22"/>
      <w:bookmarkEnd w:id="24"/>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Маслов Є.В. Організація кадрової служби на підприємстві. </w:t>
      </w:r>
      <w:r w:rsidRPr="00891EBE">
        <w:rPr>
          <w:rFonts w:ascii="Times New Roman" w:hAnsi="Times New Roman" w:cs="Times New Roman"/>
          <w:i/>
          <w:color w:val="000000" w:themeColor="text1"/>
          <w:sz w:val="28"/>
          <w:szCs w:val="28"/>
          <w:lang w:val="uk-UA"/>
        </w:rPr>
        <w:t xml:space="preserve">Персонал. </w:t>
      </w:r>
      <w:r w:rsidRPr="00891EBE">
        <w:rPr>
          <w:rFonts w:ascii="Times New Roman" w:hAnsi="Times New Roman" w:cs="Times New Roman"/>
          <w:color w:val="000000" w:themeColor="text1"/>
          <w:sz w:val="28"/>
          <w:szCs w:val="28"/>
          <w:lang w:val="uk-UA"/>
        </w:rPr>
        <w:t>2020. №</w:t>
      </w:r>
      <w:r>
        <w:rPr>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 xml:space="preserve">8. С. 32-36.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5" w:name="_Ref149662685"/>
      <w:r w:rsidRPr="00891EBE">
        <w:rPr>
          <w:rFonts w:ascii="Times New Roman" w:hAnsi="Times New Roman" w:cs="Times New Roman"/>
          <w:color w:val="000000" w:themeColor="text1"/>
          <w:sz w:val="28"/>
          <w:szCs w:val="28"/>
          <w:lang w:val="uk-UA"/>
        </w:rPr>
        <w:t>Матвійчук Т. Ф. Конфліктологія: навч.-метод. посіб. Львів: Галич- Прес, 2018. 76 с.</w:t>
      </w:r>
      <w:bookmarkEnd w:id="25"/>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Микитюк О.А. Конфлікт в організації</w:t>
      </w:r>
      <w:r>
        <w:rPr>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 xml:space="preserve">Сучасні проблеми управління людськими ресурсами. </w:t>
      </w:r>
      <w:r>
        <w:rPr>
          <w:rFonts w:ascii="Times New Roman" w:hAnsi="Times New Roman" w:cs="Times New Roman"/>
          <w:color w:val="000000" w:themeColor="text1"/>
          <w:sz w:val="28"/>
          <w:szCs w:val="28"/>
          <w:lang w:val="uk-UA"/>
        </w:rPr>
        <w:t xml:space="preserve">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Монастирський Г.Л. Теорія організації: підручник. 2-е видання, допов</w:t>
      </w:r>
      <w:r>
        <w:rPr>
          <w:rFonts w:ascii="Times New Roman" w:hAnsi="Times New Roman" w:cs="Times New Roman"/>
          <w:color w:val="000000" w:themeColor="text1"/>
          <w:sz w:val="28"/>
          <w:szCs w:val="28"/>
          <w:lang w:val="uk-UA"/>
        </w:rPr>
        <w:t>нене й перероблене. Тернопіль: «</w:t>
      </w:r>
      <w:r w:rsidRPr="00891EBE">
        <w:rPr>
          <w:rFonts w:ascii="Times New Roman" w:hAnsi="Times New Roman" w:cs="Times New Roman"/>
          <w:color w:val="000000" w:themeColor="text1"/>
          <w:sz w:val="28"/>
          <w:szCs w:val="28"/>
          <w:lang w:val="uk-UA"/>
        </w:rPr>
        <w:t>Крок</w:t>
      </w:r>
      <w:r>
        <w:rPr>
          <w:rFonts w:ascii="Times New Roman" w:hAnsi="Times New Roman" w:cs="Times New Roman"/>
          <w:color w:val="000000" w:themeColor="text1"/>
          <w:sz w:val="28"/>
          <w:szCs w:val="28"/>
          <w:lang w:val="uk-UA"/>
        </w:rPr>
        <w:t>»</w:t>
      </w:r>
      <w:r w:rsidRPr="00891EBE">
        <w:rPr>
          <w:rFonts w:ascii="Times New Roman" w:hAnsi="Times New Roman" w:cs="Times New Roman"/>
          <w:color w:val="000000" w:themeColor="text1"/>
          <w:sz w:val="28"/>
          <w:szCs w:val="28"/>
          <w:lang w:val="uk-UA"/>
        </w:rPr>
        <w:t xml:space="preserve">, 2019. 368 с.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Музиченко-Козловський А.В. Основні елементи механізму мотивування працівників. </w:t>
      </w:r>
      <w:r w:rsidRPr="00891EBE">
        <w:rPr>
          <w:rFonts w:ascii="Times New Roman" w:hAnsi="Times New Roman" w:cs="Times New Roman"/>
          <w:i/>
          <w:color w:val="000000" w:themeColor="text1"/>
          <w:sz w:val="28"/>
          <w:szCs w:val="28"/>
          <w:lang w:val="uk-UA"/>
        </w:rPr>
        <w:t>Науковий вісник НЛТУ України.</w:t>
      </w:r>
      <w:r w:rsidRPr="00891EBE">
        <w:rPr>
          <w:rFonts w:ascii="Times New Roman" w:hAnsi="Times New Roman" w:cs="Times New Roman"/>
          <w:color w:val="000000" w:themeColor="text1"/>
          <w:sz w:val="28"/>
          <w:szCs w:val="28"/>
          <w:lang w:val="uk-UA"/>
        </w:rPr>
        <w:t xml:space="preserve"> 2018. № 21. С. 361–367</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6" w:name="_Ref150026187"/>
      <w:r w:rsidRPr="00891EBE">
        <w:rPr>
          <w:rFonts w:ascii="Times New Roman" w:hAnsi="Times New Roman" w:cs="Times New Roman"/>
          <w:color w:val="000000" w:themeColor="text1"/>
          <w:sz w:val="28"/>
          <w:szCs w:val="28"/>
          <w:lang w:val="uk-UA"/>
        </w:rPr>
        <w:t>Новак, В. О. Орг</w:t>
      </w:r>
      <w:r>
        <w:rPr>
          <w:rFonts w:ascii="Times New Roman" w:hAnsi="Times New Roman" w:cs="Times New Roman"/>
          <w:color w:val="000000" w:themeColor="text1"/>
          <w:sz w:val="28"/>
          <w:szCs w:val="28"/>
          <w:lang w:val="uk-UA"/>
        </w:rPr>
        <w:t xml:space="preserve">анізаційна поведінка. </w:t>
      </w:r>
      <w:r w:rsidRPr="00891EBE">
        <w:rPr>
          <w:rFonts w:ascii="Times New Roman" w:hAnsi="Times New Roman" w:cs="Times New Roman"/>
          <w:color w:val="000000" w:themeColor="text1"/>
          <w:sz w:val="28"/>
          <w:szCs w:val="28"/>
          <w:lang w:val="uk-UA"/>
        </w:rPr>
        <w:t xml:space="preserve">К.: Кондор-Видавництво, 2013. 498с. Режим доступу: </w:t>
      </w:r>
      <w:hyperlink r:id="rId7" w:history="1">
        <w:r w:rsidRPr="00891EBE">
          <w:rPr>
            <w:rStyle w:val="a5"/>
            <w:rFonts w:ascii="Times New Roman" w:hAnsi="Times New Roman" w:cs="Times New Roman"/>
            <w:color w:val="000000" w:themeColor="text1"/>
            <w:sz w:val="28"/>
            <w:szCs w:val="28"/>
            <w:lang w:val="uk-UA"/>
          </w:rPr>
          <w:t>https://studopedia.su/9_19760_poperedzhennya-irozvyazannya-konfliktiv.html</w:t>
        </w:r>
      </w:hyperlink>
      <w:r w:rsidRPr="00891EBE">
        <w:rPr>
          <w:rStyle w:val="a5"/>
          <w:rFonts w:ascii="Times New Roman" w:hAnsi="Times New Roman" w:cs="Times New Roman"/>
          <w:color w:val="000000" w:themeColor="text1"/>
          <w:sz w:val="28"/>
          <w:szCs w:val="28"/>
          <w:lang w:val="uk-UA"/>
        </w:rPr>
        <w:t xml:space="preserve"> </w:t>
      </w:r>
      <w:r w:rsidRPr="00891EBE">
        <w:rPr>
          <w:rFonts w:ascii="Times New Roman" w:hAnsi="Times New Roman" w:cs="Times New Roman"/>
          <w:color w:val="000000" w:themeColor="text1"/>
          <w:sz w:val="28"/>
          <w:szCs w:val="28"/>
          <w:lang w:val="uk-UA"/>
        </w:rPr>
        <w:t>(дата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Потьомкін В.К. Соціальні виміри якості управлінської праці. </w:t>
      </w:r>
      <w:r w:rsidRPr="00891EBE">
        <w:rPr>
          <w:rFonts w:ascii="Times New Roman" w:hAnsi="Times New Roman" w:cs="Times New Roman"/>
          <w:i/>
          <w:color w:val="000000" w:themeColor="text1"/>
          <w:sz w:val="28"/>
          <w:szCs w:val="28"/>
          <w:lang w:val="uk-UA"/>
        </w:rPr>
        <w:t xml:space="preserve">Телескоп: журнал соціологічних та маркетингових досліджень. </w:t>
      </w:r>
      <w:r>
        <w:rPr>
          <w:rFonts w:ascii="Times New Roman" w:hAnsi="Times New Roman" w:cs="Times New Roman"/>
          <w:color w:val="000000" w:themeColor="text1"/>
          <w:sz w:val="28"/>
          <w:szCs w:val="28"/>
          <w:lang w:val="uk-UA"/>
        </w:rPr>
        <w:t xml:space="preserve">2021. </w:t>
      </w:r>
      <w:r w:rsidRPr="00891EBE">
        <w:rPr>
          <w:rFonts w:ascii="Times New Roman" w:hAnsi="Times New Roman" w:cs="Times New Roman"/>
          <w:color w:val="000000" w:themeColor="text1"/>
          <w:sz w:val="28"/>
          <w:szCs w:val="28"/>
          <w:lang w:val="uk-UA"/>
        </w:rPr>
        <w:t>№1. С. 6-16.</w:t>
      </w:r>
      <w:bookmarkEnd w:id="26"/>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Політологічний словник: навч. посіб. для студ. Вищ навч. закл. / за ред. М.Ф. Головатого та О.В. Антонюка. Київ: МАУП, 2005. 792 с. URL: </w:t>
      </w:r>
      <w:hyperlink r:id="rId8" w:history="1">
        <w:r w:rsidRPr="00891EBE">
          <w:rPr>
            <w:rStyle w:val="a5"/>
            <w:rFonts w:ascii="Times New Roman" w:hAnsi="Times New Roman" w:cs="Times New Roman"/>
            <w:color w:val="000000" w:themeColor="text1"/>
            <w:sz w:val="28"/>
            <w:szCs w:val="28"/>
            <w:lang w:val="uk-UA"/>
          </w:rPr>
          <w:t>https://maup.com.ua/assets/files/lib/book/kv_08.pdf</w:t>
        </w:r>
      </w:hyperlink>
      <w:r w:rsidRPr="00891EBE">
        <w:rPr>
          <w:rFonts w:ascii="Times New Roman" w:hAnsi="Times New Roman" w:cs="Times New Roman"/>
          <w:color w:val="000000" w:themeColor="text1"/>
          <w:sz w:val="28"/>
          <w:szCs w:val="28"/>
          <w:lang w:val="uk-UA"/>
        </w:rPr>
        <w:t xml:space="preserve"> (дата звернення: 15.03.2025)</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891EBE">
        <w:rPr>
          <w:rFonts w:ascii="Times New Roman" w:hAnsi="Times New Roman" w:cs="Times New Roman"/>
          <w:color w:val="000000" w:themeColor="text1"/>
          <w:sz w:val="28"/>
          <w:szCs w:val="28"/>
          <w:lang w:val="uk-UA"/>
        </w:rPr>
        <w:t xml:space="preserve">Borders, L.D., &amp;Leddick, G.R. A nation widesurveyof supervision training. Counselor Education and Supervision, 2016. </w:t>
      </w:r>
    </w:p>
    <w:p w:rsidR="007747E9" w:rsidRPr="00891EBE" w:rsidRDefault="007747E9" w:rsidP="007747E9">
      <w:pPr>
        <w:pStyle w:val="a3"/>
        <w:widowControl w:val="0"/>
        <w:numPr>
          <w:ilvl w:val="0"/>
          <w:numId w:val="2"/>
        </w:numPr>
        <w:autoSpaceDE w:val="0"/>
        <w:autoSpaceDN w:val="0"/>
        <w:spacing w:after="0" w:line="360" w:lineRule="auto"/>
        <w:ind w:left="0" w:firstLine="709"/>
        <w:contextualSpacing w:val="0"/>
        <w:jc w:val="both"/>
        <w:rPr>
          <w:rFonts w:ascii="Times New Roman" w:hAnsi="Times New Roman" w:cs="Times New Roman"/>
          <w:color w:val="000000" w:themeColor="text1"/>
          <w:sz w:val="28"/>
          <w:szCs w:val="28"/>
          <w:lang w:val="uk-UA"/>
        </w:rPr>
      </w:pPr>
      <w:bookmarkStart w:id="27" w:name="_Ref167366718"/>
      <w:r w:rsidRPr="00891EBE">
        <w:rPr>
          <w:rFonts w:ascii="Times New Roman" w:hAnsi="Times New Roman" w:cs="Times New Roman"/>
          <w:color w:val="000000" w:themeColor="text1"/>
          <w:sz w:val="28"/>
          <w:szCs w:val="28"/>
          <w:lang w:val="uk-UA"/>
        </w:rPr>
        <w:t xml:space="preserve">Zeidan S., Itani N. Cultivating Employee Engagement in </w:t>
      </w:r>
      <w:r w:rsidRPr="00891EBE">
        <w:rPr>
          <w:rFonts w:ascii="Times New Roman" w:hAnsi="Times New Roman" w:cs="Times New Roman"/>
          <w:color w:val="000000" w:themeColor="text1"/>
          <w:sz w:val="28"/>
          <w:szCs w:val="28"/>
          <w:lang w:val="uk-UA"/>
        </w:rPr>
        <w:lastRenderedPageBreak/>
        <w:t>Organizations: Development of a Conceptual Framework. Central European Management Journal. Vol. 28, No. 1/2020, p. 99 – 118. DOI: 10.7206/cemj.2658-0845.18 (дата звернення: 15.03.2025)</w:t>
      </w:r>
      <w:bookmarkEnd w:id="27"/>
    </w:p>
    <w:p w:rsidR="007747E9" w:rsidRPr="000B5A81" w:rsidRDefault="007747E9">
      <w:pPr>
        <w:rPr>
          <w:lang w:val="uk-UA"/>
        </w:rPr>
      </w:pPr>
      <w:bookmarkStart w:id="28" w:name="_GoBack"/>
      <w:bookmarkEnd w:id="28"/>
    </w:p>
    <w:sectPr w:rsidR="007747E9" w:rsidRPr="000B5A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6860C0"/>
    <w:multiLevelType w:val="hybridMultilevel"/>
    <w:tmpl w:val="FAA43032"/>
    <w:lvl w:ilvl="0" w:tplc="E6E2EB0C">
      <w:start w:val="6"/>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
    <w:nsid w:val="5838133E"/>
    <w:multiLevelType w:val="hybridMultilevel"/>
    <w:tmpl w:val="EEE098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A81"/>
    <w:rsid w:val="000B5A81"/>
    <w:rsid w:val="007747E9"/>
    <w:rsid w:val="007A60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B477FA-816B-499A-A663-1E22A0B46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5A81"/>
  </w:style>
  <w:style w:type="paragraph" w:styleId="1">
    <w:name w:val="heading 1"/>
    <w:basedOn w:val="a"/>
    <w:next w:val="a"/>
    <w:link w:val="10"/>
    <w:uiPriority w:val="9"/>
    <w:qFormat/>
    <w:rsid w:val="000B5A81"/>
    <w:pPr>
      <w:keepNext/>
      <w:keepLines/>
      <w:spacing w:after="0" w:line="360" w:lineRule="auto"/>
      <w:jc w:val="center"/>
      <w:outlineLvl w:val="0"/>
    </w:pPr>
    <w:rPr>
      <w:rFonts w:ascii="Times New Roman" w:eastAsiaTheme="majorEastAsia" w:hAnsi="Times New Roman"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B5A81"/>
    <w:rPr>
      <w:rFonts w:ascii="Times New Roman" w:eastAsiaTheme="majorEastAsia" w:hAnsi="Times New Roman" w:cstheme="majorBidi"/>
      <w:b/>
      <w:sz w:val="28"/>
      <w:szCs w:val="32"/>
    </w:rPr>
  </w:style>
  <w:style w:type="paragraph" w:styleId="a3">
    <w:name w:val="List Paragraph"/>
    <w:basedOn w:val="a"/>
    <w:link w:val="a4"/>
    <w:uiPriority w:val="1"/>
    <w:qFormat/>
    <w:rsid w:val="000B5A81"/>
    <w:pPr>
      <w:ind w:left="720"/>
      <w:contextualSpacing/>
    </w:pPr>
  </w:style>
  <w:style w:type="character" w:styleId="a5">
    <w:name w:val="Hyperlink"/>
    <w:basedOn w:val="a0"/>
    <w:uiPriority w:val="99"/>
    <w:unhideWhenUsed/>
    <w:rsid w:val="000B5A81"/>
    <w:rPr>
      <w:color w:val="0563C1" w:themeColor="hyperlink"/>
      <w:u w:val="single"/>
    </w:rPr>
  </w:style>
  <w:style w:type="character" w:customStyle="1" w:styleId="a4">
    <w:name w:val="Абзац списка Знак"/>
    <w:link w:val="a3"/>
    <w:uiPriority w:val="1"/>
    <w:locked/>
    <w:rsid w:val="000B5A81"/>
  </w:style>
  <w:style w:type="paragraph" w:styleId="a6">
    <w:name w:val="No Spacing"/>
    <w:uiPriority w:val="1"/>
    <w:qFormat/>
    <w:rsid w:val="000B5A81"/>
    <w:pPr>
      <w:spacing w:after="0" w:line="240" w:lineRule="auto"/>
    </w:pPr>
    <w:rPr>
      <w:rFonts w:ascii="Calibri" w:eastAsia="Calibri" w:hAnsi="Calibri" w:cs="Times New Roman"/>
    </w:rPr>
  </w:style>
  <w:style w:type="paragraph" w:styleId="11">
    <w:name w:val="toc 1"/>
    <w:basedOn w:val="a"/>
    <w:next w:val="a"/>
    <w:autoRedefine/>
    <w:uiPriority w:val="39"/>
    <w:unhideWhenUsed/>
    <w:rsid w:val="000B5A81"/>
    <w:pPr>
      <w:tabs>
        <w:tab w:val="right" w:leader="dot" w:pos="9628"/>
      </w:tabs>
      <w:spacing w:after="0" w:line="360" w:lineRule="auto"/>
      <w:jc w:val="both"/>
    </w:pPr>
    <w:rPr>
      <w:rFonts w:ascii="Times New Roman" w:hAnsi="Times New Roman" w:cs="Times New Roman"/>
      <w:b/>
      <w:bCs/>
      <w:noProof/>
      <w:sz w:val="28"/>
      <w:szCs w:val="28"/>
      <w:lang w:val="uk-UA"/>
    </w:rPr>
  </w:style>
  <w:style w:type="paragraph" w:styleId="2">
    <w:name w:val="toc 2"/>
    <w:basedOn w:val="a"/>
    <w:next w:val="a"/>
    <w:autoRedefine/>
    <w:uiPriority w:val="39"/>
    <w:unhideWhenUsed/>
    <w:rsid w:val="000B5A81"/>
    <w:pPr>
      <w:spacing w:after="100"/>
      <w:ind w:left="220"/>
    </w:pPr>
  </w:style>
  <w:style w:type="character" w:customStyle="1" w:styleId="diff--ux1av">
    <w:name w:val="diff--ux1av"/>
    <w:basedOn w:val="a0"/>
    <w:rsid w:val="007747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up.com.ua/assets/files/lib/book/kv_08.pdf" TargetMode="External"/><Relationship Id="rId3" Type="http://schemas.openxmlformats.org/officeDocument/2006/relationships/settings" Target="settings.xml"/><Relationship Id="rId7" Type="http://schemas.openxmlformats.org/officeDocument/2006/relationships/hyperlink" Target="https://studopedia.su/9_19760_poperedzhennya-irozvyazannya-konfliktiv.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larity-project.info/edr/32800179" TargetMode="External"/><Relationship Id="rId5" Type="http://schemas.openxmlformats.org/officeDocument/2006/relationships/hyperlink" Target="https://clarity-project.info/edr/32800179"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1922</Words>
  <Characters>10956</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2025-10-06T07:52:00Z</dcterms:created>
  <dcterms:modified xsi:type="dcterms:W3CDTF">2025-10-06T07:53:00Z</dcterms:modified>
</cp:coreProperties>
</file>