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65FB" w:rsidRPr="004465FB" w:rsidRDefault="004465FB" w:rsidP="004465FB">
      <w:pPr>
        <w:spacing w:line="360" w:lineRule="auto"/>
        <w:jc w:val="center"/>
        <w:rPr>
          <w:rFonts w:ascii="Times New Roman" w:eastAsia="Calibri" w:hAnsi="Times New Roman" w:cs="Times New Roman"/>
          <w:sz w:val="26"/>
          <w:szCs w:val="26"/>
          <w:lang w:val="uk-UA"/>
        </w:rPr>
      </w:pPr>
      <w:r w:rsidRPr="004465FB">
        <w:rPr>
          <w:rFonts w:ascii="Times New Roman" w:eastAsia="Calibri" w:hAnsi="Times New Roman" w:cs="Times New Roman"/>
          <w:sz w:val="26"/>
          <w:szCs w:val="26"/>
          <w:lang w:val="uk-UA"/>
        </w:rPr>
        <w:t>Одеський національний університет імені І. І. Мечникова</w:t>
      </w:r>
      <w:r w:rsidRPr="004465FB">
        <w:rPr>
          <w:rFonts w:ascii="Times New Roman" w:eastAsia="Calibri" w:hAnsi="Times New Roman" w:cs="Times New Roman"/>
          <w:sz w:val="26"/>
          <w:szCs w:val="26"/>
          <w:lang w:val="uk-UA"/>
        </w:rPr>
        <w:br/>
        <w:t>Факультет журналістики, реклами та видавничої справи</w:t>
      </w:r>
      <w:r w:rsidRPr="004465FB">
        <w:rPr>
          <w:rFonts w:ascii="Times New Roman" w:eastAsia="Calibri" w:hAnsi="Times New Roman" w:cs="Times New Roman"/>
          <w:sz w:val="26"/>
          <w:szCs w:val="26"/>
          <w:lang w:val="uk-UA"/>
        </w:rPr>
        <w:br/>
      </w:r>
    </w:p>
    <w:p w:rsidR="004465FB" w:rsidRPr="004465FB" w:rsidRDefault="004465FB" w:rsidP="004465FB">
      <w:pPr>
        <w:spacing w:line="360" w:lineRule="auto"/>
        <w:jc w:val="center"/>
        <w:rPr>
          <w:rFonts w:ascii="Times New Roman" w:eastAsia="Calibri" w:hAnsi="Times New Roman" w:cs="Times New Roman"/>
          <w:sz w:val="26"/>
          <w:szCs w:val="26"/>
          <w:lang w:val="uk-UA"/>
        </w:rPr>
      </w:pPr>
      <w:r w:rsidRPr="004465FB">
        <w:rPr>
          <w:rFonts w:ascii="Times New Roman" w:eastAsia="Calibri" w:hAnsi="Times New Roman" w:cs="Times New Roman"/>
          <w:sz w:val="26"/>
          <w:szCs w:val="26"/>
          <w:lang w:val="uk-UA"/>
        </w:rPr>
        <w:t xml:space="preserve">Кафедра журналістики, реклами  та </w:t>
      </w:r>
      <w:proofErr w:type="spellStart"/>
      <w:r w:rsidRPr="004465FB">
        <w:rPr>
          <w:rFonts w:ascii="Times New Roman" w:eastAsia="Calibri" w:hAnsi="Times New Roman" w:cs="Times New Roman"/>
          <w:sz w:val="26"/>
          <w:szCs w:val="26"/>
          <w:lang w:val="uk-UA"/>
        </w:rPr>
        <w:t>медіакомунікацій</w:t>
      </w:r>
      <w:proofErr w:type="spellEnd"/>
    </w:p>
    <w:p w:rsidR="004465FB" w:rsidRPr="004465FB" w:rsidRDefault="004465FB" w:rsidP="004465FB">
      <w:pPr>
        <w:spacing w:line="360" w:lineRule="auto"/>
        <w:rPr>
          <w:rFonts w:ascii="Times New Roman" w:eastAsia="Calibri" w:hAnsi="Times New Roman" w:cs="Times New Roman"/>
          <w:b/>
          <w:sz w:val="32"/>
          <w:szCs w:val="32"/>
          <w:lang w:val="uk-UA"/>
        </w:rPr>
      </w:pPr>
    </w:p>
    <w:p w:rsidR="004465FB" w:rsidRPr="004465FB" w:rsidRDefault="004465FB" w:rsidP="004465FB">
      <w:pPr>
        <w:spacing w:line="360" w:lineRule="auto"/>
        <w:jc w:val="center"/>
        <w:rPr>
          <w:rFonts w:ascii="Times New Roman" w:eastAsia="Calibri" w:hAnsi="Times New Roman" w:cs="Times New Roman"/>
          <w:b/>
          <w:sz w:val="32"/>
          <w:szCs w:val="32"/>
          <w:lang w:val="uk-UA"/>
        </w:rPr>
      </w:pPr>
      <w:r w:rsidRPr="004465FB">
        <w:rPr>
          <w:rFonts w:ascii="Times New Roman" w:eastAsia="Calibri" w:hAnsi="Times New Roman" w:cs="Times New Roman"/>
          <w:b/>
          <w:sz w:val="32"/>
          <w:szCs w:val="32"/>
          <w:lang w:val="uk-UA"/>
        </w:rPr>
        <w:t>Дипломна робота</w:t>
      </w:r>
    </w:p>
    <w:p w:rsidR="004465FB" w:rsidRPr="004465FB" w:rsidRDefault="004465FB" w:rsidP="004465FB">
      <w:pPr>
        <w:spacing w:line="360" w:lineRule="auto"/>
        <w:jc w:val="center"/>
        <w:rPr>
          <w:rFonts w:ascii="Times New Roman" w:eastAsia="Calibri" w:hAnsi="Times New Roman" w:cs="Times New Roman"/>
          <w:sz w:val="28"/>
          <w:szCs w:val="28"/>
          <w:lang w:val="uk-UA"/>
        </w:rPr>
      </w:pPr>
      <w:r w:rsidRPr="004465FB">
        <w:rPr>
          <w:rFonts w:ascii="Times New Roman" w:eastAsia="Calibri" w:hAnsi="Times New Roman" w:cs="Times New Roman"/>
          <w:sz w:val="28"/>
          <w:szCs w:val="28"/>
          <w:lang w:val="uk-UA"/>
        </w:rPr>
        <w:t>бакалавра</w:t>
      </w:r>
    </w:p>
    <w:p w:rsidR="004465FB" w:rsidRPr="004465FB" w:rsidRDefault="004465FB" w:rsidP="004465FB">
      <w:pPr>
        <w:spacing w:line="360" w:lineRule="auto"/>
        <w:jc w:val="center"/>
        <w:rPr>
          <w:rFonts w:ascii="Times New Roman" w:eastAsia="Calibri" w:hAnsi="Times New Roman" w:cs="Times New Roman"/>
          <w:b/>
          <w:bCs/>
          <w:sz w:val="32"/>
          <w:szCs w:val="32"/>
          <w:lang w:val="uk-UA"/>
        </w:rPr>
      </w:pPr>
      <w:r w:rsidRPr="004465FB">
        <w:rPr>
          <w:rFonts w:ascii="Times New Roman" w:eastAsia="Calibri" w:hAnsi="Times New Roman" w:cs="Times New Roman"/>
          <w:sz w:val="28"/>
          <w:szCs w:val="28"/>
          <w:lang w:val="uk-UA"/>
        </w:rPr>
        <w:t xml:space="preserve">на тему:   </w:t>
      </w:r>
      <w:r w:rsidRPr="004465FB">
        <w:rPr>
          <w:rFonts w:ascii="Times New Roman" w:eastAsia="Calibri" w:hAnsi="Times New Roman" w:cs="Times New Roman"/>
          <w:b/>
          <w:bCs/>
          <w:sz w:val="28"/>
          <w:szCs w:val="28"/>
          <w:lang w:val="uk-UA"/>
        </w:rPr>
        <w:t>Інформаційна політика спеціалізованих видань за 2016-2017 рр. ("</w:t>
      </w:r>
      <w:proofErr w:type="spellStart"/>
      <w:r w:rsidRPr="004465FB">
        <w:rPr>
          <w:rFonts w:ascii="Times New Roman" w:eastAsia="Calibri" w:hAnsi="Times New Roman" w:cs="Times New Roman"/>
          <w:b/>
          <w:bCs/>
          <w:sz w:val="28"/>
          <w:szCs w:val="28"/>
          <w:lang w:val="uk-UA"/>
        </w:rPr>
        <w:t>Читомо</w:t>
      </w:r>
      <w:proofErr w:type="spellEnd"/>
      <w:r w:rsidRPr="004465FB">
        <w:rPr>
          <w:rFonts w:ascii="Times New Roman" w:eastAsia="Calibri" w:hAnsi="Times New Roman" w:cs="Times New Roman"/>
          <w:b/>
          <w:bCs/>
          <w:sz w:val="28"/>
          <w:szCs w:val="28"/>
          <w:lang w:val="uk-UA"/>
        </w:rPr>
        <w:t>", "Буквоїд", "</w:t>
      </w:r>
      <w:proofErr w:type="spellStart"/>
      <w:r w:rsidRPr="004465FB">
        <w:rPr>
          <w:rFonts w:ascii="Times New Roman" w:eastAsia="Calibri" w:hAnsi="Times New Roman" w:cs="Times New Roman"/>
          <w:b/>
          <w:bCs/>
          <w:sz w:val="28"/>
          <w:szCs w:val="28"/>
          <w:lang w:val="uk-UA"/>
        </w:rPr>
        <w:t>Літакцент</w:t>
      </w:r>
      <w:proofErr w:type="spellEnd"/>
      <w:r w:rsidRPr="004465FB">
        <w:rPr>
          <w:rFonts w:ascii="Times New Roman" w:eastAsia="Calibri" w:hAnsi="Times New Roman" w:cs="Times New Roman"/>
          <w:b/>
          <w:bCs/>
          <w:sz w:val="28"/>
          <w:szCs w:val="28"/>
          <w:lang w:val="uk-UA"/>
        </w:rPr>
        <w:t>")</w:t>
      </w:r>
    </w:p>
    <w:p w:rsidR="004465FB" w:rsidRPr="004465FB" w:rsidRDefault="004465FB" w:rsidP="004465FB">
      <w:pPr>
        <w:spacing w:line="360" w:lineRule="auto"/>
        <w:jc w:val="center"/>
        <w:rPr>
          <w:rFonts w:ascii="Times New Roman" w:eastAsia="Calibri" w:hAnsi="Times New Roman" w:cs="Times New Roman"/>
          <w:b/>
          <w:sz w:val="24"/>
          <w:szCs w:val="24"/>
          <w:lang w:val="uk-UA"/>
        </w:rPr>
      </w:pPr>
      <w:proofErr w:type="spellStart"/>
      <w:r w:rsidRPr="004465FB">
        <w:rPr>
          <w:rFonts w:ascii="Times New Roman" w:eastAsia="Calibri" w:hAnsi="Times New Roman" w:cs="Times New Roman"/>
          <w:b/>
          <w:sz w:val="24"/>
          <w:szCs w:val="24"/>
          <w:lang w:val="uk-UA"/>
        </w:rPr>
        <w:t>Information</w:t>
      </w:r>
      <w:proofErr w:type="spellEnd"/>
      <w:r w:rsidRPr="004465FB">
        <w:rPr>
          <w:rFonts w:ascii="Times New Roman" w:eastAsia="Calibri" w:hAnsi="Times New Roman" w:cs="Times New Roman"/>
          <w:b/>
          <w:sz w:val="24"/>
          <w:szCs w:val="24"/>
          <w:lang w:val="uk-UA"/>
        </w:rPr>
        <w:t xml:space="preserve"> </w:t>
      </w:r>
      <w:proofErr w:type="spellStart"/>
      <w:r w:rsidRPr="004465FB">
        <w:rPr>
          <w:rFonts w:ascii="Times New Roman" w:eastAsia="Calibri" w:hAnsi="Times New Roman" w:cs="Times New Roman"/>
          <w:b/>
          <w:sz w:val="24"/>
          <w:szCs w:val="24"/>
          <w:lang w:val="uk-UA"/>
        </w:rPr>
        <w:t>policy</w:t>
      </w:r>
      <w:proofErr w:type="spellEnd"/>
      <w:r w:rsidRPr="004465FB">
        <w:rPr>
          <w:rFonts w:ascii="Times New Roman" w:eastAsia="Calibri" w:hAnsi="Times New Roman" w:cs="Times New Roman"/>
          <w:b/>
          <w:sz w:val="24"/>
          <w:szCs w:val="24"/>
          <w:lang w:val="uk-UA"/>
        </w:rPr>
        <w:t xml:space="preserve"> </w:t>
      </w:r>
      <w:proofErr w:type="spellStart"/>
      <w:r w:rsidRPr="004465FB">
        <w:rPr>
          <w:rFonts w:ascii="Times New Roman" w:eastAsia="Calibri" w:hAnsi="Times New Roman" w:cs="Times New Roman"/>
          <w:b/>
          <w:sz w:val="24"/>
          <w:szCs w:val="24"/>
          <w:lang w:val="uk-UA"/>
        </w:rPr>
        <w:t>of</w:t>
      </w:r>
      <w:proofErr w:type="spellEnd"/>
      <w:r w:rsidRPr="004465FB">
        <w:rPr>
          <w:rFonts w:ascii="Times New Roman" w:eastAsia="Calibri" w:hAnsi="Times New Roman" w:cs="Times New Roman"/>
          <w:b/>
          <w:sz w:val="24"/>
          <w:szCs w:val="24"/>
          <w:lang w:val="uk-UA"/>
        </w:rPr>
        <w:t xml:space="preserve"> </w:t>
      </w:r>
      <w:proofErr w:type="spellStart"/>
      <w:r w:rsidRPr="004465FB">
        <w:rPr>
          <w:rFonts w:ascii="Times New Roman" w:eastAsia="Calibri" w:hAnsi="Times New Roman" w:cs="Times New Roman"/>
          <w:b/>
          <w:sz w:val="24"/>
          <w:szCs w:val="24"/>
          <w:lang w:val="uk-UA"/>
        </w:rPr>
        <w:t>specialized</w:t>
      </w:r>
      <w:proofErr w:type="spellEnd"/>
      <w:r w:rsidRPr="004465FB">
        <w:rPr>
          <w:rFonts w:ascii="Times New Roman" w:eastAsia="Calibri" w:hAnsi="Times New Roman" w:cs="Times New Roman"/>
          <w:b/>
          <w:sz w:val="24"/>
          <w:szCs w:val="24"/>
          <w:lang w:val="uk-UA"/>
        </w:rPr>
        <w:t xml:space="preserve"> </w:t>
      </w:r>
      <w:proofErr w:type="spellStart"/>
      <w:r w:rsidRPr="004465FB">
        <w:rPr>
          <w:rFonts w:ascii="Times New Roman" w:eastAsia="Calibri" w:hAnsi="Times New Roman" w:cs="Times New Roman"/>
          <w:b/>
          <w:sz w:val="24"/>
          <w:szCs w:val="24"/>
          <w:lang w:val="uk-UA"/>
        </w:rPr>
        <w:t>publications</w:t>
      </w:r>
      <w:proofErr w:type="spellEnd"/>
      <w:r w:rsidRPr="004465FB">
        <w:rPr>
          <w:rFonts w:ascii="Times New Roman" w:eastAsia="Calibri" w:hAnsi="Times New Roman" w:cs="Times New Roman"/>
          <w:b/>
          <w:sz w:val="24"/>
          <w:szCs w:val="24"/>
          <w:lang w:val="uk-UA"/>
        </w:rPr>
        <w:t xml:space="preserve"> </w:t>
      </w:r>
      <w:proofErr w:type="spellStart"/>
      <w:r w:rsidRPr="004465FB">
        <w:rPr>
          <w:rFonts w:ascii="Times New Roman" w:eastAsia="Calibri" w:hAnsi="Times New Roman" w:cs="Times New Roman"/>
          <w:b/>
          <w:sz w:val="24"/>
          <w:szCs w:val="24"/>
          <w:lang w:val="uk-UA"/>
        </w:rPr>
        <w:t>for</w:t>
      </w:r>
      <w:proofErr w:type="spellEnd"/>
      <w:r w:rsidRPr="004465FB">
        <w:rPr>
          <w:rFonts w:ascii="Times New Roman" w:eastAsia="Calibri" w:hAnsi="Times New Roman" w:cs="Times New Roman"/>
          <w:b/>
          <w:sz w:val="24"/>
          <w:szCs w:val="24"/>
          <w:lang w:val="uk-UA"/>
        </w:rPr>
        <w:t xml:space="preserve"> 2016-2017 ("</w:t>
      </w:r>
      <w:proofErr w:type="spellStart"/>
      <w:r w:rsidRPr="004465FB">
        <w:rPr>
          <w:rFonts w:ascii="Times New Roman" w:eastAsia="Calibri" w:hAnsi="Times New Roman" w:cs="Times New Roman"/>
          <w:b/>
          <w:sz w:val="24"/>
          <w:szCs w:val="24"/>
          <w:lang w:val="uk-UA"/>
        </w:rPr>
        <w:t>Chitomo</w:t>
      </w:r>
      <w:proofErr w:type="spellEnd"/>
      <w:r w:rsidRPr="004465FB">
        <w:rPr>
          <w:rFonts w:ascii="Times New Roman" w:eastAsia="Calibri" w:hAnsi="Times New Roman" w:cs="Times New Roman"/>
          <w:b/>
          <w:sz w:val="24"/>
          <w:szCs w:val="24"/>
          <w:lang w:val="uk-UA"/>
        </w:rPr>
        <w:t>", "</w:t>
      </w:r>
      <w:proofErr w:type="spellStart"/>
      <w:r w:rsidRPr="004465FB">
        <w:rPr>
          <w:rFonts w:ascii="Times New Roman" w:eastAsia="Calibri" w:hAnsi="Times New Roman" w:cs="Times New Roman"/>
          <w:b/>
          <w:sz w:val="24"/>
          <w:szCs w:val="24"/>
          <w:lang w:val="uk-UA"/>
        </w:rPr>
        <w:t>Bookwave</w:t>
      </w:r>
      <w:proofErr w:type="spellEnd"/>
      <w:r w:rsidRPr="004465FB">
        <w:rPr>
          <w:rFonts w:ascii="Times New Roman" w:eastAsia="Calibri" w:hAnsi="Times New Roman" w:cs="Times New Roman"/>
          <w:b/>
          <w:sz w:val="24"/>
          <w:szCs w:val="24"/>
          <w:lang w:val="uk-UA"/>
        </w:rPr>
        <w:t>", "</w:t>
      </w:r>
      <w:proofErr w:type="spellStart"/>
      <w:r w:rsidRPr="004465FB">
        <w:rPr>
          <w:rFonts w:ascii="Times New Roman" w:eastAsia="Calibri" w:hAnsi="Times New Roman" w:cs="Times New Roman"/>
          <w:b/>
          <w:sz w:val="24"/>
          <w:szCs w:val="24"/>
          <w:lang w:val="uk-UA"/>
        </w:rPr>
        <w:t>Aircraft</w:t>
      </w:r>
      <w:proofErr w:type="spellEnd"/>
      <w:r w:rsidRPr="004465FB">
        <w:rPr>
          <w:rFonts w:ascii="Times New Roman" w:eastAsia="Calibri" w:hAnsi="Times New Roman" w:cs="Times New Roman"/>
          <w:b/>
          <w:sz w:val="24"/>
          <w:szCs w:val="24"/>
          <w:lang w:val="uk-UA"/>
        </w:rPr>
        <w:t>")</w:t>
      </w:r>
    </w:p>
    <w:p w:rsidR="004465FB" w:rsidRPr="004465FB" w:rsidRDefault="004465FB" w:rsidP="004465FB">
      <w:pPr>
        <w:spacing w:line="360" w:lineRule="auto"/>
        <w:rPr>
          <w:rFonts w:ascii="Times New Roman" w:eastAsia="Calibri" w:hAnsi="Times New Roman" w:cs="Times New Roman"/>
          <w:sz w:val="26"/>
          <w:szCs w:val="26"/>
          <w:lang w:val="uk-UA"/>
        </w:rPr>
      </w:pPr>
      <w:r w:rsidRPr="004465FB">
        <w:rPr>
          <w:rFonts w:ascii="Times New Roman" w:eastAsia="Calibri" w:hAnsi="Times New Roman" w:cs="Times New Roman"/>
          <w:sz w:val="28"/>
          <w:szCs w:val="28"/>
          <w:lang w:val="uk-UA"/>
        </w:rPr>
        <w:t xml:space="preserve">                                </w:t>
      </w:r>
    </w:p>
    <w:p w:rsidR="004465FB" w:rsidRPr="004465FB" w:rsidRDefault="004465FB" w:rsidP="004465FB">
      <w:pPr>
        <w:spacing w:line="360" w:lineRule="auto"/>
        <w:rPr>
          <w:rFonts w:ascii="Times New Roman" w:eastAsia="Calibri" w:hAnsi="Times New Roman" w:cs="Times New Roman"/>
          <w:sz w:val="26"/>
          <w:szCs w:val="26"/>
          <w:lang w:val="uk-UA"/>
        </w:rPr>
      </w:pPr>
      <w:r w:rsidRPr="004465FB">
        <w:rPr>
          <w:rFonts w:ascii="Times New Roman" w:eastAsia="Calibri" w:hAnsi="Times New Roman" w:cs="Times New Roman"/>
          <w:sz w:val="26"/>
          <w:szCs w:val="26"/>
          <w:lang w:val="uk-UA"/>
        </w:rPr>
        <w:t xml:space="preserve">                                          Виконала: студентка заочної форми навчання</w:t>
      </w:r>
    </w:p>
    <w:p w:rsidR="004465FB" w:rsidRPr="004465FB" w:rsidRDefault="004465FB" w:rsidP="004465FB">
      <w:pPr>
        <w:spacing w:line="360" w:lineRule="auto"/>
        <w:rPr>
          <w:rFonts w:ascii="Times New Roman" w:eastAsia="Calibri" w:hAnsi="Times New Roman" w:cs="Times New Roman"/>
          <w:sz w:val="26"/>
          <w:szCs w:val="26"/>
          <w:lang w:val="uk-UA"/>
        </w:rPr>
      </w:pPr>
      <w:r w:rsidRPr="004465FB">
        <w:rPr>
          <w:rFonts w:ascii="Times New Roman" w:eastAsia="Calibri" w:hAnsi="Times New Roman" w:cs="Times New Roman"/>
          <w:sz w:val="26"/>
          <w:szCs w:val="26"/>
          <w:lang w:val="uk-UA"/>
        </w:rPr>
        <w:t xml:space="preserve">                                          напряму підготовки 6.030301 журналістика</w:t>
      </w:r>
    </w:p>
    <w:p w:rsidR="004465FB" w:rsidRPr="004465FB" w:rsidRDefault="004465FB" w:rsidP="004465FB">
      <w:pPr>
        <w:spacing w:line="360" w:lineRule="auto"/>
        <w:rPr>
          <w:rFonts w:ascii="Times New Roman" w:eastAsia="Calibri" w:hAnsi="Times New Roman" w:cs="Times New Roman"/>
          <w:sz w:val="26"/>
          <w:szCs w:val="26"/>
          <w:lang w:val="uk-UA"/>
        </w:rPr>
      </w:pPr>
      <w:r w:rsidRPr="004465FB">
        <w:rPr>
          <w:rFonts w:ascii="Times New Roman" w:eastAsia="Calibri" w:hAnsi="Times New Roman" w:cs="Times New Roman"/>
          <w:sz w:val="26"/>
          <w:szCs w:val="26"/>
          <w:lang w:val="uk-UA"/>
        </w:rPr>
        <w:t xml:space="preserve">                                          </w:t>
      </w:r>
      <w:proofErr w:type="spellStart"/>
      <w:r w:rsidRPr="004465FB">
        <w:rPr>
          <w:rFonts w:ascii="Times New Roman" w:eastAsia="Calibri" w:hAnsi="Times New Roman" w:cs="Times New Roman"/>
          <w:sz w:val="26"/>
          <w:szCs w:val="26"/>
          <w:lang w:val="uk-UA"/>
        </w:rPr>
        <w:t>Андрушків</w:t>
      </w:r>
      <w:proofErr w:type="spellEnd"/>
      <w:r w:rsidRPr="004465FB">
        <w:rPr>
          <w:rFonts w:ascii="Times New Roman" w:eastAsia="Calibri" w:hAnsi="Times New Roman" w:cs="Times New Roman"/>
          <w:sz w:val="26"/>
          <w:szCs w:val="26"/>
          <w:lang w:val="uk-UA"/>
        </w:rPr>
        <w:t xml:space="preserve"> Вікторія Вікторівна</w:t>
      </w:r>
    </w:p>
    <w:p w:rsidR="004465FB" w:rsidRPr="004465FB" w:rsidRDefault="004465FB" w:rsidP="004465FB">
      <w:pPr>
        <w:spacing w:line="360" w:lineRule="auto"/>
        <w:jc w:val="center"/>
        <w:rPr>
          <w:rFonts w:ascii="Times New Roman" w:eastAsia="Calibri" w:hAnsi="Times New Roman" w:cs="Times New Roman"/>
          <w:sz w:val="26"/>
          <w:szCs w:val="26"/>
          <w:lang w:val="uk-UA"/>
        </w:rPr>
      </w:pPr>
    </w:p>
    <w:p w:rsidR="004465FB" w:rsidRPr="004465FB" w:rsidRDefault="004465FB" w:rsidP="004465FB">
      <w:pPr>
        <w:spacing w:line="360" w:lineRule="auto"/>
        <w:jc w:val="center"/>
        <w:rPr>
          <w:rFonts w:ascii="Times New Roman" w:eastAsia="Calibri" w:hAnsi="Times New Roman" w:cs="Times New Roman"/>
          <w:sz w:val="26"/>
          <w:szCs w:val="26"/>
          <w:lang w:val="uk-UA"/>
        </w:rPr>
      </w:pPr>
      <w:r w:rsidRPr="004465FB">
        <w:rPr>
          <w:rFonts w:ascii="Times New Roman" w:eastAsia="Calibri" w:hAnsi="Times New Roman" w:cs="Times New Roman"/>
          <w:sz w:val="26"/>
          <w:szCs w:val="26"/>
          <w:lang w:val="uk-UA"/>
        </w:rPr>
        <w:t xml:space="preserve">      Керівник кандидат філософ. наук, доц. </w:t>
      </w:r>
      <w:proofErr w:type="spellStart"/>
      <w:r w:rsidRPr="004465FB">
        <w:rPr>
          <w:rFonts w:ascii="Times New Roman" w:eastAsia="Calibri" w:hAnsi="Times New Roman" w:cs="Times New Roman"/>
          <w:sz w:val="26"/>
          <w:szCs w:val="26"/>
          <w:lang w:val="uk-UA"/>
        </w:rPr>
        <w:t>Скалацька</w:t>
      </w:r>
      <w:proofErr w:type="spellEnd"/>
      <w:r w:rsidRPr="004465FB">
        <w:rPr>
          <w:rFonts w:ascii="Times New Roman" w:eastAsia="Calibri" w:hAnsi="Times New Roman" w:cs="Times New Roman"/>
          <w:sz w:val="26"/>
          <w:szCs w:val="26"/>
          <w:lang w:val="uk-UA"/>
        </w:rPr>
        <w:t xml:space="preserve"> О.В.</w:t>
      </w:r>
    </w:p>
    <w:p w:rsidR="004465FB" w:rsidRPr="004465FB" w:rsidRDefault="004465FB" w:rsidP="004465FB">
      <w:pPr>
        <w:spacing w:line="360" w:lineRule="auto"/>
        <w:jc w:val="center"/>
        <w:rPr>
          <w:rFonts w:ascii="Times New Roman" w:eastAsia="Calibri" w:hAnsi="Times New Roman" w:cs="Times New Roman"/>
          <w:sz w:val="26"/>
          <w:szCs w:val="26"/>
          <w:lang w:val="uk-UA"/>
        </w:rPr>
      </w:pPr>
      <w:r w:rsidRPr="004465FB">
        <w:rPr>
          <w:rFonts w:ascii="Times New Roman" w:eastAsia="Calibri" w:hAnsi="Times New Roman" w:cs="Times New Roman"/>
          <w:sz w:val="26"/>
          <w:szCs w:val="26"/>
          <w:lang w:val="uk-UA"/>
        </w:rPr>
        <w:t>Рецензент _________________________________</w:t>
      </w:r>
    </w:p>
    <w:p w:rsidR="004465FB" w:rsidRPr="004465FB" w:rsidRDefault="004465FB" w:rsidP="004465FB">
      <w:pPr>
        <w:spacing w:line="360" w:lineRule="auto"/>
        <w:jc w:val="center"/>
        <w:rPr>
          <w:rFonts w:ascii="Times New Roman" w:eastAsia="Calibri" w:hAnsi="Times New Roman" w:cs="Times New Roman"/>
          <w:sz w:val="26"/>
          <w:szCs w:val="26"/>
          <w:lang w:val="uk-UA"/>
        </w:rPr>
      </w:pPr>
    </w:p>
    <w:p w:rsidR="004465FB" w:rsidRPr="004465FB" w:rsidRDefault="004465FB" w:rsidP="004465FB">
      <w:pPr>
        <w:spacing w:line="360" w:lineRule="auto"/>
        <w:jc w:val="center"/>
        <w:rPr>
          <w:rFonts w:ascii="Times New Roman" w:eastAsia="Calibri" w:hAnsi="Times New Roman" w:cs="Times New Roman"/>
          <w:sz w:val="26"/>
          <w:szCs w:val="26"/>
          <w:lang w:val="uk-UA"/>
        </w:rPr>
        <w:sectPr w:rsidR="004465FB" w:rsidRPr="004465FB">
          <w:headerReference w:type="default" r:id="rId7"/>
          <w:pgSz w:w="11906" w:h="16838"/>
          <w:pgMar w:top="964" w:right="454" w:bottom="964" w:left="851" w:header="709" w:footer="709" w:gutter="0"/>
          <w:cols w:space="708"/>
          <w:docGrid w:linePitch="360"/>
        </w:sectPr>
      </w:pPr>
    </w:p>
    <w:p w:rsidR="004465FB" w:rsidRPr="004465FB" w:rsidRDefault="004465FB" w:rsidP="004465FB">
      <w:pPr>
        <w:spacing w:line="360" w:lineRule="auto"/>
        <w:rPr>
          <w:rFonts w:ascii="Times New Roman" w:eastAsia="Calibri" w:hAnsi="Times New Roman" w:cs="Times New Roman"/>
          <w:sz w:val="26"/>
          <w:szCs w:val="26"/>
          <w:lang w:val="uk-UA"/>
        </w:rPr>
      </w:pPr>
      <w:r w:rsidRPr="004465FB">
        <w:rPr>
          <w:rFonts w:ascii="Times New Roman" w:eastAsia="Calibri" w:hAnsi="Times New Roman" w:cs="Times New Roman"/>
          <w:sz w:val="26"/>
          <w:szCs w:val="26"/>
          <w:lang w:val="uk-UA"/>
        </w:rPr>
        <w:lastRenderedPageBreak/>
        <w:t xml:space="preserve"> Рекомендовано до захисту:</w:t>
      </w:r>
    </w:p>
    <w:p w:rsidR="004465FB" w:rsidRPr="004465FB" w:rsidRDefault="004465FB" w:rsidP="004465FB">
      <w:pPr>
        <w:spacing w:line="360" w:lineRule="auto"/>
        <w:rPr>
          <w:rFonts w:ascii="Times New Roman" w:eastAsia="Calibri" w:hAnsi="Times New Roman" w:cs="Times New Roman"/>
          <w:sz w:val="26"/>
          <w:szCs w:val="26"/>
          <w:lang w:val="uk-UA"/>
        </w:rPr>
      </w:pPr>
      <w:r w:rsidRPr="004465FB">
        <w:rPr>
          <w:rFonts w:ascii="Times New Roman" w:eastAsia="Calibri" w:hAnsi="Times New Roman" w:cs="Times New Roman"/>
          <w:sz w:val="26"/>
          <w:szCs w:val="26"/>
          <w:lang w:val="uk-UA"/>
        </w:rPr>
        <w:t>Протокол засідання кафедри</w:t>
      </w:r>
    </w:p>
    <w:p w:rsidR="004465FB" w:rsidRPr="004465FB" w:rsidRDefault="004465FB" w:rsidP="004465FB">
      <w:pPr>
        <w:spacing w:line="360" w:lineRule="auto"/>
        <w:rPr>
          <w:rFonts w:ascii="Times New Roman" w:eastAsia="Calibri" w:hAnsi="Times New Roman" w:cs="Times New Roman"/>
          <w:sz w:val="26"/>
          <w:szCs w:val="26"/>
          <w:lang w:val="uk-UA"/>
        </w:rPr>
      </w:pPr>
      <w:r w:rsidRPr="004465FB">
        <w:rPr>
          <w:rFonts w:ascii="Times New Roman" w:eastAsia="Calibri" w:hAnsi="Times New Roman" w:cs="Times New Roman"/>
          <w:sz w:val="26"/>
          <w:szCs w:val="26"/>
          <w:lang w:val="uk-UA"/>
        </w:rPr>
        <w:t xml:space="preserve">№_____   від _________2018 р.                                                                 </w:t>
      </w:r>
    </w:p>
    <w:p w:rsidR="004465FB" w:rsidRPr="004465FB" w:rsidRDefault="004465FB" w:rsidP="004465FB">
      <w:pPr>
        <w:spacing w:line="360" w:lineRule="auto"/>
        <w:rPr>
          <w:rFonts w:ascii="Times New Roman" w:eastAsia="Calibri" w:hAnsi="Times New Roman" w:cs="Times New Roman"/>
          <w:sz w:val="26"/>
          <w:szCs w:val="26"/>
          <w:lang w:val="uk-UA"/>
        </w:rPr>
      </w:pPr>
    </w:p>
    <w:p w:rsidR="004465FB" w:rsidRPr="004465FB" w:rsidRDefault="004465FB" w:rsidP="004465FB">
      <w:pPr>
        <w:spacing w:line="360" w:lineRule="auto"/>
        <w:rPr>
          <w:rFonts w:ascii="Times New Roman" w:eastAsia="Calibri" w:hAnsi="Times New Roman" w:cs="Times New Roman"/>
          <w:sz w:val="26"/>
          <w:szCs w:val="26"/>
          <w:lang w:val="uk-UA"/>
        </w:rPr>
        <w:sectPr w:rsidR="004465FB" w:rsidRPr="004465FB">
          <w:type w:val="continuous"/>
          <w:pgSz w:w="11906" w:h="16838"/>
          <w:pgMar w:top="1418" w:right="567" w:bottom="1134" w:left="1701" w:header="709" w:footer="709" w:gutter="0"/>
          <w:cols w:num="2" w:space="708"/>
          <w:docGrid w:linePitch="360"/>
        </w:sectPr>
      </w:pPr>
      <w:r w:rsidRPr="004465FB">
        <w:rPr>
          <w:rFonts w:ascii="Times New Roman" w:eastAsia="Calibri" w:hAnsi="Times New Roman" w:cs="Times New Roman"/>
          <w:sz w:val="26"/>
          <w:szCs w:val="26"/>
          <w:lang w:val="uk-UA"/>
        </w:rPr>
        <w:lastRenderedPageBreak/>
        <w:t>Захищено на засіданні ЕК № ____</w:t>
      </w:r>
      <w:r w:rsidRPr="004465FB">
        <w:rPr>
          <w:rFonts w:ascii="Times New Roman" w:eastAsia="Calibri" w:hAnsi="Times New Roman" w:cs="Times New Roman"/>
          <w:sz w:val="26"/>
          <w:szCs w:val="26"/>
          <w:lang w:val="uk-UA"/>
        </w:rPr>
        <w:br/>
        <w:t>протокол №____ від _______2018 р.</w:t>
      </w:r>
      <w:r w:rsidRPr="004465FB">
        <w:rPr>
          <w:rFonts w:ascii="Times New Roman" w:eastAsia="Calibri" w:hAnsi="Times New Roman" w:cs="Times New Roman"/>
          <w:sz w:val="26"/>
          <w:szCs w:val="26"/>
          <w:lang w:val="uk-UA"/>
        </w:rPr>
        <w:br/>
        <w:t>Оцінка              /          /         .</w:t>
      </w:r>
      <w:r w:rsidRPr="004465FB">
        <w:rPr>
          <w:rFonts w:ascii="Times New Roman" w:eastAsia="Calibri" w:hAnsi="Times New Roman" w:cs="Times New Roman"/>
          <w:sz w:val="26"/>
          <w:szCs w:val="26"/>
          <w:lang w:val="uk-UA"/>
        </w:rPr>
        <w:br/>
        <w:t xml:space="preserve">(за національною шкалою, шкалою </w:t>
      </w:r>
      <w:r w:rsidRPr="004465FB">
        <w:rPr>
          <w:rFonts w:ascii="Times New Roman" w:eastAsia="Calibri" w:hAnsi="Times New Roman" w:cs="Times New Roman"/>
          <w:sz w:val="26"/>
          <w:szCs w:val="26"/>
          <w:lang w:val="en-US"/>
        </w:rPr>
        <w:t>ECTS</w:t>
      </w:r>
      <w:r w:rsidRPr="004465FB">
        <w:rPr>
          <w:rFonts w:ascii="Times New Roman" w:eastAsia="Calibri" w:hAnsi="Times New Roman" w:cs="Times New Roman"/>
          <w:sz w:val="26"/>
          <w:szCs w:val="26"/>
          <w:lang w:val="uk-UA"/>
        </w:rPr>
        <w:t>, бали)</w:t>
      </w:r>
    </w:p>
    <w:p w:rsidR="004465FB" w:rsidRPr="004465FB" w:rsidRDefault="004465FB" w:rsidP="004465FB">
      <w:pPr>
        <w:spacing w:line="360" w:lineRule="auto"/>
        <w:rPr>
          <w:rFonts w:ascii="Times New Roman" w:eastAsia="Calibri" w:hAnsi="Times New Roman" w:cs="Times New Roman"/>
          <w:sz w:val="26"/>
          <w:szCs w:val="26"/>
          <w:lang w:val="uk-UA"/>
        </w:rPr>
      </w:pPr>
      <w:r w:rsidRPr="004465FB">
        <w:rPr>
          <w:rFonts w:ascii="Times New Roman" w:eastAsia="Calibri" w:hAnsi="Times New Roman" w:cs="Times New Roman"/>
          <w:sz w:val="26"/>
          <w:szCs w:val="26"/>
          <w:lang w:val="uk-UA"/>
        </w:rPr>
        <w:lastRenderedPageBreak/>
        <w:t xml:space="preserve">Завідувач кафедри                               Голова  ЕК   </w:t>
      </w:r>
    </w:p>
    <w:p w:rsidR="004465FB" w:rsidRPr="004465FB" w:rsidRDefault="004465FB" w:rsidP="004465FB">
      <w:pPr>
        <w:spacing w:line="360" w:lineRule="auto"/>
        <w:rPr>
          <w:rFonts w:ascii="Times New Roman" w:eastAsia="Calibri" w:hAnsi="Times New Roman" w:cs="Times New Roman"/>
          <w:lang w:val="uk-UA"/>
        </w:rPr>
        <w:sectPr w:rsidR="004465FB" w:rsidRPr="004465FB">
          <w:type w:val="continuous"/>
          <w:pgSz w:w="11906" w:h="16838"/>
          <w:pgMar w:top="1361" w:right="510" w:bottom="1361" w:left="1644" w:header="709" w:footer="709" w:gutter="0"/>
          <w:cols w:space="708"/>
          <w:docGrid w:linePitch="360"/>
        </w:sectPr>
      </w:pPr>
      <w:r w:rsidRPr="004465FB">
        <w:rPr>
          <w:rFonts w:ascii="Times New Roman" w:eastAsia="Calibri" w:hAnsi="Times New Roman" w:cs="Times New Roman"/>
          <w:lang w:val="uk-UA"/>
        </w:rPr>
        <w:t xml:space="preserve">________            _______________               ________              _______________      </w:t>
      </w:r>
      <w:r w:rsidRPr="004465FB">
        <w:rPr>
          <w:rFonts w:ascii="Times New Roman" w:eastAsia="Calibri" w:hAnsi="Times New Roman" w:cs="Times New Roman"/>
          <w:lang w:val="uk-UA"/>
        </w:rPr>
        <w:br/>
        <w:t xml:space="preserve"> (підпис)            (прізвище, ініціали)              (підпис)            (прізвище, ініціали)</w:t>
      </w:r>
      <w:r w:rsidRPr="004465FB">
        <w:rPr>
          <w:rFonts w:ascii="Times New Roman" w:eastAsia="Calibri" w:hAnsi="Times New Roman" w:cs="Times New Roman"/>
          <w:sz w:val="26"/>
          <w:szCs w:val="26"/>
          <w:lang w:val="uk-UA"/>
        </w:rPr>
        <w:br/>
        <w:t xml:space="preserve">                                                </w:t>
      </w:r>
      <w:r w:rsidRPr="004465FB">
        <w:rPr>
          <w:rFonts w:ascii="Times New Roman" w:eastAsia="Calibri" w:hAnsi="Times New Roman" w:cs="Times New Roman"/>
          <w:lang w:val="uk-UA"/>
        </w:rPr>
        <w:t>Одеса - 2018</w:t>
      </w:r>
    </w:p>
    <w:p w:rsidR="004465FB" w:rsidRPr="004465FB" w:rsidRDefault="004465FB" w:rsidP="004465FB">
      <w:pPr>
        <w:spacing w:line="360" w:lineRule="auto"/>
        <w:jc w:val="center"/>
        <w:rPr>
          <w:rFonts w:ascii="Times New Roman" w:eastAsia="Calibri" w:hAnsi="Times New Roman" w:cs="Times New Roman"/>
          <w:b/>
          <w:sz w:val="28"/>
          <w:szCs w:val="28"/>
          <w:lang w:val="uk-UA"/>
        </w:rPr>
      </w:pPr>
      <w:r w:rsidRPr="004465FB">
        <w:rPr>
          <w:rFonts w:ascii="Times New Roman" w:eastAsia="Calibri" w:hAnsi="Times New Roman" w:cs="Times New Roman"/>
          <w:b/>
          <w:sz w:val="28"/>
          <w:szCs w:val="28"/>
          <w:lang w:val="uk-UA"/>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2"/>
        <w:gridCol w:w="7428"/>
        <w:gridCol w:w="688"/>
      </w:tblGrid>
      <w:tr w:rsidR="004465FB" w:rsidRPr="004465FB" w:rsidTr="002F27C4">
        <w:tc>
          <w:tcPr>
            <w:tcW w:w="8897" w:type="dxa"/>
            <w:gridSpan w:val="2"/>
          </w:tcPr>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ВСТУП……………………………………………………………………….</w:t>
            </w:r>
          </w:p>
        </w:tc>
        <w:tc>
          <w:tcPr>
            <w:tcW w:w="786" w:type="dxa"/>
          </w:tcPr>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3</w:t>
            </w:r>
          </w:p>
        </w:tc>
      </w:tr>
      <w:tr w:rsidR="004465FB" w:rsidRPr="004465FB" w:rsidTr="002F27C4">
        <w:tc>
          <w:tcPr>
            <w:tcW w:w="1602" w:type="dxa"/>
          </w:tcPr>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 xml:space="preserve">РОЗДІЛ 1. </w:t>
            </w:r>
          </w:p>
        </w:tc>
        <w:tc>
          <w:tcPr>
            <w:tcW w:w="7295" w:type="dxa"/>
          </w:tcPr>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ОСОБЛИВОСТІ ІНФОРМАЦІЙНОЇ ПОЛІТИКИ СПЕЦІАЛІЗОВАНИХ ВИДАНЬ……………………………...</w:t>
            </w:r>
          </w:p>
        </w:tc>
        <w:tc>
          <w:tcPr>
            <w:tcW w:w="786" w:type="dxa"/>
          </w:tcPr>
          <w:p w:rsidR="004465FB" w:rsidRPr="004465FB" w:rsidRDefault="004465FB" w:rsidP="004465FB">
            <w:pPr>
              <w:spacing w:line="360" w:lineRule="auto"/>
              <w:jc w:val="both"/>
              <w:rPr>
                <w:rFonts w:ascii="Times New Roman" w:eastAsia="Calibri" w:hAnsi="Times New Roman" w:cs="Times New Roman"/>
                <w:sz w:val="28"/>
                <w:szCs w:val="28"/>
              </w:rPr>
            </w:pPr>
          </w:p>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6</w:t>
            </w:r>
          </w:p>
        </w:tc>
      </w:tr>
      <w:tr w:rsidR="004465FB" w:rsidRPr="004465FB" w:rsidTr="002F27C4">
        <w:tc>
          <w:tcPr>
            <w:tcW w:w="1602" w:type="dxa"/>
          </w:tcPr>
          <w:p w:rsidR="004465FB" w:rsidRPr="004465FB" w:rsidRDefault="004465FB" w:rsidP="004465FB">
            <w:pPr>
              <w:spacing w:line="360" w:lineRule="auto"/>
              <w:jc w:val="both"/>
              <w:rPr>
                <w:rFonts w:ascii="Times New Roman" w:eastAsia="Calibri" w:hAnsi="Times New Roman" w:cs="Times New Roman"/>
                <w:sz w:val="28"/>
                <w:szCs w:val="28"/>
              </w:rPr>
            </w:pPr>
          </w:p>
        </w:tc>
        <w:tc>
          <w:tcPr>
            <w:tcW w:w="7295" w:type="dxa"/>
          </w:tcPr>
          <w:p w:rsidR="004465FB" w:rsidRPr="004465FB" w:rsidRDefault="004465FB" w:rsidP="004465FB">
            <w:pPr>
              <w:tabs>
                <w:tab w:val="right" w:leader="dot" w:pos="9356"/>
              </w:tabs>
              <w:spacing w:line="360" w:lineRule="auto"/>
              <w:rPr>
                <w:rFonts w:ascii="Times New Roman" w:eastAsia="Times New Roman" w:hAnsi="Times New Roman" w:cs="Times New Roman"/>
                <w:color w:val="000000"/>
                <w:sz w:val="28"/>
                <w:szCs w:val="28"/>
                <w:lang w:eastAsia="ru-RU"/>
              </w:rPr>
            </w:pPr>
            <w:r w:rsidRPr="004465FB">
              <w:rPr>
                <w:rFonts w:ascii="Times New Roman" w:eastAsia="Times New Roman" w:hAnsi="Times New Roman" w:cs="Times New Roman"/>
                <w:color w:val="000000"/>
                <w:sz w:val="28"/>
                <w:szCs w:val="28"/>
                <w:lang w:eastAsia="ru-RU"/>
              </w:rPr>
              <w:t xml:space="preserve">1.1. </w:t>
            </w:r>
            <w:hyperlink r:id="rId8" w:anchor="_Toc228374263" w:history="1">
              <w:r w:rsidRPr="004465FB">
                <w:rPr>
                  <w:rFonts w:ascii="Times New Roman" w:eastAsia="Times New Roman" w:hAnsi="Times New Roman" w:cs="Times New Roman"/>
                  <w:noProof/>
                  <w:color w:val="000000"/>
                  <w:sz w:val="28"/>
                  <w:szCs w:val="28"/>
                  <w:lang w:eastAsia="ru-RU"/>
                </w:rPr>
                <w:t>Визначення поняття «інформаційна політика» видання</w:t>
              </w:r>
            </w:hyperlink>
            <w:r w:rsidRPr="004465FB">
              <w:rPr>
                <w:rFonts w:ascii="Times New Roman" w:eastAsia="Times New Roman" w:hAnsi="Times New Roman" w:cs="Times New Roman"/>
                <w:color w:val="000000"/>
                <w:sz w:val="28"/>
                <w:szCs w:val="28"/>
                <w:lang w:eastAsia="ru-RU"/>
              </w:rPr>
              <w:t>………………………………………………………….</w:t>
            </w:r>
          </w:p>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1.2. Специфіка спеціалізованих видання, присвячених літературі……………………………………………………….</w:t>
            </w:r>
          </w:p>
        </w:tc>
        <w:tc>
          <w:tcPr>
            <w:tcW w:w="786" w:type="dxa"/>
          </w:tcPr>
          <w:p w:rsidR="004465FB" w:rsidRPr="004465FB" w:rsidRDefault="004465FB" w:rsidP="004465FB">
            <w:pPr>
              <w:spacing w:line="360" w:lineRule="auto"/>
              <w:jc w:val="both"/>
              <w:rPr>
                <w:rFonts w:ascii="Times New Roman" w:eastAsia="Calibri" w:hAnsi="Times New Roman" w:cs="Times New Roman"/>
                <w:sz w:val="28"/>
                <w:szCs w:val="28"/>
              </w:rPr>
            </w:pPr>
          </w:p>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6</w:t>
            </w:r>
          </w:p>
          <w:p w:rsidR="004465FB" w:rsidRPr="004465FB" w:rsidRDefault="004465FB" w:rsidP="004465FB">
            <w:pPr>
              <w:spacing w:line="360" w:lineRule="auto"/>
              <w:jc w:val="both"/>
              <w:rPr>
                <w:rFonts w:ascii="Times New Roman" w:eastAsia="Calibri" w:hAnsi="Times New Roman" w:cs="Times New Roman"/>
                <w:sz w:val="28"/>
                <w:szCs w:val="28"/>
              </w:rPr>
            </w:pPr>
          </w:p>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10</w:t>
            </w:r>
          </w:p>
        </w:tc>
      </w:tr>
      <w:tr w:rsidR="004465FB" w:rsidRPr="004465FB" w:rsidTr="002F27C4">
        <w:tc>
          <w:tcPr>
            <w:tcW w:w="1602" w:type="dxa"/>
          </w:tcPr>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 xml:space="preserve">РОЗДІЛ 2. </w:t>
            </w:r>
          </w:p>
        </w:tc>
        <w:tc>
          <w:tcPr>
            <w:tcW w:w="7295" w:type="dxa"/>
          </w:tcPr>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ІНФОРМАЦІЙНОЇ ПОЛІТИКА СПЕЦІАЛІЗОВАНИХ ВИДАНЬ ПРИСВЯЧЕНИХ ЛІТЕРАТУРІ……………………</w:t>
            </w:r>
          </w:p>
        </w:tc>
        <w:tc>
          <w:tcPr>
            <w:tcW w:w="786" w:type="dxa"/>
          </w:tcPr>
          <w:p w:rsidR="004465FB" w:rsidRPr="004465FB" w:rsidRDefault="004465FB" w:rsidP="004465FB">
            <w:pPr>
              <w:spacing w:line="360" w:lineRule="auto"/>
              <w:jc w:val="both"/>
              <w:rPr>
                <w:rFonts w:ascii="Times New Roman" w:eastAsia="Calibri" w:hAnsi="Times New Roman" w:cs="Times New Roman"/>
                <w:sz w:val="28"/>
                <w:szCs w:val="28"/>
              </w:rPr>
            </w:pPr>
          </w:p>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19</w:t>
            </w:r>
          </w:p>
        </w:tc>
      </w:tr>
      <w:tr w:rsidR="004465FB" w:rsidRPr="004465FB" w:rsidTr="002F27C4">
        <w:tc>
          <w:tcPr>
            <w:tcW w:w="1602" w:type="dxa"/>
          </w:tcPr>
          <w:p w:rsidR="004465FB" w:rsidRPr="004465FB" w:rsidRDefault="004465FB" w:rsidP="004465FB">
            <w:pPr>
              <w:spacing w:line="360" w:lineRule="auto"/>
              <w:jc w:val="both"/>
              <w:rPr>
                <w:rFonts w:ascii="Times New Roman" w:eastAsia="Calibri" w:hAnsi="Times New Roman" w:cs="Times New Roman"/>
                <w:sz w:val="28"/>
                <w:szCs w:val="28"/>
              </w:rPr>
            </w:pPr>
          </w:p>
        </w:tc>
        <w:tc>
          <w:tcPr>
            <w:tcW w:w="7295" w:type="dxa"/>
          </w:tcPr>
          <w:p w:rsidR="004465FB" w:rsidRPr="004465FB" w:rsidRDefault="004465FB" w:rsidP="004465FB">
            <w:pPr>
              <w:tabs>
                <w:tab w:val="right" w:leader="dot" w:pos="9356"/>
              </w:tabs>
              <w:spacing w:line="360" w:lineRule="auto"/>
              <w:rPr>
                <w:rFonts w:ascii="Times New Roman" w:eastAsia="Times New Roman" w:hAnsi="Times New Roman" w:cs="Times New Roman"/>
                <w:color w:val="000000"/>
                <w:sz w:val="28"/>
                <w:szCs w:val="28"/>
                <w:lang w:eastAsia="ru-RU"/>
              </w:rPr>
            </w:pPr>
            <w:r w:rsidRPr="004465FB">
              <w:rPr>
                <w:rFonts w:ascii="Times New Roman" w:eastAsia="Times New Roman" w:hAnsi="Times New Roman" w:cs="Times New Roman"/>
                <w:color w:val="000000"/>
                <w:sz w:val="28"/>
                <w:szCs w:val="28"/>
                <w:lang w:eastAsia="ru-RU"/>
              </w:rPr>
              <w:t>2.1.</w:t>
            </w:r>
            <w:r w:rsidRPr="004465FB">
              <w:rPr>
                <w:rFonts w:ascii="Times New Roman" w:eastAsia="Times New Roman" w:hAnsi="Times New Roman" w:cs="Times New Roman"/>
                <w:noProof/>
                <w:color w:val="000000"/>
                <w:sz w:val="28"/>
                <w:szCs w:val="28"/>
                <w:shd w:val="clear" w:color="auto" w:fill="FFFFFF"/>
                <w:lang w:eastAsia="ru-RU"/>
              </w:rPr>
              <w:t xml:space="preserve"> Загальний огляд інформаційної політики видання «Читомо»………………………………………………………..</w:t>
            </w:r>
          </w:p>
          <w:p w:rsidR="004465FB" w:rsidRPr="004465FB" w:rsidRDefault="004465FB" w:rsidP="004465FB">
            <w:pPr>
              <w:tabs>
                <w:tab w:val="right" w:leader="dot" w:pos="9356"/>
              </w:tabs>
              <w:spacing w:line="360" w:lineRule="auto"/>
              <w:rPr>
                <w:rFonts w:ascii="Times New Roman" w:eastAsia="Times New Roman" w:hAnsi="Times New Roman" w:cs="Times New Roman"/>
                <w:noProof/>
                <w:color w:val="000000"/>
                <w:sz w:val="28"/>
                <w:szCs w:val="28"/>
                <w:lang w:eastAsia="ru-RU"/>
              </w:rPr>
            </w:pPr>
            <w:r w:rsidRPr="004465FB">
              <w:rPr>
                <w:rFonts w:ascii="Times New Roman" w:eastAsia="Times New Roman" w:hAnsi="Times New Roman" w:cs="Times New Roman"/>
                <w:noProof/>
                <w:color w:val="000000"/>
                <w:sz w:val="28"/>
                <w:szCs w:val="28"/>
                <w:lang w:eastAsia="ru-RU"/>
              </w:rPr>
              <w:t xml:space="preserve">2.2. Характеристика видання «Буквоїд» на прикладі його </w:t>
            </w:r>
          </w:p>
          <w:p w:rsidR="004465FB" w:rsidRPr="004465FB" w:rsidRDefault="004465FB" w:rsidP="004465FB">
            <w:pPr>
              <w:tabs>
                <w:tab w:val="right" w:leader="dot" w:pos="9356"/>
              </w:tabs>
              <w:spacing w:line="360" w:lineRule="auto"/>
              <w:rPr>
                <w:rFonts w:ascii="Times New Roman" w:eastAsia="Times New Roman" w:hAnsi="Times New Roman" w:cs="Times New Roman"/>
                <w:color w:val="000000"/>
                <w:sz w:val="28"/>
                <w:szCs w:val="28"/>
                <w:lang w:eastAsia="ru-RU"/>
              </w:rPr>
            </w:pPr>
            <w:r w:rsidRPr="004465FB">
              <w:rPr>
                <w:rFonts w:ascii="Times New Roman" w:eastAsia="Times New Roman" w:hAnsi="Times New Roman" w:cs="Times New Roman"/>
                <w:noProof/>
                <w:color w:val="000000"/>
                <w:sz w:val="28"/>
                <w:szCs w:val="28"/>
                <w:lang w:eastAsia="ru-RU"/>
              </w:rPr>
              <w:t>інформаційної політики</w:t>
            </w:r>
            <w:r w:rsidRPr="004465FB">
              <w:rPr>
                <w:rFonts w:ascii="Times New Roman" w:eastAsia="Times New Roman" w:hAnsi="Times New Roman" w:cs="Times New Roman"/>
                <w:noProof/>
                <w:color w:val="222222"/>
                <w:sz w:val="28"/>
                <w:szCs w:val="28"/>
                <w:shd w:val="clear" w:color="auto" w:fill="FFFFFF"/>
                <w:lang w:eastAsia="ru-RU"/>
              </w:rPr>
              <w:t>..…</w:t>
            </w:r>
            <w:r w:rsidRPr="004465FB">
              <w:rPr>
                <w:rFonts w:ascii="Times New Roman" w:eastAsia="Times New Roman" w:hAnsi="Times New Roman" w:cs="Times New Roman"/>
                <w:color w:val="000000"/>
                <w:sz w:val="28"/>
                <w:szCs w:val="28"/>
                <w:lang w:eastAsia="ru-RU"/>
              </w:rPr>
              <w:t>……………………………………</w:t>
            </w:r>
          </w:p>
          <w:p w:rsidR="004465FB" w:rsidRPr="004465FB" w:rsidRDefault="004465FB" w:rsidP="004465FB">
            <w:pPr>
              <w:tabs>
                <w:tab w:val="right" w:leader="dot" w:pos="9356"/>
              </w:tabs>
              <w:spacing w:line="360" w:lineRule="auto"/>
              <w:rPr>
                <w:rFonts w:ascii="Times New Roman" w:eastAsia="Times New Roman" w:hAnsi="Times New Roman" w:cs="Times New Roman"/>
                <w:noProof/>
                <w:color w:val="000000"/>
                <w:sz w:val="28"/>
                <w:szCs w:val="28"/>
                <w:lang w:eastAsia="ru-RU"/>
              </w:rPr>
            </w:pPr>
            <w:r w:rsidRPr="004465FB">
              <w:rPr>
                <w:rFonts w:ascii="Times New Roman" w:eastAsia="Times New Roman" w:hAnsi="Times New Roman" w:cs="Times New Roman"/>
                <w:color w:val="000000"/>
                <w:sz w:val="28"/>
                <w:szCs w:val="28"/>
                <w:lang w:eastAsia="ru-RU"/>
              </w:rPr>
              <w:t>2.3.</w:t>
            </w:r>
            <w:r w:rsidRPr="004465FB">
              <w:rPr>
                <w:rFonts w:ascii="Times New Roman" w:eastAsia="Times New Roman" w:hAnsi="Times New Roman" w:cs="Times New Roman"/>
                <w:noProof/>
                <w:color w:val="000000"/>
                <w:sz w:val="28"/>
                <w:szCs w:val="28"/>
                <w:lang w:eastAsia="ru-RU"/>
              </w:rPr>
              <w:t xml:space="preserve"> Специфіка видання «Літакцент» ………………………...</w:t>
            </w:r>
          </w:p>
        </w:tc>
        <w:tc>
          <w:tcPr>
            <w:tcW w:w="786" w:type="dxa"/>
          </w:tcPr>
          <w:p w:rsidR="004465FB" w:rsidRPr="004465FB" w:rsidRDefault="004465FB" w:rsidP="004465FB">
            <w:pPr>
              <w:spacing w:line="360" w:lineRule="auto"/>
              <w:jc w:val="both"/>
              <w:rPr>
                <w:rFonts w:ascii="Times New Roman" w:eastAsia="Calibri" w:hAnsi="Times New Roman" w:cs="Times New Roman"/>
                <w:sz w:val="28"/>
                <w:szCs w:val="28"/>
              </w:rPr>
            </w:pPr>
          </w:p>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19</w:t>
            </w:r>
          </w:p>
          <w:p w:rsidR="004465FB" w:rsidRPr="004465FB" w:rsidRDefault="004465FB" w:rsidP="004465FB">
            <w:pPr>
              <w:spacing w:line="360" w:lineRule="auto"/>
              <w:jc w:val="both"/>
              <w:rPr>
                <w:rFonts w:ascii="Times New Roman" w:eastAsia="Calibri" w:hAnsi="Times New Roman" w:cs="Times New Roman"/>
                <w:sz w:val="28"/>
                <w:szCs w:val="28"/>
              </w:rPr>
            </w:pPr>
          </w:p>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29</w:t>
            </w:r>
          </w:p>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37</w:t>
            </w:r>
          </w:p>
        </w:tc>
      </w:tr>
      <w:tr w:rsidR="004465FB" w:rsidRPr="004465FB" w:rsidTr="002F27C4">
        <w:tc>
          <w:tcPr>
            <w:tcW w:w="8897" w:type="dxa"/>
            <w:gridSpan w:val="2"/>
          </w:tcPr>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ВИСНОВКИ</w:t>
            </w:r>
            <w:r>
              <w:rPr>
                <w:rFonts w:ascii="Times New Roman" w:eastAsia="Calibri" w:hAnsi="Times New Roman" w:cs="Times New Roman"/>
                <w:sz w:val="28"/>
                <w:szCs w:val="28"/>
              </w:rPr>
              <w:t xml:space="preserve"> ………………………………………………………………</w:t>
            </w:r>
          </w:p>
        </w:tc>
        <w:tc>
          <w:tcPr>
            <w:tcW w:w="786" w:type="dxa"/>
          </w:tcPr>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44</w:t>
            </w:r>
          </w:p>
        </w:tc>
      </w:tr>
      <w:tr w:rsidR="004465FB" w:rsidRPr="004465FB" w:rsidTr="002F27C4">
        <w:tc>
          <w:tcPr>
            <w:tcW w:w="8897" w:type="dxa"/>
            <w:gridSpan w:val="2"/>
          </w:tcPr>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БІБЛІОГРАФІЯ</w:t>
            </w:r>
            <w:r>
              <w:rPr>
                <w:rFonts w:ascii="Times New Roman" w:eastAsia="Calibri" w:hAnsi="Times New Roman" w:cs="Times New Roman"/>
                <w:sz w:val="28"/>
                <w:szCs w:val="28"/>
              </w:rPr>
              <w:t xml:space="preserve"> ……………………………………………………………</w:t>
            </w:r>
            <w:r w:rsidRPr="004465FB">
              <w:rPr>
                <w:rFonts w:ascii="Times New Roman" w:eastAsia="Calibri" w:hAnsi="Times New Roman" w:cs="Times New Roman"/>
                <w:sz w:val="28"/>
                <w:szCs w:val="28"/>
              </w:rPr>
              <w:t>.</w:t>
            </w:r>
          </w:p>
        </w:tc>
        <w:tc>
          <w:tcPr>
            <w:tcW w:w="786" w:type="dxa"/>
          </w:tcPr>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49</w:t>
            </w:r>
          </w:p>
        </w:tc>
      </w:tr>
      <w:tr w:rsidR="004465FB" w:rsidRPr="004465FB" w:rsidTr="002F27C4">
        <w:tc>
          <w:tcPr>
            <w:tcW w:w="8897" w:type="dxa"/>
            <w:gridSpan w:val="2"/>
          </w:tcPr>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ДОДАТКИ</w:t>
            </w:r>
            <w:r>
              <w:rPr>
                <w:rFonts w:ascii="Times New Roman" w:eastAsia="Calibri" w:hAnsi="Times New Roman" w:cs="Times New Roman"/>
                <w:sz w:val="28"/>
                <w:szCs w:val="28"/>
              </w:rPr>
              <w:t xml:space="preserve"> …………………………………………………………………</w:t>
            </w:r>
            <w:r w:rsidRPr="004465FB">
              <w:rPr>
                <w:rFonts w:ascii="Times New Roman" w:eastAsia="Calibri" w:hAnsi="Times New Roman" w:cs="Times New Roman"/>
                <w:sz w:val="28"/>
                <w:szCs w:val="28"/>
              </w:rPr>
              <w:t>.</w:t>
            </w:r>
          </w:p>
        </w:tc>
        <w:tc>
          <w:tcPr>
            <w:tcW w:w="786" w:type="dxa"/>
          </w:tcPr>
          <w:p w:rsidR="004465FB" w:rsidRPr="004465FB" w:rsidRDefault="004465FB" w:rsidP="004465FB">
            <w:pPr>
              <w:spacing w:line="360" w:lineRule="auto"/>
              <w:jc w:val="both"/>
              <w:rPr>
                <w:rFonts w:ascii="Times New Roman" w:eastAsia="Calibri" w:hAnsi="Times New Roman" w:cs="Times New Roman"/>
                <w:sz w:val="28"/>
                <w:szCs w:val="28"/>
              </w:rPr>
            </w:pPr>
            <w:r w:rsidRPr="004465FB">
              <w:rPr>
                <w:rFonts w:ascii="Times New Roman" w:eastAsia="Calibri" w:hAnsi="Times New Roman" w:cs="Times New Roman"/>
                <w:sz w:val="28"/>
                <w:szCs w:val="28"/>
              </w:rPr>
              <w:t>53</w:t>
            </w:r>
          </w:p>
        </w:tc>
      </w:tr>
    </w:tbl>
    <w:p w:rsidR="004465FB" w:rsidRPr="004465FB" w:rsidRDefault="004465FB" w:rsidP="004465FB">
      <w:pPr>
        <w:jc w:val="both"/>
        <w:rPr>
          <w:rFonts w:ascii="Times New Roman" w:eastAsia="Calibri" w:hAnsi="Times New Roman" w:cs="Times New Roman"/>
          <w:sz w:val="28"/>
          <w:szCs w:val="28"/>
          <w:lang w:val="uk-UA"/>
        </w:rPr>
      </w:pPr>
    </w:p>
    <w:p w:rsidR="004465FB" w:rsidRPr="004465FB" w:rsidRDefault="004465FB" w:rsidP="004465FB">
      <w:pPr>
        <w:jc w:val="both"/>
        <w:rPr>
          <w:rFonts w:ascii="Times New Roman" w:eastAsia="Calibri" w:hAnsi="Times New Roman" w:cs="Times New Roman"/>
          <w:sz w:val="28"/>
          <w:szCs w:val="28"/>
          <w:lang w:val="uk-UA"/>
        </w:rPr>
      </w:pPr>
    </w:p>
    <w:p w:rsidR="004465FB" w:rsidRPr="004465FB" w:rsidRDefault="004465FB" w:rsidP="004465FB">
      <w:pPr>
        <w:rPr>
          <w:rFonts w:ascii="Times New Roman" w:eastAsia="Calibri" w:hAnsi="Times New Roman" w:cs="Times New Roman"/>
          <w:sz w:val="28"/>
          <w:szCs w:val="28"/>
          <w:lang w:val="uk-UA"/>
        </w:rPr>
      </w:pPr>
      <w:r w:rsidRPr="004465FB">
        <w:rPr>
          <w:rFonts w:ascii="Times New Roman" w:eastAsia="Calibri" w:hAnsi="Times New Roman" w:cs="Times New Roman"/>
          <w:sz w:val="28"/>
          <w:szCs w:val="28"/>
          <w:lang w:val="uk-UA"/>
        </w:rPr>
        <w:br w:type="page"/>
      </w:r>
    </w:p>
    <w:p w:rsidR="004465FB" w:rsidRPr="004465FB" w:rsidRDefault="004465FB" w:rsidP="004465FB">
      <w:pPr>
        <w:pStyle w:val="aa"/>
        <w:spacing w:line="360" w:lineRule="auto"/>
        <w:ind w:firstLine="720"/>
      </w:pPr>
    </w:p>
    <w:p w:rsidR="004465FB" w:rsidRPr="004465FB" w:rsidRDefault="004465FB" w:rsidP="004465FB">
      <w:pPr>
        <w:tabs>
          <w:tab w:val="left" w:pos="4536"/>
        </w:tabs>
        <w:spacing w:after="0" w:line="360" w:lineRule="auto"/>
        <w:ind w:firstLine="720"/>
        <w:jc w:val="center"/>
        <w:rPr>
          <w:rFonts w:ascii="Times New Roman" w:hAnsi="Times New Roman" w:cs="Times New Roman"/>
          <w:b/>
          <w:sz w:val="28"/>
          <w:szCs w:val="28"/>
          <w:lang w:val="uk-UA"/>
        </w:rPr>
      </w:pPr>
      <w:r w:rsidRPr="004465FB">
        <w:rPr>
          <w:rFonts w:ascii="Times New Roman" w:hAnsi="Times New Roman" w:cs="Times New Roman"/>
          <w:b/>
          <w:sz w:val="28"/>
          <w:szCs w:val="28"/>
          <w:lang w:val="uk-UA"/>
        </w:rPr>
        <w:t>ВСТУП</w:t>
      </w:r>
    </w:p>
    <w:p w:rsidR="004465FB" w:rsidRPr="004465FB" w:rsidRDefault="004465FB" w:rsidP="004465FB">
      <w:pPr>
        <w:spacing w:after="0" w:line="360" w:lineRule="auto"/>
        <w:ind w:firstLine="720"/>
        <w:jc w:val="both"/>
        <w:rPr>
          <w:rFonts w:ascii="Times New Roman" w:hAnsi="Times New Roman" w:cs="Times New Roman"/>
          <w:b/>
          <w:sz w:val="28"/>
          <w:szCs w:val="28"/>
          <w:lang w:val="uk-UA"/>
        </w:rPr>
      </w:pPr>
    </w:p>
    <w:p w:rsidR="004465FB" w:rsidRPr="004465FB" w:rsidRDefault="004465FB" w:rsidP="004465FB">
      <w:pPr>
        <w:spacing w:after="0" w:line="360" w:lineRule="auto"/>
        <w:ind w:firstLine="720"/>
        <w:jc w:val="both"/>
        <w:rPr>
          <w:rFonts w:ascii="Times New Roman" w:hAnsi="Times New Roman" w:cs="Times New Roman"/>
          <w:color w:val="000000" w:themeColor="text1"/>
          <w:sz w:val="28"/>
          <w:szCs w:val="28"/>
          <w:lang w:val="uk-UA"/>
        </w:rPr>
      </w:pPr>
      <w:r w:rsidRPr="004465FB">
        <w:rPr>
          <w:rFonts w:ascii="Times New Roman" w:hAnsi="Times New Roman" w:cs="Times New Roman"/>
          <w:b/>
          <w:sz w:val="28"/>
          <w:szCs w:val="28"/>
          <w:lang w:val="uk-UA"/>
        </w:rPr>
        <w:t>Актуальність</w:t>
      </w:r>
      <w:r w:rsidRPr="004465FB">
        <w:rPr>
          <w:rFonts w:ascii="Times New Roman" w:hAnsi="Times New Roman" w:cs="Times New Roman"/>
          <w:i/>
          <w:sz w:val="28"/>
          <w:szCs w:val="28"/>
          <w:lang w:val="uk-UA"/>
        </w:rPr>
        <w:t xml:space="preserve"> </w:t>
      </w:r>
      <w:r w:rsidRPr="004465FB">
        <w:rPr>
          <w:rFonts w:ascii="Times New Roman" w:hAnsi="Times New Roman" w:cs="Times New Roman"/>
          <w:sz w:val="28"/>
          <w:szCs w:val="28"/>
          <w:lang w:val="uk-UA"/>
        </w:rPr>
        <w:t>аналізу інформаційної політики літературознавчих  видань зумовлена визначальним впливом медіа на трансформацію сучасного соціокультурного простору. Безумовно, така ситуація не лишається поза увагою дослідників. Але варто розуміти, що такий процес є двостороннім. Сучасні ЗМІ також суттєво змінюються під впливом потреб суспільства. Останні роки спостерігається н</w:t>
      </w:r>
      <w:r w:rsidRPr="004465FB">
        <w:rPr>
          <w:rFonts w:ascii="Times New Roman" w:hAnsi="Times New Roman" w:cs="Times New Roman"/>
          <w:color w:val="000000" w:themeColor="text1"/>
          <w:sz w:val="28"/>
          <w:szCs w:val="28"/>
          <w:lang w:val="uk-UA"/>
        </w:rPr>
        <w:t xml:space="preserve">евпинний розвиток літературного дискурсу в країні, постійне поповнення книжкових полиць новими виданнями, щорічне проведення чималої кількості літературних конкурсів, премій, ярмарків тощо. </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 xml:space="preserve">Літературознавчі періодичні видання не однорідні за своїм тематичним, ідейним та жанровим спектром, розрізняють, зокрема: літературно-художні, літературні, змішаного типу. Щодо асортименту видань на ринку, то сучасні літературні журнали Спілки письменників України складають доволі численну та автономну групу, що функціонує довкола спілчанських діячів. Це, зокрема, такі ЗМІ, як «Дніпро» (видається з 1927 року), «Вітчизна» (з 1933) «Дзвін» (з 1940). У 1990 р журнал «Радянське літературознавство» було перейменовано на «Слово і час». Серед видань, що поєднують кілька мистецьких галузей, привертає увагу Журнал «ШО» – російськомовний та україномовний журнал, присвячений літературі та культурі, який виходить друком з 1995 р. </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 xml:space="preserve">Крім цього, літературний процес наповнюється інформацією з літературних сайтів про письменників, видавництва, </w:t>
      </w:r>
      <w:proofErr w:type="spellStart"/>
      <w:r w:rsidRPr="004465FB">
        <w:rPr>
          <w:rFonts w:ascii="Times New Roman" w:hAnsi="Times New Roman" w:cs="Times New Roman"/>
          <w:sz w:val="28"/>
          <w:szCs w:val="28"/>
          <w:lang w:val="uk-UA"/>
        </w:rPr>
        <w:t>книгорозповсюджувальні</w:t>
      </w:r>
      <w:proofErr w:type="spellEnd"/>
      <w:r w:rsidRPr="004465FB">
        <w:rPr>
          <w:rFonts w:ascii="Times New Roman" w:hAnsi="Times New Roman" w:cs="Times New Roman"/>
          <w:sz w:val="28"/>
          <w:szCs w:val="28"/>
          <w:lang w:val="uk-UA"/>
        </w:rPr>
        <w:t xml:space="preserve"> мережі, книжкові агенції. </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 xml:space="preserve">В умовах постійного зростання інформаційних потоків, інтенсивного обігу інформації засоби масової інформації стали поділятися, відповідно до читацької аудиторії – для широкого загалу і для зацікавленого певною проблематикою читача. Важливе місце щодо останніх займають спеціалізовані видання з літературознавства, видавничої справи тощо. </w:t>
      </w:r>
    </w:p>
    <w:p w:rsidR="004465FB" w:rsidRPr="004465FB" w:rsidRDefault="004465FB" w:rsidP="004465FB">
      <w:pPr>
        <w:pStyle w:val="a7"/>
        <w:ind w:firstLine="720"/>
        <w:jc w:val="both"/>
        <w:rPr>
          <w:b w:val="0"/>
          <w:i w:val="0"/>
          <w:color w:val="000000" w:themeColor="text1"/>
          <w:sz w:val="28"/>
          <w:szCs w:val="28"/>
        </w:rPr>
      </w:pPr>
      <w:r w:rsidRPr="004465FB">
        <w:rPr>
          <w:i w:val="0"/>
          <w:color w:val="000000" w:themeColor="text1"/>
          <w:sz w:val="28"/>
          <w:szCs w:val="28"/>
        </w:rPr>
        <w:t xml:space="preserve">Мета бакалаврської роботи </w:t>
      </w:r>
      <w:r w:rsidRPr="004465FB">
        <w:rPr>
          <w:b w:val="0"/>
          <w:i w:val="0"/>
          <w:color w:val="000000" w:themeColor="text1"/>
          <w:sz w:val="28"/>
          <w:szCs w:val="28"/>
        </w:rPr>
        <w:t>полягає в</w:t>
      </w:r>
      <w:r w:rsidRPr="004465FB">
        <w:rPr>
          <w:i w:val="0"/>
          <w:color w:val="000000" w:themeColor="text1"/>
          <w:sz w:val="28"/>
          <w:szCs w:val="28"/>
        </w:rPr>
        <w:t xml:space="preserve"> </w:t>
      </w:r>
      <w:r w:rsidRPr="004465FB">
        <w:rPr>
          <w:b w:val="0"/>
          <w:i w:val="0"/>
          <w:color w:val="000000" w:themeColor="text1"/>
          <w:sz w:val="28"/>
          <w:szCs w:val="28"/>
        </w:rPr>
        <w:t>дослідженні особливостей інформаційної політики спеціалізованих видань за 2016-2017 рр. ("</w:t>
      </w:r>
      <w:proofErr w:type="spellStart"/>
      <w:r w:rsidRPr="004465FB">
        <w:rPr>
          <w:b w:val="0"/>
          <w:i w:val="0"/>
          <w:color w:val="000000" w:themeColor="text1"/>
          <w:sz w:val="28"/>
          <w:szCs w:val="28"/>
        </w:rPr>
        <w:t>Читомо</w:t>
      </w:r>
      <w:proofErr w:type="spellEnd"/>
      <w:r w:rsidRPr="004465FB">
        <w:rPr>
          <w:b w:val="0"/>
          <w:i w:val="0"/>
          <w:color w:val="000000" w:themeColor="text1"/>
          <w:sz w:val="28"/>
          <w:szCs w:val="28"/>
        </w:rPr>
        <w:t>", "Буквоїд", "</w:t>
      </w:r>
      <w:proofErr w:type="spellStart"/>
      <w:r w:rsidRPr="004465FB">
        <w:rPr>
          <w:b w:val="0"/>
          <w:i w:val="0"/>
          <w:color w:val="000000" w:themeColor="text1"/>
          <w:sz w:val="28"/>
          <w:szCs w:val="28"/>
        </w:rPr>
        <w:t>Літакцент</w:t>
      </w:r>
      <w:proofErr w:type="spellEnd"/>
      <w:r w:rsidRPr="004465FB">
        <w:rPr>
          <w:b w:val="0"/>
          <w:i w:val="0"/>
          <w:color w:val="000000" w:themeColor="text1"/>
          <w:sz w:val="28"/>
          <w:szCs w:val="28"/>
        </w:rPr>
        <w:t xml:space="preserve">"). </w:t>
      </w:r>
    </w:p>
    <w:p w:rsidR="004465FB" w:rsidRPr="004465FB" w:rsidRDefault="004465FB" w:rsidP="004465FB">
      <w:pPr>
        <w:pStyle w:val="a7"/>
        <w:ind w:firstLine="720"/>
        <w:jc w:val="both"/>
        <w:rPr>
          <w:b w:val="0"/>
          <w:i w:val="0"/>
          <w:color w:val="000000" w:themeColor="text1"/>
          <w:sz w:val="28"/>
          <w:szCs w:val="28"/>
        </w:rPr>
      </w:pPr>
      <w:r w:rsidRPr="004465FB">
        <w:rPr>
          <w:b w:val="0"/>
          <w:i w:val="0"/>
          <w:color w:val="000000" w:themeColor="text1"/>
          <w:sz w:val="28"/>
          <w:szCs w:val="28"/>
        </w:rPr>
        <w:t xml:space="preserve">Досягнення поставленої мети зумовило виконання більш конкретних </w:t>
      </w:r>
      <w:r w:rsidRPr="004465FB">
        <w:rPr>
          <w:i w:val="0"/>
          <w:color w:val="000000" w:themeColor="text1"/>
          <w:sz w:val="28"/>
          <w:szCs w:val="28"/>
        </w:rPr>
        <w:t>завдань</w:t>
      </w:r>
      <w:r w:rsidRPr="004465FB">
        <w:rPr>
          <w:b w:val="0"/>
          <w:i w:val="0"/>
          <w:color w:val="000000" w:themeColor="text1"/>
          <w:sz w:val="28"/>
          <w:szCs w:val="28"/>
        </w:rPr>
        <w:t>:</w:t>
      </w:r>
    </w:p>
    <w:p w:rsidR="004465FB" w:rsidRPr="004465FB" w:rsidRDefault="004465FB" w:rsidP="004465FB">
      <w:pPr>
        <w:pStyle w:val="a7"/>
        <w:numPr>
          <w:ilvl w:val="0"/>
          <w:numId w:val="15"/>
        </w:numPr>
        <w:ind w:left="0" w:firstLine="720"/>
        <w:jc w:val="both"/>
        <w:rPr>
          <w:b w:val="0"/>
          <w:i w:val="0"/>
          <w:color w:val="000000" w:themeColor="text1"/>
          <w:sz w:val="28"/>
          <w:szCs w:val="28"/>
        </w:rPr>
      </w:pPr>
      <w:r w:rsidRPr="004465FB">
        <w:rPr>
          <w:b w:val="0"/>
          <w:i w:val="0"/>
          <w:color w:val="000000" w:themeColor="text1"/>
          <w:sz w:val="28"/>
          <w:szCs w:val="28"/>
        </w:rPr>
        <w:t xml:space="preserve">проаналізувати різновиди та художній потенціал літературознавчої періодики; </w:t>
      </w:r>
    </w:p>
    <w:p w:rsidR="004465FB" w:rsidRPr="004465FB" w:rsidRDefault="004465FB" w:rsidP="004465FB">
      <w:pPr>
        <w:pStyle w:val="a7"/>
        <w:numPr>
          <w:ilvl w:val="0"/>
          <w:numId w:val="15"/>
        </w:numPr>
        <w:ind w:left="0" w:firstLine="720"/>
        <w:jc w:val="both"/>
        <w:rPr>
          <w:b w:val="0"/>
          <w:i w:val="0"/>
          <w:color w:val="000000" w:themeColor="text1"/>
          <w:sz w:val="28"/>
          <w:szCs w:val="28"/>
        </w:rPr>
      </w:pPr>
      <w:r w:rsidRPr="004465FB">
        <w:rPr>
          <w:b w:val="0"/>
          <w:i w:val="0"/>
          <w:color w:val="000000" w:themeColor="text1"/>
          <w:sz w:val="28"/>
          <w:szCs w:val="28"/>
        </w:rPr>
        <w:t xml:space="preserve">розкрити </w:t>
      </w:r>
      <w:proofErr w:type="spellStart"/>
      <w:r w:rsidRPr="004465FB">
        <w:rPr>
          <w:b w:val="0"/>
          <w:i w:val="0"/>
          <w:color w:val="000000" w:themeColor="text1"/>
          <w:sz w:val="28"/>
          <w:szCs w:val="28"/>
        </w:rPr>
        <w:t>сенси</w:t>
      </w:r>
      <w:proofErr w:type="spellEnd"/>
      <w:r w:rsidRPr="004465FB">
        <w:rPr>
          <w:b w:val="0"/>
          <w:i w:val="0"/>
          <w:color w:val="000000" w:themeColor="text1"/>
          <w:sz w:val="28"/>
          <w:szCs w:val="28"/>
        </w:rPr>
        <w:t xml:space="preserve"> поняття «інформаційна політка» у сфері ЗМІ; </w:t>
      </w:r>
    </w:p>
    <w:p w:rsidR="004465FB" w:rsidRPr="004465FB" w:rsidRDefault="004465FB" w:rsidP="004465FB">
      <w:pPr>
        <w:pStyle w:val="a7"/>
        <w:numPr>
          <w:ilvl w:val="0"/>
          <w:numId w:val="15"/>
        </w:numPr>
        <w:ind w:left="0" w:firstLine="720"/>
        <w:jc w:val="both"/>
        <w:rPr>
          <w:b w:val="0"/>
          <w:i w:val="0"/>
          <w:color w:val="000000" w:themeColor="text1"/>
          <w:sz w:val="28"/>
          <w:szCs w:val="28"/>
        </w:rPr>
      </w:pPr>
      <w:r w:rsidRPr="004465FB">
        <w:rPr>
          <w:b w:val="0"/>
          <w:i w:val="0"/>
          <w:color w:val="000000" w:themeColor="text1"/>
          <w:sz w:val="28"/>
          <w:szCs w:val="28"/>
        </w:rPr>
        <w:t>оцінити особливості інформаційної політики  літературознавчих медіа;</w:t>
      </w:r>
    </w:p>
    <w:p w:rsidR="004465FB" w:rsidRPr="004465FB" w:rsidRDefault="004465FB" w:rsidP="004465FB">
      <w:pPr>
        <w:pStyle w:val="a7"/>
        <w:numPr>
          <w:ilvl w:val="0"/>
          <w:numId w:val="15"/>
        </w:numPr>
        <w:ind w:left="0" w:firstLine="720"/>
        <w:jc w:val="both"/>
        <w:rPr>
          <w:b w:val="0"/>
          <w:i w:val="0"/>
          <w:color w:val="000000" w:themeColor="text1"/>
          <w:sz w:val="28"/>
          <w:szCs w:val="28"/>
        </w:rPr>
      </w:pPr>
      <w:r w:rsidRPr="004465FB">
        <w:rPr>
          <w:b w:val="0"/>
          <w:i w:val="0"/>
          <w:color w:val="000000" w:themeColor="text1"/>
          <w:sz w:val="28"/>
          <w:szCs w:val="28"/>
        </w:rPr>
        <w:t>виокремити особливості інформаційної політики видання «</w:t>
      </w:r>
      <w:proofErr w:type="spellStart"/>
      <w:r w:rsidRPr="004465FB">
        <w:rPr>
          <w:b w:val="0"/>
          <w:i w:val="0"/>
          <w:color w:val="000000" w:themeColor="text1"/>
          <w:sz w:val="28"/>
          <w:szCs w:val="28"/>
        </w:rPr>
        <w:t>Читимо</w:t>
      </w:r>
      <w:proofErr w:type="spellEnd"/>
      <w:r w:rsidRPr="004465FB">
        <w:rPr>
          <w:b w:val="0"/>
          <w:i w:val="0"/>
          <w:color w:val="000000" w:themeColor="text1"/>
          <w:sz w:val="28"/>
          <w:szCs w:val="28"/>
        </w:rPr>
        <w:t>»;</w:t>
      </w:r>
    </w:p>
    <w:p w:rsidR="004465FB" w:rsidRPr="004465FB" w:rsidRDefault="004465FB" w:rsidP="004465FB">
      <w:pPr>
        <w:pStyle w:val="a7"/>
        <w:numPr>
          <w:ilvl w:val="0"/>
          <w:numId w:val="15"/>
        </w:numPr>
        <w:ind w:left="0" w:firstLine="720"/>
        <w:jc w:val="both"/>
        <w:rPr>
          <w:b w:val="0"/>
          <w:i w:val="0"/>
          <w:color w:val="000000" w:themeColor="text1"/>
          <w:sz w:val="28"/>
          <w:szCs w:val="28"/>
        </w:rPr>
      </w:pPr>
      <w:r w:rsidRPr="004465FB">
        <w:rPr>
          <w:b w:val="0"/>
          <w:i w:val="0"/>
          <w:color w:val="000000" w:themeColor="text1"/>
          <w:sz w:val="28"/>
          <w:szCs w:val="28"/>
        </w:rPr>
        <w:t>дослідити специфіку інформаційної політики ресурсу «Буквоїд»;</w:t>
      </w:r>
    </w:p>
    <w:p w:rsidR="004465FB" w:rsidRPr="004465FB" w:rsidRDefault="004465FB" w:rsidP="004465FB">
      <w:pPr>
        <w:pStyle w:val="a7"/>
        <w:numPr>
          <w:ilvl w:val="0"/>
          <w:numId w:val="15"/>
        </w:numPr>
        <w:ind w:left="0" w:firstLine="720"/>
        <w:contextualSpacing/>
        <w:jc w:val="both"/>
        <w:rPr>
          <w:b w:val="0"/>
          <w:i w:val="0"/>
          <w:spacing w:val="6"/>
          <w:sz w:val="28"/>
          <w:szCs w:val="28"/>
        </w:rPr>
      </w:pPr>
      <w:r w:rsidRPr="004465FB">
        <w:rPr>
          <w:b w:val="0"/>
          <w:i w:val="0"/>
          <w:color w:val="000000" w:themeColor="text1"/>
          <w:sz w:val="28"/>
          <w:szCs w:val="28"/>
        </w:rPr>
        <w:t>проаналізувати специфіку інформаційної політики на сайті «</w:t>
      </w:r>
      <w:proofErr w:type="spellStart"/>
      <w:r w:rsidRPr="004465FB">
        <w:rPr>
          <w:b w:val="0"/>
          <w:i w:val="0"/>
          <w:color w:val="000000" w:themeColor="text1"/>
          <w:sz w:val="28"/>
          <w:szCs w:val="28"/>
        </w:rPr>
        <w:t>Літакцент</w:t>
      </w:r>
      <w:proofErr w:type="spellEnd"/>
      <w:r w:rsidRPr="004465FB">
        <w:rPr>
          <w:b w:val="0"/>
          <w:i w:val="0"/>
          <w:color w:val="000000" w:themeColor="text1"/>
          <w:sz w:val="28"/>
          <w:szCs w:val="28"/>
        </w:rPr>
        <w:t>»;</w:t>
      </w:r>
    </w:p>
    <w:p w:rsidR="004465FB" w:rsidRPr="004465FB" w:rsidRDefault="004465FB" w:rsidP="004465FB">
      <w:pPr>
        <w:pStyle w:val="a7"/>
        <w:ind w:firstLine="720"/>
        <w:jc w:val="both"/>
        <w:rPr>
          <w:b w:val="0"/>
          <w:i w:val="0"/>
          <w:color w:val="000000" w:themeColor="text1"/>
          <w:sz w:val="28"/>
          <w:szCs w:val="28"/>
        </w:rPr>
      </w:pPr>
      <w:r w:rsidRPr="004465FB">
        <w:rPr>
          <w:i w:val="0"/>
          <w:color w:val="000000" w:themeColor="text1"/>
          <w:sz w:val="28"/>
          <w:szCs w:val="28"/>
        </w:rPr>
        <w:t>Об’єкт</w:t>
      </w:r>
      <w:r w:rsidRPr="004465FB">
        <w:rPr>
          <w:b w:val="0"/>
          <w:i w:val="0"/>
          <w:color w:val="000000" w:themeColor="text1"/>
          <w:sz w:val="28"/>
          <w:szCs w:val="28"/>
        </w:rPr>
        <w:t xml:space="preserve"> дослідження – інформаційна політика спеціалізованих видань.</w:t>
      </w:r>
    </w:p>
    <w:p w:rsidR="004465FB" w:rsidRPr="004465FB" w:rsidRDefault="004465FB" w:rsidP="004465FB">
      <w:pPr>
        <w:pStyle w:val="a7"/>
        <w:ind w:firstLine="720"/>
        <w:jc w:val="both"/>
        <w:rPr>
          <w:b w:val="0"/>
          <w:i w:val="0"/>
          <w:color w:val="000000" w:themeColor="text1"/>
          <w:sz w:val="28"/>
          <w:szCs w:val="28"/>
        </w:rPr>
      </w:pPr>
      <w:r w:rsidRPr="004465FB">
        <w:rPr>
          <w:i w:val="0"/>
          <w:color w:val="000000" w:themeColor="text1"/>
          <w:sz w:val="28"/>
          <w:szCs w:val="28"/>
        </w:rPr>
        <w:t>Предмет</w:t>
      </w:r>
      <w:r w:rsidRPr="004465FB">
        <w:rPr>
          <w:b w:val="0"/>
          <w:i w:val="0"/>
          <w:color w:val="000000" w:themeColor="text1"/>
          <w:sz w:val="28"/>
          <w:szCs w:val="28"/>
        </w:rPr>
        <w:t xml:space="preserve"> дослідження – специфіка інформаційної політики спеціалізованих видань 2016-2017 рр. на прикладі видань "</w:t>
      </w:r>
      <w:proofErr w:type="spellStart"/>
      <w:r w:rsidRPr="004465FB">
        <w:rPr>
          <w:b w:val="0"/>
          <w:i w:val="0"/>
          <w:color w:val="000000" w:themeColor="text1"/>
          <w:sz w:val="28"/>
          <w:szCs w:val="28"/>
        </w:rPr>
        <w:t>Читомо</w:t>
      </w:r>
      <w:proofErr w:type="spellEnd"/>
      <w:r w:rsidRPr="004465FB">
        <w:rPr>
          <w:b w:val="0"/>
          <w:i w:val="0"/>
          <w:color w:val="000000" w:themeColor="text1"/>
          <w:sz w:val="28"/>
          <w:szCs w:val="28"/>
        </w:rPr>
        <w:t>", "Буквоїд", "</w:t>
      </w:r>
      <w:proofErr w:type="spellStart"/>
      <w:r w:rsidRPr="004465FB">
        <w:rPr>
          <w:b w:val="0"/>
          <w:i w:val="0"/>
          <w:color w:val="000000" w:themeColor="text1"/>
          <w:sz w:val="28"/>
          <w:szCs w:val="28"/>
        </w:rPr>
        <w:t>Літакцент</w:t>
      </w:r>
      <w:proofErr w:type="spellEnd"/>
      <w:r w:rsidRPr="004465FB">
        <w:rPr>
          <w:b w:val="0"/>
          <w:i w:val="0"/>
          <w:color w:val="000000" w:themeColor="text1"/>
          <w:sz w:val="28"/>
          <w:szCs w:val="28"/>
        </w:rPr>
        <w:t>".</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b/>
          <w:sz w:val="28"/>
          <w:szCs w:val="28"/>
          <w:lang w:val="uk-UA"/>
        </w:rPr>
        <w:t xml:space="preserve">Хронологічні межі дослідження – </w:t>
      </w:r>
      <w:r w:rsidRPr="004465FB">
        <w:rPr>
          <w:rFonts w:ascii="Times New Roman" w:hAnsi="Times New Roman" w:cs="Times New Roman"/>
          <w:sz w:val="28"/>
          <w:szCs w:val="28"/>
          <w:lang w:val="uk-UA"/>
        </w:rPr>
        <w:t xml:space="preserve">2016 - 2017 роки. </w:t>
      </w:r>
    </w:p>
    <w:p w:rsidR="004465FB" w:rsidRPr="004465FB" w:rsidRDefault="004465FB" w:rsidP="004465FB">
      <w:pPr>
        <w:pStyle w:val="a7"/>
        <w:ind w:firstLine="720"/>
        <w:jc w:val="both"/>
        <w:rPr>
          <w:b w:val="0"/>
          <w:i w:val="0"/>
          <w:color w:val="000000" w:themeColor="text1"/>
          <w:sz w:val="28"/>
          <w:szCs w:val="28"/>
        </w:rPr>
      </w:pPr>
      <w:r w:rsidRPr="004465FB">
        <w:rPr>
          <w:i w:val="0"/>
          <w:color w:val="000000" w:themeColor="text1"/>
          <w:sz w:val="28"/>
          <w:szCs w:val="28"/>
        </w:rPr>
        <w:t xml:space="preserve">Аналіз опрацьованих джерел та літератури – </w:t>
      </w:r>
      <w:r w:rsidRPr="004465FB">
        <w:rPr>
          <w:b w:val="0"/>
          <w:i w:val="0"/>
          <w:color w:val="000000" w:themeColor="text1"/>
          <w:sz w:val="28"/>
          <w:szCs w:val="28"/>
        </w:rPr>
        <w:t>головне джерело аналізу спеціалізовані видання «</w:t>
      </w:r>
      <w:proofErr w:type="spellStart"/>
      <w:r w:rsidRPr="004465FB">
        <w:rPr>
          <w:b w:val="0"/>
          <w:i w:val="0"/>
          <w:color w:val="000000" w:themeColor="text1"/>
          <w:sz w:val="28"/>
          <w:szCs w:val="28"/>
        </w:rPr>
        <w:t>Читомо</w:t>
      </w:r>
      <w:proofErr w:type="spellEnd"/>
      <w:r w:rsidRPr="004465FB">
        <w:rPr>
          <w:b w:val="0"/>
          <w:i w:val="0"/>
          <w:color w:val="000000" w:themeColor="text1"/>
          <w:sz w:val="28"/>
          <w:szCs w:val="28"/>
        </w:rPr>
        <w:t>», «Буквоїд», «</w:t>
      </w:r>
      <w:proofErr w:type="spellStart"/>
      <w:r w:rsidRPr="004465FB">
        <w:rPr>
          <w:b w:val="0"/>
          <w:i w:val="0"/>
          <w:color w:val="000000" w:themeColor="text1"/>
          <w:sz w:val="28"/>
          <w:szCs w:val="28"/>
        </w:rPr>
        <w:t>Літакцент</w:t>
      </w:r>
      <w:proofErr w:type="spellEnd"/>
      <w:r w:rsidRPr="004465FB">
        <w:rPr>
          <w:b w:val="0"/>
          <w:i w:val="0"/>
          <w:color w:val="000000" w:themeColor="text1"/>
          <w:sz w:val="28"/>
          <w:szCs w:val="28"/>
        </w:rPr>
        <w:t>». Інформаційна політика видань розглянута в роботах А. І. Берг «</w:t>
      </w:r>
      <w:proofErr w:type="spellStart"/>
      <w:r w:rsidRPr="004465FB">
        <w:rPr>
          <w:b w:val="0"/>
          <w:i w:val="0"/>
          <w:color w:val="000000" w:themeColor="text1"/>
          <w:sz w:val="28"/>
          <w:szCs w:val="28"/>
        </w:rPr>
        <w:t>Кибернетика</w:t>
      </w:r>
      <w:proofErr w:type="spellEnd"/>
      <w:r w:rsidRPr="004465FB">
        <w:rPr>
          <w:b w:val="0"/>
          <w:i w:val="0"/>
          <w:color w:val="000000" w:themeColor="text1"/>
          <w:sz w:val="28"/>
          <w:szCs w:val="28"/>
        </w:rPr>
        <w:t xml:space="preserve"> и </w:t>
      </w:r>
      <w:proofErr w:type="spellStart"/>
      <w:r w:rsidRPr="004465FB">
        <w:rPr>
          <w:b w:val="0"/>
          <w:i w:val="0"/>
          <w:color w:val="000000" w:themeColor="text1"/>
          <w:sz w:val="28"/>
          <w:szCs w:val="28"/>
        </w:rPr>
        <w:t>общественные</w:t>
      </w:r>
      <w:proofErr w:type="spellEnd"/>
      <w:r w:rsidRPr="004465FB">
        <w:rPr>
          <w:b w:val="0"/>
          <w:i w:val="0"/>
          <w:color w:val="000000" w:themeColor="text1"/>
          <w:sz w:val="28"/>
          <w:szCs w:val="28"/>
        </w:rPr>
        <w:t xml:space="preserve"> науки», В. Брижко «До питання сучасної інформаційної політики», Ю. </w:t>
      </w:r>
      <w:proofErr w:type="spellStart"/>
      <w:r w:rsidRPr="004465FB">
        <w:rPr>
          <w:b w:val="0"/>
          <w:i w:val="0"/>
          <w:color w:val="000000" w:themeColor="text1"/>
          <w:sz w:val="28"/>
          <w:szCs w:val="28"/>
        </w:rPr>
        <w:t>Бурляй</w:t>
      </w:r>
      <w:proofErr w:type="spellEnd"/>
      <w:r w:rsidRPr="004465FB">
        <w:rPr>
          <w:b w:val="0"/>
          <w:i w:val="0"/>
          <w:color w:val="000000" w:themeColor="text1"/>
          <w:sz w:val="28"/>
          <w:szCs w:val="28"/>
        </w:rPr>
        <w:t xml:space="preserve"> «Основи літературно-художньої критики», З. </w:t>
      </w:r>
      <w:proofErr w:type="spellStart"/>
      <w:r w:rsidRPr="004465FB">
        <w:rPr>
          <w:b w:val="0"/>
          <w:i w:val="0"/>
          <w:color w:val="000000" w:themeColor="text1"/>
          <w:sz w:val="28"/>
          <w:szCs w:val="28"/>
        </w:rPr>
        <w:t>Вайшенберг</w:t>
      </w:r>
      <w:proofErr w:type="spellEnd"/>
      <w:r w:rsidRPr="004465FB">
        <w:rPr>
          <w:b w:val="0"/>
          <w:i w:val="0"/>
          <w:color w:val="000000" w:themeColor="text1"/>
          <w:sz w:val="28"/>
          <w:szCs w:val="28"/>
        </w:rPr>
        <w:t xml:space="preserve"> «Журналістика та медіа», М. Глушко «Мистецькі журнали в сучасній Україні: особливості контенту», Т. С. </w:t>
      </w:r>
      <w:proofErr w:type="spellStart"/>
      <w:r w:rsidRPr="004465FB">
        <w:rPr>
          <w:b w:val="0"/>
          <w:i w:val="0"/>
          <w:color w:val="000000" w:themeColor="text1"/>
          <w:sz w:val="28"/>
          <w:szCs w:val="28"/>
        </w:rPr>
        <w:t>Давидченко</w:t>
      </w:r>
      <w:proofErr w:type="spellEnd"/>
      <w:r w:rsidRPr="004465FB">
        <w:rPr>
          <w:b w:val="0"/>
          <w:i w:val="0"/>
          <w:color w:val="000000" w:themeColor="text1"/>
          <w:sz w:val="28"/>
          <w:szCs w:val="28"/>
        </w:rPr>
        <w:t xml:space="preserve"> «</w:t>
      </w:r>
      <w:proofErr w:type="spellStart"/>
      <w:r w:rsidRPr="004465FB">
        <w:rPr>
          <w:b w:val="0"/>
          <w:i w:val="0"/>
          <w:color w:val="000000" w:themeColor="text1"/>
          <w:sz w:val="28"/>
          <w:szCs w:val="28"/>
        </w:rPr>
        <w:t>Типоформуючі</w:t>
      </w:r>
      <w:proofErr w:type="spellEnd"/>
      <w:r w:rsidRPr="004465FB">
        <w:rPr>
          <w:b w:val="0"/>
          <w:i w:val="0"/>
          <w:color w:val="000000" w:themeColor="text1"/>
          <w:sz w:val="28"/>
          <w:szCs w:val="28"/>
        </w:rPr>
        <w:t xml:space="preserve"> ознаки та критерії типологічного поділу </w:t>
      </w:r>
      <w:proofErr w:type="spellStart"/>
      <w:r w:rsidRPr="004465FB">
        <w:rPr>
          <w:b w:val="0"/>
          <w:i w:val="0"/>
          <w:color w:val="000000" w:themeColor="text1"/>
          <w:sz w:val="28"/>
          <w:szCs w:val="28"/>
        </w:rPr>
        <w:t>масмедіа</w:t>
      </w:r>
      <w:proofErr w:type="spellEnd"/>
      <w:r w:rsidRPr="004465FB">
        <w:rPr>
          <w:b w:val="0"/>
          <w:i w:val="0"/>
          <w:color w:val="000000" w:themeColor="text1"/>
          <w:sz w:val="28"/>
          <w:szCs w:val="28"/>
        </w:rPr>
        <w:t xml:space="preserve">», О. </w:t>
      </w:r>
      <w:proofErr w:type="spellStart"/>
      <w:r w:rsidRPr="004465FB">
        <w:rPr>
          <w:b w:val="0"/>
          <w:i w:val="0"/>
          <w:color w:val="000000" w:themeColor="text1"/>
          <w:sz w:val="28"/>
          <w:szCs w:val="28"/>
        </w:rPr>
        <w:t>Запухляк</w:t>
      </w:r>
      <w:proofErr w:type="spellEnd"/>
      <w:r w:rsidRPr="004465FB">
        <w:rPr>
          <w:b w:val="0"/>
          <w:i w:val="0"/>
          <w:color w:val="000000" w:themeColor="text1"/>
          <w:sz w:val="28"/>
          <w:szCs w:val="28"/>
        </w:rPr>
        <w:t xml:space="preserve"> «Інформаційна складова сучасного медіапростору», В. </w:t>
      </w:r>
      <w:proofErr w:type="spellStart"/>
      <w:r w:rsidRPr="004465FB">
        <w:rPr>
          <w:b w:val="0"/>
          <w:i w:val="0"/>
          <w:color w:val="000000" w:themeColor="text1"/>
          <w:sz w:val="28"/>
          <w:szCs w:val="28"/>
        </w:rPr>
        <w:t>Здоровега</w:t>
      </w:r>
      <w:proofErr w:type="spellEnd"/>
      <w:r w:rsidRPr="004465FB">
        <w:rPr>
          <w:b w:val="0"/>
          <w:i w:val="0"/>
          <w:color w:val="000000" w:themeColor="text1"/>
          <w:sz w:val="28"/>
          <w:szCs w:val="28"/>
        </w:rPr>
        <w:t xml:space="preserve"> «Теорія і методика журналістської творчості», І. І. </w:t>
      </w:r>
      <w:proofErr w:type="spellStart"/>
      <w:r w:rsidRPr="004465FB">
        <w:rPr>
          <w:b w:val="0"/>
          <w:i w:val="0"/>
          <w:color w:val="000000" w:themeColor="text1"/>
          <w:sz w:val="28"/>
          <w:szCs w:val="28"/>
        </w:rPr>
        <w:t>Капраль</w:t>
      </w:r>
      <w:proofErr w:type="spellEnd"/>
      <w:r w:rsidRPr="004465FB">
        <w:rPr>
          <w:b w:val="0"/>
          <w:i w:val="0"/>
          <w:color w:val="000000" w:themeColor="text1"/>
          <w:sz w:val="28"/>
          <w:szCs w:val="28"/>
        </w:rPr>
        <w:t xml:space="preserve"> «Електронні медіа як складова літературного процесу», О. В. Марченко «Поняття інформаційної політики: її цілі та завдання», Г. </w:t>
      </w:r>
      <w:proofErr w:type="spellStart"/>
      <w:r w:rsidRPr="004465FB">
        <w:rPr>
          <w:b w:val="0"/>
          <w:i w:val="0"/>
          <w:color w:val="000000" w:themeColor="text1"/>
          <w:sz w:val="28"/>
          <w:szCs w:val="28"/>
        </w:rPr>
        <w:t>Почепцов</w:t>
      </w:r>
      <w:proofErr w:type="spellEnd"/>
      <w:r w:rsidRPr="004465FB">
        <w:rPr>
          <w:b w:val="0"/>
          <w:i w:val="0"/>
          <w:color w:val="000000" w:themeColor="text1"/>
          <w:sz w:val="28"/>
          <w:szCs w:val="28"/>
        </w:rPr>
        <w:t xml:space="preserve"> «Інформаційна політика: базові принципи», Д. М. </w:t>
      </w:r>
      <w:proofErr w:type="spellStart"/>
      <w:r w:rsidRPr="004465FB">
        <w:rPr>
          <w:b w:val="0"/>
          <w:i w:val="0"/>
          <w:sz w:val="28"/>
          <w:szCs w:val="28"/>
        </w:rPr>
        <w:t>Ядранський</w:t>
      </w:r>
      <w:proofErr w:type="spellEnd"/>
      <w:r w:rsidRPr="004465FB">
        <w:rPr>
          <w:b w:val="0"/>
          <w:i w:val="0"/>
          <w:sz w:val="28"/>
          <w:szCs w:val="28"/>
        </w:rPr>
        <w:t xml:space="preserve"> «Сучасний медіа-простір як </w:t>
      </w:r>
      <w:proofErr w:type="spellStart"/>
      <w:r w:rsidRPr="004465FB">
        <w:rPr>
          <w:b w:val="0"/>
          <w:i w:val="0"/>
          <w:sz w:val="28"/>
          <w:szCs w:val="28"/>
        </w:rPr>
        <w:t>симулякр</w:t>
      </w:r>
      <w:proofErr w:type="spellEnd"/>
      <w:r w:rsidRPr="004465FB">
        <w:rPr>
          <w:b w:val="0"/>
          <w:i w:val="0"/>
          <w:sz w:val="28"/>
          <w:szCs w:val="28"/>
        </w:rPr>
        <w:t xml:space="preserve"> інформаційного середовища».</w:t>
      </w:r>
    </w:p>
    <w:p w:rsidR="004465FB" w:rsidRPr="004465FB" w:rsidRDefault="004465FB" w:rsidP="004465FB">
      <w:pPr>
        <w:pStyle w:val="a6"/>
        <w:ind w:left="0" w:firstLine="720"/>
        <w:rPr>
          <w:rFonts w:ascii="Times New Roman" w:hAnsi="Times New Roman"/>
          <w:spacing w:val="6"/>
          <w:sz w:val="28"/>
          <w:szCs w:val="28"/>
          <w:lang w:val="uk-UA"/>
        </w:rPr>
      </w:pPr>
      <w:r w:rsidRPr="004465FB">
        <w:rPr>
          <w:rFonts w:ascii="Times New Roman" w:hAnsi="Times New Roman"/>
          <w:spacing w:val="6"/>
          <w:sz w:val="28"/>
          <w:szCs w:val="28"/>
          <w:lang w:val="uk-UA"/>
        </w:rPr>
        <w:t xml:space="preserve">Логіка дослідження зумовила таку </w:t>
      </w:r>
      <w:r w:rsidRPr="004465FB">
        <w:rPr>
          <w:rFonts w:ascii="Times New Roman" w:hAnsi="Times New Roman"/>
          <w:b/>
          <w:spacing w:val="6"/>
          <w:sz w:val="28"/>
          <w:szCs w:val="28"/>
          <w:lang w:val="uk-UA"/>
        </w:rPr>
        <w:t>структуру</w:t>
      </w:r>
      <w:r w:rsidRPr="004465FB">
        <w:rPr>
          <w:rFonts w:ascii="Times New Roman" w:hAnsi="Times New Roman"/>
          <w:spacing w:val="6"/>
          <w:sz w:val="28"/>
          <w:szCs w:val="28"/>
          <w:lang w:val="uk-UA"/>
        </w:rPr>
        <w:t xml:space="preserve"> бакалаврської роботи: вступ, 2 розділи основної частини, висновки, список використаних джерел із  30 найменувань, 5 додатків. </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pacing w:val="6"/>
          <w:sz w:val="28"/>
          <w:szCs w:val="28"/>
          <w:lang w:val="uk-UA"/>
        </w:rPr>
        <w:t>Загальний обсяг цієї бакалаврської роботи (включаючи усі елементи) становить  53  сторінки.</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br w:type="page"/>
      </w:r>
    </w:p>
    <w:p w:rsidR="004465FB" w:rsidRPr="004465FB" w:rsidRDefault="004465FB" w:rsidP="004465FB">
      <w:pPr>
        <w:spacing w:after="0" w:line="360" w:lineRule="auto"/>
        <w:ind w:firstLine="720"/>
        <w:jc w:val="center"/>
        <w:rPr>
          <w:rFonts w:ascii="Times New Roman" w:hAnsi="Times New Roman" w:cs="Times New Roman"/>
          <w:b/>
          <w:sz w:val="28"/>
          <w:szCs w:val="28"/>
          <w:lang w:val="uk-UA"/>
        </w:rPr>
      </w:pPr>
      <w:r w:rsidRPr="004465FB">
        <w:rPr>
          <w:rFonts w:ascii="Times New Roman" w:hAnsi="Times New Roman" w:cs="Times New Roman"/>
          <w:b/>
          <w:sz w:val="28"/>
          <w:szCs w:val="28"/>
          <w:lang w:val="uk-UA"/>
        </w:rPr>
        <w:t>ВИСНОВКИ</w:t>
      </w:r>
    </w:p>
    <w:p w:rsidR="004465FB" w:rsidRDefault="004465FB" w:rsidP="004465FB">
      <w:pPr>
        <w:spacing w:after="0" w:line="360" w:lineRule="auto"/>
        <w:ind w:firstLine="720"/>
        <w:jc w:val="both"/>
        <w:rPr>
          <w:rFonts w:ascii="Times New Roman" w:hAnsi="Times New Roman" w:cs="Times New Roman"/>
          <w:sz w:val="28"/>
          <w:szCs w:val="28"/>
          <w:lang w:val="uk-UA"/>
        </w:rPr>
      </w:pP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На основі проведеного дослідження можливо зробити наступні висновки щодо інформаційної політики видань про літературу.</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 xml:space="preserve">Змістове наповнення спеціалізованих видань присвячених літературі може поділятися на такі різновиди, як художня література, публіцистика,  критика та інформаційні матеріали. Під час формування концепції видання важливо продумати максимальну кількість питань. Доволі важливо, на думку сучасних дослідників(М. Глушко, </w:t>
      </w:r>
      <w:proofErr w:type="spellStart"/>
      <w:r w:rsidRPr="004465FB">
        <w:rPr>
          <w:rFonts w:ascii="Times New Roman" w:hAnsi="Times New Roman" w:cs="Times New Roman"/>
          <w:sz w:val="28"/>
          <w:szCs w:val="28"/>
          <w:lang w:val="uk-UA"/>
        </w:rPr>
        <w:t>А.Пилипенко</w:t>
      </w:r>
      <w:proofErr w:type="spellEnd"/>
      <w:r w:rsidRPr="004465FB">
        <w:rPr>
          <w:rFonts w:ascii="Times New Roman" w:hAnsi="Times New Roman" w:cs="Times New Roman"/>
          <w:sz w:val="28"/>
          <w:szCs w:val="28"/>
          <w:lang w:val="uk-UA"/>
        </w:rPr>
        <w:t>) вдало підібрати рубрикацію літературного або критичного часопису.</w:t>
      </w:r>
    </w:p>
    <w:p w:rsidR="004465FB" w:rsidRPr="004465FB" w:rsidRDefault="004465FB" w:rsidP="004465FB">
      <w:pPr>
        <w:spacing w:after="0" w:line="360" w:lineRule="auto"/>
        <w:ind w:firstLine="720"/>
        <w:jc w:val="both"/>
        <w:rPr>
          <w:rFonts w:ascii="Times New Roman" w:hAnsi="Times New Roman" w:cs="Times New Roman"/>
          <w:color w:val="000000" w:themeColor="text1"/>
          <w:sz w:val="28"/>
          <w:szCs w:val="28"/>
          <w:lang w:val="uk-UA"/>
        </w:rPr>
      </w:pPr>
      <w:r w:rsidRPr="004465FB">
        <w:rPr>
          <w:rFonts w:ascii="Times New Roman" w:hAnsi="Times New Roman" w:cs="Times New Roman"/>
          <w:color w:val="000000" w:themeColor="text1"/>
          <w:sz w:val="28"/>
          <w:szCs w:val="28"/>
          <w:lang w:val="uk-UA"/>
        </w:rPr>
        <w:t>Інформаційна політика видання визначає: головні принципи відбору і обробки інформації (оперативність, актуальність, достовірність, точність, об'єктивність); тематичне і жанрове розмаїття матеріалів; способи візуальної організації інформаційного продукту (загальний дизайн видання, заголовні комплекси, рубрикація).</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Аналіз інформаційної політики  спеціалізованих видань за 2016-2017 рр.  на прикладі ресурсів «</w:t>
      </w:r>
      <w:proofErr w:type="spellStart"/>
      <w:r w:rsidRPr="004465FB">
        <w:rPr>
          <w:rFonts w:ascii="Times New Roman" w:hAnsi="Times New Roman" w:cs="Times New Roman"/>
          <w:sz w:val="28"/>
          <w:szCs w:val="28"/>
          <w:lang w:val="uk-UA"/>
        </w:rPr>
        <w:t>Читомо</w:t>
      </w:r>
      <w:proofErr w:type="spellEnd"/>
      <w:r w:rsidRPr="004465FB">
        <w:rPr>
          <w:rFonts w:ascii="Times New Roman" w:hAnsi="Times New Roman" w:cs="Times New Roman"/>
          <w:sz w:val="28"/>
          <w:szCs w:val="28"/>
          <w:lang w:val="uk-UA"/>
        </w:rPr>
        <w:t>», «Буквоїд»», «</w:t>
      </w:r>
      <w:proofErr w:type="spellStart"/>
      <w:r w:rsidRPr="004465FB">
        <w:rPr>
          <w:rFonts w:ascii="Times New Roman" w:hAnsi="Times New Roman" w:cs="Times New Roman"/>
          <w:sz w:val="28"/>
          <w:szCs w:val="28"/>
          <w:lang w:val="uk-UA"/>
        </w:rPr>
        <w:t>Літакцент</w:t>
      </w:r>
      <w:proofErr w:type="spellEnd"/>
      <w:r w:rsidRPr="004465FB">
        <w:rPr>
          <w:rFonts w:ascii="Times New Roman" w:hAnsi="Times New Roman" w:cs="Times New Roman"/>
          <w:sz w:val="28"/>
          <w:szCs w:val="28"/>
          <w:lang w:val="uk-UA"/>
        </w:rPr>
        <w:t>».</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 xml:space="preserve">Щодо першого з них, то його варто ідентифікувати, як культурно-видавничий проект. Головні редактори та ініціатори  цього проекту - Ірина </w:t>
      </w:r>
      <w:proofErr w:type="spellStart"/>
      <w:r w:rsidRPr="004465FB">
        <w:rPr>
          <w:rFonts w:ascii="Times New Roman" w:hAnsi="Times New Roman" w:cs="Times New Roman"/>
          <w:sz w:val="28"/>
          <w:szCs w:val="28"/>
          <w:lang w:val="uk-UA"/>
        </w:rPr>
        <w:t>Батуревич</w:t>
      </w:r>
      <w:proofErr w:type="spellEnd"/>
      <w:r w:rsidRPr="004465FB">
        <w:rPr>
          <w:rFonts w:ascii="Times New Roman" w:hAnsi="Times New Roman" w:cs="Times New Roman"/>
          <w:sz w:val="28"/>
          <w:szCs w:val="28"/>
          <w:lang w:val="uk-UA"/>
        </w:rPr>
        <w:t xml:space="preserve"> та Оксана </w:t>
      </w:r>
      <w:proofErr w:type="spellStart"/>
      <w:r w:rsidRPr="004465FB">
        <w:rPr>
          <w:rFonts w:ascii="Times New Roman" w:hAnsi="Times New Roman" w:cs="Times New Roman"/>
          <w:sz w:val="28"/>
          <w:szCs w:val="28"/>
          <w:lang w:val="uk-UA"/>
        </w:rPr>
        <w:t>Хмельовська</w:t>
      </w:r>
      <w:proofErr w:type="spellEnd"/>
      <w:r w:rsidRPr="004465FB">
        <w:rPr>
          <w:rFonts w:ascii="Times New Roman" w:hAnsi="Times New Roman" w:cs="Times New Roman"/>
          <w:sz w:val="28"/>
          <w:szCs w:val="28"/>
          <w:lang w:val="uk-UA"/>
        </w:rPr>
        <w:t>. Оформлений сайт з використанням чорно-білих тонів. Назва видання розміщена зліва у шапці сайту. Крім цього, на сайті наявні такі рубрики, як «Новини», «Календар», «Видане», «Репортаж», «Інтерв’ю», тощо.</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На початку кожного року спеціалізоване видання «</w:t>
      </w:r>
      <w:proofErr w:type="spellStart"/>
      <w:r w:rsidRPr="004465FB">
        <w:rPr>
          <w:rFonts w:ascii="Times New Roman" w:hAnsi="Times New Roman" w:cs="Times New Roman"/>
          <w:sz w:val="28"/>
          <w:szCs w:val="28"/>
          <w:lang w:val="uk-UA"/>
        </w:rPr>
        <w:t>Читомо</w:t>
      </w:r>
      <w:proofErr w:type="spellEnd"/>
      <w:r w:rsidRPr="004465FB">
        <w:rPr>
          <w:rFonts w:ascii="Times New Roman" w:hAnsi="Times New Roman" w:cs="Times New Roman"/>
          <w:sz w:val="28"/>
          <w:szCs w:val="28"/>
          <w:lang w:val="uk-UA"/>
        </w:rPr>
        <w:t>» публікує підсумки книжкового та літературного життя минулого року та надає певні прогнози щодо розвитку цих  сфер на поточний. Видавці активно стежать за проведенням різноманітних книжкових ярмарків та форумів, фестивалів тощо як українських, так   і міжнародних. Наприклад, на сайті було опубліковано матеріал про те, як відбувався «Книжковий Арсенал №6: вектор розвитку, тренди ринку, стратегії видавців», журналісти ресурсу описали чимало цікавих моментів, розмістили на сайті безліч фото (Див. Додаток А) та навели узагальнення щодо рівня продажів книг в межах цього заходу: «Більшість видавців у своїх відгуках визнавали, що участю у цьогорічному Книжковому Арсеналі задоволені – кількість відвідувачів зросла, й вони охочіше розстаються з грошима, порівняно з минулим фестивалем й осіннім Форумом видавців». Це ще раз доказує те, що популярність до літератури тільки зростає.</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 xml:space="preserve">Підіймають актуальні проблеми літературознавства, видавничої справи, підсумовують слушні думки та поради літературознавців та фахівців видавничої  сфери.  Крім цього, об’єктом висвітлення стають і доволі неординарні книжкові новинки. Видання розраховане на літературознавців та на інші категорії читачів, що зацікавлені розвитком українського літературного та видавничого  процесу. Переважають публікації інформаційних жанрів. замітки, інтерв’ю, звіти тощо. Матеріали в межах сайту публікуються у середньому раз на 2−4 дні. </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Видання «Буквоїд» заснований  у жовтні 2008 р. журналістом С. Руденком. Сайт видання «Буквоїд», оформлений із використанням насамперед зеленого кольору. Саме у такому тоні зліва у шапці сайту подана назва «Буквоїд», поряд із нею «стоять» три книги. Наявні такі рубрики: «Події» «Видавничі новинки», «</w:t>
      </w:r>
      <w:proofErr w:type="spellStart"/>
      <w:r w:rsidRPr="004465FB">
        <w:rPr>
          <w:rFonts w:ascii="Times New Roman" w:hAnsi="Times New Roman" w:cs="Times New Roman"/>
          <w:sz w:val="28"/>
          <w:szCs w:val="28"/>
          <w:lang w:val="uk-UA"/>
        </w:rPr>
        <w:t>Re</w:t>
      </w:r>
      <w:proofErr w:type="spellEnd"/>
      <w:r w:rsidRPr="004465FB">
        <w:rPr>
          <w:rFonts w:ascii="Times New Roman" w:hAnsi="Times New Roman" w:cs="Times New Roman"/>
          <w:sz w:val="28"/>
          <w:szCs w:val="28"/>
          <w:lang w:val="uk-UA"/>
        </w:rPr>
        <w:t xml:space="preserve">: </w:t>
      </w:r>
      <w:proofErr w:type="spellStart"/>
      <w:r w:rsidRPr="004465FB">
        <w:rPr>
          <w:rFonts w:ascii="Times New Roman" w:hAnsi="Times New Roman" w:cs="Times New Roman"/>
          <w:sz w:val="28"/>
          <w:szCs w:val="28"/>
          <w:lang w:val="uk-UA"/>
        </w:rPr>
        <w:t>цензії</w:t>
      </w:r>
      <w:proofErr w:type="spellEnd"/>
      <w:r w:rsidRPr="004465FB">
        <w:rPr>
          <w:rFonts w:ascii="Times New Roman" w:hAnsi="Times New Roman" w:cs="Times New Roman"/>
          <w:sz w:val="28"/>
          <w:szCs w:val="28"/>
          <w:lang w:val="uk-UA"/>
        </w:rPr>
        <w:t xml:space="preserve">» тощо.  Сторінка умовно поділена на кілька інформаційних блоків та не дуже яскраво оформлена, але є зручною у використанні завдяки поділу на рубрики. Аналізуючи його редакційну політику за 2016 рік, було встановлено, що випускові редактори сайту збирають </w:t>
      </w:r>
      <w:proofErr w:type="spellStart"/>
      <w:r w:rsidRPr="004465FB">
        <w:rPr>
          <w:rFonts w:ascii="Times New Roman" w:hAnsi="Times New Roman" w:cs="Times New Roman"/>
          <w:sz w:val="28"/>
          <w:szCs w:val="28"/>
          <w:lang w:val="uk-UA"/>
        </w:rPr>
        <w:t>новинарну</w:t>
      </w:r>
      <w:proofErr w:type="spellEnd"/>
      <w:r w:rsidRPr="004465FB">
        <w:rPr>
          <w:rFonts w:ascii="Times New Roman" w:hAnsi="Times New Roman" w:cs="Times New Roman"/>
          <w:sz w:val="28"/>
          <w:szCs w:val="28"/>
          <w:lang w:val="uk-UA"/>
        </w:rPr>
        <w:t xml:space="preserve"> інформацію із доступних їм ресурсів та «перемощують» матеріали певних відомств при цьому вказують посилання сайтів з яких було взято інформацію. Регулярно публікуються  афіши події, які відбудуться у книгарнях «Є» по усій Україні. </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 xml:space="preserve">В межах ресурсу читачі можуть прочитати свіжі новини про більшість відомих  українських письменників, було наведено приклади публікацій про таких літераторів, як Сергій </w:t>
      </w:r>
      <w:proofErr w:type="spellStart"/>
      <w:r w:rsidRPr="004465FB">
        <w:rPr>
          <w:rFonts w:ascii="Times New Roman" w:hAnsi="Times New Roman" w:cs="Times New Roman"/>
          <w:sz w:val="28"/>
          <w:szCs w:val="28"/>
          <w:lang w:val="uk-UA"/>
        </w:rPr>
        <w:t>Жадан</w:t>
      </w:r>
      <w:proofErr w:type="spellEnd"/>
      <w:r w:rsidRPr="004465FB">
        <w:rPr>
          <w:rFonts w:ascii="Times New Roman" w:hAnsi="Times New Roman" w:cs="Times New Roman"/>
          <w:sz w:val="28"/>
          <w:szCs w:val="28"/>
          <w:lang w:val="uk-UA"/>
        </w:rPr>
        <w:t xml:space="preserve">, Андрій </w:t>
      </w:r>
      <w:proofErr w:type="spellStart"/>
      <w:r w:rsidRPr="004465FB">
        <w:rPr>
          <w:rFonts w:ascii="Times New Roman" w:hAnsi="Times New Roman" w:cs="Times New Roman"/>
          <w:sz w:val="28"/>
          <w:szCs w:val="28"/>
          <w:lang w:val="uk-UA"/>
        </w:rPr>
        <w:t>Кокотюха</w:t>
      </w:r>
      <w:proofErr w:type="spellEnd"/>
      <w:r w:rsidRPr="004465FB">
        <w:rPr>
          <w:rFonts w:ascii="Times New Roman" w:hAnsi="Times New Roman" w:cs="Times New Roman"/>
          <w:sz w:val="28"/>
          <w:szCs w:val="28"/>
          <w:lang w:val="uk-UA"/>
        </w:rPr>
        <w:t xml:space="preserve">, Олександра </w:t>
      </w:r>
      <w:proofErr w:type="spellStart"/>
      <w:r w:rsidRPr="004465FB">
        <w:rPr>
          <w:rFonts w:ascii="Times New Roman" w:hAnsi="Times New Roman" w:cs="Times New Roman"/>
          <w:sz w:val="28"/>
          <w:szCs w:val="28"/>
          <w:lang w:val="uk-UA"/>
        </w:rPr>
        <w:t>Гавроша</w:t>
      </w:r>
      <w:proofErr w:type="spellEnd"/>
      <w:r w:rsidRPr="004465FB">
        <w:rPr>
          <w:rFonts w:ascii="Times New Roman" w:hAnsi="Times New Roman" w:cs="Times New Roman"/>
          <w:sz w:val="28"/>
          <w:szCs w:val="28"/>
          <w:lang w:val="uk-UA"/>
        </w:rPr>
        <w:t xml:space="preserve">, Макс </w:t>
      </w:r>
      <w:proofErr w:type="spellStart"/>
      <w:r w:rsidRPr="004465FB">
        <w:rPr>
          <w:rFonts w:ascii="Times New Roman" w:hAnsi="Times New Roman" w:cs="Times New Roman"/>
          <w:sz w:val="28"/>
          <w:szCs w:val="28"/>
          <w:lang w:val="uk-UA"/>
        </w:rPr>
        <w:t>Кідрук</w:t>
      </w:r>
      <w:proofErr w:type="spellEnd"/>
      <w:r w:rsidRPr="004465FB">
        <w:rPr>
          <w:rFonts w:ascii="Times New Roman" w:hAnsi="Times New Roman" w:cs="Times New Roman"/>
          <w:sz w:val="28"/>
          <w:szCs w:val="28"/>
          <w:lang w:val="uk-UA"/>
        </w:rPr>
        <w:t xml:space="preserve">, Олександр </w:t>
      </w:r>
      <w:proofErr w:type="spellStart"/>
      <w:r w:rsidRPr="004465FB">
        <w:rPr>
          <w:rFonts w:ascii="Times New Roman" w:hAnsi="Times New Roman" w:cs="Times New Roman"/>
          <w:sz w:val="28"/>
          <w:szCs w:val="28"/>
          <w:lang w:val="uk-UA"/>
        </w:rPr>
        <w:t>Михед</w:t>
      </w:r>
      <w:proofErr w:type="spellEnd"/>
      <w:r w:rsidRPr="004465FB">
        <w:rPr>
          <w:rFonts w:ascii="Times New Roman" w:hAnsi="Times New Roman" w:cs="Times New Roman"/>
          <w:sz w:val="28"/>
          <w:szCs w:val="28"/>
          <w:lang w:val="uk-UA"/>
        </w:rPr>
        <w:t xml:space="preserve"> тощо.</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Переважають публікацію інформаційних жанрів: замітка, звіт, інтерв’ю тощо. Аналітичні жанри теж знаходять місце в межах аналізованого ресурсу: рецензії та огляди літературних книг (див. Додаток Б). Проте, тут можна прочитати, крім критики загальновизнаних авторів,  думки  й щодо менш відомих видань різних письменників та різних видавництв, при тому, що не кожен із об’єктів аналізу належатиме до визначних надбань українського культурного світу. Матеріали розміщені на сайтах адресовані не тільки читачам-спеціалістам, а і  суміжникам та людям, що цікавляться українським літературним процесом та іншими новинами не літературного процесу. У середньому стрічка новин оновлюється 3−5 разів на день.</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w:t>
      </w:r>
      <w:proofErr w:type="spellStart"/>
      <w:r w:rsidRPr="004465FB">
        <w:rPr>
          <w:rFonts w:ascii="Times New Roman" w:hAnsi="Times New Roman" w:cs="Times New Roman"/>
          <w:sz w:val="28"/>
          <w:szCs w:val="28"/>
          <w:lang w:val="uk-UA"/>
        </w:rPr>
        <w:t>ЛітАкцент</w:t>
      </w:r>
      <w:proofErr w:type="spellEnd"/>
      <w:r w:rsidRPr="004465FB">
        <w:rPr>
          <w:rFonts w:ascii="Times New Roman" w:hAnsi="Times New Roman" w:cs="Times New Roman"/>
          <w:sz w:val="28"/>
          <w:szCs w:val="28"/>
          <w:lang w:val="uk-UA"/>
        </w:rPr>
        <w:t>» — літературний сайт із щоденним оновленням матеріалу, є спільним продуктом Києво-Могилянської академії та видавництва «</w:t>
      </w:r>
      <w:proofErr w:type="spellStart"/>
      <w:r w:rsidRPr="004465FB">
        <w:rPr>
          <w:rFonts w:ascii="Times New Roman" w:hAnsi="Times New Roman" w:cs="Times New Roman"/>
          <w:sz w:val="28"/>
          <w:szCs w:val="28"/>
          <w:lang w:val="uk-UA"/>
        </w:rPr>
        <w:t>Темпора</w:t>
      </w:r>
      <w:proofErr w:type="spellEnd"/>
      <w:r w:rsidRPr="004465FB">
        <w:rPr>
          <w:rFonts w:ascii="Times New Roman" w:hAnsi="Times New Roman" w:cs="Times New Roman"/>
          <w:sz w:val="28"/>
          <w:szCs w:val="28"/>
          <w:lang w:val="uk-UA"/>
        </w:rPr>
        <w:t xml:space="preserve">». Дизайн сайту побудований із використанням насамперед чорного та червоного кольорів.  Назва, як і в інших аналізованих ЗМІ, розміщена зліва у шапці видання. Кількість рубрик невелика. Головна сторінка поділена на інформаційні блоки по горизонталі. На сайті </w:t>
      </w:r>
      <w:proofErr w:type="spellStart"/>
      <w:r w:rsidRPr="004465FB">
        <w:rPr>
          <w:rFonts w:ascii="Times New Roman" w:hAnsi="Times New Roman" w:cs="Times New Roman"/>
          <w:sz w:val="28"/>
          <w:szCs w:val="28"/>
          <w:lang w:val="uk-UA"/>
        </w:rPr>
        <w:t>оперативно</w:t>
      </w:r>
      <w:proofErr w:type="spellEnd"/>
      <w:r w:rsidRPr="004465FB">
        <w:rPr>
          <w:rFonts w:ascii="Times New Roman" w:hAnsi="Times New Roman" w:cs="Times New Roman"/>
          <w:sz w:val="28"/>
          <w:szCs w:val="28"/>
          <w:lang w:val="uk-UA"/>
        </w:rPr>
        <w:t xml:space="preserve"> відгукуються про поточні події літературно-мистецького життя. До уваги беруться не тільки загальновідомі, а й локальні події. </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Приділяється увага новинам видавничої сфери. Інформаційна політика видавців, як і у випадку із «Буквоїдом», виходить за межу суто літературної чи видавничої сфери: культура, політика, міжнародні відносини тощо. Матеріали розраховані на літературознавців та на інші категорії читачів, що зацікавлені розвитком українського літературного та видавничого  процесу та загалом українськими новинами не тільки тими, які стосуються літературного процесу. Переважають аналітичні жанри: огляди, рецензії, коментарі та інформаційні жанри: анонси, репортажі, інтерв’ю тощо. А матеріали оновлюється на сайті до 10 разів на день.</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Зворотній зв’язок з аудиторією в межах ресурсів «</w:t>
      </w:r>
      <w:proofErr w:type="spellStart"/>
      <w:r w:rsidRPr="004465FB">
        <w:rPr>
          <w:rFonts w:ascii="Times New Roman" w:hAnsi="Times New Roman" w:cs="Times New Roman"/>
          <w:sz w:val="28"/>
          <w:szCs w:val="28"/>
          <w:lang w:val="uk-UA"/>
        </w:rPr>
        <w:t>Читомо</w:t>
      </w:r>
      <w:proofErr w:type="spellEnd"/>
      <w:r w:rsidRPr="004465FB">
        <w:rPr>
          <w:rFonts w:ascii="Times New Roman" w:hAnsi="Times New Roman" w:cs="Times New Roman"/>
          <w:sz w:val="28"/>
          <w:szCs w:val="28"/>
          <w:lang w:val="uk-UA"/>
        </w:rPr>
        <w:t>», «Буквоїд», «</w:t>
      </w:r>
      <w:proofErr w:type="spellStart"/>
      <w:r w:rsidRPr="004465FB">
        <w:rPr>
          <w:rFonts w:ascii="Times New Roman" w:hAnsi="Times New Roman" w:cs="Times New Roman"/>
          <w:sz w:val="28"/>
          <w:szCs w:val="28"/>
          <w:lang w:val="uk-UA"/>
        </w:rPr>
        <w:t>Літакцент</w:t>
      </w:r>
      <w:proofErr w:type="spellEnd"/>
      <w:r w:rsidRPr="004465FB">
        <w:rPr>
          <w:rFonts w:ascii="Times New Roman" w:hAnsi="Times New Roman" w:cs="Times New Roman"/>
          <w:sz w:val="28"/>
          <w:szCs w:val="28"/>
          <w:lang w:val="uk-UA"/>
        </w:rPr>
        <w:t>» простежується насамперед у можливості користувачів залишати коментарі та відгуки під публікаціями.</w:t>
      </w:r>
    </w:p>
    <w:p w:rsidR="004465FB" w:rsidRDefault="004465FB">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4465FB" w:rsidRPr="004465FB" w:rsidRDefault="004465FB" w:rsidP="004465FB">
      <w:pPr>
        <w:spacing w:after="0" w:line="360" w:lineRule="auto"/>
        <w:ind w:firstLine="720"/>
        <w:jc w:val="center"/>
        <w:rPr>
          <w:rFonts w:ascii="Times New Roman" w:hAnsi="Times New Roman" w:cs="Times New Roman"/>
          <w:b/>
          <w:sz w:val="28"/>
          <w:szCs w:val="28"/>
          <w:lang w:val="uk-UA"/>
        </w:rPr>
      </w:pPr>
      <w:r w:rsidRPr="004465FB">
        <w:rPr>
          <w:rFonts w:ascii="Times New Roman" w:hAnsi="Times New Roman" w:cs="Times New Roman"/>
          <w:b/>
          <w:sz w:val="28"/>
          <w:szCs w:val="28"/>
          <w:lang w:val="uk-UA"/>
        </w:rPr>
        <w:t>БІБЛІОГРАФІЯ</w:t>
      </w:r>
    </w:p>
    <w:p w:rsidR="004465FB" w:rsidRPr="004465FB" w:rsidRDefault="004465FB" w:rsidP="004465FB">
      <w:pPr>
        <w:spacing w:after="0" w:line="360" w:lineRule="auto"/>
        <w:ind w:firstLine="720"/>
        <w:jc w:val="center"/>
        <w:rPr>
          <w:rFonts w:ascii="Times New Roman" w:hAnsi="Times New Roman" w:cs="Times New Roman"/>
          <w:b/>
          <w:sz w:val="28"/>
          <w:szCs w:val="28"/>
          <w:lang w:val="uk-UA"/>
        </w:rPr>
      </w:pPr>
      <w:r w:rsidRPr="004465FB">
        <w:rPr>
          <w:rFonts w:ascii="Times New Roman" w:hAnsi="Times New Roman" w:cs="Times New Roman"/>
          <w:b/>
          <w:sz w:val="28"/>
          <w:szCs w:val="28"/>
          <w:lang w:val="uk-UA"/>
        </w:rPr>
        <w:t>Досліджувані матеріали:</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1.</w:t>
      </w:r>
      <w:r w:rsidRPr="004465FB">
        <w:rPr>
          <w:rFonts w:ascii="Times New Roman" w:hAnsi="Times New Roman" w:cs="Times New Roman"/>
          <w:sz w:val="28"/>
          <w:szCs w:val="28"/>
          <w:lang w:val="uk-UA"/>
        </w:rPr>
        <w:tab/>
        <w:t>Буквоїд [</w:t>
      </w:r>
      <w:proofErr w:type="spellStart"/>
      <w:r w:rsidRPr="004465FB">
        <w:rPr>
          <w:rFonts w:ascii="Times New Roman" w:hAnsi="Times New Roman" w:cs="Times New Roman"/>
          <w:sz w:val="28"/>
          <w:szCs w:val="28"/>
          <w:lang w:val="uk-UA"/>
        </w:rPr>
        <w:t>Електронни</w:t>
      </w:r>
      <w:proofErr w:type="spellEnd"/>
      <w:r w:rsidRPr="004465FB">
        <w:rPr>
          <w:rFonts w:ascii="Times New Roman" w:hAnsi="Times New Roman" w:cs="Times New Roman"/>
          <w:sz w:val="28"/>
          <w:szCs w:val="28"/>
          <w:lang w:val="uk-UA"/>
        </w:rPr>
        <w:t xml:space="preserve"> ресурс] : [спеціалізоване видання] – [Режим доступу] :   http://bukvoid.com.ua (дата звернення: 1-10.12.2017)</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 xml:space="preserve">2. </w:t>
      </w:r>
      <w:proofErr w:type="spellStart"/>
      <w:r w:rsidRPr="004465FB">
        <w:rPr>
          <w:rFonts w:ascii="Times New Roman" w:hAnsi="Times New Roman" w:cs="Times New Roman"/>
          <w:sz w:val="28"/>
          <w:szCs w:val="28"/>
          <w:lang w:val="uk-UA"/>
        </w:rPr>
        <w:t>Літакцент</w:t>
      </w:r>
      <w:proofErr w:type="spellEnd"/>
      <w:r w:rsidRPr="004465FB">
        <w:rPr>
          <w:rFonts w:ascii="Times New Roman" w:hAnsi="Times New Roman" w:cs="Times New Roman"/>
          <w:sz w:val="28"/>
          <w:szCs w:val="28"/>
          <w:lang w:val="uk-UA"/>
        </w:rPr>
        <w:t xml:space="preserve"> [</w:t>
      </w:r>
      <w:proofErr w:type="spellStart"/>
      <w:r w:rsidRPr="004465FB">
        <w:rPr>
          <w:rFonts w:ascii="Times New Roman" w:hAnsi="Times New Roman" w:cs="Times New Roman"/>
          <w:sz w:val="28"/>
          <w:szCs w:val="28"/>
          <w:lang w:val="uk-UA"/>
        </w:rPr>
        <w:t>Електронни</w:t>
      </w:r>
      <w:proofErr w:type="spellEnd"/>
      <w:r w:rsidRPr="004465FB">
        <w:rPr>
          <w:rFonts w:ascii="Times New Roman" w:hAnsi="Times New Roman" w:cs="Times New Roman"/>
          <w:sz w:val="28"/>
          <w:szCs w:val="28"/>
          <w:lang w:val="uk-UA"/>
        </w:rPr>
        <w:t xml:space="preserve"> ресурс] : [спеціалізоване видання] – [Режим доступу] :  </w:t>
      </w:r>
      <w:hyperlink r:id="rId9" w:history="1">
        <w:r w:rsidRPr="004465FB">
          <w:rPr>
            <w:rStyle w:val="a9"/>
            <w:rFonts w:ascii="Times New Roman" w:hAnsi="Times New Roman" w:cs="Times New Roman"/>
            <w:sz w:val="28"/>
            <w:szCs w:val="28"/>
            <w:lang w:val="uk-UA"/>
          </w:rPr>
          <w:t>http://litakcent.com</w:t>
        </w:r>
      </w:hyperlink>
      <w:r w:rsidRPr="004465FB">
        <w:rPr>
          <w:rFonts w:ascii="Times New Roman" w:hAnsi="Times New Roman" w:cs="Times New Roman"/>
          <w:sz w:val="28"/>
          <w:szCs w:val="28"/>
          <w:lang w:val="uk-UA"/>
        </w:rPr>
        <w:t xml:space="preserve"> (дата звернення: 1-10.12.2017)</w:t>
      </w:r>
      <w:r w:rsidRPr="004465FB">
        <w:rPr>
          <w:rFonts w:ascii="Times New Roman" w:hAnsi="Times New Roman" w:cs="Times New Roman"/>
          <w:sz w:val="28"/>
          <w:szCs w:val="28"/>
          <w:lang w:val="uk-UA"/>
        </w:rPr>
        <w:tab/>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3.</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Читимо</w:t>
      </w:r>
      <w:proofErr w:type="spellEnd"/>
      <w:r w:rsidRPr="004465FB">
        <w:rPr>
          <w:rFonts w:ascii="Times New Roman" w:hAnsi="Times New Roman" w:cs="Times New Roman"/>
          <w:sz w:val="28"/>
          <w:szCs w:val="28"/>
          <w:lang w:val="uk-UA"/>
        </w:rPr>
        <w:t xml:space="preserve"> [Електронний ресурс]  : [культурно-видавничий проект]. – [Режим доступу] :  </w:t>
      </w:r>
      <w:hyperlink r:id="rId10" w:history="1">
        <w:r w:rsidRPr="004465FB">
          <w:rPr>
            <w:rStyle w:val="a9"/>
            <w:rFonts w:ascii="Times New Roman" w:hAnsi="Times New Roman" w:cs="Times New Roman"/>
            <w:sz w:val="28"/>
            <w:szCs w:val="28"/>
            <w:lang w:val="uk-UA"/>
          </w:rPr>
          <w:t>http://www.chytomo.com/</w:t>
        </w:r>
      </w:hyperlink>
      <w:r w:rsidRPr="004465FB">
        <w:rPr>
          <w:rFonts w:ascii="Times New Roman" w:hAnsi="Times New Roman" w:cs="Times New Roman"/>
          <w:sz w:val="28"/>
          <w:szCs w:val="28"/>
          <w:lang w:val="uk-UA"/>
        </w:rPr>
        <w:t xml:space="preserve"> (дата звернення: 1-10.12.2017)</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p>
    <w:p w:rsidR="004465FB" w:rsidRPr="004465FB" w:rsidRDefault="004465FB" w:rsidP="004465FB">
      <w:pPr>
        <w:spacing w:after="0" w:line="360" w:lineRule="auto"/>
        <w:ind w:firstLine="720"/>
        <w:jc w:val="center"/>
        <w:rPr>
          <w:rFonts w:ascii="Times New Roman" w:hAnsi="Times New Roman" w:cs="Times New Roman"/>
          <w:b/>
          <w:sz w:val="28"/>
          <w:szCs w:val="28"/>
          <w:lang w:val="uk-UA"/>
        </w:rPr>
      </w:pPr>
      <w:r w:rsidRPr="004465FB">
        <w:rPr>
          <w:rFonts w:ascii="Times New Roman" w:hAnsi="Times New Roman" w:cs="Times New Roman"/>
          <w:b/>
          <w:sz w:val="28"/>
          <w:szCs w:val="28"/>
          <w:lang w:val="uk-UA"/>
        </w:rPr>
        <w:t>Наукова та навчально-методична література:</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4.</w:t>
      </w:r>
      <w:r w:rsidRPr="004465FB">
        <w:rPr>
          <w:rFonts w:ascii="Times New Roman" w:hAnsi="Times New Roman" w:cs="Times New Roman"/>
          <w:sz w:val="28"/>
          <w:szCs w:val="28"/>
          <w:lang w:val="uk-UA"/>
        </w:rPr>
        <w:tab/>
        <w:t xml:space="preserve">Берг А. И. </w:t>
      </w:r>
      <w:proofErr w:type="spellStart"/>
      <w:r w:rsidRPr="004465FB">
        <w:rPr>
          <w:rFonts w:ascii="Times New Roman" w:hAnsi="Times New Roman" w:cs="Times New Roman"/>
          <w:sz w:val="28"/>
          <w:szCs w:val="28"/>
          <w:lang w:val="uk-UA"/>
        </w:rPr>
        <w:t>Кибернетика</w:t>
      </w:r>
      <w:proofErr w:type="spellEnd"/>
      <w:r w:rsidRPr="004465FB">
        <w:rPr>
          <w:rFonts w:ascii="Times New Roman" w:hAnsi="Times New Roman" w:cs="Times New Roman"/>
          <w:sz w:val="28"/>
          <w:szCs w:val="28"/>
          <w:lang w:val="uk-UA"/>
        </w:rPr>
        <w:t xml:space="preserve"> и </w:t>
      </w:r>
      <w:proofErr w:type="spellStart"/>
      <w:r w:rsidRPr="004465FB">
        <w:rPr>
          <w:rFonts w:ascii="Times New Roman" w:hAnsi="Times New Roman" w:cs="Times New Roman"/>
          <w:sz w:val="28"/>
          <w:szCs w:val="28"/>
          <w:lang w:val="uk-UA"/>
        </w:rPr>
        <w:t>общественные</w:t>
      </w:r>
      <w:proofErr w:type="spellEnd"/>
      <w:r w:rsidRPr="004465FB">
        <w:rPr>
          <w:rFonts w:ascii="Times New Roman" w:hAnsi="Times New Roman" w:cs="Times New Roman"/>
          <w:sz w:val="28"/>
          <w:szCs w:val="28"/>
          <w:lang w:val="uk-UA"/>
        </w:rPr>
        <w:t xml:space="preserve"> науки / А. И. Берег // </w:t>
      </w:r>
      <w:proofErr w:type="spellStart"/>
      <w:r w:rsidRPr="004465FB">
        <w:rPr>
          <w:rFonts w:ascii="Times New Roman" w:hAnsi="Times New Roman" w:cs="Times New Roman"/>
          <w:sz w:val="28"/>
          <w:szCs w:val="28"/>
          <w:lang w:val="uk-UA"/>
        </w:rPr>
        <w:t>Методологические</w:t>
      </w:r>
      <w:proofErr w:type="spellEnd"/>
      <w:r w:rsidRPr="004465FB">
        <w:rPr>
          <w:rFonts w:ascii="Times New Roman" w:hAnsi="Times New Roman" w:cs="Times New Roman"/>
          <w:sz w:val="28"/>
          <w:szCs w:val="28"/>
          <w:lang w:val="uk-UA"/>
        </w:rPr>
        <w:t xml:space="preserve"> </w:t>
      </w:r>
      <w:proofErr w:type="spellStart"/>
      <w:r w:rsidRPr="004465FB">
        <w:rPr>
          <w:rFonts w:ascii="Times New Roman" w:hAnsi="Times New Roman" w:cs="Times New Roman"/>
          <w:sz w:val="28"/>
          <w:szCs w:val="28"/>
          <w:lang w:val="uk-UA"/>
        </w:rPr>
        <w:t>проблемы</w:t>
      </w:r>
      <w:proofErr w:type="spellEnd"/>
      <w:r w:rsidRPr="004465FB">
        <w:rPr>
          <w:rFonts w:ascii="Times New Roman" w:hAnsi="Times New Roman" w:cs="Times New Roman"/>
          <w:sz w:val="28"/>
          <w:szCs w:val="28"/>
          <w:lang w:val="uk-UA"/>
        </w:rPr>
        <w:t xml:space="preserve"> науки. – Москва, 1964. – 384 с.</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5.</w:t>
      </w:r>
      <w:r w:rsidRPr="004465FB">
        <w:rPr>
          <w:rFonts w:ascii="Times New Roman" w:hAnsi="Times New Roman" w:cs="Times New Roman"/>
          <w:sz w:val="28"/>
          <w:szCs w:val="28"/>
          <w:lang w:val="uk-UA"/>
        </w:rPr>
        <w:tab/>
        <w:t>Брижко В. До питання сучасної інформаційної політики / В. Брижко // Вісник Академії управління МВС. – 2009. – № 2. – С. 27-47.</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6.</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Бурляй</w:t>
      </w:r>
      <w:proofErr w:type="spellEnd"/>
      <w:r w:rsidRPr="004465FB">
        <w:rPr>
          <w:rFonts w:ascii="Times New Roman" w:hAnsi="Times New Roman" w:cs="Times New Roman"/>
          <w:sz w:val="28"/>
          <w:szCs w:val="28"/>
          <w:lang w:val="uk-UA"/>
        </w:rPr>
        <w:t xml:space="preserve"> Ю. Основи літературно-художньої критики / Ю. </w:t>
      </w:r>
      <w:proofErr w:type="spellStart"/>
      <w:r w:rsidRPr="004465FB">
        <w:rPr>
          <w:rFonts w:ascii="Times New Roman" w:hAnsi="Times New Roman" w:cs="Times New Roman"/>
          <w:sz w:val="28"/>
          <w:szCs w:val="28"/>
          <w:lang w:val="uk-UA"/>
        </w:rPr>
        <w:t>Бурляй</w:t>
      </w:r>
      <w:proofErr w:type="spellEnd"/>
      <w:r w:rsidRPr="004465FB">
        <w:rPr>
          <w:rFonts w:ascii="Times New Roman" w:hAnsi="Times New Roman" w:cs="Times New Roman"/>
          <w:sz w:val="28"/>
          <w:szCs w:val="28"/>
          <w:lang w:val="uk-UA"/>
        </w:rPr>
        <w:t>. –Київ. : Вища школа, 1985. – 244 с.</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7.</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Вайшенберг</w:t>
      </w:r>
      <w:proofErr w:type="spellEnd"/>
      <w:r w:rsidRPr="004465FB">
        <w:rPr>
          <w:rFonts w:ascii="Times New Roman" w:hAnsi="Times New Roman" w:cs="Times New Roman"/>
          <w:sz w:val="28"/>
          <w:szCs w:val="28"/>
          <w:lang w:val="uk-UA"/>
        </w:rPr>
        <w:t xml:space="preserve"> З. Журналістика та медіа : довідник / пер. з нім. П. </w:t>
      </w:r>
      <w:proofErr w:type="spellStart"/>
      <w:r w:rsidRPr="004465FB">
        <w:rPr>
          <w:rFonts w:ascii="Times New Roman" w:hAnsi="Times New Roman" w:cs="Times New Roman"/>
          <w:sz w:val="28"/>
          <w:szCs w:val="28"/>
          <w:lang w:val="uk-UA"/>
        </w:rPr>
        <w:t>Демешко</w:t>
      </w:r>
      <w:proofErr w:type="spellEnd"/>
      <w:r w:rsidRPr="004465FB">
        <w:rPr>
          <w:rFonts w:ascii="Times New Roman" w:hAnsi="Times New Roman" w:cs="Times New Roman"/>
          <w:sz w:val="28"/>
          <w:szCs w:val="28"/>
          <w:lang w:val="uk-UA"/>
        </w:rPr>
        <w:t xml:space="preserve"> та К. Макєєв. – Київ. : Центр Вільної Преси : Академія Української Преси, 2011. – 529 с.</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8.</w:t>
      </w:r>
      <w:r w:rsidRPr="004465FB">
        <w:rPr>
          <w:rFonts w:ascii="Times New Roman" w:hAnsi="Times New Roman" w:cs="Times New Roman"/>
          <w:sz w:val="28"/>
          <w:szCs w:val="28"/>
          <w:lang w:val="uk-UA"/>
        </w:rPr>
        <w:tab/>
        <w:t xml:space="preserve">Глушко М. Мистецькі журнали в сучасній Україні : особливості контенту / М. Глушко // Вісник ЛНАМ. Серія : Культурологія. − </w:t>
      </w:r>
      <w:proofErr w:type="spellStart"/>
      <w:r w:rsidRPr="004465FB">
        <w:rPr>
          <w:rFonts w:ascii="Times New Roman" w:hAnsi="Times New Roman" w:cs="Times New Roman"/>
          <w:sz w:val="28"/>
          <w:szCs w:val="28"/>
          <w:lang w:val="uk-UA"/>
        </w:rPr>
        <w:t>Вип</w:t>
      </w:r>
      <w:proofErr w:type="spellEnd"/>
      <w:r w:rsidRPr="004465FB">
        <w:rPr>
          <w:rFonts w:ascii="Times New Roman" w:hAnsi="Times New Roman" w:cs="Times New Roman"/>
          <w:sz w:val="28"/>
          <w:szCs w:val="28"/>
          <w:lang w:val="uk-UA"/>
        </w:rPr>
        <w:t>. 29. − 2016  – С. 47−56</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9.</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Давидченко</w:t>
      </w:r>
      <w:proofErr w:type="spellEnd"/>
      <w:r w:rsidRPr="004465FB">
        <w:rPr>
          <w:rFonts w:ascii="Times New Roman" w:hAnsi="Times New Roman" w:cs="Times New Roman"/>
          <w:sz w:val="28"/>
          <w:szCs w:val="28"/>
          <w:lang w:val="uk-UA"/>
        </w:rPr>
        <w:t xml:space="preserve"> Т. С. </w:t>
      </w:r>
      <w:proofErr w:type="spellStart"/>
      <w:r w:rsidRPr="004465FB">
        <w:rPr>
          <w:rFonts w:ascii="Times New Roman" w:hAnsi="Times New Roman" w:cs="Times New Roman"/>
          <w:sz w:val="28"/>
          <w:szCs w:val="28"/>
          <w:lang w:val="uk-UA"/>
        </w:rPr>
        <w:t>Типоформуючі</w:t>
      </w:r>
      <w:proofErr w:type="spellEnd"/>
      <w:r w:rsidRPr="004465FB">
        <w:rPr>
          <w:rFonts w:ascii="Times New Roman" w:hAnsi="Times New Roman" w:cs="Times New Roman"/>
          <w:sz w:val="28"/>
          <w:szCs w:val="28"/>
          <w:lang w:val="uk-UA"/>
        </w:rPr>
        <w:t xml:space="preserve"> ознаки та критерії типологічного поділу </w:t>
      </w:r>
      <w:proofErr w:type="spellStart"/>
      <w:r w:rsidRPr="004465FB">
        <w:rPr>
          <w:rFonts w:ascii="Times New Roman" w:hAnsi="Times New Roman" w:cs="Times New Roman"/>
          <w:sz w:val="28"/>
          <w:szCs w:val="28"/>
          <w:lang w:val="uk-UA"/>
        </w:rPr>
        <w:t>масмедіа</w:t>
      </w:r>
      <w:proofErr w:type="spellEnd"/>
      <w:r w:rsidRPr="004465FB">
        <w:rPr>
          <w:rFonts w:ascii="Times New Roman" w:hAnsi="Times New Roman" w:cs="Times New Roman"/>
          <w:sz w:val="28"/>
          <w:szCs w:val="28"/>
          <w:lang w:val="uk-UA"/>
        </w:rPr>
        <w:t xml:space="preserve"> // Культура </w:t>
      </w:r>
      <w:proofErr w:type="spellStart"/>
      <w:r w:rsidRPr="004465FB">
        <w:rPr>
          <w:rFonts w:ascii="Times New Roman" w:hAnsi="Times New Roman" w:cs="Times New Roman"/>
          <w:sz w:val="28"/>
          <w:szCs w:val="28"/>
          <w:lang w:val="uk-UA"/>
        </w:rPr>
        <w:t>народов</w:t>
      </w:r>
      <w:proofErr w:type="spellEnd"/>
      <w:r w:rsidRPr="004465FB">
        <w:rPr>
          <w:rFonts w:ascii="Times New Roman" w:hAnsi="Times New Roman" w:cs="Times New Roman"/>
          <w:sz w:val="28"/>
          <w:szCs w:val="28"/>
          <w:lang w:val="uk-UA"/>
        </w:rPr>
        <w:t xml:space="preserve"> </w:t>
      </w:r>
      <w:proofErr w:type="spellStart"/>
      <w:r w:rsidRPr="004465FB">
        <w:rPr>
          <w:rFonts w:ascii="Times New Roman" w:hAnsi="Times New Roman" w:cs="Times New Roman"/>
          <w:sz w:val="28"/>
          <w:szCs w:val="28"/>
          <w:lang w:val="uk-UA"/>
        </w:rPr>
        <w:t>Причерноморья</w:t>
      </w:r>
      <w:proofErr w:type="spellEnd"/>
      <w:r w:rsidRPr="004465FB">
        <w:rPr>
          <w:rFonts w:ascii="Times New Roman" w:hAnsi="Times New Roman" w:cs="Times New Roman"/>
          <w:sz w:val="28"/>
          <w:szCs w:val="28"/>
          <w:lang w:val="uk-UA"/>
        </w:rPr>
        <w:t>. − 2007. − № 120. − С.169−172.</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10.</w:t>
      </w:r>
      <w:r w:rsidRPr="004465FB">
        <w:rPr>
          <w:rFonts w:ascii="Times New Roman" w:hAnsi="Times New Roman" w:cs="Times New Roman"/>
          <w:sz w:val="28"/>
          <w:szCs w:val="28"/>
          <w:lang w:val="uk-UA"/>
        </w:rPr>
        <w:tab/>
        <w:t xml:space="preserve">ДСТУ 3017 − 95. Видання. Основні види. Терміни та визначення. − Вид. </w:t>
      </w:r>
      <w:proofErr w:type="spellStart"/>
      <w:r w:rsidRPr="004465FB">
        <w:rPr>
          <w:rFonts w:ascii="Times New Roman" w:hAnsi="Times New Roman" w:cs="Times New Roman"/>
          <w:sz w:val="28"/>
          <w:szCs w:val="28"/>
          <w:lang w:val="uk-UA"/>
        </w:rPr>
        <w:t>офіц</w:t>
      </w:r>
      <w:proofErr w:type="spellEnd"/>
      <w:r w:rsidRPr="004465FB">
        <w:rPr>
          <w:rFonts w:ascii="Times New Roman" w:hAnsi="Times New Roman" w:cs="Times New Roman"/>
          <w:sz w:val="28"/>
          <w:szCs w:val="28"/>
          <w:lang w:val="uk-UA"/>
        </w:rPr>
        <w:t>. − Чинний з 23 лютого 1995 р. − Київ : Держстандарт України, 1995. −45 с.</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11.</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Запухляк</w:t>
      </w:r>
      <w:proofErr w:type="spellEnd"/>
      <w:r w:rsidRPr="004465FB">
        <w:rPr>
          <w:rFonts w:ascii="Times New Roman" w:hAnsi="Times New Roman" w:cs="Times New Roman"/>
          <w:sz w:val="28"/>
          <w:szCs w:val="28"/>
          <w:lang w:val="uk-UA"/>
        </w:rPr>
        <w:t xml:space="preserve"> О. Інформаційна складова сучасного медіапростору / О. </w:t>
      </w:r>
      <w:proofErr w:type="spellStart"/>
      <w:r w:rsidRPr="004465FB">
        <w:rPr>
          <w:rFonts w:ascii="Times New Roman" w:hAnsi="Times New Roman" w:cs="Times New Roman"/>
          <w:sz w:val="28"/>
          <w:szCs w:val="28"/>
          <w:lang w:val="uk-UA"/>
        </w:rPr>
        <w:t>Запухляк</w:t>
      </w:r>
      <w:proofErr w:type="spellEnd"/>
      <w:r w:rsidRPr="004465FB">
        <w:rPr>
          <w:rFonts w:ascii="Times New Roman" w:hAnsi="Times New Roman" w:cs="Times New Roman"/>
          <w:sz w:val="28"/>
          <w:szCs w:val="28"/>
          <w:lang w:val="uk-UA"/>
        </w:rPr>
        <w:t xml:space="preserve"> // Збірник наукових праць : філософія, соціологія, психологія. − 2015. − </w:t>
      </w:r>
      <w:proofErr w:type="spellStart"/>
      <w:r w:rsidRPr="004465FB">
        <w:rPr>
          <w:rFonts w:ascii="Times New Roman" w:hAnsi="Times New Roman" w:cs="Times New Roman"/>
          <w:sz w:val="28"/>
          <w:szCs w:val="28"/>
          <w:lang w:val="uk-UA"/>
        </w:rPr>
        <w:t>Вип</w:t>
      </w:r>
      <w:proofErr w:type="spellEnd"/>
      <w:r w:rsidRPr="004465FB">
        <w:rPr>
          <w:rFonts w:ascii="Times New Roman" w:hAnsi="Times New Roman" w:cs="Times New Roman"/>
          <w:sz w:val="28"/>
          <w:szCs w:val="28"/>
          <w:lang w:val="uk-UA"/>
        </w:rPr>
        <w:t>. 20(1). − С. 30-37.</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12.</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Здоровега</w:t>
      </w:r>
      <w:proofErr w:type="spellEnd"/>
      <w:r w:rsidRPr="004465FB">
        <w:rPr>
          <w:rFonts w:ascii="Times New Roman" w:hAnsi="Times New Roman" w:cs="Times New Roman"/>
          <w:sz w:val="28"/>
          <w:szCs w:val="28"/>
          <w:lang w:val="uk-UA"/>
        </w:rPr>
        <w:t xml:space="preserve"> В. Теорія і методика журналістської творчості [Текст]: підручник / В. </w:t>
      </w:r>
      <w:proofErr w:type="spellStart"/>
      <w:r w:rsidRPr="004465FB">
        <w:rPr>
          <w:rFonts w:ascii="Times New Roman" w:hAnsi="Times New Roman" w:cs="Times New Roman"/>
          <w:sz w:val="28"/>
          <w:szCs w:val="28"/>
          <w:lang w:val="uk-UA"/>
        </w:rPr>
        <w:t>Здоровега</w:t>
      </w:r>
      <w:proofErr w:type="spellEnd"/>
      <w:r w:rsidRPr="004465FB">
        <w:rPr>
          <w:rFonts w:ascii="Times New Roman" w:hAnsi="Times New Roman" w:cs="Times New Roman"/>
          <w:sz w:val="28"/>
          <w:szCs w:val="28"/>
          <w:lang w:val="uk-UA"/>
        </w:rPr>
        <w:t>. − Львів : ПАІС, 2004. − 268 с</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13.</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Капраль</w:t>
      </w:r>
      <w:proofErr w:type="spellEnd"/>
      <w:r w:rsidRPr="004465FB">
        <w:rPr>
          <w:rFonts w:ascii="Times New Roman" w:hAnsi="Times New Roman" w:cs="Times New Roman"/>
          <w:sz w:val="28"/>
          <w:szCs w:val="28"/>
          <w:lang w:val="uk-UA"/>
        </w:rPr>
        <w:t xml:space="preserve"> І. І. Електронні медіа як складова літературного процесу (на прикладі найпопулярніших сучасних українських літературних сайтів) / І. І. </w:t>
      </w:r>
      <w:proofErr w:type="spellStart"/>
      <w:r w:rsidRPr="004465FB">
        <w:rPr>
          <w:rFonts w:ascii="Times New Roman" w:hAnsi="Times New Roman" w:cs="Times New Roman"/>
          <w:sz w:val="28"/>
          <w:szCs w:val="28"/>
          <w:lang w:val="uk-UA"/>
        </w:rPr>
        <w:t>Капраль</w:t>
      </w:r>
      <w:proofErr w:type="spellEnd"/>
      <w:r w:rsidRPr="004465FB">
        <w:rPr>
          <w:rFonts w:ascii="Times New Roman" w:hAnsi="Times New Roman" w:cs="Times New Roman"/>
          <w:sz w:val="28"/>
          <w:szCs w:val="28"/>
          <w:lang w:val="uk-UA"/>
        </w:rPr>
        <w:t xml:space="preserve"> // Наукові записки Української академії друкарства. Серія : Соціальні комунікації. − 2015. − № 1. − С. 30−36.</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14.</w:t>
      </w:r>
      <w:r w:rsidRPr="004465FB">
        <w:rPr>
          <w:rFonts w:ascii="Times New Roman" w:hAnsi="Times New Roman" w:cs="Times New Roman"/>
          <w:sz w:val="28"/>
          <w:szCs w:val="28"/>
          <w:lang w:val="uk-UA"/>
        </w:rPr>
        <w:tab/>
        <w:t xml:space="preserve">Клименко В. Поводирі й порадники [Електронний ресурс] / В. Клименко // Україна молода. – 2008. – 29 листопада. – [Режим доступу]: </w:t>
      </w:r>
      <w:hyperlink r:id="rId11" w:history="1">
        <w:r w:rsidRPr="004465FB">
          <w:rPr>
            <w:rStyle w:val="a9"/>
            <w:rFonts w:ascii="Times New Roman" w:hAnsi="Times New Roman" w:cs="Times New Roman"/>
            <w:sz w:val="28"/>
            <w:szCs w:val="28"/>
            <w:lang w:val="uk-UA"/>
          </w:rPr>
          <w:t>http://www.umoloda.kiev.ua/number/1300/164/45960/</w:t>
        </w:r>
      </w:hyperlink>
      <w:r w:rsidRPr="004465FB">
        <w:rPr>
          <w:rStyle w:val="a9"/>
          <w:rFonts w:ascii="Times New Roman" w:hAnsi="Times New Roman" w:cs="Times New Roman"/>
          <w:sz w:val="28"/>
          <w:szCs w:val="28"/>
          <w:lang w:val="uk-UA"/>
        </w:rPr>
        <w:t xml:space="preserve"> (дата звернення:1-10.12.2017)</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 xml:space="preserve">15. </w:t>
      </w:r>
      <w:proofErr w:type="spellStart"/>
      <w:r w:rsidRPr="004465FB">
        <w:rPr>
          <w:rFonts w:ascii="Times New Roman" w:hAnsi="Times New Roman" w:cs="Times New Roman"/>
          <w:sz w:val="28"/>
          <w:szCs w:val="28"/>
          <w:lang w:val="uk-UA"/>
        </w:rPr>
        <w:t>Ковалевская</w:t>
      </w:r>
      <w:proofErr w:type="spellEnd"/>
      <w:r w:rsidRPr="004465FB">
        <w:rPr>
          <w:rFonts w:ascii="Times New Roman" w:hAnsi="Times New Roman" w:cs="Times New Roman"/>
          <w:sz w:val="28"/>
          <w:szCs w:val="28"/>
          <w:lang w:val="uk-UA"/>
        </w:rPr>
        <w:t xml:space="preserve"> В. В. </w:t>
      </w:r>
      <w:proofErr w:type="spellStart"/>
      <w:r w:rsidRPr="004465FB">
        <w:rPr>
          <w:rFonts w:ascii="Times New Roman" w:hAnsi="Times New Roman" w:cs="Times New Roman"/>
          <w:sz w:val="28"/>
          <w:szCs w:val="28"/>
          <w:lang w:val="uk-UA"/>
        </w:rPr>
        <w:t>Информационная</w:t>
      </w:r>
      <w:proofErr w:type="spellEnd"/>
      <w:r w:rsidRPr="004465FB">
        <w:rPr>
          <w:rFonts w:ascii="Times New Roman" w:hAnsi="Times New Roman" w:cs="Times New Roman"/>
          <w:sz w:val="28"/>
          <w:szCs w:val="28"/>
          <w:lang w:val="uk-UA"/>
        </w:rPr>
        <w:t xml:space="preserve"> політика </w:t>
      </w:r>
      <w:proofErr w:type="spellStart"/>
      <w:r w:rsidRPr="004465FB">
        <w:rPr>
          <w:rFonts w:ascii="Times New Roman" w:hAnsi="Times New Roman" w:cs="Times New Roman"/>
          <w:sz w:val="28"/>
          <w:szCs w:val="28"/>
          <w:lang w:val="uk-UA"/>
        </w:rPr>
        <w:t>издания</w:t>
      </w:r>
      <w:proofErr w:type="spellEnd"/>
      <w:r w:rsidRPr="004465FB">
        <w:rPr>
          <w:rFonts w:ascii="Times New Roman" w:hAnsi="Times New Roman" w:cs="Times New Roman"/>
          <w:sz w:val="28"/>
          <w:szCs w:val="28"/>
          <w:lang w:val="uk-UA"/>
        </w:rPr>
        <w:t xml:space="preserve"> на </w:t>
      </w:r>
      <w:proofErr w:type="spellStart"/>
      <w:r w:rsidRPr="004465FB">
        <w:rPr>
          <w:rFonts w:ascii="Times New Roman" w:hAnsi="Times New Roman" w:cs="Times New Roman"/>
          <w:sz w:val="28"/>
          <w:szCs w:val="28"/>
          <w:lang w:val="uk-UA"/>
        </w:rPr>
        <w:t>примере</w:t>
      </w:r>
      <w:proofErr w:type="spellEnd"/>
      <w:r w:rsidRPr="004465FB">
        <w:rPr>
          <w:rFonts w:ascii="Times New Roman" w:hAnsi="Times New Roman" w:cs="Times New Roman"/>
          <w:sz w:val="28"/>
          <w:szCs w:val="28"/>
          <w:lang w:val="uk-UA"/>
        </w:rPr>
        <w:t xml:space="preserve"> </w:t>
      </w:r>
      <w:proofErr w:type="spellStart"/>
      <w:r w:rsidRPr="004465FB">
        <w:rPr>
          <w:rFonts w:ascii="Times New Roman" w:hAnsi="Times New Roman" w:cs="Times New Roman"/>
          <w:sz w:val="28"/>
          <w:szCs w:val="28"/>
          <w:lang w:val="uk-UA"/>
        </w:rPr>
        <w:t>газеты</w:t>
      </w:r>
      <w:proofErr w:type="spellEnd"/>
      <w:r w:rsidRPr="004465FB">
        <w:rPr>
          <w:rFonts w:ascii="Times New Roman" w:hAnsi="Times New Roman" w:cs="Times New Roman"/>
          <w:sz w:val="28"/>
          <w:szCs w:val="28"/>
          <w:lang w:val="uk-UA"/>
        </w:rPr>
        <w:t xml:space="preserve"> «Кримська </w:t>
      </w:r>
      <w:proofErr w:type="spellStart"/>
      <w:r w:rsidRPr="004465FB">
        <w:rPr>
          <w:rFonts w:ascii="Times New Roman" w:hAnsi="Times New Roman" w:cs="Times New Roman"/>
          <w:sz w:val="28"/>
          <w:szCs w:val="28"/>
          <w:lang w:val="uk-UA"/>
        </w:rPr>
        <w:t>свитлиця</w:t>
      </w:r>
      <w:proofErr w:type="spellEnd"/>
      <w:r w:rsidRPr="004465FB">
        <w:rPr>
          <w:rFonts w:ascii="Times New Roman" w:hAnsi="Times New Roman" w:cs="Times New Roman"/>
          <w:sz w:val="28"/>
          <w:szCs w:val="28"/>
          <w:lang w:val="uk-UA"/>
        </w:rPr>
        <w:t xml:space="preserve">» / В. В. Ковалевська // </w:t>
      </w:r>
      <w:proofErr w:type="spellStart"/>
      <w:r w:rsidRPr="004465FB">
        <w:rPr>
          <w:rFonts w:ascii="Times New Roman" w:hAnsi="Times New Roman" w:cs="Times New Roman"/>
          <w:sz w:val="28"/>
          <w:szCs w:val="28"/>
          <w:lang w:val="uk-UA"/>
        </w:rPr>
        <w:t>Ученые</w:t>
      </w:r>
      <w:proofErr w:type="spellEnd"/>
      <w:r w:rsidRPr="004465FB">
        <w:rPr>
          <w:rFonts w:ascii="Times New Roman" w:hAnsi="Times New Roman" w:cs="Times New Roman"/>
          <w:sz w:val="28"/>
          <w:szCs w:val="28"/>
          <w:lang w:val="uk-UA"/>
        </w:rPr>
        <w:t xml:space="preserve"> записки </w:t>
      </w:r>
      <w:proofErr w:type="spellStart"/>
      <w:r w:rsidRPr="004465FB">
        <w:rPr>
          <w:rFonts w:ascii="Times New Roman" w:hAnsi="Times New Roman" w:cs="Times New Roman"/>
          <w:sz w:val="28"/>
          <w:szCs w:val="28"/>
          <w:lang w:val="uk-UA"/>
        </w:rPr>
        <w:t>Таврического</w:t>
      </w:r>
      <w:proofErr w:type="spellEnd"/>
      <w:r w:rsidRPr="004465FB">
        <w:rPr>
          <w:rFonts w:ascii="Times New Roman" w:hAnsi="Times New Roman" w:cs="Times New Roman"/>
          <w:sz w:val="28"/>
          <w:szCs w:val="28"/>
          <w:lang w:val="uk-UA"/>
        </w:rPr>
        <w:t xml:space="preserve"> національного </w:t>
      </w:r>
      <w:proofErr w:type="spellStart"/>
      <w:r w:rsidRPr="004465FB">
        <w:rPr>
          <w:rFonts w:ascii="Times New Roman" w:hAnsi="Times New Roman" w:cs="Times New Roman"/>
          <w:sz w:val="28"/>
          <w:szCs w:val="28"/>
          <w:lang w:val="uk-UA"/>
        </w:rPr>
        <w:t>университета</w:t>
      </w:r>
      <w:proofErr w:type="spellEnd"/>
      <w:r w:rsidRPr="004465FB">
        <w:rPr>
          <w:rFonts w:ascii="Times New Roman" w:hAnsi="Times New Roman" w:cs="Times New Roman"/>
          <w:sz w:val="28"/>
          <w:szCs w:val="28"/>
          <w:lang w:val="uk-UA"/>
        </w:rPr>
        <w:t xml:space="preserve">. В. И. </w:t>
      </w:r>
      <w:proofErr w:type="spellStart"/>
      <w:r w:rsidRPr="004465FB">
        <w:rPr>
          <w:rFonts w:ascii="Times New Roman" w:hAnsi="Times New Roman" w:cs="Times New Roman"/>
          <w:sz w:val="28"/>
          <w:szCs w:val="28"/>
          <w:lang w:val="uk-UA"/>
        </w:rPr>
        <w:t>Вернадского</w:t>
      </w:r>
      <w:proofErr w:type="spellEnd"/>
      <w:r w:rsidRPr="004465FB">
        <w:rPr>
          <w:rFonts w:ascii="Times New Roman" w:hAnsi="Times New Roman" w:cs="Times New Roman"/>
          <w:sz w:val="28"/>
          <w:szCs w:val="28"/>
          <w:lang w:val="uk-UA"/>
        </w:rPr>
        <w:t xml:space="preserve"> </w:t>
      </w:r>
      <w:proofErr w:type="spellStart"/>
      <w:r w:rsidRPr="004465FB">
        <w:rPr>
          <w:rFonts w:ascii="Times New Roman" w:hAnsi="Times New Roman" w:cs="Times New Roman"/>
          <w:sz w:val="28"/>
          <w:szCs w:val="28"/>
          <w:lang w:val="uk-UA"/>
        </w:rPr>
        <w:t>Серия</w:t>
      </w:r>
      <w:proofErr w:type="spellEnd"/>
      <w:r w:rsidRPr="004465FB">
        <w:rPr>
          <w:rFonts w:ascii="Times New Roman" w:hAnsi="Times New Roman" w:cs="Times New Roman"/>
          <w:sz w:val="28"/>
          <w:szCs w:val="28"/>
          <w:lang w:val="uk-UA"/>
        </w:rPr>
        <w:t xml:space="preserve"> "</w:t>
      </w:r>
      <w:proofErr w:type="spellStart"/>
      <w:r w:rsidRPr="004465FB">
        <w:rPr>
          <w:rFonts w:ascii="Times New Roman" w:hAnsi="Times New Roman" w:cs="Times New Roman"/>
          <w:sz w:val="28"/>
          <w:szCs w:val="28"/>
          <w:lang w:val="uk-UA"/>
        </w:rPr>
        <w:t>Филология</w:t>
      </w:r>
      <w:proofErr w:type="spellEnd"/>
      <w:r w:rsidRPr="004465FB">
        <w:rPr>
          <w:rFonts w:ascii="Times New Roman" w:hAnsi="Times New Roman" w:cs="Times New Roman"/>
          <w:sz w:val="28"/>
          <w:szCs w:val="28"/>
          <w:lang w:val="uk-UA"/>
        </w:rPr>
        <w:t xml:space="preserve">. </w:t>
      </w:r>
      <w:proofErr w:type="spellStart"/>
      <w:r w:rsidRPr="004465FB">
        <w:rPr>
          <w:rFonts w:ascii="Times New Roman" w:hAnsi="Times New Roman" w:cs="Times New Roman"/>
          <w:sz w:val="28"/>
          <w:szCs w:val="28"/>
          <w:lang w:val="uk-UA"/>
        </w:rPr>
        <w:t>Социальные</w:t>
      </w:r>
      <w:proofErr w:type="spellEnd"/>
      <w:r w:rsidRPr="004465FB">
        <w:rPr>
          <w:rFonts w:ascii="Times New Roman" w:hAnsi="Times New Roman" w:cs="Times New Roman"/>
          <w:sz w:val="28"/>
          <w:szCs w:val="28"/>
          <w:lang w:val="uk-UA"/>
        </w:rPr>
        <w:t xml:space="preserve"> </w:t>
      </w:r>
      <w:proofErr w:type="spellStart"/>
      <w:r w:rsidRPr="004465FB">
        <w:rPr>
          <w:rFonts w:ascii="Times New Roman" w:hAnsi="Times New Roman" w:cs="Times New Roman"/>
          <w:sz w:val="28"/>
          <w:szCs w:val="28"/>
          <w:lang w:val="uk-UA"/>
        </w:rPr>
        <w:t>коммуникации</w:t>
      </w:r>
      <w:proofErr w:type="spellEnd"/>
      <w:r w:rsidRPr="004465FB">
        <w:rPr>
          <w:rFonts w:ascii="Times New Roman" w:hAnsi="Times New Roman" w:cs="Times New Roman"/>
          <w:sz w:val="28"/>
          <w:szCs w:val="28"/>
          <w:lang w:val="uk-UA"/>
        </w:rPr>
        <w:t xml:space="preserve">". – Том 24 (63) – 2011 – №2. – </w:t>
      </w:r>
      <w:proofErr w:type="spellStart"/>
      <w:r w:rsidRPr="004465FB">
        <w:rPr>
          <w:rFonts w:ascii="Times New Roman" w:hAnsi="Times New Roman" w:cs="Times New Roman"/>
          <w:sz w:val="28"/>
          <w:szCs w:val="28"/>
          <w:lang w:val="uk-UA"/>
        </w:rPr>
        <w:t>Часть</w:t>
      </w:r>
      <w:proofErr w:type="spellEnd"/>
      <w:r w:rsidRPr="004465FB">
        <w:rPr>
          <w:rFonts w:ascii="Times New Roman" w:hAnsi="Times New Roman" w:cs="Times New Roman"/>
          <w:sz w:val="28"/>
          <w:szCs w:val="28"/>
          <w:lang w:val="uk-UA"/>
        </w:rPr>
        <w:t xml:space="preserve"> 2. – С. 283-288.</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16.</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Крайнікова</w:t>
      </w:r>
      <w:proofErr w:type="spellEnd"/>
      <w:r w:rsidRPr="004465FB">
        <w:rPr>
          <w:rFonts w:ascii="Times New Roman" w:hAnsi="Times New Roman" w:cs="Times New Roman"/>
          <w:sz w:val="28"/>
          <w:szCs w:val="28"/>
          <w:lang w:val="uk-UA"/>
        </w:rPr>
        <w:t xml:space="preserve"> Т. Агресивні інформаційні потоки в українському </w:t>
      </w:r>
      <w:proofErr w:type="spellStart"/>
      <w:r w:rsidRPr="004465FB">
        <w:rPr>
          <w:rFonts w:ascii="Times New Roman" w:hAnsi="Times New Roman" w:cs="Times New Roman"/>
          <w:sz w:val="28"/>
          <w:szCs w:val="28"/>
          <w:lang w:val="uk-UA"/>
        </w:rPr>
        <w:t>медіаландшафті</w:t>
      </w:r>
      <w:proofErr w:type="spellEnd"/>
      <w:r w:rsidRPr="004465FB">
        <w:rPr>
          <w:rFonts w:ascii="Times New Roman" w:hAnsi="Times New Roman" w:cs="Times New Roman"/>
          <w:sz w:val="28"/>
          <w:szCs w:val="28"/>
          <w:lang w:val="uk-UA"/>
        </w:rPr>
        <w:t xml:space="preserve"> та </w:t>
      </w:r>
      <w:proofErr w:type="spellStart"/>
      <w:r w:rsidRPr="004465FB">
        <w:rPr>
          <w:rFonts w:ascii="Times New Roman" w:hAnsi="Times New Roman" w:cs="Times New Roman"/>
          <w:sz w:val="28"/>
          <w:szCs w:val="28"/>
          <w:lang w:val="uk-UA"/>
        </w:rPr>
        <w:t>медіаспоживанні</w:t>
      </w:r>
      <w:proofErr w:type="spellEnd"/>
      <w:r w:rsidRPr="004465FB">
        <w:rPr>
          <w:rFonts w:ascii="Times New Roman" w:hAnsi="Times New Roman" w:cs="Times New Roman"/>
          <w:sz w:val="28"/>
          <w:szCs w:val="28"/>
          <w:lang w:val="uk-UA"/>
        </w:rPr>
        <w:t xml:space="preserve"> / Т. </w:t>
      </w:r>
      <w:proofErr w:type="spellStart"/>
      <w:r w:rsidRPr="004465FB">
        <w:rPr>
          <w:rFonts w:ascii="Times New Roman" w:hAnsi="Times New Roman" w:cs="Times New Roman"/>
          <w:sz w:val="28"/>
          <w:szCs w:val="28"/>
          <w:lang w:val="uk-UA"/>
        </w:rPr>
        <w:t>Крайнікова</w:t>
      </w:r>
      <w:proofErr w:type="spellEnd"/>
      <w:r w:rsidRPr="004465FB">
        <w:rPr>
          <w:rFonts w:ascii="Times New Roman" w:hAnsi="Times New Roman" w:cs="Times New Roman"/>
          <w:sz w:val="28"/>
          <w:szCs w:val="28"/>
          <w:lang w:val="uk-UA"/>
        </w:rPr>
        <w:t xml:space="preserve"> // Вісник Книжкової палати. – 2013. – № 11. – С. 41-44.</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17. Кодекс етики українського журналіста [Електронний ресурс] : матеріали сайту – Режим доступу : http://nsju.org/page/196(дата звернення : 1-10.12.2017).</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18.</w:t>
      </w:r>
      <w:r w:rsidRPr="004465FB">
        <w:rPr>
          <w:rFonts w:ascii="Times New Roman" w:hAnsi="Times New Roman" w:cs="Times New Roman"/>
          <w:sz w:val="28"/>
          <w:szCs w:val="28"/>
          <w:lang w:val="uk-UA"/>
        </w:rPr>
        <w:tab/>
        <w:t xml:space="preserve">Марченко О. В. Поняття інформаційної політики : її цілі та завдання / О. В. Марченко // Науковий вісник Академії муніципального управління. – Серія : Право. – 2014. – </w:t>
      </w:r>
      <w:proofErr w:type="spellStart"/>
      <w:r w:rsidRPr="004465FB">
        <w:rPr>
          <w:rFonts w:ascii="Times New Roman" w:hAnsi="Times New Roman" w:cs="Times New Roman"/>
          <w:sz w:val="28"/>
          <w:szCs w:val="28"/>
          <w:lang w:val="uk-UA"/>
        </w:rPr>
        <w:t>Вип</w:t>
      </w:r>
      <w:proofErr w:type="spellEnd"/>
      <w:r w:rsidRPr="004465FB">
        <w:rPr>
          <w:rFonts w:ascii="Times New Roman" w:hAnsi="Times New Roman" w:cs="Times New Roman"/>
          <w:sz w:val="28"/>
          <w:szCs w:val="28"/>
          <w:lang w:val="uk-UA"/>
        </w:rPr>
        <w:t>. 1. – С. 157-162.</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19.</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Нестеряк</w:t>
      </w:r>
      <w:proofErr w:type="spellEnd"/>
      <w:r w:rsidRPr="004465FB">
        <w:rPr>
          <w:rFonts w:ascii="Times New Roman" w:hAnsi="Times New Roman" w:cs="Times New Roman"/>
          <w:sz w:val="28"/>
          <w:szCs w:val="28"/>
          <w:lang w:val="uk-UA"/>
        </w:rPr>
        <w:t xml:space="preserve"> Ю. В. Нормативно-правові основи державної інформаційної політики України в умовах розвитку інформаційного суспільства / Ю. В. </w:t>
      </w:r>
      <w:proofErr w:type="spellStart"/>
      <w:r w:rsidRPr="004465FB">
        <w:rPr>
          <w:rFonts w:ascii="Times New Roman" w:hAnsi="Times New Roman" w:cs="Times New Roman"/>
          <w:sz w:val="28"/>
          <w:szCs w:val="28"/>
          <w:lang w:val="uk-UA"/>
        </w:rPr>
        <w:t>Нестеряк</w:t>
      </w:r>
      <w:proofErr w:type="spellEnd"/>
      <w:r w:rsidRPr="004465FB">
        <w:rPr>
          <w:rFonts w:ascii="Times New Roman" w:hAnsi="Times New Roman" w:cs="Times New Roman"/>
          <w:sz w:val="28"/>
          <w:szCs w:val="28"/>
          <w:lang w:val="uk-UA"/>
        </w:rPr>
        <w:t xml:space="preserve"> // Теорія та практика державного управління. – </w:t>
      </w:r>
      <w:proofErr w:type="spellStart"/>
      <w:r w:rsidRPr="004465FB">
        <w:rPr>
          <w:rFonts w:ascii="Times New Roman" w:hAnsi="Times New Roman" w:cs="Times New Roman"/>
          <w:sz w:val="28"/>
          <w:szCs w:val="28"/>
          <w:lang w:val="uk-UA"/>
        </w:rPr>
        <w:t>Вип</w:t>
      </w:r>
      <w:proofErr w:type="spellEnd"/>
      <w:r w:rsidRPr="004465FB">
        <w:rPr>
          <w:rFonts w:ascii="Times New Roman" w:hAnsi="Times New Roman" w:cs="Times New Roman"/>
          <w:sz w:val="28"/>
          <w:szCs w:val="28"/>
          <w:lang w:val="uk-UA"/>
        </w:rPr>
        <w:t>. 4 (39). – С.111-119</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20.</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Ороховська</w:t>
      </w:r>
      <w:proofErr w:type="spellEnd"/>
      <w:r w:rsidRPr="004465FB">
        <w:rPr>
          <w:rFonts w:ascii="Times New Roman" w:hAnsi="Times New Roman" w:cs="Times New Roman"/>
          <w:sz w:val="28"/>
          <w:szCs w:val="28"/>
          <w:lang w:val="uk-UA"/>
        </w:rPr>
        <w:t xml:space="preserve"> Л. А. Криза </w:t>
      </w:r>
      <w:proofErr w:type="spellStart"/>
      <w:r w:rsidRPr="004465FB">
        <w:rPr>
          <w:rFonts w:ascii="Times New Roman" w:hAnsi="Times New Roman" w:cs="Times New Roman"/>
          <w:sz w:val="28"/>
          <w:szCs w:val="28"/>
          <w:lang w:val="uk-UA"/>
        </w:rPr>
        <w:t>медіакультури</w:t>
      </w:r>
      <w:proofErr w:type="spellEnd"/>
      <w:r w:rsidRPr="004465FB">
        <w:rPr>
          <w:rFonts w:ascii="Times New Roman" w:hAnsi="Times New Roman" w:cs="Times New Roman"/>
          <w:sz w:val="28"/>
          <w:szCs w:val="28"/>
          <w:lang w:val="uk-UA"/>
        </w:rPr>
        <w:t xml:space="preserve"> інформаційного суспільства / Л. А. </w:t>
      </w:r>
      <w:proofErr w:type="spellStart"/>
      <w:r w:rsidRPr="004465FB">
        <w:rPr>
          <w:rFonts w:ascii="Times New Roman" w:hAnsi="Times New Roman" w:cs="Times New Roman"/>
          <w:sz w:val="28"/>
          <w:szCs w:val="28"/>
          <w:lang w:val="uk-UA"/>
        </w:rPr>
        <w:t>Ороховська</w:t>
      </w:r>
      <w:proofErr w:type="spellEnd"/>
      <w:r w:rsidRPr="004465FB">
        <w:rPr>
          <w:rFonts w:ascii="Times New Roman" w:hAnsi="Times New Roman" w:cs="Times New Roman"/>
          <w:sz w:val="28"/>
          <w:szCs w:val="28"/>
          <w:lang w:val="uk-UA"/>
        </w:rPr>
        <w:t xml:space="preserve"> // Вісник Київського національного університету імені Тараса Шевченка. Філософія. Політологія. – 2014. – </w:t>
      </w:r>
      <w:proofErr w:type="spellStart"/>
      <w:r w:rsidRPr="004465FB">
        <w:rPr>
          <w:rFonts w:ascii="Times New Roman" w:hAnsi="Times New Roman" w:cs="Times New Roman"/>
          <w:sz w:val="28"/>
          <w:szCs w:val="28"/>
          <w:lang w:val="uk-UA"/>
        </w:rPr>
        <w:t>Вип</w:t>
      </w:r>
      <w:proofErr w:type="spellEnd"/>
      <w:r w:rsidRPr="004465FB">
        <w:rPr>
          <w:rFonts w:ascii="Times New Roman" w:hAnsi="Times New Roman" w:cs="Times New Roman"/>
          <w:sz w:val="28"/>
          <w:szCs w:val="28"/>
          <w:lang w:val="uk-UA"/>
        </w:rPr>
        <w:t>. 1. – С. 33-36.</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21.</w:t>
      </w:r>
      <w:r w:rsidRPr="004465FB">
        <w:rPr>
          <w:rFonts w:ascii="Times New Roman" w:hAnsi="Times New Roman" w:cs="Times New Roman"/>
          <w:sz w:val="28"/>
          <w:szCs w:val="28"/>
          <w:lang w:val="uk-UA"/>
        </w:rPr>
        <w:tab/>
        <w:t xml:space="preserve">Пилипенко А. Контент літературного журналу: принципи моделювання [Електронний ресурс] / А. Пилипенко // Вісник Книжкової палати. – 2012. – № 2. – Режим доступу : http://www.nbuv.gov.ua/ </w:t>
      </w:r>
      <w:proofErr w:type="spellStart"/>
      <w:r w:rsidRPr="004465FB">
        <w:rPr>
          <w:rFonts w:ascii="Times New Roman" w:hAnsi="Times New Roman" w:cs="Times New Roman"/>
          <w:sz w:val="28"/>
          <w:szCs w:val="28"/>
          <w:lang w:val="uk-UA"/>
        </w:rPr>
        <w:t>portal</w:t>
      </w:r>
      <w:proofErr w:type="spellEnd"/>
      <w:r w:rsidRPr="004465FB">
        <w:rPr>
          <w:rFonts w:ascii="Times New Roman" w:hAnsi="Times New Roman" w:cs="Times New Roman"/>
          <w:sz w:val="28"/>
          <w:szCs w:val="28"/>
          <w:lang w:val="uk-UA"/>
        </w:rPr>
        <w:t xml:space="preserve">/ </w:t>
      </w:r>
      <w:proofErr w:type="spellStart"/>
      <w:r w:rsidRPr="004465FB">
        <w:rPr>
          <w:rFonts w:ascii="Times New Roman" w:hAnsi="Times New Roman" w:cs="Times New Roman"/>
          <w:sz w:val="28"/>
          <w:szCs w:val="28"/>
          <w:lang w:val="uk-UA"/>
        </w:rPr>
        <w:t>soc_gum</w:t>
      </w:r>
      <w:proofErr w:type="spellEnd"/>
      <w:r w:rsidRPr="004465FB">
        <w:rPr>
          <w:rFonts w:ascii="Times New Roman" w:hAnsi="Times New Roman" w:cs="Times New Roman"/>
          <w:sz w:val="28"/>
          <w:szCs w:val="28"/>
          <w:lang w:val="uk-UA"/>
        </w:rPr>
        <w:t xml:space="preserve"> /</w:t>
      </w:r>
      <w:proofErr w:type="spellStart"/>
      <w:r w:rsidRPr="004465FB">
        <w:rPr>
          <w:rFonts w:ascii="Times New Roman" w:hAnsi="Times New Roman" w:cs="Times New Roman"/>
          <w:sz w:val="28"/>
          <w:szCs w:val="28"/>
          <w:lang w:val="uk-UA"/>
        </w:rPr>
        <w:t>vkp</w:t>
      </w:r>
      <w:proofErr w:type="spellEnd"/>
      <w:r w:rsidRPr="004465FB">
        <w:rPr>
          <w:rFonts w:ascii="Times New Roman" w:hAnsi="Times New Roman" w:cs="Times New Roman"/>
          <w:sz w:val="28"/>
          <w:szCs w:val="28"/>
          <w:lang w:val="uk-UA"/>
        </w:rPr>
        <w:t>/2012_2/</w:t>
      </w:r>
      <w:proofErr w:type="spellStart"/>
      <w:r w:rsidRPr="004465FB">
        <w:rPr>
          <w:rFonts w:ascii="Times New Roman" w:hAnsi="Times New Roman" w:cs="Times New Roman"/>
          <w:sz w:val="28"/>
          <w:szCs w:val="28"/>
          <w:lang w:val="uk-UA"/>
        </w:rPr>
        <w:t>st</w:t>
      </w:r>
      <w:proofErr w:type="spellEnd"/>
      <w:r w:rsidRPr="004465FB">
        <w:rPr>
          <w:rFonts w:ascii="Times New Roman" w:hAnsi="Times New Roman" w:cs="Times New Roman"/>
          <w:sz w:val="28"/>
          <w:szCs w:val="28"/>
          <w:lang w:val="uk-UA"/>
        </w:rPr>
        <w:t>.</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 xml:space="preserve">22. </w:t>
      </w:r>
      <w:proofErr w:type="spellStart"/>
      <w:r w:rsidRPr="004465FB">
        <w:rPr>
          <w:rFonts w:ascii="Times New Roman" w:hAnsi="Times New Roman" w:cs="Times New Roman"/>
          <w:sz w:val="28"/>
          <w:szCs w:val="28"/>
          <w:lang w:val="uk-UA"/>
        </w:rPr>
        <w:t>Почепцов</w:t>
      </w:r>
      <w:proofErr w:type="spellEnd"/>
      <w:r w:rsidRPr="004465FB">
        <w:rPr>
          <w:rFonts w:ascii="Times New Roman" w:hAnsi="Times New Roman" w:cs="Times New Roman"/>
          <w:sz w:val="28"/>
          <w:szCs w:val="28"/>
          <w:lang w:val="uk-UA"/>
        </w:rPr>
        <w:t xml:space="preserve">  Г. Інформаційна політика: базові принципи // Інформаційна політика: сучасні підходи. – 2012. [Електронний ресурс]. – Режим доступу : http://ms.detector.media/ethics/manipulation/informatsiyna_politika_suchasni_pidkhodi/,http://ms.detector.media/ethics/manipulation/informatsiyna_politika_bazovi_printsipi/ (дата звернення : 1-10.12.2017)</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23.</w:t>
      </w:r>
      <w:r w:rsidRPr="004465FB">
        <w:rPr>
          <w:rFonts w:ascii="Times New Roman" w:hAnsi="Times New Roman" w:cs="Times New Roman"/>
          <w:sz w:val="28"/>
          <w:szCs w:val="28"/>
          <w:lang w:val="uk-UA"/>
        </w:rPr>
        <w:tab/>
        <w:t xml:space="preserve">Рева, Леся. Українська літературна </w:t>
      </w:r>
      <w:proofErr w:type="spellStart"/>
      <w:r w:rsidRPr="004465FB">
        <w:rPr>
          <w:rFonts w:ascii="Times New Roman" w:hAnsi="Times New Roman" w:cs="Times New Roman"/>
          <w:sz w:val="28"/>
          <w:szCs w:val="28"/>
          <w:lang w:val="uk-UA"/>
        </w:rPr>
        <w:t>біографіка</w:t>
      </w:r>
      <w:proofErr w:type="spellEnd"/>
      <w:r w:rsidRPr="004465FB">
        <w:rPr>
          <w:rFonts w:ascii="Times New Roman" w:hAnsi="Times New Roman" w:cs="Times New Roman"/>
          <w:sz w:val="28"/>
          <w:szCs w:val="28"/>
          <w:lang w:val="uk-UA"/>
        </w:rPr>
        <w:t xml:space="preserve"> на сторінках журналу «Слово і Час»: початок XXI століття / Л. Рева // Слово і Час  : науково-теоретичний журнал. – Київ : Інститут літератури імені Т. Г. Шевченка. – 2012. – «2 . −  С.94-100.</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24.</w:t>
      </w:r>
      <w:r w:rsidRPr="004465FB">
        <w:rPr>
          <w:rFonts w:ascii="Times New Roman" w:hAnsi="Times New Roman" w:cs="Times New Roman"/>
          <w:sz w:val="28"/>
          <w:szCs w:val="28"/>
          <w:lang w:val="uk-UA"/>
        </w:rPr>
        <w:tab/>
        <w:t>Руснак О. В. Медіа-інформаційна безпека України: правові аспекти  / О. В. Руснак // Стратегічні пріоритети. – 2013. – № 3. – С. 147-150.</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25.</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Сапко</w:t>
      </w:r>
      <w:proofErr w:type="spellEnd"/>
      <w:r w:rsidRPr="004465FB">
        <w:rPr>
          <w:rFonts w:ascii="Times New Roman" w:hAnsi="Times New Roman" w:cs="Times New Roman"/>
          <w:sz w:val="28"/>
          <w:szCs w:val="28"/>
          <w:lang w:val="uk-UA"/>
        </w:rPr>
        <w:t xml:space="preserve"> М.  Літературна періодика в Україні : маємо те, що маємо [Електронний ресурс] // Друг читача. – 2008. – Режим доступу : </w:t>
      </w:r>
      <w:hyperlink r:id="rId12" w:history="1">
        <w:r w:rsidRPr="004465FB">
          <w:rPr>
            <w:rStyle w:val="a9"/>
            <w:rFonts w:ascii="Times New Roman" w:hAnsi="Times New Roman" w:cs="Times New Roman"/>
            <w:sz w:val="28"/>
            <w:szCs w:val="28"/>
            <w:lang w:val="uk-UA"/>
          </w:rPr>
          <w:t>https://vsiknygy.net.ua/shcho_pochytaty/overview/120/ (дата</w:t>
        </w:r>
      </w:hyperlink>
      <w:r w:rsidRPr="004465FB">
        <w:rPr>
          <w:rFonts w:ascii="Times New Roman" w:hAnsi="Times New Roman" w:cs="Times New Roman"/>
          <w:sz w:val="28"/>
          <w:szCs w:val="28"/>
          <w:lang w:val="uk-UA"/>
        </w:rPr>
        <w:t xml:space="preserve"> звернення : 1-10.12.2017)</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26.</w:t>
      </w:r>
      <w:r w:rsidRPr="004465FB">
        <w:rPr>
          <w:rFonts w:ascii="Times New Roman" w:hAnsi="Times New Roman" w:cs="Times New Roman"/>
          <w:sz w:val="28"/>
          <w:szCs w:val="28"/>
          <w:lang w:val="uk-UA"/>
        </w:rPr>
        <w:tab/>
        <w:t>Сергій Руденко запустив новий книжковий сайт «Буквоїд» [Електронний ресурс] : матеріали сайту «Буквоїд» [2009 р.]. – Режим доступу : http://www.forsage.biz/ news-5048.html</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27.</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Скупейко</w:t>
      </w:r>
      <w:proofErr w:type="spellEnd"/>
      <w:r w:rsidRPr="004465FB">
        <w:rPr>
          <w:rFonts w:ascii="Times New Roman" w:hAnsi="Times New Roman" w:cs="Times New Roman"/>
          <w:sz w:val="28"/>
          <w:szCs w:val="28"/>
          <w:lang w:val="uk-UA"/>
        </w:rPr>
        <w:t xml:space="preserve"> Л. Наукова періодика: «Радянське літературознавство», «Слово і час» // </w:t>
      </w:r>
      <w:proofErr w:type="spellStart"/>
      <w:r w:rsidRPr="004465FB">
        <w:rPr>
          <w:rFonts w:ascii="Times New Roman" w:hAnsi="Times New Roman" w:cs="Times New Roman"/>
          <w:sz w:val="28"/>
          <w:szCs w:val="28"/>
          <w:lang w:val="uk-UA"/>
        </w:rPr>
        <w:t>Скупейко</w:t>
      </w:r>
      <w:proofErr w:type="spellEnd"/>
      <w:r w:rsidRPr="004465FB">
        <w:rPr>
          <w:rFonts w:ascii="Times New Roman" w:hAnsi="Times New Roman" w:cs="Times New Roman"/>
          <w:sz w:val="28"/>
          <w:szCs w:val="28"/>
          <w:lang w:val="uk-UA"/>
        </w:rPr>
        <w:t xml:space="preserve"> Л., Дончик В.  Інститут літератури ім. Т.Г. Шевченка НАН України: 1926–2001 : Сторінки історії: 75. – Київ : Наук, думка, 2003. − 589 с.</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28.</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Укр.Літ</w:t>
      </w:r>
      <w:proofErr w:type="spellEnd"/>
      <w:r w:rsidRPr="004465FB">
        <w:rPr>
          <w:rFonts w:ascii="Times New Roman" w:hAnsi="Times New Roman" w:cs="Times New Roman"/>
          <w:sz w:val="28"/>
          <w:szCs w:val="28"/>
          <w:lang w:val="uk-UA"/>
        </w:rPr>
        <w:t xml:space="preserve"> – портал сучасної української літератури [Електронний ресурс] : матеріали сайту. –Режим доступу : </w:t>
      </w:r>
      <w:hyperlink r:id="rId13" w:history="1">
        <w:r w:rsidRPr="004465FB">
          <w:rPr>
            <w:rStyle w:val="a9"/>
            <w:rFonts w:ascii="Times New Roman" w:hAnsi="Times New Roman" w:cs="Times New Roman"/>
            <w:sz w:val="28"/>
            <w:szCs w:val="28"/>
            <w:lang w:val="uk-UA"/>
          </w:rPr>
          <w:t>http://ualit.org/(дата</w:t>
        </w:r>
      </w:hyperlink>
      <w:r w:rsidRPr="004465FB">
        <w:rPr>
          <w:rFonts w:ascii="Times New Roman" w:hAnsi="Times New Roman" w:cs="Times New Roman"/>
          <w:sz w:val="28"/>
          <w:szCs w:val="28"/>
          <w:lang w:val="uk-UA"/>
        </w:rPr>
        <w:t xml:space="preserve"> звернення : 1-10.12.2017)</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u w:val="single"/>
          <w:lang w:val="uk-UA"/>
        </w:rPr>
        <w:t>29.</w:t>
      </w:r>
      <w:r w:rsidRPr="004465FB">
        <w:rPr>
          <w:rFonts w:ascii="Times New Roman" w:hAnsi="Times New Roman" w:cs="Times New Roman"/>
          <w:sz w:val="28"/>
          <w:szCs w:val="28"/>
          <w:u w:val="single"/>
          <w:lang w:val="uk-UA"/>
        </w:rPr>
        <w:tab/>
      </w:r>
      <w:proofErr w:type="spellStart"/>
      <w:r w:rsidRPr="004465FB">
        <w:rPr>
          <w:rFonts w:ascii="Times New Roman" w:hAnsi="Times New Roman" w:cs="Times New Roman"/>
          <w:sz w:val="28"/>
          <w:szCs w:val="28"/>
          <w:u w:val="single"/>
          <w:lang w:val="uk-UA"/>
        </w:rPr>
        <w:t>Халимон</w:t>
      </w:r>
      <w:proofErr w:type="spellEnd"/>
      <w:r w:rsidRPr="004465FB">
        <w:rPr>
          <w:rFonts w:ascii="Times New Roman" w:hAnsi="Times New Roman" w:cs="Times New Roman"/>
          <w:sz w:val="28"/>
          <w:szCs w:val="28"/>
          <w:u w:val="single"/>
          <w:lang w:val="uk-UA"/>
        </w:rPr>
        <w:t xml:space="preserve"> К. Поняття «контент» та форми його подання в журнальних виданнях / К. </w:t>
      </w:r>
      <w:proofErr w:type="spellStart"/>
      <w:r w:rsidRPr="004465FB">
        <w:rPr>
          <w:rFonts w:ascii="Times New Roman" w:hAnsi="Times New Roman" w:cs="Times New Roman"/>
          <w:sz w:val="28"/>
          <w:szCs w:val="28"/>
          <w:u w:val="single"/>
          <w:lang w:val="uk-UA"/>
        </w:rPr>
        <w:t>Халимон</w:t>
      </w:r>
      <w:proofErr w:type="spellEnd"/>
      <w:r w:rsidRPr="004465FB">
        <w:rPr>
          <w:rFonts w:ascii="Times New Roman" w:hAnsi="Times New Roman" w:cs="Times New Roman"/>
          <w:sz w:val="28"/>
          <w:szCs w:val="28"/>
          <w:u w:val="single"/>
          <w:lang w:val="uk-UA"/>
        </w:rPr>
        <w:t xml:space="preserve"> // Наукові записки Інституту журналістики. – 2011. – Т. 45 [Електронний ресурс]. – Режим доступу : </w:t>
      </w:r>
      <w:hyperlink r:id="rId14" w:history="1">
        <w:r w:rsidRPr="004465FB">
          <w:rPr>
            <w:rStyle w:val="a9"/>
            <w:rFonts w:ascii="Times New Roman" w:hAnsi="Times New Roman" w:cs="Times New Roman"/>
            <w:sz w:val="28"/>
            <w:szCs w:val="28"/>
            <w:lang w:val="uk-UA"/>
          </w:rPr>
          <w:t>http://www.nbuv.gov.ua/portal/soc_gum/nzizh/2011_45/khalymo.pdf. (дата</w:t>
        </w:r>
      </w:hyperlink>
      <w:r w:rsidRPr="004465FB">
        <w:rPr>
          <w:rFonts w:ascii="Times New Roman" w:hAnsi="Times New Roman" w:cs="Times New Roman"/>
          <w:sz w:val="28"/>
          <w:szCs w:val="28"/>
          <w:lang w:val="uk-UA"/>
        </w:rPr>
        <w:t xml:space="preserve"> звернення : 1-10.12.2017)</w:t>
      </w:r>
    </w:p>
    <w:p w:rsidR="004465FB" w:rsidRPr="004465FB" w:rsidRDefault="004465FB" w:rsidP="004465FB">
      <w:pPr>
        <w:spacing w:after="0" w:line="360" w:lineRule="auto"/>
        <w:ind w:firstLine="720"/>
        <w:jc w:val="both"/>
        <w:rPr>
          <w:rFonts w:ascii="Times New Roman" w:hAnsi="Times New Roman" w:cs="Times New Roman"/>
          <w:sz w:val="28"/>
          <w:szCs w:val="28"/>
          <w:lang w:val="uk-UA"/>
        </w:rPr>
      </w:pPr>
      <w:r w:rsidRPr="004465FB">
        <w:rPr>
          <w:rFonts w:ascii="Times New Roman" w:hAnsi="Times New Roman" w:cs="Times New Roman"/>
          <w:sz w:val="28"/>
          <w:szCs w:val="28"/>
          <w:lang w:val="uk-UA"/>
        </w:rPr>
        <w:t>30.</w:t>
      </w:r>
      <w:r w:rsidRPr="004465FB">
        <w:rPr>
          <w:rFonts w:ascii="Times New Roman" w:hAnsi="Times New Roman" w:cs="Times New Roman"/>
          <w:sz w:val="28"/>
          <w:szCs w:val="28"/>
          <w:lang w:val="uk-UA"/>
        </w:rPr>
        <w:tab/>
      </w:r>
      <w:proofErr w:type="spellStart"/>
      <w:r w:rsidRPr="004465FB">
        <w:rPr>
          <w:rFonts w:ascii="Times New Roman" w:hAnsi="Times New Roman" w:cs="Times New Roman"/>
          <w:sz w:val="28"/>
          <w:szCs w:val="28"/>
          <w:lang w:val="uk-UA"/>
        </w:rPr>
        <w:t>Ядранський</w:t>
      </w:r>
      <w:proofErr w:type="spellEnd"/>
      <w:r w:rsidRPr="004465FB">
        <w:rPr>
          <w:rFonts w:ascii="Times New Roman" w:hAnsi="Times New Roman" w:cs="Times New Roman"/>
          <w:sz w:val="28"/>
          <w:szCs w:val="28"/>
          <w:lang w:val="uk-UA"/>
        </w:rPr>
        <w:t xml:space="preserve"> Д. М. Сучасний медіа-простір як </w:t>
      </w:r>
      <w:proofErr w:type="spellStart"/>
      <w:r w:rsidRPr="004465FB">
        <w:rPr>
          <w:rFonts w:ascii="Times New Roman" w:hAnsi="Times New Roman" w:cs="Times New Roman"/>
          <w:sz w:val="28"/>
          <w:szCs w:val="28"/>
          <w:lang w:val="uk-UA"/>
        </w:rPr>
        <w:t>симулякр</w:t>
      </w:r>
      <w:proofErr w:type="spellEnd"/>
      <w:r w:rsidRPr="004465FB">
        <w:rPr>
          <w:rFonts w:ascii="Times New Roman" w:hAnsi="Times New Roman" w:cs="Times New Roman"/>
          <w:sz w:val="28"/>
          <w:szCs w:val="28"/>
          <w:lang w:val="uk-UA"/>
        </w:rPr>
        <w:t xml:space="preserve"> інформаційного середовища / Д. М. </w:t>
      </w:r>
      <w:proofErr w:type="spellStart"/>
      <w:r w:rsidRPr="004465FB">
        <w:rPr>
          <w:rFonts w:ascii="Times New Roman" w:hAnsi="Times New Roman" w:cs="Times New Roman"/>
          <w:sz w:val="28"/>
          <w:szCs w:val="28"/>
          <w:lang w:val="uk-UA"/>
        </w:rPr>
        <w:t>Ядранський</w:t>
      </w:r>
      <w:proofErr w:type="spellEnd"/>
      <w:r w:rsidRPr="004465FB">
        <w:rPr>
          <w:rFonts w:ascii="Times New Roman" w:hAnsi="Times New Roman" w:cs="Times New Roman"/>
          <w:sz w:val="28"/>
          <w:szCs w:val="28"/>
          <w:lang w:val="uk-UA"/>
        </w:rPr>
        <w:t xml:space="preserve"> // Держава та регіони. Соціальні комунікації. – 2013. – № 2. – С. 117 – 121. </w:t>
      </w:r>
    </w:p>
    <w:p w:rsidR="004465FB" w:rsidRPr="00166872" w:rsidRDefault="004465FB" w:rsidP="004465FB">
      <w:pPr>
        <w:ind w:firstLine="720"/>
        <w:rPr>
          <w:rFonts w:ascii="Times New Roman" w:hAnsi="Times New Roman" w:cs="Times New Roman"/>
          <w:sz w:val="28"/>
          <w:szCs w:val="28"/>
          <w:lang w:val="uk-UA"/>
        </w:rPr>
      </w:pPr>
    </w:p>
    <w:p w:rsidR="004465FB" w:rsidRPr="00166872" w:rsidRDefault="004465FB">
      <w:pPr>
        <w:rPr>
          <w:rFonts w:ascii="Times New Roman" w:hAnsi="Times New Roman" w:cs="Times New Roman"/>
          <w:sz w:val="28"/>
          <w:szCs w:val="28"/>
          <w:lang w:val="uk-UA"/>
        </w:rPr>
      </w:pPr>
      <w:r w:rsidRPr="00166872">
        <w:rPr>
          <w:rFonts w:ascii="Times New Roman" w:hAnsi="Times New Roman" w:cs="Times New Roman"/>
          <w:sz w:val="28"/>
          <w:szCs w:val="28"/>
          <w:lang w:val="uk-UA"/>
        </w:rPr>
        <w:br w:type="page"/>
      </w:r>
      <w:bookmarkStart w:id="0" w:name="_GoBack"/>
      <w:bookmarkEnd w:id="0"/>
    </w:p>
    <w:sectPr w:rsidR="004465FB" w:rsidRPr="00166872" w:rsidSect="004465FB">
      <w:type w:val="continuous"/>
      <w:pgSz w:w="11906" w:h="16838"/>
      <w:pgMar w:top="1418" w:right="567"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166872">
      <w:pPr>
        <w:spacing w:after="0" w:line="240" w:lineRule="auto"/>
      </w:pPr>
      <w:r>
        <w:separator/>
      </w:r>
    </w:p>
  </w:endnote>
  <w:endnote w:type="continuationSeparator" w:id="0">
    <w:p w:rsidR="00000000" w:rsidRDefault="001668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166872">
      <w:pPr>
        <w:spacing w:after="0" w:line="240" w:lineRule="auto"/>
      </w:pPr>
      <w:r>
        <w:separator/>
      </w:r>
    </w:p>
  </w:footnote>
  <w:footnote w:type="continuationSeparator" w:id="0">
    <w:p w:rsidR="00000000" w:rsidRDefault="001668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65FB" w:rsidRDefault="004465F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B0EEE"/>
    <w:multiLevelType w:val="hybridMultilevel"/>
    <w:tmpl w:val="08503E8E"/>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1">
    <w:nsid w:val="10F360FC"/>
    <w:multiLevelType w:val="hybridMultilevel"/>
    <w:tmpl w:val="ED2EB80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1564438"/>
    <w:multiLevelType w:val="hybridMultilevel"/>
    <w:tmpl w:val="3EE2D4BC"/>
    <w:lvl w:ilvl="0" w:tplc="BAF843C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0BA3324"/>
    <w:multiLevelType w:val="hybridMultilevel"/>
    <w:tmpl w:val="76C0185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276627D0"/>
    <w:multiLevelType w:val="multilevel"/>
    <w:tmpl w:val="1362D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7726DAC"/>
    <w:multiLevelType w:val="hybridMultilevel"/>
    <w:tmpl w:val="66483A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3766A37"/>
    <w:multiLevelType w:val="hybridMultilevel"/>
    <w:tmpl w:val="5AC48622"/>
    <w:lvl w:ilvl="0" w:tplc="CBF03ACE">
      <w:numFmt w:val="bullet"/>
      <w:lvlText w:val="-"/>
      <w:lvlJc w:val="left"/>
      <w:pPr>
        <w:ind w:left="928" w:hanging="360"/>
      </w:pPr>
      <w:rPr>
        <w:rFonts w:ascii="Times New Roman" w:eastAsia="Times New Roman" w:hAnsi="Times New Roman" w:cs="Times New Roman"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7">
    <w:nsid w:val="50551A8D"/>
    <w:multiLevelType w:val="hybridMultilevel"/>
    <w:tmpl w:val="965CD4E6"/>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8">
    <w:nsid w:val="561523EE"/>
    <w:multiLevelType w:val="hybridMultilevel"/>
    <w:tmpl w:val="B1B29FC4"/>
    <w:lvl w:ilvl="0" w:tplc="E68080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5C6E28F0"/>
    <w:multiLevelType w:val="hybridMultilevel"/>
    <w:tmpl w:val="5A9A2784"/>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0">
    <w:nsid w:val="5CF86CD2"/>
    <w:multiLevelType w:val="multilevel"/>
    <w:tmpl w:val="B5E0021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978" w:hanging="1410"/>
      </w:pPr>
      <w:rPr>
        <w:rFonts w:hint="default"/>
        <w:i/>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5B76DA8"/>
    <w:multiLevelType w:val="multilevel"/>
    <w:tmpl w:val="0568A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FE327B2"/>
    <w:multiLevelType w:val="hybridMultilevel"/>
    <w:tmpl w:val="2A60156C"/>
    <w:lvl w:ilvl="0" w:tplc="6AD8676C">
      <w:start w:val="7"/>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714419BC"/>
    <w:multiLevelType w:val="multilevel"/>
    <w:tmpl w:val="D15C7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33223A3"/>
    <w:multiLevelType w:val="multilevel"/>
    <w:tmpl w:val="927E894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4"/>
  </w:num>
  <w:num w:numId="3">
    <w:abstractNumId w:val="9"/>
  </w:num>
  <w:num w:numId="4">
    <w:abstractNumId w:val="2"/>
  </w:num>
  <w:num w:numId="5">
    <w:abstractNumId w:val="8"/>
  </w:num>
  <w:num w:numId="6">
    <w:abstractNumId w:val="12"/>
  </w:num>
  <w:num w:numId="7">
    <w:abstractNumId w:val="5"/>
  </w:num>
  <w:num w:numId="8">
    <w:abstractNumId w:val="13"/>
  </w:num>
  <w:num w:numId="9">
    <w:abstractNumId w:val="11"/>
  </w:num>
  <w:num w:numId="10">
    <w:abstractNumId w:val="4"/>
  </w:num>
  <w:num w:numId="11">
    <w:abstractNumId w:val="10"/>
  </w:num>
  <w:num w:numId="12">
    <w:abstractNumId w:val="1"/>
  </w:num>
  <w:num w:numId="13">
    <w:abstractNumId w:val="3"/>
  </w:num>
  <w:num w:numId="14">
    <w:abstractNumId w:val="7"/>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65FB"/>
    <w:rsid w:val="00166872"/>
    <w:rsid w:val="004465FB"/>
    <w:rsid w:val="005415B0"/>
    <w:rsid w:val="00D06A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CB2319-A954-48A2-8C22-16F658B83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465FB"/>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1"/>
    <w:uiPriority w:val="99"/>
    <w:unhideWhenUsed/>
    <w:rsid w:val="004465FB"/>
    <w:pPr>
      <w:tabs>
        <w:tab w:val="center" w:pos="4677"/>
        <w:tab w:val="right" w:pos="9355"/>
      </w:tabs>
      <w:spacing w:after="0" w:line="240" w:lineRule="auto"/>
    </w:pPr>
    <w:rPr>
      <w:lang w:val="uk-UA"/>
    </w:rPr>
  </w:style>
  <w:style w:type="character" w:customStyle="1" w:styleId="a5">
    <w:name w:val="Верхний колонтитул Знак"/>
    <w:basedOn w:val="a0"/>
    <w:uiPriority w:val="99"/>
    <w:rsid w:val="004465FB"/>
  </w:style>
  <w:style w:type="character" w:customStyle="1" w:styleId="1">
    <w:name w:val="Верхний колонтитул Знак1"/>
    <w:basedOn w:val="a0"/>
    <w:link w:val="a4"/>
    <w:uiPriority w:val="99"/>
    <w:rsid w:val="004465FB"/>
    <w:rPr>
      <w:lang w:val="uk-UA"/>
    </w:rPr>
  </w:style>
  <w:style w:type="paragraph" w:styleId="a6">
    <w:name w:val="List Paragraph"/>
    <w:basedOn w:val="a"/>
    <w:uiPriority w:val="34"/>
    <w:qFormat/>
    <w:rsid w:val="004465FB"/>
    <w:pPr>
      <w:spacing w:after="0" w:line="360" w:lineRule="auto"/>
      <w:ind w:left="720" w:firstLine="709"/>
      <w:contextualSpacing/>
      <w:jc w:val="both"/>
    </w:pPr>
    <w:rPr>
      <w:rFonts w:ascii="Calibri" w:eastAsia="Calibri" w:hAnsi="Calibri" w:cs="Times New Roman"/>
    </w:rPr>
  </w:style>
  <w:style w:type="paragraph" w:styleId="a7">
    <w:name w:val="Body Text"/>
    <w:basedOn w:val="a"/>
    <w:link w:val="a8"/>
    <w:rsid w:val="004465FB"/>
    <w:pPr>
      <w:spacing w:after="0" w:line="360" w:lineRule="auto"/>
      <w:ind w:firstLine="709"/>
      <w:jc w:val="center"/>
    </w:pPr>
    <w:rPr>
      <w:rFonts w:ascii="Times New Roman" w:eastAsia="Times New Roman" w:hAnsi="Times New Roman" w:cs="Times New Roman"/>
      <w:b/>
      <w:bCs/>
      <w:i/>
      <w:iCs/>
      <w:sz w:val="32"/>
      <w:szCs w:val="20"/>
      <w:lang w:val="uk-UA" w:eastAsia="ru-RU"/>
    </w:rPr>
  </w:style>
  <w:style w:type="character" w:customStyle="1" w:styleId="a8">
    <w:name w:val="Основной текст Знак"/>
    <w:basedOn w:val="a0"/>
    <w:link w:val="a7"/>
    <w:rsid w:val="004465FB"/>
    <w:rPr>
      <w:rFonts w:ascii="Times New Roman" w:eastAsia="Times New Roman" w:hAnsi="Times New Roman" w:cs="Times New Roman"/>
      <w:b/>
      <w:bCs/>
      <w:i/>
      <w:iCs/>
      <w:sz w:val="32"/>
      <w:szCs w:val="20"/>
      <w:lang w:val="uk-UA" w:eastAsia="ru-RU"/>
    </w:rPr>
  </w:style>
  <w:style w:type="character" w:styleId="a9">
    <w:name w:val="Hyperlink"/>
    <w:basedOn w:val="a0"/>
    <w:uiPriority w:val="99"/>
    <w:unhideWhenUsed/>
    <w:rsid w:val="004465FB"/>
    <w:rPr>
      <w:color w:val="0563C1" w:themeColor="hyperlink"/>
      <w:u w:val="single"/>
    </w:rPr>
  </w:style>
  <w:style w:type="paragraph" w:styleId="aa">
    <w:name w:val="Title"/>
    <w:basedOn w:val="a"/>
    <w:link w:val="ab"/>
    <w:autoRedefine/>
    <w:qFormat/>
    <w:rsid w:val="004465FB"/>
    <w:pPr>
      <w:spacing w:after="0" w:line="240" w:lineRule="auto"/>
      <w:jc w:val="both"/>
    </w:pPr>
    <w:rPr>
      <w:rFonts w:ascii="Times New Roman" w:eastAsia="Times New Roman" w:hAnsi="Times New Roman" w:cs="Times New Roman"/>
      <w:sz w:val="28"/>
      <w:szCs w:val="28"/>
      <w:lang w:val="uk-UA" w:eastAsia="ru-RU"/>
    </w:rPr>
  </w:style>
  <w:style w:type="character" w:customStyle="1" w:styleId="ab">
    <w:name w:val="Название Знак"/>
    <w:basedOn w:val="a0"/>
    <w:link w:val="aa"/>
    <w:rsid w:val="004465FB"/>
    <w:rPr>
      <w:rFonts w:ascii="Times New Roman" w:eastAsia="Times New Roman" w:hAnsi="Times New Roman" w:cs="Times New Roman"/>
      <w:sz w:val="28"/>
      <w:szCs w:val="28"/>
      <w:lang w:val="uk-UA" w:eastAsia="ru-RU"/>
    </w:rPr>
  </w:style>
  <w:style w:type="paragraph" w:styleId="10">
    <w:name w:val="toc 1"/>
    <w:basedOn w:val="a"/>
    <w:next w:val="a"/>
    <w:autoRedefine/>
    <w:semiHidden/>
    <w:rsid w:val="004465FB"/>
    <w:pPr>
      <w:tabs>
        <w:tab w:val="right" w:leader="dot" w:pos="9061"/>
      </w:tabs>
      <w:spacing w:after="0" w:line="408" w:lineRule="auto"/>
      <w:ind w:right="283" w:firstLine="567"/>
    </w:pPr>
    <w:rPr>
      <w:rFonts w:ascii="Times New Roman" w:eastAsia="Times New Roman" w:hAnsi="Times New Roman" w:cs="Times New Roman"/>
      <w:noProof/>
      <w:color w:val="000000" w:themeColor="text1"/>
      <w:sz w:val="28"/>
      <w:szCs w:val="36"/>
      <w:lang w:val="uk-UA" w:eastAsia="ru-RU"/>
    </w:rPr>
  </w:style>
  <w:style w:type="paragraph" w:styleId="2">
    <w:name w:val="toc 2"/>
    <w:basedOn w:val="a"/>
    <w:next w:val="a"/>
    <w:autoRedefine/>
    <w:semiHidden/>
    <w:rsid w:val="004465FB"/>
    <w:pPr>
      <w:tabs>
        <w:tab w:val="right" w:leader="dot" w:pos="9061"/>
      </w:tabs>
      <w:spacing w:after="0" w:line="408" w:lineRule="auto"/>
      <w:ind w:firstLine="709"/>
      <w:jc w:val="both"/>
    </w:pPr>
    <w:rPr>
      <w:rFonts w:ascii="Times New Roman" w:eastAsia="Times New Roman" w:hAnsi="Times New Roman" w:cs="Times New Roman"/>
      <w:noProof/>
      <w:color w:val="000000" w:themeColor="text1"/>
      <w:sz w:val="24"/>
      <w:szCs w:val="24"/>
      <w:lang w:val="uk-UA" w:eastAsia="ru-RU"/>
    </w:rPr>
  </w:style>
  <w:style w:type="paragraph" w:styleId="ac">
    <w:name w:val="footer"/>
    <w:basedOn w:val="a"/>
    <w:link w:val="ad"/>
    <w:uiPriority w:val="99"/>
    <w:unhideWhenUsed/>
    <w:rsid w:val="004465FB"/>
    <w:pPr>
      <w:tabs>
        <w:tab w:val="center" w:pos="4819"/>
        <w:tab w:val="right" w:pos="9639"/>
      </w:tabs>
      <w:spacing w:after="0" w:line="240" w:lineRule="auto"/>
      <w:ind w:firstLine="709"/>
      <w:jc w:val="both"/>
    </w:pPr>
    <w:rPr>
      <w:lang w:val="uk-UA"/>
    </w:rPr>
  </w:style>
  <w:style w:type="character" w:customStyle="1" w:styleId="ad">
    <w:name w:val="Нижний колонтитул Знак"/>
    <w:basedOn w:val="a0"/>
    <w:link w:val="ac"/>
    <w:uiPriority w:val="99"/>
    <w:rsid w:val="004465FB"/>
    <w:rPr>
      <w:lang w:val="uk-UA"/>
    </w:rPr>
  </w:style>
  <w:style w:type="paragraph" w:styleId="ae">
    <w:name w:val="Balloon Text"/>
    <w:basedOn w:val="a"/>
    <w:link w:val="af"/>
    <w:uiPriority w:val="99"/>
    <w:semiHidden/>
    <w:unhideWhenUsed/>
    <w:rsid w:val="004465FB"/>
    <w:pPr>
      <w:spacing w:after="0" w:line="240" w:lineRule="auto"/>
      <w:ind w:firstLine="709"/>
      <w:jc w:val="both"/>
    </w:pPr>
    <w:rPr>
      <w:rFonts w:ascii="Tahoma" w:hAnsi="Tahoma" w:cs="Tahoma"/>
      <w:sz w:val="16"/>
      <w:szCs w:val="16"/>
      <w:lang w:val="uk-UA"/>
    </w:rPr>
  </w:style>
  <w:style w:type="character" w:customStyle="1" w:styleId="af">
    <w:name w:val="Текст выноски Знак"/>
    <w:basedOn w:val="a0"/>
    <w:link w:val="ae"/>
    <w:uiPriority w:val="99"/>
    <w:semiHidden/>
    <w:rsid w:val="004465FB"/>
    <w:rPr>
      <w:rFonts w:ascii="Tahoma" w:hAnsi="Tahoma" w:cs="Tahoma"/>
      <w:sz w:val="16"/>
      <w:szCs w:val="16"/>
      <w:lang w:val="uk-UA"/>
    </w:rPr>
  </w:style>
  <w:style w:type="paragraph" w:styleId="af0">
    <w:name w:val="Normal (Web)"/>
    <w:basedOn w:val="a"/>
    <w:uiPriority w:val="99"/>
    <w:semiHidden/>
    <w:unhideWhenUsed/>
    <w:rsid w:val="004465FB"/>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Admin\Desktop\&#1082;&#1091;&#1088;&#1089;&#1086;&#1074;&#1072;%20&#1088;&#1086;&#1073;&#1086;&#1090;&#1072;.docx" TargetMode="External"/><Relationship Id="rId13" Type="http://schemas.openxmlformats.org/officeDocument/2006/relationships/hyperlink" Target="http://ualit.org/(&#1076;&#1072;&#1090;&#1072;"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vsiknygy.net.ua/shcho_pochytaty/overview/120/%20(&#1076;&#1072;&#1090;&#1072;"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moloda.kiev.ua/number/1300/164/45960/"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chytomo.com/" TargetMode="External"/><Relationship Id="rId4" Type="http://schemas.openxmlformats.org/officeDocument/2006/relationships/webSettings" Target="webSettings.xml"/><Relationship Id="rId9" Type="http://schemas.openxmlformats.org/officeDocument/2006/relationships/hyperlink" Target="http://litakcent.com" TargetMode="External"/><Relationship Id="rId14" Type="http://schemas.openxmlformats.org/officeDocument/2006/relationships/hyperlink" Target="http://www.nbuv.gov.ua/portal/soc_gum/nzizh/2011_45/khalymo.pdf.%20(&#1076;&#1072;&#1090;&#107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2691</Words>
  <Characters>15342</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17998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libonu</cp:lastModifiedBy>
  <cp:revision>2</cp:revision>
  <dcterms:created xsi:type="dcterms:W3CDTF">2018-10-02T08:19:00Z</dcterms:created>
  <dcterms:modified xsi:type="dcterms:W3CDTF">2018-10-02T08:19:00Z</dcterms:modified>
</cp:coreProperties>
</file>