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78AB" w:rsidRPr="006032FE" w:rsidRDefault="009A78AB" w:rsidP="009A78AB">
      <w:pPr>
        <w:pBdr>
          <w:bottom w:val="single" w:sz="4" w:space="1" w:color="auto"/>
        </w:pBdr>
        <w:spacing w:line="312" w:lineRule="auto"/>
        <w:ind w:left="0" w:firstLine="0"/>
        <w:jc w:val="center"/>
        <w:outlineLvl w:val="0"/>
        <w:rPr>
          <w:lang w:val="uk-UA"/>
        </w:rPr>
      </w:pPr>
      <w:r w:rsidRPr="006032FE">
        <w:rPr>
          <w:lang w:val="uk-UA"/>
        </w:rPr>
        <w:t>Одеський національний університет імені І. І. Мечникова</w:t>
      </w:r>
    </w:p>
    <w:p w:rsidR="009A78AB" w:rsidRPr="006032FE" w:rsidRDefault="009A78AB" w:rsidP="009A78AB">
      <w:pPr>
        <w:spacing w:line="312" w:lineRule="auto"/>
        <w:ind w:left="0" w:firstLine="0"/>
        <w:jc w:val="center"/>
        <w:rPr>
          <w:highlight w:val="green"/>
          <w:lang w:val="uk-UA"/>
        </w:rPr>
      </w:pPr>
    </w:p>
    <w:p w:rsidR="009A78AB" w:rsidRPr="001A28F8" w:rsidRDefault="009A78AB" w:rsidP="009240DF">
      <w:pPr>
        <w:pBdr>
          <w:bottom w:val="single" w:sz="4" w:space="1" w:color="auto"/>
        </w:pBdr>
        <w:spacing w:line="160" w:lineRule="atLeast"/>
        <w:ind w:left="0" w:firstLine="0"/>
        <w:jc w:val="center"/>
        <w:rPr>
          <w:sz w:val="24"/>
          <w:szCs w:val="24"/>
          <w:u w:val="single"/>
          <w:lang w:val="uk-UA"/>
        </w:rPr>
      </w:pPr>
      <w:r>
        <w:rPr>
          <w:b/>
          <w:lang w:val="uk-UA"/>
        </w:rPr>
        <w:t xml:space="preserve"> </w:t>
      </w:r>
      <w:r w:rsidRPr="001A28F8">
        <w:rPr>
          <w:lang w:val="uk-UA"/>
        </w:rPr>
        <w:t xml:space="preserve">Інститут математики, економіки і механіки </w:t>
      </w:r>
      <w:r>
        <w:rPr>
          <w:sz w:val="24"/>
          <w:szCs w:val="24"/>
          <w:u w:val="single"/>
          <w:lang w:val="uk-UA"/>
        </w:rPr>
        <w:t>__</w:t>
      </w:r>
      <w:r w:rsidRPr="001A28F8">
        <w:rPr>
          <w:sz w:val="24"/>
          <w:szCs w:val="24"/>
          <w:u w:val="single"/>
          <w:lang w:val="uk-UA"/>
        </w:rPr>
        <w:t xml:space="preserve">_______________________________________________________ </w:t>
      </w:r>
    </w:p>
    <w:p w:rsidR="009A78AB" w:rsidRDefault="009A78AB" w:rsidP="009240DF">
      <w:pPr>
        <w:pBdr>
          <w:bottom w:val="single" w:sz="4" w:space="1" w:color="auto"/>
        </w:pBdr>
        <w:spacing w:line="312" w:lineRule="auto"/>
        <w:ind w:left="0" w:firstLine="0"/>
        <w:jc w:val="center"/>
        <w:rPr>
          <w:b/>
          <w:sz w:val="24"/>
          <w:szCs w:val="24"/>
          <w:lang w:val="uk-UA"/>
        </w:rPr>
      </w:pPr>
    </w:p>
    <w:p w:rsidR="009A78AB" w:rsidRPr="006032FE" w:rsidRDefault="009A78AB" w:rsidP="009240DF">
      <w:pPr>
        <w:pBdr>
          <w:bottom w:val="single" w:sz="4" w:space="1" w:color="auto"/>
        </w:pBdr>
        <w:spacing w:line="312" w:lineRule="auto"/>
        <w:ind w:left="0" w:firstLine="0"/>
        <w:jc w:val="center"/>
        <w:rPr>
          <w:lang w:val="uk-UA"/>
        </w:rPr>
      </w:pPr>
      <w:r w:rsidRPr="006032FE">
        <w:rPr>
          <w:lang w:val="uk-UA"/>
        </w:rPr>
        <w:t xml:space="preserve">Кафедра </w:t>
      </w:r>
      <w:r>
        <w:rPr>
          <w:lang w:val="uk-UA"/>
        </w:rPr>
        <w:t>загальної психології і психології розвитку особистості</w:t>
      </w:r>
    </w:p>
    <w:p w:rsidR="009A78AB" w:rsidRDefault="009A78AB" w:rsidP="009240DF">
      <w:pPr>
        <w:spacing w:line="312" w:lineRule="auto"/>
        <w:ind w:left="0" w:firstLine="0"/>
        <w:jc w:val="center"/>
        <w:rPr>
          <w:b/>
          <w:spacing w:val="60"/>
          <w:lang w:val="uk-UA"/>
        </w:rPr>
      </w:pPr>
    </w:p>
    <w:p w:rsidR="009A78AB" w:rsidRPr="006032FE" w:rsidRDefault="009A78AB" w:rsidP="009240DF">
      <w:pPr>
        <w:spacing w:line="312" w:lineRule="auto"/>
        <w:ind w:left="0" w:firstLine="0"/>
        <w:jc w:val="center"/>
        <w:rPr>
          <w:b/>
          <w:spacing w:val="60"/>
          <w:lang w:val="uk-UA"/>
        </w:rPr>
      </w:pPr>
      <w:r w:rsidRPr="006032FE">
        <w:rPr>
          <w:b/>
          <w:spacing w:val="60"/>
          <w:lang w:val="uk-UA"/>
        </w:rPr>
        <w:t>Дипломна робота</w:t>
      </w:r>
    </w:p>
    <w:p w:rsidR="009A78AB" w:rsidRPr="006032FE" w:rsidRDefault="009A78AB" w:rsidP="009240DF">
      <w:pPr>
        <w:pBdr>
          <w:bottom w:val="single" w:sz="4" w:space="1" w:color="auto"/>
        </w:pBdr>
        <w:spacing w:line="312" w:lineRule="auto"/>
        <w:ind w:left="0" w:firstLine="0"/>
        <w:jc w:val="center"/>
        <w:rPr>
          <w:color w:val="FF0000"/>
          <w:lang w:val="uk-UA"/>
        </w:rPr>
      </w:pPr>
      <w:r w:rsidRPr="006032FE">
        <w:rPr>
          <w:b/>
          <w:lang w:val="uk-UA"/>
        </w:rPr>
        <w:t>бакалавра</w:t>
      </w:r>
    </w:p>
    <w:p w:rsidR="009A78AB" w:rsidRPr="006032FE" w:rsidRDefault="009A78AB" w:rsidP="009240DF">
      <w:pPr>
        <w:spacing w:line="312" w:lineRule="auto"/>
        <w:ind w:left="0" w:firstLine="0"/>
        <w:jc w:val="center"/>
        <w:rPr>
          <w:lang w:val="uk-UA"/>
        </w:rPr>
      </w:pPr>
      <w:r w:rsidRPr="006032FE">
        <w:rPr>
          <w:lang w:val="uk-UA"/>
        </w:rPr>
        <w:t>(освітньо - кваліфікаційний рівень)</w:t>
      </w:r>
    </w:p>
    <w:p w:rsidR="009A78AB" w:rsidRPr="006032FE" w:rsidRDefault="009A78AB" w:rsidP="009240DF">
      <w:pPr>
        <w:spacing w:line="312" w:lineRule="auto"/>
        <w:ind w:left="0" w:firstLine="0"/>
        <w:jc w:val="center"/>
        <w:rPr>
          <w:highlight w:val="green"/>
          <w:lang w:val="uk-UA"/>
        </w:rPr>
      </w:pPr>
    </w:p>
    <w:p w:rsidR="009A78AB" w:rsidRPr="00971C21" w:rsidRDefault="009A78AB" w:rsidP="009240DF">
      <w:pPr>
        <w:suppressAutoHyphens/>
        <w:ind w:left="0" w:firstLine="0"/>
        <w:jc w:val="center"/>
        <w:rPr>
          <w:sz w:val="27"/>
          <w:szCs w:val="27"/>
          <w:lang w:val="uk-UA"/>
        </w:rPr>
      </w:pPr>
      <w:r w:rsidRPr="00971C21">
        <w:rPr>
          <w:sz w:val="27"/>
          <w:szCs w:val="27"/>
          <w:lang w:val="uk-UA"/>
        </w:rPr>
        <w:t xml:space="preserve">на тему: </w:t>
      </w:r>
      <w:r w:rsidRPr="00584829">
        <w:rPr>
          <w:b/>
          <w:sz w:val="27"/>
          <w:szCs w:val="27"/>
          <w:lang w:val="uk-UA"/>
        </w:rPr>
        <w:t>«ОСОБЛИВОСТІ ЗАХИСНОЇ</w:t>
      </w:r>
      <w:r>
        <w:rPr>
          <w:b/>
          <w:sz w:val="27"/>
          <w:szCs w:val="27"/>
          <w:lang w:val="uk-UA"/>
        </w:rPr>
        <w:t xml:space="preserve"> ТА КОПІНГ-ПОВЕДІНКИ УЧАСНИКІВ </w:t>
      </w:r>
      <w:r w:rsidRPr="00584829">
        <w:rPr>
          <w:b/>
          <w:sz w:val="27"/>
          <w:szCs w:val="27"/>
          <w:lang w:val="uk-UA"/>
        </w:rPr>
        <w:t>ШКІЛЬНОГО БУЛІНГУ»</w:t>
      </w:r>
    </w:p>
    <w:p w:rsidR="009A78AB" w:rsidRPr="00584829" w:rsidRDefault="009A78AB" w:rsidP="009240DF">
      <w:pPr>
        <w:spacing w:line="312" w:lineRule="auto"/>
        <w:ind w:left="0" w:firstLine="0"/>
        <w:jc w:val="center"/>
        <w:rPr>
          <w:b/>
          <w:sz w:val="23"/>
          <w:szCs w:val="23"/>
          <w:lang w:val="uk-UA"/>
        </w:rPr>
      </w:pPr>
      <w:r w:rsidRPr="00584829">
        <w:rPr>
          <w:b/>
          <w:sz w:val="23"/>
          <w:szCs w:val="23"/>
          <w:lang w:val="en-US"/>
        </w:rPr>
        <w:t xml:space="preserve">«FEATURES OF DEFENSIVE AND COPING STRATEGIES OF SCHOOL </w:t>
      </w:r>
      <w:r>
        <w:rPr>
          <w:b/>
          <w:sz w:val="23"/>
          <w:szCs w:val="23"/>
          <w:lang w:val="en-US"/>
        </w:rPr>
        <w:br/>
      </w:r>
      <w:r w:rsidRPr="00584829">
        <w:rPr>
          <w:b/>
          <w:sz w:val="23"/>
          <w:szCs w:val="23"/>
          <w:lang w:val="en-US"/>
        </w:rPr>
        <w:t>BULLYING PARTICIPANTS</w:t>
      </w:r>
      <w:r w:rsidRPr="00584829">
        <w:rPr>
          <w:b/>
          <w:sz w:val="23"/>
          <w:szCs w:val="23"/>
          <w:lang w:val="uk-UA"/>
        </w:rPr>
        <w:t>»</w:t>
      </w:r>
    </w:p>
    <w:p w:rsidR="009A78AB" w:rsidRPr="006032FE" w:rsidRDefault="009A78AB" w:rsidP="009240DF">
      <w:pPr>
        <w:spacing w:line="312" w:lineRule="auto"/>
        <w:ind w:left="0" w:firstLine="0"/>
        <w:jc w:val="center"/>
        <w:rPr>
          <w:highlight w:val="green"/>
          <w:u w:val="single"/>
          <w:lang w:val="uk-UA"/>
        </w:rPr>
      </w:pPr>
    </w:p>
    <w:p w:rsidR="009A78AB" w:rsidRPr="006032FE" w:rsidRDefault="009A78AB" w:rsidP="009240DF">
      <w:pPr>
        <w:spacing w:line="312" w:lineRule="auto"/>
        <w:ind w:left="0" w:firstLine="0"/>
        <w:jc w:val="center"/>
        <w:rPr>
          <w:lang w:val="uk-UA"/>
        </w:rPr>
      </w:pPr>
      <w:r>
        <w:rPr>
          <w:lang w:val="uk-UA"/>
        </w:rPr>
        <w:t xml:space="preserve">     </w:t>
      </w:r>
      <w:r w:rsidRPr="006032FE">
        <w:rPr>
          <w:lang w:val="uk-UA"/>
        </w:rPr>
        <w:t xml:space="preserve">Виконала: студентка </w:t>
      </w:r>
      <w:r>
        <w:rPr>
          <w:lang w:val="uk-UA"/>
        </w:rPr>
        <w:t>4 курсу</w:t>
      </w:r>
      <w:r w:rsidRPr="006032FE">
        <w:rPr>
          <w:lang w:val="uk-UA"/>
        </w:rPr>
        <w:t xml:space="preserve"> </w:t>
      </w:r>
      <w:r>
        <w:rPr>
          <w:lang w:val="uk-UA"/>
        </w:rPr>
        <w:t>денно</w:t>
      </w:r>
      <w:r w:rsidRPr="006032FE">
        <w:rPr>
          <w:lang w:val="uk-UA"/>
        </w:rPr>
        <w:t>ї форми навчання</w:t>
      </w:r>
    </w:p>
    <w:p w:rsidR="009A78AB" w:rsidRDefault="009A78AB" w:rsidP="009240DF">
      <w:pPr>
        <w:spacing w:line="312" w:lineRule="auto"/>
        <w:ind w:left="0" w:firstLine="0"/>
        <w:jc w:val="center"/>
        <w:rPr>
          <w:color w:val="FF0000"/>
          <w:lang w:val="uk-UA"/>
        </w:rPr>
      </w:pPr>
      <w:r w:rsidRPr="006032FE">
        <w:rPr>
          <w:lang w:val="uk-UA"/>
        </w:rPr>
        <w:t xml:space="preserve">напряму </w:t>
      </w:r>
      <w:r w:rsidRPr="00EF642D">
        <w:rPr>
          <w:lang w:val="uk-UA"/>
        </w:rPr>
        <w:t>підготовки</w:t>
      </w:r>
      <w:r w:rsidRPr="00910C77">
        <w:t xml:space="preserve"> </w:t>
      </w:r>
      <w:r w:rsidRPr="00EF642D">
        <w:rPr>
          <w:b/>
          <w:lang w:val="uk-UA"/>
        </w:rPr>
        <w:t>6. 030102</w:t>
      </w:r>
      <w:r w:rsidRPr="006032FE">
        <w:rPr>
          <w:lang w:val="uk-UA"/>
        </w:rPr>
        <w:t xml:space="preserve">  «Психологія»</w:t>
      </w:r>
    </w:p>
    <w:p w:rsidR="009A78AB" w:rsidRPr="00796645" w:rsidRDefault="009A78AB" w:rsidP="009240DF">
      <w:pPr>
        <w:spacing w:line="312" w:lineRule="auto"/>
        <w:ind w:left="0" w:firstLine="0"/>
        <w:jc w:val="center"/>
        <w:rPr>
          <w:b/>
          <w:lang w:val="uk-UA"/>
        </w:rPr>
      </w:pPr>
      <w:r>
        <w:rPr>
          <w:b/>
          <w:lang w:val="uk-UA"/>
        </w:rPr>
        <w:t xml:space="preserve"> Ярошевська Олександра Борисівна</w:t>
      </w:r>
    </w:p>
    <w:p w:rsidR="009A78AB" w:rsidRPr="00796645" w:rsidRDefault="009A78AB" w:rsidP="009240DF">
      <w:pPr>
        <w:tabs>
          <w:tab w:val="left" w:pos="7938"/>
          <w:tab w:val="right" w:pos="9355"/>
        </w:tabs>
        <w:spacing w:line="312" w:lineRule="auto"/>
        <w:ind w:firstLine="0"/>
        <w:rPr>
          <w:lang w:val="uk-UA"/>
        </w:rPr>
      </w:pPr>
      <w:r w:rsidRPr="00796645">
        <w:rPr>
          <w:lang w:val="uk-UA"/>
        </w:rPr>
        <w:t>Керівник: кандидат психологічних наук, доцент кафедри</w:t>
      </w:r>
    </w:p>
    <w:p w:rsidR="009A78AB" w:rsidRPr="00796645" w:rsidRDefault="009A78AB" w:rsidP="009240DF">
      <w:pPr>
        <w:tabs>
          <w:tab w:val="left" w:pos="7938"/>
          <w:tab w:val="right" w:pos="9355"/>
        </w:tabs>
        <w:spacing w:line="312" w:lineRule="auto"/>
        <w:ind w:firstLine="0"/>
        <w:rPr>
          <w:lang w:val="uk-UA"/>
        </w:rPr>
      </w:pPr>
      <w:r>
        <w:rPr>
          <w:lang w:val="uk-UA"/>
        </w:rPr>
        <w:t>загальної психології і психології розвитку особистості</w:t>
      </w:r>
      <w:r w:rsidRPr="00796645">
        <w:rPr>
          <w:lang w:val="uk-UA"/>
        </w:rPr>
        <w:t>,</w:t>
      </w:r>
    </w:p>
    <w:p w:rsidR="009A78AB" w:rsidRPr="006032FE" w:rsidRDefault="009A78AB" w:rsidP="009240DF">
      <w:pPr>
        <w:tabs>
          <w:tab w:val="left" w:pos="7938"/>
          <w:tab w:val="right" w:pos="9355"/>
        </w:tabs>
        <w:spacing w:line="312" w:lineRule="auto"/>
        <w:ind w:firstLine="0"/>
        <w:rPr>
          <w:lang w:val="uk-UA"/>
        </w:rPr>
      </w:pPr>
      <w:r>
        <w:rPr>
          <w:kern w:val="28"/>
          <w:lang w:val="uk-UA"/>
        </w:rPr>
        <w:t xml:space="preserve">Чачко Світлана Леонідівна </w:t>
      </w:r>
      <w:r>
        <w:rPr>
          <w:lang w:val="uk-UA"/>
        </w:rPr>
        <w:t xml:space="preserve"> _________________________</w:t>
      </w:r>
    </w:p>
    <w:p w:rsidR="009A78AB" w:rsidRDefault="009A78AB" w:rsidP="009240DF">
      <w:pPr>
        <w:tabs>
          <w:tab w:val="right" w:pos="7938"/>
        </w:tabs>
        <w:spacing w:line="312" w:lineRule="auto"/>
        <w:ind w:firstLine="0"/>
        <w:rPr>
          <w:kern w:val="28"/>
          <w:u w:val="single"/>
          <w:lang w:val="uk-UA"/>
        </w:rPr>
      </w:pPr>
      <w:r w:rsidRPr="006032FE">
        <w:rPr>
          <w:lang w:val="uk-UA"/>
        </w:rPr>
        <w:t>Рецензент</w:t>
      </w:r>
      <w:r>
        <w:rPr>
          <w:lang w:val="uk-UA"/>
        </w:rPr>
        <w:t>:</w:t>
      </w:r>
      <w:r w:rsidRPr="001A28F8">
        <w:rPr>
          <w:lang w:val="uk-UA"/>
        </w:rPr>
        <w:t xml:space="preserve"> </w:t>
      </w:r>
      <w:r w:rsidRPr="006032FE">
        <w:rPr>
          <w:lang w:val="uk-UA"/>
        </w:rPr>
        <w:t>к</w:t>
      </w:r>
      <w:r>
        <w:rPr>
          <w:lang w:val="uk-UA"/>
        </w:rPr>
        <w:t>андидат</w:t>
      </w:r>
      <w:r w:rsidRPr="006032FE">
        <w:rPr>
          <w:lang w:val="uk-UA"/>
        </w:rPr>
        <w:t xml:space="preserve"> психол</w:t>
      </w:r>
      <w:r>
        <w:rPr>
          <w:lang w:val="uk-UA"/>
        </w:rPr>
        <w:t>огічних</w:t>
      </w:r>
      <w:r w:rsidRPr="006032FE">
        <w:rPr>
          <w:lang w:val="uk-UA"/>
        </w:rPr>
        <w:t xml:space="preserve"> наук, доцент</w:t>
      </w:r>
      <w:r>
        <w:rPr>
          <w:lang w:val="uk-UA"/>
        </w:rPr>
        <w:t xml:space="preserve"> </w:t>
      </w:r>
      <w:r w:rsidRPr="00796645">
        <w:rPr>
          <w:kern w:val="28"/>
        </w:rPr>
        <w:t>кафедри</w:t>
      </w:r>
      <w:r w:rsidRPr="00796645">
        <w:rPr>
          <w:kern w:val="28"/>
          <w:u w:val="single"/>
        </w:rPr>
        <w:t xml:space="preserve"> </w:t>
      </w:r>
      <w:r w:rsidRPr="00796645">
        <w:rPr>
          <w:kern w:val="28"/>
        </w:rPr>
        <w:t>загальної психології</w:t>
      </w:r>
      <w:r w:rsidR="00D8449E" w:rsidRPr="00D8449E">
        <w:rPr>
          <w:kern w:val="28"/>
        </w:rPr>
        <w:t xml:space="preserve"> </w:t>
      </w:r>
      <w:r w:rsidRPr="00796645">
        <w:rPr>
          <w:kern w:val="28"/>
        </w:rPr>
        <w:t>і</w:t>
      </w:r>
      <w:r>
        <w:rPr>
          <w:kern w:val="28"/>
        </w:rPr>
        <w:t xml:space="preserve"> психології розвитку особистості,</w:t>
      </w:r>
    </w:p>
    <w:p w:rsidR="009A78AB" w:rsidRPr="006032FE" w:rsidRDefault="009A78AB" w:rsidP="009240DF">
      <w:pPr>
        <w:tabs>
          <w:tab w:val="right" w:pos="7938"/>
        </w:tabs>
        <w:spacing w:line="312" w:lineRule="auto"/>
        <w:ind w:firstLine="0"/>
        <w:rPr>
          <w:lang w:val="uk-UA"/>
        </w:rPr>
      </w:pPr>
      <w:r>
        <w:rPr>
          <w:kern w:val="28"/>
          <w:lang w:val="uk-UA"/>
        </w:rPr>
        <w:t>Акімова Л.Н</w:t>
      </w:r>
      <w:r w:rsidRPr="00796645">
        <w:rPr>
          <w:kern w:val="28"/>
        </w:rPr>
        <w:t>.</w:t>
      </w:r>
    </w:p>
    <w:p w:rsidR="009A78AB" w:rsidRDefault="009A78AB" w:rsidP="009240DF">
      <w:pPr>
        <w:spacing w:line="312" w:lineRule="auto"/>
        <w:ind w:left="0" w:firstLine="0"/>
        <w:jc w:val="right"/>
        <w:rPr>
          <w:lang w:val="uk-UA"/>
        </w:rPr>
      </w:pPr>
      <w:r>
        <w:rPr>
          <w:lang w:val="uk-UA"/>
        </w:rPr>
        <w:t xml:space="preserve"> </w:t>
      </w: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118"/>
        <w:gridCol w:w="4820"/>
      </w:tblGrid>
      <w:tr w:rsidR="009A78AB" w:rsidRPr="00176BF6" w:rsidTr="009A78AB">
        <w:trPr>
          <w:jc w:val="center"/>
        </w:trPr>
        <w:tc>
          <w:tcPr>
            <w:tcW w:w="5082" w:type="dxa"/>
          </w:tcPr>
          <w:p w:rsidR="009A78AB" w:rsidRPr="006032FE" w:rsidRDefault="009A78AB" w:rsidP="009240DF">
            <w:pPr>
              <w:spacing w:line="312" w:lineRule="auto"/>
              <w:ind w:left="0" w:firstLine="0"/>
              <w:jc w:val="center"/>
              <w:rPr>
                <w:lang w:val="uk-UA"/>
              </w:rPr>
            </w:pPr>
            <w:r w:rsidRPr="006032FE">
              <w:rPr>
                <w:lang w:val="uk-UA"/>
              </w:rPr>
              <w:t>Рекомендовано до захисту:</w:t>
            </w:r>
          </w:p>
          <w:p w:rsidR="009A78AB" w:rsidRPr="006032FE" w:rsidRDefault="009A78AB" w:rsidP="009240DF">
            <w:pPr>
              <w:spacing w:line="312" w:lineRule="auto"/>
              <w:ind w:left="0" w:firstLine="0"/>
              <w:jc w:val="center"/>
              <w:rPr>
                <w:lang w:val="uk-UA"/>
              </w:rPr>
            </w:pPr>
            <w:r w:rsidRPr="006032FE">
              <w:rPr>
                <w:lang w:val="uk-UA"/>
              </w:rPr>
              <w:t>Протокол засідання кафедри</w:t>
            </w:r>
          </w:p>
          <w:p w:rsidR="009A78AB" w:rsidRPr="006032FE" w:rsidRDefault="009A78AB" w:rsidP="009240DF">
            <w:pPr>
              <w:spacing w:line="312" w:lineRule="auto"/>
              <w:ind w:left="0" w:firstLine="0"/>
              <w:jc w:val="center"/>
              <w:rPr>
                <w:lang w:val="uk-UA"/>
              </w:rPr>
            </w:pPr>
            <w:r w:rsidRPr="006032FE">
              <w:rPr>
                <w:lang w:val="uk-UA"/>
              </w:rPr>
              <w:t>№_____ від ________________ р.</w:t>
            </w:r>
          </w:p>
          <w:p w:rsidR="009A78AB" w:rsidRDefault="009A78AB" w:rsidP="009240DF">
            <w:pPr>
              <w:spacing w:line="312" w:lineRule="auto"/>
              <w:ind w:left="0"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                        </w:t>
            </w:r>
          </w:p>
          <w:p w:rsidR="009A78AB" w:rsidRDefault="009A78AB" w:rsidP="009240DF">
            <w:pPr>
              <w:spacing w:line="312" w:lineRule="auto"/>
              <w:ind w:left="0" w:firstLine="0"/>
              <w:rPr>
                <w:lang w:val="uk-UA"/>
              </w:rPr>
            </w:pPr>
            <w:r>
              <w:rPr>
                <w:lang w:val="uk-UA"/>
              </w:rPr>
              <w:t xml:space="preserve">    </w:t>
            </w:r>
          </w:p>
          <w:p w:rsidR="009A78AB" w:rsidRPr="006032FE" w:rsidRDefault="009A78AB" w:rsidP="009240DF">
            <w:pPr>
              <w:spacing w:line="312" w:lineRule="auto"/>
              <w:ind w:left="0" w:firstLine="0"/>
              <w:jc w:val="center"/>
              <w:rPr>
                <w:lang w:val="uk-UA"/>
              </w:rPr>
            </w:pPr>
            <w:r w:rsidRPr="006032FE">
              <w:rPr>
                <w:lang w:val="uk-UA"/>
              </w:rPr>
              <w:t>Завідувач кафедри</w:t>
            </w:r>
            <w:r>
              <w:rPr>
                <w:lang w:val="uk-UA"/>
              </w:rPr>
              <w:t xml:space="preserve"> </w:t>
            </w:r>
          </w:p>
          <w:p w:rsidR="009A78AB" w:rsidRPr="006032FE" w:rsidRDefault="009A78AB" w:rsidP="009240DF">
            <w:pPr>
              <w:spacing w:line="312" w:lineRule="auto"/>
              <w:ind w:left="0" w:firstLine="0"/>
              <w:rPr>
                <w:lang w:val="uk-UA"/>
              </w:rPr>
            </w:pPr>
            <w:r>
              <w:rPr>
                <w:lang w:val="uk-UA"/>
              </w:rPr>
              <w:t xml:space="preserve"> _______________ Кіреєва З.О.</w:t>
            </w:r>
            <w:r w:rsidRPr="006032FE">
              <w:rPr>
                <w:lang w:val="uk-UA"/>
              </w:rPr>
              <w:tab/>
            </w:r>
            <w:r>
              <w:rPr>
                <w:lang w:val="uk-UA"/>
              </w:rPr>
              <w:t xml:space="preserve"> </w:t>
            </w:r>
          </w:p>
        </w:tc>
        <w:tc>
          <w:tcPr>
            <w:tcW w:w="4786" w:type="dxa"/>
          </w:tcPr>
          <w:p w:rsidR="009A78AB" w:rsidRPr="006032FE" w:rsidRDefault="009A78AB" w:rsidP="009240DF">
            <w:pPr>
              <w:tabs>
                <w:tab w:val="right" w:pos="4462"/>
              </w:tabs>
              <w:spacing w:line="312" w:lineRule="auto"/>
              <w:ind w:left="0" w:firstLine="0"/>
              <w:jc w:val="center"/>
              <w:rPr>
                <w:lang w:val="uk-UA"/>
              </w:rPr>
            </w:pPr>
            <w:r w:rsidRPr="006032FE">
              <w:rPr>
                <w:lang w:val="uk-UA"/>
              </w:rPr>
              <w:t>Захищено на засіданні ДЕК №</w:t>
            </w:r>
          </w:p>
          <w:p w:rsidR="009A78AB" w:rsidRPr="006032FE" w:rsidRDefault="009A78AB" w:rsidP="009240DF">
            <w:pPr>
              <w:tabs>
                <w:tab w:val="right" w:pos="4462"/>
              </w:tabs>
              <w:spacing w:line="312" w:lineRule="auto"/>
              <w:ind w:left="0" w:firstLine="0"/>
              <w:jc w:val="center"/>
              <w:rPr>
                <w:lang w:val="uk-UA"/>
              </w:rPr>
            </w:pPr>
            <w:r w:rsidRPr="006032FE">
              <w:rPr>
                <w:lang w:val="uk-UA"/>
              </w:rPr>
              <w:t>протокол №____ від ____________</w:t>
            </w:r>
            <w:r w:rsidRPr="006032FE">
              <w:rPr>
                <w:lang w:val="uk-UA"/>
              </w:rPr>
              <w:tab/>
              <w:t>р.</w:t>
            </w:r>
          </w:p>
          <w:p w:rsidR="009A78AB" w:rsidRPr="006032FE" w:rsidRDefault="009A78AB" w:rsidP="009240DF">
            <w:pPr>
              <w:tabs>
                <w:tab w:val="right" w:pos="4462"/>
              </w:tabs>
              <w:spacing w:line="312" w:lineRule="auto"/>
              <w:ind w:left="0" w:firstLine="0"/>
              <w:jc w:val="center"/>
              <w:rPr>
                <w:lang w:val="uk-UA"/>
              </w:rPr>
            </w:pPr>
            <w:r w:rsidRPr="006032FE">
              <w:rPr>
                <w:lang w:val="uk-UA"/>
              </w:rPr>
              <w:t>Оцінка_____________/___</w:t>
            </w:r>
            <w:r w:rsidRPr="006032FE">
              <w:rPr>
                <w:lang w:val="uk-UA"/>
              </w:rPr>
              <w:tab/>
              <w:t>___/_____</w:t>
            </w:r>
          </w:p>
          <w:p w:rsidR="009A78AB" w:rsidRPr="006032FE" w:rsidRDefault="009A78AB" w:rsidP="009240DF">
            <w:pPr>
              <w:spacing w:line="312" w:lineRule="auto"/>
              <w:ind w:left="0" w:firstLine="0"/>
              <w:jc w:val="center"/>
              <w:rPr>
                <w:lang w:val="uk-UA"/>
              </w:rPr>
            </w:pPr>
            <w:r w:rsidRPr="006032FE">
              <w:rPr>
                <w:lang w:val="uk-UA"/>
              </w:rPr>
              <w:t>(за національною шкалою, шкалою ЕСТS, бали)</w:t>
            </w:r>
          </w:p>
          <w:p w:rsidR="009A78AB" w:rsidRPr="006032FE" w:rsidRDefault="009A78AB" w:rsidP="009240DF">
            <w:pPr>
              <w:spacing w:line="312" w:lineRule="auto"/>
              <w:ind w:left="0" w:firstLine="0"/>
              <w:jc w:val="center"/>
              <w:rPr>
                <w:lang w:val="uk-UA"/>
              </w:rPr>
            </w:pPr>
            <w:r w:rsidRPr="006032FE">
              <w:rPr>
                <w:lang w:val="uk-UA"/>
              </w:rPr>
              <w:t>Голова ДЕК</w:t>
            </w:r>
          </w:p>
          <w:p w:rsidR="009A78AB" w:rsidRPr="006032FE" w:rsidRDefault="009A78AB" w:rsidP="009240DF">
            <w:pPr>
              <w:tabs>
                <w:tab w:val="left" w:pos="454"/>
                <w:tab w:val="left" w:pos="2155"/>
              </w:tabs>
              <w:spacing w:line="312" w:lineRule="auto"/>
              <w:ind w:left="0"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________________</w:t>
            </w:r>
            <w:r w:rsidR="009240DF">
              <w:rPr>
                <w:lang w:val="uk-UA"/>
              </w:rPr>
              <w:t xml:space="preserve"> </w:t>
            </w:r>
            <w:r>
              <w:rPr>
                <w:lang w:val="uk-UA"/>
              </w:rPr>
              <w:t>Родіна Н.В.</w:t>
            </w:r>
          </w:p>
        </w:tc>
      </w:tr>
    </w:tbl>
    <w:p w:rsidR="009A78AB" w:rsidRDefault="009A78AB" w:rsidP="009240DF">
      <w:pPr>
        <w:spacing w:line="312" w:lineRule="auto"/>
        <w:ind w:left="0" w:firstLine="0"/>
        <w:jc w:val="center"/>
        <w:rPr>
          <w:b/>
        </w:rPr>
      </w:pPr>
    </w:p>
    <w:p w:rsidR="00FF632C" w:rsidRDefault="009A78AB" w:rsidP="009A78AB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0" w:firstLine="0"/>
        <w:jc w:val="center"/>
        <w:rPr>
          <w:b/>
        </w:rPr>
      </w:pPr>
      <w:r w:rsidRPr="006032FE">
        <w:rPr>
          <w:b/>
        </w:rPr>
        <w:t>Одеса</w:t>
      </w:r>
      <w:r w:rsidRPr="009A78AB">
        <w:rPr>
          <w:b/>
        </w:rPr>
        <w:t xml:space="preserve"> –</w:t>
      </w:r>
      <w:r w:rsidRPr="006032FE">
        <w:rPr>
          <w:b/>
        </w:rPr>
        <w:t xml:space="preserve"> 201</w:t>
      </w:r>
      <w:r w:rsidRPr="009A78AB">
        <w:rPr>
          <w:b/>
        </w:rPr>
        <w:t>7</w:t>
      </w:r>
      <w:r w:rsidR="00FF632C" w:rsidRPr="009A78AB">
        <w:t xml:space="preserve"> </w:t>
      </w:r>
      <w:r w:rsidR="00FF632C">
        <w:rPr>
          <w:b/>
        </w:rPr>
        <w:br w:type="page"/>
      </w:r>
    </w:p>
    <w:p w:rsidR="009908D4" w:rsidRPr="003F3B38" w:rsidRDefault="00C63ED0" w:rsidP="00576495">
      <w:pPr>
        <w:ind w:left="0" w:firstLine="0"/>
        <w:jc w:val="center"/>
        <w:outlineLvl w:val="0"/>
        <w:rPr>
          <w:b/>
        </w:rPr>
      </w:pPr>
      <w:r w:rsidRPr="003F3B38">
        <w:rPr>
          <w:b/>
        </w:rPr>
        <w:lastRenderedPageBreak/>
        <w:t>ЗМІСТ</w:t>
      </w:r>
    </w:p>
    <w:p w:rsidR="00FF0E1A" w:rsidRPr="00FF0E1A" w:rsidRDefault="00FF0E1A" w:rsidP="00BF2319">
      <w:pPr>
        <w:pStyle w:val="ae"/>
        <w:tabs>
          <w:tab w:val="left" w:pos="1405"/>
        </w:tabs>
        <w:spacing w:before="0"/>
      </w:pPr>
    </w:p>
    <w:p w:rsidR="00FF0E1A" w:rsidRPr="0038229C" w:rsidRDefault="00C63ED0" w:rsidP="002B0731">
      <w:pPr>
        <w:pStyle w:val="11"/>
        <w:rPr>
          <w:rFonts w:asciiTheme="minorHAnsi" w:eastAsiaTheme="minorEastAsia" w:hAnsiTheme="minorHAnsi" w:cstheme="minorBidi"/>
          <w:noProof/>
          <w:sz w:val="22"/>
          <w:szCs w:val="22"/>
          <w:lang w:val="uk-UA" w:eastAsia="ru-RU"/>
        </w:rPr>
      </w:pPr>
      <w:r>
        <w:rPr>
          <w:rStyle w:val="aa"/>
          <w:noProof/>
          <w:color w:val="auto"/>
          <w:u w:val="none"/>
          <w:lang w:val="uk-UA"/>
        </w:rPr>
        <w:t>ВСТУП</w:t>
      </w:r>
      <w:r w:rsidR="00FF0E1A" w:rsidRPr="00DA715E">
        <w:rPr>
          <w:noProof/>
          <w:webHidden/>
        </w:rPr>
        <w:tab/>
      </w:r>
      <w:r w:rsidR="00EC2AE3">
        <w:rPr>
          <w:noProof/>
          <w:webHidden/>
          <w:lang w:val="uk-UA"/>
        </w:rPr>
        <w:t>3</w:t>
      </w:r>
    </w:p>
    <w:p w:rsidR="00062E34" w:rsidRDefault="00C63ED0" w:rsidP="002B0731">
      <w:pPr>
        <w:pStyle w:val="11"/>
        <w:rPr>
          <w:lang w:val="uk-UA"/>
        </w:rPr>
      </w:pPr>
      <w:r>
        <w:rPr>
          <w:rStyle w:val="aa"/>
          <w:noProof/>
          <w:color w:val="auto"/>
          <w:u w:val="none"/>
        </w:rPr>
        <w:t>РОЗДІЛ</w:t>
      </w:r>
      <w:r w:rsidR="00FF0E1A" w:rsidRPr="00DA715E">
        <w:rPr>
          <w:rStyle w:val="aa"/>
          <w:noProof/>
          <w:color w:val="auto"/>
          <w:u w:val="none"/>
        </w:rPr>
        <w:t xml:space="preserve"> 1.</w:t>
      </w:r>
      <w:r w:rsidR="009073E1">
        <w:rPr>
          <w:rStyle w:val="aa"/>
          <w:noProof/>
          <w:color w:val="auto"/>
          <w:u w:val="none"/>
        </w:rPr>
        <w:t xml:space="preserve"> ТЕОР</w:t>
      </w:r>
      <w:r w:rsidR="009073E1">
        <w:rPr>
          <w:rStyle w:val="aa"/>
          <w:noProof/>
          <w:color w:val="auto"/>
          <w:u w:val="none"/>
          <w:lang w:val="uk-UA"/>
        </w:rPr>
        <w:t xml:space="preserve">ЕТИЧНІ АСПЕКТИ ДОСЛІДЖЕННЯ </w:t>
      </w:r>
      <w:r w:rsidR="009073E1">
        <w:rPr>
          <w:lang w:val="uk-UA"/>
        </w:rPr>
        <w:t>ОСОБЛИВОСТЕЙ</w:t>
      </w:r>
    </w:p>
    <w:p w:rsidR="00FF0E1A" w:rsidRPr="0038229C" w:rsidRDefault="009073E1" w:rsidP="002B0731">
      <w:pPr>
        <w:pStyle w:val="11"/>
        <w:rPr>
          <w:rFonts w:asciiTheme="minorHAnsi" w:eastAsiaTheme="minorEastAsia" w:hAnsiTheme="minorHAnsi" w:cstheme="minorBidi"/>
          <w:noProof/>
          <w:sz w:val="22"/>
          <w:szCs w:val="22"/>
          <w:lang w:val="uk-UA" w:eastAsia="ru-RU"/>
        </w:rPr>
      </w:pPr>
      <w:r>
        <w:rPr>
          <w:lang w:val="uk-UA"/>
        </w:rPr>
        <w:t>ЗАХИСНОЇ ТА КОПІНГ-ПОВЕДІНКИ УЧАСНИКІВ БУЛІНГУ</w:t>
      </w:r>
      <w:r w:rsidR="00FF0E1A" w:rsidRPr="00DA715E">
        <w:rPr>
          <w:noProof/>
          <w:webHidden/>
        </w:rPr>
        <w:tab/>
      </w:r>
      <w:r w:rsidR="00F25859">
        <w:rPr>
          <w:noProof/>
          <w:webHidden/>
          <w:lang w:val="uk-UA"/>
        </w:rPr>
        <w:t>6</w:t>
      </w:r>
    </w:p>
    <w:p w:rsidR="00C63ED0" w:rsidRPr="00115154" w:rsidRDefault="00FF0E1A" w:rsidP="00957072">
      <w:pPr>
        <w:pStyle w:val="21"/>
        <w:rPr>
          <w:noProof/>
          <w:webHidden/>
          <w:lang w:val="uk-UA"/>
        </w:rPr>
      </w:pPr>
      <w:r w:rsidRPr="00115154">
        <w:rPr>
          <w:rStyle w:val="aa"/>
          <w:noProof/>
          <w:color w:val="auto"/>
          <w:u w:val="none"/>
          <w:lang w:val="uk-UA"/>
        </w:rPr>
        <w:t>1.1.</w:t>
      </w:r>
      <w:r w:rsidR="002B0731">
        <w:rPr>
          <w:rFonts w:asciiTheme="minorHAnsi" w:eastAsiaTheme="minorEastAsia" w:hAnsiTheme="minorHAnsi" w:cstheme="minorBidi"/>
          <w:noProof/>
          <w:sz w:val="22"/>
          <w:szCs w:val="22"/>
          <w:lang w:val="uk-UA" w:eastAsia="ru-RU"/>
        </w:rPr>
        <w:t xml:space="preserve"> </w:t>
      </w:r>
      <w:r w:rsidR="00C63ED0" w:rsidRPr="00115154">
        <w:rPr>
          <w:rStyle w:val="aa"/>
          <w:noProof/>
          <w:color w:val="auto"/>
          <w:u w:val="none"/>
          <w:lang w:val="uk-UA"/>
        </w:rPr>
        <w:t>Пон</w:t>
      </w:r>
      <w:r w:rsidR="002B0731">
        <w:rPr>
          <w:rStyle w:val="aa"/>
          <w:noProof/>
          <w:color w:val="auto"/>
          <w:u w:val="none"/>
          <w:lang w:val="uk-UA"/>
        </w:rPr>
        <w:t>яття булінгу</w:t>
      </w:r>
      <w:r w:rsidR="00C63ED0" w:rsidRPr="00115154">
        <w:rPr>
          <w:rStyle w:val="aa"/>
          <w:noProof/>
          <w:color w:val="auto"/>
          <w:u w:val="none"/>
          <w:lang w:val="uk-UA"/>
        </w:rPr>
        <w:t xml:space="preserve"> як психологічного явища</w:t>
      </w:r>
      <w:r w:rsidRPr="00115154">
        <w:rPr>
          <w:noProof/>
          <w:webHidden/>
          <w:lang w:val="uk-UA"/>
        </w:rPr>
        <w:tab/>
      </w:r>
      <w:r w:rsidR="00F25859">
        <w:rPr>
          <w:noProof/>
          <w:webHidden/>
          <w:lang w:val="uk-UA"/>
        </w:rPr>
        <w:t>6</w:t>
      </w:r>
    </w:p>
    <w:p w:rsidR="00EC2AE3" w:rsidRPr="00726B2E" w:rsidRDefault="00C63ED0" w:rsidP="00957072">
      <w:pPr>
        <w:pStyle w:val="21"/>
        <w:rPr>
          <w:lang w:val="uk-UA"/>
        </w:rPr>
      </w:pPr>
      <w:r w:rsidRPr="00726B2E">
        <w:rPr>
          <w:lang w:val="uk-UA"/>
        </w:rPr>
        <w:t>1.2</w:t>
      </w:r>
      <w:r w:rsidR="00EA6AD8" w:rsidRPr="00726B2E">
        <w:rPr>
          <w:lang w:val="uk-UA"/>
        </w:rPr>
        <w:t xml:space="preserve">. </w:t>
      </w:r>
      <w:r w:rsidR="00EA2910" w:rsidRPr="00726B2E">
        <w:rPr>
          <w:lang w:val="uk-UA"/>
        </w:rPr>
        <w:t xml:space="preserve">Основні теоретичні уявлення </w:t>
      </w:r>
      <w:r w:rsidR="005B7172" w:rsidRPr="00726B2E">
        <w:rPr>
          <w:lang w:val="uk-UA"/>
        </w:rPr>
        <w:t>про копінг-п</w:t>
      </w:r>
      <w:r w:rsidR="007D3D50" w:rsidRPr="00726B2E">
        <w:rPr>
          <w:lang w:val="uk-UA"/>
        </w:rPr>
        <w:t>оведінку особистості як</w:t>
      </w:r>
      <w:r w:rsidR="005B7172" w:rsidRPr="00726B2E">
        <w:rPr>
          <w:lang w:val="uk-UA"/>
        </w:rPr>
        <w:t xml:space="preserve"> спосіб подолання стресу</w:t>
      </w:r>
      <w:r w:rsidRPr="00726B2E">
        <w:rPr>
          <w:lang w:val="uk-UA"/>
        </w:rPr>
        <w:tab/>
      </w:r>
      <w:r w:rsidR="00726B2E">
        <w:rPr>
          <w:lang w:val="uk-UA"/>
        </w:rPr>
        <w:t>14</w:t>
      </w:r>
    </w:p>
    <w:p w:rsidR="00BB0F81" w:rsidRPr="00726B2E" w:rsidRDefault="00C63ED0" w:rsidP="00957072">
      <w:pPr>
        <w:pStyle w:val="21"/>
        <w:rPr>
          <w:lang w:val="uk-UA"/>
        </w:rPr>
      </w:pPr>
      <w:r w:rsidRPr="00726B2E">
        <w:rPr>
          <w:lang w:val="uk-UA"/>
        </w:rPr>
        <w:t>1.3</w:t>
      </w:r>
      <w:r w:rsidR="00EC2AE3" w:rsidRPr="00726B2E">
        <w:rPr>
          <w:lang w:val="uk-UA"/>
        </w:rPr>
        <w:t xml:space="preserve">. </w:t>
      </w:r>
      <w:r w:rsidR="00E01BDC" w:rsidRPr="00726B2E">
        <w:rPr>
          <w:lang w:val="uk-UA"/>
        </w:rPr>
        <w:t xml:space="preserve">Поняття про </w:t>
      </w:r>
      <w:r w:rsidR="00C66686" w:rsidRPr="00726B2E">
        <w:rPr>
          <w:lang w:val="uk-UA"/>
        </w:rPr>
        <w:t>захисні механізми особистості</w:t>
      </w:r>
      <w:r w:rsidRPr="00726B2E">
        <w:rPr>
          <w:lang w:val="uk-UA"/>
        </w:rPr>
        <w:tab/>
      </w:r>
      <w:r w:rsidR="00726B2E">
        <w:rPr>
          <w:lang w:val="uk-UA"/>
        </w:rPr>
        <w:t>17</w:t>
      </w:r>
    </w:p>
    <w:p w:rsidR="005E5175" w:rsidRPr="00726B2E" w:rsidRDefault="00B3559B" w:rsidP="002B0731">
      <w:pPr>
        <w:tabs>
          <w:tab w:val="right" w:leader="dot" w:pos="9637"/>
        </w:tabs>
        <w:ind w:hanging="708"/>
        <w:rPr>
          <w:lang w:val="uk-UA"/>
        </w:rPr>
      </w:pPr>
      <w:r w:rsidRPr="00726B2E">
        <w:rPr>
          <w:lang w:val="uk-UA"/>
        </w:rPr>
        <w:t>Висновок д</w:t>
      </w:r>
      <w:r w:rsidR="00115154" w:rsidRPr="00726B2E">
        <w:rPr>
          <w:lang w:val="uk-UA"/>
        </w:rPr>
        <w:t>о</w:t>
      </w:r>
      <w:r w:rsidR="002B0731">
        <w:rPr>
          <w:lang w:val="uk-UA"/>
        </w:rPr>
        <w:t xml:space="preserve"> першого</w:t>
      </w:r>
      <w:r w:rsidR="00115154" w:rsidRPr="00726B2E">
        <w:rPr>
          <w:lang w:val="uk-UA"/>
        </w:rPr>
        <w:t xml:space="preserve"> розділу</w:t>
      </w:r>
      <w:r w:rsidR="0038229C" w:rsidRPr="00726B2E">
        <w:rPr>
          <w:lang w:val="uk-UA"/>
        </w:rPr>
        <w:tab/>
      </w:r>
      <w:r w:rsidR="00726B2E">
        <w:rPr>
          <w:lang w:val="uk-UA"/>
        </w:rPr>
        <w:t>19</w:t>
      </w:r>
    </w:p>
    <w:p w:rsidR="00062E34" w:rsidRDefault="002B0731" w:rsidP="002B0731">
      <w:pPr>
        <w:pStyle w:val="11"/>
        <w:rPr>
          <w:rStyle w:val="aa"/>
          <w:noProof/>
          <w:color w:val="auto"/>
          <w:u w:val="none"/>
          <w:lang w:val="uk-UA"/>
        </w:rPr>
      </w:pPr>
      <w:r>
        <w:rPr>
          <w:rStyle w:val="aa"/>
          <w:noProof/>
          <w:color w:val="auto"/>
          <w:u w:val="none"/>
          <w:lang w:val="uk-UA"/>
        </w:rPr>
        <w:t>РОЗДІЛ 2</w:t>
      </w:r>
      <w:r w:rsidR="001040F6" w:rsidRPr="00115154">
        <w:rPr>
          <w:rStyle w:val="aa"/>
          <w:noProof/>
          <w:color w:val="auto"/>
          <w:u w:val="none"/>
          <w:lang w:val="uk-UA"/>
        </w:rPr>
        <w:t>.</w:t>
      </w:r>
      <w:r w:rsidR="001040F6">
        <w:rPr>
          <w:rStyle w:val="aa"/>
          <w:noProof/>
          <w:color w:val="auto"/>
          <w:u w:val="none"/>
          <w:lang w:val="uk-UA"/>
        </w:rPr>
        <w:t xml:space="preserve"> </w:t>
      </w:r>
      <w:r w:rsidR="00B5211B">
        <w:rPr>
          <w:rStyle w:val="aa"/>
          <w:noProof/>
          <w:color w:val="auto"/>
          <w:u w:val="none"/>
          <w:lang w:val="uk-UA"/>
        </w:rPr>
        <w:t xml:space="preserve">ЕМПІРИЧНЕ ДОСЛІДЖЕННЯ ОСОБЛИВОСТЕЙ ЗАХИСНОЇ </w:t>
      </w:r>
    </w:p>
    <w:p w:rsidR="001040F6" w:rsidRPr="00115154" w:rsidRDefault="00B5211B" w:rsidP="002B0731">
      <w:pPr>
        <w:pStyle w:val="11"/>
        <w:rPr>
          <w:rFonts w:asciiTheme="minorHAnsi" w:eastAsiaTheme="minorEastAsia" w:hAnsiTheme="minorHAnsi" w:cstheme="minorBidi"/>
          <w:noProof/>
          <w:sz w:val="22"/>
          <w:szCs w:val="22"/>
          <w:lang w:val="uk-UA" w:eastAsia="ru-RU"/>
        </w:rPr>
      </w:pPr>
      <w:r>
        <w:rPr>
          <w:rStyle w:val="aa"/>
          <w:noProof/>
          <w:color w:val="auto"/>
          <w:u w:val="none"/>
          <w:lang w:val="uk-UA"/>
        </w:rPr>
        <w:t>ТА КОПІНГ-ПОВЕДІНКИ УЧАСНИКІВ БУЛІНГУ</w:t>
      </w:r>
      <w:r w:rsidR="001040F6" w:rsidRPr="00115154">
        <w:rPr>
          <w:noProof/>
          <w:webHidden/>
          <w:lang w:val="uk-UA"/>
        </w:rPr>
        <w:tab/>
      </w:r>
      <w:r w:rsidR="00F25859">
        <w:rPr>
          <w:noProof/>
          <w:webHidden/>
          <w:lang w:val="uk-UA"/>
        </w:rPr>
        <w:t>21</w:t>
      </w:r>
    </w:p>
    <w:p w:rsidR="002B0731" w:rsidRPr="00115154" w:rsidRDefault="002B0731" w:rsidP="00957072">
      <w:pPr>
        <w:pStyle w:val="21"/>
        <w:rPr>
          <w:rFonts w:asciiTheme="minorHAnsi" w:eastAsiaTheme="minorEastAsia" w:hAnsiTheme="minorHAnsi" w:cstheme="minorBidi"/>
          <w:noProof/>
          <w:sz w:val="22"/>
          <w:szCs w:val="22"/>
          <w:lang w:val="uk-UA" w:eastAsia="ru-RU"/>
        </w:rPr>
      </w:pPr>
      <w:r w:rsidRPr="00115154">
        <w:rPr>
          <w:rStyle w:val="aa"/>
          <w:noProof/>
          <w:color w:val="auto"/>
          <w:u w:val="none"/>
          <w:lang w:val="uk-UA"/>
        </w:rPr>
        <w:t>2.1.</w:t>
      </w:r>
      <w:r>
        <w:rPr>
          <w:rFonts w:asciiTheme="minorHAnsi" w:eastAsiaTheme="minorEastAsia" w:hAnsiTheme="minorHAnsi" w:cstheme="minorBidi"/>
          <w:noProof/>
          <w:sz w:val="22"/>
          <w:szCs w:val="22"/>
          <w:lang w:val="uk-UA" w:eastAsia="ru-RU"/>
        </w:rPr>
        <w:t xml:space="preserve"> </w:t>
      </w:r>
      <w:r w:rsidRPr="00D6256B">
        <w:rPr>
          <w:rStyle w:val="aa"/>
          <w:noProof/>
          <w:color w:val="auto"/>
          <w:u w:val="none"/>
          <w:lang w:val="uk-UA"/>
        </w:rPr>
        <w:t xml:space="preserve">Характеристика </w:t>
      </w:r>
      <w:r w:rsidR="00D6256B" w:rsidRPr="00D6256B">
        <w:rPr>
          <w:rStyle w:val="aa"/>
          <w:noProof/>
          <w:color w:val="auto"/>
          <w:u w:val="none"/>
          <w:lang w:val="uk-UA"/>
        </w:rPr>
        <w:t>вибірки та опис</w:t>
      </w:r>
      <w:r w:rsidRPr="00D6256B">
        <w:rPr>
          <w:rStyle w:val="aa"/>
          <w:noProof/>
          <w:color w:val="auto"/>
          <w:u w:val="none"/>
          <w:lang w:val="uk-UA"/>
        </w:rPr>
        <w:t xml:space="preserve"> </w:t>
      </w:r>
      <w:r>
        <w:rPr>
          <w:rStyle w:val="aa"/>
          <w:noProof/>
          <w:color w:val="auto"/>
          <w:u w:val="none"/>
          <w:lang w:val="uk-UA"/>
        </w:rPr>
        <w:t>етапів дослідження</w:t>
      </w:r>
      <w:r w:rsidRPr="00115154">
        <w:rPr>
          <w:noProof/>
          <w:webHidden/>
          <w:lang w:val="uk-UA"/>
        </w:rPr>
        <w:tab/>
      </w:r>
      <w:r>
        <w:rPr>
          <w:noProof/>
          <w:webHidden/>
          <w:lang w:val="uk-UA"/>
        </w:rPr>
        <w:t>21</w:t>
      </w:r>
    </w:p>
    <w:p w:rsidR="002B0731" w:rsidRPr="00115154" w:rsidRDefault="002B0731" w:rsidP="00957072">
      <w:pPr>
        <w:pStyle w:val="21"/>
        <w:rPr>
          <w:noProof/>
          <w:webHidden/>
          <w:lang w:val="uk-UA"/>
        </w:rPr>
      </w:pPr>
      <w:r w:rsidRPr="00115154">
        <w:rPr>
          <w:rStyle w:val="aa"/>
          <w:noProof/>
          <w:color w:val="auto"/>
          <w:u w:val="none"/>
          <w:lang w:val="uk-UA"/>
        </w:rPr>
        <w:t>2.2.</w:t>
      </w:r>
      <w:r>
        <w:rPr>
          <w:rFonts w:asciiTheme="minorHAnsi" w:eastAsiaTheme="minorEastAsia" w:hAnsiTheme="minorHAnsi" w:cstheme="minorBidi"/>
          <w:noProof/>
          <w:sz w:val="22"/>
          <w:szCs w:val="22"/>
          <w:lang w:val="uk-UA" w:eastAsia="ru-RU"/>
        </w:rPr>
        <w:t xml:space="preserve"> </w:t>
      </w:r>
      <w:r>
        <w:rPr>
          <w:rStyle w:val="aa"/>
          <w:noProof/>
          <w:color w:val="auto"/>
          <w:u w:val="none"/>
          <w:lang w:val="uk-UA"/>
        </w:rPr>
        <w:t xml:space="preserve">Емпіричні методи та методики, що </w:t>
      </w:r>
      <w:r w:rsidR="00A018FC">
        <w:rPr>
          <w:rStyle w:val="aa"/>
          <w:noProof/>
          <w:color w:val="auto"/>
          <w:u w:val="none"/>
          <w:lang w:val="uk-UA"/>
        </w:rPr>
        <w:t>були використані</w:t>
      </w:r>
      <w:r>
        <w:rPr>
          <w:rStyle w:val="aa"/>
          <w:noProof/>
          <w:color w:val="auto"/>
          <w:u w:val="none"/>
          <w:lang w:val="uk-UA"/>
        </w:rPr>
        <w:t xml:space="preserve"> в ході дослідження</w:t>
      </w:r>
      <w:r w:rsidRPr="00115154">
        <w:rPr>
          <w:noProof/>
          <w:webHidden/>
          <w:lang w:val="uk-UA"/>
        </w:rPr>
        <w:tab/>
      </w:r>
      <w:r>
        <w:rPr>
          <w:noProof/>
          <w:webHidden/>
          <w:lang w:val="uk-UA"/>
        </w:rPr>
        <w:t>22</w:t>
      </w:r>
    </w:p>
    <w:p w:rsidR="008C469F" w:rsidRDefault="002B0731" w:rsidP="002B0731">
      <w:pPr>
        <w:tabs>
          <w:tab w:val="right" w:leader="dot" w:pos="9639"/>
        </w:tabs>
        <w:ind w:left="1560"/>
        <w:rPr>
          <w:webHidden/>
          <w:lang w:val="uk-UA"/>
        </w:rPr>
      </w:pPr>
      <w:r>
        <w:rPr>
          <w:webHidden/>
          <w:lang w:val="uk-UA"/>
        </w:rPr>
        <w:t>2.3</w:t>
      </w:r>
      <w:r w:rsidR="008C469F">
        <w:rPr>
          <w:webHidden/>
          <w:lang w:val="uk-UA"/>
        </w:rPr>
        <w:t xml:space="preserve">. Особливості функціонування захисних механізмів у </w:t>
      </w:r>
      <w:r w:rsidR="00F25859">
        <w:rPr>
          <w:webHidden/>
          <w:lang w:val="uk-UA"/>
        </w:rPr>
        <w:t xml:space="preserve"> </w:t>
      </w:r>
      <w:r w:rsidR="008C469F">
        <w:rPr>
          <w:webHidden/>
          <w:lang w:val="uk-UA"/>
        </w:rPr>
        <w:t>переслідувачів, же</w:t>
      </w:r>
      <w:r w:rsidR="00726B2E">
        <w:rPr>
          <w:webHidden/>
          <w:lang w:val="uk-UA"/>
        </w:rPr>
        <w:t>ртв та спостерігачів булінгу</w:t>
      </w:r>
      <w:r w:rsidR="00726B2E">
        <w:rPr>
          <w:webHidden/>
          <w:lang w:val="uk-UA"/>
        </w:rPr>
        <w:tab/>
      </w:r>
      <w:r w:rsidR="00F25859">
        <w:rPr>
          <w:webHidden/>
          <w:lang w:val="uk-UA"/>
        </w:rPr>
        <w:t>28</w:t>
      </w:r>
    </w:p>
    <w:p w:rsidR="008C469F" w:rsidRDefault="002B0731" w:rsidP="002B0731">
      <w:pPr>
        <w:tabs>
          <w:tab w:val="right" w:leader="dot" w:pos="9637"/>
        </w:tabs>
        <w:ind w:left="1560"/>
        <w:rPr>
          <w:webHidden/>
          <w:lang w:val="uk-UA"/>
        </w:rPr>
      </w:pPr>
      <w:r>
        <w:rPr>
          <w:webHidden/>
          <w:lang w:val="uk-UA"/>
        </w:rPr>
        <w:t>2.4</w:t>
      </w:r>
      <w:r w:rsidR="008C469F">
        <w:rPr>
          <w:webHidden/>
          <w:lang w:val="uk-UA"/>
        </w:rPr>
        <w:t>. Особливості копінг</w:t>
      </w:r>
      <w:r w:rsidR="00726B2E">
        <w:rPr>
          <w:webHidden/>
          <w:lang w:val="uk-UA"/>
        </w:rPr>
        <w:t>-поведінки учасників булінгу</w:t>
      </w:r>
      <w:r w:rsidR="00726B2E">
        <w:rPr>
          <w:webHidden/>
          <w:lang w:val="uk-UA"/>
        </w:rPr>
        <w:tab/>
        <w:t>4</w:t>
      </w:r>
      <w:r w:rsidR="00F25859">
        <w:rPr>
          <w:webHidden/>
          <w:lang w:val="uk-UA"/>
        </w:rPr>
        <w:t>0</w:t>
      </w:r>
    </w:p>
    <w:p w:rsidR="001040F6" w:rsidRDefault="00B3559B" w:rsidP="002B0731">
      <w:pPr>
        <w:tabs>
          <w:tab w:val="right" w:leader="dot" w:pos="9637"/>
        </w:tabs>
        <w:ind w:left="1560"/>
        <w:rPr>
          <w:webHidden/>
          <w:lang w:val="uk-UA"/>
        </w:rPr>
      </w:pPr>
      <w:r>
        <w:rPr>
          <w:webHidden/>
          <w:lang w:val="uk-UA"/>
        </w:rPr>
        <w:t>Висновок д</w:t>
      </w:r>
      <w:r w:rsidR="001040F6" w:rsidRPr="00115154">
        <w:rPr>
          <w:webHidden/>
          <w:lang w:val="uk-UA"/>
        </w:rPr>
        <w:t xml:space="preserve">о </w:t>
      </w:r>
      <w:r w:rsidR="002B0731">
        <w:rPr>
          <w:webHidden/>
          <w:lang w:val="uk-UA"/>
        </w:rPr>
        <w:t xml:space="preserve">другого </w:t>
      </w:r>
      <w:r w:rsidR="001040F6" w:rsidRPr="00115154">
        <w:rPr>
          <w:webHidden/>
          <w:lang w:val="uk-UA"/>
        </w:rPr>
        <w:t>розділу</w:t>
      </w:r>
      <w:r w:rsidR="001040F6" w:rsidRPr="00115154">
        <w:rPr>
          <w:webHidden/>
          <w:lang w:val="uk-UA"/>
        </w:rPr>
        <w:tab/>
      </w:r>
      <w:r w:rsidR="00F25859">
        <w:rPr>
          <w:webHidden/>
          <w:lang w:val="uk-UA"/>
        </w:rPr>
        <w:t>5</w:t>
      </w:r>
      <w:r w:rsidR="00726B2E">
        <w:rPr>
          <w:webHidden/>
          <w:lang w:val="uk-UA"/>
        </w:rPr>
        <w:t>6</w:t>
      </w:r>
    </w:p>
    <w:p w:rsidR="00657DE6" w:rsidRPr="00115154" w:rsidRDefault="00115154" w:rsidP="002B0731">
      <w:pPr>
        <w:pStyle w:val="11"/>
        <w:rPr>
          <w:rFonts w:asciiTheme="minorHAnsi" w:eastAsiaTheme="minorEastAsia" w:hAnsiTheme="minorHAnsi" w:cstheme="minorBidi"/>
          <w:noProof/>
          <w:sz w:val="22"/>
          <w:szCs w:val="22"/>
          <w:lang w:val="uk-UA" w:eastAsia="ru-RU"/>
        </w:rPr>
      </w:pPr>
      <w:r>
        <w:rPr>
          <w:rStyle w:val="aa"/>
          <w:noProof/>
          <w:color w:val="auto"/>
          <w:u w:val="none"/>
          <w:lang w:val="uk-UA"/>
        </w:rPr>
        <w:t>ВИСНОВКИ</w:t>
      </w:r>
      <w:r w:rsidR="00657DE6" w:rsidRPr="00115154">
        <w:rPr>
          <w:rStyle w:val="aa"/>
          <w:noProof/>
          <w:color w:val="auto"/>
          <w:u w:val="none"/>
          <w:lang w:val="uk-UA"/>
        </w:rPr>
        <w:tab/>
      </w:r>
      <w:r w:rsidR="00F25859">
        <w:rPr>
          <w:rStyle w:val="aa"/>
          <w:noProof/>
          <w:color w:val="auto"/>
          <w:u w:val="none"/>
          <w:lang w:val="uk-UA"/>
        </w:rPr>
        <w:t>60</w:t>
      </w:r>
    </w:p>
    <w:p w:rsidR="00657DE6" w:rsidRDefault="00657DE6" w:rsidP="002B0731">
      <w:pPr>
        <w:pStyle w:val="11"/>
        <w:rPr>
          <w:noProof/>
          <w:webHidden/>
          <w:lang w:val="uk-UA"/>
        </w:rPr>
      </w:pPr>
      <w:r w:rsidRPr="00115154">
        <w:rPr>
          <w:rStyle w:val="aa"/>
          <w:noProof/>
          <w:color w:val="auto"/>
          <w:u w:val="none"/>
          <w:lang w:val="uk-UA"/>
        </w:rPr>
        <w:t xml:space="preserve">СПИСОК </w:t>
      </w:r>
      <w:r w:rsidR="009240DF">
        <w:rPr>
          <w:rStyle w:val="aa"/>
          <w:noProof/>
          <w:color w:val="auto"/>
          <w:u w:val="none"/>
          <w:lang w:val="uk-UA"/>
        </w:rPr>
        <w:t xml:space="preserve">ВИКОРИСТАНОЇ </w:t>
      </w:r>
      <w:r w:rsidR="00115154">
        <w:rPr>
          <w:rStyle w:val="aa"/>
          <w:noProof/>
          <w:color w:val="auto"/>
          <w:u w:val="none"/>
          <w:lang w:val="uk-UA"/>
        </w:rPr>
        <w:t>ЛІТЕРАТУРИ</w:t>
      </w:r>
      <w:r w:rsidRPr="00115154">
        <w:rPr>
          <w:noProof/>
          <w:webHidden/>
          <w:lang w:val="uk-UA"/>
        </w:rPr>
        <w:tab/>
      </w:r>
      <w:r w:rsidR="00FF301E">
        <w:rPr>
          <w:noProof/>
          <w:webHidden/>
          <w:lang w:val="uk-UA"/>
        </w:rPr>
        <w:t>6</w:t>
      </w:r>
      <w:r w:rsidR="00F25859">
        <w:rPr>
          <w:noProof/>
          <w:webHidden/>
          <w:lang w:val="uk-UA"/>
        </w:rPr>
        <w:t>4</w:t>
      </w:r>
    </w:p>
    <w:p w:rsidR="00FF301E" w:rsidRDefault="00FF301E" w:rsidP="002B0731">
      <w:pPr>
        <w:pStyle w:val="11"/>
        <w:rPr>
          <w:noProof/>
          <w:webHidden/>
          <w:lang w:val="uk-UA"/>
        </w:rPr>
      </w:pPr>
      <w:r>
        <w:rPr>
          <w:rStyle w:val="aa"/>
          <w:noProof/>
          <w:color w:val="auto"/>
          <w:u w:val="none"/>
          <w:lang w:val="uk-UA"/>
        </w:rPr>
        <w:t>ДОДАТКИ</w:t>
      </w:r>
      <w:r w:rsidRPr="00115154">
        <w:rPr>
          <w:noProof/>
          <w:webHidden/>
          <w:lang w:val="uk-UA"/>
        </w:rPr>
        <w:tab/>
      </w:r>
      <w:r w:rsidR="00F25859">
        <w:rPr>
          <w:noProof/>
          <w:webHidden/>
          <w:lang w:val="uk-UA"/>
        </w:rPr>
        <w:t>70</w:t>
      </w:r>
    </w:p>
    <w:p w:rsidR="00A33A89" w:rsidRPr="00C60A2D" w:rsidRDefault="00A33A89" w:rsidP="00A33A89">
      <w:pPr>
        <w:tabs>
          <w:tab w:val="left" w:pos="1701"/>
          <w:tab w:val="right" w:leader="dot" w:pos="9639"/>
        </w:tabs>
        <w:rPr>
          <w:lang w:val="uk-UA"/>
        </w:rPr>
      </w:pPr>
    </w:p>
    <w:p w:rsidR="00B46B05" w:rsidRPr="00C60A2D" w:rsidRDefault="00B46B05" w:rsidP="007C50C3">
      <w:pPr>
        <w:rPr>
          <w:lang w:val="uk-UA"/>
        </w:rPr>
      </w:pPr>
    </w:p>
    <w:p w:rsidR="00B46B05" w:rsidRPr="00C60A2D" w:rsidRDefault="00B46B05" w:rsidP="007C50C3">
      <w:pPr>
        <w:rPr>
          <w:lang w:val="uk-UA"/>
        </w:rPr>
        <w:sectPr w:rsidR="00B46B05" w:rsidRPr="00C60A2D" w:rsidSect="00587315">
          <w:headerReference w:type="default" r:id="rId8"/>
          <w:footerReference w:type="default" r:id="rId9"/>
          <w:pgSz w:w="11906" w:h="16838"/>
          <w:pgMar w:top="1134" w:right="849" w:bottom="1134" w:left="1418" w:header="709" w:footer="709" w:gutter="0"/>
          <w:cols w:space="708"/>
          <w:titlePg/>
          <w:docGrid w:linePitch="381"/>
        </w:sectPr>
      </w:pPr>
    </w:p>
    <w:p w:rsidR="00B46B05" w:rsidRPr="00C90541" w:rsidRDefault="00EB7D99" w:rsidP="00EB7D99">
      <w:pPr>
        <w:ind w:left="0" w:firstLine="709"/>
        <w:jc w:val="center"/>
        <w:outlineLvl w:val="0"/>
        <w:rPr>
          <w:b/>
          <w:lang w:val="uk-UA"/>
        </w:rPr>
      </w:pPr>
      <w:r w:rsidRPr="00C90541">
        <w:rPr>
          <w:b/>
          <w:lang w:val="uk-UA"/>
        </w:rPr>
        <w:lastRenderedPageBreak/>
        <w:t>ВСТУП</w:t>
      </w:r>
    </w:p>
    <w:p w:rsidR="00B46B05" w:rsidRPr="0038229C" w:rsidRDefault="00B46B05" w:rsidP="00284AA1">
      <w:pPr>
        <w:ind w:left="0" w:firstLine="0"/>
        <w:jc w:val="center"/>
        <w:rPr>
          <w:color w:val="FF0000"/>
          <w:lang w:val="uk-UA"/>
        </w:rPr>
      </w:pPr>
    </w:p>
    <w:p w:rsidR="001E513C" w:rsidRPr="00951D52" w:rsidRDefault="001E513C" w:rsidP="00461B4C">
      <w:pPr>
        <w:ind w:left="0" w:firstLine="709"/>
        <w:jc w:val="both"/>
        <w:rPr>
          <w:iCs/>
          <w:lang w:val="uk-UA"/>
        </w:rPr>
      </w:pPr>
      <w:r w:rsidRPr="00C60A2D">
        <w:rPr>
          <w:iCs/>
          <w:lang w:val="uk-UA"/>
        </w:rPr>
        <w:t xml:space="preserve">Явище булінгу існує з давніх часів, проте в рамках наукової психології воно стало розглядатися нещодавно. Інтерес до нього з'явився </w:t>
      </w:r>
      <w:r w:rsidR="0033597E">
        <w:rPr>
          <w:iCs/>
          <w:lang w:val="uk-UA"/>
        </w:rPr>
        <w:t>у</w:t>
      </w:r>
      <w:r w:rsidRPr="00C60A2D">
        <w:rPr>
          <w:iCs/>
          <w:lang w:val="uk-UA"/>
        </w:rPr>
        <w:t xml:space="preserve"> XX столітті. Перші систематичні дослідження проблеми булінгу належать скандинавським ученим (</w:t>
      </w:r>
      <w:r w:rsidR="00C60A2D" w:rsidRPr="00C60A2D">
        <w:rPr>
          <w:iCs/>
          <w:lang w:val="uk-UA"/>
        </w:rPr>
        <w:t>Д. Олвеус, П.П. Хайнеманн, А. Пі</w:t>
      </w:r>
      <w:r w:rsidR="00211A99">
        <w:rPr>
          <w:iCs/>
          <w:lang w:val="uk-UA"/>
        </w:rPr>
        <w:t>кас, Е. Роланд</w:t>
      </w:r>
      <w:r w:rsidR="00E54528">
        <w:rPr>
          <w:iCs/>
          <w:lang w:val="uk-UA"/>
        </w:rPr>
        <w:t>). В</w:t>
      </w:r>
      <w:r w:rsidR="00C60A2D" w:rsidRPr="00C60A2D">
        <w:rPr>
          <w:iCs/>
          <w:lang w:val="uk-UA"/>
        </w:rPr>
        <w:t>еликий</w:t>
      </w:r>
      <w:r w:rsidR="0033597E">
        <w:rPr>
          <w:iCs/>
          <w:lang w:val="uk-UA"/>
        </w:rPr>
        <w:t xml:space="preserve"> внесок у вивчення</w:t>
      </w:r>
      <w:r w:rsidR="00E54528">
        <w:rPr>
          <w:iCs/>
          <w:lang w:val="uk-UA"/>
        </w:rPr>
        <w:t xml:space="preserve"> даної проблеми</w:t>
      </w:r>
      <w:r w:rsidR="00C60A2D" w:rsidRPr="00C60A2D">
        <w:rPr>
          <w:iCs/>
          <w:lang w:val="uk-UA"/>
        </w:rPr>
        <w:t xml:space="preserve"> зробили В.Т. Ортон, Д.А. Лейн, І.С. Кон та інші. </w:t>
      </w:r>
      <w:r w:rsidR="00E54528">
        <w:rPr>
          <w:iCs/>
          <w:lang w:val="uk-UA"/>
        </w:rPr>
        <w:t xml:space="preserve">Серед українських вчених проблемою булінгу займались </w:t>
      </w:r>
      <w:r w:rsidRPr="00C60A2D">
        <w:rPr>
          <w:iCs/>
          <w:lang w:val="uk-UA"/>
        </w:rPr>
        <w:t xml:space="preserve">такі дослідники як </w:t>
      </w:r>
      <w:r w:rsidR="00E54528">
        <w:rPr>
          <w:iCs/>
          <w:lang w:val="uk-UA"/>
        </w:rPr>
        <w:br/>
      </w:r>
      <w:r w:rsidR="000064A6">
        <w:rPr>
          <w:iCs/>
          <w:lang w:val="uk-UA"/>
        </w:rPr>
        <w:t>Д.А. Єршов, Л.І. Лушпай</w:t>
      </w:r>
      <w:r w:rsidRPr="00C60A2D">
        <w:rPr>
          <w:iCs/>
          <w:lang w:val="uk-UA"/>
        </w:rPr>
        <w:t xml:space="preserve">, В.О. </w:t>
      </w:r>
      <w:r w:rsidRPr="00951D52">
        <w:rPr>
          <w:iCs/>
          <w:lang w:val="uk-UA"/>
        </w:rPr>
        <w:t xml:space="preserve">Стремецька, </w:t>
      </w:r>
      <w:r w:rsidR="000064A6">
        <w:rPr>
          <w:iCs/>
          <w:lang w:val="uk-UA"/>
        </w:rPr>
        <w:t xml:space="preserve">Г.О. </w:t>
      </w:r>
      <w:r w:rsidR="000064A6" w:rsidRPr="000064A6">
        <w:rPr>
          <w:lang w:val="uk-UA"/>
        </w:rPr>
        <w:t>Алєксєєнко</w:t>
      </w:r>
      <w:r w:rsidR="000064A6">
        <w:rPr>
          <w:lang w:val="uk-UA"/>
        </w:rPr>
        <w:t xml:space="preserve">, </w:t>
      </w:r>
      <w:r w:rsidR="00211A99">
        <w:rPr>
          <w:iCs/>
          <w:lang w:val="uk-UA"/>
        </w:rPr>
        <w:t>А.Ю. Барліт</w:t>
      </w:r>
      <w:r w:rsidRPr="00951D52">
        <w:rPr>
          <w:iCs/>
          <w:lang w:val="uk-UA"/>
        </w:rPr>
        <w:t xml:space="preserve"> і т.д. Про</w:t>
      </w:r>
      <w:r w:rsidR="00C60A2D" w:rsidRPr="00951D52">
        <w:rPr>
          <w:iCs/>
          <w:lang w:val="uk-UA"/>
        </w:rPr>
        <w:t>те здебільшого проблема</w:t>
      </w:r>
      <w:r w:rsidRPr="00951D52">
        <w:rPr>
          <w:iCs/>
          <w:lang w:val="uk-UA"/>
        </w:rPr>
        <w:t xml:space="preserve"> вивчалася зарубіжними авторами, </w:t>
      </w:r>
      <w:r w:rsidR="00C60A2D" w:rsidRPr="00951D52">
        <w:rPr>
          <w:iCs/>
          <w:lang w:val="uk-UA"/>
        </w:rPr>
        <w:t xml:space="preserve">а в Україні була </w:t>
      </w:r>
      <w:r w:rsidR="0033597E">
        <w:rPr>
          <w:iCs/>
          <w:lang w:val="uk-UA"/>
        </w:rPr>
        <w:t>досліджена</w:t>
      </w:r>
      <w:r w:rsidR="00C60A2D" w:rsidRPr="00951D52">
        <w:rPr>
          <w:iCs/>
          <w:lang w:val="uk-UA"/>
        </w:rPr>
        <w:t xml:space="preserve"> відносно мало і</w:t>
      </w:r>
      <w:r w:rsidRPr="00951D52">
        <w:rPr>
          <w:iCs/>
          <w:lang w:val="uk-UA"/>
        </w:rPr>
        <w:t xml:space="preserve"> в основному на теоретичному рівні.</w:t>
      </w:r>
    </w:p>
    <w:p w:rsidR="00C60A2D" w:rsidRPr="00097D5B" w:rsidRDefault="00C60A2D" w:rsidP="00097D5B">
      <w:pPr>
        <w:ind w:left="0" w:firstLine="709"/>
        <w:jc w:val="both"/>
        <w:rPr>
          <w:iCs/>
          <w:lang w:val="uk-UA"/>
        </w:rPr>
      </w:pPr>
      <w:r w:rsidRPr="00951D52">
        <w:rPr>
          <w:iCs/>
          <w:lang w:val="uk-UA"/>
        </w:rPr>
        <w:t>Явище булінгу є стресовою ситуацією для особи</w:t>
      </w:r>
      <w:r w:rsidR="00B015F6">
        <w:rPr>
          <w:iCs/>
          <w:lang w:val="uk-UA"/>
        </w:rPr>
        <w:t>стості</w:t>
      </w:r>
      <w:r w:rsidRPr="00951D52">
        <w:rPr>
          <w:iCs/>
          <w:lang w:val="uk-UA"/>
        </w:rPr>
        <w:t xml:space="preserve"> незалежно від її позиції, оскільки воно пов'язане з насильницькими діями різного характеру. Основними механізмами реагування на стресову ситуацію є механізми копінг-поведінки, а також захисної поведінки особи</w:t>
      </w:r>
      <w:r w:rsidR="00FC65E7">
        <w:rPr>
          <w:iCs/>
          <w:lang w:val="uk-UA"/>
        </w:rPr>
        <w:t>стості</w:t>
      </w:r>
      <w:r w:rsidRPr="00951D52">
        <w:rPr>
          <w:iCs/>
          <w:lang w:val="uk-UA"/>
        </w:rPr>
        <w:t>. Дослідженнями цих стратегій займалося багато вчених</w:t>
      </w:r>
      <w:r w:rsidR="00490DD6">
        <w:rPr>
          <w:iCs/>
          <w:lang w:val="uk-UA"/>
        </w:rPr>
        <w:t>,</w:t>
      </w:r>
      <w:r w:rsidRPr="00951D52">
        <w:rPr>
          <w:iCs/>
          <w:lang w:val="uk-UA"/>
        </w:rPr>
        <w:t xml:space="preserve"> починаючи від З. Фрейда до більш сучасних: Р. Лазаруса, Д. </w:t>
      </w:r>
      <w:r w:rsidR="00F30295">
        <w:rPr>
          <w:iCs/>
          <w:lang w:val="uk-UA"/>
        </w:rPr>
        <w:t>Амірх</w:t>
      </w:r>
      <w:r w:rsidRPr="00951D52">
        <w:rPr>
          <w:iCs/>
          <w:lang w:val="uk-UA"/>
        </w:rPr>
        <w:t>ана, Е.І. Рассказо</w:t>
      </w:r>
      <w:r w:rsidR="00E54528">
        <w:rPr>
          <w:iCs/>
          <w:lang w:val="uk-UA"/>
        </w:rPr>
        <w:t xml:space="preserve">вої, Р. Плутчика й інших. Серед </w:t>
      </w:r>
      <w:r w:rsidRPr="00951D52">
        <w:rPr>
          <w:iCs/>
          <w:lang w:val="uk-UA"/>
        </w:rPr>
        <w:t xml:space="preserve">українських дослідників </w:t>
      </w:r>
      <w:r w:rsidR="00F16C19">
        <w:rPr>
          <w:iCs/>
          <w:lang w:val="uk-UA"/>
        </w:rPr>
        <w:t>можна виділити Н.В. Родіну</w:t>
      </w:r>
      <w:r w:rsidRPr="00951D52">
        <w:rPr>
          <w:iCs/>
          <w:lang w:val="uk-UA"/>
        </w:rPr>
        <w:t xml:space="preserve">, </w:t>
      </w:r>
      <w:r w:rsidR="00F16C19">
        <w:rPr>
          <w:iCs/>
          <w:lang w:val="uk-UA"/>
        </w:rPr>
        <w:t xml:space="preserve">Б.В. Бірона, </w:t>
      </w:r>
      <w:r w:rsidR="00B015F6">
        <w:rPr>
          <w:iCs/>
          <w:lang w:val="uk-UA"/>
        </w:rPr>
        <w:br/>
      </w:r>
      <w:r w:rsidR="006E39AA" w:rsidRPr="00097D5B">
        <w:rPr>
          <w:iCs/>
          <w:lang w:val="uk-UA"/>
        </w:rPr>
        <w:t xml:space="preserve">А.В. </w:t>
      </w:r>
      <w:r w:rsidR="00FC65E7" w:rsidRPr="00097D5B">
        <w:rPr>
          <w:iCs/>
          <w:lang w:val="uk-UA"/>
        </w:rPr>
        <w:t>Вдовиченка</w:t>
      </w:r>
      <w:r w:rsidR="00D360ED" w:rsidRPr="00097D5B">
        <w:rPr>
          <w:iCs/>
          <w:lang w:val="uk-UA"/>
        </w:rPr>
        <w:t>, А.А. Сімака</w:t>
      </w:r>
      <w:r w:rsidR="00F16C19" w:rsidRPr="00097D5B">
        <w:rPr>
          <w:iCs/>
          <w:lang w:val="uk-UA"/>
        </w:rPr>
        <w:t xml:space="preserve"> та інших</w:t>
      </w:r>
      <w:r w:rsidRPr="00097D5B">
        <w:rPr>
          <w:iCs/>
          <w:lang w:val="uk-UA"/>
        </w:rPr>
        <w:t>.</w:t>
      </w:r>
    </w:p>
    <w:p w:rsidR="00D64342" w:rsidRDefault="00097D5B" w:rsidP="00097D5B">
      <w:pPr>
        <w:autoSpaceDE/>
        <w:autoSpaceDN/>
        <w:adjustRightInd/>
        <w:ind w:left="0" w:firstLine="709"/>
        <w:jc w:val="both"/>
        <w:rPr>
          <w:rFonts w:eastAsia="Times New Roman"/>
          <w:lang w:val="uk-UA" w:eastAsia="ru-RU"/>
        </w:rPr>
      </w:pPr>
      <w:r w:rsidRPr="00097D5B">
        <w:rPr>
          <w:rFonts w:eastAsia="Times New Roman"/>
          <w:lang w:val="uk-UA" w:eastAsia="ru-RU"/>
        </w:rPr>
        <w:t>У зв'язку зі складною соціально-економічною та політичною ситуацією спостерігається підв</w:t>
      </w:r>
      <w:r w:rsidR="00317212">
        <w:rPr>
          <w:rFonts w:eastAsia="Times New Roman"/>
          <w:lang w:val="uk-UA" w:eastAsia="ru-RU"/>
        </w:rPr>
        <w:t>ищення агресивних тенденцій</w:t>
      </w:r>
      <w:r w:rsidR="00AB7F55">
        <w:rPr>
          <w:rFonts w:eastAsia="Times New Roman"/>
          <w:lang w:val="uk-UA" w:eastAsia="ru-RU"/>
        </w:rPr>
        <w:t>, яке відо</w:t>
      </w:r>
      <w:r w:rsidR="00DB3CDB">
        <w:rPr>
          <w:rFonts w:eastAsia="Times New Roman"/>
          <w:lang w:val="uk-UA" w:eastAsia="ru-RU"/>
        </w:rPr>
        <w:t>бражається на самопочутті як дорослих, так і дітей</w:t>
      </w:r>
      <w:r w:rsidR="00317212">
        <w:rPr>
          <w:rFonts w:eastAsia="Times New Roman"/>
          <w:lang w:val="uk-UA" w:eastAsia="ru-RU"/>
        </w:rPr>
        <w:t>.</w:t>
      </w:r>
      <w:r w:rsidRPr="00097D5B">
        <w:rPr>
          <w:rFonts w:eastAsia="Times New Roman"/>
          <w:lang w:val="uk-UA" w:eastAsia="ru-RU"/>
        </w:rPr>
        <w:t xml:space="preserve"> </w:t>
      </w:r>
      <w:r w:rsidR="00490DD6">
        <w:rPr>
          <w:rFonts w:eastAsia="Times New Roman"/>
          <w:lang w:val="uk-UA" w:eastAsia="ru-RU"/>
        </w:rPr>
        <w:t>У</w:t>
      </w:r>
      <w:r w:rsidR="00AB7F55">
        <w:rPr>
          <w:rFonts w:eastAsia="Times New Roman"/>
          <w:lang w:val="uk-UA" w:eastAsia="ru-RU"/>
        </w:rPr>
        <w:t xml:space="preserve"> сім’ї як окремому соціальному інституті батьки </w:t>
      </w:r>
      <w:r w:rsidR="00DB3CDB">
        <w:rPr>
          <w:rFonts w:eastAsia="Times New Roman"/>
          <w:lang w:val="uk-UA" w:eastAsia="ru-RU"/>
        </w:rPr>
        <w:t>ча</w:t>
      </w:r>
      <w:r w:rsidR="00490DD6">
        <w:rPr>
          <w:rFonts w:eastAsia="Times New Roman"/>
          <w:lang w:val="uk-UA" w:eastAsia="ru-RU"/>
        </w:rPr>
        <w:t>сто не мають змоги в достатній</w:t>
      </w:r>
      <w:r w:rsidR="00DB3CDB">
        <w:rPr>
          <w:rFonts w:eastAsia="Times New Roman"/>
          <w:lang w:val="uk-UA" w:eastAsia="ru-RU"/>
        </w:rPr>
        <w:t xml:space="preserve"> </w:t>
      </w:r>
      <w:r w:rsidR="00490DD6">
        <w:rPr>
          <w:rFonts w:eastAsia="Times New Roman"/>
          <w:lang w:val="uk-UA" w:eastAsia="ru-RU"/>
        </w:rPr>
        <w:t>мірі</w:t>
      </w:r>
      <w:r w:rsidR="00DB3CDB">
        <w:rPr>
          <w:rFonts w:eastAsia="Times New Roman"/>
          <w:lang w:val="uk-UA" w:eastAsia="ru-RU"/>
        </w:rPr>
        <w:t xml:space="preserve"> навчити дітей конструктивним проявам агресії через відсутність </w:t>
      </w:r>
      <w:r w:rsidR="00376FF4">
        <w:rPr>
          <w:rFonts w:eastAsia="Times New Roman"/>
          <w:lang w:val="uk-UA" w:eastAsia="ru-RU"/>
        </w:rPr>
        <w:t xml:space="preserve">часу на розмови про складні переживання, відсутність власного досвіду з дитинства тощо. Невміння безпечно для себе та оточуючих виразити агресію впливає і на шкільну взаємодію дітей як основне джерело їх соціальної активності. </w:t>
      </w:r>
    </w:p>
    <w:p w:rsidR="00F423F3" w:rsidRDefault="00376FF4" w:rsidP="00F423F3">
      <w:pPr>
        <w:autoSpaceDE/>
        <w:autoSpaceDN/>
        <w:adjustRightInd/>
        <w:ind w:left="0" w:firstLine="709"/>
        <w:jc w:val="both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t>Оскільки явище булінгу засноване саме на деструктивних проявах агресії індивідів,</w:t>
      </w:r>
      <w:r w:rsidR="005250C9">
        <w:rPr>
          <w:rFonts w:eastAsia="Times New Roman"/>
          <w:lang w:val="uk-UA" w:eastAsia="ru-RU"/>
        </w:rPr>
        <w:t xml:space="preserve"> у поєднанні з багатьма іншими факторами (відсутність необхідного контролю з боку шкільної адміністрації, природній розподіл влади та авторитету </w:t>
      </w:r>
      <w:r w:rsidR="005250C9">
        <w:rPr>
          <w:rFonts w:eastAsia="Times New Roman"/>
          <w:lang w:val="uk-UA" w:eastAsia="ru-RU"/>
        </w:rPr>
        <w:lastRenderedPageBreak/>
        <w:t>в колективі, наявність прикладів агресивно-насильницької взаємодії серед інших дітей та дорослих та ін.) це призводить до появи та ро</w:t>
      </w:r>
      <w:r w:rsidR="0061312E">
        <w:rPr>
          <w:rFonts w:eastAsia="Times New Roman"/>
          <w:lang w:val="uk-UA" w:eastAsia="ru-RU"/>
        </w:rPr>
        <w:t>звитку даної</w:t>
      </w:r>
      <w:r w:rsidR="005250C9">
        <w:rPr>
          <w:rFonts w:eastAsia="Times New Roman"/>
          <w:lang w:val="uk-UA" w:eastAsia="ru-RU"/>
        </w:rPr>
        <w:t xml:space="preserve"> </w:t>
      </w:r>
      <w:r w:rsidR="0061312E">
        <w:rPr>
          <w:rFonts w:eastAsia="Times New Roman"/>
          <w:lang w:val="uk-UA" w:eastAsia="ru-RU"/>
        </w:rPr>
        <w:t>проблеми</w:t>
      </w:r>
      <w:r>
        <w:rPr>
          <w:rFonts w:eastAsia="Times New Roman"/>
          <w:lang w:val="uk-UA" w:eastAsia="ru-RU"/>
        </w:rPr>
        <w:t xml:space="preserve"> </w:t>
      </w:r>
      <w:r w:rsidR="005250C9">
        <w:rPr>
          <w:rFonts w:eastAsia="Times New Roman"/>
          <w:lang w:val="uk-UA" w:eastAsia="ru-RU"/>
        </w:rPr>
        <w:t>у шкільному середовищі.</w:t>
      </w:r>
      <w:r w:rsidR="00F423F3">
        <w:rPr>
          <w:rFonts w:eastAsia="Times New Roman"/>
          <w:lang w:val="uk-UA" w:eastAsia="ru-RU"/>
        </w:rPr>
        <w:t xml:space="preserve"> </w:t>
      </w:r>
      <w:r w:rsidR="001F4A0F">
        <w:rPr>
          <w:rFonts w:eastAsia="Times New Roman"/>
          <w:lang w:val="uk-UA" w:eastAsia="ru-RU"/>
        </w:rPr>
        <w:t>Б</w:t>
      </w:r>
      <w:r w:rsidR="004F2994">
        <w:rPr>
          <w:rFonts w:eastAsia="Times New Roman"/>
          <w:lang w:val="uk-UA" w:eastAsia="ru-RU"/>
        </w:rPr>
        <w:t>улінг існує в колективах різ</w:t>
      </w:r>
      <w:r w:rsidR="00AB7F55">
        <w:rPr>
          <w:rFonts w:eastAsia="Times New Roman"/>
          <w:lang w:val="uk-UA" w:eastAsia="ru-RU"/>
        </w:rPr>
        <w:t>ного віку, проте саме для шкільного</w:t>
      </w:r>
      <w:r w:rsidR="004F2994">
        <w:rPr>
          <w:rFonts w:eastAsia="Times New Roman"/>
          <w:lang w:val="uk-UA" w:eastAsia="ru-RU"/>
        </w:rPr>
        <w:t xml:space="preserve"> віку він є найбільш небезпечним</w:t>
      </w:r>
      <w:r w:rsidR="00097D5B" w:rsidRPr="00097D5B">
        <w:rPr>
          <w:rFonts w:eastAsia="Times New Roman"/>
          <w:lang w:val="uk-UA" w:eastAsia="ru-RU"/>
        </w:rPr>
        <w:t>. По-перше</w:t>
      </w:r>
      <w:r w:rsidR="00B015F6">
        <w:rPr>
          <w:rFonts w:eastAsia="Times New Roman"/>
          <w:lang w:val="uk-UA" w:eastAsia="ru-RU"/>
        </w:rPr>
        <w:t xml:space="preserve">, це пов'язано з тим, що </w:t>
      </w:r>
      <w:r w:rsidR="00D6256B" w:rsidRPr="00D6256B">
        <w:rPr>
          <w:rFonts w:eastAsia="Times New Roman"/>
          <w:lang w:val="uk-UA" w:eastAsia="ru-RU"/>
        </w:rPr>
        <w:t>школярі</w:t>
      </w:r>
      <w:r w:rsidR="00097D5B" w:rsidRPr="00D6256B">
        <w:rPr>
          <w:rFonts w:eastAsia="Times New Roman"/>
          <w:lang w:val="uk-UA" w:eastAsia="ru-RU"/>
        </w:rPr>
        <w:t xml:space="preserve"> </w:t>
      </w:r>
      <w:r w:rsidR="00097D5B" w:rsidRPr="00097D5B">
        <w:rPr>
          <w:rFonts w:eastAsia="Times New Roman"/>
          <w:lang w:val="uk-UA" w:eastAsia="ru-RU"/>
        </w:rPr>
        <w:t>не володіють достатніми навичками саморегуляц</w:t>
      </w:r>
      <w:r w:rsidR="004F2994">
        <w:rPr>
          <w:rFonts w:eastAsia="Times New Roman"/>
          <w:lang w:val="uk-UA" w:eastAsia="ru-RU"/>
        </w:rPr>
        <w:t>ії і внутрішнього контролю над</w:t>
      </w:r>
      <w:r w:rsidR="00097D5B">
        <w:rPr>
          <w:rFonts w:eastAsia="Times New Roman"/>
          <w:lang w:val="uk-UA" w:eastAsia="ru-RU"/>
        </w:rPr>
        <w:t xml:space="preserve"> власними</w:t>
      </w:r>
      <w:r w:rsidR="00097D5B" w:rsidRPr="00097D5B">
        <w:rPr>
          <w:rFonts w:eastAsia="Times New Roman"/>
          <w:lang w:val="uk-UA" w:eastAsia="ru-RU"/>
        </w:rPr>
        <w:t xml:space="preserve"> </w:t>
      </w:r>
      <w:r w:rsidR="00AB7F55">
        <w:rPr>
          <w:rFonts w:eastAsia="Times New Roman"/>
          <w:lang w:val="uk-UA" w:eastAsia="ru-RU"/>
        </w:rPr>
        <w:t>почуття</w:t>
      </w:r>
      <w:r w:rsidR="00870BB9">
        <w:rPr>
          <w:rFonts w:eastAsia="Times New Roman"/>
          <w:lang w:val="uk-UA" w:eastAsia="ru-RU"/>
        </w:rPr>
        <w:t>ми та поведінковими імпульсами</w:t>
      </w:r>
      <w:r w:rsidR="00097D5B">
        <w:rPr>
          <w:rFonts w:eastAsia="Times New Roman"/>
          <w:lang w:val="uk-UA" w:eastAsia="ru-RU"/>
        </w:rPr>
        <w:t>, а по-друге, стосунки в колективі мають особливо важливе значення</w:t>
      </w:r>
      <w:r w:rsidR="004F2994">
        <w:rPr>
          <w:rFonts w:eastAsia="Times New Roman"/>
          <w:lang w:val="uk-UA" w:eastAsia="ru-RU"/>
        </w:rPr>
        <w:t xml:space="preserve"> для </w:t>
      </w:r>
      <w:r w:rsidR="00097D5B" w:rsidRPr="00097D5B">
        <w:rPr>
          <w:rFonts w:eastAsia="Times New Roman"/>
          <w:lang w:val="uk-UA" w:eastAsia="ru-RU"/>
        </w:rPr>
        <w:t>особистісного розвитку</w:t>
      </w:r>
      <w:r w:rsidR="004F2994">
        <w:rPr>
          <w:rFonts w:eastAsia="Times New Roman"/>
          <w:lang w:val="uk-UA" w:eastAsia="ru-RU"/>
        </w:rPr>
        <w:t xml:space="preserve"> школярів, і прояви булінгу</w:t>
      </w:r>
      <w:r w:rsidR="00097D5B" w:rsidRPr="00097D5B">
        <w:rPr>
          <w:rFonts w:eastAsia="Times New Roman"/>
          <w:lang w:val="uk-UA" w:eastAsia="ru-RU"/>
        </w:rPr>
        <w:t xml:space="preserve">, які </w:t>
      </w:r>
      <w:r w:rsidR="00AB7F55">
        <w:rPr>
          <w:rFonts w:eastAsia="Times New Roman"/>
          <w:lang w:val="uk-UA" w:eastAsia="ru-RU"/>
        </w:rPr>
        <w:t>часто завдають психологічних травм</w:t>
      </w:r>
      <w:r w:rsidR="004F2994">
        <w:rPr>
          <w:rFonts w:eastAsia="Times New Roman"/>
          <w:lang w:val="uk-UA" w:eastAsia="ru-RU"/>
        </w:rPr>
        <w:t xml:space="preserve"> особистості</w:t>
      </w:r>
      <w:r w:rsidR="00097D5B" w:rsidRPr="00097D5B">
        <w:rPr>
          <w:rFonts w:eastAsia="Times New Roman"/>
          <w:lang w:val="uk-UA" w:eastAsia="ru-RU"/>
        </w:rPr>
        <w:t xml:space="preserve">, можуть негативно вплинути на </w:t>
      </w:r>
      <w:r w:rsidR="004F2994">
        <w:rPr>
          <w:rFonts w:eastAsia="Times New Roman"/>
          <w:lang w:val="uk-UA" w:eastAsia="ru-RU"/>
        </w:rPr>
        <w:t>її подальший розвиток</w:t>
      </w:r>
      <w:r w:rsidR="00097D5B" w:rsidRPr="00097D5B">
        <w:rPr>
          <w:rFonts w:eastAsia="Times New Roman"/>
          <w:lang w:val="uk-UA" w:eastAsia="ru-RU"/>
        </w:rPr>
        <w:t xml:space="preserve">. </w:t>
      </w:r>
    </w:p>
    <w:p w:rsidR="00461B4C" w:rsidRPr="00097D5B" w:rsidRDefault="00097D5B" w:rsidP="00F423F3">
      <w:pPr>
        <w:autoSpaceDE/>
        <w:autoSpaceDN/>
        <w:adjustRightInd/>
        <w:ind w:left="0" w:firstLine="709"/>
        <w:jc w:val="both"/>
        <w:rPr>
          <w:rFonts w:eastAsia="Times New Roman"/>
          <w:lang w:val="uk-UA" w:eastAsia="ru-RU"/>
        </w:rPr>
      </w:pPr>
      <w:r w:rsidRPr="00097D5B">
        <w:rPr>
          <w:rFonts w:eastAsia="Times New Roman"/>
          <w:lang w:val="uk-UA" w:eastAsia="ru-RU"/>
        </w:rPr>
        <w:t>Щодо о</w:t>
      </w:r>
      <w:r w:rsidRPr="00097D5B">
        <w:rPr>
          <w:lang w:val="uk-UA"/>
        </w:rPr>
        <w:t>собливостей</w:t>
      </w:r>
      <w:r w:rsidR="004F2994">
        <w:rPr>
          <w:lang w:val="uk-UA"/>
        </w:rPr>
        <w:t xml:space="preserve"> захисної та</w:t>
      </w:r>
      <w:r w:rsidR="00951D52" w:rsidRPr="00097D5B">
        <w:rPr>
          <w:lang w:val="uk-UA"/>
        </w:rPr>
        <w:t xml:space="preserve"> копінг-поведінки</w:t>
      </w:r>
      <w:r w:rsidR="004F2994">
        <w:rPr>
          <w:lang w:val="uk-UA"/>
        </w:rPr>
        <w:t>, вони визначають</w:t>
      </w:r>
      <w:r w:rsidR="00951D52" w:rsidRPr="00097D5B">
        <w:rPr>
          <w:lang w:val="uk-UA"/>
        </w:rPr>
        <w:t xml:space="preserve"> спосіб взаємодії </w:t>
      </w:r>
      <w:r w:rsidR="004F2994">
        <w:rPr>
          <w:lang w:val="uk-UA"/>
        </w:rPr>
        <w:t>особистості з іншими</w:t>
      </w:r>
      <w:r w:rsidR="00F423F3">
        <w:rPr>
          <w:lang w:val="uk-UA"/>
        </w:rPr>
        <w:t xml:space="preserve"> при виникненні складних життєвих ситуацій. Схильність до використання стратегій певного типу у процесі взаємодії може бути</w:t>
      </w:r>
      <w:r w:rsidR="00593413" w:rsidRPr="00097D5B">
        <w:rPr>
          <w:lang w:val="uk-UA"/>
        </w:rPr>
        <w:t xml:space="preserve"> значущ</w:t>
      </w:r>
      <w:r w:rsidR="00870BB9">
        <w:rPr>
          <w:lang w:val="uk-UA"/>
        </w:rPr>
        <w:t>ою</w:t>
      </w:r>
      <w:r w:rsidR="004F2994">
        <w:rPr>
          <w:lang w:val="uk-UA"/>
        </w:rPr>
        <w:t xml:space="preserve"> при займанні</w:t>
      </w:r>
      <w:r w:rsidR="00951D52" w:rsidRPr="00097D5B">
        <w:rPr>
          <w:lang w:val="uk-UA"/>
        </w:rPr>
        <w:t xml:space="preserve"> тієї або іншої позиції в явищі булінгу</w:t>
      </w:r>
      <w:r w:rsidR="004F2994">
        <w:rPr>
          <w:lang w:val="uk-UA"/>
        </w:rPr>
        <w:t xml:space="preserve">. </w:t>
      </w:r>
      <w:r w:rsidR="00951D52" w:rsidRPr="00097D5B">
        <w:rPr>
          <w:lang w:val="uk-UA"/>
        </w:rPr>
        <w:t>Тому слід детальніше розглянути, чи існує залежність між вибором захисних і копінг-стратегій поведінки й зайняттям певн</w:t>
      </w:r>
      <w:r w:rsidR="00F423F3">
        <w:rPr>
          <w:lang w:val="uk-UA"/>
        </w:rPr>
        <w:t>ої позиції у процесі булінгу, що</w:t>
      </w:r>
      <w:r w:rsidR="00951D52" w:rsidRPr="00097D5B">
        <w:rPr>
          <w:lang w:val="uk-UA"/>
        </w:rPr>
        <w:t xml:space="preserve"> й обумовлює </w:t>
      </w:r>
      <w:r w:rsidR="00951D52" w:rsidRPr="00097D5B">
        <w:rPr>
          <w:b/>
          <w:lang w:val="uk-UA"/>
        </w:rPr>
        <w:t>актуальність</w:t>
      </w:r>
      <w:r w:rsidR="00E54528" w:rsidRPr="00097D5B">
        <w:rPr>
          <w:lang w:val="uk-UA"/>
        </w:rPr>
        <w:t xml:space="preserve"> даного</w:t>
      </w:r>
      <w:r w:rsidR="00951D52" w:rsidRPr="00097D5B">
        <w:rPr>
          <w:lang w:val="uk-UA"/>
        </w:rPr>
        <w:t xml:space="preserve"> дослідження.</w:t>
      </w:r>
    </w:p>
    <w:p w:rsidR="00951D52" w:rsidRDefault="00951D52" w:rsidP="00097D5B">
      <w:pPr>
        <w:ind w:left="0" w:firstLine="709"/>
        <w:jc w:val="both"/>
        <w:rPr>
          <w:iCs/>
          <w:lang w:val="uk-UA"/>
        </w:rPr>
      </w:pPr>
      <w:r w:rsidRPr="00097D5B">
        <w:rPr>
          <w:b/>
          <w:iCs/>
          <w:lang w:val="uk-UA"/>
        </w:rPr>
        <w:t>Мета роботи</w:t>
      </w:r>
      <w:r w:rsidRPr="00097D5B">
        <w:rPr>
          <w:iCs/>
          <w:lang w:val="uk-UA"/>
        </w:rPr>
        <w:t xml:space="preserve">: </w:t>
      </w:r>
      <w:r w:rsidR="00FC65E7" w:rsidRPr="00097D5B">
        <w:rPr>
          <w:iCs/>
          <w:lang w:val="uk-UA"/>
        </w:rPr>
        <w:t xml:space="preserve">теоретично </w:t>
      </w:r>
      <w:r w:rsidR="0061312E">
        <w:rPr>
          <w:iCs/>
          <w:lang w:val="uk-UA"/>
        </w:rPr>
        <w:t>й</w:t>
      </w:r>
      <w:r w:rsidR="00FC65E7" w:rsidRPr="00097D5B">
        <w:rPr>
          <w:iCs/>
          <w:lang w:val="uk-UA"/>
        </w:rPr>
        <w:t xml:space="preserve"> емпірично вивчити захисні та</w:t>
      </w:r>
      <w:r w:rsidRPr="00097D5B">
        <w:rPr>
          <w:iCs/>
          <w:lang w:val="uk-UA"/>
        </w:rPr>
        <w:t xml:space="preserve"> копінг-стратегії осіб, що займають різні позиції в явищі бу</w:t>
      </w:r>
      <w:r w:rsidRPr="008F7153">
        <w:rPr>
          <w:iCs/>
          <w:lang w:val="uk-UA"/>
        </w:rPr>
        <w:t>лінгу</w:t>
      </w:r>
      <w:r w:rsidR="00FC65E7">
        <w:rPr>
          <w:iCs/>
          <w:lang w:val="uk-UA"/>
        </w:rPr>
        <w:t>.</w:t>
      </w:r>
    </w:p>
    <w:p w:rsidR="00FC65E7" w:rsidRPr="008F7153" w:rsidRDefault="00FC65E7" w:rsidP="00FC65E7">
      <w:pPr>
        <w:pStyle w:val="a7"/>
        <w:ind w:left="0" w:firstLine="709"/>
        <w:jc w:val="both"/>
        <w:rPr>
          <w:b/>
          <w:iCs/>
          <w:lang w:val="uk-UA"/>
        </w:rPr>
      </w:pPr>
      <w:r w:rsidRPr="00FC65E7">
        <w:rPr>
          <w:iCs/>
          <w:lang w:val="uk-UA"/>
        </w:rPr>
        <w:t>Для досягнення вказаної мети були поставлені наступні</w:t>
      </w:r>
      <w:r>
        <w:rPr>
          <w:b/>
          <w:iCs/>
          <w:lang w:val="uk-UA"/>
        </w:rPr>
        <w:t xml:space="preserve"> задачі</w:t>
      </w:r>
      <w:r w:rsidRPr="008F7153">
        <w:rPr>
          <w:b/>
          <w:iCs/>
          <w:lang w:val="uk-UA"/>
        </w:rPr>
        <w:t xml:space="preserve">: </w:t>
      </w:r>
    </w:p>
    <w:p w:rsidR="00FC65E7" w:rsidRPr="008F7153" w:rsidRDefault="00FC65E7" w:rsidP="00FC65E7">
      <w:pPr>
        <w:pStyle w:val="a7"/>
        <w:ind w:left="0" w:firstLine="709"/>
        <w:jc w:val="both"/>
        <w:rPr>
          <w:iCs/>
          <w:lang w:val="uk-UA"/>
        </w:rPr>
      </w:pPr>
      <w:r>
        <w:rPr>
          <w:iCs/>
          <w:lang w:val="uk-UA"/>
        </w:rPr>
        <w:t>1.</w:t>
      </w:r>
      <w:r w:rsidRPr="008F7153">
        <w:rPr>
          <w:iCs/>
          <w:lang w:val="uk-UA"/>
        </w:rPr>
        <w:t xml:space="preserve"> Ознайомитися з ос</w:t>
      </w:r>
      <w:r w:rsidR="00CE73F0">
        <w:rPr>
          <w:iCs/>
          <w:lang w:val="uk-UA"/>
        </w:rPr>
        <w:t xml:space="preserve">новними теоретичними </w:t>
      </w:r>
      <w:r w:rsidR="00C06860">
        <w:rPr>
          <w:iCs/>
          <w:lang w:val="uk-UA"/>
        </w:rPr>
        <w:t>уявленнями</w:t>
      </w:r>
      <w:r w:rsidRPr="008F7153">
        <w:rPr>
          <w:iCs/>
          <w:lang w:val="uk-UA"/>
        </w:rPr>
        <w:t xml:space="preserve"> з проблеми булінгу.</w:t>
      </w:r>
    </w:p>
    <w:p w:rsidR="00FC65E7" w:rsidRPr="008F7153" w:rsidRDefault="00FC65E7" w:rsidP="00FC65E7">
      <w:pPr>
        <w:pStyle w:val="a7"/>
        <w:ind w:left="0" w:firstLine="709"/>
        <w:jc w:val="both"/>
        <w:rPr>
          <w:iCs/>
          <w:lang w:val="uk-UA"/>
        </w:rPr>
      </w:pPr>
      <w:r>
        <w:rPr>
          <w:iCs/>
          <w:lang w:val="uk-UA"/>
        </w:rPr>
        <w:t>2.</w:t>
      </w:r>
      <w:r w:rsidRPr="008F7153">
        <w:rPr>
          <w:iCs/>
          <w:lang w:val="uk-UA"/>
        </w:rPr>
        <w:t xml:space="preserve"> Проаналізувати </w:t>
      </w:r>
      <w:r>
        <w:rPr>
          <w:iCs/>
          <w:lang w:val="uk-UA"/>
        </w:rPr>
        <w:t>наукові погляди</w:t>
      </w:r>
      <w:r w:rsidR="00C06860">
        <w:rPr>
          <w:iCs/>
          <w:lang w:val="uk-UA"/>
        </w:rPr>
        <w:t xml:space="preserve"> на проблему</w:t>
      </w:r>
      <w:r w:rsidRPr="008F7153">
        <w:rPr>
          <w:iCs/>
          <w:lang w:val="uk-UA"/>
        </w:rPr>
        <w:t xml:space="preserve"> </w:t>
      </w:r>
      <w:r>
        <w:rPr>
          <w:iCs/>
          <w:lang w:val="uk-UA"/>
        </w:rPr>
        <w:t xml:space="preserve">захисної та </w:t>
      </w:r>
      <w:r w:rsidRPr="008F7153">
        <w:rPr>
          <w:iCs/>
          <w:lang w:val="uk-UA"/>
        </w:rPr>
        <w:t>коп</w:t>
      </w:r>
      <w:r>
        <w:rPr>
          <w:iCs/>
          <w:lang w:val="uk-UA"/>
        </w:rPr>
        <w:t>інг-поведінки</w:t>
      </w:r>
      <w:r w:rsidR="00326B52">
        <w:rPr>
          <w:iCs/>
          <w:lang w:val="uk-UA"/>
        </w:rPr>
        <w:t xml:space="preserve"> особистості</w:t>
      </w:r>
      <w:r w:rsidRPr="008F7153">
        <w:rPr>
          <w:iCs/>
          <w:lang w:val="uk-UA"/>
        </w:rPr>
        <w:t>.</w:t>
      </w:r>
    </w:p>
    <w:p w:rsidR="00FC65E7" w:rsidRPr="008F7153" w:rsidRDefault="00326B52" w:rsidP="00FC65E7">
      <w:pPr>
        <w:pStyle w:val="a7"/>
        <w:ind w:left="0" w:firstLine="709"/>
        <w:jc w:val="both"/>
        <w:rPr>
          <w:iCs/>
          <w:lang w:val="uk-UA"/>
        </w:rPr>
      </w:pPr>
      <w:r>
        <w:rPr>
          <w:iCs/>
          <w:lang w:val="uk-UA"/>
        </w:rPr>
        <w:t>3</w:t>
      </w:r>
      <w:r w:rsidR="00FC65E7">
        <w:rPr>
          <w:iCs/>
          <w:lang w:val="uk-UA"/>
        </w:rPr>
        <w:t>.</w:t>
      </w:r>
      <w:r w:rsidR="00FC65E7" w:rsidRPr="008F7153">
        <w:rPr>
          <w:iCs/>
          <w:lang w:val="uk-UA"/>
        </w:rPr>
        <w:t xml:space="preserve"> Дослідити взаємозв'язок захисної й копінг-поведінки особи</w:t>
      </w:r>
      <w:r>
        <w:rPr>
          <w:iCs/>
          <w:lang w:val="uk-UA"/>
        </w:rPr>
        <w:t>стості</w:t>
      </w:r>
      <w:r w:rsidR="00FC65E7" w:rsidRPr="008F7153">
        <w:rPr>
          <w:iCs/>
          <w:lang w:val="uk-UA"/>
        </w:rPr>
        <w:t xml:space="preserve"> з її позицією в явищі булінгу.</w:t>
      </w:r>
    </w:p>
    <w:p w:rsidR="00951D52" w:rsidRPr="008F7153" w:rsidRDefault="00951D52" w:rsidP="00951D52">
      <w:pPr>
        <w:ind w:left="0" w:firstLine="709"/>
        <w:jc w:val="both"/>
        <w:rPr>
          <w:iCs/>
          <w:lang w:val="uk-UA"/>
        </w:rPr>
      </w:pPr>
      <w:r w:rsidRPr="008F7153">
        <w:rPr>
          <w:b/>
          <w:iCs/>
          <w:lang w:val="uk-UA"/>
        </w:rPr>
        <w:t>Об'єкт</w:t>
      </w:r>
      <w:r w:rsidRPr="008F7153">
        <w:rPr>
          <w:iCs/>
          <w:lang w:val="uk-UA"/>
        </w:rPr>
        <w:t xml:space="preserve"> </w:t>
      </w:r>
      <w:r w:rsidRPr="008F7153">
        <w:rPr>
          <w:b/>
          <w:iCs/>
          <w:lang w:val="uk-UA"/>
        </w:rPr>
        <w:t>дослідження</w:t>
      </w:r>
      <w:r w:rsidRPr="008F7153">
        <w:rPr>
          <w:iCs/>
          <w:lang w:val="uk-UA"/>
        </w:rPr>
        <w:t xml:space="preserve"> </w:t>
      </w:r>
      <w:r w:rsidR="00392764">
        <w:rPr>
          <w:iCs/>
          <w:lang w:val="uk-UA"/>
        </w:rPr>
        <w:t>–</w:t>
      </w:r>
      <w:r w:rsidRPr="008F7153">
        <w:rPr>
          <w:iCs/>
          <w:lang w:val="uk-UA"/>
        </w:rPr>
        <w:t xml:space="preserve"> соціально-психологічні особливості особи</w:t>
      </w:r>
      <w:r w:rsidR="00FC65E7">
        <w:rPr>
          <w:iCs/>
          <w:lang w:val="uk-UA"/>
        </w:rPr>
        <w:t>стості</w:t>
      </w:r>
      <w:r w:rsidRPr="008F7153">
        <w:rPr>
          <w:iCs/>
          <w:lang w:val="uk-UA"/>
        </w:rPr>
        <w:t xml:space="preserve">. </w:t>
      </w:r>
    </w:p>
    <w:p w:rsidR="00461B4C" w:rsidRPr="008F7153" w:rsidRDefault="00951D52" w:rsidP="00951D52">
      <w:pPr>
        <w:ind w:left="0" w:firstLine="709"/>
        <w:jc w:val="both"/>
        <w:rPr>
          <w:iCs/>
          <w:lang w:val="uk-UA"/>
        </w:rPr>
      </w:pPr>
      <w:r w:rsidRPr="008F7153">
        <w:rPr>
          <w:b/>
          <w:iCs/>
          <w:lang w:val="uk-UA"/>
        </w:rPr>
        <w:t>Предмет</w:t>
      </w:r>
      <w:r w:rsidRPr="008F7153">
        <w:rPr>
          <w:iCs/>
          <w:lang w:val="uk-UA"/>
        </w:rPr>
        <w:t xml:space="preserve"> </w:t>
      </w:r>
      <w:r w:rsidRPr="008F7153">
        <w:rPr>
          <w:b/>
          <w:iCs/>
          <w:lang w:val="uk-UA"/>
        </w:rPr>
        <w:t>дослідження</w:t>
      </w:r>
      <w:r w:rsidR="008F7153">
        <w:rPr>
          <w:iCs/>
          <w:lang w:val="uk-UA"/>
        </w:rPr>
        <w:t xml:space="preserve"> </w:t>
      </w:r>
      <w:r w:rsidR="00392764">
        <w:rPr>
          <w:iCs/>
          <w:lang w:val="uk-UA"/>
        </w:rPr>
        <w:t>–</w:t>
      </w:r>
      <w:r w:rsidR="008F7153">
        <w:rPr>
          <w:iCs/>
          <w:lang w:val="uk-UA"/>
        </w:rPr>
        <w:t xml:space="preserve"> копі</w:t>
      </w:r>
      <w:r w:rsidR="00FC65E7">
        <w:rPr>
          <w:iCs/>
          <w:lang w:val="uk-UA"/>
        </w:rPr>
        <w:t>нг-поведінка та</w:t>
      </w:r>
      <w:r w:rsidRPr="008F7153">
        <w:rPr>
          <w:iCs/>
          <w:lang w:val="uk-UA"/>
        </w:rPr>
        <w:t xml:space="preserve"> особливості захисних механізмів жертв, переслідувачів і спостерігачів булінгу.</w:t>
      </w:r>
    </w:p>
    <w:p w:rsidR="00951D52" w:rsidRPr="008F7153" w:rsidRDefault="00951D52" w:rsidP="00951D52">
      <w:pPr>
        <w:pStyle w:val="a7"/>
        <w:ind w:left="0" w:firstLine="709"/>
        <w:jc w:val="both"/>
        <w:rPr>
          <w:iCs/>
          <w:lang w:val="uk-UA"/>
        </w:rPr>
      </w:pPr>
      <w:r w:rsidRPr="008F7153">
        <w:rPr>
          <w:b/>
          <w:iCs/>
          <w:lang w:val="uk-UA"/>
        </w:rPr>
        <w:t>Методи дослідження</w:t>
      </w:r>
      <w:r w:rsidRPr="008F7153">
        <w:rPr>
          <w:iCs/>
          <w:lang w:val="uk-UA"/>
        </w:rPr>
        <w:t>: теоретичні (</w:t>
      </w:r>
      <w:r w:rsidR="00FC65E7">
        <w:rPr>
          <w:iCs/>
          <w:lang w:val="uk-UA"/>
        </w:rPr>
        <w:t>аналіз, синтез, абстрагування, узагальнення</w:t>
      </w:r>
      <w:r w:rsidRPr="008F7153">
        <w:rPr>
          <w:iCs/>
          <w:lang w:val="uk-UA"/>
        </w:rPr>
        <w:t>); емпіричні</w:t>
      </w:r>
      <w:r w:rsidR="00C13DEB">
        <w:rPr>
          <w:iCs/>
          <w:lang w:val="uk-UA"/>
        </w:rPr>
        <w:t xml:space="preserve"> (спостереження, усна бесіда</w:t>
      </w:r>
      <w:r w:rsidRPr="008F7153">
        <w:rPr>
          <w:iCs/>
          <w:lang w:val="uk-UA"/>
        </w:rPr>
        <w:t xml:space="preserve">, </w:t>
      </w:r>
      <w:r w:rsidR="00C13DEB">
        <w:rPr>
          <w:iCs/>
          <w:lang w:val="uk-UA"/>
        </w:rPr>
        <w:t>тестування за методиками</w:t>
      </w:r>
      <w:r w:rsidRPr="008F7153">
        <w:rPr>
          <w:iCs/>
          <w:lang w:val="uk-UA"/>
        </w:rPr>
        <w:t xml:space="preserve"> </w:t>
      </w:r>
      <w:r w:rsidR="00231478">
        <w:rPr>
          <w:iCs/>
          <w:lang w:val="uk-UA"/>
        </w:rPr>
        <w:lastRenderedPageBreak/>
        <w:t>«Індекс життєвого стилю»</w:t>
      </w:r>
      <w:r w:rsidRPr="008F7153">
        <w:rPr>
          <w:iCs/>
          <w:lang w:val="uk-UA"/>
        </w:rPr>
        <w:t xml:space="preserve"> </w:t>
      </w:r>
      <w:r w:rsidR="00C13DEB">
        <w:rPr>
          <w:iCs/>
          <w:lang w:val="uk-UA"/>
        </w:rPr>
        <w:t xml:space="preserve">Х. Келлермана та Р. </w:t>
      </w:r>
      <w:r w:rsidR="00231478">
        <w:rPr>
          <w:iCs/>
          <w:lang w:val="uk-UA"/>
        </w:rPr>
        <w:t>Плутчика, «</w:t>
      </w:r>
      <w:r w:rsidRPr="008F7153">
        <w:rPr>
          <w:iCs/>
          <w:lang w:val="uk-UA"/>
        </w:rPr>
        <w:t>Способи копінг-поведін</w:t>
      </w:r>
      <w:r w:rsidR="00231478">
        <w:rPr>
          <w:iCs/>
          <w:lang w:val="uk-UA"/>
        </w:rPr>
        <w:t>ки»</w:t>
      </w:r>
      <w:r w:rsidR="008F7153" w:rsidRPr="008F7153">
        <w:rPr>
          <w:iCs/>
          <w:lang w:val="uk-UA"/>
        </w:rPr>
        <w:t xml:space="preserve"> Р. Лазаруса</w:t>
      </w:r>
      <w:r w:rsidR="00C13DEB">
        <w:rPr>
          <w:iCs/>
          <w:lang w:val="uk-UA"/>
        </w:rPr>
        <w:t xml:space="preserve"> та С. Фолкмана</w:t>
      </w:r>
      <w:r w:rsidR="00231478">
        <w:rPr>
          <w:iCs/>
          <w:lang w:val="uk-UA"/>
        </w:rPr>
        <w:t>, «Індикатор копінг-стратегій»</w:t>
      </w:r>
      <w:r w:rsidR="008F7153" w:rsidRPr="008F7153">
        <w:rPr>
          <w:iCs/>
          <w:lang w:val="uk-UA"/>
        </w:rPr>
        <w:t xml:space="preserve"> </w:t>
      </w:r>
      <w:r w:rsidR="00D664B1">
        <w:rPr>
          <w:iCs/>
          <w:lang w:val="uk-UA"/>
        </w:rPr>
        <w:br/>
      </w:r>
      <w:r w:rsidR="008F7153" w:rsidRPr="008F7153">
        <w:rPr>
          <w:iCs/>
          <w:lang w:val="uk-UA"/>
        </w:rPr>
        <w:t xml:space="preserve">Д. </w:t>
      </w:r>
      <w:r w:rsidR="00F30295">
        <w:rPr>
          <w:iCs/>
          <w:lang w:val="uk-UA"/>
        </w:rPr>
        <w:t>Амірх</w:t>
      </w:r>
      <w:r w:rsidRPr="008F7153">
        <w:rPr>
          <w:iCs/>
          <w:lang w:val="uk-UA"/>
        </w:rPr>
        <w:t>ана</w:t>
      </w:r>
      <w:r w:rsidR="00231478">
        <w:rPr>
          <w:iCs/>
          <w:lang w:val="uk-UA"/>
        </w:rPr>
        <w:t>, «</w:t>
      </w:r>
      <w:r w:rsidR="008F7153" w:rsidRPr="008F7153">
        <w:rPr>
          <w:iCs/>
          <w:lang w:val="uk-UA"/>
        </w:rPr>
        <w:t>Психологічна діагностика копінг-механізмі</w:t>
      </w:r>
      <w:r w:rsidR="00231478">
        <w:rPr>
          <w:iCs/>
          <w:lang w:val="uk-UA"/>
        </w:rPr>
        <w:t>в»</w:t>
      </w:r>
      <w:r w:rsidR="002B4BBE">
        <w:rPr>
          <w:iCs/>
          <w:lang w:val="uk-UA"/>
        </w:rPr>
        <w:t xml:space="preserve"> А. Хейма</w:t>
      </w:r>
      <w:r w:rsidR="002B4BBE" w:rsidRPr="00081BD2">
        <w:rPr>
          <w:iCs/>
          <w:lang w:val="uk-UA"/>
        </w:rPr>
        <w:t xml:space="preserve">), </w:t>
      </w:r>
      <w:r w:rsidR="00081BD2" w:rsidRPr="00081BD2">
        <w:rPr>
          <w:iCs/>
          <w:lang w:val="uk-UA"/>
        </w:rPr>
        <w:t>статистичні (</w:t>
      </w:r>
      <w:r w:rsidR="00081BD2" w:rsidRPr="00081BD2">
        <w:rPr>
          <w:iCs/>
          <w:lang w:val="en-US"/>
        </w:rPr>
        <w:t>t</w:t>
      </w:r>
      <w:r w:rsidR="00081BD2" w:rsidRPr="00081BD2">
        <w:rPr>
          <w:iCs/>
          <w:lang w:val="uk-UA"/>
        </w:rPr>
        <w:t>-критерій</w:t>
      </w:r>
      <w:r w:rsidR="002B4BBE" w:rsidRPr="00081BD2">
        <w:rPr>
          <w:iCs/>
          <w:lang w:val="uk-UA"/>
        </w:rPr>
        <w:t xml:space="preserve"> Стьюдента та </w:t>
      </w:r>
      <w:r w:rsidR="00081BD2" w:rsidRPr="00081BD2">
        <w:t>λ</w:t>
      </w:r>
      <w:r w:rsidR="00081BD2" w:rsidRPr="00081BD2">
        <w:rPr>
          <w:lang w:val="uk-UA"/>
        </w:rPr>
        <w:t>-критерій</w:t>
      </w:r>
      <w:r w:rsidR="00081BD2" w:rsidRPr="00081BD2">
        <w:rPr>
          <w:iCs/>
          <w:lang w:val="uk-UA"/>
        </w:rPr>
        <w:t xml:space="preserve"> </w:t>
      </w:r>
      <w:r w:rsidR="002B4BBE" w:rsidRPr="00081BD2">
        <w:rPr>
          <w:iCs/>
          <w:lang w:val="uk-UA"/>
        </w:rPr>
        <w:t>Колмогорова-Смірнова).</w:t>
      </w:r>
    </w:p>
    <w:p w:rsidR="00723968" w:rsidRDefault="00723968" w:rsidP="00002224">
      <w:pPr>
        <w:pStyle w:val="12"/>
        <w:widowControl w:val="0"/>
        <w:tabs>
          <w:tab w:val="right" w:leader="dot" w:pos="9329"/>
        </w:tabs>
        <w:spacing w:line="360" w:lineRule="auto"/>
        <w:ind w:firstLine="709"/>
        <w:jc w:val="both"/>
        <w:rPr>
          <w:kern w:val="28"/>
          <w:sz w:val="28"/>
          <w:lang w:val="uk-UA"/>
        </w:rPr>
      </w:pPr>
      <w:r w:rsidRPr="00002224">
        <w:rPr>
          <w:b/>
          <w:kern w:val="28"/>
          <w:sz w:val="28"/>
          <w:lang w:val="uk-UA"/>
        </w:rPr>
        <w:t>Вибірка дослідження</w:t>
      </w:r>
      <w:r w:rsidR="00002224">
        <w:rPr>
          <w:kern w:val="28"/>
          <w:sz w:val="28"/>
          <w:lang w:val="uk-UA"/>
        </w:rPr>
        <w:t xml:space="preserve"> </w:t>
      </w:r>
      <w:r w:rsidR="00002224" w:rsidRPr="00002224">
        <w:rPr>
          <w:kern w:val="28"/>
          <w:sz w:val="28"/>
          <w:szCs w:val="28"/>
          <w:lang w:val="uk-UA"/>
        </w:rPr>
        <w:t>складається з 122 індивідів підліткового</w:t>
      </w:r>
      <w:r w:rsidRPr="00002224">
        <w:rPr>
          <w:kern w:val="28"/>
          <w:sz w:val="28"/>
          <w:szCs w:val="28"/>
          <w:lang w:val="uk-UA"/>
        </w:rPr>
        <w:t xml:space="preserve"> віку</w:t>
      </w:r>
      <w:r w:rsidR="00002224" w:rsidRPr="00002224">
        <w:rPr>
          <w:kern w:val="28"/>
          <w:sz w:val="28"/>
          <w:szCs w:val="28"/>
          <w:lang w:val="uk-UA"/>
        </w:rPr>
        <w:t xml:space="preserve"> </w:t>
      </w:r>
      <w:r w:rsidR="00002224">
        <w:rPr>
          <w:kern w:val="28"/>
          <w:sz w:val="28"/>
          <w:szCs w:val="28"/>
          <w:lang w:val="uk-UA"/>
        </w:rPr>
        <w:t>(</w:t>
      </w:r>
      <w:r w:rsidR="00002224" w:rsidRPr="00002224">
        <w:rPr>
          <w:sz w:val="28"/>
          <w:szCs w:val="28"/>
          <w:lang w:val="uk-UA"/>
        </w:rPr>
        <w:t>14-15 років</w:t>
      </w:r>
      <w:r w:rsidR="00002224">
        <w:rPr>
          <w:sz w:val="28"/>
          <w:szCs w:val="28"/>
          <w:lang w:val="uk-UA"/>
        </w:rPr>
        <w:t>)</w:t>
      </w:r>
      <w:r w:rsidR="00002224" w:rsidRPr="00002224">
        <w:rPr>
          <w:kern w:val="28"/>
          <w:sz w:val="28"/>
          <w:szCs w:val="28"/>
          <w:lang w:val="uk-UA"/>
        </w:rPr>
        <w:t>.</w:t>
      </w:r>
    </w:p>
    <w:p w:rsidR="00723968" w:rsidRDefault="00723968" w:rsidP="00002224">
      <w:pPr>
        <w:pStyle w:val="12"/>
        <w:widowControl w:val="0"/>
        <w:tabs>
          <w:tab w:val="right" w:leader="dot" w:pos="9329"/>
        </w:tabs>
        <w:spacing w:line="360" w:lineRule="auto"/>
        <w:ind w:firstLine="709"/>
        <w:jc w:val="both"/>
        <w:rPr>
          <w:kern w:val="28"/>
          <w:sz w:val="28"/>
          <w:lang w:val="uk-UA"/>
        </w:rPr>
      </w:pPr>
      <w:r w:rsidRPr="00002224">
        <w:rPr>
          <w:b/>
          <w:kern w:val="28"/>
          <w:sz w:val="28"/>
          <w:lang w:val="uk-UA"/>
        </w:rPr>
        <w:t>База проведення</w:t>
      </w:r>
      <w:r>
        <w:rPr>
          <w:kern w:val="28"/>
          <w:sz w:val="28"/>
          <w:lang w:val="uk-UA"/>
        </w:rPr>
        <w:t xml:space="preserve"> </w:t>
      </w:r>
      <w:r w:rsidRPr="00002224">
        <w:rPr>
          <w:b/>
          <w:kern w:val="28"/>
          <w:sz w:val="28"/>
          <w:lang w:val="uk-UA"/>
        </w:rPr>
        <w:t>емпіричного дослідження</w:t>
      </w:r>
      <w:r w:rsidR="00002224">
        <w:rPr>
          <w:kern w:val="28"/>
          <w:sz w:val="28"/>
          <w:lang w:val="uk-UA"/>
        </w:rPr>
        <w:t>: Одеський навчально-виховний комплекс</w:t>
      </w:r>
      <w:r>
        <w:rPr>
          <w:kern w:val="28"/>
          <w:sz w:val="28"/>
          <w:lang w:val="uk-UA"/>
        </w:rPr>
        <w:t xml:space="preserve"> №13.</w:t>
      </w:r>
    </w:p>
    <w:p w:rsidR="00461B4C" w:rsidRPr="006667DB" w:rsidRDefault="00461B4C" w:rsidP="00951D52">
      <w:pPr>
        <w:pStyle w:val="a7"/>
        <w:ind w:left="0" w:firstLine="709"/>
        <w:jc w:val="both"/>
        <w:rPr>
          <w:b/>
          <w:lang w:eastAsia="ru-RU"/>
        </w:rPr>
      </w:pPr>
      <w:r w:rsidRPr="006667DB">
        <w:rPr>
          <w:b/>
          <w:lang w:eastAsia="ru-RU"/>
        </w:rPr>
        <w:t>Структура</w:t>
      </w:r>
      <w:r w:rsidR="00326B52" w:rsidRPr="006667DB">
        <w:rPr>
          <w:b/>
          <w:lang w:val="uk-UA" w:eastAsia="ru-RU"/>
        </w:rPr>
        <w:t xml:space="preserve"> роботи</w:t>
      </w:r>
      <w:r w:rsidRPr="006667DB">
        <w:rPr>
          <w:b/>
          <w:lang w:eastAsia="ru-RU"/>
        </w:rPr>
        <w:t>:</w:t>
      </w:r>
    </w:p>
    <w:p w:rsidR="00461B4C" w:rsidRPr="006667DB" w:rsidRDefault="00951D52" w:rsidP="00461B4C">
      <w:pPr>
        <w:pStyle w:val="a7"/>
        <w:ind w:left="0" w:firstLine="709"/>
        <w:jc w:val="both"/>
        <w:rPr>
          <w:lang w:val="uk-UA" w:eastAsia="ru-RU"/>
        </w:rPr>
      </w:pPr>
      <w:r w:rsidRPr="006667DB">
        <w:rPr>
          <w:lang w:val="uk-UA" w:eastAsia="ru-RU"/>
        </w:rPr>
        <w:t>Дана робота містить</w:t>
      </w:r>
      <w:r w:rsidR="00326B52" w:rsidRPr="006667DB">
        <w:rPr>
          <w:lang w:val="uk-UA" w:eastAsia="ru-RU"/>
        </w:rPr>
        <w:t xml:space="preserve"> </w:t>
      </w:r>
      <w:r w:rsidR="00616D2C">
        <w:rPr>
          <w:lang w:val="uk-UA" w:eastAsia="ru-RU"/>
        </w:rPr>
        <w:t>63</w:t>
      </w:r>
      <w:r w:rsidR="00D664B1" w:rsidRPr="006667DB">
        <w:rPr>
          <w:lang w:val="uk-UA" w:eastAsia="ru-RU"/>
        </w:rPr>
        <w:t xml:space="preserve"> сторінки</w:t>
      </w:r>
      <w:r w:rsidR="007572A1" w:rsidRPr="006667DB">
        <w:rPr>
          <w:lang w:val="uk-UA" w:eastAsia="ru-RU"/>
        </w:rPr>
        <w:t xml:space="preserve"> загального текс</w:t>
      </w:r>
      <w:r w:rsidR="00D664B1" w:rsidRPr="006667DB">
        <w:rPr>
          <w:lang w:val="uk-UA" w:eastAsia="ru-RU"/>
        </w:rPr>
        <w:t>ту, складається зі вступу, двох</w:t>
      </w:r>
      <w:r w:rsidR="00780E21">
        <w:rPr>
          <w:lang w:val="uk-UA" w:eastAsia="ru-RU"/>
        </w:rPr>
        <w:t xml:space="preserve"> розділів,</w:t>
      </w:r>
      <w:r w:rsidR="007572A1" w:rsidRPr="006667DB">
        <w:rPr>
          <w:lang w:val="uk-UA" w:eastAsia="ru-RU"/>
        </w:rPr>
        <w:t xml:space="preserve"> висновків</w:t>
      </w:r>
      <w:r w:rsidR="00D664B1" w:rsidRPr="006667DB">
        <w:rPr>
          <w:lang w:val="uk-UA" w:eastAsia="ru-RU"/>
        </w:rPr>
        <w:t xml:space="preserve"> та додатків, містить 16</w:t>
      </w:r>
      <w:r w:rsidR="00326B52" w:rsidRPr="006667DB">
        <w:rPr>
          <w:lang w:val="uk-UA" w:eastAsia="ru-RU"/>
        </w:rPr>
        <w:t xml:space="preserve"> таблиць. Список літератури складається з </w:t>
      </w:r>
      <w:r w:rsidR="006667DB" w:rsidRPr="006667DB">
        <w:rPr>
          <w:lang w:val="uk-UA" w:eastAsia="ru-RU"/>
        </w:rPr>
        <w:t>56</w:t>
      </w:r>
      <w:r w:rsidR="00326B52" w:rsidRPr="006667DB">
        <w:rPr>
          <w:lang w:val="uk-UA" w:eastAsia="ru-RU"/>
        </w:rPr>
        <w:t xml:space="preserve"> джерел.</w:t>
      </w:r>
    </w:p>
    <w:p w:rsidR="00B46B05" w:rsidRPr="007572A1" w:rsidRDefault="00B46B05" w:rsidP="009046EC">
      <w:pPr>
        <w:ind w:left="0" w:firstLine="709"/>
        <w:rPr>
          <w:lang w:val="uk-UA"/>
        </w:rPr>
      </w:pPr>
    </w:p>
    <w:p w:rsidR="00B46B05" w:rsidRPr="008C2D71" w:rsidRDefault="00B46B05" w:rsidP="009046EC">
      <w:pPr>
        <w:ind w:left="0" w:firstLine="709"/>
        <w:rPr>
          <w:color w:val="FF0000"/>
        </w:rPr>
      </w:pPr>
    </w:p>
    <w:p w:rsidR="00B46B05" w:rsidRPr="008C2D71" w:rsidRDefault="00B46B05" w:rsidP="00A72BA2">
      <w:pPr>
        <w:ind w:left="0" w:firstLine="0"/>
        <w:rPr>
          <w:color w:val="FF0000"/>
        </w:rPr>
        <w:sectPr w:rsidR="00B46B05" w:rsidRPr="008C2D71" w:rsidSect="009908D4">
          <w:pgSz w:w="11906" w:h="16838"/>
          <w:pgMar w:top="1134" w:right="851" w:bottom="1134" w:left="1418" w:header="709" w:footer="709" w:gutter="0"/>
          <w:cols w:space="708"/>
          <w:docGrid w:linePitch="360"/>
        </w:sectPr>
      </w:pPr>
      <w:bookmarkStart w:id="0" w:name="_GoBack"/>
      <w:bookmarkEnd w:id="0"/>
    </w:p>
    <w:p w:rsidR="00840A5E" w:rsidRDefault="00840A5E" w:rsidP="00D455C4">
      <w:pPr>
        <w:autoSpaceDE/>
        <w:autoSpaceDN/>
        <w:adjustRightInd/>
        <w:ind w:left="0" w:firstLine="0"/>
        <w:rPr>
          <w:rFonts w:eastAsia="Times New Roman"/>
          <w:lang w:eastAsia="ru-RU"/>
        </w:rPr>
      </w:pPr>
    </w:p>
    <w:p w:rsidR="00826864" w:rsidRPr="003F3B38" w:rsidRDefault="00587893" w:rsidP="008E09B0">
      <w:pPr>
        <w:autoSpaceDE/>
        <w:autoSpaceDN/>
        <w:adjustRightInd/>
        <w:ind w:left="0" w:firstLine="0"/>
        <w:jc w:val="center"/>
        <w:outlineLvl w:val="0"/>
        <w:rPr>
          <w:rFonts w:eastAsia="Times New Roman"/>
          <w:b/>
          <w:lang w:val="uk-UA" w:eastAsia="ru-RU"/>
        </w:rPr>
      </w:pPr>
      <w:r w:rsidRPr="003F3B38">
        <w:rPr>
          <w:rFonts w:eastAsia="Times New Roman"/>
          <w:b/>
          <w:lang w:val="uk-UA" w:eastAsia="ru-RU"/>
        </w:rPr>
        <w:t>ВИСНОВКИ</w:t>
      </w:r>
    </w:p>
    <w:p w:rsidR="002D0C9B" w:rsidRPr="00C7125A" w:rsidRDefault="002D0C9B" w:rsidP="002D0C9B">
      <w:pPr>
        <w:autoSpaceDE/>
        <w:autoSpaceDN/>
        <w:adjustRightInd/>
        <w:ind w:left="0" w:firstLine="0"/>
        <w:jc w:val="center"/>
        <w:rPr>
          <w:rFonts w:eastAsia="Times New Roman"/>
          <w:color w:val="FF0000"/>
          <w:lang w:val="uk-UA" w:eastAsia="ru-RU"/>
        </w:rPr>
      </w:pPr>
    </w:p>
    <w:p w:rsidR="009240DF" w:rsidRDefault="00933930" w:rsidP="009240DF">
      <w:pPr>
        <w:autoSpaceDE/>
        <w:autoSpaceDN/>
        <w:adjustRightInd/>
        <w:ind w:left="0" w:firstLine="709"/>
        <w:jc w:val="both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t>У процесі</w:t>
      </w:r>
      <w:r w:rsidR="00D6256B" w:rsidRPr="00D6256B">
        <w:rPr>
          <w:rFonts w:eastAsia="Times New Roman"/>
          <w:lang w:val="uk-UA" w:eastAsia="ru-RU"/>
        </w:rPr>
        <w:t xml:space="preserve"> дослідження взаємозв’язку </w:t>
      </w:r>
      <w:r w:rsidR="00D6256B">
        <w:rPr>
          <w:rFonts w:eastAsia="Times New Roman"/>
          <w:lang w:val="uk-UA" w:eastAsia="ru-RU"/>
        </w:rPr>
        <w:t>вибору</w:t>
      </w:r>
      <w:r w:rsidR="00D6256B" w:rsidRPr="00D6256B">
        <w:rPr>
          <w:rFonts w:eastAsia="Times New Roman"/>
          <w:lang w:val="uk-UA" w:eastAsia="ru-RU"/>
        </w:rPr>
        <w:t xml:space="preserve"> </w:t>
      </w:r>
      <w:r w:rsidR="00D6256B" w:rsidRPr="00D6256B">
        <w:rPr>
          <w:iCs/>
          <w:lang w:val="uk-UA"/>
        </w:rPr>
        <w:t xml:space="preserve">захисних та копінг-стратегій </w:t>
      </w:r>
      <w:r w:rsidR="007A6268">
        <w:rPr>
          <w:iCs/>
          <w:lang w:val="uk-UA"/>
        </w:rPr>
        <w:t>і</w:t>
      </w:r>
      <w:r w:rsidR="005D49F6">
        <w:rPr>
          <w:iCs/>
          <w:lang w:val="uk-UA"/>
        </w:rPr>
        <w:t>з зайнятт</w:t>
      </w:r>
      <w:r w:rsidR="00D6256B" w:rsidRPr="00D6256B">
        <w:rPr>
          <w:iCs/>
          <w:lang w:val="uk-UA"/>
        </w:rPr>
        <w:t>ям певної позиції в явищі булінгу</w:t>
      </w:r>
      <w:r>
        <w:rPr>
          <w:rFonts w:eastAsia="Times New Roman"/>
          <w:lang w:val="uk-UA" w:eastAsia="ru-RU"/>
        </w:rPr>
        <w:t xml:space="preserve"> були виконані наступні задачі</w:t>
      </w:r>
      <w:r w:rsidR="00D6256B" w:rsidRPr="00D6256B">
        <w:rPr>
          <w:rFonts w:eastAsia="Times New Roman"/>
          <w:lang w:val="uk-UA" w:eastAsia="ru-RU"/>
        </w:rPr>
        <w:t>.</w:t>
      </w:r>
    </w:p>
    <w:p w:rsidR="00AE0881" w:rsidRPr="009240DF" w:rsidRDefault="00933930" w:rsidP="009240DF">
      <w:pPr>
        <w:autoSpaceDE/>
        <w:autoSpaceDN/>
        <w:adjustRightInd/>
        <w:ind w:left="0" w:firstLine="709"/>
        <w:jc w:val="both"/>
        <w:rPr>
          <w:lang w:val="uk-UA"/>
        </w:rPr>
      </w:pPr>
      <w:r w:rsidRPr="009240DF">
        <w:rPr>
          <w:rFonts w:eastAsia="Times New Roman"/>
          <w:lang w:val="uk-UA" w:eastAsia="ru-RU"/>
        </w:rPr>
        <w:t>Р</w:t>
      </w:r>
      <w:r w:rsidR="00A90D84" w:rsidRPr="009240DF">
        <w:rPr>
          <w:rFonts w:eastAsia="Times New Roman"/>
          <w:lang w:val="uk-UA" w:eastAsia="ru-RU"/>
        </w:rPr>
        <w:t>озглян</w:t>
      </w:r>
      <w:r w:rsidR="00CE73F0" w:rsidRPr="009240DF">
        <w:rPr>
          <w:rFonts w:eastAsia="Times New Roman"/>
          <w:lang w:val="uk-UA" w:eastAsia="ru-RU"/>
        </w:rPr>
        <w:t>уто основні теоретичні уявлення</w:t>
      </w:r>
      <w:r w:rsidR="00A90D84" w:rsidRPr="009240DF">
        <w:rPr>
          <w:rFonts w:eastAsia="Times New Roman"/>
          <w:lang w:val="uk-UA" w:eastAsia="ru-RU"/>
        </w:rPr>
        <w:t xml:space="preserve"> з проблеми булінгу.</w:t>
      </w:r>
      <w:r w:rsidR="003900F3" w:rsidRPr="009240DF">
        <w:rPr>
          <w:rFonts w:eastAsia="Times New Roman"/>
          <w:lang w:val="uk-UA" w:eastAsia="ru-RU"/>
        </w:rPr>
        <w:t xml:space="preserve"> </w:t>
      </w:r>
      <w:r w:rsidR="00A90D84" w:rsidRPr="009240DF">
        <w:rPr>
          <w:lang w:val="uk-UA"/>
        </w:rPr>
        <w:t>Згідно з ними, булінг</w:t>
      </w:r>
      <w:r w:rsidR="0045348C" w:rsidRPr="009240DF">
        <w:rPr>
          <w:lang w:val="uk-UA"/>
        </w:rPr>
        <w:t xml:space="preserve"> визначається як утиск, дискримінація, цькування. Цей термін означає тривалий процес свідомого жорстокого ставлення (фізичного і психічного) з боку дитини або групи до іншої дитини або дітей.  Мотивацією до булінгу можуть стати заздрість, помста, відчуття неприязні, прагнення відновити справедл</w:t>
      </w:r>
      <w:r w:rsidR="007A6268" w:rsidRPr="009240DF">
        <w:rPr>
          <w:lang w:val="uk-UA"/>
        </w:rPr>
        <w:t>ивість, боротьба за владу,</w:t>
      </w:r>
      <w:r w:rsidR="0045348C" w:rsidRPr="009240DF">
        <w:rPr>
          <w:lang w:val="uk-UA"/>
        </w:rPr>
        <w:t xml:space="preserve"> потреба підпорядкування лідерові, нейтралізації суперника, самоствердження тощо</w:t>
      </w:r>
      <w:r w:rsidR="00A90D84" w:rsidRPr="009240DF">
        <w:rPr>
          <w:lang w:val="uk-UA"/>
        </w:rPr>
        <w:t xml:space="preserve">. </w:t>
      </w:r>
      <w:r w:rsidR="002938EF" w:rsidRPr="009240DF">
        <w:rPr>
          <w:rFonts w:eastAsia="Times New Roman"/>
          <w:lang w:val="uk-UA" w:eastAsia="ru-RU"/>
        </w:rPr>
        <w:t>Існує багато різних класифікацій бул</w:t>
      </w:r>
      <w:r w:rsidR="003166A3" w:rsidRPr="009240DF">
        <w:rPr>
          <w:rFonts w:eastAsia="Times New Roman"/>
          <w:lang w:val="uk-UA" w:eastAsia="ru-RU"/>
        </w:rPr>
        <w:t>інг</w:t>
      </w:r>
      <w:r w:rsidR="002938EF" w:rsidRPr="009240DF">
        <w:rPr>
          <w:rFonts w:eastAsia="Times New Roman"/>
          <w:lang w:val="uk-UA" w:eastAsia="ru-RU"/>
        </w:rPr>
        <w:t>у</w:t>
      </w:r>
      <w:r w:rsidR="003166A3" w:rsidRPr="009240DF">
        <w:rPr>
          <w:rFonts w:eastAsia="Times New Roman"/>
          <w:lang w:val="uk-UA" w:eastAsia="ru-RU"/>
        </w:rPr>
        <w:t>, проте всі вони включають в себе</w:t>
      </w:r>
      <w:r w:rsidR="002938EF" w:rsidRPr="009240DF">
        <w:rPr>
          <w:rFonts w:eastAsia="Times New Roman"/>
          <w:lang w:val="uk-UA" w:eastAsia="ru-RU"/>
        </w:rPr>
        <w:t xml:space="preserve"> такі аспекти</w:t>
      </w:r>
      <w:r w:rsidR="007A6268" w:rsidRPr="009240DF">
        <w:rPr>
          <w:rFonts w:eastAsia="Times New Roman"/>
          <w:lang w:val="uk-UA" w:eastAsia="ru-RU"/>
        </w:rPr>
        <w:t>,</w:t>
      </w:r>
      <w:r w:rsidR="002938EF" w:rsidRPr="009240DF">
        <w:rPr>
          <w:rFonts w:eastAsia="Times New Roman"/>
          <w:lang w:val="uk-UA" w:eastAsia="ru-RU"/>
        </w:rPr>
        <w:t xml:space="preserve"> як</w:t>
      </w:r>
      <w:r w:rsidR="007A6268" w:rsidRPr="009240DF">
        <w:rPr>
          <w:rFonts w:eastAsia="Times New Roman"/>
          <w:lang w:val="uk-UA" w:eastAsia="ru-RU"/>
        </w:rPr>
        <w:t xml:space="preserve"> </w:t>
      </w:r>
      <w:r w:rsidR="002938EF" w:rsidRPr="009240DF">
        <w:rPr>
          <w:rFonts w:eastAsia="Times New Roman"/>
          <w:lang w:val="uk-UA" w:eastAsia="ru-RU"/>
        </w:rPr>
        <w:t>емоційний</w:t>
      </w:r>
      <w:r w:rsidR="003166A3" w:rsidRPr="009240DF">
        <w:rPr>
          <w:rFonts w:eastAsia="Times New Roman"/>
          <w:lang w:val="uk-UA" w:eastAsia="ru-RU"/>
        </w:rPr>
        <w:t xml:space="preserve"> </w:t>
      </w:r>
      <w:r w:rsidR="00AE0881" w:rsidRPr="009240DF">
        <w:rPr>
          <w:rFonts w:eastAsia="Times New Roman"/>
          <w:lang w:val="uk-UA" w:eastAsia="ru-RU"/>
        </w:rPr>
        <w:t>(</w:t>
      </w:r>
      <w:r w:rsidR="003166A3" w:rsidRPr="009240DF">
        <w:rPr>
          <w:rFonts w:eastAsia="Times New Roman"/>
          <w:lang w:val="uk-UA" w:eastAsia="ru-RU"/>
        </w:rPr>
        <w:t>вербальне приниження, ізоляція жертви</w:t>
      </w:r>
      <w:r w:rsidR="00AE0881" w:rsidRPr="009240DF">
        <w:rPr>
          <w:rFonts w:eastAsia="Times New Roman"/>
          <w:lang w:val="uk-UA" w:eastAsia="ru-RU"/>
        </w:rPr>
        <w:t>)</w:t>
      </w:r>
      <w:r w:rsidR="007A6268" w:rsidRPr="009240DF">
        <w:rPr>
          <w:rFonts w:eastAsia="Times New Roman"/>
          <w:lang w:val="uk-UA" w:eastAsia="ru-RU"/>
        </w:rPr>
        <w:t>,</w:t>
      </w:r>
      <w:r w:rsidR="003166A3" w:rsidRPr="009240DF">
        <w:rPr>
          <w:rFonts w:eastAsia="Times New Roman"/>
          <w:lang w:val="uk-UA" w:eastAsia="ru-RU"/>
        </w:rPr>
        <w:t xml:space="preserve"> фізичний </w:t>
      </w:r>
      <w:r w:rsidR="007A6268" w:rsidRPr="009240DF">
        <w:rPr>
          <w:rFonts w:eastAsia="Times New Roman"/>
          <w:lang w:val="uk-UA" w:eastAsia="ru-RU"/>
        </w:rPr>
        <w:t>(</w:t>
      </w:r>
      <w:r w:rsidR="00AE0881" w:rsidRPr="009240DF">
        <w:rPr>
          <w:rFonts w:eastAsia="Times New Roman"/>
          <w:lang w:val="uk-UA" w:eastAsia="ru-RU"/>
        </w:rPr>
        <w:t xml:space="preserve">насилля </w:t>
      </w:r>
      <w:r w:rsidR="007A6268" w:rsidRPr="009240DF">
        <w:rPr>
          <w:rFonts w:eastAsia="Times New Roman"/>
          <w:lang w:val="uk-UA" w:eastAsia="ru-RU"/>
        </w:rPr>
        <w:t>і</w:t>
      </w:r>
      <w:r w:rsidR="003166A3" w:rsidRPr="009240DF">
        <w:rPr>
          <w:rFonts w:eastAsia="Times New Roman"/>
          <w:lang w:val="uk-UA" w:eastAsia="ru-RU"/>
        </w:rPr>
        <w:t>з застосуванням фізичної сили</w:t>
      </w:r>
      <w:r w:rsidR="00AE0881" w:rsidRPr="009240DF">
        <w:rPr>
          <w:rFonts w:eastAsia="Times New Roman"/>
          <w:lang w:val="uk-UA" w:eastAsia="ru-RU"/>
        </w:rPr>
        <w:t>)</w:t>
      </w:r>
      <w:r w:rsidR="007A6268" w:rsidRPr="009240DF">
        <w:rPr>
          <w:rFonts w:eastAsia="Times New Roman"/>
          <w:lang w:val="uk-UA" w:eastAsia="ru-RU"/>
        </w:rPr>
        <w:t>,</w:t>
      </w:r>
      <w:r w:rsidR="003166A3" w:rsidRPr="009240DF">
        <w:rPr>
          <w:rFonts w:eastAsia="Times New Roman"/>
          <w:lang w:val="uk-UA" w:eastAsia="ru-RU"/>
        </w:rPr>
        <w:t xml:space="preserve"> сексуальний </w:t>
      </w:r>
      <w:r w:rsidR="00AE0881" w:rsidRPr="009240DF">
        <w:rPr>
          <w:rFonts w:eastAsia="Times New Roman"/>
          <w:lang w:val="uk-UA" w:eastAsia="ru-RU"/>
        </w:rPr>
        <w:t>(</w:t>
      </w:r>
      <w:r w:rsidR="003166A3" w:rsidRPr="009240DF">
        <w:rPr>
          <w:rFonts w:eastAsia="Times New Roman"/>
          <w:lang w:val="uk-UA" w:eastAsia="ru-RU"/>
        </w:rPr>
        <w:t>дії сексуального характеру з метою задоволення власних потреб або приниження жертви</w:t>
      </w:r>
      <w:r w:rsidR="00AE0881" w:rsidRPr="009240DF">
        <w:rPr>
          <w:rFonts w:eastAsia="Times New Roman"/>
          <w:lang w:val="uk-UA" w:eastAsia="ru-RU"/>
        </w:rPr>
        <w:t>)</w:t>
      </w:r>
      <w:r w:rsidR="007A6268" w:rsidRPr="009240DF">
        <w:rPr>
          <w:rFonts w:eastAsia="Times New Roman"/>
          <w:lang w:val="uk-UA" w:eastAsia="ru-RU"/>
        </w:rPr>
        <w:t>,</w:t>
      </w:r>
      <w:r w:rsidR="003166A3" w:rsidRPr="009240DF">
        <w:rPr>
          <w:rFonts w:eastAsia="Times New Roman"/>
          <w:lang w:val="uk-UA" w:eastAsia="ru-RU"/>
        </w:rPr>
        <w:t xml:space="preserve"> економічний </w:t>
      </w:r>
      <w:r w:rsidR="00AE0881" w:rsidRPr="009240DF">
        <w:rPr>
          <w:rFonts w:eastAsia="Times New Roman"/>
          <w:lang w:val="uk-UA" w:eastAsia="ru-RU"/>
        </w:rPr>
        <w:t>(</w:t>
      </w:r>
      <w:r w:rsidR="003166A3" w:rsidRPr="009240DF">
        <w:rPr>
          <w:rFonts w:eastAsia="Times New Roman"/>
          <w:lang w:val="uk-UA" w:eastAsia="ru-RU"/>
        </w:rPr>
        <w:t>використання грошових коштів або майна жертви</w:t>
      </w:r>
      <w:r w:rsidR="00AE0881" w:rsidRPr="009240DF">
        <w:rPr>
          <w:rFonts w:eastAsia="Times New Roman"/>
          <w:lang w:val="uk-UA" w:eastAsia="ru-RU"/>
        </w:rPr>
        <w:t>)</w:t>
      </w:r>
      <w:r w:rsidR="003166A3" w:rsidRPr="009240DF">
        <w:rPr>
          <w:rFonts w:eastAsia="Times New Roman"/>
          <w:lang w:val="uk-UA" w:eastAsia="ru-RU"/>
        </w:rPr>
        <w:t>. Окремо</w:t>
      </w:r>
      <w:r w:rsidR="00AE0881" w:rsidRPr="009240DF">
        <w:rPr>
          <w:rFonts w:eastAsia="Times New Roman"/>
          <w:lang w:val="uk-UA" w:eastAsia="ru-RU"/>
        </w:rPr>
        <w:t>ю</w:t>
      </w:r>
      <w:r w:rsidR="003166A3" w:rsidRPr="009240DF">
        <w:rPr>
          <w:rFonts w:eastAsia="Times New Roman"/>
          <w:lang w:val="uk-UA" w:eastAsia="ru-RU"/>
        </w:rPr>
        <w:t xml:space="preserve"> формою булінгу є кібербулінг, при </w:t>
      </w:r>
      <w:r w:rsidR="00AE0881" w:rsidRPr="009240DF">
        <w:rPr>
          <w:rFonts w:eastAsia="Times New Roman"/>
          <w:lang w:val="uk-UA" w:eastAsia="ru-RU"/>
        </w:rPr>
        <w:t>якому цькування відбувається з в</w:t>
      </w:r>
      <w:r w:rsidR="003166A3" w:rsidRPr="009240DF">
        <w:rPr>
          <w:rFonts w:eastAsia="Times New Roman"/>
          <w:lang w:val="uk-UA" w:eastAsia="ru-RU"/>
        </w:rPr>
        <w:t>икористання</w:t>
      </w:r>
      <w:r w:rsidR="00AE0881" w:rsidRPr="009240DF">
        <w:rPr>
          <w:rFonts w:eastAsia="Times New Roman"/>
          <w:lang w:val="uk-UA" w:eastAsia="ru-RU"/>
        </w:rPr>
        <w:t>м</w:t>
      </w:r>
      <w:r w:rsidR="003166A3" w:rsidRPr="009240DF">
        <w:rPr>
          <w:rFonts w:eastAsia="Times New Roman"/>
          <w:lang w:val="uk-UA" w:eastAsia="ru-RU"/>
        </w:rPr>
        <w:t xml:space="preserve"> мобільного зв'язку, </w:t>
      </w:r>
      <w:r w:rsidR="00AE0881" w:rsidRPr="009240DF">
        <w:rPr>
          <w:rFonts w:eastAsia="Times New Roman"/>
          <w:lang w:val="uk-UA" w:eastAsia="ru-RU"/>
        </w:rPr>
        <w:t>соціальних</w:t>
      </w:r>
      <w:r w:rsidR="003166A3" w:rsidRPr="009240DF">
        <w:rPr>
          <w:rFonts w:eastAsia="Times New Roman"/>
          <w:lang w:val="uk-UA" w:eastAsia="ru-RU"/>
        </w:rPr>
        <w:t xml:space="preserve"> мереж та </w:t>
      </w:r>
      <w:r w:rsidR="00AE0881" w:rsidRPr="009240DF">
        <w:rPr>
          <w:rFonts w:eastAsia="Times New Roman"/>
          <w:lang w:val="uk-UA" w:eastAsia="ru-RU"/>
        </w:rPr>
        <w:t>інших сучасних комунікативних технологій</w:t>
      </w:r>
      <w:r w:rsidR="003166A3" w:rsidRPr="009240DF">
        <w:rPr>
          <w:rFonts w:eastAsia="Times New Roman"/>
          <w:lang w:val="uk-UA" w:eastAsia="ru-RU"/>
        </w:rPr>
        <w:t xml:space="preserve">. </w:t>
      </w:r>
      <w:r w:rsidR="00AE0881" w:rsidRPr="009240DF">
        <w:rPr>
          <w:lang w:val="uk-UA"/>
        </w:rPr>
        <w:t>У</w:t>
      </w:r>
      <w:r w:rsidR="003166A3" w:rsidRPr="009240DF">
        <w:rPr>
          <w:lang w:val="uk-UA"/>
        </w:rPr>
        <w:t xml:space="preserve"> процесі булінгу беруть участь переслідувачі, </w:t>
      </w:r>
      <w:r w:rsidR="00AE0881" w:rsidRPr="009240DF">
        <w:rPr>
          <w:lang w:val="uk-UA"/>
        </w:rPr>
        <w:t xml:space="preserve">або </w:t>
      </w:r>
      <w:r w:rsidR="00EF465B" w:rsidRPr="009240DF">
        <w:rPr>
          <w:lang w:val="uk-UA"/>
        </w:rPr>
        <w:t>булі</w:t>
      </w:r>
      <w:r w:rsidR="00AE0881" w:rsidRPr="009240DF">
        <w:rPr>
          <w:lang w:val="uk-UA"/>
        </w:rPr>
        <w:t xml:space="preserve"> (ті, хто залякують і цькують</w:t>
      </w:r>
      <w:r w:rsidR="003166A3" w:rsidRPr="009240DF">
        <w:rPr>
          <w:lang w:val="uk-UA"/>
        </w:rPr>
        <w:t xml:space="preserve">), жертви (ті, над </w:t>
      </w:r>
      <w:r w:rsidR="007A6268" w:rsidRPr="009240DF">
        <w:rPr>
          <w:lang w:val="uk-UA"/>
        </w:rPr>
        <w:t>ким</w:t>
      </w:r>
      <w:r w:rsidR="00AE0881" w:rsidRPr="009240DF">
        <w:rPr>
          <w:lang w:val="uk-UA"/>
        </w:rPr>
        <w:t xml:space="preserve"> відбувається цькування) та</w:t>
      </w:r>
      <w:r w:rsidR="003166A3" w:rsidRPr="009240DF">
        <w:rPr>
          <w:lang w:val="uk-UA"/>
        </w:rPr>
        <w:t xml:space="preserve"> сторонні спостерігачі, які опосер</w:t>
      </w:r>
      <w:r w:rsidR="00AE0881" w:rsidRPr="009240DF">
        <w:rPr>
          <w:lang w:val="uk-UA"/>
        </w:rPr>
        <w:t>едковано впливають на процес бу</w:t>
      </w:r>
      <w:r w:rsidR="003166A3" w:rsidRPr="009240DF">
        <w:rPr>
          <w:lang w:val="uk-UA"/>
        </w:rPr>
        <w:t>лінг</w:t>
      </w:r>
      <w:r w:rsidR="00AE0881" w:rsidRPr="009240DF">
        <w:rPr>
          <w:lang w:val="uk-UA"/>
        </w:rPr>
        <w:t>у</w:t>
      </w:r>
      <w:r w:rsidR="003166A3" w:rsidRPr="009240DF">
        <w:rPr>
          <w:lang w:val="uk-UA"/>
        </w:rPr>
        <w:t>.</w:t>
      </w:r>
    </w:p>
    <w:p w:rsidR="006E0758" w:rsidRPr="00A90D84" w:rsidRDefault="002F47A4" w:rsidP="00A90D84">
      <w:pPr>
        <w:autoSpaceDE/>
        <w:autoSpaceDN/>
        <w:adjustRightInd/>
        <w:ind w:left="0" w:firstLine="709"/>
        <w:jc w:val="both"/>
        <w:rPr>
          <w:rFonts w:eastAsia="Times New Roman"/>
          <w:lang w:val="uk-UA" w:eastAsia="ru-RU"/>
        </w:rPr>
      </w:pPr>
      <w:r>
        <w:rPr>
          <w:iCs/>
          <w:lang w:val="uk-UA"/>
        </w:rPr>
        <w:t>П</w:t>
      </w:r>
      <w:r w:rsidR="00160190">
        <w:rPr>
          <w:iCs/>
          <w:lang w:val="uk-UA"/>
        </w:rPr>
        <w:t>роаналізовано</w:t>
      </w:r>
      <w:r w:rsidR="00A90D84" w:rsidRPr="008F7153">
        <w:rPr>
          <w:iCs/>
          <w:lang w:val="uk-UA"/>
        </w:rPr>
        <w:t xml:space="preserve"> </w:t>
      </w:r>
      <w:r w:rsidR="00A90D84">
        <w:rPr>
          <w:iCs/>
          <w:lang w:val="uk-UA"/>
        </w:rPr>
        <w:t>наукові погляди</w:t>
      </w:r>
      <w:r w:rsidR="00A90D84" w:rsidRPr="008F7153">
        <w:rPr>
          <w:iCs/>
          <w:lang w:val="uk-UA"/>
        </w:rPr>
        <w:t xml:space="preserve"> </w:t>
      </w:r>
      <w:r w:rsidR="00C06860">
        <w:rPr>
          <w:iCs/>
          <w:lang w:val="uk-UA"/>
        </w:rPr>
        <w:t>на проблему</w:t>
      </w:r>
      <w:r w:rsidR="00A90D84" w:rsidRPr="008F7153">
        <w:rPr>
          <w:iCs/>
          <w:lang w:val="uk-UA"/>
        </w:rPr>
        <w:t xml:space="preserve"> </w:t>
      </w:r>
      <w:r w:rsidR="00A90D84">
        <w:rPr>
          <w:iCs/>
          <w:lang w:val="uk-UA"/>
        </w:rPr>
        <w:t xml:space="preserve">захисної та </w:t>
      </w:r>
      <w:r w:rsidR="00A90D84" w:rsidRPr="008F7153">
        <w:rPr>
          <w:iCs/>
          <w:lang w:val="uk-UA"/>
        </w:rPr>
        <w:t>коп</w:t>
      </w:r>
      <w:r w:rsidR="00A90D84">
        <w:rPr>
          <w:iCs/>
          <w:lang w:val="uk-UA"/>
        </w:rPr>
        <w:t>інг-поведінки особистості</w:t>
      </w:r>
      <w:r w:rsidR="00A90D84" w:rsidRPr="008F7153">
        <w:rPr>
          <w:iCs/>
          <w:lang w:val="uk-UA"/>
        </w:rPr>
        <w:t>.</w:t>
      </w:r>
      <w:r w:rsidR="00A90D84">
        <w:rPr>
          <w:iCs/>
          <w:lang w:val="uk-UA"/>
        </w:rPr>
        <w:t xml:space="preserve"> Так, к</w:t>
      </w:r>
      <w:r w:rsidR="00AE0881" w:rsidRPr="00AE0881">
        <w:rPr>
          <w:rFonts w:eastAsia="Times New Roman"/>
          <w:lang w:val="uk-UA" w:eastAsia="ru-RU"/>
        </w:rPr>
        <w:t xml:space="preserve">опінг-поведінка </w:t>
      </w:r>
      <w:r w:rsidR="00E9461F">
        <w:rPr>
          <w:rFonts w:eastAsia="Times New Roman"/>
          <w:lang w:val="uk-UA" w:eastAsia="ru-RU"/>
        </w:rPr>
        <w:t>–</w:t>
      </w:r>
      <w:r w:rsidR="00AE0881" w:rsidRPr="00AE0881">
        <w:rPr>
          <w:rFonts w:eastAsia="Times New Roman"/>
          <w:lang w:val="uk-UA" w:eastAsia="ru-RU"/>
        </w:rPr>
        <w:t xml:space="preserve"> це певні стратегії дій, що вживаються людиною в ситуаціях психологічної загрози фізичного, особистісного та соціального благополуччя, що здійснюються в когнітивній, емоційній та поведінковій сферах функціонування особистості та ведуть до успішної або менш успішної адаптації. Копінг-поведінка складається з декількох етапів: </w:t>
      </w:r>
      <w:r w:rsidR="00050FAB" w:rsidRPr="00AE0881">
        <w:rPr>
          <w:lang w:val="uk-UA"/>
        </w:rPr>
        <w:t xml:space="preserve">сприйняття стресової ситуації, когнітивна оцінка ситуації та власних можливостей, вироблення копінг-стратегії, а також суб’єктивна оцінка </w:t>
      </w:r>
      <w:r w:rsidR="00050FAB" w:rsidRPr="00AE0881">
        <w:rPr>
          <w:lang w:val="uk-UA"/>
        </w:rPr>
        <w:lastRenderedPageBreak/>
        <w:t>результату її використання. Орієнтуючись на попередній досвід, індивід у подальшому буде обирати ті стратегії, які були більш ефективними у подоланні стресу.</w:t>
      </w:r>
      <w:r w:rsidR="00A90D84">
        <w:rPr>
          <w:rFonts w:eastAsia="Times New Roman"/>
          <w:lang w:val="uk-UA" w:eastAsia="ru-RU"/>
        </w:rPr>
        <w:t xml:space="preserve"> </w:t>
      </w:r>
      <w:r w:rsidR="00050FAB" w:rsidRPr="00AE0881">
        <w:rPr>
          <w:rFonts w:eastAsia="Times New Roman"/>
          <w:lang w:val="uk-UA" w:eastAsia="ru-RU"/>
        </w:rPr>
        <w:t>Захисна</w:t>
      </w:r>
      <w:r w:rsidR="00050FAB" w:rsidRPr="00C57966">
        <w:rPr>
          <w:rFonts w:eastAsia="Times New Roman"/>
          <w:lang w:val="uk-UA" w:eastAsia="ru-RU"/>
        </w:rPr>
        <w:t xml:space="preserve"> поведінка особистості реалізується завдяки </w:t>
      </w:r>
      <w:r w:rsidR="00A62E9B" w:rsidRPr="00C57966">
        <w:rPr>
          <w:rFonts w:eastAsia="Times New Roman"/>
          <w:lang w:val="uk-UA" w:eastAsia="ru-RU"/>
        </w:rPr>
        <w:t>спеціальним механізмам</w:t>
      </w:r>
      <w:r w:rsidR="00050FAB" w:rsidRPr="00C57966">
        <w:rPr>
          <w:rFonts w:eastAsia="Times New Roman"/>
          <w:lang w:val="uk-UA" w:eastAsia="ru-RU"/>
        </w:rPr>
        <w:t xml:space="preserve"> психологічного захисту, які </w:t>
      </w:r>
      <w:r w:rsidR="00C57966">
        <w:rPr>
          <w:rFonts w:eastAsia="Times New Roman"/>
          <w:lang w:val="uk-UA" w:eastAsia="ru-RU"/>
        </w:rPr>
        <w:t>спрямовані</w:t>
      </w:r>
      <w:r w:rsidR="00050FAB" w:rsidRPr="00C57966">
        <w:rPr>
          <w:rFonts w:eastAsia="Times New Roman"/>
          <w:lang w:val="uk-UA" w:eastAsia="ru-RU"/>
        </w:rPr>
        <w:t xml:space="preserve"> </w:t>
      </w:r>
      <w:r w:rsidR="00050FAB" w:rsidRPr="00C57966">
        <w:rPr>
          <w:lang w:val="uk-UA"/>
        </w:rPr>
        <w:t>на вилучення зі свідомості неприємних, травмуючих переживань</w:t>
      </w:r>
      <w:r w:rsidR="00A62E9B" w:rsidRPr="00C57966">
        <w:rPr>
          <w:lang w:val="uk-UA"/>
        </w:rPr>
        <w:t xml:space="preserve">, які викликають </w:t>
      </w:r>
      <w:r w:rsidR="00A62E9B">
        <w:rPr>
          <w:lang w:val="uk-UA"/>
        </w:rPr>
        <w:t>крайню тривогу</w:t>
      </w:r>
      <w:r w:rsidR="00050FAB">
        <w:rPr>
          <w:lang w:val="uk-UA"/>
        </w:rPr>
        <w:t xml:space="preserve"> або </w:t>
      </w:r>
      <w:r w:rsidR="00A62E9B">
        <w:rPr>
          <w:lang w:val="uk-UA"/>
        </w:rPr>
        <w:t xml:space="preserve">інші нестерпні почуття. Таким чином, вони забезпечують систему захисту від появи внутрішніх конфліктів, які порушують психологічну рівновагу особистості. Характерними особливостями захисних механізмів є </w:t>
      </w:r>
      <w:r w:rsidR="00081BD2">
        <w:rPr>
          <w:lang w:val="uk-UA"/>
        </w:rPr>
        <w:t>відсутність свідомого контролю над їх протіканням та викривлення, спотворення реальності, завдяки яким і відбувається позбавлення від внутрішніх конфліктів. Захисні механізми, які несвідомо обирає індивід, мають вкрай важливе значення для збереження його</w:t>
      </w:r>
      <w:r w:rsidR="005B7F7E">
        <w:rPr>
          <w:lang w:val="uk-UA"/>
        </w:rPr>
        <w:t xml:space="preserve"> психологічної рівноваги. Проте</w:t>
      </w:r>
      <w:r w:rsidR="00081BD2">
        <w:rPr>
          <w:lang w:val="uk-UA"/>
        </w:rPr>
        <w:t xml:space="preserve"> надмірне вторгнення систем захисту м</w:t>
      </w:r>
      <w:r w:rsidR="00B913D4">
        <w:rPr>
          <w:lang w:val="uk-UA"/>
        </w:rPr>
        <w:t>оже призвести до зниження ступе</w:t>
      </w:r>
      <w:r w:rsidR="00081BD2">
        <w:rPr>
          <w:lang w:val="uk-UA"/>
        </w:rPr>
        <w:t>ню адекватності сприйняття реальності й адаптивних можливостей індивіда взагалі.</w:t>
      </w:r>
    </w:p>
    <w:p w:rsidR="003C65FA" w:rsidRDefault="00A90D84" w:rsidP="00A35974">
      <w:pPr>
        <w:autoSpaceDE/>
        <w:autoSpaceDN/>
        <w:adjustRightInd/>
        <w:ind w:left="0" w:firstLine="709"/>
        <w:jc w:val="both"/>
        <w:rPr>
          <w:lang w:val="uk-UA"/>
        </w:rPr>
      </w:pPr>
      <w:r>
        <w:rPr>
          <w:rFonts w:eastAsia="Times New Roman"/>
          <w:lang w:val="uk-UA" w:eastAsia="ru-RU"/>
        </w:rPr>
        <w:t>Досліджено в</w:t>
      </w:r>
      <w:r>
        <w:rPr>
          <w:iCs/>
          <w:lang w:val="uk-UA"/>
        </w:rPr>
        <w:t>заємозв'язок захисної та</w:t>
      </w:r>
      <w:r w:rsidR="00002224" w:rsidRPr="008F7153">
        <w:rPr>
          <w:iCs/>
          <w:lang w:val="uk-UA"/>
        </w:rPr>
        <w:t xml:space="preserve"> копінг-поведінки особи з її позицією в явищі булінгу</w:t>
      </w:r>
      <w:r w:rsidR="00002224">
        <w:rPr>
          <w:lang w:val="uk-UA"/>
        </w:rPr>
        <w:t xml:space="preserve">. </w:t>
      </w:r>
      <w:r w:rsidR="00CA7A15">
        <w:rPr>
          <w:lang w:val="uk-UA"/>
        </w:rPr>
        <w:t>Вибірка досліджуваних була диференційована на три</w:t>
      </w:r>
      <w:r w:rsidR="00002224">
        <w:rPr>
          <w:lang w:val="uk-UA"/>
        </w:rPr>
        <w:t xml:space="preserve"> групи</w:t>
      </w:r>
      <w:r w:rsidR="00CA7A15">
        <w:rPr>
          <w:lang w:val="uk-UA"/>
        </w:rPr>
        <w:t>:</w:t>
      </w:r>
      <w:r w:rsidR="00002224">
        <w:rPr>
          <w:lang w:val="uk-UA"/>
        </w:rPr>
        <w:t xml:space="preserve"> переслідувачів, жертв та спостерігачів булінгу. За допомогою статистичного аналізу були виявлені особливості захисної та копінг-поведінки кожної з груп.</w:t>
      </w:r>
    </w:p>
    <w:p w:rsidR="00002224" w:rsidRDefault="00002224" w:rsidP="002A7572">
      <w:pPr>
        <w:autoSpaceDE/>
        <w:autoSpaceDN/>
        <w:adjustRightInd/>
        <w:ind w:left="0" w:firstLine="709"/>
        <w:jc w:val="both"/>
        <w:rPr>
          <w:lang w:val="uk-UA"/>
        </w:rPr>
      </w:pPr>
      <w:r w:rsidRPr="002A7572">
        <w:rPr>
          <w:lang w:val="uk-UA"/>
        </w:rPr>
        <w:t>Так, у переслідувачів</w:t>
      </w:r>
      <w:r w:rsidR="00C57966" w:rsidRPr="002A7572">
        <w:rPr>
          <w:lang w:val="uk-UA"/>
        </w:rPr>
        <w:t xml:space="preserve"> найбільш вираженим серед захисних механізмів є</w:t>
      </w:r>
      <w:r w:rsidRPr="002A7572">
        <w:rPr>
          <w:lang w:val="uk-UA"/>
        </w:rPr>
        <w:t xml:space="preserve">  </w:t>
      </w:r>
      <w:r w:rsidR="00C57966" w:rsidRPr="002A7572">
        <w:rPr>
          <w:lang w:val="uk-UA"/>
        </w:rPr>
        <w:t>заміщення, тобто спрямування агресії на об’єкти, які не є безпосередньою причиною її появи (у даному випадку – на жертв як на більш слабку категорію порівняно з іншими). Окрім того, вони схильні до регресії, тобто дитячої, незрілої поведінки</w:t>
      </w:r>
      <w:r w:rsidR="002A7572" w:rsidRPr="002A7572">
        <w:rPr>
          <w:lang w:val="uk-UA"/>
        </w:rPr>
        <w:t>, проекції власних агресивних спонукань</w:t>
      </w:r>
      <w:r w:rsidR="00C57966" w:rsidRPr="002A7572">
        <w:rPr>
          <w:lang w:val="uk-UA"/>
        </w:rPr>
        <w:t xml:space="preserve"> на інших</w:t>
      </w:r>
      <w:r w:rsidR="00EF465B">
        <w:rPr>
          <w:lang w:val="uk-UA"/>
        </w:rPr>
        <w:t>, та в меншій мір</w:t>
      </w:r>
      <w:r w:rsidR="00B913D4">
        <w:rPr>
          <w:lang w:val="uk-UA"/>
        </w:rPr>
        <w:t>і</w:t>
      </w:r>
      <w:r w:rsidR="002A7572" w:rsidRPr="002A7572">
        <w:rPr>
          <w:lang w:val="uk-UA"/>
        </w:rPr>
        <w:t xml:space="preserve"> – до пригнічення й компенсації</w:t>
      </w:r>
      <w:r w:rsidRPr="002A7572">
        <w:rPr>
          <w:lang w:val="uk-UA"/>
        </w:rPr>
        <w:t xml:space="preserve">. </w:t>
      </w:r>
      <w:r w:rsidR="002A7572" w:rsidRPr="002A7572">
        <w:rPr>
          <w:lang w:val="uk-UA"/>
        </w:rPr>
        <w:t xml:space="preserve">Навпаки, </w:t>
      </w:r>
      <w:r w:rsidR="002A7572">
        <w:rPr>
          <w:lang w:val="uk-UA"/>
        </w:rPr>
        <w:t>менша вираженість порі</w:t>
      </w:r>
      <w:r w:rsidR="002A7572" w:rsidRPr="002A7572">
        <w:rPr>
          <w:lang w:val="uk-UA"/>
        </w:rPr>
        <w:t xml:space="preserve">вняно з іншими групами була отримана за механізмами </w:t>
      </w:r>
      <w:r w:rsidR="002A7572">
        <w:rPr>
          <w:lang w:val="uk-UA"/>
        </w:rPr>
        <w:t xml:space="preserve">інтелектуалізації та реактивного утворення. Загальна напруженість захисту переслідувачів більша, ніж у спостерігачів, але співпадає з напруженістю жертв. </w:t>
      </w:r>
      <w:r>
        <w:rPr>
          <w:lang w:val="uk-UA"/>
        </w:rPr>
        <w:t>С</w:t>
      </w:r>
      <w:r w:rsidR="002A7572">
        <w:rPr>
          <w:lang w:val="uk-UA"/>
        </w:rPr>
        <w:t>еред копінг-стратегій для даної групи</w:t>
      </w:r>
      <w:r>
        <w:rPr>
          <w:lang w:val="uk-UA"/>
        </w:rPr>
        <w:t xml:space="preserve"> характерне використання </w:t>
      </w:r>
      <w:r w:rsidR="00C57966">
        <w:rPr>
          <w:lang w:val="uk-UA"/>
        </w:rPr>
        <w:t xml:space="preserve">конфронтації, тобто агресивної активності щодо інших членів групи, втечі-уникнення, що може бути пов’язано з відмовою від сприйняття власних дій як насильницьких або з регресивними </w:t>
      </w:r>
      <w:r w:rsidR="00C57966">
        <w:rPr>
          <w:lang w:val="uk-UA"/>
        </w:rPr>
        <w:lastRenderedPageBreak/>
        <w:t xml:space="preserve">психічними механізмами. Окрім цього, </w:t>
      </w:r>
      <w:r w:rsidR="00E9461F">
        <w:rPr>
          <w:lang w:val="uk-UA"/>
        </w:rPr>
        <w:t>у</w:t>
      </w:r>
      <w:r w:rsidR="00C57966">
        <w:rPr>
          <w:lang w:val="uk-UA"/>
        </w:rPr>
        <w:t xml:space="preserve"> їх поведінці присутня спрямованість на вирішення</w:t>
      </w:r>
      <w:r w:rsidR="006A123D">
        <w:rPr>
          <w:lang w:val="uk-UA"/>
        </w:rPr>
        <w:t xml:space="preserve"> актуальної</w:t>
      </w:r>
      <w:r w:rsidR="00C57966">
        <w:rPr>
          <w:lang w:val="uk-UA"/>
        </w:rPr>
        <w:t xml:space="preserve"> проблем</w:t>
      </w:r>
      <w:r w:rsidR="006A123D">
        <w:rPr>
          <w:lang w:val="uk-UA"/>
        </w:rPr>
        <w:t>и</w:t>
      </w:r>
      <w:r w:rsidR="00C57966">
        <w:rPr>
          <w:lang w:val="uk-UA"/>
        </w:rPr>
        <w:t xml:space="preserve"> </w:t>
      </w:r>
      <w:r w:rsidR="006A123D">
        <w:rPr>
          <w:lang w:val="uk-UA"/>
        </w:rPr>
        <w:t>різними шляхами.</w:t>
      </w:r>
      <w:r w:rsidR="00C57966">
        <w:rPr>
          <w:lang w:val="uk-UA"/>
        </w:rPr>
        <w:t xml:space="preserve"> </w:t>
      </w:r>
    </w:p>
    <w:p w:rsidR="00002224" w:rsidRPr="00B739C2" w:rsidRDefault="00B254FC" w:rsidP="00A35974">
      <w:pPr>
        <w:autoSpaceDE/>
        <w:autoSpaceDN/>
        <w:adjustRightInd/>
        <w:ind w:left="0" w:firstLine="709"/>
        <w:jc w:val="both"/>
        <w:rPr>
          <w:lang w:val="uk-UA"/>
        </w:rPr>
      </w:pPr>
      <w:r w:rsidRPr="00B739C2">
        <w:rPr>
          <w:lang w:val="uk-UA"/>
        </w:rPr>
        <w:t>Жертви булінгу користуються насамперед такими механізмами захисту як пригнічення, або витіснення неприйнятних почуттів, регресія та заміщення (останні</w:t>
      </w:r>
      <w:r w:rsidR="00EF465B">
        <w:rPr>
          <w:lang w:val="uk-UA"/>
        </w:rPr>
        <w:t>й механізм виражений у більшій мір</w:t>
      </w:r>
      <w:r w:rsidR="00B913D4">
        <w:rPr>
          <w:lang w:val="uk-UA"/>
        </w:rPr>
        <w:t>і</w:t>
      </w:r>
      <w:r w:rsidRPr="00B739C2">
        <w:rPr>
          <w:lang w:val="uk-UA"/>
        </w:rPr>
        <w:t xml:space="preserve">, ніж у спостерігачів, але менше за переслідувачів). Щодо загальної напруженості механізмів, вона співпадає з групою переслідувачів і відповідно є вищою за спостерігачів, оскільки активне включення в ситуацію булінгу, яка є потенційно небезпечною та має високий ризик травматизації особистості, потребує залучення більш сильних способів захисту. У виборі копінг-стратегій жертви переважно орієнтуються на такі стратегії як уникнення, а також конфронтація (яка, проте, має нижчий рівень вираженості, ніж у переслідувачів). У той же час вони не схильні до використання стратегій вирішення проблем, планування дій </w:t>
      </w:r>
      <w:r w:rsidR="00E9461F">
        <w:rPr>
          <w:lang w:val="uk-UA"/>
        </w:rPr>
        <w:t>і</w:t>
      </w:r>
      <w:r w:rsidRPr="00B739C2">
        <w:rPr>
          <w:lang w:val="uk-UA"/>
        </w:rPr>
        <w:t xml:space="preserve">з подолання труднощів, дистанціювання. </w:t>
      </w:r>
      <w:r w:rsidR="00B739C2" w:rsidRPr="00B739C2">
        <w:rPr>
          <w:lang w:val="uk-UA"/>
        </w:rPr>
        <w:t>Рівень адаптивності стратегій жертв загалом є достатньо ни</w:t>
      </w:r>
      <w:r w:rsidR="00B739C2">
        <w:rPr>
          <w:lang w:val="uk-UA"/>
        </w:rPr>
        <w:t xml:space="preserve">зьким порівняно </w:t>
      </w:r>
      <w:r w:rsidR="00E9461F">
        <w:rPr>
          <w:lang w:val="uk-UA"/>
        </w:rPr>
        <w:t>і</w:t>
      </w:r>
      <w:r w:rsidR="00B739C2">
        <w:rPr>
          <w:lang w:val="uk-UA"/>
        </w:rPr>
        <w:t>з групою спостерігачів, що може бути як причиною їх потрапляння в позицію жертви, так і наслідком перебування в даній ролі</w:t>
      </w:r>
      <w:r w:rsidR="00B739C2" w:rsidRPr="00B739C2">
        <w:rPr>
          <w:lang w:val="uk-UA"/>
        </w:rPr>
        <w:t>.</w:t>
      </w:r>
    </w:p>
    <w:p w:rsidR="003C65FA" w:rsidRPr="00467ADF" w:rsidRDefault="00B739C2" w:rsidP="00467ADF">
      <w:pPr>
        <w:autoSpaceDE/>
        <w:autoSpaceDN/>
        <w:adjustRightInd/>
        <w:ind w:left="0" w:firstLine="709"/>
        <w:jc w:val="both"/>
        <w:rPr>
          <w:lang w:val="uk-UA"/>
        </w:rPr>
      </w:pPr>
      <w:r w:rsidRPr="00B739C2">
        <w:rPr>
          <w:lang w:val="uk-UA"/>
        </w:rPr>
        <w:t xml:space="preserve">У групи спостерігачів найбільш вираженими є механізми інтелектуалізації, тобто заміни реальних почуттів логічними осмисленнями, та реактивного утворення, інакше кажучи, «перевертання» цінностей, прагнень і трансформація внутрішніх імпульсів, протилежних </w:t>
      </w:r>
      <w:r w:rsidR="00090B15">
        <w:rPr>
          <w:lang w:val="uk-UA"/>
        </w:rPr>
        <w:t>тим, що реально існують</w:t>
      </w:r>
      <w:r w:rsidRPr="00B739C2">
        <w:rPr>
          <w:lang w:val="uk-UA"/>
        </w:rPr>
        <w:t xml:space="preserve">. </w:t>
      </w:r>
      <w:r>
        <w:rPr>
          <w:lang w:val="uk-UA"/>
        </w:rPr>
        <w:t xml:space="preserve">Порівняно з іншими групами спостерігачі менш схильні до використання механізмів </w:t>
      </w:r>
      <w:r w:rsidR="00090B15">
        <w:rPr>
          <w:lang w:val="uk-UA"/>
        </w:rPr>
        <w:t>заміщення, проекції, пригнічення, компенсації та регресії. Слід також відмітити, що загальний рівень напруженості їх системи захисту є меншим за переслідувачів та жертв, оскільки спостерігачі виконують пасивну роль у процесі булінгу й зіткнення із травматичними його а</w:t>
      </w:r>
      <w:r w:rsidR="00EF465B">
        <w:rPr>
          <w:lang w:val="uk-UA"/>
        </w:rPr>
        <w:t xml:space="preserve">спектами відбувається </w:t>
      </w:r>
      <w:r w:rsidR="0070643D">
        <w:rPr>
          <w:lang w:val="uk-UA"/>
        </w:rPr>
        <w:t>в</w:t>
      </w:r>
      <w:r w:rsidR="00EF465B">
        <w:rPr>
          <w:lang w:val="uk-UA"/>
        </w:rPr>
        <w:t xml:space="preserve"> меншій мір</w:t>
      </w:r>
      <w:r w:rsidR="00B913D4">
        <w:rPr>
          <w:lang w:val="uk-UA"/>
        </w:rPr>
        <w:t>і</w:t>
      </w:r>
      <w:r w:rsidR="00090B15">
        <w:rPr>
          <w:lang w:val="uk-UA"/>
        </w:rPr>
        <w:t xml:space="preserve">. </w:t>
      </w:r>
      <w:r>
        <w:rPr>
          <w:lang w:val="uk-UA"/>
        </w:rPr>
        <w:t xml:space="preserve">У копінг-поведінці даної групи переважають стратегії </w:t>
      </w:r>
      <w:r w:rsidR="00467ADF">
        <w:rPr>
          <w:lang w:val="uk-UA"/>
        </w:rPr>
        <w:t xml:space="preserve">планування, вирішення проблем </w:t>
      </w:r>
      <w:r w:rsidR="0070643D">
        <w:rPr>
          <w:lang w:val="uk-UA"/>
        </w:rPr>
        <w:t>у</w:t>
      </w:r>
      <w:r w:rsidR="00467ADF">
        <w:rPr>
          <w:lang w:val="uk-UA"/>
        </w:rPr>
        <w:t xml:space="preserve"> широкому сенсі та дистанціювання від стресової ситуації. Спостерігачі менш схильні за інші групи до конфронтації та уникнення проблем.</w:t>
      </w:r>
      <w:r w:rsidRPr="00B739C2">
        <w:rPr>
          <w:lang w:val="uk-UA"/>
        </w:rPr>
        <w:t xml:space="preserve"> </w:t>
      </w:r>
      <w:r w:rsidR="00467ADF">
        <w:rPr>
          <w:lang w:val="uk-UA"/>
        </w:rPr>
        <w:t xml:space="preserve">Зазначимо, що рівень використання адаптивних стратегій даною групою є </w:t>
      </w:r>
      <w:r w:rsidR="00467ADF">
        <w:rPr>
          <w:lang w:val="uk-UA"/>
        </w:rPr>
        <w:lastRenderedPageBreak/>
        <w:t xml:space="preserve">вищим порівняно </w:t>
      </w:r>
      <w:r w:rsidR="0070643D">
        <w:rPr>
          <w:lang w:val="uk-UA"/>
        </w:rPr>
        <w:t>і</w:t>
      </w:r>
      <w:r w:rsidR="00467ADF">
        <w:rPr>
          <w:lang w:val="uk-UA"/>
        </w:rPr>
        <w:t xml:space="preserve">з групою жертв, що дозволяє спостерігачам виходити зі стресових ситуацій більш конструктивним шляхом. </w:t>
      </w:r>
    </w:p>
    <w:p w:rsidR="002A7572" w:rsidRPr="002A7572" w:rsidRDefault="002A7572" w:rsidP="00A35974">
      <w:pPr>
        <w:autoSpaceDE/>
        <w:autoSpaceDN/>
        <w:adjustRightInd/>
        <w:ind w:left="0" w:firstLine="709"/>
        <w:jc w:val="both"/>
        <w:rPr>
          <w:rFonts w:eastAsia="Times New Roman"/>
          <w:lang w:val="uk-UA" w:eastAsia="ru-RU"/>
        </w:rPr>
        <w:sectPr w:rsidR="002A7572" w:rsidRPr="002A7572" w:rsidSect="009908D4">
          <w:pgSz w:w="11906" w:h="16838"/>
          <w:pgMar w:top="1134" w:right="851" w:bottom="1134" w:left="1418" w:header="709" w:footer="709" w:gutter="0"/>
          <w:cols w:space="708"/>
          <w:docGrid w:linePitch="360"/>
        </w:sectPr>
      </w:pPr>
      <w:r w:rsidRPr="002A7572">
        <w:rPr>
          <w:rFonts w:eastAsia="Times New Roman"/>
          <w:lang w:val="uk-UA" w:eastAsia="ru-RU"/>
        </w:rPr>
        <w:t>Таким чином, можна зробити висновок про наявність відмінностей у функціонуванні захисних та копінг-механізмів між різними групами у</w:t>
      </w:r>
      <w:r w:rsidR="005B7F7E">
        <w:rPr>
          <w:rFonts w:eastAsia="Times New Roman"/>
          <w:lang w:val="uk-UA" w:eastAsia="ru-RU"/>
        </w:rPr>
        <w:t>часників процесу булінгу. Проте</w:t>
      </w:r>
      <w:r w:rsidRPr="002A7572">
        <w:rPr>
          <w:rFonts w:eastAsia="Times New Roman"/>
          <w:lang w:val="uk-UA" w:eastAsia="ru-RU"/>
        </w:rPr>
        <w:t xml:space="preserve"> </w:t>
      </w:r>
      <w:r w:rsidR="0070643D">
        <w:rPr>
          <w:rFonts w:eastAsia="Times New Roman"/>
          <w:lang w:val="uk-UA" w:eastAsia="ru-RU"/>
        </w:rPr>
        <w:t>в</w:t>
      </w:r>
      <w:r w:rsidRPr="002A7572">
        <w:rPr>
          <w:rFonts w:eastAsia="Times New Roman"/>
          <w:lang w:val="uk-UA" w:eastAsia="ru-RU"/>
        </w:rPr>
        <w:t xml:space="preserve"> ході дослідження було виявлено багато питань, які супроводжують тему подолання стресу в явищі булінгу, але на даний момент не є до кінця розкритими, що є підґрунтям для подальших досліджень у даній сфері.   </w:t>
      </w:r>
    </w:p>
    <w:p w:rsidR="0069079F" w:rsidRPr="003F3B38" w:rsidRDefault="00657DE6" w:rsidP="008E09B0">
      <w:pPr>
        <w:autoSpaceDE/>
        <w:autoSpaceDN/>
        <w:adjustRightInd/>
        <w:ind w:left="0" w:firstLine="0"/>
        <w:jc w:val="center"/>
        <w:outlineLvl w:val="0"/>
        <w:rPr>
          <w:rFonts w:eastAsia="Times New Roman"/>
          <w:b/>
          <w:lang w:eastAsia="ru-RU"/>
        </w:rPr>
      </w:pPr>
      <w:r w:rsidRPr="003F3B38">
        <w:rPr>
          <w:rFonts w:eastAsia="Times New Roman"/>
          <w:b/>
          <w:lang w:eastAsia="ru-RU"/>
        </w:rPr>
        <w:lastRenderedPageBreak/>
        <w:t xml:space="preserve">СПИСОК </w:t>
      </w:r>
      <w:r w:rsidR="009240DF">
        <w:rPr>
          <w:rFonts w:eastAsia="Times New Roman"/>
          <w:b/>
          <w:lang w:val="uk-UA" w:eastAsia="ru-RU"/>
        </w:rPr>
        <w:t xml:space="preserve">ВИКОРИСТАНОЇ </w:t>
      </w:r>
      <w:r w:rsidR="00895DDA" w:rsidRPr="003F3B38">
        <w:rPr>
          <w:rFonts w:eastAsia="Times New Roman"/>
          <w:b/>
          <w:lang w:eastAsia="ru-RU"/>
        </w:rPr>
        <w:t>ЛІТЕРАТУРИ</w:t>
      </w:r>
    </w:p>
    <w:p w:rsidR="00B5211B" w:rsidRDefault="00B5211B" w:rsidP="00657DE6">
      <w:pPr>
        <w:autoSpaceDE/>
        <w:autoSpaceDN/>
        <w:adjustRightInd/>
        <w:ind w:left="0" w:firstLine="0"/>
        <w:jc w:val="center"/>
        <w:rPr>
          <w:rFonts w:eastAsia="Times New Roman"/>
          <w:lang w:eastAsia="ru-RU"/>
        </w:rPr>
      </w:pPr>
    </w:p>
    <w:p w:rsidR="00E332EC" w:rsidRPr="00D360ED" w:rsidRDefault="00850F8D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BE6005">
        <w:t>Адлер</w:t>
      </w:r>
      <w:r w:rsidR="00E332EC" w:rsidRPr="00BE6005">
        <w:t xml:space="preserve"> А. Практика и теория индивидуальной психологии / </w:t>
      </w:r>
      <w:r w:rsidR="009B79AD">
        <w:br/>
      </w:r>
      <w:r w:rsidR="00E332EC" w:rsidRPr="00BE6005">
        <w:t>А. Ад</w:t>
      </w:r>
      <w:r w:rsidR="005E4CA8">
        <w:t xml:space="preserve">лер. </w:t>
      </w:r>
      <w:r w:rsidR="00516C06">
        <w:rPr>
          <w:iCs/>
          <w:lang w:val="uk-UA"/>
        </w:rPr>
        <w:t>–</w:t>
      </w:r>
      <w:r w:rsidR="005E4CA8">
        <w:t xml:space="preserve"> Санкт-П</w:t>
      </w:r>
      <w:r w:rsidR="005E4CA8" w:rsidRPr="00D360ED">
        <w:t>етербург: Питер,</w:t>
      </w:r>
      <w:r w:rsidR="00E332EC" w:rsidRPr="00D360ED">
        <w:t xml:space="preserve"> 2003. </w:t>
      </w:r>
      <w:r w:rsidR="00516C06">
        <w:rPr>
          <w:iCs/>
          <w:lang w:val="uk-UA"/>
        </w:rPr>
        <w:t>–</w:t>
      </w:r>
      <w:r w:rsidR="00E332EC" w:rsidRPr="00D360ED">
        <w:t xml:space="preserve"> 296 с.</w:t>
      </w:r>
    </w:p>
    <w:p w:rsidR="006A2E84" w:rsidRPr="006667DB" w:rsidRDefault="00C7125A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t>Андреева Г.М.</w:t>
      </w:r>
      <w:r w:rsidR="006A2E84" w:rsidRPr="00D360ED">
        <w:t xml:space="preserve"> Зарубежная социальная психология ХХ столетия: Теоретические подходы: Учеб. пособие для вузов</w:t>
      </w:r>
      <w:r w:rsidRPr="00D360ED">
        <w:t xml:space="preserve"> / </w:t>
      </w:r>
      <w:r w:rsidR="00780E21" w:rsidRPr="00D360ED">
        <w:t>Г.М.</w:t>
      </w:r>
      <w:r w:rsidR="00780E21">
        <w:rPr>
          <w:lang w:val="uk-UA"/>
        </w:rPr>
        <w:t xml:space="preserve"> </w:t>
      </w:r>
      <w:r w:rsidRPr="00D360ED">
        <w:t xml:space="preserve">Андреева, </w:t>
      </w:r>
      <w:r w:rsidR="00780E21">
        <w:br/>
      </w:r>
      <w:r w:rsidR="00780E21" w:rsidRPr="00D360ED">
        <w:t>Н.Н.</w:t>
      </w:r>
      <w:r w:rsidR="00780E21">
        <w:rPr>
          <w:lang w:val="uk-UA"/>
        </w:rPr>
        <w:t xml:space="preserve"> </w:t>
      </w:r>
      <w:r w:rsidRPr="00D360ED">
        <w:t xml:space="preserve">Богомолова, </w:t>
      </w:r>
      <w:r w:rsidR="00780E21" w:rsidRPr="00D360ED">
        <w:t xml:space="preserve">Л.А. </w:t>
      </w:r>
      <w:r w:rsidRPr="00D360ED">
        <w:t>Петровская</w:t>
      </w:r>
      <w:r w:rsidR="00780E21">
        <w:rPr>
          <w:lang w:val="uk-UA"/>
        </w:rPr>
        <w:t xml:space="preserve">. </w:t>
      </w:r>
      <w:r w:rsidRPr="00D360ED">
        <w:rPr>
          <w:rFonts w:eastAsia="Times New Roman"/>
          <w:lang w:eastAsia="ru-RU"/>
        </w:rPr>
        <w:t>–</w:t>
      </w:r>
      <w:r w:rsidR="006A2E84" w:rsidRPr="00D360ED">
        <w:t xml:space="preserve"> М.: Аспект Пресс, 2002. – 287 </w:t>
      </w:r>
      <w:r w:rsidR="006A2E84" w:rsidRPr="00D360ED">
        <w:rPr>
          <w:lang w:val="en-US"/>
        </w:rPr>
        <w:t>c</w:t>
      </w:r>
      <w:r w:rsidR="006A2E84" w:rsidRPr="00D360ED">
        <w:t>.</w:t>
      </w:r>
    </w:p>
    <w:p w:rsidR="006667DB" w:rsidRPr="006667DB" w:rsidRDefault="006667DB" w:rsidP="006667DB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rPr>
          <w:rFonts w:eastAsia="Times New Roman"/>
          <w:lang w:eastAsia="ru-RU"/>
        </w:rPr>
        <w:t xml:space="preserve">Анцыферова Л.И. Личность в трудных жизненных условиях: переосмысливание, преобразование ситуаций и психологическая защита / </w:t>
      </w:r>
      <w:r>
        <w:rPr>
          <w:rFonts w:eastAsia="Times New Roman"/>
          <w:lang w:eastAsia="ru-RU"/>
        </w:rPr>
        <w:br/>
      </w:r>
      <w:r w:rsidRPr="00D360ED">
        <w:rPr>
          <w:rFonts w:eastAsia="Times New Roman"/>
          <w:lang w:eastAsia="ru-RU"/>
        </w:rPr>
        <w:t>Л.И. Анцыферова // Психологический журнал. – 1994. – Т.15, №1. – С. 3-19.</w:t>
      </w:r>
    </w:p>
    <w:p w:rsidR="006A2E84" w:rsidRPr="00D360ED" w:rsidRDefault="00C7125A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rPr>
          <w:rFonts w:eastAsia="Times New Roman"/>
          <w:bCs/>
          <w:kern w:val="36"/>
          <w:lang w:eastAsia="ru-RU"/>
        </w:rPr>
        <w:t>Бандура А. Подростковая агрессия / Бандура А. Уолтерс Р.</w:t>
      </w:r>
      <w:r w:rsidR="006A2E84" w:rsidRPr="00D360ED">
        <w:rPr>
          <w:rFonts w:eastAsia="Times New Roman"/>
          <w:bCs/>
          <w:kern w:val="36"/>
          <w:lang w:eastAsia="ru-RU"/>
        </w:rPr>
        <w:t xml:space="preserve"> </w:t>
      </w:r>
      <w:r w:rsidRPr="00D360ED">
        <w:rPr>
          <w:rFonts w:eastAsia="Times New Roman"/>
          <w:bCs/>
          <w:kern w:val="36"/>
          <w:lang w:eastAsia="ru-RU"/>
        </w:rPr>
        <w:t xml:space="preserve">– </w:t>
      </w:r>
      <w:r w:rsidR="006A2E84" w:rsidRPr="00D360ED">
        <w:rPr>
          <w:rFonts w:eastAsia="Times New Roman"/>
          <w:bCs/>
          <w:kern w:val="36"/>
          <w:lang w:eastAsia="ru-RU"/>
        </w:rPr>
        <w:t xml:space="preserve">М., </w:t>
      </w:r>
      <w:r w:rsidR="00477C3C">
        <w:rPr>
          <w:rFonts w:eastAsia="Times New Roman"/>
          <w:bCs/>
          <w:kern w:val="36"/>
          <w:lang w:eastAsia="ru-RU"/>
        </w:rPr>
        <w:br/>
      </w:r>
      <w:r w:rsidR="006A2E84" w:rsidRPr="00D360ED">
        <w:rPr>
          <w:rFonts w:eastAsia="Times New Roman"/>
          <w:bCs/>
          <w:kern w:val="36"/>
          <w:lang w:eastAsia="ru-RU"/>
        </w:rPr>
        <w:t xml:space="preserve">1999. </w:t>
      </w:r>
      <w:r w:rsidRPr="00D360ED">
        <w:rPr>
          <w:rFonts w:eastAsia="Times New Roman"/>
          <w:bCs/>
          <w:kern w:val="36"/>
          <w:lang w:eastAsia="ru-RU"/>
        </w:rPr>
        <w:t>–</w:t>
      </w:r>
      <w:r w:rsidR="006A2E84" w:rsidRPr="00D360ED">
        <w:rPr>
          <w:rFonts w:eastAsia="Times New Roman"/>
          <w:bCs/>
          <w:kern w:val="36"/>
          <w:lang w:eastAsia="ru-RU"/>
        </w:rPr>
        <w:t xml:space="preserve"> 512</w:t>
      </w:r>
      <w:r w:rsidRPr="00D360ED">
        <w:rPr>
          <w:rFonts w:eastAsia="Times New Roman"/>
          <w:bCs/>
          <w:kern w:val="36"/>
          <w:lang w:eastAsia="ru-RU"/>
        </w:rPr>
        <w:t xml:space="preserve"> </w:t>
      </w:r>
      <w:r w:rsidR="006A2E84" w:rsidRPr="00D360ED">
        <w:rPr>
          <w:rFonts w:eastAsia="Times New Roman"/>
          <w:bCs/>
          <w:kern w:val="36"/>
          <w:lang w:eastAsia="ru-RU"/>
        </w:rPr>
        <w:t>с.</w:t>
      </w:r>
    </w:p>
    <w:p w:rsidR="00C7085D" w:rsidRPr="00D360ED" w:rsidRDefault="00C7085D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val="uk-UA" w:eastAsia="ru-RU"/>
        </w:rPr>
      </w:pPr>
      <w:r w:rsidRPr="00D360ED">
        <w:rPr>
          <w:lang w:val="uk-UA"/>
        </w:rPr>
        <w:t>Барл</w:t>
      </w:r>
      <w:r w:rsidR="00E54528" w:rsidRPr="00D360ED">
        <w:rPr>
          <w:lang w:val="uk-UA"/>
        </w:rPr>
        <w:t>іт А.</w:t>
      </w:r>
      <w:r w:rsidRPr="00D360ED">
        <w:rPr>
          <w:lang w:val="uk-UA"/>
        </w:rPr>
        <w:t>Ю. Форми і методи подолання (мінімізації) соціально-педагогічної та психологічної проблеми булін</w:t>
      </w:r>
      <w:r w:rsidR="00E54528" w:rsidRPr="00D360ED">
        <w:rPr>
          <w:lang w:val="uk-UA"/>
        </w:rPr>
        <w:t xml:space="preserve">гу в освітньому середовищі / </w:t>
      </w:r>
      <w:r w:rsidR="00E54528" w:rsidRPr="00D360ED">
        <w:rPr>
          <w:lang w:val="uk-UA"/>
        </w:rPr>
        <w:br/>
        <w:t>А.Ю. Барліт, О.</w:t>
      </w:r>
      <w:r w:rsidRPr="00D360ED">
        <w:rPr>
          <w:lang w:val="uk-UA"/>
        </w:rPr>
        <w:t>О. Барліт // Горизонти освіти. – 2012. – № 2. – С. 44–46.</w:t>
      </w:r>
    </w:p>
    <w:p w:rsidR="00850F8D" w:rsidRPr="002E65FC" w:rsidRDefault="00850F8D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A8032A">
        <w:t>Бердышев И.С. Медико-психологические последствия жестокого обращения в детской среде. Вопросы диагностики и профилактики. Практическое пособие для врачей и социал</w:t>
      </w:r>
      <w:r w:rsidR="00C7125A" w:rsidRPr="00A8032A">
        <w:t>ьных работников / И.С. Бердышев</w:t>
      </w:r>
      <w:r w:rsidRPr="00A8032A">
        <w:t xml:space="preserve">, </w:t>
      </w:r>
      <w:r w:rsidR="00477C3C" w:rsidRPr="00A8032A">
        <w:br/>
      </w:r>
      <w:r w:rsidRPr="00A8032A">
        <w:t xml:space="preserve">М. Г. </w:t>
      </w:r>
      <w:r w:rsidRPr="002E65FC">
        <w:t>Нечаева</w:t>
      </w:r>
      <w:r w:rsidR="00082BCA" w:rsidRPr="002E65FC">
        <w:t>.</w:t>
      </w:r>
      <w:r w:rsidRPr="002E65FC">
        <w:t xml:space="preserve"> </w:t>
      </w:r>
      <w:r w:rsidR="00516C06">
        <w:rPr>
          <w:iCs/>
          <w:lang w:val="uk-UA"/>
        </w:rPr>
        <w:t>–</w:t>
      </w:r>
      <w:r w:rsidRPr="002E65FC">
        <w:t xml:space="preserve"> СПб., 2005.</w:t>
      </w:r>
      <w:r w:rsidR="00C7125A" w:rsidRPr="002E65FC">
        <w:t xml:space="preserve"> </w:t>
      </w:r>
      <w:r w:rsidR="00A8032A" w:rsidRPr="002E65FC">
        <w:rPr>
          <w:lang w:val="uk-UA"/>
        </w:rPr>
        <w:t>– 240 с.</w:t>
      </w:r>
    </w:p>
    <w:p w:rsidR="00C7125A" w:rsidRPr="002E65FC" w:rsidRDefault="00C7125A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2E65FC">
        <w:t xml:space="preserve">Березина Е.Б. Насилие в школе: социально-психологические объяснения и рекомендации / </w:t>
      </w:r>
      <w:r w:rsidR="00780E21" w:rsidRPr="002E65FC">
        <w:t>Е.Б.</w:t>
      </w:r>
      <w:r w:rsidR="00780E21">
        <w:rPr>
          <w:lang w:val="uk-UA"/>
        </w:rPr>
        <w:t xml:space="preserve"> </w:t>
      </w:r>
      <w:r w:rsidRPr="002E65FC">
        <w:t xml:space="preserve">Березина, </w:t>
      </w:r>
      <w:r w:rsidR="00780E21" w:rsidRPr="002E65FC">
        <w:t xml:space="preserve">И.Б. </w:t>
      </w:r>
      <w:r w:rsidRPr="002E65FC">
        <w:t xml:space="preserve">Бовина // Психологическая наука и образование. </w:t>
      </w:r>
      <w:r w:rsidR="00516C06">
        <w:rPr>
          <w:iCs/>
          <w:lang w:val="uk-UA"/>
        </w:rPr>
        <w:t>–</w:t>
      </w:r>
      <w:r w:rsidRPr="002E65FC">
        <w:t xml:space="preserve"> 2013. </w:t>
      </w:r>
      <w:r w:rsidR="00516C06">
        <w:rPr>
          <w:iCs/>
          <w:lang w:val="uk-UA"/>
        </w:rPr>
        <w:t>–</w:t>
      </w:r>
      <w:r w:rsidRPr="002E65FC">
        <w:t xml:space="preserve"> №</w:t>
      </w:r>
      <w:r w:rsidR="00B37006" w:rsidRPr="002E65FC">
        <w:t xml:space="preserve"> </w:t>
      </w:r>
      <w:r w:rsidRPr="002E65FC">
        <w:t>6.</w:t>
      </w:r>
      <w:r w:rsidR="00A8032A" w:rsidRPr="002E65FC">
        <w:rPr>
          <w:lang w:val="uk-UA"/>
        </w:rPr>
        <w:t xml:space="preserve"> </w:t>
      </w:r>
      <w:r w:rsidR="002E65FC" w:rsidRPr="002E65FC">
        <w:rPr>
          <w:lang w:val="uk-UA"/>
        </w:rPr>
        <w:t>– С. 37-47.</w:t>
      </w:r>
    </w:p>
    <w:p w:rsidR="00E332EC" w:rsidRPr="00D360ED" w:rsidRDefault="00E332EC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t xml:space="preserve">Берковиц Л. Агрессия. Причины, последствия и контроль / </w:t>
      </w:r>
      <w:r w:rsidR="00893E08">
        <w:br/>
      </w:r>
      <w:r w:rsidRPr="00D360ED">
        <w:t>Л. Берковиц</w:t>
      </w:r>
      <w:r w:rsidR="00B37006" w:rsidRPr="00D360ED">
        <w:t xml:space="preserve">. </w:t>
      </w:r>
      <w:r w:rsidR="00516C06">
        <w:rPr>
          <w:iCs/>
          <w:lang w:val="uk-UA"/>
        </w:rPr>
        <w:t>–</w:t>
      </w:r>
      <w:r w:rsidR="00B37006" w:rsidRPr="00D360ED">
        <w:t xml:space="preserve"> М.: Изд-во Прайм-Еврознак,</w:t>
      </w:r>
      <w:r w:rsidRPr="00D360ED">
        <w:t xml:space="preserve"> 2007. </w:t>
      </w:r>
      <w:r w:rsidR="00516C06">
        <w:rPr>
          <w:iCs/>
          <w:lang w:val="uk-UA"/>
        </w:rPr>
        <w:t>–</w:t>
      </w:r>
      <w:r w:rsidRPr="00D360ED">
        <w:t xml:space="preserve"> 510 с.</w:t>
      </w:r>
    </w:p>
    <w:p w:rsidR="00613996" w:rsidRPr="002E65FC" w:rsidRDefault="00B37006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2E65FC">
        <w:rPr>
          <w:rFonts w:eastAsia="Times New Roman"/>
          <w:iCs/>
          <w:lang w:eastAsia="ru-RU"/>
        </w:rPr>
        <w:t>Бочавер А.А.</w:t>
      </w:r>
      <w:r w:rsidR="00613996" w:rsidRPr="002E65FC">
        <w:rPr>
          <w:rFonts w:eastAsia="Times New Roman"/>
          <w:lang w:eastAsia="ru-RU"/>
        </w:rPr>
        <w:t xml:space="preserve"> Буллинг как объект</w:t>
      </w:r>
      <w:r w:rsidR="00780E21">
        <w:rPr>
          <w:rFonts w:eastAsia="Times New Roman"/>
          <w:lang w:eastAsia="ru-RU"/>
        </w:rPr>
        <w:t xml:space="preserve"> исследований и культурный фено</w:t>
      </w:r>
      <w:r w:rsidR="00613996" w:rsidRPr="002E65FC">
        <w:rPr>
          <w:rFonts w:eastAsia="Times New Roman"/>
          <w:lang w:eastAsia="ru-RU"/>
        </w:rPr>
        <w:t>мен</w:t>
      </w:r>
      <w:r w:rsidRPr="002E65FC">
        <w:rPr>
          <w:rFonts w:eastAsia="Times New Roman"/>
          <w:lang w:eastAsia="ru-RU"/>
        </w:rPr>
        <w:t xml:space="preserve"> / </w:t>
      </w:r>
      <w:r w:rsidR="00780E21" w:rsidRPr="002E65FC">
        <w:rPr>
          <w:rFonts w:eastAsia="Times New Roman"/>
          <w:iCs/>
          <w:lang w:eastAsia="ru-RU"/>
        </w:rPr>
        <w:t>А.А.</w:t>
      </w:r>
      <w:r w:rsidR="00780E21">
        <w:rPr>
          <w:rFonts w:eastAsia="Times New Roman"/>
          <w:iCs/>
          <w:lang w:val="uk-UA" w:eastAsia="ru-RU"/>
        </w:rPr>
        <w:t xml:space="preserve"> </w:t>
      </w:r>
      <w:r w:rsidRPr="002E65FC">
        <w:rPr>
          <w:rFonts w:eastAsia="Times New Roman"/>
          <w:iCs/>
          <w:lang w:eastAsia="ru-RU"/>
        </w:rPr>
        <w:t xml:space="preserve">Бочавер, </w:t>
      </w:r>
      <w:r w:rsidR="00780E21" w:rsidRPr="002E65FC">
        <w:rPr>
          <w:rFonts w:eastAsia="Times New Roman"/>
          <w:iCs/>
          <w:lang w:eastAsia="ru-RU"/>
        </w:rPr>
        <w:t>К.Д.</w:t>
      </w:r>
      <w:r w:rsidR="00780E21" w:rsidRPr="002E65FC">
        <w:rPr>
          <w:rFonts w:eastAsia="Times New Roman"/>
          <w:lang w:eastAsia="ru-RU"/>
        </w:rPr>
        <w:t xml:space="preserve"> </w:t>
      </w:r>
      <w:r w:rsidRPr="002E65FC">
        <w:rPr>
          <w:rFonts w:eastAsia="Times New Roman"/>
          <w:iCs/>
          <w:lang w:eastAsia="ru-RU"/>
        </w:rPr>
        <w:t xml:space="preserve">Хломов </w:t>
      </w:r>
      <w:r w:rsidR="00613996" w:rsidRPr="002E65FC">
        <w:rPr>
          <w:rFonts w:eastAsia="Times New Roman"/>
          <w:lang w:eastAsia="ru-RU"/>
        </w:rPr>
        <w:t>// Психология</w:t>
      </w:r>
      <w:r w:rsidRPr="002E65FC">
        <w:rPr>
          <w:rFonts w:eastAsia="Times New Roman"/>
          <w:lang w:eastAsia="ru-RU"/>
        </w:rPr>
        <w:t xml:space="preserve">. Журнал высшей школы экономики. </w:t>
      </w:r>
      <w:r w:rsidR="00516C06">
        <w:rPr>
          <w:iCs/>
          <w:lang w:val="uk-UA"/>
        </w:rPr>
        <w:t>–</w:t>
      </w:r>
      <w:r w:rsidR="00A8032A" w:rsidRPr="002E65FC">
        <w:rPr>
          <w:rFonts w:eastAsia="Times New Roman"/>
          <w:lang w:val="uk-UA" w:eastAsia="ru-RU"/>
        </w:rPr>
        <w:t xml:space="preserve"> </w:t>
      </w:r>
      <w:r w:rsidR="00613996" w:rsidRPr="002E65FC">
        <w:rPr>
          <w:rFonts w:eastAsia="Times New Roman"/>
          <w:lang w:eastAsia="ru-RU"/>
        </w:rPr>
        <w:t>2013.</w:t>
      </w:r>
      <w:r w:rsidRPr="002E65FC">
        <w:rPr>
          <w:rFonts w:eastAsia="Times New Roman"/>
          <w:lang w:eastAsia="ru-RU"/>
        </w:rPr>
        <w:t xml:space="preserve"> </w:t>
      </w:r>
      <w:r w:rsidR="00516C06">
        <w:rPr>
          <w:iCs/>
          <w:lang w:val="uk-UA"/>
        </w:rPr>
        <w:t>–</w:t>
      </w:r>
      <w:r w:rsidRPr="002E65FC">
        <w:rPr>
          <w:rFonts w:eastAsia="Times New Roman"/>
          <w:lang w:eastAsia="ru-RU"/>
        </w:rPr>
        <w:t xml:space="preserve"> Т. 10, №</w:t>
      </w:r>
      <w:r w:rsidR="00613996" w:rsidRPr="002E65FC">
        <w:rPr>
          <w:rFonts w:eastAsia="Times New Roman"/>
          <w:lang w:eastAsia="ru-RU"/>
        </w:rPr>
        <w:t xml:space="preserve"> 3.</w:t>
      </w:r>
      <w:r w:rsidR="00A8032A" w:rsidRPr="002E65FC">
        <w:rPr>
          <w:rFonts w:eastAsia="Times New Roman"/>
          <w:lang w:val="uk-UA" w:eastAsia="ru-RU"/>
        </w:rPr>
        <w:t xml:space="preserve"> </w:t>
      </w:r>
      <w:r w:rsidR="002E65FC" w:rsidRPr="002E65FC">
        <w:rPr>
          <w:rFonts w:eastAsia="Times New Roman"/>
          <w:lang w:val="uk-UA" w:eastAsia="ru-RU"/>
        </w:rPr>
        <w:t>– С. 149-160.</w:t>
      </w:r>
    </w:p>
    <w:p w:rsidR="00613996" w:rsidRPr="00D360ED" w:rsidRDefault="00613996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rPr>
          <w:rFonts w:eastAsia="Times New Roman"/>
          <w:lang w:eastAsia="ru-RU"/>
        </w:rPr>
        <w:t xml:space="preserve">Буганова В.Н. Учебно-методическое пособие по курсу специализации кафедры «Психология жизненного пути» </w:t>
      </w:r>
      <w:r w:rsidR="00957072">
        <w:rPr>
          <w:rFonts w:eastAsia="Times New Roman"/>
          <w:lang w:eastAsia="ru-RU"/>
        </w:rPr>
        <w:t>/ В.Н. Буганова.</w:t>
      </w:r>
      <w:r w:rsidR="00957072">
        <w:rPr>
          <w:rFonts w:eastAsia="Times New Roman"/>
          <w:lang w:val="uk-UA" w:eastAsia="ru-RU"/>
        </w:rPr>
        <w:t xml:space="preserve"> </w:t>
      </w:r>
      <w:r w:rsidR="00957072" w:rsidRPr="00D360ED">
        <w:rPr>
          <w:rFonts w:eastAsia="Times New Roman"/>
          <w:lang w:eastAsia="ru-RU"/>
        </w:rPr>
        <w:t>–</w:t>
      </w:r>
      <w:r w:rsidRPr="00D360ED">
        <w:rPr>
          <w:rFonts w:eastAsia="Times New Roman"/>
          <w:lang w:eastAsia="ru-RU"/>
        </w:rPr>
        <w:t xml:space="preserve"> Одесса, 2015. – 59 с.</w:t>
      </w:r>
    </w:p>
    <w:p w:rsidR="006E39AA" w:rsidRPr="00D360ED" w:rsidRDefault="006E39AA" w:rsidP="006E39AA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rPr>
          <w:bCs/>
        </w:rPr>
        <w:lastRenderedPageBreak/>
        <w:t>Вдовиченко</w:t>
      </w:r>
      <w:r w:rsidRPr="00D360ED">
        <w:t xml:space="preserve"> А.В. </w:t>
      </w:r>
      <w:r w:rsidRPr="00D360ED">
        <w:rPr>
          <w:bCs/>
        </w:rPr>
        <w:t>Особливості копінг – поведінки особистості у життєвих та професійних ситуаціях</w:t>
      </w:r>
      <w:r w:rsidRPr="00D360ED">
        <w:t xml:space="preserve"> / А.В. </w:t>
      </w:r>
      <w:r w:rsidRPr="00D360ED">
        <w:rPr>
          <w:bCs/>
        </w:rPr>
        <w:t>Вдовиченко</w:t>
      </w:r>
      <w:r w:rsidRPr="00D360ED">
        <w:t xml:space="preserve"> // Вісник Чернігівського національного педагогічного університету. Сер. : Психологічні науки. </w:t>
      </w:r>
      <w:r w:rsidR="00516C06">
        <w:rPr>
          <w:iCs/>
          <w:lang w:val="uk-UA"/>
        </w:rPr>
        <w:t>–</w:t>
      </w:r>
      <w:r w:rsidRPr="00D360ED">
        <w:t xml:space="preserve"> 2013. </w:t>
      </w:r>
      <w:r w:rsidR="00516C06">
        <w:rPr>
          <w:iCs/>
          <w:lang w:val="uk-UA"/>
        </w:rPr>
        <w:t>–</w:t>
      </w:r>
      <w:r w:rsidRPr="00D360ED">
        <w:t xml:space="preserve"> Вип. 114. </w:t>
      </w:r>
      <w:r w:rsidR="00516C06">
        <w:rPr>
          <w:iCs/>
          <w:lang w:val="uk-UA"/>
        </w:rPr>
        <w:t>–</w:t>
      </w:r>
      <w:r w:rsidRPr="00D360ED">
        <w:t xml:space="preserve"> С. 17-20. </w:t>
      </w:r>
      <w:r w:rsidR="00893E08">
        <w:t>–</w:t>
      </w:r>
      <w:r w:rsidRPr="00D360ED">
        <w:t xml:space="preserve"> </w:t>
      </w:r>
      <w:r w:rsidR="00893E08">
        <w:rPr>
          <w:lang w:val="uk-UA"/>
        </w:rPr>
        <w:t>Електрон. аналог друк. вид.: р</w:t>
      </w:r>
      <w:r w:rsidRPr="00D360ED">
        <w:t>ежим доступу: http://nbuv.gov.ua/UJRN/VchdpuPH_2013_114_6</w:t>
      </w:r>
      <w:r w:rsidRPr="00D360ED">
        <w:rPr>
          <w:lang w:val="uk-UA"/>
        </w:rPr>
        <w:t xml:space="preserve"> </w:t>
      </w:r>
      <w:r w:rsidR="00016E44">
        <w:rPr>
          <w:lang w:val="uk-UA"/>
        </w:rPr>
        <w:t>(дата звернення: 21.04.</w:t>
      </w:r>
      <w:r w:rsidR="00893E08">
        <w:rPr>
          <w:lang w:val="uk-UA"/>
        </w:rPr>
        <w:t>17).</w:t>
      </w:r>
    </w:p>
    <w:p w:rsidR="00627B1D" w:rsidRPr="00016E44" w:rsidRDefault="00627B1D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color w:val="FF0000"/>
          <w:lang w:eastAsia="ru-RU"/>
        </w:rPr>
      </w:pPr>
      <w:r w:rsidRPr="002E65FC">
        <w:t>Глазман О.Л. Психологические особенности участников буллинга</w:t>
      </w:r>
      <w:r w:rsidR="002E65FC" w:rsidRPr="002E65FC">
        <w:t xml:space="preserve"> / О.Л. Глазман // Известия Российского государственного педагогическо</w:t>
      </w:r>
      <w:r w:rsidR="002E65FC">
        <w:t xml:space="preserve">го университета им. А.И. Герцена. – 2009. </w:t>
      </w:r>
      <w:r w:rsidR="00516C06">
        <w:rPr>
          <w:iCs/>
          <w:lang w:val="uk-UA"/>
        </w:rPr>
        <w:t>–</w:t>
      </w:r>
      <w:r w:rsidR="002E65FC">
        <w:t xml:space="preserve"> № 105. – С. 159-165.</w:t>
      </w:r>
    </w:p>
    <w:p w:rsidR="00850F8D" w:rsidRPr="00D360ED" w:rsidRDefault="00850F8D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t xml:space="preserve">Гребенкин Е.В. Профилактика агрессии и насилия в школе / </w:t>
      </w:r>
      <w:r w:rsidR="00D664B1">
        <w:br/>
      </w:r>
      <w:r w:rsidRPr="00D360ED">
        <w:t xml:space="preserve">Е.В. Гребенкин. </w:t>
      </w:r>
      <w:r w:rsidR="00516C06">
        <w:rPr>
          <w:iCs/>
          <w:lang w:val="uk-UA"/>
        </w:rPr>
        <w:t>–</w:t>
      </w:r>
      <w:r w:rsidRPr="00D360ED">
        <w:t xml:space="preserve"> Р-н/Д: Феникс, 2006. </w:t>
      </w:r>
      <w:r w:rsidR="00516C06">
        <w:rPr>
          <w:iCs/>
          <w:lang w:val="uk-UA"/>
        </w:rPr>
        <w:t>–</w:t>
      </w:r>
      <w:r w:rsidRPr="00D360ED">
        <w:t xml:space="preserve"> 157 с.</w:t>
      </w:r>
    </w:p>
    <w:p w:rsidR="00C7085D" w:rsidRPr="00D360ED" w:rsidRDefault="000064A6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t>Ершов Д.</w:t>
      </w:r>
      <w:r w:rsidR="00C7085D" w:rsidRPr="00D360ED">
        <w:t>А. Школьное насилие как социально-педагогическая проблема /</w:t>
      </w:r>
      <w:r w:rsidR="00D664B1">
        <w:t xml:space="preserve"> Д.</w:t>
      </w:r>
      <w:r w:rsidR="00C7085D" w:rsidRPr="00D360ED">
        <w:t>А. Ершов // Актуальные проблемы семейной педагогики. – Х. : ИФИ, 2012. – 136 с.</w:t>
      </w:r>
    </w:p>
    <w:p w:rsidR="00D360ED" w:rsidRPr="00D360ED" w:rsidRDefault="00016E44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>
        <w:t>Зеленська В.</w:t>
      </w:r>
      <w:r w:rsidR="00D360ED" w:rsidRPr="00D360ED">
        <w:t>Ю. </w:t>
      </w:r>
      <w:r w:rsidR="00D360ED" w:rsidRPr="00D360ED">
        <w:rPr>
          <w:bCs/>
        </w:rPr>
        <w:t>Проблема психічного захисту в психології</w:t>
      </w:r>
      <w:r w:rsidR="00D360ED" w:rsidRPr="00D360ED">
        <w:t xml:space="preserve"> [Електронний ресурс] / В. Ю. Зеленська // Наукові запис</w:t>
      </w:r>
      <w:r w:rsidR="00C6669A">
        <w:t>ки [Національного університету «</w:t>
      </w:r>
      <w:r w:rsidR="00D360ED" w:rsidRPr="00D360ED">
        <w:t>Острозька акаде</w:t>
      </w:r>
      <w:r w:rsidR="00C6669A">
        <w:t>мія»</w:t>
      </w:r>
      <w:r w:rsidR="00D360ED" w:rsidRPr="00D360ED">
        <w:t xml:space="preserve">]. Серія : </w:t>
      </w:r>
      <w:r w:rsidR="00D360ED" w:rsidRPr="00D360ED">
        <w:rPr>
          <w:bCs/>
        </w:rPr>
        <w:t>Психол</w:t>
      </w:r>
      <w:r w:rsidR="00D360ED" w:rsidRPr="00D360ED">
        <w:t xml:space="preserve">огія і педагогіка. </w:t>
      </w:r>
      <w:r w:rsidR="00516C06">
        <w:rPr>
          <w:iCs/>
          <w:lang w:val="uk-UA"/>
        </w:rPr>
        <w:t>–</w:t>
      </w:r>
      <w:r w:rsidR="00D360ED" w:rsidRPr="00D360ED">
        <w:t xml:space="preserve"> 2012. </w:t>
      </w:r>
      <w:r w:rsidR="00516C06">
        <w:rPr>
          <w:iCs/>
          <w:lang w:val="uk-UA"/>
        </w:rPr>
        <w:t>–</w:t>
      </w:r>
      <w:r w:rsidR="00D360ED" w:rsidRPr="00D360ED">
        <w:t xml:space="preserve"> Вип. 19. </w:t>
      </w:r>
      <w:r w:rsidR="00516C06">
        <w:rPr>
          <w:iCs/>
          <w:lang w:val="uk-UA"/>
        </w:rPr>
        <w:t>–</w:t>
      </w:r>
      <w:r w:rsidR="00D360ED" w:rsidRPr="00D360ED">
        <w:t xml:space="preserve"> С. 95-98. </w:t>
      </w:r>
      <w:r w:rsidR="00516C06">
        <w:rPr>
          <w:iCs/>
          <w:lang w:val="uk-UA"/>
        </w:rPr>
        <w:t>–</w:t>
      </w:r>
      <w:r w:rsidR="00D360ED" w:rsidRPr="00D360ED">
        <w:t xml:space="preserve"> Режим доступу: http://nbuv.gov.ua/UJRN/</w:t>
      </w:r>
      <w:r>
        <w:br/>
      </w:r>
      <w:r w:rsidR="00D360ED" w:rsidRPr="00D360ED">
        <w:t>Nznuoapp_2012_19_22</w:t>
      </w:r>
      <w:r w:rsidR="00780E21">
        <w:rPr>
          <w:rFonts w:eastAsia="Times New Roman"/>
          <w:lang w:val="uk-UA" w:eastAsia="ru-RU"/>
        </w:rPr>
        <w:t xml:space="preserve"> (дата звернення: 12.04</w:t>
      </w:r>
      <w:r>
        <w:rPr>
          <w:rFonts w:eastAsia="Times New Roman"/>
          <w:lang w:val="uk-UA" w:eastAsia="ru-RU"/>
        </w:rPr>
        <w:t>.17).</w:t>
      </w:r>
    </w:p>
    <w:p w:rsidR="009A44BB" w:rsidRPr="00D360ED" w:rsidRDefault="009A44BB" w:rsidP="009A44BB">
      <w:pPr>
        <w:pStyle w:val="af4"/>
        <w:numPr>
          <w:ilvl w:val="0"/>
          <w:numId w:val="7"/>
        </w:numPr>
        <w:tabs>
          <w:tab w:val="left" w:pos="1276"/>
        </w:tabs>
        <w:ind w:left="0" w:firstLine="709"/>
        <w:rPr>
          <w:rFonts w:ascii="Times New Roman" w:hAnsi="Times New Roman"/>
          <w:sz w:val="28"/>
          <w:szCs w:val="28"/>
        </w:rPr>
      </w:pPr>
      <w:r w:rsidRPr="00D360ED">
        <w:rPr>
          <w:rFonts w:ascii="Times New Roman" w:hAnsi="Times New Roman"/>
          <w:sz w:val="28"/>
          <w:szCs w:val="28"/>
        </w:rPr>
        <w:t>Киршбаум Э</w:t>
      </w:r>
      <w:r w:rsidR="0080021E" w:rsidRPr="00D360ED">
        <w:rPr>
          <w:rFonts w:ascii="Times New Roman" w:hAnsi="Times New Roman"/>
          <w:sz w:val="28"/>
          <w:szCs w:val="28"/>
        </w:rPr>
        <w:t>.</w:t>
      </w:r>
      <w:r w:rsidRPr="00D360ED">
        <w:rPr>
          <w:rFonts w:ascii="Times New Roman" w:hAnsi="Times New Roman"/>
          <w:sz w:val="28"/>
          <w:szCs w:val="28"/>
        </w:rPr>
        <w:t>И. Психологическая защита</w:t>
      </w:r>
      <w:r w:rsidR="0080021E" w:rsidRPr="00D360ED">
        <w:rPr>
          <w:rFonts w:ascii="Times New Roman" w:hAnsi="Times New Roman"/>
          <w:sz w:val="28"/>
          <w:szCs w:val="28"/>
        </w:rPr>
        <w:t xml:space="preserve">. </w:t>
      </w:r>
      <w:r w:rsidRPr="00D360ED">
        <w:rPr>
          <w:rFonts w:ascii="Times New Roman" w:hAnsi="Times New Roman"/>
          <w:sz w:val="28"/>
          <w:szCs w:val="28"/>
        </w:rPr>
        <w:t>2-е изд.</w:t>
      </w:r>
      <w:r w:rsidR="0080021E" w:rsidRPr="00D360ED">
        <w:rPr>
          <w:rFonts w:ascii="Times New Roman" w:hAnsi="Times New Roman"/>
          <w:sz w:val="28"/>
          <w:szCs w:val="28"/>
          <w:lang w:val="uk-UA"/>
        </w:rPr>
        <w:t xml:space="preserve"> / Э.И. </w:t>
      </w:r>
      <w:r w:rsidR="0080021E" w:rsidRPr="00D360ED">
        <w:rPr>
          <w:rFonts w:ascii="Times New Roman" w:hAnsi="Times New Roman"/>
          <w:sz w:val="28"/>
          <w:szCs w:val="28"/>
        </w:rPr>
        <w:t xml:space="preserve">Киршбаум, А.И. Еремеева. </w:t>
      </w:r>
      <w:r w:rsidRPr="00D360ED">
        <w:rPr>
          <w:rFonts w:ascii="Times New Roman" w:hAnsi="Times New Roman"/>
          <w:sz w:val="28"/>
          <w:szCs w:val="28"/>
        </w:rPr>
        <w:t xml:space="preserve"> – М.: Смысл</w:t>
      </w:r>
      <w:r w:rsidR="0080021E" w:rsidRPr="00D360ED">
        <w:rPr>
          <w:rFonts w:ascii="Times New Roman" w:hAnsi="Times New Roman"/>
          <w:sz w:val="28"/>
          <w:szCs w:val="28"/>
        </w:rPr>
        <w:t>,</w:t>
      </w:r>
      <w:r w:rsidRPr="00D360ED">
        <w:rPr>
          <w:rFonts w:ascii="Times New Roman" w:hAnsi="Times New Roman"/>
          <w:sz w:val="28"/>
          <w:szCs w:val="28"/>
        </w:rPr>
        <w:t xml:space="preserve"> 2000. – 181 с.</w:t>
      </w:r>
    </w:p>
    <w:p w:rsidR="00C7085D" w:rsidRPr="00D360ED" w:rsidRDefault="00C7085D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i/>
          <w:lang w:eastAsia="ru-RU"/>
        </w:rPr>
      </w:pPr>
      <w:r w:rsidRPr="00D360ED">
        <w:rPr>
          <w:rStyle w:val="af1"/>
          <w:i w:val="0"/>
        </w:rPr>
        <w:t>Коваль</w:t>
      </w:r>
      <w:r w:rsidR="009809C0">
        <w:rPr>
          <w:rStyle w:val="af1"/>
          <w:i w:val="0"/>
        </w:rPr>
        <w:t xml:space="preserve"> Г.В</w:t>
      </w:r>
      <w:r w:rsidRPr="00D360ED">
        <w:rPr>
          <w:rStyle w:val="af1"/>
          <w:i w:val="0"/>
          <w:lang w:val="uk-UA"/>
        </w:rPr>
        <w:t xml:space="preserve">. Сучасні підходи до визначення та класифікації булінгу в </w:t>
      </w:r>
      <w:r w:rsidR="009809C0">
        <w:rPr>
          <w:rStyle w:val="af1"/>
          <w:i w:val="0"/>
          <w:lang w:val="uk-UA"/>
        </w:rPr>
        <w:t xml:space="preserve">шкільних підліткових колективах / </w:t>
      </w:r>
      <w:r w:rsidR="009809C0">
        <w:rPr>
          <w:rStyle w:val="af1"/>
          <w:i w:val="0"/>
        </w:rPr>
        <w:t>Г.В. Коваль, Г.</w:t>
      </w:r>
      <w:r w:rsidR="009809C0" w:rsidRPr="00D360ED">
        <w:rPr>
          <w:rStyle w:val="af1"/>
          <w:i w:val="0"/>
        </w:rPr>
        <w:t>О. Алєксєєнко</w:t>
      </w:r>
      <w:r w:rsidR="009809C0">
        <w:rPr>
          <w:rStyle w:val="af1"/>
          <w:i w:val="0"/>
        </w:rPr>
        <w:t xml:space="preserve"> // Науков</w:t>
      </w:r>
      <w:r w:rsidR="009809C0">
        <w:rPr>
          <w:rStyle w:val="af1"/>
          <w:i w:val="0"/>
          <w:lang w:val="uk-UA"/>
        </w:rPr>
        <w:t xml:space="preserve">і праці. Педагогіка. – 2016. – </w:t>
      </w:r>
      <w:r w:rsidR="00016E44">
        <w:t>Т.</w:t>
      </w:r>
      <w:r w:rsidR="009809C0" w:rsidRPr="009809C0">
        <w:t xml:space="preserve"> 269, № 257</w:t>
      </w:r>
      <w:r w:rsidR="009809C0">
        <w:rPr>
          <w:lang w:val="uk-UA"/>
        </w:rPr>
        <w:t>. – Режим доступу:</w:t>
      </w:r>
      <w:r w:rsidRPr="00D360ED">
        <w:rPr>
          <w:rStyle w:val="af1"/>
          <w:i w:val="0"/>
          <w:lang w:val="uk-UA"/>
        </w:rPr>
        <w:t xml:space="preserve"> </w:t>
      </w:r>
      <w:r w:rsidR="009809C0" w:rsidRPr="009809C0">
        <w:rPr>
          <w:rFonts w:eastAsia="Times New Roman"/>
          <w:lang w:eastAsia="ru-RU"/>
        </w:rPr>
        <w:t>http://pednauki.chdu.edu.ua/</w:t>
      </w:r>
      <w:r w:rsidR="00016E44">
        <w:rPr>
          <w:rFonts w:eastAsia="Times New Roman"/>
          <w:lang w:eastAsia="ru-RU"/>
        </w:rPr>
        <w:br/>
      </w:r>
      <w:r w:rsidR="009809C0" w:rsidRPr="009809C0">
        <w:rPr>
          <w:rFonts w:eastAsia="Times New Roman"/>
          <w:lang w:eastAsia="ru-RU"/>
        </w:rPr>
        <w:t>article/view/89694</w:t>
      </w:r>
      <w:r w:rsidR="00016E44">
        <w:rPr>
          <w:rFonts w:eastAsia="Times New Roman"/>
          <w:lang w:val="uk-UA" w:eastAsia="ru-RU"/>
        </w:rPr>
        <w:t xml:space="preserve"> (дата звернення: 12.0</w:t>
      </w:r>
      <w:r w:rsidR="00780E21">
        <w:rPr>
          <w:rFonts w:eastAsia="Times New Roman"/>
          <w:lang w:val="uk-UA" w:eastAsia="ru-RU"/>
        </w:rPr>
        <w:t>4</w:t>
      </w:r>
      <w:r w:rsidR="00016E44">
        <w:rPr>
          <w:rFonts w:eastAsia="Times New Roman"/>
          <w:lang w:val="uk-UA" w:eastAsia="ru-RU"/>
        </w:rPr>
        <w:t>.17</w:t>
      </w:r>
      <w:r w:rsidR="009809C0" w:rsidRPr="009809C0">
        <w:rPr>
          <w:rFonts w:eastAsia="Times New Roman"/>
          <w:lang w:val="uk-UA" w:eastAsia="ru-RU"/>
        </w:rPr>
        <w:t>)</w:t>
      </w:r>
      <w:r w:rsidR="00016E44">
        <w:rPr>
          <w:rFonts w:eastAsia="Times New Roman"/>
          <w:lang w:val="uk-UA" w:eastAsia="ru-RU"/>
        </w:rPr>
        <w:t>.</w:t>
      </w:r>
    </w:p>
    <w:p w:rsidR="00385DE2" w:rsidRPr="00D360ED" w:rsidRDefault="00385DE2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rPr>
          <w:rFonts w:eastAsia="Times New Roman"/>
          <w:iCs/>
          <w:lang w:eastAsia="ru-RU"/>
        </w:rPr>
        <w:t>Кон И.</w:t>
      </w:r>
      <w:r w:rsidRPr="00D360ED">
        <w:rPr>
          <w:rFonts w:eastAsia="Times New Roman"/>
          <w:lang w:eastAsia="ru-RU"/>
        </w:rPr>
        <w:t xml:space="preserve"> Что такое буллинг и как с ним бороться? </w:t>
      </w:r>
      <w:r w:rsidR="009D10E5" w:rsidRPr="00D360ED">
        <w:rPr>
          <w:rFonts w:eastAsia="Times New Roman"/>
          <w:lang w:val="uk-UA" w:eastAsia="ru-RU"/>
        </w:rPr>
        <w:t xml:space="preserve">/ И. Кон </w:t>
      </w:r>
      <w:r w:rsidRPr="00D360ED">
        <w:rPr>
          <w:rFonts w:eastAsia="Times New Roman"/>
          <w:lang w:eastAsia="ru-RU"/>
        </w:rPr>
        <w:t xml:space="preserve">// Семья и школа. </w:t>
      </w:r>
      <w:r w:rsidR="00516C06">
        <w:rPr>
          <w:iCs/>
          <w:lang w:val="uk-UA"/>
        </w:rPr>
        <w:t>–</w:t>
      </w:r>
      <w:r w:rsidR="009D10E5" w:rsidRPr="00D360ED">
        <w:rPr>
          <w:rFonts w:eastAsia="Times New Roman"/>
          <w:lang w:val="uk-UA" w:eastAsia="ru-RU"/>
        </w:rPr>
        <w:t xml:space="preserve"> </w:t>
      </w:r>
      <w:r w:rsidRPr="00D360ED">
        <w:rPr>
          <w:rFonts w:eastAsia="Times New Roman"/>
          <w:lang w:eastAsia="ru-RU"/>
        </w:rPr>
        <w:t xml:space="preserve">2006. </w:t>
      </w:r>
      <w:r w:rsidR="00516C06">
        <w:rPr>
          <w:iCs/>
          <w:lang w:val="uk-UA"/>
        </w:rPr>
        <w:t>–</w:t>
      </w:r>
      <w:r w:rsidRPr="00D360ED">
        <w:rPr>
          <w:rFonts w:eastAsia="Times New Roman"/>
          <w:lang w:eastAsia="ru-RU"/>
        </w:rPr>
        <w:t xml:space="preserve"> № 11.</w:t>
      </w:r>
      <w:r w:rsidR="0031466B" w:rsidRPr="00D360ED">
        <w:rPr>
          <w:rFonts w:eastAsia="Times New Roman"/>
          <w:lang w:eastAsia="ru-RU"/>
        </w:rPr>
        <w:t xml:space="preserve"> – С. 15-18.</w:t>
      </w:r>
    </w:p>
    <w:p w:rsidR="00385DE2" w:rsidRPr="00D360ED" w:rsidRDefault="00385DE2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t>Кулагина И.Ю. Возрастная психология (Развитие ребенка от рожде</w:t>
      </w:r>
      <w:r w:rsidR="009D10E5" w:rsidRPr="00D360ED">
        <w:t xml:space="preserve">ния до 17 лет): Учебное пособие </w:t>
      </w:r>
      <w:r w:rsidR="009D10E5" w:rsidRPr="00D360ED">
        <w:rPr>
          <w:lang w:val="uk-UA"/>
        </w:rPr>
        <w:t xml:space="preserve">/ И.Ю. </w:t>
      </w:r>
      <w:r w:rsidR="009D10E5" w:rsidRPr="00D360ED">
        <w:t>Кулагина</w:t>
      </w:r>
      <w:r w:rsidR="009D10E5" w:rsidRPr="00D360ED">
        <w:rPr>
          <w:lang w:val="uk-UA"/>
        </w:rPr>
        <w:t>.</w:t>
      </w:r>
      <w:r w:rsidRPr="00D360ED">
        <w:t xml:space="preserve"> </w:t>
      </w:r>
      <w:r w:rsidR="00516C06">
        <w:rPr>
          <w:iCs/>
          <w:lang w:val="uk-UA"/>
        </w:rPr>
        <w:t>–</w:t>
      </w:r>
      <w:r w:rsidRPr="00D360ED">
        <w:t xml:space="preserve"> М.: Изд-во РОУ, </w:t>
      </w:r>
      <w:r w:rsidR="009D10E5" w:rsidRPr="00D360ED">
        <w:br/>
      </w:r>
      <w:r w:rsidRPr="00D360ED">
        <w:t xml:space="preserve">1996. </w:t>
      </w:r>
      <w:r w:rsidR="00516C06">
        <w:rPr>
          <w:iCs/>
          <w:lang w:val="uk-UA"/>
        </w:rPr>
        <w:t>–</w:t>
      </w:r>
      <w:r w:rsidRPr="00D360ED">
        <w:t xml:space="preserve"> 180 с.</w:t>
      </w:r>
    </w:p>
    <w:p w:rsidR="00613996" w:rsidRPr="00D360ED" w:rsidRDefault="00613996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rPr>
          <w:rFonts w:eastAsia="Times New Roman"/>
          <w:iCs/>
          <w:lang w:eastAsia="ru-RU"/>
        </w:rPr>
        <w:lastRenderedPageBreak/>
        <w:t>Кутузова Д.А.</w:t>
      </w:r>
      <w:r w:rsidRPr="00D360ED">
        <w:rPr>
          <w:rFonts w:eastAsia="Times New Roman"/>
          <w:lang w:eastAsia="ru-RU"/>
        </w:rPr>
        <w:t xml:space="preserve"> Травля в школе: что это такое и что можно с этим делать </w:t>
      </w:r>
      <w:r w:rsidR="009D10E5" w:rsidRPr="00D360ED">
        <w:rPr>
          <w:rFonts w:eastAsia="Times New Roman"/>
          <w:lang w:val="uk-UA" w:eastAsia="ru-RU"/>
        </w:rPr>
        <w:t xml:space="preserve">/ Д.А. Кутузова </w:t>
      </w:r>
      <w:r w:rsidR="009D10E5" w:rsidRPr="00D360ED">
        <w:t xml:space="preserve">// Психология и школа: ежеквартальный научно-практический журнал: издается с января 1998 года / Ред. В.Г. Колесников, </w:t>
      </w:r>
      <w:r w:rsidR="00780E21">
        <w:br/>
      </w:r>
      <w:r w:rsidR="009D10E5" w:rsidRPr="00D360ED">
        <w:t xml:space="preserve">А.Г. Лидерс. – </w:t>
      </w:r>
      <w:r w:rsidR="0031466B" w:rsidRPr="00D360ED">
        <w:t>2006. – №4</w:t>
      </w:r>
      <w:r w:rsidR="009D10E5" w:rsidRPr="00D360ED">
        <w:t>. – с. 53-73</w:t>
      </w:r>
      <w:r w:rsidR="009D10E5" w:rsidRPr="00D360ED">
        <w:rPr>
          <w:lang w:val="uk-UA"/>
        </w:rPr>
        <w:t>.</w:t>
      </w:r>
    </w:p>
    <w:p w:rsidR="00627B1D" w:rsidRPr="00D360ED" w:rsidRDefault="00627B1D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t xml:space="preserve">Лейн </w:t>
      </w:r>
      <w:r w:rsidR="0031466B" w:rsidRPr="00D360ED">
        <w:t>Д.А. Школьная травля (буллинг) / Д.А. Лейн</w:t>
      </w:r>
      <w:r w:rsidRPr="00D360ED">
        <w:t xml:space="preserve"> </w:t>
      </w:r>
      <w:r w:rsidR="0031466B" w:rsidRPr="00D360ED">
        <w:t>// Детская и подростковая психотерапия / Под ред. Дэвида Лейна и Эндрю Миллера. — СПб.: Питер, 2001. – С. 240-274.</w:t>
      </w:r>
    </w:p>
    <w:p w:rsidR="00190C26" w:rsidRPr="00D360ED" w:rsidRDefault="0031466B" w:rsidP="004E5FA8">
      <w:pPr>
        <w:pStyle w:val="af4"/>
        <w:numPr>
          <w:ilvl w:val="0"/>
          <w:numId w:val="7"/>
        </w:numPr>
        <w:tabs>
          <w:tab w:val="left" w:pos="1276"/>
        </w:tabs>
        <w:ind w:left="0" w:firstLine="709"/>
        <w:rPr>
          <w:rFonts w:ascii="Times New Roman" w:hAnsi="Times New Roman"/>
          <w:sz w:val="28"/>
          <w:szCs w:val="28"/>
        </w:rPr>
      </w:pPr>
      <w:r w:rsidRPr="00D360ED">
        <w:rPr>
          <w:rFonts w:ascii="Times New Roman" w:hAnsi="Times New Roman"/>
          <w:sz w:val="28"/>
          <w:szCs w:val="28"/>
        </w:rPr>
        <w:t>Либин</w:t>
      </w:r>
      <w:r w:rsidR="00190C26" w:rsidRPr="00D360ED">
        <w:rPr>
          <w:rFonts w:ascii="Times New Roman" w:hAnsi="Times New Roman"/>
          <w:sz w:val="28"/>
          <w:szCs w:val="28"/>
        </w:rPr>
        <w:t xml:space="preserve"> А.</w:t>
      </w:r>
      <w:r w:rsidRPr="00D360ED">
        <w:rPr>
          <w:rFonts w:ascii="Times New Roman" w:hAnsi="Times New Roman"/>
          <w:sz w:val="28"/>
          <w:szCs w:val="28"/>
        </w:rPr>
        <w:t xml:space="preserve">В. </w:t>
      </w:r>
      <w:r w:rsidR="00190C26" w:rsidRPr="00D360ED">
        <w:rPr>
          <w:rFonts w:ascii="Times New Roman" w:hAnsi="Times New Roman"/>
          <w:sz w:val="28"/>
          <w:szCs w:val="28"/>
        </w:rPr>
        <w:t xml:space="preserve">Стиль реагирования на стресс: психологическая защита или совладение со сложными обстоятельствами </w:t>
      </w:r>
      <w:r w:rsidRPr="00D360ED">
        <w:rPr>
          <w:rFonts w:ascii="Times New Roman" w:hAnsi="Times New Roman"/>
          <w:sz w:val="28"/>
          <w:szCs w:val="28"/>
        </w:rPr>
        <w:t xml:space="preserve">/ А.В. Либин, Е.В. Либина </w:t>
      </w:r>
      <w:r w:rsidR="00190C26" w:rsidRPr="00D360ED">
        <w:rPr>
          <w:rFonts w:ascii="Times New Roman" w:hAnsi="Times New Roman"/>
          <w:sz w:val="28"/>
          <w:szCs w:val="28"/>
        </w:rPr>
        <w:t xml:space="preserve">// Стиль человека: психологический анализ. </w:t>
      </w:r>
      <w:r w:rsidRPr="00D360ED">
        <w:t>–</w:t>
      </w:r>
      <w:r w:rsidRPr="00D360ED">
        <w:rPr>
          <w:rFonts w:ascii="Times New Roman" w:hAnsi="Times New Roman"/>
          <w:sz w:val="28"/>
          <w:szCs w:val="28"/>
        </w:rPr>
        <w:t xml:space="preserve"> </w:t>
      </w:r>
      <w:r w:rsidR="00190C26" w:rsidRPr="00D360ED">
        <w:rPr>
          <w:rFonts w:ascii="Times New Roman" w:hAnsi="Times New Roman"/>
          <w:sz w:val="28"/>
          <w:szCs w:val="28"/>
        </w:rPr>
        <w:t xml:space="preserve">М.: Смысл, 1998. </w:t>
      </w:r>
      <w:r w:rsidRPr="00D360ED">
        <w:t>–</w:t>
      </w:r>
      <w:r w:rsidRPr="00D360ED">
        <w:rPr>
          <w:rFonts w:ascii="Times New Roman" w:hAnsi="Times New Roman"/>
          <w:sz w:val="28"/>
          <w:szCs w:val="28"/>
        </w:rPr>
        <w:t xml:space="preserve"> </w:t>
      </w:r>
      <w:r w:rsidR="00190C26" w:rsidRPr="00D360ED">
        <w:rPr>
          <w:rFonts w:ascii="Times New Roman" w:hAnsi="Times New Roman"/>
          <w:sz w:val="28"/>
          <w:szCs w:val="28"/>
        </w:rPr>
        <w:t>С. 190-204.</w:t>
      </w:r>
    </w:p>
    <w:p w:rsidR="00061A8A" w:rsidRDefault="00061A8A" w:rsidP="00780E21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rPr>
          <w:rFonts w:eastAsia="Times New Roman"/>
          <w:lang w:eastAsia="ru-RU"/>
        </w:rPr>
        <w:t>Лушпай Л</w:t>
      </w:r>
      <w:r w:rsidR="00F34F12" w:rsidRPr="00D360ED">
        <w:rPr>
          <w:rFonts w:eastAsia="Times New Roman"/>
          <w:lang w:eastAsia="ru-RU"/>
        </w:rPr>
        <w:t>.</w:t>
      </w:r>
      <w:r w:rsidRPr="00D360ED">
        <w:rPr>
          <w:rFonts w:eastAsia="Times New Roman"/>
          <w:lang w:eastAsia="ru-RU"/>
        </w:rPr>
        <w:t>І. Булінг як соціально-педагогічна проблема та шляхи її</w:t>
      </w:r>
      <w:r w:rsidRPr="00D360ED">
        <w:rPr>
          <w:rFonts w:eastAsia="Times New Roman"/>
          <w:lang w:val="uk-UA" w:eastAsia="ru-RU"/>
        </w:rPr>
        <w:t xml:space="preserve"> </w:t>
      </w:r>
      <w:r w:rsidRPr="00D360ED">
        <w:rPr>
          <w:rFonts w:eastAsia="Times New Roman"/>
          <w:lang w:eastAsia="ru-RU"/>
        </w:rPr>
        <w:t>вирішення (на прикладі досвіду середніх загальноосвітніх шкіл Великої</w:t>
      </w:r>
      <w:r w:rsidRPr="00D360ED">
        <w:rPr>
          <w:rFonts w:eastAsia="Times New Roman"/>
          <w:lang w:val="uk-UA" w:eastAsia="ru-RU"/>
        </w:rPr>
        <w:t xml:space="preserve"> </w:t>
      </w:r>
      <w:r w:rsidRPr="00D360ED">
        <w:rPr>
          <w:rFonts w:eastAsia="Times New Roman"/>
          <w:lang w:eastAsia="ru-RU"/>
        </w:rPr>
        <w:t>Британії</w:t>
      </w:r>
      <w:r w:rsidR="00F34F12" w:rsidRPr="00D360ED">
        <w:rPr>
          <w:rFonts w:eastAsia="Times New Roman"/>
          <w:lang w:eastAsia="ru-RU"/>
        </w:rPr>
        <w:t>) / Л.</w:t>
      </w:r>
      <w:r w:rsidR="00F34F12" w:rsidRPr="00D360ED">
        <w:rPr>
          <w:rFonts w:eastAsia="Times New Roman"/>
          <w:lang w:val="uk-UA" w:eastAsia="ru-RU"/>
        </w:rPr>
        <w:t>І. Лушпай.</w:t>
      </w:r>
      <w:r w:rsidRPr="00D360ED">
        <w:rPr>
          <w:rFonts w:eastAsia="Times New Roman"/>
          <w:lang w:eastAsia="ru-RU"/>
        </w:rPr>
        <w:t xml:space="preserve"> </w:t>
      </w:r>
      <w:r w:rsidR="00516C06">
        <w:rPr>
          <w:iCs/>
          <w:lang w:val="uk-UA"/>
        </w:rPr>
        <w:t>–</w:t>
      </w:r>
      <w:r w:rsidRPr="00D360ED">
        <w:rPr>
          <w:rFonts w:eastAsia="Times New Roman"/>
          <w:lang w:val="uk-UA" w:eastAsia="ru-RU"/>
        </w:rPr>
        <w:t xml:space="preserve"> </w:t>
      </w:r>
      <w:r w:rsidRPr="00D360ED">
        <w:rPr>
          <w:rFonts w:eastAsia="Times New Roman"/>
          <w:lang w:eastAsia="ru-RU"/>
        </w:rPr>
        <w:t>Київ, 2010. – С. 126</w:t>
      </w:r>
      <w:r w:rsidR="00516C06" w:rsidRPr="00D360ED">
        <w:t>-</w:t>
      </w:r>
      <w:r w:rsidRPr="00D360ED">
        <w:rPr>
          <w:rFonts w:eastAsia="Times New Roman"/>
          <w:lang w:eastAsia="ru-RU"/>
        </w:rPr>
        <w:t>131.</w:t>
      </w:r>
    </w:p>
    <w:p w:rsidR="00E332EC" w:rsidRPr="00D360ED" w:rsidRDefault="00850F8D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t>Малкина-Пых</w:t>
      </w:r>
      <w:r w:rsidR="00E332EC" w:rsidRPr="00D360ED">
        <w:t xml:space="preserve"> И. Г. Психологическая помощь в кризисных ситуациях: справочник практического психолога / И. Г. Малкина-Пых. </w:t>
      </w:r>
      <w:r w:rsidR="00516C06" w:rsidRPr="00D360ED">
        <w:rPr>
          <w:rFonts w:eastAsia="Times New Roman"/>
          <w:lang w:eastAsia="ru-RU"/>
        </w:rPr>
        <w:t>–</w:t>
      </w:r>
      <w:r w:rsidR="00516C06">
        <w:t xml:space="preserve"> М.</w:t>
      </w:r>
      <w:r w:rsidR="00E332EC" w:rsidRPr="00D360ED">
        <w:t xml:space="preserve">: Изд-во </w:t>
      </w:r>
      <w:r w:rsidR="006301EA">
        <w:br/>
      </w:r>
      <w:r w:rsidR="00E332EC" w:rsidRPr="00D360ED">
        <w:t xml:space="preserve">Эксмо. </w:t>
      </w:r>
      <w:r w:rsidR="00516C06" w:rsidRPr="00D360ED">
        <w:rPr>
          <w:rFonts w:eastAsia="Times New Roman"/>
          <w:lang w:eastAsia="ru-RU"/>
        </w:rPr>
        <w:t>–</w:t>
      </w:r>
      <w:r w:rsidR="00E332EC" w:rsidRPr="00D360ED">
        <w:t xml:space="preserve">2005. </w:t>
      </w:r>
      <w:r w:rsidR="00516C06" w:rsidRPr="00D360ED">
        <w:rPr>
          <w:rFonts w:eastAsia="Times New Roman"/>
          <w:lang w:eastAsia="ru-RU"/>
        </w:rPr>
        <w:t>–</w:t>
      </w:r>
      <w:r w:rsidR="00E332EC" w:rsidRPr="00D360ED">
        <w:t xml:space="preserve"> 960 с.</w:t>
      </w:r>
    </w:p>
    <w:p w:rsidR="00850F8D" w:rsidRPr="00D360ED" w:rsidRDefault="00850F8D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t xml:space="preserve">Мальцева О.А. Профилактика жестокости и агрессивности в подростковой среде и способы ее преодоления / О.А. Мальцева // Тюменский государственный университет </w:t>
      </w:r>
      <w:r w:rsidR="00516C06" w:rsidRPr="00D360ED">
        <w:rPr>
          <w:rFonts w:eastAsia="Times New Roman"/>
          <w:lang w:eastAsia="ru-RU"/>
        </w:rPr>
        <w:t>–</w:t>
      </w:r>
      <w:r w:rsidRPr="00D360ED">
        <w:t xml:space="preserve"> 2009. </w:t>
      </w:r>
      <w:r w:rsidR="00516C06" w:rsidRPr="00D360ED">
        <w:rPr>
          <w:rFonts w:eastAsia="Times New Roman"/>
          <w:lang w:eastAsia="ru-RU"/>
        </w:rPr>
        <w:t>–</w:t>
      </w:r>
      <w:r w:rsidRPr="00D360ED">
        <w:t xml:space="preserve"> № 7. </w:t>
      </w:r>
      <w:r w:rsidR="00516C06" w:rsidRPr="00D360ED">
        <w:rPr>
          <w:rFonts w:eastAsia="Times New Roman"/>
          <w:lang w:eastAsia="ru-RU"/>
        </w:rPr>
        <w:t>–</w:t>
      </w:r>
      <w:r w:rsidRPr="00D360ED">
        <w:t xml:space="preserve"> С. 51-54.</w:t>
      </w:r>
    </w:p>
    <w:p w:rsidR="00850F8D" w:rsidRPr="00D360ED" w:rsidRDefault="00F34F12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t xml:space="preserve">Мерцалова </w:t>
      </w:r>
      <w:r w:rsidR="00850F8D" w:rsidRPr="00D360ED">
        <w:t>Т.</w:t>
      </w:r>
      <w:r w:rsidRPr="00D360ED">
        <w:rPr>
          <w:lang w:val="uk-UA"/>
        </w:rPr>
        <w:t>А.</w:t>
      </w:r>
      <w:r w:rsidR="00850F8D" w:rsidRPr="00D360ED">
        <w:t xml:space="preserve"> Насилие в школе: что противопоставить жестокости и агрессии? / Т.</w:t>
      </w:r>
      <w:r w:rsidRPr="00D360ED">
        <w:rPr>
          <w:lang w:val="uk-UA"/>
        </w:rPr>
        <w:t>А.</w:t>
      </w:r>
      <w:r w:rsidR="00850F8D" w:rsidRPr="00D360ED">
        <w:t xml:space="preserve"> Мерцалова // Директор школы. </w:t>
      </w:r>
      <w:r w:rsidR="00516C06" w:rsidRPr="00D360ED">
        <w:rPr>
          <w:rFonts w:eastAsia="Times New Roman"/>
          <w:lang w:eastAsia="ru-RU"/>
        </w:rPr>
        <w:t>–</w:t>
      </w:r>
      <w:r w:rsidR="00850F8D" w:rsidRPr="00D360ED">
        <w:t xml:space="preserve"> 2000. </w:t>
      </w:r>
      <w:r w:rsidR="00516C06" w:rsidRPr="00D360ED">
        <w:rPr>
          <w:rFonts w:eastAsia="Times New Roman"/>
          <w:lang w:eastAsia="ru-RU"/>
        </w:rPr>
        <w:t>–</w:t>
      </w:r>
      <w:r w:rsidR="00850F8D" w:rsidRPr="00D360ED">
        <w:t xml:space="preserve"> № 3. </w:t>
      </w:r>
      <w:r w:rsidR="00516C06" w:rsidRPr="00D360ED">
        <w:rPr>
          <w:rFonts w:eastAsia="Times New Roman"/>
          <w:lang w:eastAsia="ru-RU"/>
        </w:rPr>
        <w:t>–</w:t>
      </w:r>
      <w:r w:rsidR="00850F8D" w:rsidRPr="00D360ED">
        <w:t xml:space="preserve"> С. 25-32.</w:t>
      </w:r>
    </w:p>
    <w:p w:rsidR="00165EC0" w:rsidRPr="00165EC0" w:rsidRDefault="002E65FC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2E65FC">
        <w:rPr>
          <w:bCs/>
        </w:rPr>
        <w:t>Мюллер В.К.</w:t>
      </w:r>
      <w:r w:rsidRPr="002E65FC">
        <w:t xml:space="preserve"> </w:t>
      </w:r>
      <w:r>
        <w:t xml:space="preserve">Англо-русский словарь : 53000 слов / В. К. </w:t>
      </w:r>
      <w:r w:rsidRPr="002E65FC">
        <w:rPr>
          <w:bCs/>
        </w:rPr>
        <w:t>Мюллер</w:t>
      </w:r>
      <w:r>
        <w:t xml:space="preserve">. </w:t>
      </w:r>
      <w:r w:rsidR="00516C06" w:rsidRPr="00D360ED">
        <w:rPr>
          <w:rFonts w:eastAsia="Times New Roman"/>
          <w:lang w:eastAsia="ru-RU"/>
        </w:rPr>
        <w:t>–</w:t>
      </w:r>
      <w:r>
        <w:t xml:space="preserve"> 18-е изд., стер. </w:t>
      </w:r>
      <w:r w:rsidR="00516C06" w:rsidRPr="00D360ED">
        <w:rPr>
          <w:rFonts w:eastAsia="Times New Roman"/>
          <w:lang w:eastAsia="ru-RU"/>
        </w:rPr>
        <w:t>–</w:t>
      </w:r>
      <w:r>
        <w:t xml:space="preserve"> М. : Русский язык, 1981. </w:t>
      </w:r>
      <w:r w:rsidR="00516C06" w:rsidRPr="00D360ED">
        <w:rPr>
          <w:rFonts w:eastAsia="Times New Roman"/>
          <w:lang w:eastAsia="ru-RU"/>
        </w:rPr>
        <w:t>–</w:t>
      </w:r>
      <w:r>
        <w:t xml:space="preserve"> 887 с.</w:t>
      </w:r>
    </w:p>
    <w:p w:rsidR="0080021E" w:rsidRPr="00D360ED" w:rsidRDefault="00094C58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 xml:space="preserve">Набиуллина Р.Р. </w:t>
      </w:r>
      <w:r w:rsidR="0080021E" w:rsidRPr="00D360ED">
        <w:rPr>
          <w:rFonts w:eastAsia="Times New Roman"/>
          <w:lang w:eastAsia="ru-RU"/>
        </w:rPr>
        <w:t xml:space="preserve">Механизмы психологической </w:t>
      </w:r>
      <w:r>
        <w:rPr>
          <w:rFonts w:eastAsia="Times New Roman"/>
          <w:lang w:eastAsia="ru-RU"/>
        </w:rPr>
        <w:t xml:space="preserve">защиты и совладания со стрессом (определение, структура, функции, виды, психотерапевтическая коррекция) </w:t>
      </w:r>
      <w:r w:rsidRPr="00094C58">
        <w:rPr>
          <w:rFonts w:eastAsia="Times New Roman"/>
          <w:lang w:eastAsia="ru-RU"/>
        </w:rPr>
        <w:t>[</w:t>
      </w:r>
      <w:r>
        <w:rPr>
          <w:rFonts w:eastAsia="Times New Roman"/>
          <w:lang w:eastAsia="ru-RU"/>
        </w:rPr>
        <w:t>учебное пособие</w:t>
      </w:r>
      <w:r w:rsidRPr="00094C58">
        <w:rPr>
          <w:rFonts w:eastAsia="Times New Roman"/>
          <w:lang w:eastAsia="ru-RU"/>
        </w:rPr>
        <w:t xml:space="preserve">] </w:t>
      </w:r>
      <w:r>
        <w:rPr>
          <w:rFonts w:eastAsia="Times New Roman"/>
          <w:lang w:eastAsia="ru-RU"/>
        </w:rPr>
        <w:t xml:space="preserve">/ Р.Р. Набиуллина, И.В. Тухтарова. – Казань: </w:t>
      </w:r>
      <w:r w:rsidR="006301EA">
        <w:rPr>
          <w:rFonts w:eastAsia="Times New Roman"/>
          <w:lang w:eastAsia="ru-RU"/>
        </w:rPr>
        <w:br/>
      </w:r>
      <w:r>
        <w:rPr>
          <w:rFonts w:eastAsia="Times New Roman"/>
          <w:lang w:eastAsia="ru-RU"/>
        </w:rPr>
        <w:t>Изд-во ИП Тухтаров В.Н., 2003. – 98 с.</w:t>
      </w:r>
    </w:p>
    <w:p w:rsidR="00323805" w:rsidRPr="00D360ED" w:rsidRDefault="00F34F12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t>Нартова-Бочавер С.</w:t>
      </w:r>
      <w:r w:rsidR="00323805" w:rsidRPr="00D360ED">
        <w:t>К. «Coping Behavior» в сист</w:t>
      </w:r>
      <w:r w:rsidRPr="00D360ED">
        <w:t>еме понятий психологии личности / С.</w:t>
      </w:r>
      <w:r w:rsidRPr="00D360ED">
        <w:rPr>
          <w:lang w:val="uk-UA"/>
        </w:rPr>
        <w:t>К. Нартова-Бочавер //</w:t>
      </w:r>
      <w:r w:rsidRPr="00D360ED">
        <w:t xml:space="preserve"> Психологический журнал.</w:t>
      </w:r>
      <w:r w:rsidRPr="00D360ED">
        <w:rPr>
          <w:lang w:val="uk-UA"/>
        </w:rPr>
        <w:t xml:space="preserve"> – </w:t>
      </w:r>
      <w:r w:rsidRPr="00D360ED">
        <w:rPr>
          <w:lang w:val="uk-UA"/>
        </w:rPr>
        <w:br/>
        <w:t>1997. –</w:t>
      </w:r>
      <w:r w:rsidR="00516C06">
        <w:t xml:space="preserve"> Т</w:t>
      </w:r>
      <w:r w:rsidRPr="00D360ED">
        <w:t>. 18, № 5.</w:t>
      </w:r>
      <w:r w:rsidRPr="00D360ED">
        <w:rPr>
          <w:lang w:val="uk-UA"/>
        </w:rPr>
        <w:t xml:space="preserve"> –</w:t>
      </w:r>
      <w:r w:rsidRPr="00D360ED">
        <w:t xml:space="preserve"> С</w:t>
      </w:r>
      <w:r w:rsidR="00323805" w:rsidRPr="00D360ED">
        <w:t>.</w:t>
      </w:r>
      <w:r w:rsidRPr="00D360ED">
        <w:rPr>
          <w:lang w:val="uk-UA"/>
        </w:rPr>
        <w:t xml:space="preserve"> 20-30.</w:t>
      </w:r>
    </w:p>
    <w:p w:rsidR="00323805" w:rsidRPr="00D360ED" w:rsidRDefault="00F34F12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lastRenderedPageBreak/>
        <w:t>Одинцова М.</w:t>
      </w:r>
      <w:r w:rsidR="00323805" w:rsidRPr="00D360ED">
        <w:t xml:space="preserve">А. Механизмы психологической защиты подростков с установкой «жертва» </w:t>
      </w:r>
      <w:r w:rsidRPr="00D360ED">
        <w:rPr>
          <w:lang w:val="uk-UA"/>
        </w:rPr>
        <w:t xml:space="preserve">/ М.А. Одинцова </w:t>
      </w:r>
      <w:r w:rsidR="00323805" w:rsidRPr="00D360ED">
        <w:t>// Вестник практической психологии образования. </w:t>
      </w:r>
      <w:r w:rsidRPr="00D360ED">
        <w:rPr>
          <w:lang w:val="uk-UA"/>
        </w:rPr>
        <w:t>–</w:t>
      </w:r>
      <w:r w:rsidR="00323805" w:rsidRPr="00D360ED">
        <w:t xml:space="preserve"> 2008</w:t>
      </w:r>
      <w:r w:rsidRPr="00D360ED">
        <w:rPr>
          <w:lang w:val="uk-UA"/>
        </w:rPr>
        <w:t>.</w:t>
      </w:r>
      <w:r w:rsidR="00323805" w:rsidRPr="00D360ED">
        <w:t> </w:t>
      </w:r>
      <w:r w:rsidRPr="00D360ED">
        <w:rPr>
          <w:lang w:val="uk-UA"/>
        </w:rPr>
        <w:t>–</w:t>
      </w:r>
      <w:r w:rsidR="00323805" w:rsidRPr="00D360ED">
        <w:t xml:space="preserve"> №</w:t>
      </w:r>
      <w:r w:rsidRPr="00D360ED">
        <w:t> 3. </w:t>
      </w:r>
      <w:r w:rsidRPr="00D360ED">
        <w:rPr>
          <w:lang w:val="uk-UA"/>
        </w:rPr>
        <w:t>–</w:t>
      </w:r>
      <w:r w:rsidRPr="00D360ED">
        <w:t xml:space="preserve"> с. 67-</w:t>
      </w:r>
      <w:r w:rsidR="00323805" w:rsidRPr="00D360ED">
        <w:t>70.</w:t>
      </w:r>
    </w:p>
    <w:p w:rsidR="00850F8D" w:rsidRPr="001C0CF0" w:rsidRDefault="00850F8D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1C0CF0">
        <w:t xml:space="preserve">Олвеус Д. Буллинг в школе: что мы знаем и что мы можем сделать? / Дан Олвеус. </w:t>
      </w:r>
      <w:r w:rsidR="00516C06" w:rsidRPr="00D360ED">
        <w:rPr>
          <w:rFonts w:eastAsia="Times New Roman"/>
          <w:lang w:eastAsia="ru-RU"/>
        </w:rPr>
        <w:t>–</w:t>
      </w:r>
      <w:r w:rsidRPr="001C0CF0">
        <w:t xml:space="preserve"> М., 1993.</w:t>
      </w:r>
      <w:r w:rsidR="006301EA" w:rsidRPr="001C0CF0">
        <w:t xml:space="preserve"> </w:t>
      </w:r>
      <w:r w:rsidR="001C0CF0" w:rsidRPr="001C0CF0">
        <w:t>–</w:t>
      </w:r>
      <w:r w:rsidR="006301EA" w:rsidRPr="001C0CF0">
        <w:t xml:space="preserve"> </w:t>
      </w:r>
      <w:r w:rsidR="001C0CF0" w:rsidRPr="001C0CF0">
        <w:t>135 с.</w:t>
      </w:r>
    </w:p>
    <w:p w:rsidR="007572A1" w:rsidRPr="00D360ED" w:rsidRDefault="005710B0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t>Папуша В.</w:t>
      </w:r>
      <w:r w:rsidR="007572A1" w:rsidRPr="00D360ED">
        <w:t>В. Віктимна поведінка підлітка: форми прояву</w:t>
      </w:r>
      <w:r w:rsidR="007572A1" w:rsidRPr="00D360ED">
        <w:rPr>
          <w:lang w:val="uk-UA"/>
        </w:rPr>
        <w:t xml:space="preserve"> </w:t>
      </w:r>
      <w:r w:rsidR="007572A1" w:rsidRPr="00D360ED">
        <w:t xml:space="preserve">та їх </w:t>
      </w:r>
      <w:r w:rsidR="001C0CF0">
        <w:br/>
      </w:r>
      <w:r w:rsidR="008D5F0E">
        <w:t>аналіз</w:t>
      </w:r>
      <w:r w:rsidR="007572A1" w:rsidRPr="00D360ED">
        <w:rPr>
          <w:lang w:val="uk-UA"/>
        </w:rPr>
        <w:t xml:space="preserve"> </w:t>
      </w:r>
      <w:r w:rsidRPr="00D360ED">
        <w:rPr>
          <w:lang w:val="uk-UA"/>
        </w:rPr>
        <w:t xml:space="preserve">/ В.В. Папуша </w:t>
      </w:r>
      <w:r w:rsidR="007572A1" w:rsidRPr="00D360ED">
        <w:t>// Наука і освіта. – 2016. – №11. – 60-66</w:t>
      </w:r>
      <w:r w:rsidR="007572A1" w:rsidRPr="00D360ED">
        <w:rPr>
          <w:lang w:val="uk-UA"/>
        </w:rPr>
        <w:t>.</w:t>
      </w:r>
    </w:p>
    <w:p w:rsidR="00B40E3D" w:rsidRDefault="00B40E3D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rPr>
          <w:rFonts w:eastAsia="Times New Roman"/>
          <w:iCs/>
          <w:lang w:eastAsia="ru-RU"/>
        </w:rPr>
        <w:t>Петросянц В.Р.</w:t>
      </w:r>
      <w:r w:rsidRPr="00D360ED">
        <w:rPr>
          <w:rFonts w:eastAsia="Times New Roman"/>
          <w:lang w:eastAsia="ru-RU"/>
        </w:rPr>
        <w:t xml:space="preserve"> Психологическая характеристика старшеклассников, участников буллинга в образовательной среде, и их жизнестойкость</w:t>
      </w:r>
      <w:r w:rsidR="005710B0" w:rsidRPr="00D360ED">
        <w:rPr>
          <w:rFonts w:eastAsia="Times New Roman"/>
          <w:lang w:val="uk-UA" w:eastAsia="ru-RU"/>
        </w:rPr>
        <w:t xml:space="preserve"> / </w:t>
      </w:r>
      <w:r w:rsidR="001C0CF0">
        <w:rPr>
          <w:rFonts w:eastAsia="Times New Roman"/>
          <w:lang w:val="uk-UA" w:eastAsia="ru-RU"/>
        </w:rPr>
        <w:br/>
      </w:r>
      <w:r w:rsidR="005710B0" w:rsidRPr="00D360ED">
        <w:rPr>
          <w:rFonts w:eastAsia="Times New Roman"/>
          <w:lang w:val="uk-UA" w:eastAsia="ru-RU"/>
        </w:rPr>
        <w:t>В.Р. Петросянц</w:t>
      </w:r>
      <w:r w:rsidRPr="00D360ED">
        <w:rPr>
          <w:rFonts w:eastAsia="Times New Roman"/>
          <w:lang w:eastAsia="ru-RU"/>
        </w:rPr>
        <w:t xml:space="preserve">. </w:t>
      </w:r>
      <w:r w:rsidR="00516C06" w:rsidRPr="00D360ED">
        <w:rPr>
          <w:rFonts w:eastAsia="Times New Roman"/>
          <w:lang w:eastAsia="ru-RU"/>
        </w:rPr>
        <w:t>–</w:t>
      </w:r>
      <w:r w:rsidR="005710B0" w:rsidRPr="00D360ED">
        <w:rPr>
          <w:rFonts w:eastAsia="Times New Roman"/>
          <w:lang w:val="uk-UA" w:eastAsia="ru-RU"/>
        </w:rPr>
        <w:t xml:space="preserve"> </w:t>
      </w:r>
      <w:r w:rsidRPr="00D360ED">
        <w:rPr>
          <w:rFonts w:eastAsia="Times New Roman"/>
          <w:lang w:eastAsia="ru-RU"/>
        </w:rPr>
        <w:t xml:space="preserve">СПб., 2011. </w:t>
      </w:r>
      <w:r w:rsidR="00516C06" w:rsidRPr="00D360ED">
        <w:rPr>
          <w:rFonts w:eastAsia="Times New Roman"/>
          <w:lang w:eastAsia="ru-RU"/>
        </w:rPr>
        <w:t>–</w:t>
      </w:r>
      <w:r w:rsidRPr="00D360ED">
        <w:rPr>
          <w:rFonts w:eastAsia="Times New Roman"/>
          <w:lang w:eastAsia="ru-RU"/>
        </w:rPr>
        <w:t xml:space="preserve"> 30 с.</w:t>
      </w:r>
    </w:p>
    <w:p w:rsidR="00D360ED" w:rsidRPr="00D360ED" w:rsidRDefault="007075FC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>
        <w:t>Рисинець Т.</w:t>
      </w:r>
      <w:r w:rsidR="00D360ED" w:rsidRPr="00D360ED">
        <w:t>П. </w:t>
      </w:r>
      <w:r w:rsidR="00C6669A">
        <w:rPr>
          <w:bCs/>
        </w:rPr>
        <w:t>Етимологія категорій «</w:t>
      </w:r>
      <w:r w:rsidR="00D360ED" w:rsidRPr="00D360ED">
        <w:rPr>
          <w:bCs/>
        </w:rPr>
        <w:t>м</w:t>
      </w:r>
      <w:r w:rsidR="00C6669A">
        <w:rPr>
          <w:bCs/>
        </w:rPr>
        <w:t>еханізми психологічного захисту» та «копінг-стратегії»</w:t>
      </w:r>
      <w:r w:rsidR="00D360ED" w:rsidRPr="00D360ED">
        <w:t xml:space="preserve"> [Електронний ресурс] / Т. П. Рисинець // Вісник Національного т</w:t>
      </w:r>
      <w:r w:rsidR="00C6669A">
        <w:t>ехнічного університету України «</w:t>
      </w:r>
      <w:r w:rsidR="00D360ED" w:rsidRPr="00D360ED">
        <w:t>К</w:t>
      </w:r>
      <w:r w:rsidR="00C6669A">
        <w:t>иївський політехнічний інститут»</w:t>
      </w:r>
      <w:r w:rsidR="00D360ED" w:rsidRPr="00D360ED">
        <w:t xml:space="preserve">. Філософія. </w:t>
      </w:r>
      <w:r w:rsidR="00D360ED" w:rsidRPr="00D360ED">
        <w:rPr>
          <w:bCs/>
        </w:rPr>
        <w:t>Психол</w:t>
      </w:r>
      <w:r w:rsidR="00D360ED" w:rsidRPr="00D360ED">
        <w:t xml:space="preserve">огія. Педагогіка. </w:t>
      </w:r>
      <w:r w:rsidR="00516C06">
        <w:t>–</w:t>
      </w:r>
      <w:r w:rsidR="00D360ED" w:rsidRPr="00D360ED">
        <w:t xml:space="preserve"> 2012. </w:t>
      </w:r>
      <w:r w:rsidR="00516C06" w:rsidRPr="00D360ED">
        <w:rPr>
          <w:rFonts w:eastAsia="Times New Roman"/>
          <w:lang w:eastAsia="ru-RU"/>
        </w:rPr>
        <w:t>–</w:t>
      </w:r>
      <w:r w:rsidR="00D360ED" w:rsidRPr="00D360ED">
        <w:t xml:space="preserve"> № 1. </w:t>
      </w:r>
      <w:r w:rsidR="00516C06" w:rsidRPr="00D360ED">
        <w:rPr>
          <w:rFonts w:eastAsia="Times New Roman"/>
          <w:lang w:eastAsia="ru-RU"/>
        </w:rPr>
        <w:t>–</w:t>
      </w:r>
      <w:r w:rsidR="00D360ED" w:rsidRPr="00D360ED">
        <w:t xml:space="preserve"> С. 119-124. </w:t>
      </w:r>
      <w:r w:rsidR="00516C06" w:rsidRPr="00D360ED">
        <w:rPr>
          <w:rFonts w:eastAsia="Times New Roman"/>
          <w:lang w:eastAsia="ru-RU"/>
        </w:rPr>
        <w:t>–</w:t>
      </w:r>
      <w:r w:rsidR="00D360ED" w:rsidRPr="00D360ED">
        <w:t xml:space="preserve"> Режим доступу: http://nbuv.gov.ua/UJRN/VKPI_fpp_2012_1_25</w:t>
      </w:r>
      <w:r w:rsidR="001C0CF0">
        <w:rPr>
          <w:lang w:val="uk-UA"/>
        </w:rPr>
        <w:t xml:space="preserve"> (дата звернення: 20.03.17).</w:t>
      </w:r>
    </w:p>
    <w:p w:rsidR="006667DB" w:rsidRPr="006667DB" w:rsidRDefault="006667DB" w:rsidP="006667DB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rPr>
          <w:rFonts w:eastAsia="Times New Roman"/>
          <w:lang w:val="uk-UA" w:eastAsia="ru-RU"/>
        </w:rPr>
        <w:t>Родіна Н.В. Роль проактивного копінгу в подоланні особистістю життєвої кризи / Н.В. Родіна, Б.В. Бірон // Вісник Одеського національного університету. Психологія. –</w:t>
      </w:r>
      <w:r>
        <w:rPr>
          <w:rFonts w:eastAsia="Times New Roman"/>
          <w:lang w:val="uk-UA" w:eastAsia="ru-RU"/>
        </w:rPr>
        <w:t xml:space="preserve"> 2011. –</w:t>
      </w:r>
      <w:r w:rsidRPr="00D360ED">
        <w:rPr>
          <w:rFonts w:eastAsia="Times New Roman"/>
          <w:lang w:val="uk-UA" w:eastAsia="ru-RU"/>
        </w:rPr>
        <w:t xml:space="preserve"> Т. 16, № 7. – С. 155-162.</w:t>
      </w:r>
    </w:p>
    <w:p w:rsidR="00C06FA6" w:rsidRPr="00D360ED" w:rsidRDefault="0033537E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rPr>
          <w:rFonts w:eastAsia="Times New Roman"/>
          <w:lang w:val="uk-UA" w:eastAsia="ru-RU"/>
        </w:rPr>
        <w:t>Роді</w:t>
      </w:r>
      <w:r w:rsidR="005710B0" w:rsidRPr="00D360ED">
        <w:rPr>
          <w:rFonts w:eastAsia="Times New Roman"/>
          <w:lang w:val="uk-UA" w:eastAsia="ru-RU"/>
        </w:rPr>
        <w:t xml:space="preserve">на Н.В. Психологія копінг-поведінки: системне моделювання </w:t>
      </w:r>
      <w:r w:rsidR="0080021E" w:rsidRPr="00D360ED">
        <w:rPr>
          <w:rFonts w:eastAsia="Times New Roman"/>
          <w:lang w:val="uk-UA" w:eastAsia="ru-RU"/>
        </w:rPr>
        <w:t>: автореф. дис. на здобуття наук. ступеня доктора психол. наук : 19.00.01 – Загальна психолог</w:t>
      </w:r>
      <w:r w:rsidRPr="00D360ED">
        <w:rPr>
          <w:rFonts w:eastAsia="Times New Roman"/>
          <w:lang w:val="uk-UA" w:eastAsia="ru-RU"/>
        </w:rPr>
        <w:t>ія; історія психології / Наталія Володимирівна Родіна. – Київ, 2013. – 504 с.</w:t>
      </w:r>
    </w:p>
    <w:p w:rsidR="00DA657D" w:rsidRPr="00D360ED" w:rsidRDefault="00DA657D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t>Романова Е.С. Механизмы психологической защиты. Генезис. Функционирование. Диагностика / Е.С. Романова, Л.Р. Гребенн</w:t>
      </w:r>
      <w:r w:rsidR="00C6669A">
        <w:t>иков // Мытищи: «Талант»</w:t>
      </w:r>
      <w:r w:rsidRPr="00D360ED">
        <w:t>, 1996. – 144 с.</w:t>
      </w:r>
    </w:p>
    <w:p w:rsidR="00613996" w:rsidRPr="007075FC" w:rsidRDefault="00613996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7075FC">
        <w:rPr>
          <w:rFonts w:eastAsia="Times New Roman"/>
          <w:iCs/>
          <w:lang w:eastAsia="ru-RU"/>
        </w:rPr>
        <w:t>Руланн Э.</w:t>
      </w:r>
      <w:r w:rsidRPr="007075FC">
        <w:rPr>
          <w:rFonts w:eastAsia="Times New Roman"/>
          <w:lang w:eastAsia="ru-RU"/>
        </w:rPr>
        <w:t xml:space="preserve"> Как остановить травлю в школе: Психология моббинга</w:t>
      </w:r>
      <w:r w:rsidR="007075FC" w:rsidRPr="007075FC">
        <w:rPr>
          <w:rFonts w:eastAsia="Times New Roman"/>
          <w:lang w:eastAsia="ru-RU"/>
        </w:rPr>
        <w:t xml:space="preserve"> / </w:t>
      </w:r>
      <w:r w:rsidR="007075FC">
        <w:rPr>
          <w:rFonts w:eastAsia="Times New Roman"/>
          <w:lang w:eastAsia="ru-RU"/>
        </w:rPr>
        <w:br/>
      </w:r>
      <w:r w:rsidR="007075FC" w:rsidRPr="007075FC">
        <w:rPr>
          <w:rFonts w:eastAsia="Times New Roman"/>
          <w:lang w:eastAsia="ru-RU"/>
        </w:rPr>
        <w:t>Э. Руланн</w:t>
      </w:r>
      <w:r w:rsidRPr="007075FC">
        <w:rPr>
          <w:rFonts w:eastAsia="Times New Roman"/>
          <w:lang w:eastAsia="ru-RU"/>
        </w:rPr>
        <w:t xml:space="preserve">. </w:t>
      </w:r>
      <w:r w:rsidR="00516C06" w:rsidRPr="00D360ED">
        <w:rPr>
          <w:rFonts w:eastAsia="Times New Roman"/>
          <w:lang w:eastAsia="ru-RU"/>
        </w:rPr>
        <w:t>–</w:t>
      </w:r>
      <w:r w:rsidR="007075FC" w:rsidRPr="007075FC">
        <w:rPr>
          <w:rFonts w:eastAsia="Times New Roman"/>
          <w:lang w:eastAsia="ru-RU"/>
        </w:rPr>
        <w:t xml:space="preserve"> </w:t>
      </w:r>
      <w:r w:rsidRPr="007075FC">
        <w:rPr>
          <w:rFonts w:eastAsia="Times New Roman"/>
          <w:lang w:eastAsia="ru-RU"/>
        </w:rPr>
        <w:t xml:space="preserve">М.: Генезис, 2012. </w:t>
      </w:r>
      <w:r w:rsidR="00516C06" w:rsidRPr="00D360ED">
        <w:rPr>
          <w:rFonts w:eastAsia="Times New Roman"/>
          <w:lang w:eastAsia="ru-RU"/>
        </w:rPr>
        <w:t>–</w:t>
      </w:r>
      <w:r w:rsidR="007075FC" w:rsidRPr="007075FC">
        <w:rPr>
          <w:rFonts w:eastAsia="Times New Roman"/>
          <w:lang w:eastAsia="ru-RU"/>
        </w:rPr>
        <w:t xml:space="preserve"> </w:t>
      </w:r>
      <w:r w:rsidRPr="007075FC">
        <w:rPr>
          <w:rFonts w:eastAsia="Times New Roman"/>
          <w:lang w:eastAsia="ru-RU"/>
        </w:rPr>
        <w:t>264 с.</w:t>
      </w:r>
    </w:p>
    <w:p w:rsidR="0080241D" w:rsidRPr="00D360ED" w:rsidRDefault="007075FC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Селиванова О.А</w:t>
      </w:r>
      <w:r w:rsidR="00385DE2" w:rsidRPr="00D360ED">
        <w:rPr>
          <w:rFonts w:eastAsia="Times New Roman"/>
          <w:lang w:eastAsia="ru-RU"/>
        </w:rPr>
        <w:t>. Профилактика агрессивности и жестокости в образов</w:t>
      </w:r>
      <w:r>
        <w:rPr>
          <w:rFonts w:eastAsia="Times New Roman"/>
          <w:lang w:eastAsia="ru-RU"/>
        </w:rPr>
        <w:t>ательном учреждении: монография /</w:t>
      </w:r>
      <w:r>
        <w:rPr>
          <w:rFonts w:eastAsia="Times New Roman"/>
          <w:lang w:val="uk-UA" w:eastAsia="ru-RU"/>
        </w:rPr>
        <w:t xml:space="preserve"> О.А. </w:t>
      </w:r>
      <w:r>
        <w:rPr>
          <w:rFonts w:eastAsia="Times New Roman"/>
          <w:lang w:eastAsia="ru-RU"/>
        </w:rPr>
        <w:t>Селиванова</w:t>
      </w:r>
      <w:r w:rsidRPr="00D360ED">
        <w:rPr>
          <w:rFonts w:eastAsia="Times New Roman"/>
          <w:lang w:eastAsia="ru-RU"/>
        </w:rPr>
        <w:t xml:space="preserve">, </w:t>
      </w:r>
      <w:r>
        <w:rPr>
          <w:rFonts w:eastAsia="Times New Roman"/>
          <w:lang w:val="uk-UA" w:eastAsia="ru-RU"/>
        </w:rPr>
        <w:t xml:space="preserve">Т.С. </w:t>
      </w:r>
      <w:r>
        <w:rPr>
          <w:rFonts w:eastAsia="Times New Roman"/>
          <w:lang w:eastAsia="ru-RU"/>
        </w:rPr>
        <w:t>Шевцова.</w:t>
      </w:r>
      <w:r w:rsidR="00385DE2" w:rsidRPr="00D360ED">
        <w:rPr>
          <w:rFonts w:eastAsia="Times New Roman"/>
          <w:lang w:eastAsia="ru-RU"/>
        </w:rPr>
        <w:t xml:space="preserve"> </w:t>
      </w:r>
      <w:r w:rsidR="00516C06" w:rsidRPr="00D360ED">
        <w:rPr>
          <w:rFonts w:eastAsia="Times New Roman"/>
          <w:lang w:eastAsia="ru-RU"/>
        </w:rPr>
        <w:t>–</w:t>
      </w:r>
      <w:r w:rsidR="00385DE2" w:rsidRPr="00D360ED">
        <w:rPr>
          <w:rFonts w:eastAsia="Times New Roman"/>
          <w:lang w:eastAsia="ru-RU"/>
        </w:rPr>
        <w:t xml:space="preserve"> </w:t>
      </w:r>
      <w:r w:rsidR="00385DE2" w:rsidRPr="00D360ED">
        <w:rPr>
          <w:rFonts w:eastAsia="Times New Roman"/>
          <w:lang w:eastAsia="ru-RU"/>
        </w:rPr>
        <w:lastRenderedPageBreak/>
        <w:t xml:space="preserve">Тюмень: Издательство Тюменского государственного университета, 2011. </w:t>
      </w:r>
      <w:r w:rsidR="00516C06" w:rsidRPr="00D360ED">
        <w:rPr>
          <w:rFonts w:eastAsia="Times New Roman"/>
          <w:lang w:eastAsia="ru-RU"/>
        </w:rPr>
        <w:t>–</w:t>
      </w:r>
      <w:r w:rsidR="00385DE2" w:rsidRPr="00D360ED">
        <w:rPr>
          <w:rFonts w:eastAsia="Times New Roman"/>
          <w:lang w:eastAsia="ru-RU"/>
        </w:rPr>
        <w:t xml:space="preserve"> </w:t>
      </w:r>
      <w:r w:rsidR="00D852A2">
        <w:rPr>
          <w:rFonts w:eastAsia="Times New Roman"/>
          <w:lang w:eastAsia="ru-RU"/>
        </w:rPr>
        <w:br/>
      </w:r>
      <w:r w:rsidR="00385DE2" w:rsidRPr="00D360ED">
        <w:rPr>
          <w:rFonts w:eastAsia="Times New Roman"/>
          <w:lang w:eastAsia="ru-RU"/>
        </w:rPr>
        <w:t>232 с.</w:t>
      </w:r>
    </w:p>
    <w:p w:rsidR="00E332EC" w:rsidRPr="00D360ED" w:rsidRDefault="00D852A2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>
        <w:t>Семенюк Л.</w:t>
      </w:r>
      <w:r w:rsidR="00E332EC" w:rsidRPr="00D360ED">
        <w:t>К. Психологические особенности агрессивного поведения подростк</w:t>
      </w:r>
      <w:r>
        <w:t>ов и условия его коррекции / Л.</w:t>
      </w:r>
      <w:r w:rsidR="00E332EC" w:rsidRPr="00D360ED">
        <w:t xml:space="preserve">К. Семенюк. </w:t>
      </w:r>
      <w:r w:rsidR="00516C06" w:rsidRPr="00D360ED">
        <w:rPr>
          <w:rFonts w:eastAsia="Times New Roman"/>
          <w:lang w:eastAsia="ru-RU"/>
        </w:rPr>
        <w:t>–</w:t>
      </w:r>
      <w:r w:rsidR="00516C06">
        <w:t xml:space="preserve"> М.</w:t>
      </w:r>
      <w:r w:rsidR="00E332EC" w:rsidRPr="00D360ED">
        <w:t>: Флинта. -</w:t>
      </w:r>
      <w:r>
        <w:rPr>
          <w:lang w:val="uk-UA"/>
        </w:rPr>
        <w:t xml:space="preserve"> </w:t>
      </w:r>
      <w:r>
        <w:rPr>
          <w:lang w:val="uk-UA"/>
        </w:rPr>
        <w:br/>
      </w:r>
      <w:r w:rsidR="00E332EC" w:rsidRPr="00D360ED">
        <w:t>1998. - 185 с.</w:t>
      </w:r>
    </w:p>
    <w:p w:rsidR="000921B9" w:rsidRPr="002E65FC" w:rsidRDefault="000921B9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2E65FC">
        <w:t>Сидоренко</w:t>
      </w:r>
      <w:r w:rsidR="002E65FC" w:rsidRPr="002E65FC">
        <w:t xml:space="preserve"> Е.В</w:t>
      </w:r>
      <w:r w:rsidR="0080021E" w:rsidRPr="002E65FC">
        <w:t xml:space="preserve">. </w:t>
      </w:r>
      <w:r w:rsidR="002E65FC" w:rsidRPr="002E65FC">
        <w:t>М</w:t>
      </w:r>
      <w:r w:rsidR="0080021E" w:rsidRPr="002E65FC">
        <w:t xml:space="preserve">етоды </w:t>
      </w:r>
      <w:r w:rsidR="002E65FC" w:rsidRPr="002E65FC">
        <w:t xml:space="preserve">математической обработки </w:t>
      </w:r>
      <w:r w:rsidR="002E65FC">
        <w:t>в психологии / Е.В. Сидоренко. – СПб. :</w:t>
      </w:r>
      <w:r w:rsidR="0080021E" w:rsidRPr="002E65FC">
        <w:t xml:space="preserve"> </w:t>
      </w:r>
      <w:r w:rsidR="002E65FC">
        <w:t>ООО «Речь», 2000. – 350 с.</w:t>
      </w:r>
    </w:p>
    <w:p w:rsidR="006E39AA" w:rsidRPr="00D360ED" w:rsidRDefault="00D360ED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D360ED">
        <w:t>Сімак А.</w:t>
      </w:r>
      <w:r w:rsidR="006E39AA" w:rsidRPr="00D360ED">
        <w:t xml:space="preserve">А. </w:t>
      </w:r>
      <w:r w:rsidR="006E39AA" w:rsidRPr="00D360ED">
        <w:rPr>
          <w:bCs/>
        </w:rPr>
        <w:t>Реалізація копінг-поведінки в період нормативної кризи</w:t>
      </w:r>
      <w:r w:rsidR="00D852A2">
        <w:t xml:space="preserve"> [Електронний ресурс] / А.</w:t>
      </w:r>
      <w:r w:rsidR="006E39AA" w:rsidRPr="00D360ED">
        <w:t>А. Сімак // Наукові запис</w:t>
      </w:r>
      <w:r w:rsidR="00C6669A">
        <w:t>ки [Національного університету «</w:t>
      </w:r>
      <w:r w:rsidR="006E39AA" w:rsidRPr="00D360ED">
        <w:t>Ос</w:t>
      </w:r>
      <w:r w:rsidR="00C6669A">
        <w:t>трозька академія»</w:t>
      </w:r>
      <w:r w:rsidR="006E39AA" w:rsidRPr="00D360ED">
        <w:t xml:space="preserve">]. Сер. : Психологія і педагогіка. - 2009. - </w:t>
      </w:r>
      <w:r w:rsidR="00D852A2">
        <w:br/>
      </w:r>
      <w:r w:rsidR="006E39AA" w:rsidRPr="00D360ED">
        <w:t xml:space="preserve">Вип. 13. </w:t>
      </w:r>
      <w:r w:rsidR="00516C06" w:rsidRPr="00D360ED">
        <w:rPr>
          <w:rFonts w:eastAsia="Times New Roman"/>
          <w:lang w:eastAsia="ru-RU"/>
        </w:rPr>
        <w:t>–</w:t>
      </w:r>
      <w:r w:rsidR="006E39AA" w:rsidRPr="00D360ED">
        <w:t xml:space="preserve"> С. 434-447. </w:t>
      </w:r>
      <w:r w:rsidR="00516C06" w:rsidRPr="00D360ED">
        <w:rPr>
          <w:rFonts w:eastAsia="Times New Roman"/>
          <w:lang w:eastAsia="ru-RU"/>
        </w:rPr>
        <w:t>–</w:t>
      </w:r>
      <w:r w:rsidR="006E39AA" w:rsidRPr="00D360ED">
        <w:t xml:space="preserve"> Режим доступу: http://nbuv.gov.ua/UJRN/</w:t>
      </w:r>
      <w:r w:rsidR="00D852A2">
        <w:br/>
      </w:r>
      <w:r w:rsidR="006E39AA" w:rsidRPr="00D360ED">
        <w:t>Nznuoapp_2009_13_44</w:t>
      </w:r>
      <w:r w:rsidR="00D852A2">
        <w:rPr>
          <w:rFonts w:eastAsia="Times New Roman"/>
          <w:lang w:val="uk-UA" w:eastAsia="ru-RU"/>
        </w:rPr>
        <w:t xml:space="preserve"> (дата звернення: 28.04.17).</w:t>
      </w:r>
    </w:p>
    <w:p w:rsidR="0080241D" w:rsidRPr="00BE6005" w:rsidRDefault="00D852A2" w:rsidP="004E5FA8">
      <w:pPr>
        <w:pStyle w:val="af4"/>
        <w:numPr>
          <w:ilvl w:val="0"/>
          <w:numId w:val="7"/>
        </w:numPr>
        <w:tabs>
          <w:tab w:val="left" w:pos="1276"/>
        </w:tabs>
        <w:ind w:left="0"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Сирота Н.</w:t>
      </w:r>
      <w:r w:rsidR="0080241D" w:rsidRPr="00BE6005">
        <w:rPr>
          <w:rFonts w:ascii="Times New Roman" w:hAnsi="Times New Roman"/>
          <w:sz w:val="28"/>
          <w:szCs w:val="28"/>
        </w:rPr>
        <w:t>А. Копинг-поведение в подрост</w:t>
      </w:r>
      <w:r>
        <w:rPr>
          <w:rFonts w:ascii="Times New Roman" w:hAnsi="Times New Roman"/>
          <w:sz w:val="28"/>
          <w:szCs w:val="28"/>
        </w:rPr>
        <w:t>ковом возрасте /</w:t>
      </w:r>
      <w:r w:rsidR="0080241D" w:rsidRPr="00BE600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="0080241D" w:rsidRPr="00BE6005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А. Сирота.</w:t>
      </w:r>
      <w:r w:rsidR="0080241D" w:rsidRPr="00BE6005">
        <w:rPr>
          <w:rFonts w:ascii="Times New Roman" w:hAnsi="Times New Roman"/>
          <w:sz w:val="28"/>
          <w:szCs w:val="28"/>
        </w:rPr>
        <w:t xml:space="preserve"> – СПб, 1994. – 283 с.</w:t>
      </w:r>
    </w:p>
    <w:p w:rsidR="00A821F9" w:rsidRPr="00BE6005" w:rsidRDefault="007075FC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>
        <w:t>Степанова М.</w:t>
      </w:r>
      <w:r w:rsidR="00A821F9" w:rsidRPr="00BE6005">
        <w:t xml:space="preserve">А. Практическая психология образования: противоречия, парадоксы, перспективы / М. А. Степанова // Вопросы психологии. – 2004. </w:t>
      </w:r>
      <w:r w:rsidR="00516C06" w:rsidRPr="00D360ED">
        <w:rPr>
          <w:rFonts w:eastAsia="Times New Roman"/>
          <w:lang w:eastAsia="ru-RU"/>
        </w:rPr>
        <w:t>–</w:t>
      </w:r>
      <w:r w:rsidR="00A821F9" w:rsidRPr="00BE6005">
        <w:t xml:space="preserve"> № 4.</w:t>
      </w:r>
      <w:r w:rsidR="00D852A2">
        <w:rPr>
          <w:lang w:val="uk-UA"/>
        </w:rPr>
        <w:t xml:space="preserve"> – С. 91-102.</w:t>
      </w:r>
    </w:p>
    <w:p w:rsidR="00061A8A" w:rsidRPr="00BE6005" w:rsidRDefault="00061A8A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BE6005">
        <w:t>Стремецька</w:t>
      </w:r>
      <w:r w:rsidR="0080021E">
        <w:t xml:space="preserve"> В.</w:t>
      </w:r>
      <w:r w:rsidR="008D5F0E">
        <w:rPr>
          <w:lang w:val="uk-UA"/>
        </w:rPr>
        <w:t>О</w:t>
      </w:r>
      <w:r w:rsidR="000064A6">
        <w:rPr>
          <w:lang w:val="uk-UA"/>
        </w:rPr>
        <w:t>.</w:t>
      </w:r>
      <w:r w:rsidRPr="00BE6005">
        <w:t xml:space="preserve"> </w:t>
      </w:r>
      <w:r w:rsidRPr="00BE6005">
        <w:rPr>
          <w:bCs/>
        </w:rPr>
        <w:t>Булінг у підліткових шкільних колективах</w:t>
      </w:r>
      <w:r w:rsidRPr="00BE6005">
        <w:t xml:space="preserve"> / </w:t>
      </w:r>
      <w:r w:rsidR="008D5F0E">
        <w:br/>
      </w:r>
      <w:r w:rsidR="008D5F0E">
        <w:rPr>
          <w:lang w:val="uk-UA"/>
        </w:rPr>
        <w:t xml:space="preserve">В.О. </w:t>
      </w:r>
      <w:r w:rsidR="008D5F0E" w:rsidRPr="00BE6005">
        <w:t>Стремецька</w:t>
      </w:r>
      <w:r w:rsidR="008D5F0E">
        <w:t xml:space="preserve">, </w:t>
      </w:r>
      <w:r w:rsidR="008D5F0E">
        <w:rPr>
          <w:lang w:val="uk-UA"/>
        </w:rPr>
        <w:t xml:space="preserve">Г.О. </w:t>
      </w:r>
      <w:r w:rsidR="008D5F0E" w:rsidRPr="00BE6005">
        <w:t xml:space="preserve">Алєксєєнко </w:t>
      </w:r>
      <w:r w:rsidRPr="00BE6005">
        <w:t xml:space="preserve">// </w:t>
      </w:r>
      <w:r w:rsidRPr="009A44BB">
        <w:t>Науковий вісник Ужгородського національного університету. Серія : Педагогіка. Соціальна робота</w:t>
      </w:r>
      <w:r w:rsidRPr="00BE6005">
        <w:t xml:space="preserve">. </w:t>
      </w:r>
      <w:r w:rsidR="00516C06" w:rsidRPr="00D360ED">
        <w:rPr>
          <w:rFonts w:eastAsia="Times New Roman"/>
          <w:lang w:eastAsia="ru-RU"/>
        </w:rPr>
        <w:t>–</w:t>
      </w:r>
      <w:r w:rsidRPr="00BE6005">
        <w:t xml:space="preserve"> 2014. </w:t>
      </w:r>
      <w:r w:rsidR="00516C06" w:rsidRPr="00D360ED">
        <w:rPr>
          <w:rFonts w:eastAsia="Times New Roman"/>
          <w:lang w:eastAsia="ru-RU"/>
        </w:rPr>
        <w:t>–</w:t>
      </w:r>
      <w:r w:rsidRPr="00BE6005">
        <w:t xml:space="preserve"> Вип. 31. </w:t>
      </w:r>
      <w:r w:rsidR="00516C06" w:rsidRPr="00D360ED">
        <w:rPr>
          <w:rFonts w:eastAsia="Times New Roman"/>
          <w:lang w:eastAsia="ru-RU"/>
        </w:rPr>
        <w:t>–</w:t>
      </w:r>
      <w:r w:rsidRPr="00BE6005">
        <w:t xml:space="preserve"> С. 177-179.</w:t>
      </w:r>
    </w:p>
    <w:p w:rsidR="00357FD1" w:rsidRPr="008D5F0E" w:rsidRDefault="007075FC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8D5F0E">
        <w:t>Ушакова Е.</w:t>
      </w:r>
      <w:r w:rsidR="00142E8D" w:rsidRPr="008D5F0E">
        <w:t xml:space="preserve">Н. Буллинг </w:t>
      </w:r>
      <w:r w:rsidR="00516C06" w:rsidRPr="00D360ED">
        <w:rPr>
          <w:rFonts w:eastAsia="Times New Roman"/>
          <w:lang w:eastAsia="ru-RU"/>
        </w:rPr>
        <w:t>–</w:t>
      </w:r>
      <w:r w:rsidR="00142E8D" w:rsidRPr="008D5F0E">
        <w:t xml:space="preserve"> новый </w:t>
      </w:r>
      <w:r w:rsidRPr="008D5F0E">
        <w:t xml:space="preserve">термин для старого явления / </w:t>
      </w:r>
      <w:r w:rsidRPr="008D5F0E">
        <w:br/>
        <w:t>Е.</w:t>
      </w:r>
      <w:r w:rsidR="00613996" w:rsidRPr="008D5F0E">
        <w:t xml:space="preserve">Н. Ушакова // Директор школы. </w:t>
      </w:r>
      <w:r w:rsidR="00516C06" w:rsidRPr="00D360ED">
        <w:rPr>
          <w:rFonts w:eastAsia="Times New Roman"/>
          <w:lang w:eastAsia="ru-RU"/>
        </w:rPr>
        <w:t>–</w:t>
      </w:r>
      <w:r w:rsidR="00613996" w:rsidRPr="008D5F0E">
        <w:t xml:space="preserve"> </w:t>
      </w:r>
      <w:r w:rsidR="00142E8D" w:rsidRPr="008D5F0E">
        <w:t xml:space="preserve">2009. </w:t>
      </w:r>
      <w:r w:rsidR="00516C06" w:rsidRPr="00D360ED">
        <w:rPr>
          <w:rFonts w:eastAsia="Times New Roman"/>
          <w:lang w:eastAsia="ru-RU"/>
        </w:rPr>
        <w:t>–</w:t>
      </w:r>
      <w:r w:rsidR="00142E8D" w:rsidRPr="008D5F0E">
        <w:t xml:space="preserve"> № 6.</w:t>
      </w:r>
      <w:r w:rsidR="008D5F0E" w:rsidRPr="008D5F0E">
        <w:rPr>
          <w:lang w:val="uk-UA"/>
        </w:rPr>
        <w:t xml:space="preserve"> – С. 84-87.</w:t>
      </w:r>
    </w:p>
    <w:p w:rsidR="00613996" w:rsidRPr="00BE6005" w:rsidRDefault="00613996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BE6005">
        <w:rPr>
          <w:rFonts w:eastAsia="Times New Roman"/>
          <w:iCs/>
          <w:lang w:eastAsia="ru-RU"/>
        </w:rPr>
        <w:t>Файнштейн Е.И.</w:t>
      </w:r>
      <w:r w:rsidRPr="00BE6005">
        <w:rPr>
          <w:rFonts w:eastAsia="Times New Roman"/>
          <w:lang w:eastAsia="ru-RU"/>
        </w:rPr>
        <w:t xml:space="preserve"> Моббинг, буллинг и способы борьбы с ними </w:t>
      </w:r>
      <w:r w:rsidR="008D5F0E">
        <w:rPr>
          <w:rFonts w:eastAsia="Times New Roman"/>
          <w:lang w:val="uk-UA" w:eastAsia="ru-RU"/>
        </w:rPr>
        <w:t xml:space="preserve">/ </w:t>
      </w:r>
      <w:r w:rsidR="008D5F0E">
        <w:rPr>
          <w:rFonts w:eastAsia="Times New Roman"/>
          <w:lang w:val="uk-UA" w:eastAsia="ru-RU"/>
        </w:rPr>
        <w:br/>
        <w:t xml:space="preserve">Е.И. Файнштейн </w:t>
      </w:r>
      <w:r w:rsidRPr="00BE6005">
        <w:rPr>
          <w:rFonts w:eastAsia="Times New Roman"/>
          <w:lang w:eastAsia="ru-RU"/>
        </w:rPr>
        <w:t xml:space="preserve">// Директор школы. </w:t>
      </w:r>
      <w:r w:rsidR="00516C06" w:rsidRPr="00D360ED">
        <w:rPr>
          <w:rFonts w:eastAsia="Times New Roman"/>
          <w:lang w:eastAsia="ru-RU"/>
        </w:rPr>
        <w:t>–</w:t>
      </w:r>
      <w:r w:rsidRPr="00BE6005">
        <w:rPr>
          <w:rFonts w:eastAsia="Times New Roman"/>
          <w:lang w:eastAsia="ru-RU"/>
        </w:rPr>
        <w:t xml:space="preserve"> 2010. </w:t>
      </w:r>
      <w:r w:rsidR="00516C06" w:rsidRPr="00D360ED">
        <w:rPr>
          <w:rFonts w:eastAsia="Times New Roman"/>
          <w:lang w:eastAsia="ru-RU"/>
        </w:rPr>
        <w:t>–</w:t>
      </w:r>
      <w:r w:rsidRPr="00BE6005">
        <w:rPr>
          <w:rFonts w:eastAsia="Times New Roman"/>
          <w:lang w:eastAsia="ru-RU"/>
        </w:rPr>
        <w:t xml:space="preserve"> № 7. </w:t>
      </w:r>
      <w:r w:rsidR="00516C06" w:rsidRPr="00D360ED">
        <w:rPr>
          <w:rFonts w:eastAsia="Times New Roman"/>
          <w:lang w:eastAsia="ru-RU"/>
        </w:rPr>
        <w:t>–</w:t>
      </w:r>
      <w:r w:rsidRPr="00BE6005">
        <w:rPr>
          <w:rFonts w:eastAsia="Times New Roman"/>
          <w:lang w:eastAsia="ru-RU"/>
        </w:rPr>
        <w:t xml:space="preserve"> С. 72–76.</w:t>
      </w:r>
    </w:p>
    <w:p w:rsidR="00CD19F4" w:rsidRPr="00BE6005" w:rsidRDefault="007075FC" w:rsidP="004E5FA8">
      <w:pPr>
        <w:pStyle w:val="af4"/>
        <w:numPr>
          <w:ilvl w:val="0"/>
          <w:numId w:val="7"/>
        </w:numPr>
        <w:tabs>
          <w:tab w:val="left" w:pos="1276"/>
        </w:tabs>
        <w:ind w:left="0"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Фрейд А.</w:t>
      </w:r>
      <w:r w:rsidR="00CD19F4" w:rsidRPr="00BE6005">
        <w:rPr>
          <w:rFonts w:ascii="Times New Roman" w:hAnsi="Times New Roman"/>
          <w:sz w:val="28"/>
          <w:szCs w:val="28"/>
        </w:rPr>
        <w:t xml:space="preserve"> Психология «Я» и защитные механизмы</w:t>
      </w:r>
      <w:r w:rsidR="00D852A2">
        <w:rPr>
          <w:rFonts w:ascii="Times New Roman" w:hAnsi="Times New Roman"/>
          <w:sz w:val="28"/>
          <w:szCs w:val="28"/>
          <w:lang w:val="uk-UA"/>
        </w:rPr>
        <w:t xml:space="preserve"> / А. Фрейд</w:t>
      </w:r>
      <w:r w:rsidR="00CD19F4" w:rsidRPr="00BE6005">
        <w:rPr>
          <w:rFonts w:ascii="Times New Roman" w:hAnsi="Times New Roman"/>
          <w:sz w:val="28"/>
          <w:szCs w:val="28"/>
        </w:rPr>
        <w:t>. – М., 1993.</w:t>
      </w:r>
      <w:r w:rsidR="008D5F0E">
        <w:rPr>
          <w:rFonts w:ascii="Times New Roman" w:hAnsi="Times New Roman"/>
          <w:sz w:val="28"/>
          <w:szCs w:val="28"/>
          <w:lang w:val="uk-UA"/>
        </w:rPr>
        <w:t xml:space="preserve"> – 144 с.</w:t>
      </w:r>
    </w:p>
    <w:p w:rsidR="00C06FA6" w:rsidRPr="009A44BB" w:rsidRDefault="009A44BB" w:rsidP="004E5FA8">
      <w:pPr>
        <w:pStyle w:val="af4"/>
        <w:numPr>
          <w:ilvl w:val="0"/>
          <w:numId w:val="7"/>
        </w:numPr>
        <w:tabs>
          <w:tab w:val="left" w:pos="1276"/>
        </w:tabs>
        <w:ind w:left="0" w:firstLine="709"/>
        <w:rPr>
          <w:rFonts w:ascii="Times New Roman" w:hAnsi="Times New Roman"/>
          <w:sz w:val="28"/>
          <w:szCs w:val="28"/>
        </w:rPr>
      </w:pPr>
      <w:r w:rsidRPr="009A44BB">
        <w:rPr>
          <w:rFonts w:ascii="Times New Roman" w:hAnsi="Times New Roman"/>
          <w:sz w:val="28"/>
          <w:szCs w:val="28"/>
          <w:lang w:val="uk-UA"/>
        </w:rPr>
        <w:t xml:space="preserve">Чачко С.Л. </w:t>
      </w:r>
      <w:r w:rsidRPr="009A44BB">
        <w:rPr>
          <w:rStyle w:val="st"/>
          <w:rFonts w:ascii="Times New Roman" w:hAnsi="Times New Roman"/>
          <w:sz w:val="28"/>
          <w:szCs w:val="28"/>
        </w:rPr>
        <w:t xml:space="preserve">Психічна травма і посттравматичне зростання особистості як чинники соціальних змін / </w:t>
      </w:r>
      <w:r w:rsidR="008D5F0E">
        <w:rPr>
          <w:rStyle w:val="af1"/>
          <w:rFonts w:ascii="Times New Roman" w:hAnsi="Times New Roman"/>
          <w:i w:val="0"/>
          <w:sz w:val="28"/>
          <w:szCs w:val="28"/>
        </w:rPr>
        <w:t>С.</w:t>
      </w:r>
      <w:r w:rsidRPr="009A44BB">
        <w:rPr>
          <w:rStyle w:val="af1"/>
          <w:rFonts w:ascii="Times New Roman" w:hAnsi="Times New Roman"/>
          <w:i w:val="0"/>
          <w:sz w:val="28"/>
          <w:szCs w:val="28"/>
        </w:rPr>
        <w:t>Л</w:t>
      </w:r>
      <w:r w:rsidRPr="009A44BB">
        <w:rPr>
          <w:rStyle w:val="st"/>
          <w:rFonts w:ascii="Times New Roman" w:hAnsi="Times New Roman"/>
          <w:i/>
          <w:sz w:val="28"/>
          <w:szCs w:val="28"/>
        </w:rPr>
        <w:t xml:space="preserve">. </w:t>
      </w:r>
      <w:r w:rsidRPr="009A44BB">
        <w:rPr>
          <w:rStyle w:val="af1"/>
          <w:rFonts w:ascii="Times New Roman" w:hAnsi="Times New Roman"/>
          <w:i w:val="0"/>
          <w:sz w:val="28"/>
          <w:szCs w:val="28"/>
        </w:rPr>
        <w:t>Чачко</w:t>
      </w:r>
      <w:r w:rsidRPr="009A44BB">
        <w:rPr>
          <w:rStyle w:val="st"/>
          <w:rFonts w:ascii="Times New Roman" w:hAnsi="Times New Roman"/>
          <w:sz w:val="28"/>
          <w:szCs w:val="28"/>
        </w:rPr>
        <w:t xml:space="preserve"> // Наукові студії із соціальної та політичної психології.</w:t>
      </w:r>
      <w:r w:rsidRPr="009A44BB">
        <w:rPr>
          <w:rFonts w:ascii="Times New Roman" w:hAnsi="Times New Roman"/>
          <w:sz w:val="28"/>
          <w:szCs w:val="28"/>
        </w:rPr>
        <w:t xml:space="preserve"> </w:t>
      </w:r>
      <w:r w:rsidR="00516C06" w:rsidRPr="00D360ED">
        <w:t>–</w:t>
      </w:r>
      <w:r w:rsidRPr="009A44BB">
        <w:rPr>
          <w:rFonts w:ascii="Times New Roman" w:hAnsi="Times New Roman"/>
          <w:sz w:val="28"/>
          <w:szCs w:val="28"/>
        </w:rPr>
        <w:t xml:space="preserve"> 2011. </w:t>
      </w:r>
      <w:r w:rsidR="00516C06" w:rsidRPr="00D360ED">
        <w:t>–</w:t>
      </w:r>
      <w:r w:rsidRPr="009A44BB">
        <w:rPr>
          <w:rFonts w:ascii="Times New Roman" w:hAnsi="Times New Roman"/>
          <w:sz w:val="28"/>
          <w:szCs w:val="28"/>
        </w:rPr>
        <w:t xml:space="preserve"> Вип. 26. </w:t>
      </w:r>
      <w:r w:rsidR="00516C06" w:rsidRPr="00D360ED">
        <w:t>–</w:t>
      </w:r>
      <w:r w:rsidRPr="009A44BB">
        <w:rPr>
          <w:rFonts w:ascii="Times New Roman" w:hAnsi="Times New Roman"/>
          <w:sz w:val="28"/>
          <w:szCs w:val="28"/>
        </w:rPr>
        <w:t xml:space="preserve"> С. 268-276.</w:t>
      </w:r>
    </w:p>
    <w:p w:rsidR="00613996" w:rsidRPr="00BE6005" w:rsidRDefault="00613996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BE6005">
        <w:rPr>
          <w:rFonts w:eastAsia="Times New Roman"/>
          <w:iCs/>
          <w:lang w:eastAsia="ru-RU"/>
        </w:rPr>
        <w:lastRenderedPageBreak/>
        <w:t>Эльконин Д.Б</w:t>
      </w:r>
      <w:r w:rsidRPr="00BE6005">
        <w:rPr>
          <w:rFonts w:eastAsia="Times New Roman"/>
          <w:lang w:eastAsia="ru-RU"/>
        </w:rPr>
        <w:t xml:space="preserve">. К проблеме периодизации психического развития </w:t>
      </w:r>
      <w:r w:rsidR="00516C06">
        <w:rPr>
          <w:rFonts w:eastAsia="Times New Roman"/>
          <w:lang w:eastAsia="ru-RU"/>
        </w:rPr>
        <w:br/>
      </w:r>
      <w:r w:rsidRPr="00BE6005">
        <w:rPr>
          <w:rFonts w:eastAsia="Times New Roman"/>
          <w:lang w:eastAsia="ru-RU"/>
        </w:rPr>
        <w:t xml:space="preserve">в детском возрасте </w:t>
      </w:r>
      <w:r w:rsidR="008D5F0E">
        <w:rPr>
          <w:rFonts w:eastAsia="Times New Roman"/>
          <w:lang w:val="uk-UA" w:eastAsia="ru-RU"/>
        </w:rPr>
        <w:t xml:space="preserve">/ Д.Б. Эльконин </w:t>
      </w:r>
      <w:r w:rsidRPr="00BE6005">
        <w:rPr>
          <w:rFonts w:eastAsia="Times New Roman"/>
          <w:lang w:eastAsia="ru-RU"/>
        </w:rPr>
        <w:t xml:space="preserve">// Вопросы психологии. </w:t>
      </w:r>
      <w:r w:rsidR="00516C06" w:rsidRPr="00D360ED">
        <w:rPr>
          <w:rFonts w:eastAsia="Times New Roman"/>
          <w:lang w:eastAsia="ru-RU"/>
        </w:rPr>
        <w:t>–</w:t>
      </w:r>
      <w:r w:rsidR="008D5F0E">
        <w:rPr>
          <w:rFonts w:eastAsia="Times New Roman"/>
          <w:lang w:val="uk-UA" w:eastAsia="ru-RU"/>
        </w:rPr>
        <w:t xml:space="preserve"> </w:t>
      </w:r>
      <w:r w:rsidRPr="00BE6005">
        <w:rPr>
          <w:rFonts w:eastAsia="Times New Roman"/>
          <w:lang w:eastAsia="ru-RU"/>
        </w:rPr>
        <w:t xml:space="preserve">1971. </w:t>
      </w:r>
      <w:r w:rsidR="00516C06" w:rsidRPr="00D360ED">
        <w:rPr>
          <w:rFonts w:eastAsia="Times New Roman"/>
          <w:lang w:eastAsia="ru-RU"/>
        </w:rPr>
        <w:t>–</w:t>
      </w:r>
      <w:r w:rsidR="008D5F0E">
        <w:rPr>
          <w:rFonts w:eastAsia="Times New Roman"/>
          <w:lang w:eastAsia="ru-RU"/>
        </w:rPr>
        <w:t xml:space="preserve"> </w:t>
      </w:r>
      <w:r w:rsidRPr="00BE6005">
        <w:rPr>
          <w:rFonts w:eastAsia="Times New Roman"/>
          <w:lang w:eastAsia="ru-RU"/>
        </w:rPr>
        <w:t>№ 4.</w:t>
      </w:r>
      <w:r w:rsidR="008D5F0E">
        <w:rPr>
          <w:rFonts w:eastAsia="Times New Roman"/>
          <w:lang w:eastAsia="ru-RU"/>
        </w:rPr>
        <w:t xml:space="preserve"> – </w:t>
      </w:r>
      <w:r w:rsidR="00516C06">
        <w:rPr>
          <w:rFonts w:eastAsia="Times New Roman"/>
          <w:lang w:eastAsia="ru-RU"/>
        </w:rPr>
        <w:br/>
      </w:r>
      <w:r w:rsidR="008D5F0E">
        <w:rPr>
          <w:rFonts w:eastAsia="Times New Roman"/>
          <w:lang w:eastAsia="ru-RU"/>
        </w:rPr>
        <w:t>С. 6-20.</w:t>
      </w:r>
    </w:p>
    <w:p w:rsidR="00613996" w:rsidRPr="00BE6005" w:rsidRDefault="006A2E84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eastAsia="ru-RU"/>
        </w:rPr>
      </w:pPr>
      <w:r w:rsidRPr="00BE6005">
        <w:t xml:space="preserve">Эриксон Э. Детство и общество </w:t>
      </w:r>
      <w:r w:rsidR="008D5F0E">
        <w:t xml:space="preserve">/ Э. Эриксон. </w:t>
      </w:r>
      <w:r w:rsidR="00516C06" w:rsidRPr="00D360ED">
        <w:rPr>
          <w:rFonts w:eastAsia="Times New Roman"/>
          <w:lang w:eastAsia="ru-RU"/>
        </w:rPr>
        <w:t>–</w:t>
      </w:r>
      <w:r w:rsidR="008D5F0E">
        <w:t xml:space="preserve"> СПб</w:t>
      </w:r>
      <w:r w:rsidRPr="00BE6005">
        <w:t xml:space="preserve">: Ленато. </w:t>
      </w:r>
      <w:r w:rsidR="00516C06" w:rsidRPr="00D360ED">
        <w:rPr>
          <w:rFonts w:eastAsia="Times New Roman"/>
          <w:lang w:eastAsia="ru-RU"/>
        </w:rPr>
        <w:t>–</w:t>
      </w:r>
      <w:r w:rsidR="009A44BB">
        <w:rPr>
          <w:lang w:val="uk-UA"/>
        </w:rPr>
        <w:t xml:space="preserve"> </w:t>
      </w:r>
      <w:r w:rsidR="00516C06">
        <w:rPr>
          <w:lang w:val="uk-UA"/>
        </w:rPr>
        <w:br/>
      </w:r>
      <w:r w:rsidRPr="00BE6005">
        <w:t xml:space="preserve">1996. </w:t>
      </w:r>
      <w:r w:rsidR="00516C06" w:rsidRPr="00D360ED">
        <w:rPr>
          <w:rFonts w:eastAsia="Times New Roman"/>
          <w:lang w:eastAsia="ru-RU"/>
        </w:rPr>
        <w:t>–</w:t>
      </w:r>
      <w:r w:rsidRPr="00BE6005">
        <w:t xml:space="preserve"> 592 с.</w:t>
      </w:r>
    </w:p>
    <w:p w:rsidR="004B443C" w:rsidRPr="00BE6005" w:rsidRDefault="004B443C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val="en-US" w:eastAsia="ru-RU"/>
        </w:rPr>
      </w:pPr>
      <w:r w:rsidRPr="00BE6005">
        <w:rPr>
          <w:lang w:val="en-US"/>
        </w:rPr>
        <w:t xml:space="preserve">Arora </w:t>
      </w:r>
      <w:r w:rsidR="005D156E">
        <w:rPr>
          <w:lang w:val="en-US"/>
        </w:rPr>
        <w:t>C.M.</w:t>
      </w:r>
      <w:r w:rsidRPr="00BE6005">
        <w:rPr>
          <w:lang w:val="en-US"/>
        </w:rPr>
        <w:t>J. Measuring bullying with the life in School checklist</w:t>
      </w:r>
      <w:r w:rsidR="008D5F0E" w:rsidRPr="008D5F0E">
        <w:rPr>
          <w:lang w:val="en-US"/>
        </w:rPr>
        <w:t xml:space="preserve"> / </w:t>
      </w:r>
      <w:r w:rsidR="005D156E">
        <w:rPr>
          <w:lang w:val="en-US"/>
        </w:rPr>
        <w:br/>
        <w:t>C.M.</w:t>
      </w:r>
      <w:r w:rsidR="008D5F0E">
        <w:rPr>
          <w:lang w:val="en-US"/>
        </w:rPr>
        <w:t>J. Arora</w:t>
      </w:r>
      <w:r w:rsidRPr="00BE6005">
        <w:rPr>
          <w:lang w:val="en-US"/>
        </w:rPr>
        <w:t xml:space="preserve"> // Patoral Care in Education. </w:t>
      </w:r>
      <w:r w:rsidR="00516C06" w:rsidRPr="00516C06">
        <w:rPr>
          <w:rFonts w:eastAsia="Times New Roman"/>
          <w:lang w:val="en-US" w:eastAsia="ru-RU"/>
        </w:rPr>
        <w:t>–</w:t>
      </w:r>
      <w:r w:rsidR="0013470D">
        <w:rPr>
          <w:lang w:val="en-US"/>
        </w:rPr>
        <w:t xml:space="preserve"> </w:t>
      </w:r>
      <w:r w:rsidRPr="00BE6005">
        <w:rPr>
          <w:lang w:val="en-US"/>
        </w:rPr>
        <w:t xml:space="preserve">1994. </w:t>
      </w:r>
      <w:r w:rsidR="00516C06" w:rsidRPr="00516C06">
        <w:rPr>
          <w:rFonts w:eastAsia="Times New Roman"/>
          <w:lang w:val="en-US" w:eastAsia="ru-RU"/>
        </w:rPr>
        <w:t>–</w:t>
      </w:r>
      <w:r w:rsidR="0013470D" w:rsidRPr="0013470D">
        <w:rPr>
          <w:lang w:val="en-US"/>
        </w:rPr>
        <w:t xml:space="preserve"> </w:t>
      </w:r>
      <w:r w:rsidRPr="00BE6005">
        <w:rPr>
          <w:lang w:val="en-US"/>
        </w:rPr>
        <w:t>№ 12.</w:t>
      </w:r>
      <w:r w:rsidR="0013470D" w:rsidRPr="0013470D">
        <w:rPr>
          <w:lang w:val="en-US"/>
        </w:rPr>
        <w:t xml:space="preserve"> </w:t>
      </w:r>
      <w:r w:rsidR="00516C06" w:rsidRPr="00516C06">
        <w:rPr>
          <w:rFonts w:eastAsia="Times New Roman"/>
          <w:lang w:val="en-US" w:eastAsia="ru-RU"/>
        </w:rPr>
        <w:t>–</w:t>
      </w:r>
      <w:r w:rsidRPr="00BE6005">
        <w:rPr>
          <w:lang w:val="en-US"/>
        </w:rPr>
        <w:t xml:space="preserve"> P.11-15.</w:t>
      </w:r>
    </w:p>
    <w:p w:rsidR="004B443C" w:rsidRPr="00BE6005" w:rsidRDefault="005D156E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val="en-US" w:eastAsia="ru-RU"/>
        </w:rPr>
      </w:pPr>
      <w:r>
        <w:rPr>
          <w:lang w:val="en-US"/>
        </w:rPr>
        <w:t>Besag V.</w:t>
      </w:r>
      <w:r w:rsidR="004B443C" w:rsidRPr="00BE6005">
        <w:rPr>
          <w:lang w:val="en-US"/>
        </w:rPr>
        <w:t>E. Bullies and Victims in Schools, Milton Keynes: Open University</w:t>
      </w:r>
      <w:r>
        <w:rPr>
          <w:lang w:val="en-US"/>
        </w:rPr>
        <w:t xml:space="preserve"> Press / V.</w:t>
      </w:r>
      <w:r w:rsidR="0013470D">
        <w:rPr>
          <w:lang w:val="en-US"/>
        </w:rPr>
        <w:t>E.</w:t>
      </w:r>
      <w:r w:rsidR="0013470D" w:rsidRPr="00BE6005">
        <w:rPr>
          <w:lang w:val="en-US"/>
        </w:rPr>
        <w:t xml:space="preserve"> Besag</w:t>
      </w:r>
      <w:r w:rsidR="0013470D" w:rsidRPr="0013470D">
        <w:rPr>
          <w:lang w:val="en-US"/>
        </w:rPr>
        <w:t xml:space="preserve">. </w:t>
      </w:r>
      <w:r w:rsidR="00516C06" w:rsidRPr="00516C06">
        <w:rPr>
          <w:rFonts w:eastAsia="Times New Roman"/>
          <w:lang w:val="en-US" w:eastAsia="ru-RU"/>
        </w:rPr>
        <w:t>–</w:t>
      </w:r>
      <w:r w:rsidR="0013470D" w:rsidRPr="00BE6005">
        <w:rPr>
          <w:lang w:val="en-US"/>
        </w:rPr>
        <w:t xml:space="preserve"> </w:t>
      </w:r>
      <w:r w:rsidR="004B443C" w:rsidRPr="008D5F0E">
        <w:rPr>
          <w:lang w:val="en-US"/>
        </w:rPr>
        <w:t>1989</w:t>
      </w:r>
      <w:r w:rsidR="004B443C" w:rsidRPr="00BE6005">
        <w:rPr>
          <w:lang w:val="en-US"/>
        </w:rPr>
        <w:t>.</w:t>
      </w:r>
      <w:r w:rsidR="0013470D" w:rsidRPr="0013470D">
        <w:rPr>
          <w:lang w:val="en-US"/>
        </w:rPr>
        <w:t xml:space="preserve"> </w:t>
      </w:r>
      <w:r w:rsidR="00516C06" w:rsidRPr="00516C06">
        <w:rPr>
          <w:rFonts w:eastAsia="Times New Roman"/>
          <w:lang w:val="en-US" w:eastAsia="ru-RU"/>
        </w:rPr>
        <w:t>–</w:t>
      </w:r>
      <w:r w:rsidR="0013470D" w:rsidRPr="0013470D">
        <w:rPr>
          <w:lang w:val="en-US"/>
        </w:rPr>
        <w:t xml:space="preserve"> </w:t>
      </w:r>
      <w:r w:rsidR="0013470D" w:rsidRPr="00BE6005">
        <w:rPr>
          <w:lang w:val="en-US"/>
        </w:rPr>
        <w:t>P.1</w:t>
      </w:r>
      <w:r w:rsidR="0013470D" w:rsidRPr="0013470D">
        <w:rPr>
          <w:lang w:val="en-US"/>
        </w:rPr>
        <w:t>5</w:t>
      </w:r>
      <w:r w:rsidR="0013470D">
        <w:rPr>
          <w:lang w:val="en-US"/>
        </w:rPr>
        <w:t>1-162</w:t>
      </w:r>
      <w:r w:rsidR="0013470D" w:rsidRPr="00BE6005">
        <w:rPr>
          <w:lang w:val="en-US"/>
        </w:rPr>
        <w:t>.</w:t>
      </w:r>
    </w:p>
    <w:p w:rsidR="004B443C" w:rsidRPr="00BE6005" w:rsidRDefault="0013470D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val="en-US" w:eastAsia="ru-RU"/>
        </w:rPr>
      </w:pPr>
      <w:r>
        <w:rPr>
          <w:lang w:val="en-US"/>
        </w:rPr>
        <w:t>Champion K</w:t>
      </w:r>
      <w:r w:rsidR="004B443C" w:rsidRPr="00BE6005">
        <w:rPr>
          <w:lang w:val="en-US"/>
        </w:rPr>
        <w:t xml:space="preserve">. Nonbullying victims of bullies: Aggression, social skills, and friendship characteristics </w:t>
      </w:r>
      <w:r w:rsidRPr="0013470D">
        <w:rPr>
          <w:lang w:val="en-US"/>
        </w:rPr>
        <w:t xml:space="preserve">/ </w:t>
      </w:r>
      <w:r w:rsidR="00780E21">
        <w:rPr>
          <w:lang w:val="en-US"/>
        </w:rPr>
        <w:t>K.</w:t>
      </w:r>
      <w:r w:rsidRPr="00BE6005">
        <w:rPr>
          <w:lang w:val="en-US"/>
        </w:rPr>
        <w:t xml:space="preserve"> Cham</w:t>
      </w:r>
      <w:r w:rsidR="00780E21">
        <w:rPr>
          <w:lang w:val="en-US"/>
        </w:rPr>
        <w:t>pion, E. Vernberg, K.</w:t>
      </w:r>
      <w:r w:rsidRPr="00BE6005">
        <w:rPr>
          <w:lang w:val="en-US"/>
        </w:rPr>
        <w:t xml:space="preserve"> Shipman </w:t>
      </w:r>
      <w:r w:rsidR="004B443C" w:rsidRPr="00BE6005">
        <w:rPr>
          <w:lang w:val="en-US"/>
        </w:rPr>
        <w:t xml:space="preserve">// Applied Developmental Psychology. </w:t>
      </w:r>
      <w:r w:rsidR="00516C06" w:rsidRPr="00516C06">
        <w:rPr>
          <w:rFonts w:eastAsia="Times New Roman"/>
          <w:lang w:val="en-US" w:eastAsia="ru-RU"/>
        </w:rPr>
        <w:t>–</w:t>
      </w:r>
      <w:r w:rsidRPr="0013470D">
        <w:rPr>
          <w:lang w:val="en-US"/>
        </w:rPr>
        <w:t xml:space="preserve"> </w:t>
      </w:r>
      <w:r w:rsidR="004B443C" w:rsidRPr="0013470D">
        <w:rPr>
          <w:lang w:val="en-US"/>
        </w:rPr>
        <w:t xml:space="preserve">2003. </w:t>
      </w:r>
      <w:r w:rsidR="00516C06" w:rsidRPr="00516C06">
        <w:rPr>
          <w:rFonts w:eastAsia="Times New Roman"/>
          <w:lang w:val="en-US" w:eastAsia="ru-RU"/>
        </w:rPr>
        <w:t>–</w:t>
      </w:r>
      <w:r w:rsidRPr="0013470D">
        <w:rPr>
          <w:lang w:val="en-US"/>
        </w:rPr>
        <w:t xml:space="preserve"> </w:t>
      </w:r>
      <w:r w:rsidR="004B443C" w:rsidRPr="0013470D">
        <w:rPr>
          <w:lang w:val="en-US"/>
        </w:rPr>
        <w:t xml:space="preserve">№ 24. </w:t>
      </w:r>
      <w:r w:rsidR="00516C06" w:rsidRPr="00516C06">
        <w:rPr>
          <w:rFonts w:eastAsia="Times New Roman"/>
          <w:lang w:val="en-US" w:eastAsia="ru-RU"/>
        </w:rPr>
        <w:t>–</w:t>
      </w:r>
      <w:r w:rsidRPr="0013470D">
        <w:rPr>
          <w:lang w:val="en-US"/>
        </w:rPr>
        <w:t xml:space="preserve"> </w:t>
      </w:r>
      <w:r w:rsidR="004B443C" w:rsidRPr="0013470D">
        <w:rPr>
          <w:lang w:val="en-US"/>
        </w:rPr>
        <w:t>P. 535-551.</w:t>
      </w:r>
    </w:p>
    <w:p w:rsidR="004B443C" w:rsidRPr="00BE6005" w:rsidRDefault="004B443C" w:rsidP="004E5FA8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val="en-US" w:eastAsia="ru-RU"/>
        </w:rPr>
      </w:pPr>
      <w:r w:rsidRPr="00BE6005">
        <w:rPr>
          <w:lang w:val="en-US"/>
        </w:rPr>
        <w:t>Mynard</w:t>
      </w:r>
      <w:r w:rsidR="0013470D" w:rsidRPr="0013470D">
        <w:rPr>
          <w:lang w:val="en-US"/>
        </w:rPr>
        <w:t xml:space="preserve"> </w:t>
      </w:r>
      <w:r w:rsidR="0013470D">
        <w:rPr>
          <w:lang w:val="en-US"/>
        </w:rPr>
        <w:t>H</w:t>
      </w:r>
      <w:r w:rsidRPr="00BE6005">
        <w:rPr>
          <w:lang w:val="en-US"/>
        </w:rPr>
        <w:t>. Peer-victimization and post-traumatic stress in adolescence</w:t>
      </w:r>
      <w:r w:rsidR="0013470D" w:rsidRPr="0013470D">
        <w:rPr>
          <w:lang w:val="en-US"/>
        </w:rPr>
        <w:t xml:space="preserve"> / </w:t>
      </w:r>
      <w:r w:rsidR="00780E21">
        <w:rPr>
          <w:lang w:val="en-US"/>
        </w:rPr>
        <w:br/>
        <w:t>H. Mynard, St. Joseph, J.</w:t>
      </w:r>
      <w:r w:rsidR="0013470D" w:rsidRPr="00BE6005">
        <w:rPr>
          <w:lang w:val="en-US"/>
        </w:rPr>
        <w:t xml:space="preserve"> Alexander </w:t>
      </w:r>
      <w:r w:rsidRPr="00BE6005">
        <w:rPr>
          <w:lang w:val="en-US"/>
        </w:rPr>
        <w:t>// Personality and Individual Differences.</w:t>
      </w:r>
      <w:r w:rsidR="0013470D" w:rsidRPr="0013470D">
        <w:rPr>
          <w:lang w:val="en-US"/>
        </w:rPr>
        <w:t xml:space="preserve"> </w:t>
      </w:r>
      <w:r w:rsidR="00516C06" w:rsidRPr="00516C06">
        <w:rPr>
          <w:rFonts w:eastAsia="Times New Roman"/>
          <w:lang w:val="en-US" w:eastAsia="ru-RU"/>
        </w:rPr>
        <w:t>–</w:t>
      </w:r>
      <w:r w:rsidRPr="00BE6005">
        <w:rPr>
          <w:lang w:val="en-US"/>
        </w:rPr>
        <w:t xml:space="preserve"> </w:t>
      </w:r>
      <w:r w:rsidR="00516C06">
        <w:rPr>
          <w:lang w:val="en-US"/>
        </w:rPr>
        <w:br/>
      </w:r>
      <w:r w:rsidRPr="0013470D">
        <w:rPr>
          <w:lang w:val="en-US"/>
        </w:rPr>
        <w:t>2000.</w:t>
      </w:r>
      <w:r w:rsidR="0013470D" w:rsidRPr="0013470D">
        <w:rPr>
          <w:lang w:val="en-US"/>
        </w:rPr>
        <w:t xml:space="preserve"> </w:t>
      </w:r>
      <w:r w:rsidR="00516C06" w:rsidRPr="00516C06">
        <w:rPr>
          <w:rFonts w:eastAsia="Times New Roman"/>
          <w:lang w:val="en-US" w:eastAsia="ru-RU"/>
        </w:rPr>
        <w:t>–</w:t>
      </w:r>
      <w:r w:rsidRPr="0013470D">
        <w:rPr>
          <w:lang w:val="en-US"/>
        </w:rPr>
        <w:t xml:space="preserve"> № 29.</w:t>
      </w:r>
      <w:r w:rsidR="0013470D" w:rsidRPr="0013470D">
        <w:rPr>
          <w:lang w:val="en-US"/>
        </w:rPr>
        <w:t xml:space="preserve"> </w:t>
      </w:r>
      <w:r w:rsidR="00516C06" w:rsidRPr="00516C06">
        <w:rPr>
          <w:rFonts w:eastAsia="Times New Roman"/>
          <w:lang w:val="en-US" w:eastAsia="ru-RU"/>
        </w:rPr>
        <w:t>–</w:t>
      </w:r>
      <w:r w:rsidRPr="0013470D">
        <w:rPr>
          <w:lang w:val="en-US"/>
        </w:rPr>
        <w:t xml:space="preserve"> P. 815-821.</w:t>
      </w:r>
    </w:p>
    <w:p w:rsidR="000F436E" w:rsidRPr="0080021E" w:rsidRDefault="005D156E" w:rsidP="00062E34">
      <w:pPr>
        <w:pStyle w:val="a7"/>
        <w:numPr>
          <w:ilvl w:val="0"/>
          <w:numId w:val="7"/>
        </w:numPr>
        <w:tabs>
          <w:tab w:val="left" w:pos="1276"/>
        </w:tabs>
        <w:autoSpaceDE/>
        <w:autoSpaceDN/>
        <w:adjustRightInd/>
        <w:ind w:left="0" w:firstLine="709"/>
        <w:jc w:val="both"/>
        <w:rPr>
          <w:rFonts w:eastAsia="Times New Roman"/>
          <w:lang w:val="en-US" w:eastAsia="ru-RU"/>
        </w:rPr>
      </w:pPr>
      <w:r>
        <w:rPr>
          <w:rFonts w:eastAsia="Times New Roman"/>
          <w:lang w:val="en-US" w:eastAsia="ru-RU"/>
        </w:rPr>
        <w:t>Sanders Ch.</w:t>
      </w:r>
      <w:r w:rsidR="0013470D">
        <w:rPr>
          <w:rFonts w:eastAsia="Times New Roman"/>
          <w:lang w:val="en-US" w:eastAsia="ru-RU"/>
        </w:rPr>
        <w:t>E</w:t>
      </w:r>
      <w:r w:rsidR="004B443C" w:rsidRPr="0080021E">
        <w:rPr>
          <w:rFonts w:eastAsia="Times New Roman"/>
          <w:lang w:val="en-US" w:eastAsia="ru-RU"/>
        </w:rPr>
        <w:t>. Bullying: implications for the classroom</w:t>
      </w:r>
      <w:r w:rsidR="0013470D" w:rsidRPr="0013470D">
        <w:rPr>
          <w:rFonts w:eastAsia="Times New Roman"/>
          <w:lang w:val="en-US" w:eastAsia="ru-RU"/>
        </w:rPr>
        <w:t xml:space="preserve"> / </w:t>
      </w:r>
      <w:r>
        <w:rPr>
          <w:rFonts w:eastAsia="Times New Roman"/>
          <w:lang w:val="en-US" w:eastAsia="ru-RU"/>
        </w:rPr>
        <w:t>Ch.</w:t>
      </w:r>
      <w:r w:rsidR="0013470D" w:rsidRPr="0080021E">
        <w:rPr>
          <w:rFonts w:eastAsia="Times New Roman"/>
          <w:lang w:val="en-US" w:eastAsia="ru-RU"/>
        </w:rPr>
        <w:t>E.</w:t>
      </w:r>
      <w:r w:rsidR="0013470D" w:rsidRPr="0013470D">
        <w:rPr>
          <w:rFonts w:eastAsia="Times New Roman"/>
          <w:lang w:val="en-US" w:eastAsia="ru-RU"/>
        </w:rPr>
        <w:t xml:space="preserve"> </w:t>
      </w:r>
      <w:r w:rsidR="0013470D" w:rsidRPr="0080021E">
        <w:rPr>
          <w:rFonts w:eastAsia="Times New Roman"/>
          <w:lang w:val="en-US" w:eastAsia="ru-RU"/>
        </w:rPr>
        <w:t>Sanders, G.D.</w:t>
      </w:r>
      <w:r w:rsidR="0013470D" w:rsidRPr="0013470D">
        <w:rPr>
          <w:rFonts w:eastAsia="Times New Roman"/>
          <w:lang w:val="en-US" w:eastAsia="ru-RU"/>
        </w:rPr>
        <w:t xml:space="preserve"> </w:t>
      </w:r>
      <w:r w:rsidR="0013470D" w:rsidRPr="0080021E">
        <w:rPr>
          <w:rFonts w:eastAsia="Times New Roman"/>
          <w:lang w:val="en-US" w:eastAsia="ru-RU"/>
        </w:rPr>
        <w:t>Phye</w:t>
      </w:r>
      <w:r w:rsidR="004B443C" w:rsidRPr="0080021E">
        <w:rPr>
          <w:rFonts w:eastAsia="Times New Roman"/>
          <w:lang w:val="en-US" w:eastAsia="ru-RU"/>
        </w:rPr>
        <w:t xml:space="preserve">. </w:t>
      </w:r>
      <w:r w:rsidR="00516C06" w:rsidRPr="00516C06">
        <w:rPr>
          <w:rFonts w:eastAsia="Times New Roman"/>
          <w:lang w:val="en-US" w:eastAsia="ru-RU"/>
        </w:rPr>
        <w:t>–</w:t>
      </w:r>
      <w:r w:rsidR="0013470D" w:rsidRPr="0013470D">
        <w:rPr>
          <w:rFonts w:eastAsia="Times New Roman"/>
          <w:lang w:val="en-US" w:eastAsia="ru-RU"/>
        </w:rPr>
        <w:t xml:space="preserve"> </w:t>
      </w:r>
      <w:r w:rsidR="004B443C" w:rsidRPr="0080021E">
        <w:rPr>
          <w:rFonts w:eastAsia="Times New Roman"/>
          <w:lang w:val="en-US" w:eastAsia="ru-RU"/>
        </w:rPr>
        <w:t xml:space="preserve">California: Elsiver Academic Press, 2004. </w:t>
      </w:r>
      <w:r w:rsidR="00516C06" w:rsidRPr="00516C06">
        <w:rPr>
          <w:rFonts w:eastAsia="Times New Roman"/>
          <w:lang w:val="en-US" w:eastAsia="ru-RU"/>
        </w:rPr>
        <w:t>–</w:t>
      </w:r>
      <w:r w:rsidR="004B443C" w:rsidRPr="0080021E">
        <w:rPr>
          <w:rFonts w:eastAsia="Times New Roman"/>
          <w:lang w:val="en-US" w:eastAsia="ru-RU"/>
        </w:rPr>
        <w:t xml:space="preserve"> 257 p.</w:t>
      </w:r>
      <w:r w:rsidR="000F436E" w:rsidRPr="0080021E">
        <w:rPr>
          <w:rFonts w:eastAsia="Times New Roman"/>
          <w:lang w:val="en-US" w:eastAsia="ru-RU"/>
        </w:rPr>
        <w:br w:type="page"/>
      </w:r>
    </w:p>
    <w:p w:rsidR="00F02EA5" w:rsidRPr="003F3B38" w:rsidRDefault="000F436E" w:rsidP="00655D45">
      <w:pPr>
        <w:autoSpaceDE/>
        <w:autoSpaceDN/>
        <w:adjustRightInd/>
        <w:ind w:left="0" w:firstLine="0"/>
        <w:jc w:val="center"/>
        <w:outlineLvl w:val="0"/>
        <w:rPr>
          <w:rFonts w:eastAsia="Times New Roman"/>
          <w:b/>
          <w:color w:val="FF0000"/>
          <w:lang w:eastAsia="ru-RU"/>
        </w:rPr>
      </w:pPr>
      <w:r w:rsidRPr="003F3B38">
        <w:rPr>
          <w:rFonts w:eastAsia="Times New Roman"/>
          <w:b/>
          <w:lang w:eastAsia="ru-RU"/>
        </w:rPr>
        <w:lastRenderedPageBreak/>
        <w:t>ДОДАТКИ</w:t>
      </w:r>
    </w:p>
    <w:p w:rsidR="00584203" w:rsidRPr="000F436E" w:rsidRDefault="00584203" w:rsidP="000F436E">
      <w:pPr>
        <w:autoSpaceDE/>
        <w:autoSpaceDN/>
        <w:adjustRightInd/>
        <w:ind w:left="0" w:firstLine="0"/>
        <w:jc w:val="center"/>
        <w:rPr>
          <w:rFonts w:eastAsia="Times New Roman"/>
          <w:color w:val="FF0000"/>
          <w:lang w:val="uk-UA" w:eastAsia="ru-RU"/>
        </w:rPr>
      </w:pPr>
    </w:p>
    <w:p w:rsidR="000F436E" w:rsidRPr="00C6085F" w:rsidRDefault="000F436E" w:rsidP="00B4690A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 w:rsidRPr="00C6085F">
        <w:rPr>
          <w:rFonts w:eastAsia="Times New Roman"/>
          <w:lang w:val="uk-UA" w:eastAsia="ru-RU"/>
        </w:rPr>
        <w:t xml:space="preserve">Додаток </w:t>
      </w:r>
      <w:r w:rsidR="00B4690A" w:rsidRPr="00C6085F">
        <w:rPr>
          <w:rFonts w:eastAsia="Times New Roman"/>
          <w:lang w:val="uk-UA" w:eastAsia="ru-RU"/>
        </w:rPr>
        <w:t>А</w:t>
      </w:r>
    </w:p>
    <w:p w:rsidR="000F436E" w:rsidRPr="00114BC2" w:rsidRDefault="00B95E43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>Р</w:t>
      </w:r>
      <w:r w:rsidR="000F436E" w:rsidRPr="00114BC2">
        <w:rPr>
          <w:rFonts w:eastAsia="Times New Roman"/>
          <w:lang w:val="uk-UA" w:eastAsia="ru-RU"/>
        </w:rPr>
        <w:t>езульта</w:t>
      </w:r>
      <w:r w:rsidR="00691F7D" w:rsidRPr="00114BC2">
        <w:rPr>
          <w:rFonts w:eastAsia="Times New Roman"/>
          <w:lang w:val="uk-UA" w:eastAsia="ru-RU"/>
        </w:rPr>
        <w:t xml:space="preserve">ти </w:t>
      </w:r>
      <w:r w:rsidRPr="00114BC2">
        <w:rPr>
          <w:rFonts w:eastAsia="Times New Roman"/>
          <w:lang w:val="uk-UA" w:eastAsia="ru-RU"/>
        </w:rPr>
        <w:t xml:space="preserve">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691F7D" w:rsidRPr="00114BC2">
        <w:rPr>
          <w:rFonts w:eastAsia="Times New Roman"/>
          <w:lang w:val="uk-UA" w:eastAsia="ru-RU"/>
        </w:rPr>
        <w:t>учасників булінгу за шкалою заперечення (А)</w:t>
      </w:r>
      <w:r w:rsidR="000F436E" w:rsidRPr="00114BC2">
        <w:rPr>
          <w:rFonts w:eastAsia="Times New Roman"/>
          <w:lang w:val="uk-UA" w:eastAsia="ru-RU"/>
        </w:rPr>
        <w:t xml:space="preserve"> методики «Індекс життєвого стилю»</w:t>
      </w:r>
      <w:r w:rsidR="00691F7D" w:rsidRPr="00114BC2">
        <w:rPr>
          <w:rFonts w:eastAsia="Times New Roman"/>
          <w:lang w:val="uk-UA" w:eastAsia="ru-RU"/>
        </w:rPr>
        <w:t xml:space="preserve"> Келлермана-Плутчика</w:t>
      </w:r>
    </w:p>
    <w:tbl>
      <w:tblPr>
        <w:tblW w:w="6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2"/>
        <w:gridCol w:w="1860"/>
        <w:gridCol w:w="1720"/>
        <w:gridCol w:w="1720"/>
      </w:tblGrid>
      <w:tr w:rsidR="000F436E" w:rsidRPr="00F02EA5" w:rsidTr="00537138">
        <w:trPr>
          <w:trHeight w:val="113"/>
          <w:jc w:val="center"/>
        </w:trPr>
        <w:tc>
          <w:tcPr>
            <w:tcW w:w="880" w:type="dxa"/>
            <w:vMerge w:val="restart"/>
            <w:shd w:val="clear" w:color="auto" w:fill="auto"/>
            <w:noWrap/>
            <w:vAlign w:val="bottom"/>
            <w:hideMark/>
          </w:tcPr>
          <w:p w:rsidR="000F436E" w:rsidRPr="00F02EA5" w:rsidRDefault="003E546B" w:rsidP="00FF301E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№ досл</w:t>
            </w: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ідж</w:t>
            </w:r>
            <w:r w:rsidR="000F436E"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5300" w:type="dxa"/>
            <w:gridSpan w:val="3"/>
            <w:shd w:val="clear" w:color="auto" w:fill="auto"/>
            <w:noWrap/>
            <w:vAlign w:val="bottom"/>
          </w:tcPr>
          <w:p w:rsidR="000F436E" w:rsidRPr="003E546B" w:rsidRDefault="003E546B" w:rsidP="00FF301E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0F436E" w:rsidRPr="00F02EA5" w:rsidTr="00537138">
        <w:trPr>
          <w:trHeight w:val="113"/>
          <w:jc w:val="center"/>
        </w:trPr>
        <w:tc>
          <w:tcPr>
            <w:tcW w:w="880" w:type="dxa"/>
            <w:vMerge/>
            <w:vAlign w:val="center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:rsidR="000F436E" w:rsidRPr="00537138" w:rsidRDefault="00691F7D" w:rsidP="00FF301E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0F436E" w:rsidRPr="00537138" w:rsidRDefault="00691F7D" w:rsidP="00FF301E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Жертви</w:t>
            </w:r>
          </w:p>
        </w:tc>
        <w:tc>
          <w:tcPr>
            <w:tcW w:w="1720" w:type="dxa"/>
            <w:shd w:val="clear" w:color="auto" w:fill="auto"/>
            <w:vAlign w:val="bottom"/>
            <w:hideMark/>
          </w:tcPr>
          <w:p w:rsidR="000F436E" w:rsidRPr="00537138" w:rsidRDefault="00691F7D" w:rsidP="00FF301E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8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11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3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3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10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11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12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10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20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21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6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22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23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8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24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6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25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13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26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8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27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10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28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5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29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8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30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31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sz w:val="19"/>
                <w:szCs w:val="19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32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33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34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6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35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6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36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6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37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38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11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39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10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10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5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8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7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6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9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5</w:t>
            </w:r>
          </w:p>
        </w:tc>
      </w:tr>
      <w:tr w:rsidR="000F436E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48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19"/>
                <w:szCs w:val="19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F436E" w:rsidRPr="00F02EA5" w:rsidRDefault="000F436E" w:rsidP="00FF301E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19"/>
                <w:szCs w:val="19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19"/>
                <w:szCs w:val="19"/>
                <w:lang w:eastAsia="ru-RU"/>
              </w:rPr>
              <w:t>6</w:t>
            </w:r>
          </w:p>
        </w:tc>
      </w:tr>
    </w:tbl>
    <w:p w:rsidR="00B4690A" w:rsidRPr="00F02EA5" w:rsidRDefault="00B4690A">
      <w:pPr>
        <w:autoSpaceDE/>
        <w:autoSpaceDN/>
        <w:adjustRightInd/>
        <w:rPr>
          <w:rFonts w:eastAsia="Times New Roman"/>
          <w:b/>
          <w:sz w:val="20"/>
          <w:szCs w:val="20"/>
          <w:lang w:val="uk-UA" w:eastAsia="ru-RU"/>
        </w:rPr>
      </w:pPr>
      <w:r w:rsidRPr="00F02EA5">
        <w:rPr>
          <w:rFonts w:eastAsia="Times New Roman"/>
          <w:b/>
          <w:sz w:val="20"/>
          <w:szCs w:val="20"/>
          <w:lang w:val="uk-UA" w:eastAsia="ru-RU"/>
        </w:rPr>
        <w:br w:type="page"/>
      </w:r>
    </w:p>
    <w:p w:rsidR="000F436E" w:rsidRPr="00C6085F" w:rsidRDefault="000F436E" w:rsidP="00B4690A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 w:rsidRPr="00C6085F">
        <w:rPr>
          <w:rFonts w:eastAsia="Times New Roman"/>
          <w:lang w:val="uk-UA" w:eastAsia="ru-RU"/>
        </w:rPr>
        <w:lastRenderedPageBreak/>
        <w:t xml:space="preserve">Додаток </w:t>
      </w:r>
      <w:r w:rsidR="00B4690A" w:rsidRPr="00C6085F">
        <w:rPr>
          <w:rFonts w:eastAsia="Times New Roman"/>
          <w:lang w:val="uk-UA" w:eastAsia="ru-RU"/>
        </w:rPr>
        <w:t>Б</w:t>
      </w:r>
    </w:p>
    <w:p w:rsidR="000F436E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691F7D">
        <w:rPr>
          <w:rFonts w:eastAsia="Times New Roman"/>
          <w:lang w:val="uk-UA" w:eastAsia="ru-RU"/>
        </w:rPr>
        <w:t>учасників булінгу за шкалою пригнічення</w:t>
      </w:r>
      <w:r w:rsidR="00584203">
        <w:rPr>
          <w:rFonts w:eastAsia="Times New Roman"/>
          <w:lang w:val="uk-UA" w:eastAsia="ru-RU"/>
        </w:rPr>
        <w:t xml:space="preserve"> </w:t>
      </w:r>
      <w:r w:rsidR="003E546B">
        <w:rPr>
          <w:rFonts w:eastAsia="Times New Roman"/>
          <w:lang w:val="uk-UA" w:eastAsia="ru-RU"/>
        </w:rPr>
        <w:t xml:space="preserve">(В) </w:t>
      </w:r>
      <w:r w:rsidR="00584203">
        <w:rPr>
          <w:rFonts w:eastAsia="Times New Roman"/>
          <w:lang w:val="uk-UA" w:eastAsia="ru-RU"/>
        </w:rPr>
        <w:t>методики «Індекс життєвого стилю»</w:t>
      </w:r>
      <w:r w:rsidR="00691F7D">
        <w:rPr>
          <w:rFonts w:eastAsia="Times New Roman"/>
          <w:lang w:val="uk-UA" w:eastAsia="ru-RU"/>
        </w:rPr>
        <w:t xml:space="preserve"> Келлермана-Плутчика</w:t>
      </w:r>
    </w:p>
    <w:tbl>
      <w:tblPr>
        <w:tblW w:w="6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2"/>
        <w:gridCol w:w="1860"/>
        <w:gridCol w:w="1720"/>
        <w:gridCol w:w="1720"/>
      </w:tblGrid>
      <w:tr w:rsidR="003E546B" w:rsidRPr="00C6085F" w:rsidTr="00537138">
        <w:trPr>
          <w:trHeight w:val="57"/>
          <w:jc w:val="center"/>
        </w:trPr>
        <w:tc>
          <w:tcPr>
            <w:tcW w:w="880" w:type="dxa"/>
            <w:vMerge w:val="restart"/>
            <w:shd w:val="clear" w:color="auto" w:fill="auto"/>
            <w:noWrap/>
            <w:vAlign w:val="bottom"/>
            <w:hideMark/>
          </w:tcPr>
          <w:p w:rsidR="003E546B" w:rsidRPr="00F02EA5" w:rsidRDefault="003E546B" w:rsidP="003E546B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№ досл</w:t>
            </w: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ідж</w:t>
            </w: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5300" w:type="dxa"/>
            <w:gridSpan w:val="3"/>
            <w:shd w:val="clear" w:color="auto" w:fill="auto"/>
            <w:noWrap/>
            <w:vAlign w:val="bottom"/>
            <w:hideMark/>
          </w:tcPr>
          <w:p w:rsidR="003E546B" w:rsidRPr="003E546B" w:rsidRDefault="003E546B" w:rsidP="003E546B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3E546B" w:rsidRPr="00C6085F" w:rsidTr="00537138">
        <w:trPr>
          <w:trHeight w:val="57"/>
          <w:jc w:val="center"/>
        </w:trPr>
        <w:tc>
          <w:tcPr>
            <w:tcW w:w="880" w:type="dxa"/>
            <w:vMerge/>
            <w:vAlign w:val="center"/>
            <w:hideMark/>
          </w:tcPr>
          <w:p w:rsidR="003E546B" w:rsidRPr="00C6085F" w:rsidRDefault="003E546B" w:rsidP="003E546B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:rsidR="003E546B" w:rsidRPr="00537138" w:rsidRDefault="003E546B" w:rsidP="003E546B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3E546B" w:rsidRPr="00537138" w:rsidRDefault="003E546B" w:rsidP="003E546B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3E546B" w:rsidRPr="00537138" w:rsidRDefault="00723ED2" w:rsidP="003E546B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584203" w:rsidRPr="00F02EA5" w:rsidTr="00537138">
        <w:trPr>
          <w:trHeight w:val="57"/>
          <w:jc w:val="center"/>
        </w:trPr>
        <w:tc>
          <w:tcPr>
            <w:tcW w:w="88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84203" w:rsidRPr="00F02EA5" w:rsidRDefault="00584203" w:rsidP="0058420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</w:tbl>
    <w:p w:rsidR="00C6085F" w:rsidRDefault="00C6085F">
      <w:pPr>
        <w:autoSpaceDE/>
        <w:autoSpaceDN/>
        <w:adjustRightInd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</w:p>
    <w:p w:rsidR="00584203" w:rsidRDefault="00B4690A" w:rsidP="00DD31E3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В</w:t>
      </w:r>
    </w:p>
    <w:p w:rsidR="00584203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691F7D">
        <w:rPr>
          <w:rFonts w:eastAsia="Times New Roman"/>
          <w:lang w:val="uk-UA" w:eastAsia="ru-RU"/>
        </w:rPr>
        <w:t>учасників булінгу за шкалою регресії</w:t>
      </w:r>
      <w:r w:rsidR="00DD31E3">
        <w:rPr>
          <w:rFonts w:eastAsia="Times New Roman"/>
          <w:lang w:val="uk-UA" w:eastAsia="ru-RU"/>
        </w:rPr>
        <w:t xml:space="preserve"> </w:t>
      </w:r>
      <w:r w:rsidR="003E546B">
        <w:rPr>
          <w:rFonts w:eastAsia="Times New Roman"/>
          <w:lang w:val="uk-UA" w:eastAsia="ru-RU"/>
        </w:rPr>
        <w:t xml:space="preserve">(С) </w:t>
      </w:r>
      <w:r w:rsidR="00DD31E3">
        <w:rPr>
          <w:rFonts w:eastAsia="Times New Roman"/>
          <w:lang w:val="uk-UA" w:eastAsia="ru-RU"/>
        </w:rPr>
        <w:t>методики «Індекс життєвого стилю»</w:t>
      </w:r>
      <w:r w:rsidR="00691F7D">
        <w:rPr>
          <w:rFonts w:eastAsia="Times New Roman"/>
          <w:lang w:val="uk-UA" w:eastAsia="ru-RU"/>
        </w:rPr>
        <w:t xml:space="preserve"> Келлермана-Плутчика</w:t>
      </w:r>
    </w:p>
    <w:tbl>
      <w:tblPr>
        <w:tblW w:w="6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2"/>
        <w:gridCol w:w="1860"/>
        <w:gridCol w:w="1720"/>
        <w:gridCol w:w="1720"/>
      </w:tblGrid>
      <w:tr w:rsidR="003E546B" w:rsidRPr="00DD31E3" w:rsidTr="00537138">
        <w:trPr>
          <w:trHeight w:val="57"/>
          <w:jc w:val="center"/>
        </w:trPr>
        <w:tc>
          <w:tcPr>
            <w:tcW w:w="952" w:type="dxa"/>
            <w:vMerge w:val="restart"/>
            <w:shd w:val="clear" w:color="auto" w:fill="auto"/>
            <w:noWrap/>
            <w:vAlign w:val="bottom"/>
            <w:hideMark/>
          </w:tcPr>
          <w:p w:rsidR="003E546B" w:rsidRPr="00F02EA5" w:rsidRDefault="003E546B" w:rsidP="003E546B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№ досл</w:t>
            </w: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ідж</w:t>
            </w: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5300" w:type="dxa"/>
            <w:gridSpan w:val="3"/>
            <w:shd w:val="clear" w:color="auto" w:fill="auto"/>
            <w:noWrap/>
            <w:vAlign w:val="bottom"/>
            <w:hideMark/>
          </w:tcPr>
          <w:p w:rsidR="003E546B" w:rsidRPr="003E546B" w:rsidRDefault="003E546B" w:rsidP="003E546B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723ED2" w:rsidRPr="00DD31E3" w:rsidTr="00537138">
        <w:trPr>
          <w:trHeight w:val="57"/>
          <w:jc w:val="center"/>
        </w:trPr>
        <w:tc>
          <w:tcPr>
            <w:tcW w:w="952" w:type="dxa"/>
            <w:vMerge/>
            <w:vAlign w:val="center"/>
            <w:hideMark/>
          </w:tcPr>
          <w:p w:rsidR="00723ED2" w:rsidRPr="00DD31E3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DD31E3" w:rsidRPr="00F02EA5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DD31E3" w:rsidRPr="00F02EA5" w:rsidRDefault="00DD31E3" w:rsidP="00DD31E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</w:tbl>
    <w:p w:rsidR="00DD31E3" w:rsidRDefault="00DD31E3" w:rsidP="000F436E">
      <w:pPr>
        <w:autoSpaceDE/>
        <w:autoSpaceDN/>
        <w:adjustRightInd/>
        <w:ind w:left="0" w:firstLine="709"/>
        <w:jc w:val="both"/>
        <w:rPr>
          <w:rFonts w:eastAsia="Times New Roman"/>
          <w:lang w:val="uk-UA" w:eastAsia="ru-RU"/>
        </w:rPr>
      </w:pPr>
    </w:p>
    <w:p w:rsidR="00DD31E3" w:rsidRDefault="00DD31E3" w:rsidP="00F02EA5">
      <w:pPr>
        <w:autoSpaceDE/>
        <w:autoSpaceDN/>
        <w:adjustRightInd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  <w:r w:rsidR="00691F7D">
        <w:rPr>
          <w:rFonts w:eastAsia="Times New Roman"/>
          <w:lang w:val="uk-UA" w:eastAsia="ru-RU"/>
        </w:rPr>
        <w:lastRenderedPageBreak/>
        <w:t xml:space="preserve">Додаток </w:t>
      </w:r>
      <w:r w:rsidR="00FD30D3">
        <w:rPr>
          <w:rFonts w:eastAsia="Times New Roman"/>
          <w:lang w:val="uk-UA" w:eastAsia="ru-RU"/>
        </w:rPr>
        <w:t>Д</w:t>
      </w:r>
    </w:p>
    <w:p w:rsidR="00DD31E3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044752">
        <w:rPr>
          <w:rFonts w:eastAsia="Times New Roman"/>
          <w:lang w:val="uk-UA" w:eastAsia="ru-RU"/>
        </w:rPr>
        <w:t>учасників булінгу за шкалою компенсації (</w:t>
      </w:r>
      <w:r w:rsidR="00044752">
        <w:rPr>
          <w:rFonts w:eastAsia="Times New Roman"/>
          <w:lang w:val="en-US" w:eastAsia="ru-RU"/>
        </w:rPr>
        <w:t>D</w:t>
      </w:r>
      <w:r w:rsidR="00044752">
        <w:rPr>
          <w:rFonts w:eastAsia="Times New Roman"/>
          <w:lang w:val="uk-UA" w:eastAsia="ru-RU"/>
        </w:rPr>
        <w:t>)</w:t>
      </w:r>
      <w:r w:rsidR="00DD31E3">
        <w:rPr>
          <w:rFonts w:eastAsia="Times New Roman"/>
          <w:lang w:val="uk-UA" w:eastAsia="ru-RU"/>
        </w:rPr>
        <w:t xml:space="preserve"> методики «Індекс життєвого стилю»</w:t>
      </w:r>
      <w:r w:rsidR="00691F7D">
        <w:rPr>
          <w:rFonts w:eastAsia="Times New Roman"/>
          <w:lang w:val="uk-UA" w:eastAsia="ru-RU"/>
        </w:rPr>
        <w:t xml:space="preserve"> Келлермана-Плутчика</w:t>
      </w:r>
    </w:p>
    <w:tbl>
      <w:tblPr>
        <w:tblW w:w="6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2"/>
        <w:gridCol w:w="1860"/>
        <w:gridCol w:w="1720"/>
        <w:gridCol w:w="1720"/>
      </w:tblGrid>
      <w:tr w:rsidR="00044752" w:rsidRPr="002A498D" w:rsidTr="00537138">
        <w:trPr>
          <w:trHeight w:val="57"/>
          <w:jc w:val="center"/>
        </w:trPr>
        <w:tc>
          <w:tcPr>
            <w:tcW w:w="952" w:type="dxa"/>
            <w:vMerge w:val="restart"/>
            <w:shd w:val="clear" w:color="auto" w:fill="auto"/>
            <w:noWrap/>
            <w:vAlign w:val="bottom"/>
            <w:hideMark/>
          </w:tcPr>
          <w:p w:rsidR="00044752" w:rsidRPr="00F02EA5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№ досл</w:t>
            </w: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ідж</w:t>
            </w: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5300" w:type="dxa"/>
            <w:gridSpan w:val="3"/>
            <w:shd w:val="clear" w:color="auto" w:fill="auto"/>
            <w:noWrap/>
            <w:vAlign w:val="bottom"/>
            <w:hideMark/>
          </w:tcPr>
          <w:p w:rsidR="00044752" w:rsidRPr="003E546B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723ED2" w:rsidRPr="002A498D" w:rsidTr="00537138">
        <w:trPr>
          <w:trHeight w:val="57"/>
          <w:jc w:val="center"/>
        </w:trPr>
        <w:tc>
          <w:tcPr>
            <w:tcW w:w="952" w:type="dxa"/>
            <w:vMerge/>
            <w:vAlign w:val="center"/>
            <w:hideMark/>
          </w:tcPr>
          <w:p w:rsidR="00723ED2" w:rsidRPr="002A498D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</w:tbl>
    <w:p w:rsidR="002A498D" w:rsidRDefault="002A498D">
      <w:pPr>
        <w:autoSpaceDE/>
        <w:autoSpaceDN/>
        <w:adjustRightInd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</w:p>
    <w:p w:rsidR="00DD31E3" w:rsidRDefault="00DD31E3" w:rsidP="00DD31E3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</w:t>
      </w:r>
      <w:r w:rsidR="00FD30D3">
        <w:rPr>
          <w:rFonts w:eastAsia="Times New Roman"/>
          <w:lang w:val="uk-UA" w:eastAsia="ru-RU"/>
        </w:rPr>
        <w:t xml:space="preserve"> Е</w:t>
      </w:r>
    </w:p>
    <w:p w:rsidR="00DD31E3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044752">
        <w:rPr>
          <w:rFonts w:eastAsia="Times New Roman"/>
          <w:lang w:val="uk-UA" w:eastAsia="ru-RU"/>
        </w:rPr>
        <w:t>учасників булінгу за шкалою проекції</w:t>
      </w:r>
      <w:r w:rsidR="00DD31E3">
        <w:rPr>
          <w:rFonts w:eastAsia="Times New Roman"/>
          <w:lang w:val="uk-UA" w:eastAsia="ru-RU"/>
        </w:rPr>
        <w:t xml:space="preserve"> </w:t>
      </w:r>
      <w:r w:rsidR="00044752" w:rsidRPr="00044752">
        <w:rPr>
          <w:rFonts w:eastAsia="Times New Roman"/>
          <w:lang w:eastAsia="ru-RU"/>
        </w:rPr>
        <w:t>(</w:t>
      </w:r>
      <w:r w:rsidR="00044752">
        <w:rPr>
          <w:rFonts w:eastAsia="Times New Roman"/>
          <w:lang w:val="en-US" w:eastAsia="ru-RU"/>
        </w:rPr>
        <w:t>E</w:t>
      </w:r>
      <w:r w:rsidR="00044752" w:rsidRPr="00044752">
        <w:rPr>
          <w:rFonts w:eastAsia="Times New Roman"/>
          <w:lang w:eastAsia="ru-RU"/>
        </w:rPr>
        <w:t xml:space="preserve">) </w:t>
      </w:r>
      <w:r w:rsidR="00DD31E3">
        <w:rPr>
          <w:rFonts w:eastAsia="Times New Roman"/>
          <w:lang w:val="uk-UA" w:eastAsia="ru-RU"/>
        </w:rPr>
        <w:t>методики «Індекс життєвого стилю»</w:t>
      </w:r>
      <w:r w:rsidR="00044752">
        <w:rPr>
          <w:rFonts w:eastAsia="Times New Roman"/>
          <w:lang w:val="uk-UA" w:eastAsia="ru-RU"/>
        </w:rPr>
        <w:t xml:space="preserve"> Келлермана-Плутчика</w:t>
      </w:r>
    </w:p>
    <w:tbl>
      <w:tblPr>
        <w:tblW w:w="6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2"/>
        <w:gridCol w:w="1860"/>
        <w:gridCol w:w="1720"/>
        <w:gridCol w:w="1720"/>
      </w:tblGrid>
      <w:tr w:rsidR="00044752" w:rsidRPr="002A498D" w:rsidTr="00537138">
        <w:trPr>
          <w:trHeight w:val="57"/>
          <w:jc w:val="center"/>
        </w:trPr>
        <w:tc>
          <w:tcPr>
            <w:tcW w:w="952" w:type="dxa"/>
            <w:vMerge w:val="restart"/>
            <w:shd w:val="clear" w:color="auto" w:fill="auto"/>
            <w:noWrap/>
            <w:vAlign w:val="bottom"/>
            <w:hideMark/>
          </w:tcPr>
          <w:p w:rsidR="00044752" w:rsidRPr="00F02EA5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№ досл</w:t>
            </w: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ідж</w:t>
            </w: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5300" w:type="dxa"/>
            <w:gridSpan w:val="3"/>
            <w:shd w:val="clear" w:color="auto" w:fill="auto"/>
            <w:noWrap/>
            <w:vAlign w:val="bottom"/>
            <w:hideMark/>
          </w:tcPr>
          <w:p w:rsidR="00044752" w:rsidRPr="003E546B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723ED2" w:rsidRPr="002A498D" w:rsidTr="00537138">
        <w:trPr>
          <w:trHeight w:val="57"/>
          <w:jc w:val="center"/>
        </w:trPr>
        <w:tc>
          <w:tcPr>
            <w:tcW w:w="952" w:type="dxa"/>
            <w:vMerge/>
            <w:vAlign w:val="center"/>
            <w:hideMark/>
          </w:tcPr>
          <w:p w:rsidR="00723ED2" w:rsidRPr="002A498D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</w:tbl>
    <w:p w:rsidR="00DD31E3" w:rsidRDefault="00DD31E3">
      <w:pPr>
        <w:autoSpaceDE/>
        <w:autoSpaceDN/>
        <w:adjustRightInd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</w:p>
    <w:p w:rsidR="00DD31E3" w:rsidRDefault="00FD30D3" w:rsidP="00DD31E3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Ж</w:t>
      </w:r>
    </w:p>
    <w:p w:rsidR="00044752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DD31E3">
        <w:rPr>
          <w:rFonts w:eastAsia="Times New Roman"/>
          <w:lang w:val="uk-UA" w:eastAsia="ru-RU"/>
        </w:rPr>
        <w:t xml:space="preserve">учасників булінгу за шкалою </w:t>
      </w:r>
      <w:r w:rsidR="00044752">
        <w:rPr>
          <w:rFonts w:eastAsia="Times New Roman"/>
          <w:lang w:val="uk-UA" w:eastAsia="ru-RU"/>
        </w:rPr>
        <w:t>заміщення</w:t>
      </w:r>
      <w:r w:rsidR="00DD31E3">
        <w:rPr>
          <w:rFonts w:eastAsia="Times New Roman"/>
          <w:lang w:val="uk-UA" w:eastAsia="ru-RU"/>
        </w:rPr>
        <w:t xml:space="preserve"> </w:t>
      </w:r>
      <w:r w:rsidR="00044752" w:rsidRPr="00044752">
        <w:rPr>
          <w:rFonts w:eastAsia="Times New Roman"/>
          <w:lang w:eastAsia="ru-RU"/>
        </w:rPr>
        <w:t>(</w:t>
      </w:r>
      <w:r w:rsidR="00044752">
        <w:rPr>
          <w:rFonts w:eastAsia="Times New Roman"/>
          <w:lang w:val="en-US" w:eastAsia="ru-RU"/>
        </w:rPr>
        <w:t>F</w:t>
      </w:r>
      <w:r w:rsidR="00044752" w:rsidRPr="00044752">
        <w:rPr>
          <w:rFonts w:eastAsia="Times New Roman"/>
          <w:lang w:eastAsia="ru-RU"/>
        </w:rPr>
        <w:t xml:space="preserve">) </w:t>
      </w:r>
      <w:r w:rsidR="00DD31E3">
        <w:rPr>
          <w:rFonts w:eastAsia="Times New Roman"/>
          <w:lang w:val="uk-UA" w:eastAsia="ru-RU"/>
        </w:rPr>
        <w:t>методики «Індекс життєвого стилю»</w:t>
      </w:r>
      <w:r w:rsidR="00044752">
        <w:rPr>
          <w:rFonts w:eastAsia="Times New Roman"/>
          <w:lang w:val="uk-UA" w:eastAsia="ru-RU"/>
        </w:rPr>
        <w:t xml:space="preserve"> Келлермана-Плутчика</w:t>
      </w:r>
    </w:p>
    <w:tbl>
      <w:tblPr>
        <w:tblW w:w="6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2"/>
        <w:gridCol w:w="1860"/>
        <w:gridCol w:w="1720"/>
        <w:gridCol w:w="1720"/>
      </w:tblGrid>
      <w:tr w:rsidR="00044752" w:rsidRPr="002A498D" w:rsidTr="00537138">
        <w:trPr>
          <w:trHeight w:val="57"/>
          <w:jc w:val="center"/>
        </w:trPr>
        <w:tc>
          <w:tcPr>
            <w:tcW w:w="952" w:type="dxa"/>
            <w:vMerge w:val="restart"/>
            <w:shd w:val="clear" w:color="auto" w:fill="auto"/>
            <w:noWrap/>
            <w:vAlign w:val="bottom"/>
            <w:hideMark/>
          </w:tcPr>
          <w:p w:rsidR="00044752" w:rsidRPr="00F02EA5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№ досл</w:t>
            </w: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ідж</w:t>
            </w: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5300" w:type="dxa"/>
            <w:gridSpan w:val="3"/>
            <w:shd w:val="clear" w:color="auto" w:fill="auto"/>
            <w:noWrap/>
            <w:vAlign w:val="bottom"/>
            <w:hideMark/>
          </w:tcPr>
          <w:p w:rsidR="00044752" w:rsidRPr="003E546B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723ED2" w:rsidRPr="002A498D" w:rsidTr="00537138">
        <w:trPr>
          <w:trHeight w:val="57"/>
          <w:jc w:val="center"/>
        </w:trPr>
        <w:tc>
          <w:tcPr>
            <w:tcW w:w="952" w:type="dxa"/>
            <w:vMerge/>
            <w:vAlign w:val="center"/>
            <w:hideMark/>
          </w:tcPr>
          <w:p w:rsidR="00723ED2" w:rsidRPr="002A498D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</w:tbl>
    <w:p w:rsidR="00DD31E3" w:rsidRDefault="00DD31E3">
      <w:pPr>
        <w:autoSpaceDE/>
        <w:autoSpaceDN/>
        <w:adjustRightInd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</w:p>
    <w:p w:rsidR="00DD31E3" w:rsidRDefault="00FD30D3" w:rsidP="00DD31E3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З</w:t>
      </w:r>
    </w:p>
    <w:p w:rsidR="00DD31E3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044752">
        <w:rPr>
          <w:rFonts w:eastAsia="Times New Roman"/>
          <w:lang w:val="uk-UA" w:eastAsia="ru-RU"/>
        </w:rPr>
        <w:t>учасників булінгу за шкалою інтелектуалізації</w:t>
      </w:r>
      <w:r w:rsidR="00DD31E3">
        <w:rPr>
          <w:rFonts w:eastAsia="Times New Roman"/>
          <w:lang w:val="uk-UA" w:eastAsia="ru-RU"/>
        </w:rPr>
        <w:t xml:space="preserve"> </w:t>
      </w:r>
      <w:r w:rsidR="00044752" w:rsidRPr="0089719F">
        <w:rPr>
          <w:rFonts w:eastAsia="Times New Roman"/>
          <w:lang w:val="uk-UA" w:eastAsia="ru-RU"/>
        </w:rPr>
        <w:t>(</w:t>
      </w:r>
      <w:r w:rsidR="00044752">
        <w:rPr>
          <w:rFonts w:eastAsia="Times New Roman"/>
          <w:lang w:val="en-US" w:eastAsia="ru-RU"/>
        </w:rPr>
        <w:t>G</w:t>
      </w:r>
      <w:r w:rsidR="00044752" w:rsidRPr="0089719F">
        <w:rPr>
          <w:rFonts w:eastAsia="Times New Roman"/>
          <w:lang w:val="uk-UA" w:eastAsia="ru-RU"/>
        </w:rPr>
        <w:t xml:space="preserve">) </w:t>
      </w:r>
      <w:r w:rsidR="00DD31E3">
        <w:rPr>
          <w:rFonts w:eastAsia="Times New Roman"/>
          <w:lang w:val="uk-UA" w:eastAsia="ru-RU"/>
        </w:rPr>
        <w:t>методики «Індекс життєвого стилю»</w:t>
      </w:r>
      <w:r w:rsidR="00044752">
        <w:rPr>
          <w:rFonts w:eastAsia="Times New Roman"/>
          <w:lang w:val="uk-UA" w:eastAsia="ru-RU"/>
        </w:rPr>
        <w:t xml:space="preserve"> Келлермана-Плутчика</w:t>
      </w:r>
    </w:p>
    <w:tbl>
      <w:tblPr>
        <w:tblW w:w="6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2"/>
        <w:gridCol w:w="1860"/>
        <w:gridCol w:w="1720"/>
        <w:gridCol w:w="1720"/>
      </w:tblGrid>
      <w:tr w:rsidR="00044752" w:rsidRPr="002A498D" w:rsidTr="00537138">
        <w:trPr>
          <w:trHeight w:val="57"/>
          <w:jc w:val="center"/>
        </w:trPr>
        <w:tc>
          <w:tcPr>
            <w:tcW w:w="952" w:type="dxa"/>
            <w:vMerge w:val="restart"/>
            <w:shd w:val="clear" w:color="auto" w:fill="auto"/>
            <w:noWrap/>
            <w:vAlign w:val="bottom"/>
            <w:hideMark/>
          </w:tcPr>
          <w:p w:rsidR="00044752" w:rsidRPr="00F02EA5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№ досл</w:t>
            </w: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ідж</w:t>
            </w: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5300" w:type="dxa"/>
            <w:gridSpan w:val="3"/>
            <w:shd w:val="clear" w:color="auto" w:fill="auto"/>
            <w:noWrap/>
            <w:vAlign w:val="bottom"/>
            <w:hideMark/>
          </w:tcPr>
          <w:p w:rsidR="00044752" w:rsidRPr="003E546B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723ED2" w:rsidRPr="002A498D" w:rsidTr="00537138">
        <w:trPr>
          <w:trHeight w:val="57"/>
          <w:jc w:val="center"/>
        </w:trPr>
        <w:tc>
          <w:tcPr>
            <w:tcW w:w="952" w:type="dxa"/>
            <w:vMerge/>
            <w:vAlign w:val="center"/>
            <w:hideMark/>
          </w:tcPr>
          <w:p w:rsidR="00723ED2" w:rsidRPr="002A498D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2A498D" w:rsidRPr="002A498D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2A498D" w:rsidRPr="002A498D" w:rsidRDefault="002A498D" w:rsidP="002A498D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2A498D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</w:tbl>
    <w:p w:rsidR="00537138" w:rsidRDefault="00537138" w:rsidP="002A498D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</w:p>
    <w:p w:rsidR="002A498D" w:rsidRDefault="00FD30D3" w:rsidP="002A498D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И</w:t>
      </w:r>
    </w:p>
    <w:p w:rsidR="002A498D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044752">
        <w:rPr>
          <w:rFonts w:eastAsia="Times New Roman"/>
          <w:lang w:val="uk-UA" w:eastAsia="ru-RU"/>
        </w:rPr>
        <w:t>учасників булінгу за шкалою реактивного утворення</w:t>
      </w:r>
      <w:r w:rsidR="002A498D">
        <w:rPr>
          <w:rFonts w:eastAsia="Times New Roman"/>
          <w:lang w:val="uk-UA" w:eastAsia="ru-RU"/>
        </w:rPr>
        <w:t xml:space="preserve"> </w:t>
      </w:r>
      <w:r w:rsidR="00044752" w:rsidRPr="00044752">
        <w:rPr>
          <w:rFonts w:eastAsia="Times New Roman"/>
          <w:lang w:eastAsia="ru-RU"/>
        </w:rPr>
        <w:t>(</w:t>
      </w:r>
      <w:r w:rsidR="00044752">
        <w:rPr>
          <w:rFonts w:eastAsia="Times New Roman"/>
          <w:lang w:val="en-US" w:eastAsia="ru-RU"/>
        </w:rPr>
        <w:t>H</w:t>
      </w:r>
      <w:r w:rsidR="00044752" w:rsidRPr="00044752">
        <w:rPr>
          <w:rFonts w:eastAsia="Times New Roman"/>
          <w:lang w:eastAsia="ru-RU"/>
        </w:rPr>
        <w:t xml:space="preserve">) </w:t>
      </w:r>
      <w:r w:rsidR="002A498D">
        <w:rPr>
          <w:rFonts w:eastAsia="Times New Roman"/>
          <w:lang w:val="uk-UA" w:eastAsia="ru-RU"/>
        </w:rPr>
        <w:t>методики «Індекс життєвого стилю»</w:t>
      </w:r>
      <w:r w:rsidR="00044752">
        <w:rPr>
          <w:rFonts w:eastAsia="Times New Roman"/>
          <w:lang w:val="uk-UA" w:eastAsia="ru-RU"/>
        </w:rPr>
        <w:t xml:space="preserve"> Келлермана-Плутчика</w:t>
      </w:r>
    </w:p>
    <w:tbl>
      <w:tblPr>
        <w:tblW w:w="6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2"/>
        <w:gridCol w:w="1860"/>
        <w:gridCol w:w="1720"/>
        <w:gridCol w:w="1720"/>
      </w:tblGrid>
      <w:tr w:rsidR="00044752" w:rsidRPr="00044752" w:rsidTr="00537138">
        <w:trPr>
          <w:trHeight w:val="57"/>
          <w:jc w:val="center"/>
        </w:trPr>
        <w:tc>
          <w:tcPr>
            <w:tcW w:w="952" w:type="dxa"/>
            <w:vMerge w:val="restart"/>
            <w:shd w:val="clear" w:color="auto" w:fill="auto"/>
            <w:noWrap/>
            <w:vAlign w:val="bottom"/>
            <w:hideMark/>
          </w:tcPr>
          <w:p w:rsidR="00044752" w:rsidRPr="00F02EA5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№ досл</w:t>
            </w: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ідж</w:t>
            </w: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5300" w:type="dxa"/>
            <w:gridSpan w:val="3"/>
            <w:shd w:val="clear" w:color="auto" w:fill="auto"/>
            <w:noWrap/>
            <w:vAlign w:val="bottom"/>
            <w:hideMark/>
          </w:tcPr>
          <w:p w:rsidR="00044752" w:rsidRPr="003E546B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723ED2" w:rsidRPr="00044752" w:rsidTr="00537138">
        <w:trPr>
          <w:trHeight w:val="57"/>
          <w:jc w:val="center"/>
        </w:trPr>
        <w:tc>
          <w:tcPr>
            <w:tcW w:w="952" w:type="dxa"/>
            <w:vMerge/>
            <w:vAlign w:val="center"/>
            <w:hideMark/>
          </w:tcPr>
          <w:p w:rsidR="00723ED2" w:rsidRPr="0004475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FF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FF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</w:tbl>
    <w:p w:rsidR="002A498D" w:rsidRDefault="002A498D">
      <w:pPr>
        <w:autoSpaceDE/>
        <w:autoSpaceDN/>
        <w:adjustRightInd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</w:p>
    <w:p w:rsidR="002A498D" w:rsidRDefault="00FD30D3" w:rsidP="002A498D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К</w:t>
      </w:r>
    </w:p>
    <w:p w:rsidR="002A498D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044752">
        <w:rPr>
          <w:rFonts w:eastAsia="Times New Roman"/>
          <w:lang w:val="uk-UA" w:eastAsia="ru-RU"/>
        </w:rPr>
        <w:t>учасників булінгу за рівнем загальної напруженості захисту</w:t>
      </w:r>
      <w:r w:rsidR="002A498D">
        <w:rPr>
          <w:rFonts w:eastAsia="Times New Roman"/>
          <w:lang w:val="uk-UA" w:eastAsia="ru-RU"/>
        </w:rPr>
        <w:t xml:space="preserve"> методики «Індекс життєвого стилю»</w:t>
      </w:r>
      <w:r w:rsidR="00044752">
        <w:rPr>
          <w:rFonts w:eastAsia="Times New Roman"/>
          <w:lang w:val="uk-UA" w:eastAsia="ru-RU"/>
        </w:rPr>
        <w:t xml:space="preserve"> Келлермана-Плутчика</w:t>
      </w:r>
    </w:p>
    <w:tbl>
      <w:tblPr>
        <w:tblW w:w="6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2"/>
        <w:gridCol w:w="1860"/>
        <w:gridCol w:w="1720"/>
        <w:gridCol w:w="1720"/>
      </w:tblGrid>
      <w:tr w:rsidR="00044752" w:rsidRPr="00044752" w:rsidTr="00537138">
        <w:trPr>
          <w:trHeight w:val="57"/>
          <w:jc w:val="center"/>
        </w:trPr>
        <w:tc>
          <w:tcPr>
            <w:tcW w:w="952" w:type="dxa"/>
            <w:vMerge w:val="restart"/>
            <w:shd w:val="clear" w:color="auto" w:fill="auto"/>
            <w:noWrap/>
            <w:vAlign w:val="bottom"/>
            <w:hideMark/>
          </w:tcPr>
          <w:p w:rsidR="00044752" w:rsidRPr="00F02EA5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№ досл</w:t>
            </w: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ідж</w:t>
            </w: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5300" w:type="dxa"/>
            <w:gridSpan w:val="3"/>
            <w:shd w:val="clear" w:color="auto" w:fill="auto"/>
            <w:noWrap/>
            <w:vAlign w:val="bottom"/>
            <w:hideMark/>
          </w:tcPr>
          <w:p w:rsidR="00044752" w:rsidRPr="003E546B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723ED2" w:rsidRPr="00044752" w:rsidTr="00537138">
        <w:trPr>
          <w:trHeight w:val="57"/>
          <w:jc w:val="center"/>
        </w:trPr>
        <w:tc>
          <w:tcPr>
            <w:tcW w:w="952" w:type="dxa"/>
            <w:vMerge/>
            <w:vAlign w:val="center"/>
            <w:hideMark/>
          </w:tcPr>
          <w:p w:rsidR="00723ED2" w:rsidRPr="0004475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720" w:type="dxa"/>
            <w:shd w:val="clear" w:color="auto" w:fill="auto"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8,25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7,125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4,5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7,125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7,375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8,75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7,375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6,875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7,625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6,125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6,875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6,125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6,375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3,5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5,625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7,125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4,625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8,25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7,125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4,375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6,125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5,625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7,375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6,875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8,875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7,625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5,75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7,125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6,375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5,375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6,375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6,125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6,375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4,625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9,25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3,25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7,375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5,625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6,625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6,625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6,75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4,875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6,125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8,125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6,875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5,625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8,625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4,125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8,125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sz w:val="20"/>
                <w:szCs w:val="20"/>
                <w:lang w:eastAsia="ru-RU"/>
              </w:rPr>
              <w:t>4,75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8,5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8,75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4,5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6,875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9,125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6,375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6,375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6,375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4,625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6,625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4,875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7,75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6,375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6,625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6,625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4,75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5,75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7,75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5,875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5,375</w:t>
            </w:r>
          </w:p>
        </w:tc>
      </w:tr>
      <w:tr w:rsidR="00044752" w:rsidRPr="00044752" w:rsidTr="00537138">
        <w:trPr>
          <w:trHeight w:val="57"/>
          <w:jc w:val="center"/>
        </w:trPr>
        <w:tc>
          <w:tcPr>
            <w:tcW w:w="952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044752" w:rsidRPr="00044752" w:rsidRDefault="00044752" w:rsidP="0004475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04475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5,25</w:t>
            </w:r>
          </w:p>
        </w:tc>
      </w:tr>
    </w:tbl>
    <w:p w:rsidR="00723ED2" w:rsidRDefault="00723ED2" w:rsidP="00723ED2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  <w:r w:rsidR="00FD30D3">
        <w:rPr>
          <w:rFonts w:eastAsia="Times New Roman"/>
          <w:lang w:val="uk-UA" w:eastAsia="ru-RU"/>
        </w:rPr>
        <w:lastRenderedPageBreak/>
        <w:t>Додаток Л</w:t>
      </w:r>
    </w:p>
    <w:p w:rsidR="00723ED2" w:rsidRDefault="00114BC2" w:rsidP="00114BC2">
      <w:pPr>
        <w:autoSpaceDE/>
        <w:autoSpaceDN/>
        <w:adjustRightInd/>
        <w:ind w:left="0" w:firstLine="0"/>
        <w:jc w:val="center"/>
        <w:rPr>
          <w:rStyle w:val="aa"/>
          <w:noProof/>
          <w:color w:val="auto"/>
          <w:u w:val="none"/>
          <w:lang w:val="uk-UA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723ED2">
        <w:rPr>
          <w:rFonts w:eastAsia="Times New Roman"/>
          <w:lang w:val="uk-UA" w:eastAsia="ru-RU"/>
        </w:rPr>
        <w:t>учасників булінгу за шкалою «Адаптивні стратегії»</w:t>
      </w:r>
      <w:r w:rsidR="00723ED2" w:rsidRPr="00723ED2">
        <w:rPr>
          <w:rFonts w:eastAsia="Times New Roman"/>
          <w:lang w:val="uk-UA" w:eastAsia="ru-RU"/>
        </w:rPr>
        <w:t xml:space="preserve"> методики </w:t>
      </w:r>
      <w:r w:rsidR="00723ED2" w:rsidRPr="00723ED2">
        <w:rPr>
          <w:rStyle w:val="aa"/>
          <w:noProof/>
          <w:color w:val="auto"/>
          <w:u w:val="none"/>
          <w:lang w:val="uk-UA"/>
        </w:rPr>
        <w:t>«</w:t>
      </w:r>
      <w:r w:rsidR="00723ED2" w:rsidRPr="00723ED2">
        <w:rPr>
          <w:lang w:val="uk-UA"/>
        </w:rPr>
        <w:t>Психологічна діагностика копінг-механізмів</w:t>
      </w:r>
      <w:r w:rsidR="00723ED2" w:rsidRPr="00723ED2">
        <w:rPr>
          <w:rStyle w:val="aa"/>
          <w:noProof/>
          <w:color w:val="auto"/>
          <w:u w:val="none"/>
          <w:lang w:val="uk-UA"/>
        </w:rPr>
        <w:t>» А. Хейма</w:t>
      </w:r>
    </w:p>
    <w:tbl>
      <w:tblPr>
        <w:tblW w:w="5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569"/>
        <w:gridCol w:w="1569"/>
        <w:gridCol w:w="1570"/>
      </w:tblGrid>
      <w:tr w:rsidR="00723ED2" w:rsidRPr="00723ED2" w:rsidTr="00537138">
        <w:trPr>
          <w:trHeight w:val="57"/>
          <w:jc w:val="center"/>
        </w:trPr>
        <w:tc>
          <w:tcPr>
            <w:tcW w:w="988" w:type="dxa"/>
            <w:vMerge w:val="restart"/>
            <w:shd w:val="clear" w:color="auto" w:fill="auto"/>
            <w:noWrap/>
            <w:vAlign w:val="bottom"/>
            <w:hideMark/>
          </w:tcPr>
          <w:p w:rsidR="00723ED2" w:rsidRPr="00F02EA5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№ досл</w:t>
            </w: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ідж</w:t>
            </w:r>
            <w:r w:rsidRPr="00F02EA5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708" w:type="dxa"/>
            <w:gridSpan w:val="3"/>
            <w:shd w:val="clear" w:color="auto" w:fill="auto"/>
            <w:noWrap/>
            <w:vAlign w:val="bottom"/>
            <w:hideMark/>
          </w:tcPr>
          <w:p w:rsidR="00723ED2" w:rsidRPr="003E546B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vMerge/>
            <w:vAlign w:val="center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570" w:type="dxa"/>
            <w:shd w:val="clear" w:color="auto" w:fill="auto"/>
            <w:noWrap/>
            <w:vAlign w:val="center"/>
            <w:hideMark/>
          </w:tcPr>
          <w:p w:rsidR="00723ED2" w:rsidRPr="00537138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723ED2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</w:tbl>
    <w:p w:rsidR="00723ED2" w:rsidRDefault="00723ED2" w:rsidP="00723ED2">
      <w:pPr>
        <w:autoSpaceDE/>
        <w:autoSpaceDN/>
        <w:adjustRightInd/>
        <w:jc w:val="center"/>
        <w:rPr>
          <w:rStyle w:val="aa"/>
          <w:noProof/>
          <w:color w:val="auto"/>
          <w:u w:val="none"/>
          <w:lang w:val="uk-UA"/>
        </w:rPr>
      </w:pPr>
      <w:r>
        <w:rPr>
          <w:rStyle w:val="aa"/>
          <w:noProof/>
          <w:color w:val="auto"/>
          <w:u w:val="none"/>
          <w:lang w:val="uk-UA"/>
        </w:rPr>
        <w:br w:type="page"/>
      </w:r>
    </w:p>
    <w:p w:rsidR="00723ED2" w:rsidRDefault="00FD30D3" w:rsidP="00723ED2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М</w:t>
      </w:r>
    </w:p>
    <w:p w:rsidR="00723ED2" w:rsidRPr="00723ED2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723ED2">
        <w:rPr>
          <w:rFonts w:eastAsia="Times New Roman"/>
          <w:lang w:val="uk-UA" w:eastAsia="ru-RU"/>
        </w:rPr>
        <w:t>учасників булінгу за шкалою «Відносно адаптивні стратегії»</w:t>
      </w:r>
      <w:r w:rsidR="00723ED2" w:rsidRPr="00723ED2">
        <w:rPr>
          <w:rFonts w:eastAsia="Times New Roman"/>
          <w:lang w:val="uk-UA" w:eastAsia="ru-RU"/>
        </w:rPr>
        <w:t xml:space="preserve"> методики </w:t>
      </w:r>
      <w:r w:rsidR="00723ED2" w:rsidRPr="00723ED2">
        <w:rPr>
          <w:rStyle w:val="aa"/>
          <w:noProof/>
          <w:color w:val="auto"/>
          <w:u w:val="none"/>
          <w:lang w:val="uk-UA"/>
        </w:rPr>
        <w:t>«</w:t>
      </w:r>
      <w:r w:rsidR="00723ED2" w:rsidRPr="00723ED2">
        <w:rPr>
          <w:lang w:val="uk-UA"/>
        </w:rPr>
        <w:t>Психологічна діагностика копінг-механізмів</w:t>
      </w:r>
      <w:r w:rsidR="00723ED2" w:rsidRPr="00723ED2">
        <w:rPr>
          <w:rStyle w:val="aa"/>
          <w:noProof/>
          <w:color w:val="auto"/>
          <w:u w:val="none"/>
          <w:lang w:val="uk-UA"/>
        </w:rPr>
        <w:t>» А. Хейма</w:t>
      </w:r>
    </w:p>
    <w:tbl>
      <w:tblPr>
        <w:tblW w:w="5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569"/>
        <w:gridCol w:w="1569"/>
        <w:gridCol w:w="1570"/>
      </w:tblGrid>
      <w:tr w:rsidR="00723ED2" w:rsidRPr="00723ED2" w:rsidTr="00537138">
        <w:trPr>
          <w:trHeight w:val="57"/>
          <w:jc w:val="center"/>
        </w:trPr>
        <w:tc>
          <w:tcPr>
            <w:tcW w:w="988" w:type="dxa"/>
            <w:vMerge w:val="restart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№ досл</w:t>
            </w:r>
            <w:r w:rsidRPr="00723ED2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ідж</w:t>
            </w: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708" w:type="dxa"/>
            <w:gridSpan w:val="3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vMerge/>
            <w:vAlign w:val="center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723ED2" w:rsidRPr="00537138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723ED2" w:rsidRPr="00537138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570" w:type="dxa"/>
            <w:shd w:val="clear" w:color="auto" w:fill="auto"/>
            <w:noWrap/>
            <w:vAlign w:val="center"/>
            <w:hideMark/>
          </w:tcPr>
          <w:p w:rsidR="00723ED2" w:rsidRPr="00537138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0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2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  <w:tr w:rsidR="00723ED2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23ED2" w:rsidRPr="00723ED2" w:rsidRDefault="00723ED2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723ED2">
              <w:rPr>
                <w:color w:val="000000"/>
                <w:sz w:val="20"/>
                <w:szCs w:val="20"/>
              </w:rPr>
              <w:t>1</w:t>
            </w:r>
          </w:p>
        </w:tc>
      </w:tr>
    </w:tbl>
    <w:p w:rsidR="00723ED2" w:rsidRDefault="00723ED2">
      <w:pPr>
        <w:autoSpaceDE/>
        <w:autoSpaceDN/>
        <w:adjustRightInd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</w:p>
    <w:p w:rsidR="00723ED2" w:rsidRDefault="00FD30D3" w:rsidP="00723ED2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Н</w:t>
      </w:r>
    </w:p>
    <w:p w:rsidR="00723ED2" w:rsidRPr="00723ED2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723ED2">
        <w:rPr>
          <w:rFonts w:eastAsia="Times New Roman"/>
          <w:lang w:val="uk-UA" w:eastAsia="ru-RU"/>
        </w:rPr>
        <w:t>учасників булінгу за шкалою «Неадаптивні стратегії»</w:t>
      </w:r>
      <w:r w:rsidR="00723ED2" w:rsidRPr="00723ED2">
        <w:rPr>
          <w:rFonts w:eastAsia="Times New Roman"/>
          <w:lang w:val="uk-UA" w:eastAsia="ru-RU"/>
        </w:rPr>
        <w:t xml:space="preserve"> методики </w:t>
      </w:r>
      <w:r w:rsidR="00723ED2" w:rsidRPr="00723ED2">
        <w:rPr>
          <w:rStyle w:val="aa"/>
          <w:noProof/>
          <w:color w:val="auto"/>
          <w:u w:val="none"/>
          <w:lang w:val="uk-UA"/>
        </w:rPr>
        <w:t>«</w:t>
      </w:r>
      <w:r w:rsidR="00723ED2" w:rsidRPr="00723ED2">
        <w:rPr>
          <w:lang w:val="uk-UA"/>
        </w:rPr>
        <w:t>Психологічна діагностика копінг-механізмів</w:t>
      </w:r>
      <w:r w:rsidR="00723ED2" w:rsidRPr="00723ED2">
        <w:rPr>
          <w:rStyle w:val="aa"/>
          <w:noProof/>
          <w:color w:val="auto"/>
          <w:u w:val="none"/>
          <w:lang w:val="uk-UA"/>
        </w:rPr>
        <w:t>» А. Хейма</w:t>
      </w:r>
    </w:p>
    <w:tbl>
      <w:tblPr>
        <w:tblW w:w="5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569"/>
        <w:gridCol w:w="1569"/>
        <w:gridCol w:w="1570"/>
      </w:tblGrid>
      <w:tr w:rsidR="00AA6501" w:rsidRPr="00723ED2" w:rsidTr="00537138">
        <w:trPr>
          <w:trHeight w:val="57"/>
          <w:jc w:val="center"/>
        </w:trPr>
        <w:tc>
          <w:tcPr>
            <w:tcW w:w="988" w:type="dxa"/>
            <w:vMerge w:val="restart"/>
            <w:shd w:val="clear" w:color="auto" w:fill="auto"/>
            <w:noWrap/>
            <w:vAlign w:val="bottom"/>
            <w:hideMark/>
          </w:tcPr>
          <w:p w:rsidR="00AA6501" w:rsidRPr="00723ED2" w:rsidRDefault="00AA6501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№ досл</w:t>
            </w:r>
            <w:r w:rsidRPr="00723ED2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ідж</w:t>
            </w: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708" w:type="dxa"/>
            <w:gridSpan w:val="3"/>
            <w:shd w:val="clear" w:color="auto" w:fill="auto"/>
            <w:noWrap/>
            <w:vAlign w:val="bottom"/>
            <w:hideMark/>
          </w:tcPr>
          <w:p w:rsidR="00AA6501" w:rsidRPr="00723ED2" w:rsidRDefault="00AA6501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vMerge/>
            <w:vAlign w:val="center"/>
            <w:hideMark/>
          </w:tcPr>
          <w:p w:rsidR="00AA6501" w:rsidRPr="00723ED2" w:rsidRDefault="00AA6501" w:rsidP="00F24705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AA6501" w:rsidRPr="00537138" w:rsidRDefault="00AA6501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AA6501" w:rsidRPr="00537138" w:rsidRDefault="00AA6501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570" w:type="dxa"/>
            <w:shd w:val="clear" w:color="auto" w:fill="auto"/>
            <w:noWrap/>
            <w:vAlign w:val="center"/>
            <w:hideMark/>
          </w:tcPr>
          <w:p w:rsidR="00AA6501" w:rsidRPr="00537138" w:rsidRDefault="00AA6501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autoSpaceDE/>
              <w:autoSpaceDN/>
              <w:adjustRightInd/>
              <w:spacing w:line="240" w:lineRule="auto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3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3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AA6501">
              <w:rPr>
                <w:color w:val="000000"/>
                <w:sz w:val="20"/>
                <w:szCs w:val="20"/>
              </w:rPr>
              <w:t>1</w:t>
            </w:r>
          </w:p>
        </w:tc>
      </w:tr>
    </w:tbl>
    <w:p w:rsidR="00723ED2" w:rsidRDefault="00723ED2">
      <w:pPr>
        <w:autoSpaceDE/>
        <w:autoSpaceDN/>
        <w:adjustRightInd/>
        <w:rPr>
          <w:rFonts w:eastAsia="Times New Roman"/>
          <w:lang w:val="uk-UA" w:eastAsia="ru-RU"/>
        </w:rPr>
      </w:pPr>
    </w:p>
    <w:p w:rsidR="00723ED2" w:rsidRDefault="00723ED2">
      <w:pPr>
        <w:autoSpaceDE/>
        <w:autoSpaceDN/>
        <w:adjustRightInd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</w:p>
    <w:p w:rsidR="00044752" w:rsidRDefault="00FD30D3" w:rsidP="00044752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П</w:t>
      </w:r>
    </w:p>
    <w:p w:rsidR="00044752" w:rsidRPr="00723ED2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044752">
        <w:rPr>
          <w:rFonts w:eastAsia="Times New Roman"/>
          <w:lang w:val="uk-UA" w:eastAsia="ru-RU"/>
        </w:rPr>
        <w:t xml:space="preserve">учасників булінгу за шкалою конфронтаційного </w:t>
      </w:r>
      <w:r w:rsidR="00044752" w:rsidRPr="00723ED2">
        <w:rPr>
          <w:rFonts w:eastAsia="Times New Roman"/>
          <w:lang w:val="uk-UA" w:eastAsia="ru-RU"/>
        </w:rPr>
        <w:t xml:space="preserve">копінгу методики </w:t>
      </w:r>
      <w:r w:rsidR="00044752" w:rsidRPr="00723ED2">
        <w:rPr>
          <w:lang w:val="uk-UA"/>
        </w:rPr>
        <w:t>«Способи копінг-поведінки» Р. Лазаруса та С. Фолкмана</w:t>
      </w:r>
    </w:p>
    <w:tbl>
      <w:tblPr>
        <w:tblW w:w="5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569"/>
        <w:gridCol w:w="1569"/>
        <w:gridCol w:w="1570"/>
      </w:tblGrid>
      <w:tr w:rsidR="00AA6501" w:rsidRPr="00723ED2" w:rsidTr="00537138">
        <w:trPr>
          <w:trHeight w:val="57"/>
          <w:jc w:val="center"/>
        </w:trPr>
        <w:tc>
          <w:tcPr>
            <w:tcW w:w="988" w:type="dxa"/>
            <w:vMerge w:val="restart"/>
            <w:shd w:val="clear" w:color="auto" w:fill="auto"/>
            <w:noWrap/>
            <w:vAlign w:val="bottom"/>
            <w:hideMark/>
          </w:tcPr>
          <w:p w:rsidR="00AA6501" w:rsidRPr="00723ED2" w:rsidRDefault="00AA6501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№ досл</w:t>
            </w:r>
            <w:r w:rsidRPr="00723ED2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ідж</w:t>
            </w:r>
            <w:r w:rsidRPr="00723ED2">
              <w:rPr>
                <w:rFonts w:eastAsia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708" w:type="dxa"/>
            <w:gridSpan w:val="3"/>
            <w:shd w:val="clear" w:color="auto" w:fill="auto"/>
            <w:noWrap/>
            <w:vAlign w:val="bottom"/>
            <w:hideMark/>
          </w:tcPr>
          <w:p w:rsidR="00AA6501" w:rsidRPr="00723ED2" w:rsidRDefault="00AA6501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vMerge/>
            <w:vAlign w:val="center"/>
            <w:hideMark/>
          </w:tcPr>
          <w:p w:rsidR="00AA6501" w:rsidRPr="00723ED2" w:rsidRDefault="00AA6501" w:rsidP="00F24705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AA6501" w:rsidRPr="00537138" w:rsidRDefault="00AA6501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AA6501" w:rsidRPr="00537138" w:rsidRDefault="00AA6501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570" w:type="dxa"/>
            <w:shd w:val="clear" w:color="auto" w:fill="auto"/>
            <w:noWrap/>
            <w:vAlign w:val="center"/>
            <w:hideMark/>
          </w:tcPr>
          <w:p w:rsidR="00AA6501" w:rsidRPr="00537138" w:rsidRDefault="00AA6501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autoSpaceDE/>
              <w:autoSpaceDN/>
              <w:adjustRightInd/>
              <w:spacing w:line="240" w:lineRule="auto"/>
              <w:jc w:val="right"/>
              <w:rPr>
                <w:rFonts w:eastAsia="Times New Roman"/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78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45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48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71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39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55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86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55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59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32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32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70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43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54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59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28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75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43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73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48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59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73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71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38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59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57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78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36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47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39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47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39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71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54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54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48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70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28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63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59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73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70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73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47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48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76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55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57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36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60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51</w:t>
            </w:r>
          </w:p>
        </w:tc>
      </w:tr>
      <w:tr w:rsidR="00AA6501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AA6501" w:rsidRPr="00723ED2" w:rsidRDefault="00AA6501" w:rsidP="00AA6501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AA6501" w:rsidRPr="00AA6501" w:rsidRDefault="00AA6501" w:rsidP="00AA6501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AA6501">
              <w:rPr>
                <w:sz w:val="20"/>
                <w:szCs w:val="20"/>
              </w:rPr>
              <w:t>47</w:t>
            </w:r>
          </w:p>
        </w:tc>
      </w:tr>
    </w:tbl>
    <w:p w:rsidR="00AA6501" w:rsidRDefault="00AA6501" w:rsidP="00AA6501">
      <w:pPr>
        <w:autoSpaceDE/>
        <w:autoSpaceDN/>
        <w:adjustRightInd/>
        <w:jc w:val="center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</w:p>
    <w:p w:rsidR="00AA6501" w:rsidRDefault="00FD30D3" w:rsidP="00AA6501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Р</w:t>
      </w:r>
    </w:p>
    <w:p w:rsidR="00AA6501" w:rsidRPr="00723ED2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AA6501">
        <w:rPr>
          <w:rFonts w:eastAsia="Times New Roman"/>
          <w:lang w:val="uk-UA" w:eastAsia="ru-RU"/>
        </w:rPr>
        <w:t xml:space="preserve">учасників булінгу за шкалою </w:t>
      </w:r>
      <w:r w:rsidR="00F24705">
        <w:rPr>
          <w:rFonts w:eastAsia="Times New Roman"/>
          <w:lang w:val="uk-UA" w:eastAsia="ru-RU"/>
        </w:rPr>
        <w:t>дистанціювання</w:t>
      </w:r>
      <w:r w:rsidR="00AA6501" w:rsidRPr="00723ED2">
        <w:rPr>
          <w:rFonts w:eastAsia="Times New Roman"/>
          <w:lang w:val="uk-UA" w:eastAsia="ru-RU"/>
        </w:rPr>
        <w:t xml:space="preserve"> методики </w:t>
      </w:r>
      <w:r w:rsidR="00AA6501" w:rsidRPr="00723ED2">
        <w:rPr>
          <w:lang w:val="uk-UA"/>
        </w:rPr>
        <w:t xml:space="preserve">«Способи копінг-поведінки» Р. Лазаруса та </w:t>
      </w:r>
      <w:r w:rsidR="0089719F">
        <w:rPr>
          <w:lang w:val="uk-UA"/>
        </w:rPr>
        <w:br/>
      </w:r>
      <w:r w:rsidR="00AA6501" w:rsidRPr="00723ED2">
        <w:rPr>
          <w:lang w:val="uk-UA"/>
        </w:rPr>
        <w:t>С. Фолкмана</w:t>
      </w:r>
    </w:p>
    <w:tbl>
      <w:tblPr>
        <w:tblW w:w="5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569"/>
        <w:gridCol w:w="1569"/>
        <w:gridCol w:w="1570"/>
      </w:tblGrid>
      <w:tr w:rsidR="00F24705" w:rsidRPr="0089719F" w:rsidTr="00F24705">
        <w:trPr>
          <w:trHeight w:val="57"/>
          <w:jc w:val="center"/>
        </w:trPr>
        <w:tc>
          <w:tcPr>
            <w:tcW w:w="988" w:type="dxa"/>
            <w:vMerge w:val="restart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№ досл</w:t>
            </w:r>
            <w:r w:rsidRPr="00723ED2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ідж</w:t>
            </w:r>
            <w:r w:rsidRPr="0089719F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.</w:t>
            </w:r>
          </w:p>
        </w:tc>
        <w:tc>
          <w:tcPr>
            <w:tcW w:w="4708" w:type="dxa"/>
            <w:gridSpan w:val="3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F24705" w:rsidRPr="0089719F" w:rsidTr="00F24705">
        <w:trPr>
          <w:trHeight w:val="57"/>
          <w:jc w:val="center"/>
        </w:trPr>
        <w:tc>
          <w:tcPr>
            <w:tcW w:w="988" w:type="dxa"/>
            <w:vMerge/>
            <w:vAlign w:val="center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570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7B3363" w:rsidRPr="0089719F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autoSpaceDE/>
              <w:autoSpaceDN/>
              <w:adjustRightInd/>
              <w:spacing w:line="240" w:lineRule="auto"/>
              <w:jc w:val="right"/>
              <w:rPr>
                <w:rFonts w:eastAsia="Times New Roman"/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75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49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52</w:t>
            </w:r>
          </w:p>
        </w:tc>
      </w:tr>
      <w:tr w:rsidR="007B3363" w:rsidRPr="0089719F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49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56</w:t>
            </w:r>
          </w:p>
        </w:tc>
      </w:tr>
      <w:tr w:rsidR="007B3363" w:rsidRPr="0089719F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48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55</w:t>
            </w:r>
          </w:p>
        </w:tc>
      </w:tr>
      <w:tr w:rsidR="007B3363" w:rsidRPr="0089719F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75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72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89719F" w:rsidRDefault="007B3363" w:rsidP="007B3363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89719F">
              <w:rPr>
                <w:sz w:val="20"/>
                <w:szCs w:val="20"/>
                <w:lang w:val="uk-UA"/>
              </w:rPr>
              <w:t>6</w:t>
            </w:r>
            <w:r w:rsidRPr="007B3363">
              <w:rPr>
                <w:sz w:val="20"/>
                <w:szCs w:val="20"/>
              </w:rPr>
              <w:t>5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75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72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78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58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55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62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65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61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68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58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72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55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56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59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52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55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75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56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46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78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48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55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48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49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55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65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62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68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62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45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72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58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58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75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58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62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65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51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56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46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75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68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58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68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55</w:t>
            </w:r>
          </w:p>
        </w:tc>
      </w:tr>
      <w:tr w:rsidR="007B3363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7B3363" w:rsidRPr="00723ED2" w:rsidRDefault="007B3363" w:rsidP="007B3363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7B3363" w:rsidRPr="007B3363" w:rsidRDefault="007B3363" w:rsidP="007B3363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7B3363">
              <w:rPr>
                <w:sz w:val="20"/>
                <w:szCs w:val="20"/>
              </w:rPr>
              <w:t>65</w:t>
            </w:r>
          </w:p>
        </w:tc>
      </w:tr>
    </w:tbl>
    <w:p w:rsidR="00AA6501" w:rsidRDefault="00AA6501">
      <w:pPr>
        <w:autoSpaceDE/>
        <w:autoSpaceDN/>
        <w:adjustRightInd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</w:p>
    <w:p w:rsidR="00AA6501" w:rsidRDefault="00AA6501" w:rsidP="00AA6501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</w:t>
      </w:r>
      <w:r w:rsidR="00FD30D3">
        <w:rPr>
          <w:rFonts w:eastAsia="Times New Roman"/>
          <w:lang w:val="uk-UA" w:eastAsia="ru-RU"/>
        </w:rPr>
        <w:t>одаток С</w:t>
      </w:r>
    </w:p>
    <w:p w:rsidR="00AA6501" w:rsidRPr="00723ED2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AA6501">
        <w:rPr>
          <w:rFonts w:eastAsia="Times New Roman"/>
          <w:lang w:val="uk-UA" w:eastAsia="ru-RU"/>
        </w:rPr>
        <w:t xml:space="preserve">учасників булінгу за шкалою </w:t>
      </w:r>
      <w:r w:rsidR="00F24705">
        <w:rPr>
          <w:rFonts w:eastAsia="Times New Roman"/>
          <w:lang w:val="uk-UA" w:eastAsia="ru-RU"/>
        </w:rPr>
        <w:t>самоконтролю</w:t>
      </w:r>
      <w:r w:rsidR="00AA6501" w:rsidRPr="00723ED2">
        <w:rPr>
          <w:rFonts w:eastAsia="Times New Roman"/>
          <w:lang w:val="uk-UA" w:eastAsia="ru-RU"/>
        </w:rPr>
        <w:t xml:space="preserve"> методики </w:t>
      </w:r>
      <w:r w:rsidR="00AA6501" w:rsidRPr="00723ED2">
        <w:rPr>
          <w:lang w:val="uk-UA"/>
        </w:rPr>
        <w:t xml:space="preserve">«Способи копінг-поведінки» Р. Лазаруса та </w:t>
      </w:r>
      <w:r w:rsidR="0089719F">
        <w:rPr>
          <w:lang w:val="uk-UA"/>
        </w:rPr>
        <w:br/>
      </w:r>
      <w:r w:rsidR="00AA6501" w:rsidRPr="00723ED2">
        <w:rPr>
          <w:lang w:val="uk-UA"/>
        </w:rPr>
        <w:t>С. Фолкмана</w:t>
      </w:r>
    </w:p>
    <w:tbl>
      <w:tblPr>
        <w:tblW w:w="5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569"/>
        <w:gridCol w:w="1569"/>
        <w:gridCol w:w="1570"/>
      </w:tblGrid>
      <w:tr w:rsidR="00F24705" w:rsidRPr="0089719F" w:rsidTr="00F24705">
        <w:trPr>
          <w:trHeight w:val="57"/>
          <w:jc w:val="center"/>
        </w:trPr>
        <w:tc>
          <w:tcPr>
            <w:tcW w:w="988" w:type="dxa"/>
            <w:vMerge w:val="restart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№ досл</w:t>
            </w:r>
            <w:r w:rsidRPr="00723ED2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ідж</w:t>
            </w:r>
            <w:r w:rsidRPr="0089719F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.</w:t>
            </w:r>
          </w:p>
        </w:tc>
        <w:tc>
          <w:tcPr>
            <w:tcW w:w="4708" w:type="dxa"/>
            <w:gridSpan w:val="3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F24705" w:rsidRPr="0089719F" w:rsidTr="00F24705">
        <w:trPr>
          <w:trHeight w:val="57"/>
          <w:jc w:val="center"/>
        </w:trPr>
        <w:tc>
          <w:tcPr>
            <w:tcW w:w="988" w:type="dxa"/>
            <w:vMerge/>
            <w:vAlign w:val="center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570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F24705" w:rsidRPr="0089719F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jc w:val="right"/>
              <w:rPr>
                <w:rFonts w:eastAsia="Times New Roman"/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62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31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53</w:t>
            </w:r>
          </w:p>
        </w:tc>
      </w:tr>
      <w:tr w:rsidR="00F24705" w:rsidRPr="0089719F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44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56</w:t>
            </w:r>
          </w:p>
        </w:tc>
      </w:tr>
      <w:tr w:rsidR="00F24705" w:rsidRPr="0089719F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35</w:t>
            </w:r>
          </w:p>
        </w:tc>
      </w:tr>
      <w:tr w:rsidR="00F24705" w:rsidRPr="0089719F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76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38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62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49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89719F">
              <w:rPr>
                <w:sz w:val="20"/>
                <w:szCs w:val="20"/>
                <w:lang w:val="uk-UA"/>
              </w:rPr>
              <w:t>6</w:t>
            </w:r>
            <w:r w:rsidRPr="00F24705">
              <w:rPr>
                <w:sz w:val="20"/>
                <w:szCs w:val="20"/>
              </w:rPr>
              <w:t>9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35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41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72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66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41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41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69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16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41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15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41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38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32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42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41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62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62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42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41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</w:tr>
      <w:tr w:rsidR="00F24705" w:rsidRPr="00723ED2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42</w:t>
            </w:r>
          </w:p>
        </w:tc>
      </w:tr>
    </w:tbl>
    <w:p w:rsidR="00AA6501" w:rsidRDefault="00AA6501">
      <w:pPr>
        <w:autoSpaceDE/>
        <w:autoSpaceDN/>
        <w:adjustRightInd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</w:p>
    <w:p w:rsidR="00AA6501" w:rsidRDefault="00FD30D3" w:rsidP="00AA6501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Т</w:t>
      </w:r>
    </w:p>
    <w:p w:rsidR="00AA6501" w:rsidRPr="00723ED2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AA6501">
        <w:rPr>
          <w:rFonts w:eastAsia="Times New Roman"/>
          <w:lang w:val="uk-UA" w:eastAsia="ru-RU"/>
        </w:rPr>
        <w:t xml:space="preserve">учасників булінгу за шкалою </w:t>
      </w:r>
      <w:r w:rsidR="00F24705">
        <w:rPr>
          <w:rFonts w:eastAsia="Times New Roman"/>
          <w:lang w:val="uk-UA" w:eastAsia="ru-RU"/>
        </w:rPr>
        <w:t xml:space="preserve">пошуку соціальної підтримки </w:t>
      </w:r>
      <w:r w:rsidR="00AA6501" w:rsidRPr="00723ED2">
        <w:rPr>
          <w:rFonts w:eastAsia="Times New Roman"/>
          <w:lang w:val="uk-UA" w:eastAsia="ru-RU"/>
        </w:rPr>
        <w:t xml:space="preserve">методики </w:t>
      </w:r>
      <w:r w:rsidR="00AA6501" w:rsidRPr="00723ED2">
        <w:rPr>
          <w:lang w:val="uk-UA"/>
        </w:rPr>
        <w:t xml:space="preserve">«Способи копінг-поведінки» Р. Лазаруса та </w:t>
      </w:r>
      <w:r w:rsidR="0089719F">
        <w:rPr>
          <w:lang w:val="uk-UA"/>
        </w:rPr>
        <w:br/>
      </w:r>
      <w:r w:rsidR="00AA6501" w:rsidRPr="00723ED2">
        <w:rPr>
          <w:lang w:val="uk-UA"/>
        </w:rPr>
        <w:t>С. Фолкмана</w:t>
      </w:r>
    </w:p>
    <w:tbl>
      <w:tblPr>
        <w:tblW w:w="5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569"/>
        <w:gridCol w:w="1569"/>
        <w:gridCol w:w="1570"/>
      </w:tblGrid>
      <w:tr w:rsidR="00F24705" w:rsidRPr="0089719F" w:rsidTr="00537138">
        <w:trPr>
          <w:trHeight w:val="57"/>
          <w:jc w:val="center"/>
        </w:trPr>
        <w:tc>
          <w:tcPr>
            <w:tcW w:w="988" w:type="dxa"/>
            <w:vMerge w:val="restart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№ досл</w:t>
            </w:r>
            <w:r w:rsidRPr="00723ED2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ідж</w:t>
            </w:r>
            <w:r w:rsidRPr="0089719F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.</w:t>
            </w:r>
          </w:p>
        </w:tc>
        <w:tc>
          <w:tcPr>
            <w:tcW w:w="4708" w:type="dxa"/>
            <w:gridSpan w:val="3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723ED2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F24705" w:rsidRPr="0089719F" w:rsidTr="00537138">
        <w:trPr>
          <w:trHeight w:val="57"/>
          <w:jc w:val="center"/>
        </w:trPr>
        <w:tc>
          <w:tcPr>
            <w:tcW w:w="988" w:type="dxa"/>
            <w:vMerge/>
            <w:vAlign w:val="center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color w:val="000000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570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F24705" w:rsidRPr="0089719F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jc w:val="right"/>
              <w:rPr>
                <w:rFonts w:eastAsia="Times New Roman"/>
                <w:sz w:val="20"/>
                <w:szCs w:val="20"/>
                <w:lang w:val="uk-UA"/>
              </w:rPr>
            </w:pPr>
            <w:r w:rsidRPr="00537138">
              <w:rPr>
                <w:sz w:val="20"/>
                <w:szCs w:val="20"/>
                <w:lang w:val="uk-UA"/>
              </w:rPr>
              <w:t>52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537138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537138">
              <w:rPr>
                <w:sz w:val="20"/>
                <w:szCs w:val="20"/>
                <w:lang w:val="uk-UA"/>
              </w:rPr>
              <w:t>48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537138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537138">
              <w:rPr>
                <w:sz w:val="20"/>
                <w:szCs w:val="20"/>
                <w:lang w:val="uk-UA"/>
              </w:rPr>
              <w:t>39</w:t>
            </w:r>
          </w:p>
        </w:tc>
      </w:tr>
      <w:tr w:rsidR="00F24705" w:rsidRPr="0089719F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57</w:t>
            </w:r>
          </w:p>
        </w:tc>
      </w:tr>
      <w:tr w:rsidR="00F24705" w:rsidRPr="0089719F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19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37</w:t>
            </w:r>
          </w:p>
        </w:tc>
      </w:tr>
      <w:tr w:rsidR="00F24705" w:rsidRPr="0089719F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65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37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37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color w:val="000000"/>
                <w:sz w:val="20"/>
                <w:szCs w:val="20"/>
                <w:lang w:val="uk-UA" w:eastAsia="ru-RU"/>
              </w:rPr>
              <w:t>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43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89719F">
              <w:rPr>
                <w:sz w:val="20"/>
                <w:szCs w:val="20"/>
                <w:lang w:val="uk-UA"/>
              </w:rPr>
              <w:t>3</w:t>
            </w:r>
            <w:r w:rsidRPr="00F24705">
              <w:rPr>
                <w:sz w:val="20"/>
                <w:szCs w:val="20"/>
              </w:rPr>
              <w:t>4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34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46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42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46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22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36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30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33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57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54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39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54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36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31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46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54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46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62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54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36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57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57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46</w:t>
            </w:r>
          </w:p>
        </w:tc>
      </w:tr>
      <w:tr w:rsidR="00F24705" w:rsidRPr="00723ED2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723ED2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23ED2">
              <w:rPr>
                <w:rFonts w:eastAsia="Times New Roman"/>
                <w:iCs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</w:tbl>
    <w:p w:rsidR="00AA6501" w:rsidRDefault="00AA6501">
      <w:pPr>
        <w:autoSpaceDE/>
        <w:autoSpaceDN/>
        <w:adjustRightInd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</w:p>
    <w:p w:rsidR="00AA6501" w:rsidRDefault="00FD30D3" w:rsidP="00AA6501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У</w:t>
      </w:r>
    </w:p>
    <w:p w:rsidR="00AA6501" w:rsidRPr="00723ED2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AA6501">
        <w:rPr>
          <w:rFonts w:eastAsia="Times New Roman"/>
          <w:lang w:val="uk-UA" w:eastAsia="ru-RU"/>
        </w:rPr>
        <w:t xml:space="preserve">учасників булінгу за шкалою </w:t>
      </w:r>
      <w:r w:rsidR="00F24705">
        <w:rPr>
          <w:rFonts w:eastAsia="Times New Roman"/>
          <w:lang w:val="uk-UA" w:eastAsia="ru-RU"/>
        </w:rPr>
        <w:t xml:space="preserve">прийняття відповідальності </w:t>
      </w:r>
      <w:r w:rsidR="00AA6501" w:rsidRPr="00723ED2">
        <w:rPr>
          <w:rFonts w:eastAsia="Times New Roman"/>
          <w:lang w:val="uk-UA" w:eastAsia="ru-RU"/>
        </w:rPr>
        <w:t xml:space="preserve">методики </w:t>
      </w:r>
      <w:r w:rsidR="00AA6501" w:rsidRPr="00723ED2">
        <w:rPr>
          <w:lang w:val="uk-UA"/>
        </w:rPr>
        <w:t xml:space="preserve">«Способи копінг-поведінки» Р. Лазаруса та </w:t>
      </w:r>
      <w:r w:rsidR="00F24705">
        <w:rPr>
          <w:lang w:val="uk-UA"/>
        </w:rPr>
        <w:br/>
      </w:r>
      <w:r w:rsidR="00AA6501" w:rsidRPr="00723ED2">
        <w:rPr>
          <w:lang w:val="uk-UA"/>
        </w:rPr>
        <w:t>С. Фолкмана</w:t>
      </w:r>
    </w:p>
    <w:tbl>
      <w:tblPr>
        <w:tblW w:w="5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569"/>
        <w:gridCol w:w="1569"/>
        <w:gridCol w:w="1570"/>
      </w:tblGrid>
      <w:tr w:rsidR="00F24705" w:rsidRPr="00F24705" w:rsidTr="00537138">
        <w:trPr>
          <w:trHeight w:val="57"/>
          <w:jc w:val="center"/>
        </w:trPr>
        <w:tc>
          <w:tcPr>
            <w:tcW w:w="988" w:type="dxa"/>
            <w:vMerge w:val="restart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sz w:val="20"/>
                <w:szCs w:val="20"/>
                <w:lang w:eastAsia="ru-RU"/>
              </w:rPr>
              <w:t>№ досл</w:t>
            </w:r>
            <w:r w:rsidRPr="00F24705">
              <w:rPr>
                <w:rFonts w:eastAsia="Times New Roman"/>
                <w:sz w:val="20"/>
                <w:szCs w:val="20"/>
                <w:lang w:val="uk-UA" w:eastAsia="ru-RU"/>
              </w:rPr>
              <w:t>ідж</w:t>
            </w:r>
            <w:r w:rsidRPr="00F24705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708" w:type="dxa"/>
            <w:gridSpan w:val="3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val="uk-UA" w:eastAsia="ru-RU"/>
              </w:rPr>
            </w:pPr>
            <w:r w:rsidRPr="00F24705">
              <w:rPr>
                <w:rFonts w:eastAsia="Times New Roman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vMerge/>
            <w:vAlign w:val="center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570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jc w:val="right"/>
              <w:rPr>
                <w:rFonts w:eastAsia="Times New Roman"/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70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39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39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70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39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30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67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</w:tr>
    </w:tbl>
    <w:p w:rsidR="00AA6501" w:rsidRDefault="00AA6501">
      <w:pPr>
        <w:autoSpaceDE/>
        <w:autoSpaceDN/>
        <w:adjustRightInd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</w:p>
    <w:p w:rsidR="00AA6501" w:rsidRDefault="00FD30D3" w:rsidP="00AA6501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Ф</w:t>
      </w:r>
    </w:p>
    <w:p w:rsidR="00AA6501" w:rsidRPr="00723ED2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</w:t>
      </w:r>
      <w:r>
        <w:rPr>
          <w:rFonts w:eastAsia="Times New Roman"/>
          <w:lang w:val="uk-UA" w:eastAsia="ru-RU"/>
        </w:rPr>
        <w:t>дослідження</w:t>
      </w:r>
      <w:r w:rsidR="00AA6501">
        <w:rPr>
          <w:rFonts w:eastAsia="Times New Roman"/>
          <w:lang w:val="uk-UA" w:eastAsia="ru-RU"/>
        </w:rPr>
        <w:t xml:space="preserve">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AA6501">
        <w:rPr>
          <w:rFonts w:eastAsia="Times New Roman"/>
          <w:lang w:val="uk-UA" w:eastAsia="ru-RU"/>
        </w:rPr>
        <w:t xml:space="preserve">учасників булінгу за шкалою </w:t>
      </w:r>
      <w:r w:rsidR="00F24705">
        <w:rPr>
          <w:rFonts w:eastAsia="Times New Roman"/>
          <w:lang w:val="uk-UA" w:eastAsia="ru-RU"/>
        </w:rPr>
        <w:t>втечі-уникнення</w:t>
      </w:r>
      <w:r w:rsidR="00AA6501" w:rsidRPr="00723ED2">
        <w:rPr>
          <w:rFonts w:eastAsia="Times New Roman"/>
          <w:lang w:val="uk-UA" w:eastAsia="ru-RU"/>
        </w:rPr>
        <w:t xml:space="preserve"> методики </w:t>
      </w:r>
      <w:r w:rsidR="00AA6501" w:rsidRPr="00723ED2">
        <w:rPr>
          <w:lang w:val="uk-UA"/>
        </w:rPr>
        <w:t>«Способи копінг-поведінки» Р. Лазаруса та С. Фолкмана</w:t>
      </w:r>
    </w:p>
    <w:tbl>
      <w:tblPr>
        <w:tblW w:w="5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569"/>
        <w:gridCol w:w="1569"/>
        <w:gridCol w:w="1570"/>
      </w:tblGrid>
      <w:tr w:rsidR="00F24705" w:rsidRPr="00F24705" w:rsidTr="00537138">
        <w:trPr>
          <w:trHeight w:val="57"/>
          <w:jc w:val="center"/>
        </w:trPr>
        <w:tc>
          <w:tcPr>
            <w:tcW w:w="988" w:type="dxa"/>
            <w:vMerge w:val="restart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sz w:val="20"/>
                <w:szCs w:val="20"/>
                <w:lang w:eastAsia="ru-RU"/>
              </w:rPr>
              <w:t>№ досл</w:t>
            </w:r>
            <w:r w:rsidRPr="00F24705">
              <w:rPr>
                <w:rFonts w:eastAsia="Times New Roman"/>
                <w:sz w:val="20"/>
                <w:szCs w:val="20"/>
                <w:lang w:val="uk-UA" w:eastAsia="ru-RU"/>
              </w:rPr>
              <w:t>ідж</w:t>
            </w:r>
            <w:r w:rsidRPr="00F24705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708" w:type="dxa"/>
            <w:gridSpan w:val="3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val="uk-UA" w:eastAsia="ru-RU"/>
              </w:rPr>
            </w:pPr>
            <w:r w:rsidRPr="00F24705">
              <w:rPr>
                <w:rFonts w:eastAsia="Times New Roman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vMerge/>
            <w:vAlign w:val="center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570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jc w:val="right"/>
              <w:rPr>
                <w:rFonts w:eastAsia="Times New Roman"/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74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79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34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74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39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54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71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76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37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54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31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72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34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31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39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34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537138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</w:tr>
    </w:tbl>
    <w:p w:rsidR="00AA6501" w:rsidRDefault="00AA6501">
      <w:pPr>
        <w:autoSpaceDE/>
        <w:autoSpaceDN/>
        <w:adjustRightInd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</w:p>
    <w:p w:rsidR="00AA6501" w:rsidRDefault="00FD30D3" w:rsidP="00AA6501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Х</w:t>
      </w:r>
    </w:p>
    <w:p w:rsidR="00AA6501" w:rsidRPr="00723ED2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AA6501">
        <w:rPr>
          <w:rFonts w:eastAsia="Times New Roman"/>
          <w:lang w:val="uk-UA" w:eastAsia="ru-RU"/>
        </w:rPr>
        <w:t xml:space="preserve">учасників булінгу за шкалою </w:t>
      </w:r>
      <w:r w:rsidR="00F24705">
        <w:rPr>
          <w:rFonts w:eastAsia="Times New Roman"/>
          <w:lang w:val="uk-UA" w:eastAsia="ru-RU"/>
        </w:rPr>
        <w:t xml:space="preserve">планування вирішення проблем </w:t>
      </w:r>
      <w:r w:rsidR="00AA6501" w:rsidRPr="00723ED2">
        <w:rPr>
          <w:rFonts w:eastAsia="Times New Roman"/>
          <w:lang w:val="uk-UA" w:eastAsia="ru-RU"/>
        </w:rPr>
        <w:t xml:space="preserve">методики </w:t>
      </w:r>
      <w:r w:rsidR="00AA6501" w:rsidRPr="00723ED2">
        <w:rPr>
          <w:lang w:val="uk-UA"/>
        </w:rPr>
        <w:t xml:space="preserve">«Способи копінг-поведінки» Р. Лазаруса та </w:t>
      </w:r>
      <w:r w:rsidR="0089719F">
        <w:rPr>
          <w:lang w:val="uk-UA"/>
        </w:rPr>
        <w:br/>
      </w:r>
      <w:r w:rsidR="00AA6501" w:rsidRPr="00723ED2">
        <w:rPr>
          <w:lang w:val="uk-UA"/>
        </w:rPr>
        <w:t>С. Фолкмана</w:t>
      </w:r>
    </w:p>
    <w:tbl>
      <w:tblPr>
        <w:tblW w:w="5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569"/>
        <w:gridCol w:w="1569"/>
        <w:gridCol w:w="1570"/>
      </w:tblGrid>
      <w:tr w:rsidR="00F24705" w:rsidRPr="0089719F" w:rsidTr="00F24705">
        <w:trPr>
          <w:trHeight w:val="57"/>
          <w:jc w:val="center"/>
        </w:trPr>
        <w:tc>
          <w:tcPr>
            <w:tcW w:w="988" w:type="dxa"/>
            <w:vMerge w:val="restart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sz w:val="20"/>
                <w:szCs w:val="20"/>
                <w:lang w:val="uk-UA" w:eastAsia="ru-RU"/>
              </w:rPr>
              <w:t>№ досл</w:t>
            </w:r>
            <w:r w:rsidRPr="00F24705">
              <w:rPr>
                <w:rFonts w:eastAsia="Times New Roman"/>
                <w:sz w:val="20"/>
                <w:szCs w:val="20"/>
                <w:lang w:val="uk-UA" w:eastAsia="ru-RU"/>
              </w:rPr>
              <w:t>ідж</w:t>
            </w:r>
            <w:r w:rsidRPr="0089719F">
              <w:rPr>
                <w:rFonts w:eastAsia="Times New Roman"/>
                <w:sz w:val="20"/>
                <w:szCs w:val="20"/>
                <w:lang w:val="uk-UA" w:eastAsia="ru-RU"/>
              </w:rPr>
              <w:t>.</w:t>
            </w:r>
          </w:p>
        </w:tc>
        <w:tc>
          <w:tcPr>
            <w:tcW w:w="4708" w:type="dxa"/>
            <w:gridSpan w:val="3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val="uk-UA" w:eastAsia="ru-RU"/>
              </w:rPr>
            </w:pPr>
            <w:r w:rsidRPr="00F24705">
              <w:rPr>
                <w:rFonts w:eastAsia="Times New Roman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F24705" w:rsidRPr="0089719F" w:rsidTr="00F24705">
        <w:trPr>
          <w:trHeight w:val="57"/>
          <w:jc w:val="center"/>
        </w:trPr>
        <w:tc>
          <w:tcPr>
            <w:tcW w:w="988" w:type="dxa"/>
            <w:vMerge/>
            <w:vAlign w:val="center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iCs/>
                <w:sz w:val="20"/>
                <w:szCs w:val="20"/>
                <w:lang w:val="uk-UA"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570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F24705" w:rsidRPr="0089719F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jc w:val="right"/>
              <w:rPr>
                <w:rFonts w:eastAsia="Times New Roman"/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49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53</w:t>
            </w:r>
          </w:p>
        </w:tc>
      </w:tr>
      <w:tr w:rsidR="00F24705" w:rsidRPr="0089719F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63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62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59</w:t>
            </w:r>
          </w:p>
        </w:tc>
      </w:tr>
      <w:tr w:rsidR="00F24705" w:rsidRPr="0089719F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50</w:t>
            </w:r>
          </w:p>
        </w:tc>
      </w:tr>
      <w:tr w:rsidR="00F24705" w:rsidRPr="0089719F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69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57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60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val="uk-UA" w:eastAsia="ru-RU"/>
              </w:rPr>
            </w:pPr>
            <w:r w:rsidRPr="0089719F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63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89719F" w:rsidRDefault="00F24705" w:rsidP="00F24705">
            <w:pPr>
              <w:spacing w:line="240" w:lineRule="auto"/>
              <w:jc w:val="right"/>
              <w:rPr>
                <w:sz w:val="20"/>
                <w:szCs w:val="20"/>
                <w:lang w:val="uk-UA"/>
              </w:rPr>
            </w:pPr>
            <w:r w:rsidRPr="0089719F">
              <w:rPr>
                <w:sz w:val="20"/>
                <w:szCs w:val="20"/>
                <w:lang w:val="uk-UA"/>
              </w:rPr>
              <w:t>47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89719F">
              <w:rPr>
                <w:sz w:val="20"/>
                <w:szCs w:val="20"/>
                <w:lang w:val="uk-UA"/>
              </w:rPr>
              <w:t>5</w:t>
            </w:r>
            <w:r w:rsidRPr="00F24705">
              <w:rPr>
                <w:sz w:val="20"/>
                <w:szCs w:val="20"/>
              </w:rPr>
              <w:t>7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35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44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46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57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60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38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66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60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57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57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57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59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60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66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57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57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47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66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63</w:t>
            </w:r>
          </w:p>
        </w:tc>
      </w:tr>
    </w:tbl>
    <w:p w:rsidR="00AA6501" w:rsidRDefault="00AA6501">
      <w:pPr>
        <w:autoSpaceDE/>
        <w:autoSpaceDN/>
        <w:adjustRightInd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</w:p>
    <w:p w:rsidR="00AA6501" w:rsidRDefault="00FD30D3" w:rsidP="00AA6501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Ц</w:t>
      </w:r>
    </w:p>
    <w:p w:rsidR="00AA6501" w:rsidRPr="00723ED2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AA6501">
        <w:rPr>
          <w:rFonts w:eastAsia="Times New Roman"/>
          <w:lang w:val="uk-UA" w:eastAsia="ru-RU"/>
        </w:rPr>
        <w:t xml:space="preserve">учасників булінгу за шкалою </w:t>
      </w:r>
      <w:r w:rsidR="00F24705">
        <w:rPr>
          <w:rFonts w:eastAsia="Times New Roman"/>
          <w:lang w:val="uk-UA" w:eastAsia="ru-RU"/>
        </w:rPr>
        <w:t xml:space="preserve">позитивної переоцінки </w:t>
      </w:r>
      <w:r w:rsidR="00AA6501" w:rsidRPr="00723ED2">
        <w:rPr>
          <w:rFonts w:eastAsia="Times New Roman"/>
          <w:lang w:val="uk-UA" w:eastAsia="ru-RU"/>
        </w:rPr>
        <w:t xml:space="preserve">методики </w:t>
      </w:r>
      <w:r w:rsidR="00AA6501" w:rsidRPr="00723ED2">
        <w:rPr>
          <w:lang w:val="uk-UA"/>
        </w:rPr>
        <w:t>«Способи копінг-поведінки» Р. Лазаруса та С. Фолкмана</w:t>
      </w:r>
    </w:p>
    <w:tbl>
      <w:tblPr>
        <w:tblW w:w="5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569"/>
        <w:gridCol w:w="1569"/>
        <w:gridCol w:w="1570"/>
      </w:tblGrid>
      <w:tr w:rsidR="00F24705" w:rsidRPr="00F24705" w:rsidTr="00F24705">
        <w:trPr>
          <w:trHeight w:val="57"/>
          <w:jc w:val="center"/>
        </w:trPr>
        <w:tc>
          <w:tcPr>
            <w:tcW w:w="988" w:type="dxa"/>
            <w:vMerge w:val="restart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sz w:val="20"/>
                <w:szCs w:val="20"/>
                <w:lang w:eastAsia="ru-RU"/>
              </w:rPr>
              <w:t>№ досл</w:t>
            </w:r>
            <w:r w:rsidRPr="00F24705">
              <w:rPr>
                <w:rFonts w:eastAsia="Times New Roman"/>
                <w:sz w:val="20"/>
                <w:szCs w:val="20"/>
                <w:lang w:val="uk-UA" w:eastAsia="ru-RU"/>
              </w:rPr>
              <w:t>ідж</w:t>
            </w:r>
            <w:r w:rsidRPr="00F24705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708" w:type="dxa"/>
            <w:gridSpan w:val="3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val="uk-UA" w:eastAsia="ru-RU"/>
              </w:rPr>
            </w:pPr>
            <w:r w:rsidRPr="00F24705">
              <w:rPr>
                <w:rFonts w:eastAsia="Times New Roman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vMerge/>
            <w:vAlign w:val="center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570" w:type="dxa"/>
            <w:shd w:val="clear" w:color="auto" w:fill="auto"/>
            <w:noWrap/>
            <w:vAlign w:val="center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537138" w:rsidRDefault="00F24705" w:rsidP="00F24705">
            <w:pPr>
              <w:autoSpaceDE/>
              <w:autoSpaceDN/>
              <w:adjustRightInd/>
              <w:spacing w:line="240" w:lineRule="auto"/>
              <w:jc w:val="right"/>
              <w:rPr>
                <w:rFonts w:eastAsia="Times New Roman"/>
                <w:sz w:val="20"/>
                <w:szCs w:val="20"/>
              </w:rPr>
            </w:pPr>
            <w:r w:rsidRPr="00537138">
              <w:rPr>
                <w:sz w:val="20"/>
                <w:szCs w:val="20"/>
              </w:rPr>
              <w:t>58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537138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537138">
              <w:rPr>
                <w:sz w:val="20"/>
                <w:szCs w:val="20"/>
              </w:rPr>
              <w:t>51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537138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537138">
              <w:rPr>
                <w:sz w:val="20"/>
                <w:szCs w:val="20"/>
              </w:rPr>
              <w:t>48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37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64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34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64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74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64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64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32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50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69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58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66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61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42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F24705">
              <w:rPr>
                <w:sz w:val="20"/>
                <w:szCs w:val="20"/>
              </w:rPr>
              <w:t>51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48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53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50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59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34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53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53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56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42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59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50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59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58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51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66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58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64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51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64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72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42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48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64</w:t>
            </w:r>
          </w:p>
        </w:tc>
      </w:tr>
      <w:tr w:rsidR="00F24705" w:rsidRPr="00F24705" w:rsidTr="00F24705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F24705" w:rsidRPr="00F24705" w:rsidRDefault="00F24705" w:rsidP="00F24705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F24705">
              <w:rPr>
                <w:color w:val="000000"/>
                <w:sz w:val="20"/>
                <w:szCs w:val="20"/>
              </w:rPr>
              <w:t>58</w:t>
            </w:r>
          </w:p>
        </w:tc>
      </w:tr>
    </w:tbl>
    <w:p w:rsidR="00F24705" w:rsidRDefault="00F24705" w:rsidP="00AA6501">
      <w:pPr>
        <w:autoSpaceDE/>
        <w:autoSpaceDN/>
        <w:adjustRightInd/>
        <w:ind w:left="0" w:firstLine="709"/>
        <w:jc w:val="center"/>
        <w:rPr>
          <w:rFonts w:eastAsia="Times New Roman"/>
          <w:lang w:val="uk-UA" w:eastAsia="ru-RU"/>
        </w:rPr>
      </w:pPr>
    </w:p>
    <w:p w:rsidR="00F24705" w:rsidRDefault="00F24705">
      <w:pPr>
        <w:autoSpaceDE/>
        <w:autoSpaceDN/>
        <w:adjustRightInd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</w:p>
    <w:p w:rsidR="00F24705" w:rsidRDefault="00FD30D3" w:rsidP="00F24705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Ш</w:t>
      </w:r>
    </w:p>
    <w:p w:rsidR="00F24705" w:rsidRPr="00274AF9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F24705">
        <w:rPr>
          <w:rFonts w:eastAsia="Times New Roman"/>
          <w:lang w:val="uk-UA" w:eastAsia="ru-RU"/>
        </w:rPr>
        <w:t xml:space="preserve">учасників булінгу за шкалою вирішення проблем </w:t>
      </w:r>
      <w:r w:rsidR="00F24705" w:rsidRPr="00274AF9">
        <w:rPr>
          <w:rFonts w:eastAsia="Times New Roman"/>
          <w:lang w:val="uk-UA" w:eastAsia="ru-RU"/>
        </w:rPr>
        <w:t xml:space="preserve">методики </w:t>
      </w:r>
      <w:r w:rsidR="00274AF9" w:rsidRPr="00274AF9">
        <w:rPr>
          <w:lang w:val="uk-UA"/>
        </w:rPr>
        <w:t>«Інди</w:t>
      </w:r>
      <w:r w:rsidR="00A55CD4">
        <w:rPr>
          <w:lang w:val="uk-UA"/>
        </w:rPr>
        <w:t>катор копінг-стратегій» Д. Амірх</w:t>
      </w:r>
      <w:r w:rsidR="00274AF9" w:rsidRPr="00274AF9">
        <w:rPr>
          <w:lang w:val="uk-UA"/>
        </w:rPr>
        <w:t>ана</w:t>
      </w:r>
    </w:p>
    <w:tbl>
      <w:tblPr>
        <w:tblW w:w="5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569"/>
        <w:gridCol w:w="1569"/>
        <w:gridCol w:w="1570"/>
      </w:tblGrid>
      <w:tr w:rsidR="00274AF9" w:rsidRPr="00F24705" w:rsidTr="007B0823">
        <w:trPr>
          <w:trHeight w:val="57"/>
          <w:jc w:val="center"/>
        </w:trPr>
        <w:tc>
          <w:tcPr>
            <w:tcW w:w="988" w:type="dxa"/>
            <w:vMerge w:val="restart"/>
            <w:shd w:val="clear" w:color="auto" w:fill="auto"/>
            <w:noWrap/>
            <w:vAlign w:val="bottom"/>
            <w:hideMark/>
          </w:tcPr>
          <w:p w:rsidR="00274AF9" w:rsidRPr="00F24705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sz w:val="20"/>
                <w:szCs w:val="20"/>
                <w:lang w:eastAsia="ru-RU"/>
              </w:rPr>
              <w:t>№ досл</w:t>
            </w:r>
            <w:r w:rsidRPr="00F24705">
              <w:rPr>
                <w:rFonts w:eastAsia="Times New Roman"/>
                <w:sz w:val="20"/>
                <w:szCs w:val="20"/>
                <w:lang w:val="uk-UA" w:eastAsia="ru-RU"/>
              </w:rPr>
              <w:t>ідж</w:t>
            </w:r>
            <w:r w:rsidRPr="00F24705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708" w:type="dxa"/>
            <w:gridSpan w:val="3"/>
            <w:shd w:val="clear" w:color="auto" w:fill="auto"/>
            <w:noWrap/>
            <w:vAlign w:val="bottom"/>
            <w:hideMark/>
          </w:tcPr>
          <w:p w:rsidR="00274AF9" w:rsidRPr="00F24705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val="uk-UA" w:eastAsia="ru-RU"/>
              </w:rPr>
            </w:pPr>
            <w:r w:rsidRPr="00F24705">
              <w:rPr>
                <w:rFonts w:eastAsia="Times New Roman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vMerge/>
            <w:vAlign w:val="center"/>
            <w:hideMark/>
          </w:tcPr>
          <w:p w:rsidR="00274AF9" w:rsidRPr="00F24705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274AF9" w:rsidRPr="00537138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274AF9" w:rsidRPr="00537138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570" w:type="dxa"/>
            <w:shd w:val="clear" w:color="auto" w:fill="auto"/>
            <w:noWrap/>
            <w:vAlign w:val="center"/>
            <w:hideMark/>
          </w:tcPr>
          <w:p w:rsidR="00274AF9" w:rsidRPr="00537138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autoSpaceDE/>
              <w:autoSpaceDN/>
              <w:adjustRightInd/>
              <w:spacing w:line="240" w:lineRule="auto"/>
              <w:jc w:val="right"/>
              <w:rPr>
                <w:rFonts w:eastAsia="Times New Roman"/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30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20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25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30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25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20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25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28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</w:tr>
    </w:tbl>
    <w:p w:rsidR="00F24705" w:rsidRDefault="00F24705">
      <w:pPr>
        <w:autoSpaceDE/>
        <w:autoSpaceDN/>
        <w:adjustRightInd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br w:type="page"/>
      </w:r>
    </w:p>
    <w:p w:rsidR="00F24705" w:rsidRDefault="00FD30D3" w:rsidP="00F24705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Щ</w:t>
      </w:r>
    </w:p>
    <w:p w:rsidR="00274AF9" w:rsidRDefault="00114BC2" w:rsidP="00114BC2">
      <w:pPr>
        <w:autoSpaceDE/>
        <w:autoSpaceDN/>
        <w:adjustRightInd/>
        <w:ind w:left="0" w:firstLine="0"/>
        <w:jc w:val="center"/>
        <w:rPr>
          <w:lang w:val="uk-UA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F24705">
        <w:rPr>
          <w:rFonts w:eastAsia="Times New Roman"/>
          <w:lang w:val="uk-UA" w:eastAsia="ru-RU"/>
        </w:rPr>
        <w:t xml:space="preserve">учасників булінгу за шкалою </w:t>
      </w:r>
      <w:r w:rsidR="00274AF9">
        <w:rPr>
          <w:rFonts w:eastAsia="Times New Roman"/>
          <w:lang w:val="uk-UA" w:eastAsia="ru-RU"/>
        </w:rPr>
        <w:t>пошуку соціальної підтримки</w:t>
      </w:r>
      <w:r w:rsidR="00F24705">
        <w:rPr>
          <w:rFonts w:eastAsia="Times New Roman"/>
          <w:lang w:val="uk-UA" w:eastAsia="ru-RU"/>
        </w:rPr>
        <w:t xml:space="preserve"> </w:t>
      </w:r>
      <w:r w:rsidR="00F24705" w:rsidRPr="00274AF9">
        <w:rPr>
          <w:rFonts w:eastAsia="Times New Roman"/>
          <w:lang w:val="uk-UA" w:eastAsia="ru-RU"/>
        </w:rPr>
        <w:t xml:space="preserve">методики </w:t>
      </w:r>
      <w:r w:rsidR="00274AF9" w:rsidRPr="00274AF9">
        <w:rPr>
          <w:lang w:val="uk-UA"/>
        </w:rPr>
        <w:t>«Інди</w:t>
      </w:r>
      <w:r w:rsidR="00A55CD4">
        <w:rPr>
          <w:lang w:val="uk-UA"/>
        </w:rPr>
        <w:t>катор копінг-стратегій» Д. Амірх</w:t>
      </w:r>
      <w:r w:rsidR="00274AF9" w:rsidRPr="00274AF9">
        <w:rPr>
          <w:lang w:val="uk-UA"/>
        </w:rPr>
        <w:t>ана</w:t>
      </w:r>
    </w:p>
    <w:tbl>
      <w:tblPr>
        <w:tblW w:w="5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569"/>
        <w:gridCol w:w="1569"/>
        <w:gridCol w:w="1570"/>
      </w:tblGrid>
      <w:tr w:rsidR="00274AF9" w:rsidRPr="00F24705" w:rsidTr="007B0823">
        <w:trPr>
          <w:trHeight w:val="57"/>
          <w:jc w:val="center"/>
        </w:trPr>
        <w:tc>
          <w:tcPr>
            <w:tcW w:w="988" w:type="dxa"/>
            <w:vMerge w:val="restart"/>
            <w:shd w:val="clear" w:color="auto" w:fill="auto"/>
            <w:noWrap/>
            <w:vAlign w:val="bottom"/>
            <w:hideMark/>
          </w:tcPr>
          <w:p w:rsidR="00274AF9" w:rsidRPr="00F24705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sz w:val="20"/>
                <w:szCs w:val="20"/>
                <w:lang w:eastAsia="ru-RU"/>
              </w:rPr>
              <w:t>№ досл</w:t>
            </w:r>
            <w:r w:rsidRPr="00F24705">
              <w:rPr>
                <w:rFonts w:eastAsia="Times New Roman"/>
                <w:sz w:val="20"/>
                <w:szCs w:val="20"/>
                <w:lang w:val="uk-UA" w:eastAsia="ru-RU"/>
              </w:rPr>
              <w:t>ідж</w:t>
            </w:r>
            <w:r w:rsidRPr="00F24705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708" w:type="dxa"/>
            <w:gridSpan w:val="3"/>
            <w:shd w:val="clear" w:color="auto" w:fill="auto"/>
            <w:noWrap/>
            <w:vAlign w:val="bottom"/>
            <w:hideMark/>
          </w:tcPr>
          <w:p w:rsidR="00274AF9" w:rsidRPr="00F24705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val="uk-UA" w:eastAsia="ru-RU"/>
              </w:rPr>
            </w:pPr>
            <w:r w:rsidRPr="00F24705">
              <w:rPr>
                <w:rFonts w:eastAsia="Times New Roman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vMerge/>
            <w:vAlign w:val="center"/>
            <w:hideMark/>
          </w:tcPr>
          <w:p w:rsidR="00274AF9" w:rsidRPr="00F24705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274AF9" w:rsidRPr="00537138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274AF9" w:rsidRPr="00537138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570" w:type="dxa"/>
            <w:shd w:val="clear" w:color="auto" w:fill="auto"/>
            <w:noWrap/>
            <w:vAlign w:val="center"/>
            <w:hideMark/>
          </w:tcPr>
          <w:p w:rsidR="00274AF9" w:rsidRPr="00537138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autoSpaceDE/>
              <w:autoSpaceDN/>
              <w:adjustRightInd/>
              <w:spacing w:line="240" w:lineRule="auto"/>
              <w:jc w:val="right"/>
              <w:rPr>
                <w:rFonts w:eastAsia="Times New Roman"/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18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14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15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13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18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18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15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18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25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16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15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17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28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17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25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30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20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18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20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17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20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17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18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20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274AF9">
              <w:rPr>
                <w:sz w:val="20"/>
                <w:szCs w:val="20"/>
              </w:rPr>
              <w:t>19</w:t>
            </w:r>
          </w:p>
        </w:tc>
      </w:tr>
    </w:tbl>
    <w:p w:rsidR="00F24705" w:rsidRPr="00274AF9" w:rsidRDefault="00274AF9" w:rsidP="00274AF9">
      <w:pPr>
        <w:autoSpaceDE/>
        <w:autoSpaceDN/>
        <w:adjustRightInd/>
        <w:ind w:left="0" w:firstLine="709"/>
        <w:jc w:val="center"/>
        <w:rPr>
          <w:rFonts w:eastAsia="Times New Roman"/>
          <w:lang w:val="uk-UA" w:eastAsia="ru-RU"/>
        </w:rPr>
      </w:pPr>
      <w:r w:rsidRPr="00274AF9">
        <w:rPr>
          <w:rFonts w:eastAsia="Times New Roman"/>
          <w:lang w:val="uk-UA" w:eastAsia="ru-RU"/>
        </w:rPr>
        <w:t xml:space="preserve"> </w:t>
      </w:r>
      <w:r w:rsidR="00F24705" w:rsidRPr="00274AF9">
        <w:rPr>
          <w:rFonts w:eastAsia="Times New Roman"/>
          <w:lang w:val="uk-UA" w:eastAsia="ru-RU"/>
        </w:rPr>
        <w:br w:type="page"/>
      </w:r>
    </w:p>
    <w:p w:rsidR="00F24705" w:rsidRDefault="00FD30D3" w:rsidP="00F24705">
      <w:pPr>
        <w:autoSpaceDE/>
        <w:autoSpaceDN/>
        <w:adjustRightInd/>
        <w:ind w:left="0" w:firstLine="709"/>
        <w:jc w:val="right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lastRenderedPageBreak/>
        <w:t>Додаток Ю</w:t>
      </w:r>
    </w:p>
    <w:p w:rsidR="00F24705" w:rsidRPr="00274AF9" w:rsidRDefault="00114BC2" w:rsidP="00114BC2">
      <w:pPr>
        <w:autoSpaceDE/>
        <w:autoSpaceDN/>
        <w:adjustRightInd/>
        <w:ind w:left="0" w:firstLine="0"/>
        <w:jc w:val="center"/>
        <w:rPr>
          <w:rFonts w:eastAsia="Times New Roman"/>
          <w:lang w:val="uk-UA" w:eastAsia="ru-RU"/>
        </w:rPr>
      </w:pPr>
      <w:r w:rsidRPr="00114BC2">
        <w:rPr>
          <w:rFonts w:eastAsia="Times New Roman"/>
          <w:lang w:val="uk-UA" w:eastAsia="ru-RU"/>
        </w:rPr>
        <w:t xml:space="preserve">Результати дослідження </w:t>
      </w:r>
      <w:r w:rsidR="0089719F">
        <w:rPr>
          <w:rFonts w:eastAsia="Times New Roman"/>
          <w:lang w:val="uk-UA" w:eastAsia="ru-RU"/>
        </w:rPr>
        <w:t xml:space="preserve">показників </w:t>
      </w:r>
      <w:r w:rsidR="00F24705">
        <w:rPr>
          <w:rFonts w:eastAsia="Times New Roman"/>
          <w:lang w:val="uk-UA" w:eastAsia="ru-RU"/>
        </w:rPr>
        <w:t xml:space="preserve">учасників булінгу за шкалою </w:t>
      </w:r>
      <w:r w:rsidR="00274AF9">
        <w:rPr>
          <w:rFonts w:eastAsia="Times New Roman"/>
          <w:lang w:val="uk-UA" w:eastAsia="ru-RU"/>
        </w:rPr>
        <w:t>уникнення проблем</w:t>
      </w:r>
      <w:r w:rsidR="00F24705">
        <w:rPr>
          <w:rFonts w:eastAsia="Times New Roman"/>
          <w:lang w:val="uk-UA" w:eastAsia="ru-RU"/>
        </w:rPr>
        <w:t xml:space="preserve"> </w:t>
      </w:r>
      <w:r w:rsidR="00F24705" w:rsidRPr="00274AF9">
        <w:rPr>
          <w:rFonts w:eastAsia="Times New Roman"/>
          <w:lang w:val="uk-UA" w:eastAsia="ru-RU"/>
        </w:rPr>
        <w:t xml:space="preserve">методики </w:t>
      </w:r>
      <w:r w:rsidR="00274AF9" w:rsidRPr="00274AF9">
        <w:rPr>
          <w:lang w:val="uk-UA"/>
        </w:rPr>
        <w:t>«Інди</w:t>
      </w:r>
      <w:r w:rsidR="00A55CD4">
        <w:rPr>
          <w:lang w:val="uk-UA"/>
        </w:rPr>
        <w:t>катор копінг-стратегій» Д. Амірх</w:t>
      </w:r>
      <w:r w:rsidR="00274AF9" w:rsidRPr="00274AF9">
        <w:rPr>
          <w:lang w:val="uk-UA"/>
        </w:rPr>
        <w:t>ана</w:t>
      </w:r>
    </w:p>
    <w:tbl>
      <w:tblPr>
        <w:tblW w:w="5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569"/>
        <w:gridCol w:w="1569"/>
        <w:gridCol w:w="1570"/>
      </w:tblGrid>
      <w:tr w:rsidR="00274AF9" w:rsidRPr="00F24705" w:rsidTr="007B0823">
        <w:trPr>
          <w:trHeight w:val="57"/>
          <w:jc w:val="center"/>
        </w:trPr>
        <w:tc>
          <w:tcPr>
            <w:tcW w:w="988" w:type="dxa"/>
            <w:vMerge w:val="restart"/>
            <w:shd w:val="clear" w:color="auto" w:fill="auto"/>
            <w:noWrap/>
            <w:vAlign w:val="bottom"/>
            <w:hideMark/>
          </w:tcPr>
          <w:p w:rsidR="00274AF9" w:rsidRPr="00F24705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sz w:val="20"/>
                <w:szCs w:val="20"/>
                <w:lang w:eastAsia="ru-RU"/>
              </w:rPr>
              <w:t>№ досл</w:t>
            </w:r>
            <w:r w:rsidRPr="00F24705">
              <w:rPr>
                <w:rFonts w:eastAsia="Times New Roman"/>
                <w:sz w:val="20"/>
                <w:szCs w:val="20"/>
                <w:lang w:val="uk-UA" w:eastAsia="ru-RU"/>
              </w:rPr>
              <w:t>ідж</w:t>
            </w:r>
            <w:r w:rsidRPr="00F24705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708" w:type="dxa"/>
            <w:gridSpan w:val="3"/>
            <w:shd w:val="clear" w:color="auto" w:fill="auto"/>
            <w:noWrap/>
            <w:vAlign w:val="bottom"/>
            <w:hideMark/>
          </w:tcPr>
          <w:p w:rsidR="00274AF9" w:rsidRPr="00F24705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val="uk-UA" w:eastAsia="ru-RU"/>
              </w:rPr>
            </w:pPr>
            <w:r w:rsidRPr="00F24705">
              <w:rPr>
                <w:rFonts w:eastAsia="Times New Roman"/>
                <w:sz w:val="20"/>
                <w:szCs w:val="20"/>
                <w:lang w:val="uk-UA" w:eastAsia="ru-RU"/>
              </w:rPr>
              <w:t>Вибірки досліджуваних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vMerge/>
            <w:vAlign w:val="center"/>
            <w:hideMark/>
          </w:tcPr>
          <w:p w:rsidR="00274AF9" w:rsidRPr="00F24705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rPr>
                <w:rFonts w:eastAsia="Times New Roman"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274AF9" w:rsidRPr="00537138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537138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Переслідувачі</w:t>
            </w:r>
          </w:p>
        </w:tc>
        <w:tc>
          <w:tcPr>
            <w:tcW w:w="1569" w:type="dxa"/>
            <w:shd w:val="clear" w:color="auto" w:fill="auto"/>
            <w:noWrap/>
            <w:vAlign w:val="center"/>
            <w:hideMark/>
          </w:tcPr>
          <w:p w:rsidR="00274AF9" w:rsidRPr="00537138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sz w:val="20"/>
                <w:szCs w:val="20"/>
                <w:lang w:val="uk-UA" w:eastAsia="ru-RU"/>
              </w:rPr>
              <w:t>Жертви</w:t>
            </w:r>
          </w:p>
        </w:tc>
        <w:tc>
          <w:tcPr>
            <w:tcW w:w="1570" w:type="dxa"/>
            <w:shd w:val="clear" w:color="auto" w:fill="auto"/>
            <w:noWrap/>
            <w:vAlign w:val="center"/>
            <w:hideMark/>
          </w:tcPr>
          <w:p w:rsidR="00274AF9" w:rsidRPr="00537138" w:rsidRDefault="00274AF9" w:rsidP="007B0823">
            <w:pPr>
              <w:autoSpaceDE/>
              <w:autoSpaceDN/>
              <w:adjustRightInd/>
              <w:spacing w:line="240" w:lineRule="auto"/>
              <w:ind w:left="0" w:firstLine="0"/>
              <w:jc w:val="center"/>
              <w:rPr>
                <w:rFonts w:eastAsia="Times New Roman"/>
                <w:iCs/>
                <w:sz w:val="20"/>
                <w:szCs w:val="20"/>
                <w:lang w:val="uk-UA" w:eastAsia="ru-RU"/>
              </w:rPr>
            </w:pPr>
            <w:r w:rsidRPr="00537138">
              <w:rPr>
                <w:rFonts w:eastAsia="Times New Roman"/>
                <w:iCs/>
                <w:sz w:val="20"/>
                <w:szCs w:val="20"/>
                <w:lang w:val="uk-UA" w:eastAsia="ru-RU"/>
              </w:rPr>
              <w:t>Спостерігачі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autoSpaceDE/>
              <w:autoSpaceDN/>
              <w:adjustRightInd/>
              <w:spacing w:line="240" w:lineRule="auto"/>
              <w:jc w:val="right"/>
              <w:rPr>
                <w:rFonts w:eastAsia="Times New Roman"/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20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15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25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20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17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25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20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24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18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25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23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16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15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17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18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16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28</w:t>
            </w: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17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24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22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23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19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16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28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20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23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20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17</w:t>
            </w:r>
          </w:p>
        </w:tc>
      </w:tr>
      <w:tr w:rsidR="00274AF9" w:rsidRPr="00F24705" w:rsidTr="007B0823">
        <w:trPr>
          <w:trHeight w:val="57"/>
          <w:jc w:val="center"/>
        </w:trPr>
        <w:tc>
          <w:tcPr>
            <w:tcW w:w="988" w:type="dxa"/>
            <w:shd w:val="clear" w:color="auto" w:fill="auto"/>
            <w:noWrap/>
            <w:vAlign w:val="bottom"/>
            <w:hideMark/>
          </w:tcPr>
          <w:p w:rsidR="00274AF9" w:rsidRPr="00F24705" w:rsidRDefault="00274AF9" w:rsidP="00274AF9">
            <w:pPr>
              <w:autoSpaceDE/>
              <w:autoSpaceDN/>
              <w:adjustRightInd/>
              <w:spacing w:line="240" w:lineRule="auto"/>
              <w:ind w:left="0" w:firstLine="0"/>
              <w:jc w:val="right"/>
              <w:rPr>
                <w:rFonts w:eastAsia="Times New Roman"/>
                <w:iCs/>
                <w:sz w:val="20"/>
                <w:szCs w:val="20"/>
                <w:lang w:eastAsia="ru-RU"/>
              </w:rPr>
            </w:pPr>
            <w:r w:rsidRPr="00F24705">
              <w:rPr>
                <w:rFonts w:eastAsia="Times New Roman"/>
                <w:iCs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70" w:type="dxa"/>
            <w:shd w:val="clear" w:color="auto" w:fill="auto"/>
            <w:noWrap/>
            <w:vAlign w:val="bottom"/>
            <w:hideMark/>
          </w:tcPr>
          <w:p w:rsidR="00274AF9" w:rsidRPr="00274AF9" w:rsidRDefault="00274AF9" w:rsidP="00274AF9">
            <w:pPr>
              <w:spacing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274AF9">
              <w:rPr>
                <w:color w:val="000000"/>
                <w:sz w:val="20"/>
                <w:szCs w:val="20"/>
              </w:rPr>
              <w:t>21</w:t>
            </w:r>
          </w:p>
        </w:tc>
      </w:tr>
    </w:tbl>
    <w:p w:rsidR="002A498D" w:rsidRPr="000F436E" w:rsidRDefault="002A498D" w:rsidP="00AA6501">
      <w:pPr>
        <w:autoSpaceDE/>
        <w:autoSpaceDN/>
        <w:adjustRightInd/>
        <w:ind w:left="0" w:firstLine="709"/>
        <w:jc w:val="center"/>
        <w:rPr>
          <w:rFonts w:eastAsia="Times New Roman"/>
          <w:lang w:val="uk-UA" w:eastAsia="ru-RU"/>
        </w:rPr>
      </w:pPr>
    </w:p>
    <w:sectPr w:rsidR="002A498D" w:rsidRPr="000F436E" w:rsidSect="009908D4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1DBD" w:rsidRDefault="00011DBD" w:rsidP="007C50C3">
      <w:r>
        <w:separator/>
      </w:r>
    </w:p>
  </w:endnote>
  <w:endnote w:type="continuationSeparator" w:id="0">
    <w:p w:rsidR="00011DBD" w:rsidRDefault="00011DBD" w:rsidP="007C50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iddenHorzOC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ヒラギノ角ゴ Pro W3"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78AB" w:rsidRDefault="009A78AB">
    <w:pPr>
      <w:pStyle w:val="a5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1DBD" w:rsidRDefault="00011DBD" w:rsidP="007C50C3">
      <w:r>
        <w:separator/>
      </w:r>
    </w:p>
  </w:footnote>
  <w:footnote w:type="continuationSeparator" w:id="0">
    <w:p w:rsidR="00011DBD" w:rsidRDefault="00011DBD" w:rsidP="007C50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765550"/>
      <w:docPartObj>
        <w:docPartGallery w:val="Page Numbers (Top of Page)"/>
        <w:docPartUnique/>
      </w:docPartObj>
    </w:sdtPr>
    <w:sdtEndPr/>
    <w:sdtContent>
      <w:p w:rsidR="009A78AB" w:rsidRPr="007A5468" w:rsidRDefault="009A78AB">
        <w:pPr>
          <w:pStyle w:val="a3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72BA2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9A78AB" w:rsidRDefault="009A78AB" w:rsidP="007C50C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04312"/>
    <w:multiLevelType w:val="hybridMultilevel"/>
    <w:tmpl w:val="BBC2B346"/>
    <w:lvl w:ilvl="0" w:tplc="1F682D78">
      <w:numFmt w:val="bullet"/>
      <w:lvlText w:val=""/>
      <w:lvlJc w:val="left"/>
      <w:pPr>
        <w:ind w:left="106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3AF0647"/>
    <w:multiLevelType w:val="hybridMultilevel"/>
    <w:tmpl w:val="B858BEC6"/>
    <w:lvl w:ilvl="0" w:tplc="E156289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6C445CE"/>
    <w:multiLevelType w:val="hybridMultilevel"/>
    <w:tmpl w:val="401240DA"/>
    <w:lvl w:ilvl="0" w:tplc="40AA389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99E365A"/>
    <w:multiLevelType w:val="hybridMultilevel"/>
    <w:tmpl w:val="1B085460"/>
    <w:lvl w:ilvl="0" w:tplc="8CBCB01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22B3F30"/>
    <w:multiLevelType w:val="multilevel"/>
    <w:tmpl w:val="C5EEC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4CD4343"/>
    <w:multiLevelType w:val="multilevel"/>
    <w:tmpl w:val="6A465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6ED2691"/>
    <w:multiLevelType w:val="multilevel"/>
    <w:tmpl w:val="7B644D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48726A"/>
    <w:multiLevelType w:val="multilevel"/>
    <w:tmpl w:val="21700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D83716D"/>
    <w:multiLevelType w:val="hybridMultilevel"/>
    <w:tmpl w:val="DCF07076"/>
    <w:lvl w:ilvl="0" w:tplc="138E75BA">
      <w:start w:val="4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" w15:restartNumberingAfterBreak="0">
    <w:nsid w:val="1EC1010A"/>
    <w:multiLevelType w:val="multilevel"/>
    <w:tmpl w:val="337A3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0575FCF"/>
    <w:multiLevelType w:val="multilevel"/>
    <w:tmpl w:val="0EBA45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42F6159"/>
    <w:multiLevelType w:val="hybridMultilevel"/>
    <w:tmpl w:val="AB9AA3A2"/>
    <w:lvl w:ilvl="0" w:tplc="C010CC50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2D1C576A"/>
    <w:multiLevelType w:val="hybridMultilevel"/>
    <w:tmpl w:val="9E8A99EE"/>
    <w:lvl w:ilvl="0" w:tplc="B62C57F6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2ECD2DD5"/>
    <w:multiLevelType w:val="hybridMultilevel"/>
    <w:tmpl w:val="BFC2ED4A"/>
    <w:lvl w:ilvl="0" w:tplc="DB20D43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338A7395"/>
    <w:multiLevelType w:val="hybridMultilevel"/>
    <w:tmpl w:val="90E886CA"/>
    <w:lvl w:ilvl="0" w:tplc="32FAEC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34D22876"/>
    <w:multiLevelType w:val="hybridMultilevel"/>
    <w:tmpl w:val="E4729EF4"/>
    <w:lvl w:ilvl="0" w:tplc="389E4D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34F14308"/>
    <w:multiLevelType w:val="hybridMultilevel"/>
    <w:tmpl w:val="885E1374"/>
    <w:lvl w:ilvl="0" w:tplc="ED405B48">
      <w:start w:val="1"/>
      <w:numFmt w:val="bullet"/>
      <w:lvlText w:val=""/>
      <w:lvlJc w:val="left"/>
      <w:pPr>
        <w:tabs>
          <w:tab w:val="num" w:pos="851"/>
        </w:tabs>
        <w:ind w:left="851" w:hanging="283"/>
      </w:pPr>
      <w:rPr>
        <w:rFonts w:ascii="Symbol" w:hAnsi="Symbol" w:hint="default"/>
        <w:color w:val="000080"/>
        <w:sz w:val="18"/>
        <w:szCs w:val="18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3D1F7E1D"/>
    <w:multiLevelType w:val="hybridMultilevel"/>
    <w:tmpl w:val="E7A42960"/>
    <w:lvl w:ilvl="0" w:tplc="11F0967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4513230E"/>
    <w:multiLevelType w:val="multilevel"/>
    <w:tmpl w:val="08784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83153AE"/>
    <w:multiLevelType w:val="hybridMultilevel"/>
    <w:tmpl w:val="8BEA16C6"/>
    <w:lvl w:ilvl="0" w:tplc="EC4CD9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4DA3287C"/>
    <w:multiLevelType w:val="multilevel"/>
    <w:tmpl w:val="9FD8B1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13052D6"/>
    <w:multiLevelType w:val="hybridMultilevel"/>
    <w:tmpl w:val="1FAEDE74"/>
    <w:lvl w:ilvl="0" w:tplc="62B2E5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581D1B02"/>
    <w:multiLevelType w:val="hybridMultilevel"/>
    <w:tmpl w:val="1FE0277E"/>
    <w:lvl w:ilvl="0" w:tplc="75469448">
      <w:start w:val="1"/>
      <w:numFmt w:val="decimal"/>
      <w:lvlText w:val="%1."/>
      <w:lvlJc w:val="left"/>
      <w:pPr>
        <w:ind w:left="1129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5B1C0218"/>
    <w:multiLevelType w:val="hybridMultilevel"/>
    <w:tmpl w:val="8A545B06"/>
    <w:lvl w:ilvl="0" w:tplc="3F38990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61C871D6"/>
    <w:multiLevelType w:val="hybridMultilevel"/>
    <w:tmpl w:val="1A60310A"/>
    <w:lvl w:ilvl="0" w:tplc="1C900092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620B0193"/>
    <w:multiLevelType w:val="multilevel"/>
    <w:tmpl w:val="9850BD32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6" w15:restartNumberingAfterBreak="0">
    <w:nsid w:val="63487DA8"/>
    <w:multiLevelType w:val="multilevel"/>
    <w:tmpl w:val="CEF416E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7" w15:restartNumberingAfterBreak="0">
    <w:nsid w:val="67963C6A"/>
    <w:multiLevelType w:val="hybridMultilevel"/>
    <w:tmpl w:val="D6EE05A6"/>
    <w:lvl w:ilvl="0" w:tplc="D02EF7F4">
      <w:start w:val="3"/>
      <w:numFmt w:val="bullet"/>
      <w:lvlText w:val="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8" w15:restartNumberingAfterBreak="0">
    <w:nsid w:val="6A824F78"/>
    <w:multiLevelType w:val="hybridMultilevel"/>
    <w:tmpl w:val="A3CE992E"/>
    <w:lvl w:ilvl="0" w:tplc="252C8B5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6B2D6F72"/>
    <w:multiLevelType w:val="multilevel"/>
    <w:tmpl w:val="9850BD32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0" w15:restartNumberingAfterBreak="0">
    <w:nsid w:val="6C40237F"/>
    <w:multiLevelType w:val="multilevel"/>
    <w:tmpl w:val="FF760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DBA504D"/>
    <w:multiLevelType w:val="multilevel"/>
    <w:tmpl w:val="B8D0A1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26D0B76"/>
    <w:multiLevelType w:val="multilevel"/>
    <w:tmpl w:val="6F34A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7A07F9A"/>
    <w:multiLevelType w:val="hybridMultilevel"/>
    <w:tmpl w:val="CACEB448"/>
    <w:lvl w:ilvl="0" w:tplc="44FCFB3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78424218"/>
    <w:multiLevelType w:val="multilevel"/>
    <w:tmpl w:val="A10838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B4134FD"/>
    <w:multiLevelType w:val="hybridMultilevel"/>
    <w:tmpl w:val="608897B4"/>
    <w:lvl w:ilvl="0" w:tplc="58982CD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7BF11CB3"/>
    <w:multiLevelType w:val="multilevel"/>
    <w:tmpl w:val="6FA465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CC1478D"/>
    <w:multiLevelType w:val="hybridMultilevel"/>
    <w:tmpl w:val="3544D386"/>
    <w:lvl w:ilvl="0" w:tplc="BB3431D6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8" w15:restartNumberingAfterBreak="0">
    <w:nsid w:val="7E2658D2"/>
    <w:multiLevelType w:val="hybridMultilevel"/>
    <w:tmpl w:val="13A28D24"/>
    <w:lvl w:ilvl="0" w:tplc="041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9" w15:restartNumberingAfterBreak="0">
    <w:nsid w:val="7E7939BA"/>
    <w:multiLevelType w:val="multilevel"/>
    <w:tmpl w:val="1F4E662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num w:numId="1">
    <w:abstractNumId w:val="39"/>
  </w:num>
  <w:num w:numId="2">
    <w:abstractNumId w:val="26"/>
  </w:num>
  <w:num w:numId="3">
    <w:abstractNumId w:val="11"/>
  </w:num>
  <w:num w:numId="4">
    <w:abstractNumId w:val="13"/>
  </w:num>
  <w:num w:numId="5">
    <w:abstractNumId w:val="25"/>
  </w:num>
  <w:num w:numId="6">
    <w:abstractNumId w:val="35"/>
  </w:num>
  <w:num w:numId="7">
    <w:abstractNumId w:val="12"/>
  </w:num>
  <w:num w:numId="8">
    <w:abstractNumId w:val="0"/>
  </w:num>
  <w:num w:numId="9">
    <w:abstractNumId w:val="29"/>
  </w:num>
  <w:num w:numId="10">
    <w:abstractNumId w:val="33"/>
  </w:num>
  <w:num w:numId="11">
    <w:abstractNumId w:val="17"/>
  </w:num>
  <w:num w:numId="12">
    <w:abstractNumId w:val="23"/>
  </w:num>
  <w:num w:numId="13">
    <w:abstractNumId w:val="10"/>
  </w:num>
  <w:num w:numId="14">
    <w:abstractNumId w:val="32"/>
  </w:num>
  <w:num w:numId="15">
    <w:abstractNumId w:val="5"/>
  </w:num>
  <w:num w:numId="16">
    <w:abstractNumId w:val="38"/>
  </w:num>
  <w:num w:numId="17">
    <w:abstractNumId w:val="28"/>
  </w:num>
  <w:num w:numId="18">
    <w:abstractNumId w:val="2"/>
  </w:num>
  <w:num w:numId="19">
    <w:abstractNumId w:val="14"/>
  </w:num>
  <w:num w:numId="20">
    <w:abstractNumId w:val="3"/>
  </w:num>
  <w:num w:numId="21">
    <w:abstractNumId w:val="36"/>
  </w:num>
  <w:num w:numId="22">
    <w:abstractNumId w:val="20"/>
  </w:num>
  <w:num w:numId="23">
    <w:abstractNumId w:val="34"/>
  </w:num>
  <w:num w:numId="24">
    <w:abstractNumId w:val="9"/>
  </w:num>
  <w:num w:numId="25">
    <w:abstractNumId w:val="7"/>
  </w:num>
  <w:num w:numId="26">
    <w:abstractNumId w:val="6"/>
  </w:num>
  <w:num w:numId="27">
    <w:abstractNumId w:val="4"/>
  </w:num>
  <w:num w:numId="28">
    <w:abstractNumId w:val="30"/>
  </w:num>
  <w:num w:numId="29">
    <w:abstractNumId w:val="18"/>
  </w:num>
  <w:num w:numId="30">
    <w:abstractNumId w:val="31"/>
  </w:num>
  <w:num w:numId="31">
    <w:abstractNumId w:val="15"/>
  </w:num>
  <w:num w:numId="32">
    <w:abstractNumId w:val="1"/>
  </w:num>
  <w:num w:numId="33">
    <w:abstractNumId w:val="21"/>
  </w:num>
  <w:num w:numId="34">
    <w:abstractNumId w:val="8"/>
  </w:num>
  <w:num w:numId="35">
    <w:abstractNumId w:val="22"/>
  </w:num>
  <w:num w:numId="36">
    <w:abstractNumId w:val="27"/>
  </w:num>
  <w:num w:numId="37">
    <w:abstractNumId w:val="37"/>
  </w:num>
  <w:num w:numId="38">
    <w:abstractNumId w:val="16"/>
  </w:num>
  <w:num w:numId="39">
    <w:abstractNumId w:val="19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417"/>
    <w:rsid w:val="00002224"/>
    <w:rsid w:val="0000633D"/>
    <w:rsid w:val="000064A6"/>
    <w:rsid w:val="00007C83"/>
    <w:rsid w:val="00011DBD"/>
    <w:rsid w:val="00013B89"/>
    <w:rsid w:val="00015698"/>
    <w:rsid w:val="00016E44"/>
    <w:rsid w:val="00023E5C"/>
    <w:rsid w:val="00024F67"/>
    <w:rsid w:val="000251EF"/>
    <w:rsid w:val="00026A75"/>
    <w:rsid w:val="00026BF2"/>
    <w:rsid w:val="00030295"/>
    <w:rsid w:val="000311B5"/>
    <w:rsid w:val="00031A9F"/>
    <w:rsid w:val="00037BD1"/>
    <w:rsid w:val="00040574"/>
    <w:rsid w:val="0004082F"/>
    <w:rsid w:val="000410BB"/>
    <w:rsid w:val="0004134A"/>
    <w:rsid w:val="00042108"/>
    <w:rsid w:val="000421B9"/>
    <w:rsid w:val="00043884"/>
    <w:rsid w:val="00043FBA"/>
    <w:rsid w:val="000440C8"/>
    <w:rsid w:val="00044752"/>
    <w:rsid w:val="00044973"/>
    <w:rsid w:val="000449D8"/>
    <w:rsid w:val="00045B15"/>
    <w:rsid w:val="00045E1B"/>
    <w:rsid w:val="00047EF6"/>
    <w:rsid w:val="00050FAB"/>
    <w:rsid w:val="0005721C"/>
    <w:rsid w:val="000607A1"/>
    <w:rsid w:val="00061A8A"/>
    <w:rsid w:val="00062E34"/>
    <w:rsid w:val="000638D7"/>
    <w:rsid w:val="000638F8"/>
    <w:rsid w:val="000652E9"/>
    <w:rsid w:val="00072200"/>
    <w:rsid w:val="000746FA"/>
    <w:rsid w:val="00077756"/>
    <w:rsid w:val="00080FE5"/>
    <w:rsid w:val="00081BD2"/>
    <w:rsid w:val="00082BCA"/>
    <w:rsid w:val="00084D9A"/>
    <w:rsid w:val="00085B2A"/>
    <w:rsid w:val="00090B15"/>
    <w:rsid w:val="000921B9"/>
    <w:rsid w:val="00094C58"/>
    <w:rsid w:val="00096F50"/>
    <w:rsid w:val="000974BE"/>
    <w:rsid w:val="00097D5B"/>
    <w:rsid w:val="000A0973"/>
    <w:rsid w:val="000A0B70"/>
    <w:rsid w:val="000A24EB"/>
    <w:rsid w:val="000B1945"/>
    <w:rsid w:val="000B24B2"/>
    <w:rsid w:val="000B3EC5"/>
    <w:rsid w:val="000B793D"/>
    <w:rsid w:val="000C1A18"/>
    <w:rsid w:val="000C2BF5"/>
    <w:rsid w:val="000C4B32"/>
    <w:rsid w:val="000C5C2C"/>
    <w:rsid w:val="000D0F8D"/>
    <w:rsid w:val="000D20EB"/>
    <w:rsid w:val="000D50CF"/>
    <w:rsid w:val="000E1111"/>
    <w:rsid w:val="000E15B0"/>
    <w:rsid w:val="000E53F7"/>
    <w:rsid w:val="000E63D4"/>
    <w:rsid w:val="000E6B24"/>
    <w:rsid w:val="000E6F77"/>
    <w:rsid w:val="000E7C56"/>
    <w:rsid w:val="000F436E"/>
    <w:rsid w:val="000F6AC0"/>
    <w:rsid w:val="00102ABD"/>
    <w:rsid w:val="001040F6"/>
    <w:rsid w:val="00105820"/>
    <w:rsid w:val="0010722C"/>
    <w:rsid w:val="00110BB9"/>
    <w:rsid w:val="00110C8F"/>
    <w:rsid w:val="00112090"/>
    <w:rsid w:val="001125E7"/>
    <w:rsid w:val="00114BC2"/>
    <w:rsid w:val="00115154"/>
    <w:rsid w:val="0012315F"/>
    <w:rsid w:val="00124568"/>
    <w:rsid w:val="00124D1C"/>
    <w:rsid w:val="00126534"/>
    <w:rsid w:val="00126A2B"/>
    <w:rsid w:val="00127887"/>
    <w:rsid w:val="00127D0F"/>
    <w:rsid w:val="0013470D"/>
    <w:rsid w:val="00135FA1"/>
    <w:rsid w:val="00136BD6"/>
    <w:rsid w:val="001416B4"/>
    <w:rsid w:val="00142E8D"/>
    <w:rsid w:val="0014347A"/>
    <w:rsid w:val="00143808"/>
    <w:rsid w:val="00146388"/>
    <w:rsid w:val="00146FDF"/>
    <w:rsid w:val="001508FD"/>
    <w:rsid w:val="001539B0"/>
    <w:rsid w:val="00160190"/>
    <w:rsid w:val="00161CE8"/>
    <w:rsid w:val="001620BC"/>
    <w:rsid w:val="001621A8"/>
    <w:rsid w:val="00165EC0"/>
    <w:rsid w:val="00170556"/>
    <w:rsid w:val="00170C48"/>
    <w:rsid w:val="00174374"/>
    <w:rsid w:val="001755F1"/>
    <w:rsid w:val="00177DC6"/>
    <w:rsid w:val="00180027"/>
    <w:rsid w:val="00190C26"/>
    <w:rsid w:val="0019121F"/>
    <w:rsid w:val="001971D4"/>
    <w:rsid w:val="00197258"/>
    <w:rsid w:val="001A0525"/>
    <w:rsid w:val="001A4117"/>
    <w:rsid w:val="001A5866"/>
    <w:rsid w:val="001A64CB"/>
    <w:rsid w:val="001B0748"/>
    <w:rsid w:val="001B1D28"/>
    <w:rsid w:val="001B3667"/>
    <w:rsid w:val="001B7B34"/>
    <w:rsid w:val="001C0CF0"/>
    <w:rsid w:val="001C36C9"/>
    <w:rsid w:val="001C78B8"/>
    <w:rsid w:val="001D355B"/>
    <w:rsid w:val="001D3A86"/>
    <w:rsid w:val="001E4D0F"/>
    <w:rsid w:val="001E513C"/>
    <w:rsid w:val="001E6308"/>
    <w:rsid w:val="001E6987"/>
    <w:rsid w:val="001E6C0E"/>
    <w:rsid w:val="001F0A6D"/>
    <w:rsid w:val="001F155A"/>
    <w:rsid w:val="001F3CCA"/>
    <w:rsid w:val="001F4A0F"/>
    <w:rsid w:val="001F573A"/>
    <w:rsid w:val="001F6BE0"/>
    <w:rsid w:val="00200807"/>
    <w:rsid w:val="00201903"/>
    <w:rsid w:val="00202290"/>
    <w:rsid w:val="00203E11"/>
    <w:rsid w:val="00211A99"/>
    <w:rsid w:val="0021466F"/>
    <w:rsid w:val="002147A0"/>
    <w:rsid w:val="00222BC8"/>
    <w:rsid w:val="00226495"/>
    <w:rsid w:val="00231478"/>
    <w:rsid w:val="00235998"/>
    <w:rsid w:val="00235D54"/>
    <w:rsid w:val="00235DEE"/>
    <w:rsid w:val="0023647A"/>
    <w:rsid w:val="00253148"/>
    <w:rsid w:val="00253F43"/>
    <w:rsid w:val="00254174"/>
    <w:rsid w:val="002572B7"/>
    <w:rsid w:val="0026069D"/>
    <w:rsid w:val="00262BE7"/>
    <w:rsid w:val="00262FA6"/>
    <w:rsid w:val="00266A27"/>
    <w:rsid w:val="0026777D"/>
    <w:rsid w:val="002706C2"/>
    <w:rsid w:val="00274AF9"/>
    <w:rsid w:val="00276B15"/>
    <w:rsid w:val="00276D6A"/>
    <w:rsid w:val="00280646"/>
    <w:rsid w:val="00284991"/>
    <w:rsid w:val="00284AA1"/>
    <w:rsid w:val="002938EF"/>
    <w:rsid w:val="00293AA5"/>
    <w:rsid w:val="00295448"/>
    <w:rsid w:val="0029545A"/>
    <w:rsid w:val="002A4053"/>
    <w:rsid w:val="002A498D"/>
    <w:rsid w:val="002A5CBC"/>
    <w:rsid w:val="002A6583"/>
    <w:rsid w:val="002A6844"/>
    <w:rsid w:val="002A7572"/>
    <w:rsid w:val="002B0731"/>
    <w:rsid w:val="002B1142"/>
    <w:rsid w:val="002B4BBE"/>
    <w:rsid w:val="002B57F6"/>
    <w:rsid w:val="002C0E7F"/>
    <w:rsid w:val="002C48B2"/>
    <w:rsid w:val="002C657E"/>
    <w:rsid w:val="002C79E5"/>
    <w:rsid w:val="002D0C9B"/>
    <w:rsid w:val="002D26D5"/>
    <w:rsid w:val="002D299F"/>
    <w:rsid w:val="002D4FD1"/>
    <w:rsid w:val="002D6B89"/>
    <w:rsid w:val="002E1019"/>
    <w:rsid w:val="002E390C"/>
    <w:rsid w:val="002E528E"/>
    <w:rsid w:val="002E65FC"/>
    <w:rsid w:val="002E7CAE"/>
    <w:rsid w:val="002F368F"/>
    <w:rsid w:val="002F47A4"/>
    <w:rsid w:val="002F5615"/>
    <w:rsid w:val="002F5835"/>
    <w:rsid w:val="002F5DF1"/>
    <w:rsid w:val="002F6628"/>
    <w:rsid w:val="0030221C"/>
    <w:rsid w:val="00303ACA"/>
    <w:rsid w:val="003062A6"/>
    <w:rsid w:val="00313AE0"/>
    <w:rsid w:val="00313C29"/>
    <w:rsid w:val="0031466B"/>
    <w:rsid w:val="003166A3"/>
    <w:rsid w:val="00316E20"/>
    <w:rsid w:val="00317212"/>
    <w:rsid w:val="00323805"/>
    <w:rsid w:val="00323B33"/>
    <w:rsid w:val="00324244"/>
    <w:rsid w:val="00326B52"/>
    <w:rsid w:val="003275C1"/>
    <w:rsid w:val="00332B70"/>
    <w:rsid w:val="00332CFE"/>
    <w:rsid w:val="003345CA"/>
    <w:rsid w:val="0033537E"/>
    <w:rsid w:val="0033597E"/>
    <w:rsid w:val="003427E0"/>
    <w:rsid w:val="0034564D"/>
    <w:rsid w:val="00347241"/>
    <w:rsid w:val="0035109F"/>
    <w:rsid w:val="00351D4D"/>
    <w:rsid w:val="00352BA4"/>
    <w:rsid w:val="00353EF0"/>
    <w:rsid w:val="00357FD1"/>
    <w:rsid w:val="0036014D"/>
    <w:rsid w:val="00360FA0"/>
    <w:rsid w:val="003621AA"/>
    <w:rsid w:val="00372A08"/>
    <w:rsid w:val="00375D85"/>
    <w:rsid w:val="00376FF4"/>
    <w:rsid w:val="0038229C"/>
    <w:rsid w:val="00385DE2"/>
    <w:rsid w:val="00386A5C"/>
    <w:rsid w:val="003900F3"/>
    <w:rsid w:val="003907E2"/>
    <w:rsid w:val="00392764"/>
    <w:rsid w:val="00395B53"/>
    <w:rsid w:val="003969FA"/>
    <w:rsid w:val="003A1AC1"/>
    <w:rsid w:val="003A1DD8"/>
    <w:rsid w:val="003A7102"/>
    <w:rsid w:val="003B1164"/>
    <w:rsid w:val="003B3C21"/>
    <w:rsid w:val="003B7CA1"/>
    <w:rsid w:val="003C145E"/>
    <w:rsid w:val="003C2D63"/>
    <w:rsid w:val="003C3E9C"/>
    <w:rsid w:val="003C65FA"/>
    <w:rsid w:val="003C7418"/>
    <w:rsid w:val="003D0612"/>
    <w:rsid w:val="003D1572"/>
    <w:rsid w:val="003D1F49"/>
    <w:rsid w:val="003D2E5C"/>
    <w:rsid w:val="003D4050"/>
    <w:rsid w:val="003E3106"/>
    <w:rsid w:val="003E546B"/>
    <w:rsid w:val="003F20BA"/>
    <w:rsid w:val="003F20FD"/>
    <w:rsid w:val="003F273B"/>
    <w:rsid w:val="003F3B38"/>
    <w:rsid w:val="003F7CC9"/>
    <w:rsid w:val="00400631"/>
    <w:rsid w:val="004022CB"/>
    <w:rsid w:val="00402AB6"/>
    <w:rsid w:val="00403E95"/>
    <w:rsid w:val="004107A8"/>
    <w:rsid w:val="00410D55"/>
    <w:rsid w:val="00411913"/>
    <w:rsid w:val="00415DF4"/>
    <w:rsid w:val="00417502"/>
    <w:rsid w:val="00424716"/>
    <w:rsid w:val="00424FBA"/>
    <w:rsid w:val="0043022E"/>
    <w:rsid w:val="00430252"/>
    <w:rsid w:val="004340EA"/>
    <w:rsid w:val="00437DF0"/>
    <w:rsid w:val="00437E4C"/>
    <w:rsid w:val="00446B79"/>
    <w:rsid w:val="00447CA0"/>
    <w:rsid w:val="00452DE6"/>
    <w:rsid w:val="0045348C"/>
    <w:rsid w:val="004548FA"/>
    <w:rsid w:val="00456001"/>
    <w:rsid w:val="00456A38"/>
    <w:rsid w:val="0045750B"/>
    <w:rsid w:val="00461B4C"/>
    <w:rsid w:val="0046299D"/>
    <w:rsid w:val="00462ACB"/>
    <w:rsid w:val="0046536F"/>
    <w:rsid w:val="00466A59"/>
    <w:rsid w:val="00467ADF"/>
    <w:rsid w:val="00467C03"/>
    <w:rsid w:val="004731FF"/>
    <w:rsid w:val="00476656"/>
    <w:rsid w:val="00477C3C"/>
    <w:rsid w:val="00487D38"/>
    <w:rsid w:val="00487EFC"/>
    <w:rsid w:val="00490DD6"/>
    <w:rsid w:val="004912BD"/>
    <w:rsid w:val="004946A2"/>
    <w:rsid w:val="004A145B"/>
    <w:rsid w:val="004A20E3"/>
    <w:rsid w:val="004A28BA"/>
    <w:rsid w:val="004A31C2"/>
    <w:rsid w:val="004A4CA9"/>
    <w:rsid w:val="004A5038"/>
    <w:rsid w:val="004B443C"/>
    <w:rsid w:val="004B639B"/>
    <w:rsid w:val="004C0441"/>
    <w:rsid w:val="004C2A10"/>
    <w:rsid w:val="004C45C3"/>
    <w:rsid w:val="004C6F19"/>
    <w:rsid w:val="004D34D8"/>
    <w:rsid w:val="004D739F"/>
    <w:rsid w:val="004D760A"/>
    <w:rsid w:val="004D78B1"/>
    <w:rsid w:val="004E5FA8"/>
    <w:rsid w:val="004F2968"/>
    <w:rsid w:val="004F2994"/>
    <w:rsid w:val="005027F7"/>
    <w:rsid w:val="00503A12"/>
    <w:rsid w:val="00504898"/>
    <w:rsid w:val="0050499E"/>
    <w:rsid w:val="005140BB"/>
    <w:rsid w:val="005157AF"/>
    <w:rsid w:val="00515D79"/>
    <w:rsid w:val="00516B64"/>
    <w:rsid w:val="00516C06"/>
    <w:rsid w:val="00521CCE"/>
    <w:rsid w:val="00522AFE"/>
    <w:rsid w:val="005250C9"/>
    <w:rsid w:val="0053076F"/>
    <w:rsid w:val="00533EE7"/>
    <w:rsid w:val="005344B1"/>
    <w:rsid w:val="005353C3"/>
    <w:rsid w:val="00537138"/>
    <w:rsid w:val="0054146F"/>
    <w:rsid w:val="0054419F"/>
    <w:rsid w:val="005544F8"/>
    <w:rsid w:val="005556B6"/>
    <w:rsid w:val="0055677F"/>
    <w:rsid w:val="00556D7E"/>
    <w:rsid w:val="00563FA5"/>
    <w:rsid w:val="00565463"/>
    <w:rsid w:val="005660F8"/>
    <w:rsid w:val="00570A0F"/>
    <w:rsid w:val="005710B0"/>
    <w:rsid w:val="00576495"/>
    <w:rsid w:val="0057694E"/>
    <w:rsid w:val="00576B33"/>
    <w:rsid w:val="00583AB1"/>
    <w:rsid w:val="00584203"/>
    <w:rsid w:val="00585A53"/>
    <w:rsid w:val="005871BC"/>
    <w:rsid w:val="00587315"/>
    <w:rsid w:val="00587893"/>
    <w:rsid w:val="00591AA8"/>
    <w:rsid w:val="00593413"/>
    <w:rsid w:val="00594293"/>
    <w:rsid w:val="0059446E"/>
    <w:rsid w:val="005A1F9D"/>
    <w:rsid w:val="005A3115"/>
    <w:rsid w:val="005A357E"/>
    <w:rsid w:val="005A73FA"/>
    <w:rsid w:val="005B6534"/>
    <w:rsid w:val="005B7172"/>
    <w:rsid w:val="005B7F7E"/>
    <w:rsid w:val="005C286C"/>
    <w:rsid w:val="005C347F"/>
    <w:rsid w:val="005C56B5"/>
    <w:rsid w:val="005C584E"/>
    <w:rsid w:val="005C5BF3"/>
    <w:rsid w:val="005D156E"/>
    <w:rsid w:val="005D49F6"/>
    <w:rsid w:val="005D50FF"/>
    <w:rsid w:val="005E1130"/>
    <w:rsid w:val="005E4CA8"/>
    <w:rsid w:val="005E5175"/>
    <w:rsid w:val="005E68D2"/>
    <w:rsid w:val="005E6BE9"/>
    <w:rsid w:val="005F0246"/>
    <w:rsid w:val="005F02E8"/>
    <w:rsid w:val="005F0987"/>
    <w:rsid w:val="005F37D0"/>
    <w:rsid w:val="005F5B78"/>
    <w:rsid w:val="006004CC"/>
    <w:rsid w:val="006035AE"/>
    <w:rsid w:val="0060536E"/>
    <w:rsid w:val="00606AFA"/>
    <w:rsid w:val="0061192E"/>
    <w:rsid w:val="0061312E"/>
    <w:rsid w:val="00613996"/>
    <w:rsid w:val="006160A8"/>
    <w:rsid w:val="00616D2C"/>
    <w:rsid w:val="00625ADB"/>
    <w:rsid w:val="00627B1D"/>
    <w:rsid w:val="006301EA"/>
    <w:rsid w:val="00633AD6"/>
    <w:rsid w:val="00633AFE"/>
    <w:rsid w:val="006356F8"/>
    <w:rsid w:val="0064249C"/>
    <w:rsid w:val="006432A8"/>
    <w:rsid w:val="00644F58"/>
    <w:rsid w:val="0064591C"/>
    <w:rsid w:val="00646D9E"/>
    <w:rsid w:val="00650E93"/>
    <w:rsid w:val="00651634"/>
    <w:rsid w:val="00652DFE"/>
    <w:rsid w:val="00655D45"/>
    <w:rsid w:val="00657DE6"/>
    <w:rsid w:val="006602C6"/>
    <w:rsid w:val="00662690"/>
    <w:rsid w:val="00663CA7"/>
    <w:rsid w:val="00665ED2"/>
    <w:rsid w:val="006667DB"/>
    <w:rsid w:val="00670934"/>
    <w:rsid w:val="00670FB8"/>
    <w:rsid w:val="006723DC"/>
    <w:rsid w:val="0067308F"/>
    <w:rsid w:val="0067342D"/>
    <w:rsid w:val="006811FF"/>
    <w:rsid w:val="006835A8"/>
    <w:rsid w:val="006878AF"/>
    <w:rsid w:val="006901FA"/>
    <w:rsid w:val="0069079F"/>
    <w:rsid w:val="00691AA2"/>
    <w:rsid w:val="00691CC6"/>
    <w:rsid w:val="00691F7D"/>
    <w:rsid w:val="006A06CE"/>
    <w:rsid w:val="006A123D"/>
    <w:rsid w:val="006A17CF"/>
    <w:rsid w:val="006A2295"/>
    <w:rsid w:val="006A2E84"/>
    <w:rsid w:val="006A4AAA"/>
    <w:rsid w:val="006A6FE2"/>
    <w:rsid w:val="006A7F95"/>
    <w:rsid w:val="006B12DF"/>
    <w:rsid w:val="006B1A3C"/>
    <w:rsid w:val="006C03FC"/>
    <w:rsid w:val="006C2D7D"/>
    <w:rsid w:val="006C4DF0"/>
    <w:rsid w:val="006C5198"/>
    <w:rsid w:val="006C612D"/>
    <w:rsid w:val="006D0E31"/>
    <w:rsid w:val="006D30B1"/>
    <w:rsid w:val="006D43E7"/>
    <w:rsid w:val="006D66C2"/>
    <w:rsid w:val="006D7B8C"/>
    <w:rsid w:val="006E0758"/>
    <w:rsid w:val="006E39AA"/>
    <w:rsid w:val="006E742C"/>
    <w:rsid w:val="006F0AF3"/>
    <w:rsid w:val="006F12EB"/>
    <w:rsid w:val="006F180B"/>
    <w:rsid w:val="006F1C2E"/>
    <w:rsid w:val="006F57EB"/>
    <w:rsid w:val="00700474"/>
    <w:rsid w:val="0070597A"/>
    <w:rsid w:val="0070643D"/>
    <w:rsid w:val="007073F9"/>
    <w:rsid w:val="007075FC"/>
    <w:rsid w:val="007125FC"/>
    <w:rsid w:val="007137E5"/>
    <w:rsid w:val="007141A1"/>
    <w:rsid w:val="00716F38"/>
    <w:rsid w:val="007175B4"/>
    <w:rsid w:val="0071785D"/>
    <w:rsid w:val="007222FD"/>
    <w:rsid w:val="00723968"/>
    <w:rsid w:val="00723ED2"/>
    <w:rsid w:val="007246E0"/>
    <w:rsid w:val="00726B2E"/>
    <w:rsid w:val="0073102B"/>
    <w:rsid w:val="00731224"/>
    <w:rsid w:val="00734D32"/>
    <w:rsid w:val="007356EC"/>
    <w:rsid w:val="00741937"/>
    <w:rsid w:val="00742D6D"/>
    <w:rsid w:val="00745C42"/>
    <w:rsid w:val="007552AB"/>
    <w:rsid w:val="00756357"/>
    <w:rsid w:val="00756608"/>
    <w:rsid w:val="00756663"/>
    <w:rsid w:val="007572A1"/>
    <w:rsid w:val="0076168A"/>
    <w:rsid w:val="00762A84"/>
    <w:rsid w:val="007631CD"/>
    <w:rsid w:val="007632AF"/>
    <w:rsid w:val="007642FF"/>
    <w:rsid w:val="00765E4E"/>
    <w:rsid w:val="00771543"/>
    <w:rsid w:val="00771D32"/>
    <w:rsid w:val="00774652"/>
    <w:rsid w:val="007749D2"/>
    <w:rsid w:val="00775507"/>
    <w:rsid w:val="00776A05"/>
    <w:rsid w:val="00780E21"/>
    <w:rsid w:val="007860E1"/>
    <w:rsid w:val="00786AF0"/>
    <w:rsid w:val="00786DD4"/>
    <w:rsid w:val="0079474C"/>
    <w:rsid w:val="007A02F4"/>
    <w:rsid w:val="007A5468"/>
    <w:rsid w:val="007A5D7C"/>
    <w:rsid w:val="007A6268"/>
    <w:rsid w:val="007B0114"/>
    <w:rsid w:val="007B0823"/>
    <w:rsid w:val="007B3363"/>
    <w:rsid w:val="007B5946"/>
    <w:rsid w:val="007B765C"/>
    <w:rsid w:val="007C0D66"/>
    <w:rsid w:val="007C1566"/>
    <w:rsid w:val="007C22AF"/>
    <w:rsid w:val="007C271D"/>
    <w:rsid w:val="007C2A8E"/>
    <w:rsid w:val="007C4875"/>
    <w:rsid w:val="007C50C3"/>
    <w:rsid w:val="007C6237"/>
    <w:rsid w:val="007C6CBF"/>
    <w:rsid w:val="007C6CDE"/>
    <w:rsid w:val="007D17AF"/>
    <w:rsid w:val="007D29C9"/>
    <w:rsid w:val="007D3D50"/>
    <w:rsid w:val="007D44F3"/>
    <w:rsid w:val="007D4787"/>
    <w:rsid w:val="007E13F9"/>
    <w:rsid w:val="007E24C2"/>
    <w:rsid w:val="007E4052"/>
    <w:rsid w:val="007E43CA"/>
    <w:rsid w:val="007E62F6"/>
    <w:rsid w:val="007E640A"/>
    <w:rsid w:val="007F0362"/>
    <w:rsid w:val="007F4621"/>
    <w:rsid w:val="007F548A"/>
    <w:rsid w:val="0080021E"/>
    <w:rsid w:val="00801D65"/>
    <w:rsid w:val="0080241D"/>
    <w:rsid w:val="00805BC7"/>
    <w:rsid w:val="008126DF"/>
    <w:rsid w:val="008131F6"/>
    <w:rsid w:val="00822819"/>
    <w:rsid w:val="00826864"/>
    <w:rsid w:val="008324A7"/>
    <w:rsid w:val="008365A5"/>
    <w:rsid w:val="00837F42"/>
    <w:rsid w:val="00840A5E"/>
    <w:rsid w:val="00842F47"/>
    <w:rsid w:val="00844099"/>
    <w:rsid w:val="008460A7"/>
    <w:rsid w:val="00850526"/>
    <w:rsid w:val="00850F8D"/>
    <w:rsid w:val="00854606"/>
    <w:rsid w:val="00861435"/>
    <w:rsid w:val="00870BB9"/>
    <w:rsid w:val="00873173"/>
    <w:rsid w:val="008735FA"/>
    <w:rsid w:val="0087398C"/>
    <w:rsid w:val="00877C1E"/>
    <w:rsid w:val="00877E46"/>
    <w:rsid w:val="008840E6"/>
    <w:rsid w:val="008855A9"/>
    <w:rsid w:val="00886D23"/>
    <w:rsid w:val="00890529"/>
    <w:rsid w:val="00893E08"/>
    <w:rsid w:val="00894955"/>
    <w:rsid w:val="00895DDA"/>
    <w:rsid w:val="0089719F"/>
    <w:rsid w:val="008A00A9"/>
    <w:rsid w:val="008B269D"/>
    <w:rsid w:val="008B3694"/>
    <w:rsid w:val="008B3883"/>
    <w:rsid w:val="008B3EBE"/>
    <w:rsid w:val="008C2D71"/>
    <w:rsid w:val="008C3C21"/>
    <w:rsid w:val="008C3EC9"/>
    <w:rsid w:val="008C469F"/>
    <w:rsid w:val="008D1ED5"/>
    <w:rsid w:val="008D304D"/>
    <w:rsid w:val="008D5F0E"/>
    <w:rsid w:val="008D6B64"/>
    <w:rsid w:val="008E09B0"/>
    <w:rsid w:val="008E2109"/>
    <w:rsid w:val="008E5BB2"/>
    <w:rsid w:val="008F1141"/>
    <w:rsid w:val="008F1DC3"/>
    <w:rsid w:val="008F380F"/>
    <w:rsid w:val="008F3C6A"/>
    <w:rsid w:val="008F4584"/>
    <w:rsid w:val="008F7153"/>
    <w:rsid w:val="00903A60"/>
    <w:rsid w:val="009046EC"/>
    <w:rsid w:val="00904706"/>
    <w:rsid w:val="009073E1"/>
    <w:rsid w:val="009077E6"/>
    <w:rsid w:val="009078BA"/>
    <w:rsid w:val="00911FA9"/>
    <w:rsid w:val="009130D7"/>
    <w:rsid w:val="00913F15"/>
    <w:rsid w:val="00920CF6"/>
    <w:rsid w:val="00921CBF"/>
    <w:rsid w:val="009240DF"/>
    <w:rsid w:val="0092574B"/>
    <w:rsid w:val="00926E1F"/>
    <w:rsid w:val="009277CE"/>
    <w:rsid w:val="00930F3F"/>
    <w:rsid w:val="00931625"/>
    <w:rsid w:val="00933575"/>
    <w:rsid w:val="00933930"/>
    <w:rsid w:val="00936957"/>
    <w:rsid w:val="00937315"/>
    <w:rsid w:val="009456E6"/>
    <w:rsid w:val="00946556"/>
    <w:rsid w:val="00947379"/>
    <w:rsid w:val="009507C2"/>
    <w:rsid w:val="00951D52"/>
    <w:rsid w:val="009521D2"/>
    <w:rsid w:val="00952CCB"/>
    <w:rsid w:val="00953728"/>
    <w:rsid w:val="00957072"/>
    <w:rsid w:val="009628E5"/>
    <w:rsid w:val="00962DF0"/>
    <w:rsid w:val="0096450B"/>
    <w:rsid w:val="00965A80"/>
    <w:rsid w:val="009666E6"/>
    <w:rsid w:val="0097087A"/>
    <w:rsid w:val="00971AD7"/>
    <w:rsid w:val="00971FD8"/>
    <w:rsid w:val="00972734"/>
    <w:rsid w:val="00973A4A"/>
    <w:rsid w:val="00976613"/>
    <w:rsid w:val="009809C0"/>
    <w:rsid w:val="00986BC1"/>
    <w:rsid w:val="009908D4"/>
    <w:rsid w:val="0099170D"/>
    <w:rsid w:val="00992922"/>
    <w:rsid w:val="00993E31"/>
    <w:rsid w:val="009947B9"/>
    <w:rsid w:val="009961B7"/>
    <w:rsid w:val="009A18C1"/>
    <w:rsid w:val="009A44BB"/>
    <w:rsid w:val="009A6880"/>
    <w:rsid w:val="009A78AB"/>
    <w:rsid w:val="009B5455"/>
    <w:rsid w:val="009B79AD"/>
    <w:rsid w:val="009C147F"/>
    <w:rsid w:val="009C1719"/>
    <w:rsid w:val="009C18DB"/>
    <w:rsid w:val="009C377A"/>
    <w:rsid w:val="009C43FC"/>
    <w:rsid w:val="009C59AE"/>
    <w:rsid w:val="009D10E5"/>
    <w:rsid w:val="009D6728"/>
    <w:rsid w:val="009D7774"/>
    <w:rsid w:val="009E1570"/>
    <w:rsid w:val="009E5792"/>
    <w:rsid w:val="009E6C12"/>
    <w:rsid w:val="009E7295"/>
    <w:rsid w:val="009E7E39"/>
    <w:rsid w:val="009F3F95"/>
    <w:rsid w:val="00A018FC"/>
    <w:rsid w:val="00A05F9C"/>
    <w:rsid w:val="00A06BD1"/>
    <w:rsid w:val="00A07F24"/>
    <w:rsid w:val="00A11F7E"/>
    <w:rsid w:val="00A13AA0"/>
    <w:rsid w:val="00A153AE"/>
    <w:rsid w:val="00A153F9"/>
    <w:rsid w:val="00A17F70"/>
    <w:rsid w:val="00A27E75"/>
    <w:rsid w:val="00A3091A"/>
    <w:rsid w:val="00A33A89"/>
    <w:rsid w:val="00A34F09"/>
    <w:rsid w:val="00A35974"/>
    <w:rsid w:val="00A404A9"/>
    <w:rsid w:val="00A41BEB"/>
    <w:rsid w:val="00A44347"/>
    <w:rsid w:val="00A45BEF"/>
    <w:rsid w:val="00A511D1"/>
    <w:rsid w:val="00A528A7"/>
    <w:rsid w:val="00A53047"/>
    <w:rsid w:val="00A55CD4"/>
    <w:rsid w:val="00A57DD0"/>
    <w:rsid w:val="00A609F0"/>
    <w:rsid w:val="00A60AD9"/>
    <w:rsid w:val="00A62E9B"/>
    <w:rsid w:val="00A63D40"/>
    <w:rsid w:val="00A6520E"/>
    <w:rsid w:val="00A65F5C"/>
    <w:rsid w:val="00A72BA2"/>
    <w:rsid w:val="00A8032A"/>
    <w:rsid w:val="00A81B2A"/>
    <w:rsid w:val="00A821F9"/>
    <w:rsid w:val="00A86827"/>
    <w:rsid w:val="00A86ABF"/>
    <w:rsid w:val="00A86ECE"/>
    <w:rsid w:val="00A87A44"/>
    <w:rsid w:val="00A90D84"/>
    <w:rsid w:val="00A90DBD"/>
    <w:rsid w:val="00AA05F1"/>
    <w:rsid w:val="00AA36D5"/>
    <w:rsid w:val="00AA38FF"/>
    <w:rsid w:val="00AA42D4"/>
    <w:rsid w:val="00AA6501"/>
    <w:rsid w:val="00AB1428"/>
    <w:rsid w:val="00AB28F2"/>
    <w:rsid w:val="00AB7F55"/>
    <w:rsid w:val="00AD04DE"/>
    <w:rsid w:val="00AD2BF8"/>
    <w:rsid w:val="00AD3679"/>
    <w:rsid w:val="00AD3A16"/>
    <w:rsid w:val="00AD685E"/>
    <w:rsid w:val="00AD77F5"/>
    <w:rsid w:val="00AE0881"/>
    <w:rsid w:val="00AE1046"/>
    <w:rsid w:val="00AE1588"/>
    <w:rsid w:val="00AE178D"/>
    <w:rsid w:val="00AE3069"/>
    <w:rsid w:val="00AE54E8"/>
    <w:rsid w:val="00AE5D35"/>
    <w:rsid w:val="00AF281E"/>
    <w:rsid w:val="00AF3D2B"/>
    <w:rsid w:val="00B00EE7"/>
    <w:rsid w:val="00B015F6"/>
    <w:rsid w:val="00B04CFF"/>
    <w:rsid w:val="00B05785"/>
    <w:rsid w:val="00B07386"/>
    <w:rsid w:val="00B1065C"/>
    <w:rsid w:val="00B11300"/>
    <w:rsid w:val="00B13C0A"/>
    <w:rsid w:val="00B14603"/>
    <w:rsid w:val="00B162E0"/>
    <w:rsid w:val="00B17768"/>
    <w:rsid w:val="00B209E2"/>
    <w:rsid w:val="00B23CAF"/>
    <w:rsid w:val="00B254FC"/>
    <w:rsid w:val="00B26CAF"/>
    <w:rsid w:val="00B27ECF"/>
    <w:rsid w:val="00B338C9"/>
    <w:rsid w:val="00B33C0D"/>
    <w:rsid w:val="00B34518"/>
    <w:rsid w:val="00B34B37"/>
    <w:rsid w:val="00B3559B"/>
    <w:rsid w:val="00B37006"/>
    <w:rsid w:val="00B40256"/>
    <w:rsid w:val="00B40E3D"/>
    <w:rsid w:val="00B4340C"/>
    <w:rsid w:val="00B4535D"/>
    <w:rsid w:val="00B4690A"/>
    <w:rsid w:val="00B46B05"/>
    <w:rsid w:val="00B508B8"/>
    <w:rsid w:val="00B51FEC"/>
    <w:rsid w:val="00B5211B"/>
    <w:rsid w:val="00B52DF1"/>
    <w:rsid w:val="00B63267"/>
    <w:rsid w:val="00B6686A"/>
    <w:rsid w:val="00B66B43"/>
    <w:rsid w:val="00B673C0"/>
    <w:rsid w:val="00B67855"/>
    <w:rsid w:val="00B739C2"/>
    <w:rsid w:val="00B7415C"/>
    <w:rsid w:val="00B75178"/>
    <w:rsid w:val="00B82CBA"/>
    <w:rsid w:val="00B8427B"/>
    <w:rsid w:val="00B842AB"/>
    <w:rsid w:val="00B8519B"/>
    <w:rsid w:val="00B91138"/>
    <w:rsid w:val="00B913D4"/>
    <w:rsid w:val="00B91DF4"/>
    <w:rsid w:val="00B9422E"/>
    <w:rsid w:val="00B951DC"/>
    <w:rsid w:val="00B95830"/>
    <w:rsid w:val="00B95E43"/>
    <w:rsid w:val="00B960EA"/>
    <w:rsid w:val="00BA3B76"/>
    <w:rsid w:val="00BA7B80"/>
    <w:rsid w:val="00BB0F81"/>
    <w:rsid w:val="00BB1576"/>
    <w:rsid w:val="00BB1941"/>
    <w:rsid w:val="00BB354D"/>
    <w:rsid w:val="00BB3C3E"/>
    <w:rsid w:val="00BB444B"/>
    <w:rsid w:val="00BC0FF4"/>
    <w:rsid w:val="00BC4830"/>
    <w:rsid w:val="00BC49F9"/>
    <w:rsid w:val="00BC7B92"/>
    <w:rsid w:val="00BD209C"/>
    <w:rsid w:val="00BD214B"/>
    <w:rsid w:val="00BD516F"/>
    <w:rsid w:val="00BD6440"/>
    <w:rsid w:val="00BD7269"/>
    <w:rsid w:val="00BD7FDA"/>
    <w:rsid w:val="00BE52E0"/>
    <w:rsid w:val="00BE6005"/>
    <w:rsid w:val="00BF071A"/>
    <w:rsid w:val="00BF208A"/>
    <w:rsid w:val="00BF2319"/>
    <w:rsid w:val="00BF3024"/>
    <w:rsid w:val="00BF3C04"/>
    <w:rsid w:val="00BF41D2"/>
    <w:rsid w:val="00BF53F1"/>
    <w:rsid w:val="00C00204"/>
    <w:rsid w:val="00C04683"/>
    <w:rsid w:val="00C05E70"/>
    <w:rsid w:val="00C06860"/>
    <w:rsid w:val="00C06FA6"/>
    <w:rsid w:val="00C0750C"/>
    <w:rsid w:val="00C07EBD"/>
    <w:rsid w:val="00C13560"/>
    <w:rsid w:val="00C13DEB"/>
    <w:rsid w:val="00C14ED7"/>
    <w:rsid w:val="00C16B3C"/>
    <w:rsid w:val="00C16D9D"/>
    <w:rsid w:val="00C17ADD"/>
    <w:rsid w:val="00C258A9"/>
    <w:rsid w:val="00C260F4"/>
    <w:rsid w:val="00C26CBD"/>
    <w:rsid w:val="00C27A1C"/>
    <w:rsid w:val="00C33E00"/>
    <w:rsid w:val="00C44B84"/>
    <w:rsid w:val="00C4543D"/>
    <w:rsid w:val="00C45842"/>
    <w:rsid w:val="00C54C6A"/>
    <w:rsid w:val="00C57966"/>
    <w:rsid w:val="00C6085F"/>
    <w:rsid w:val="00C60A2D"/>
    <w:rsid w:val="00C613B9"/>
    <w:rsid w:val="00C63558"/>
    <w:rsid w:val="00C63ED0"/>
    <w:rsid w:val="00C66686"/>
    <w:rsid w:val="00C6669A"/>
    <w:rsid w:val="00C7085D"/>
    <w:rsid w:val="00C7125A"/>
    <w:rsid w:val="00C75752"/>
    <w:rsid w:val="00C7638F"/>
    <w:rsid w:val="00C803A5"/>
    <w:rsid w:val="00C81DB8"/>
    <w:rsid w:val="00C84287"/>
    <w:rsid w:val="00C87588"/>
    <w:rsid w:val="00C90541"/>
    <w:rsid w:val="00C92B29"/>
    <w:rsid w:val="00C95F52"/>
    <w:rsid w:val="00CA0B6C"/>
    <w:rsid w:val="00CA0D1B"/>
    <w:rsid w:val="00CA68C4"/>
    <w:rsid w:val="00CA730C"/>
    <w:rsid w:val="00CA7A15"/>
    <w:rsid w:val="00CC1A44"/>
    <w:rsid w:val="00CC53E5"/>
    <w:rsid w:val="00CD0A61"/>
    <w:rsid w:val="00CD19F4"/>
    <w:rsid w:val="00CD1D59"/>
    <w:rsid w:val="00CD3085"/>
    <w:rsid w:val="00CE4D22"/>
    <w:rsid w:val="00CE59BF"/>
    <w:rsid w:val="00CE6ABC"/>
    <w:rsid w:val="00CE73F0"/>
    <w:rsid w:val="00CF1D9C"/>
    <w:rsid w:val="00CF271F"/>
    <w:rsid w:val="00CF6B95"/>
    <w:rsid w:val="00D041BB"/>
    <w:rsid w:val="00D04F90"/>
    <w:rsid w:val="00D051DC"/>
    <w:rsid w:val="00D0790C"/>
    <w:rsid w:val="00D13881"/>
    <w:rsid w:val="00D14448"/>
    <w:rsid w:val="00D14D9D"/>
    <w:rsid w:val="00D163A3"/>
    <w:rsid w:val="00D222BF"/>
    <w:rsid w:val="00D22A54"/>
    <w:rsid w:val="00D253B1"/>
    <w:rsid w:val="00D26C1C"/>
    <w:rsid w:val="00D3080B"/>
    <w:rsid w:val="00D360ED"/>
    <w:rsid w:val="00D448FD"/>
    <w:rsid w:val="00D455C4"/>
    <w:rsid w:val="00D51312"/>
    <w:rsid w:val="00D52AD1"/>
    <w:rsid w:val="00D52E25"/>
    <w:rsid w:val="00D53D67"/>
    <w:rsid w:val="00D55D95"/>
    <w:rsid w:val="00D6093C"/>
    <w:rsid w:val="00D61DF9"/>
    <w:rsid w:val="00D6256B"/>
    <w:rsid w:val="00D64342"/>
    <w:rsid w:val="00D664B1"/>
    <w:rsid w:val="00D67A16"/>
    <w:rsid w:val="00D72835"/>
    <w:rsid w:val="00D749EC"/>
    <w:rsid w:val="00D808E4"/>
    <w:rsid w:val="00D8449E"/>
    <w:rsid w:val="00D852A2"/>
    <w:rsid w:val="00D876E4"/>
    <w:rsid w:val="00D9186C"/>
    <w:rsid w:val="00D9212F"/>
    <w:rsid w:val="00D94A4B"/>
    <w:rsid w:val="00D95673"/>
    <w:rsid w:val="00DA657D"/>
    <w:rsid w:val="00DA715E"/>
    <w:rsid w:val="00DA7472"/>
    <w:rsid w:val="00DB148F"/>
    <w:rsid w:val="00DB3CDB"/>
    <w:rsid w:val="00DB62DD"/>
    <w:rsid w:val="00DB76C8"/>
    <w:rsid w:val="00DC0E1E"/>
    <w:rsid w:val="00DC1091"/>
    <w:rsid w:val="00DC38E9"/>
    <w:rsid w:val="00DC3E5C"/>
    <w:rsid w:val="00DC612E"/>
    <w:rsid w:val="00DD0606"/>
    <w:rsid w:val="00DD242D"/>
    <w:rsid w:val="00DD31E3"/>
    <w:rsid w:val="00DD4175"/>
    <w:rsid w:val="00DD68DA"/>
    <w:rsid w:val="00DD7A90"/>
    <w:rsid w:val="00DF1410"/>
    <w:rsid w:val="00DF1B3A"/>
    <w:rsid w:val="00DF41F3"/>
    <w:rsid w:val="00DF5C9A"/>
    <w:rsid w:val="00DF79BF"/>
    <w:rsid w:val="00E016B0"/>
    <w:rsid w:val="00E01BDC"/>
    <w:rsid w:val="00E0369C"/>
    <w:rsid w:val="00E04443"/>
    <w:rsid w:val="00E06C91"/>
    <w:rsid w:val="00E07E78"/>
    <w:rsid w:val="00E11B1F"/>
    <w:rsid w:val="00E14C65"/>
    <w:rsid w:val="00E14D38"/>
    <w:rsid w:val="00E26E8B"/>
    <w:rsid w:val="00E3078B"/>
    <w:rsid w:val="00E31BFF"/>
    <w:rsid w:val="00E332EC"/>
    <w:rsid w:val="00E336FF"/>
    <w:rsid w:val="00E3481F"/>
    <w:rsid w:val="00E34918"/>
    <w:rsid w:val="00E37F75"/>
    <w:rsid w:val="00E42BB0"/>
    <w:rsid w:val="00E4598D"/>
    <w:rsid w:val="00E46DE2"/>
    <w:rsid w:val="00E47F7D"/>
    <w:rsid w:val="00E5175C"/>
    <w:rsid w:val="00E522F7"/>
    <w:rsid w:val="00E54528"/>
    <w:rsid w:val="00E62966"/>
    <w:rsid w:val="00E6368F"/>
    <w:rsid w:val="00E63844"/>
    <w:rsid w:val="00E65B5C"/>
    <w:rsid w:val="00E675A2"/>
    <w:rsid w:val="00E67ED7"/>
    <w:rsid w:val="00E71444"/>
    <w:rsid w:val="00E74121"/>
    <w:rsid w:val="00E77497"/>
    <w:rsid w:val="00E81162"/>
    <w:rsid w:val="00E861F8"/>
    <w:rsid w:val="00E86335"/>
    <w:rsid w:val="00E87C29"/>
    <w:rsid w:val="00E9035F"/>
    <w:rsid w:val="00E9461F"/>
    <w:rsid w:val="00E96B65"/>
    <w:rsid w:val="00E97C16"/>
    <w:rsid w:val="00EA2910"/>
    <w:rsid w:val="00EA6AD8"/>
    <w:rsid w:val="00EB0C9A"/>
    <w:rsid w:val="00EB6ECA"/>
    <w:rsid w:val="00EB7D99"/>
    <w:rsid w:val="00EC1004"/>
    <w:rsid w:val="00EC2AE3"/>
    <w:rsid w:val="00EC5104"/>
    <w:rsid w:val="00EC6B77"/>
    <w:rsid w:val="00EC6FF6"/>
    <w:rsid w:val="00ED0663"/>
    <w:rsid w:val="00ED335F"/>
    <w:rsid w:val="00ED5AC5"/>
    <w:rsid w:val="00ED6F42"/>
    <w:rsid w:val="00EE0EA2"/>
    <w:rsid w:val="00EE12C6"/>
    <w:rsid w:val="00EE48A6"/>
    <w:rsid w:val="00EE60D5"/>
    <w:rsid w:val="00EE7546"/>
    <w:rsid w:val="00EE7A91"/>
    <w:rsid w:val="00EF09BD"/>
    <w:rsid w:val="00EF0CAF"/>
    <w:rsid w:val="00EF261F"/>
    <w:rsid w:val="00EF300F"/>
    <w:rsid w:val="00EF331B"/>
    <w:rsid w:val="00EF465B"/>
    <w:rsid w:val="00EF5C2C"/>
    <w:rsid w:val="00EF6E4B"/>
    <w:rsid w:val="00F01A0D"/>
    <w:rsid w:val="00F01D5F"/>
    <w:rsid w:val="00F02EA5"/>
    <w:rsid w:val="00F043DA"/>
    <w:rsid w:val="00F04471"/>
    <w:rsid w:val="00F0769B"/>
    <w:rsid w:val="00F143EB"/>
    <w:rsid w:val="00F16C19"/>
    <w:rsid w:val="00F17E5F"/>
    <w:rsid w:val="00F24705"/>
    <w:rsid w:val="00F25859"/>
    <w:rsid w:val="00F30295"/>
    <w:rsid w:val="00F3034D"/>
    <w:rsid w:val="00F30621"/>
    <w:rsid w:val="00F3075E"/>
    <w:rsid w:val="00F34F12"/>
    <w:rsid w:val="00F423F3"/>
    <w:rsid w:val="00F425D6"/>
    <w:rsid w:val="00F47F75"/>
    <w:rsid w:val="00F47F76"/>
    <w:rsid w:val="00F55579"/>
    <w:rsid w:val="00F55A7F"/>
    <w:rsid w:val="00F63CCB"/>
    <w:rsid w:val="00F649EB"/>
    <w:rsid w:val="00F70E42"/>
    <w:rsid w:val="00F73A01"/>
    <w:rsid w:val="00F80B7B"/>
    <w:rsid w:val="00F816B7"/>
    <w:rsid w:val="00F823D0"/>
    <w:rsid w:val="00F83417"/>
    <w:rsid w:val="00F87807"/>
    <w:rsid w:val="00F92CE8"/>
    <w:rsid w:val="00F93EAD"/>
    <w:rsid w:val="00FA368F"/>
    <w:rsid w:val="00FA3833"/>
    <w:rsid w:val="00FA68A1"/>
    <w:rsid w:val="00FA7850"/>
    <w:rsid w:val="00FC2D68"/>
    <w:rsid w:val="00FC3B28"/>
    <w:rsid w:val="00FC65E7"/>
    <w:rsid w:val="00FC72A7"/>
    <w:rsid w:val="00FD30D3"/>
    <w:rsid w:val="00FD3C04"/>
    <w:rsid w:val="00FE02D3"/>
    <w:rsid w:val="00FE1FBC"/>
    <w:rsid w:val="00FE24E9"/>
    <w:rsid w:val="00FE5440"/>
    <w:rsid w:val="00FF0E1A"/>
    <w:rsid w:val="00FF301E"/>
    <w:rsid w:val="00FF30BA"/>
    <w:rsid w:val="00FF3393"/>
    <w:rsid w:val="00FF5172"/>
    <w:rsid w:val="00FF632C"/>
    <w:rsid w:val="00FF7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D9E7A2-BF01-4984-BA7C-E8BF1350C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left="1701" w:hanging="567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C50C3"/>
    <w:pPr>
      <w:autoSpaceDE w:val="0"/>
      <w:autoSpaceDN w:val="0"/>
      <w:adjustRightInd w:val="0"/>
    </w:pPr>
    <w:rPr>
      <w:rFonts w:ascii="Times New Roman" w:eastAsia="HiddenHorzOCR" w:hAnsi="Times New Roman" w:cs="Times New Roman"/>
      <w:sz w:val="28"/>
      <w:szCs w:val="28"/>
    </w:rPr>
  </w:style>
  <w:style w:type="paragraph" w:styleId="1">
    <w:name w:val="heading 1"/>
    <w:basedOn w:val="a"/>
    <w:next w:val="a"/>
    <w:link w:val="10"/>
    <w:uiPriority w:val="9"/>
    <w:qFormat/>
    <w:rsid w:val="00FF0E1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paragraph" w:styleId="2">
    <w:name w:val="heading 2"/>
    <w:basedOn w:val="a"/>
    <w:next w:val="a"/>
    <w:link w:val="20"/>
    <w:uiPriority w:val="9"/>
    <w:unhideWhenUsed/>
    <w:qFormat/>
    <w:rsid w:val="00A528A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A528A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C469F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74374"/>
    <w:pPr>
      <w:tabs>
        <w:tab w:val="center" w:pos="4677"/>
        <w:tab w:val="right" w:pos="9355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74374"/>
  </w:style>
  <w:style w:type="paragraph" w:styleId="a5">
    <w:name w:val="footer"/>
    <w:basedOn w:val="a"/>
    <w:link w:val="a6"/>
    <w:uiPriority w:val="99"/>
    <w:unhideWhenUsed/>
    <w:rsid w:val="00174374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74374"/>
  </w:style>
  <w:style w:type="paragraph" w:styleId="a7">
    <w:name w:val="List Paragraph"/>
    <w:basedOn w:val="a"/>
    <w:uiPriority w:val="34"/>
    <w:qFormat/>
    <w:rsid w:val="00B46B05"/>
    <w:pPr>
      <w:ind w:left="720"/>
      <w:contextualSpacing/>
    </w:pPr>
  </w:style>
  <w:style w:type="paragraph" w:styleId="a8">
    <w:name w:val="Document Map"/>
    <w:basedOn w:val="a"/>
    <w:link w:val="a9"/>
    <w:uiPriority w:val="99"/>
    <w:semiHidden/>
    <w:unhideWhenUsed/>
    <w:rsid w:val="00B46B0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Схема документа Знак"/>
    <w:basedOn w:val="a0"/>
    <w:link w:val="a8"/>
    <w:uiPriority w:val="99"/>
    <w:semiHidden/>
    <w:rsid w:val="00B46B05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1E6987"/>
    <w:rPr>
      <w:color w:val="0000FF"/>
      <w:u w:val="single"/>
    </w:rPr>
  </w:style>
  <w:style w:type="character" w:styleId="ab">
    <w:name w:val="Strong"/>
    <w:basedOn w:val="a0"/>
    <w:uiPriority w:val="22"/>
    <w:qFormat/>
    <w:rsid w:val="00FC3B28"/>
    <w:rPr>
      <w:b/>
      <w:bCs/>
    </w:rPr>
  </w:style>
  <w:style w:type="paragraph" w:styleId="ac">
    <w:name w:val="Normal (Web)"/>
    <w:basedOn w:val="a"/>
    <w:uiPriority w:val="99"/>
    <w:unhideWhenUsed/>
    <w:rsid w:val="00177DC6"/>
    <w:pPr>
      <w:autoSpaceDE/>
      <w:autoSpaceDN/>
      <w:adjustRightInd/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character" w:styleId="ad">
    <w:name w:val="FollowedHyperlink"/>
    <w:basedOn w:val="a0"/>
    <w:uiPriority w:val="99"/>
    <w:semiHidden/>
    <w:unhideWhenUsed/>
    <w:rsid w:val="00BF41D2"/>
    <w:rPr>
      <w:color w:val="800080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FF0E1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e">
    <w:name w:val="TOC Heading"/>
    <w:basedOn w:val="1"/>
    <w:next w:val="a"/>
    <w:uiPriority w:val="39"/>
    <w:unhideWhenUsed/>
    <w:qFormat/>
    <w:rsid w:val="00FF0E1A"/>
    <w:pPr>
      <w:autoSpaceDE/>
      <w:autoSpaceDN/>
      <w:adjustRightInd/>
      <w:spacing w:line="276" w:lineRule="auto"/>
      <w:outlineLvl w:val="9"/>
    </w:pPr>
  </w:style>
  <w:style w:type="paragraph" w:styleId="11">
    <w:name w:val="toc 1"/>
    <w:basedOn w:val="a"/>
    <w:next w:val="a"/>
    <w:autoRedefine/>
    <w:uiPriority w:val="39"/>
    <w:unhideWhenUsed/>
    <w:qFormat/>
    <w:rsid w:val="002B0731"/>
    <w:pPr>
      <w:tabs>
        <w:tab w:val="right" w:leader="dot" w:pos="9639"/>
      </w:tabs>
      <w:ind w:left="0" w:firstLine="0"/>
      <w:jc w:val="both"/>
    </w:pPr>
  </w:style>
  <w:style w:type="paragraph" w:styleId="21">
    <w:name w:val="toc 2"/>
    <w:basedOn w:val="a"/>
    <w:next w:val="a"/>
    <w:autoRedefine/>
    <w:uiPriority w:val="39"/>
    <w:unhideWhenUsed/>
    <w:qFormat/>
    <w:rsid w:val="00957072"/>
    <w:pPr>
      <w:tabs>
        <w:tab w:val="right" w:leader="dot" w:pos="9637"/>
      </w:tabs>
      <w:ind w:left="1560" w:right="567"/>
      <w:jc w:val="both"/>
    </w:pPr>
  </w:style>
  <w:style w:type="paragraph" w:styleId="af">
    <w:name w:val="Balloon Text"/>
    <w:basedOn w:val="a"/>
    <w:link w:val="af0"/>
    <w:uiPriority w:val="99"/>
    <w:semiHidden/>
    <w:unhideWhenUsed/>
    <w:rsid w:val="00FF0E1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FF0E1A"/>
    <w:rPr>
      <w:rFonts w:ascii="Tahoma" w:eastAsia="HiddenHorzOCR" w:hAnsi="Tahoma" w:cs="Tahoma"/>
      <w:sz w:val="16"/>
      <w:szCs w:val="16"/>
    </w:rPr>
  </w:style>
  <w:style w:type="paragraph" w:styleId="31">
    <w:name w:val="toc 3"/>
    <w:basedOn w:val="a"/>
    <w:next w:val="a"/>
    <w:autoRedefine/>
    <w:uiPriority w:val="39"/>
    <w:semiHidden/>
    <w:unhideWhenUsed/>
    <w:qFormat/>
    <w:rsid w:val="00FF0E1A"/>
    <w:pPr>
      <w:autoSpaceDE/>
      <w:autoSpaceDN/>
      <w:adjustRightInd/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30">
    <w:name w:val="Заголовок 3 Знак"/>
    <w:basedOn w:val="a0"/>
    <w:link w:val="3"/>
    <w:uiPriority w:val="9"/>
    <w:rsid w:val="00A528A7"/>
    <w:rPr>
      <w:rFonts w:asciiTheme="majorHAnsi" w:eastAsiaTheme="majorEastAsia" w:hAnsiTheme="majorHAnsi" w:cstheme="majorBidi"/>
      <w:b/>
      <w:bCs/>
      <w:color w:val="4F81BD" w:themeColor="accent1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A528A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st">
    <w:name w:val="st"/>
    <w:basedOn w:val="a0"/>
    <w:rsid w:val="006A17CF"/>
  </w:style>
  <w:style w:type="character" w:styleId="af1">
    <w:name w:val="Emphasis"/>
    <w:basedOn w:val="a0"/>
    <w:uiPriority w:val="20"/>
    <w:qFormat/>
    <w:rsid w:val="006A17CF"/>
    <w:rPr>
      <w:i/>
      <w:iCs/>
    </w:rPr>
  </w:style>
  <w:style w:type="paragraph" w:styleId="22">
    <w:name w:val="Body Text Indent 2"/>
    <w:basedOn w:val="a"/>
    <w:link w:val="23"/>
    <w:rsid w:val="0061192E"/>
    <w:pPr>
      <w:autoSpaceDE/>
      <w:autoSpaceDN/>
      <w:adjustRightInd/>
      <w:ind w:left="0" w:firstLine="567"/>
      <w:jc w:val="both"/>
    </w:pPr>
    <w:rPr>
      <w:rFonts w:eastAsia="Times New Roman"/>
      <w:szCs w:val="20"/>
      <w:lang w:val="uk-UA" w:eastAsia="ru-RU"/>
    </w:rPr>
  </w:style>
  <w:style w:type="character" w:customStyle="1" w:styleId="23">
    <w:name w:val="Основной текст с отступом 2 Знак"/>
    <w:basedOn w:val="a0"/>
    <w:link w:val="22"/>
    <w:rsid w:val="0061192E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hl">
    <w:name w:val="hl"/>
    <w:basedOn w:val="a0"/>
    <w:rsid w:val="00400631"/>
  </w:style>
  <w:style w:type="table" w:styleId="af2">
    <w:name w:val="Table Grid"/>
    <w:basedOn w:val="a1"/>
    <w:uiPriority w:val="59"/>
    <w:rsid w:val="002706C2"/>
    <w:pPr>
      <w:spacing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40">
    <w:name w:val="Заголовок 4 Знак"/>
    <w:basedOn w:val="a0"/>
    <w:link w:val="4"/>
    <w:uiPriority w:val="9"/>
    <w:semiHidden/>
    <w:rsid w:val="008C469F"/>
    <w:rPr>
      <w:rFonts w:asciiTheme="majorHAnsi" w:eastAsiaTheme="majorEastAsia" w:hAnsiTheme="majorHAnsi" w:cstheme="majorBidi"/>
      <w:i/>
      <w:iCs/>
      <w:color w:val="365F91" w:themeColor="accent1" w:themeShade="BF"/>
      <w:sz w:val="28"/>
      <w:szCs w:val="28"/>
    </w:rPr>
  </w:style>
  <w:style w:type="character" w:customStyle="1" w:styleId="mw-headline">
    <w:name w:val="mw-headline"/>
    <w:basedOn w:val="a0"/>
    <w:rsid w:val="008C469F"/>
  </w:style>
  <w:style w:type="character" w:customStyle="1" w:styleId="spelle">
    <w:name w:val="spelle"/>
    <w:basedOn w:val="a0"/>
    <w:rsid w:val="005C584E"/>
  </w:style>
  <w:style w:type="character" w:styleId="af3">
    <w:name w:val="Placeholder Text"/>
    <w:basedOn w:val="a0"/>
    <w:uiPriority w:val="99"/>
    <w:semiHidden/>
    <w:rsid w:val="008131F6"/>
    <w:rPr>
      <w:color w:val="808080"/>
    </w:rPr>
  </w:style>
  <w:style w:type="paragraph" w:customStyle="1" w:styleId="af4">
    <w:name w:val="Рабочий"/>
    <w:rsid w:val="00BF208A"/>
    <w:pPr>
      <w:widowControl w:val="0"/>
      <w:overflowPunct w:val="0"/>
      <w:autoSpaceDE w:val="0"/>
      <w:autoSpaceDN w:val="0"/>
      <w:adjustRightInd w:val="0"/>
      <w:ind w:left="0" w:firstLine="284"/>
      <w:jc w:val="both"/>
      <w:textAlignment w:val="baseline"/>
    </w:pPr>
    <w:rPr>
      <w:rFonts w:ascii="Arial" w:eastAsia="Times New Roman" w:hAnsi="Arial" w:cs="Times New Roman"/>
      <w:sz w:val="20"/>
      <w:szCs w:val="20"/>
      <w:lang w:eastAsia="ru-RU"/>
    </w:rPr>
  </w:style>
  <w:style w:type="paragraph" w:customStyle="1" w:styleId="12">
    <w:name w:val="Обычный1"/>
    <w:rsid w:val="00723968"/>
    <w:pPr>
      <w:spacing w:line="240" w:lineRule="auto"/>
      <w:ind w:left="0" w:firstLine="0"/>
    </w:pPr>
    <w:rPr>
      <w:rFonts w:ascii="Times New Roman" w:eastAsia="ヒラギノ角ゴ Pro W3" w:hAnsi="Times New Roman" w:cs="Times New Roman"/>
      <w:color w:val="000000"/>
      <w:sz w:val="24"/>
      <w:szCs w:val="20"/>
      <w:lang w:eastAsia="uk-UA"/>
    </w:rPr>
  </w:style>
  <w:style w:type="paragraph" w:customStyle="1" w:styleId="af5">
    <w:name w:val="Свободная форма"/>
    <w:rsid w:val="00FF632C"/>
    <w:pPr>
      <w:spacing w:line="240" w:lineRule="auto"/>
      <w:ind w:left="0" w:firstLine="0"/>
    </w:pPr>
    <w:rPr>
      <w:rFonts w:ascii="Times New Roman" w:eastAsia="ヒラギノ角ゴ Pro W3" w:hAnsi="Times New Roman" w:cs="Times New Roman"/>
      <w:color w:val="000000"/>
      <w:sz w:val="20"/>
      <w:szCs w:val="20"/>
      <w:lang w:val="uk-UA" w:eastAsia="uk-UA"/>
    </w:rPr>
  </w:style>
  <w:style w:type="character" w:customStyle="1" w:styleId="reference-text">
    <w:name w:val="reference-text"/>
    <w:basedOn w:val="a0"/>
    <w:rsid w:val="00F34F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1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05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84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2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66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13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68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19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1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9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6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2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4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18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2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33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965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5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32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85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98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795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649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9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181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3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05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916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370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049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56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74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411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55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03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658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078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32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78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80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718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71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460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320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63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54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336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2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9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82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1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50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27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7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1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65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2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32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151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4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12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84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01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7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4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176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0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055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65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30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82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5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96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04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6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190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211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0712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84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80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646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960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41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340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475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841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45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05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4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86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59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91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0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0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6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554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7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48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85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60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1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57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6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624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28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29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0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16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48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1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4F2F79-353D-4964-B140-6219AD473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12257</TotalTime>
  <Pages>38</Pages>
  <Words>6018</Words>
  <Characters>34309</Characters>
  <Application>Microsoft Office Word</Application>
  <DocSecurity>0</DocSecurity>
  <Lines>285</Lines>
  <Paragraphs>80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саша</dc:creator>
  <cp:lastModifiedBy>libonu</cp:lastModifiedBy>
  <cp:revision>183</cp:revision>
  <cp:lastPrinted>2017-06-05T17:45:00Z</cp:lastPrinted>
  <dcterms:created xsi:type="dcterms:W3CDTF">2017-02-10T08:32:00Z</dcterms:created>
  <dcterms:modified xsi:type="dcterms:W3CDTF">2018-04-17T09:12:00Z</dcterms:modified>
</cp:coreProperties>
</file>