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Одеськийнаціональнийуніверситет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325083" w:rsidRDefault="00DB1433" w:rsidP="00A16F77">
      <w:pPr>
        <w:spacing w:line="360" w:lineRule="auto"/>
        <w:jc w:val="center"/>
        <w:rPr>
          <w:b/>
          <w:sz w:val="32"/>
          <w:szCs w:val="32"/>
        </w:rPr>
      </w:pPr>
      <w:r w:rsidRPr="007B0EA5">
        <w:rPr>
          <w:b/>
          <w:sz w:val="32"/>
          <w:szCs w:val="32"/>
        </w:rPr>
        <w:t>Кваліфікаційна</w:t>
      </w:r>
      <w:r w:rsidR="00211F07" w:rsidRPr="007B0EA5">
        <w:rPr>
          <w:b/>
          <w:sz w:val="32"/>
          <w:szCs w:val="32"/>
        </w:rPr>
        <w:t>робота</w:t>
      </w:r>
    </w:p>
    <w:p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rsidR="00A16F77" w:rsidRPr="00325083" w:rsidRDefault="00A16F77" w:rsidP="0051431F">
      <w:pPr>
        <w:jc w:val="center"/>
        <w:rPr>
          <w:b/>
          <w:sz w:val="28"/>
          <w:szCs w:val="28"/>
        </w:rPr>
      </w:pPr>
      <w:r w:rsidRPr="00325083">
        <w:rPr>
          <w:b/>
          <w:sz w:val="28"/>
          <w:szCs w:val="28"/>
        </w:rPr>
        <w:t>«</w:t>
      </w:r>
      <w:r w:rsidR="00C9149F" w:rsidRPr="00C9149F">
        <w:rPr>
          <w:b/>
          <w:bCs/>
          <w:sz w:val="28"/>
          <w:szCs w:val="28"/>
          <w:lang w:val="ru-RU"/>
        </w:rPr>
        <w:t>Управління</w:t>
      </w:r>
      <w:r w:rsidR="00751156">
        <w:rPr>
          <w:b/>
          <w:bCs/>
          <w:sz w:val="28"/>
          <w:szCs w:val="28"/>
          <w:lang w:val="ru-RU"/>
        </w:rPr>
        <w:t xml:space="preserve"> </w:t>
      </w:r>
      <w:r w:rsidR="00C9149F" w:rsidRPr="00C9149F">
        <w:rPr>
          <w:b/>
          <w:bCs/>
          <w:sz w:val="28"/>
          <w:szCs w:val="28"/>
          <w:lang w:val="ru-RU"/>
        </w:rPr>
        <w:t>виробництвом та асортим</w:t>
      </w:r>
      <w:r w:rsidR="00C9149F">
        <w:rPr>
          <w:b/>
          <w:bCs/>
          <w:sz w:val="28"/>
          <w:szCs w:val="28"/>
          <w:lang w:val="ru-RU"/>
        </w:rPr>
        <w:t>ентом</w:t>
      </w:r>
      <w:r w:rsidR="00751156">
        <w:rPr>
          <w:b/>
          <w:bCs/>
          <w:sz w:val="28"/>
          <w:szCs w:val="28"/>
          <w:lang w:val="ru-RU"/>
        </w:rPr>
        <w:t xml:space="preserve"> </w:t>
      </w:r>
      <w:bookmarkStart w:id="0" w:name="_GoBack"/>
      <w:bookmarkEnd w:id="0"/>
      <w:r w:rsidR="00C9149F">
        <w:rPr>
          <w:b/>
          <w:bCs/>
          <w:sz w:val="28"/>
          <w:szCs w:val="28"/>
          <w:lang w:val="ru-RU"/>
        </w:rPr>
        <w:t>продукції (на прикладі</w:t>
      </w:r>
      <w:r w:rsidR="00F35D35">
        <w:rPr>
          <w:b/>
          <w:bCs/>
          <w:sz w:val="28"/>
          <w:szCs w:val="28"/>
          <w:lang w:val="ru-RU"/>
        </w:rPr>
        <w:t xml:space="preserve"> ТОВ «Одесарибгосп»</w:t>
      </w:r>
      <w:r w:rsidR="00C9149F">
        <w:rPr>
          <w:b/>
          <w:bCs/>
          <w:sz w:val="28"/>
          <w:szCs w:val="28"/>
          <w:lang w:val="ru-RU"/>
        </w:rPr>
        <w:t>)</w:t>
      </w:r>
      <w:r w:rsidRPr="00325083">
        <w:rPr>
          <w:b/>
          <w:sz w:val="28"/>
          <w:szCs w:val="28"/>
        </w:rPr>
        <w:t>»</w:t>
      </w:r>
    </w:p>
    <w:p w:rsidR="00C9149F" w:rsidRPr="00C9149F" w:rsidRDefault="00A16F77" w:rsidP="00C9149F">
      <w:pPr>
        <w:jc w:val="center"/>
        <w:rPr>
          <w:sz w:val="28"/>
          <w:szCs w:val="28"/>
          <w:lang w:val="en-US"/>
        </w:rPr>
      </w:pPr>
      <w:r w:rsidRPr="007B0EA5">
        <w:rPr>
          <w:sz w:val="28"/>
          <w:szCs w:val="28"/>
        </w:rPr>
        <w:t>«</w:t>
      </w:r>
      <w:r w:rsidR="00C9149F" w:rsidRPr="00C9149F">
        <w:rPr>
          <w:sz w:val="28"/>
          <w:szCs w:val="28"/>
          <w:lang w:val="en-US"/>
        </w:rPr>
        <w:t>Management of production and assortment of products</w:t>
      </w:r>
    </w:p>
    <w:p w:rsidR="00A16F77" w:rsidRPr="007B0EA5" w:rsidRDefault="00C9149F" w:rsidP="00C9149F">
      <w:pPr>
        <w:jc w:val="center"/>
        <w:rPr>
          <w:sz w:val="28"/>
          <w:szCs w:val="28"/>
        </w:rPr>
      </w:pPr>
      <w:r w:rsidRPr="00C9149F">
        <w:rPr>
          <w:sz w:val="28"/>
          <w:szCs w:val="28"/>
          <w:lang w:val="en-US"/>
        </w:rPr>
        <w:t>(the case of</w:t>
      </w:r>
      <w:r w:rsidR="00F35D35" w:rsidRPr="00F35D35">
        <w:rPr>
          <w:sz w:val="28"/>
          <w:szCs w:val="28"/>
        </w:rPr>
        <w:t xml:space="preserve">LLC </w:t>
      </w:r>
      <w:r w:rsidR="00F35D35">
        <w:rPr>
          <w:sz w:val="28"/>
          <w:szCs w:val="28"/>
        </w:rPr>
        <w:t>«</w:t>
      </w:r>
      <w:r w:rsidR="00F35D35" w:rsidRPr="00F35D35">
        <w:rPr>
          <w:sz w:val="28"/>
          <w:szCs w:val="28"/>
        </w:rPr>
        <w:t>Odesaribgosp</w:t>
      </w:r>
      <w:r w:rsidR="00F35D35">
        <w:rPr>
          <w:sz w:val="28"/>
          <w:szCs w:val="28"/>
        </w:rPr>
        <w:t>»</w:t>
      </w:r>
      <w:r w:rsidRPr="00C9149F">
        <w:rPr>
          <w:sz w:val="28"/>
          <w:szCs w:val="28"/>
          <w:lang w:val="en-US"/>
        </w:rPr>
        <w:t>)</w:t>
      </w:r>
      <w:r w:rsidR="00A16F77" w:rsidRPr="007B0EA5">
        <w:rPr>
          <w:sz w:val="28"/>
          <w:szCs w:val="28"/>
        </w:rPr>
        <w:t>»</w:t>
      </w:r>
    </w:p>
    <w:p w:rsidR="00A16F77" w:rsidRPr="007B0EA5" w:rsidRDefault="00A16F77"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C9149F">
        <w:rPr>
          <w:sz w:val="28"/>
          <w:szCs w:val="28"/>
        </w:rPr>
        <w:t>в</w:t>
      </w:r>
      <w:r w:rsidR="00A16F77" w:rsidRPr="007B0EA5">
        <w:rPr>
          <w:sz w:val="28"/>
          <w:szCs w:val="28"/>
        </w:rPr>
        <w:t xml:space="preserve">:  </w:t>
      </w:r>
      <w:r w:rsidR="00DB1433" w:rsidRPr="007B0EA5">
        <w:rPr>
          <w:sz w:val="28"/>
          <w:szCs w:val="28"/>
        </w:rPr>
        <w:t>здобувач</w:t>
      </w:r>
      <w:r w:rsidR="00CF0E64" w:rsidRPr="007B0EA5">
        <w:rPr>
          <w:sz w:val="28"/>
          <w:szCs w:val="28"/>
        </w:rPr>
        <w:t>очної</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7B0EA5" w:rsidRDefault="00C9149F" w:rsidP="00A16F77">
      <w:pPr>
        <w:ind w:firstLine="3544"/>
        <w:rPr>
          <w:b/>
          <w:sz w:val="28"/>
          <w:szCs w:val="28"/>
        </w:rPr>
      </w:pPr>
      <w:r w:rsidRPr="00313055">
        <w:rPr>
          <w:b/>
          <w:sz w:val="28"/>
          <w:szCs w:val="28"/>
        </w:rPr>
        <w:t>Стременовський</w:t>
      </w:r>
      <w:r w:rsidR="00313055">
        <w:rPr>
          <w:b/>
          <w:sz w:val="28"/>
          <w:szCs w:val="28"/>
          <w:lang w:val="ru-RU"/>
        </w:rPr>
        <w:t xml:space="preserve"> </w:t>
      </w:r>
      <w:r w:rsidRPr="00313055">
        <w:rPr>
          <w:b/>
          <w:sz w:val="28"/>
          <w:szCs w:val="28"/>
        </w:rPr>
        <w:t>Олексій</w:t>
      </w:r>
      <w:r w:rsidR="00313055">
        <w:rPr>
          <w:b/>
          <w:sz w:val="28"/>
          <w:szCs w:val="28"/>
          <w:lang w:val="ru-RU"/>
        </w:rPr>
        <w:t xml:space="preserve"> </w:t>
      </w:r>
      <w:r w:rsidRPr="00313055">
        <w:rPr>
          <w:b/>
          <w:sz w:val="28"/>
          <w:szCs w:val="28"/>
        </w:rPr>
        <w:t>Сергійович</w:t>
      </w:r>
    </w:p>
    <w:p w:rsidR="00A16F77" w:rsidRPr="007B0EA5"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rsidR="00A16F77" w:rsidRPr="007B0EA5" w:rsidRDefault="00A16F77" w:rsidP="00A16F77">
      <w:pPr>
        <w:spacing w:line="360" w:lineRule="auto"/>
        <w:jc w:val="both"/>
        <w:rPr>
          <w:b/>
          <w:sz w:val="28"/>
          <w:szCs w:val="28"/>
        </w:rPr>
      </w:pP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Рекoмендoванoдo захисту:</w:t>
            </w:r>
          </w:p>
          <w:p w:rsidR="00A16F77" w:rsidRPr="007B0EA5" w:rsidRDefault="00E533A4" w:rsidP="002F3D95">
            <w:pPr>
              <w:spacing w:line="360" w:lineRule="auto"/>
              <w:rPr>
                <w:sz w:val="28"/>
                <w:szCs w:val="28"/>
              </w:rPr>
            </w:pPr>
            <w:r w:rsidRPr="007B0EA5">
              <w:rPr>
                <w:sz w:val="28"/>
                <w:szCs w:val="28"/>
              </w:rPr>
              <w:t>протоколзасідання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517C1C">
              <w:rPr>
                <w:sz w:val="28"/>
                <w:szCs w:val="28"/>
              </w:rPr>
              <w:t>4</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517C1C">
              <w:rPr>
                <w:sz w:val="28"/>
                <w:szCs w:val="28"/>
              </w:rPr>
              <w:t>4</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(за нацioнальнoю</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325083" w:rsidRPr="007B0EA5" w:rsidRDefault="00325083"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517C1C">
        <w:rPr>
          <w:b/>
          <w:sz w:val="28"/>
          <w:szCs w:val="28"/>
        </w:rPr>
        <w:t>4</w:t>
      </w:r>
    </w:p>
    <w:tbl>
      <w:tblPr>
        <w:tblW w:w="10028" w:type="dxa"/>
        <w:jc w:val="center"/>
        <w:tblLayout w:type="fixed"/>
        <w:tblLook w:val="0000" w:firstRow="0" w:lastRow="0" w:firstColumn="0" w:lastColumn="0" w:noHBand="0" w:noVBand="0"/>
      </w:tblPr>
      <w:tblGrid>
        <w:gridCol w:w="9336"/>
        <w:gridCol w:w="692"/>
      </w:tblGrid>
      <w:tr w:rsidR="00F93202" w:rsidRPr="007B0EA5" w:rsidTr="00CD2619">
        <w:trPr>
          <w:jc w:val="center"/>
        </w:trPr>
        <w:tc>
          <w:tcPr>
            <w:tcW w:w="9336" w:type="dxa"/>
          </w:tcPr>
          <w:p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rsidR="00F93202" w:rsidRPr="007B0EA5" w:rsidRDefault="00F93202" w:rsidP="007123BC">
            <w:pPr>
              <w:spacing w:line="360" w:lineRule="auto"/>
              <w:ind w:right="-199"/>
              <w:rPr>
                <w:sz w:val="28"/>
              </w:rPr>
            </w:pP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Вступ……………………………………………………………………………</w:t>
            </w:r>
          </w:p>
        </w:tc>
        <w:tc>
          <w:tcPr>
            <w:tcW w:w="692" w:type="dxa"/>
          </w:tcPr>
          <w:p w:rsidR="00F93202" w:rsidRPr="007B0EA5" w:rsidRDefault="003D31EB" w:rsidP="002F3D95">
            <w:pPr>
              <w:spacing w:line="360" w:lineRule="auto"/>
              <w:jc w:val="center"/>
              <w:rPr>
                <w:sz w:val="28"/>
                <w:szCs w:val="28"/>
              </w:rPr>
            </w:pPr>
            <w:r w:rsidRPr="007B0EA5">
              <w:rPr>
                <w:sz w:val="28"/>
                <w:szCs w:val="28"/>
              </w:rPr>
              <w:t>3</w:t>
            </w:r>
          </w:p>
        </w:tc>
      </w:tr>
      <w:tr w:rsidR="00F93202" w:rsidRPr="007B0EA5" w:rsidTr="00CD2619">
        <w:trPr>
          <w:trHeight w:val="266"/>
          <w:jc w:val="center"/>
        </w:trPr>
        <w:tc>
          <w:tcPr>
            <w:tcW w:w="9336" w:type="dxa"/>
          </w:tcPr>
          <w:p w:rsidR="00F93202" w:rsidRPr="000D2E0B" w:rsidRDefault="00EF7D9B" w:rsidP="00C570EA">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0D2E0B">
              <w:rPr>
                <w:caps/>
                <w:sz w:val="28"/>
                <w:szCs w:val="28"/>
              </w:rPr>
              <w:t>складова</w:t>
            </w:r>
            <w:r w:rsidR="00443014" w:rsidRPr="00443014">
              <w:rPr>
                <w:bCs/>
                <w:caps/>
                <w:sz w:val="28"/>
                <w:szCs w:val="28"/>
              </w:rPr>
              <w:t>Управління виробництвом та асортиментом продукції</w:t>
            </w:r>
            <w:r w:rsidR="00C570EA">
              <w:rPr>
                <w:caps/>
                <w:sz w:val="28"/>
                <w:szCs w:val="28"/>
              </w:rPr>
              <w:t>…………………</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rsidR="00180AEC" w:rsidRPr="000D2E0B" w:rsidRDefault="00180AEC" w:rsidP="002F3D95">
            <w:pPr>
              <w:spacing w:line="360" w:lineRule="auto"/>
              <w:jc w:val="center"/>
              <w:rPr>
                <w:sz w:val="28"/>
                <w:szCs w:val="28"/>
              </w:rPr>
            </w:pPr>
          </w:p>
          <w:p w:rsidR="00F93202" w:rsidRPr="000D2E0B" w:rsidRDefault="004A5EFA" w:rsidP="002F3D95">
            <w:pPr>
              <w:spacing w:line="360" w:lineRule="auto"/>
              <w:jc w:val="center"/>
              <w:rPr>
                <w:sz w:val="28"/>
                <w:szCs w:val="28"/>
              </w:rPr>
            </w:pPr>
            <w:r w:rsidRPr="000D2E0B">
              <w:rPr>
                <w:sz w:val="28"/>
                <w:szCs w:val="28"/>
              </w:rPr>
              <w:t>6</w:t>
            </w:r>
          </w:p>
        </w:tc>
      </w:tr>
      <w:tr w:rsidR="00F93202" w:rsidRPr="007B0EA5" w:rsidTr="00CD2619">
        <w:trPr>
          <w:trHeight w:val="266"/>
          <w:jc w:val="center"/>
        </w:trPr>
        <w:tc>
          <w:tcPr>
            <w:tcW w:w="9336" w:type="dxa"/>
          </w:tcPr>
          <w:p w:rsidR="00F93202" w:rsidRPr="00AC79E9" w:rsidRDefault="00F93202" w:rsidP="00443014">
            <w:pPr>
              <w:pStyle w:val="af3"/>
              <w:shd w:val="clear" w:color="auto" w:fill="FFFFFF"/>
              <w:spacing w:before="0" w:beforeAutospacing="0" w:after="0" w:afterAutospacing="0" w:line="360" w:lineRule="auto"/>
              <w:jc w:val="both"/>
              <w:rPr>
                <w:bCs/>
                <w:color w:val="200F03"/>
                <w:sz w:val="28"/>
                <w:szCs w:val="28"/>
                <w:lang w:val="uk-UA"/>
              </w:rPr>
            </w:pPr>
            <w:r w:rsidRPr="00AC79E9">
              <w:rPr>
                <w:sz w:val="28"/>
                <w:szCs w:val="28"/>
                <w:lang w:val="uk-UA"/>
              </w:rPr>
              <w:t xml:space="preserve">1.1. </w:t>
            </w:r>
            <w:r w:rsidR="00D63B6E" w:rsidRPr="00AC79E9">
              <w:rPr>
                <w:sz w:val="28"/>
                <w:szCs w:val="28"/>
                <w:lang w:val="uk-UA"/>
              </w:rPr>
              <w:t xml:space="preserve">Теоретична основа </w:t>
            </w:r>
            <w:r w:rsidR="00443014" w:rsidRPr="00AC79E9">
              <w:rPr>
                <w:sz w:val="28"/>
                <w:szCs w:val="28"/>
                <w:lang w:val="uk-UA"/>
              </w:rPr>
              <w:t>у</w:t>
            </w:r>
            <w:r w:rsidR="00443014" w:rsidRPr="00AC79E9">
              <w:rPr>
                <w:bCs/>
                <w:sz w:val="28"/>
                <w:szCs w:val="28"/>
                <w:lang w:val="uk-UA"/>
              </w:rPr>
              <w:t>правління виробництвом та асортиментом продукції……………………………………………………..</w:t>
            </w:r>
            <w:r w:rsidR="00A16F77" w:rsidRPr="00AC79E9">
              <w:rPr>
                <w:sz w:val="28"/>
                <w:szCs w:val="28"/>
                <w:lang w:val="uk-UA"/>
              </w:rPr>
              <w:t>.</w:t>
            </w:r>
            <w:r w:rsidR="00A95492" w:rsidRPr="00AC79E9">
              <w:rPr>
                <w:sz w:val="28"/>
                <w:szCs w:val="28"/>
                <w:lang w:val="uk-UA"/>
              </w:rPr>
              <w:t>…</w:t>
            </w:r>
            <w:r w:rsidR="0096789D" w:rsidRPr="00AC79E9">
              <w:rPr>
                <w:sz w:val="28"/>
                <w:szCs w:val="28"/>
                <w:lang w:val="uk-UA"/>
              </w:rPr>
              <w:t>..</w:t>
            </w:r>
            <w:r w:rsidR="00430C66" w:rsidRPr="00AC79E9">
              <w:rPr>
                <w:sz w:val="28"/>
                <w:szCs w:val="28"/>
                <w:lang w:val="uk-UA"/>
              </w:rPr>
              <w:t>…</w:t>
            </w:r>
            <w:r w:rsidR="00B57F89" w:rsidRPr="00AC79E9">
              <w:rPr>
                <w:sz w:val="28"/>
                <w:szCs w:val="28"/>
                <w:lang w:val="uk-UA"/>
              </w:rPr>
              <w:t>…</w:t>
            </w:r>
            <w:r w:rsidR="00A95492" w:rsidRPr="00AC79E9">
              <w:rPr>
                <w:sz w:val="28"/>
                <w:szCs w:val="28"/>
                <w:lang w:val="uk-UA"/>
              </w:rPr>
              <w:t>…………</w:t>
            </w:r>
          </w:p>
        </w:tc>
        <w:tc>
          <w:tcPr>
            <w:tcW w:w="692" w:type="dxa"/>
          </w:tcPr>
          <w:p w:rsidR="00443014" w:rsidRPr="00AC79E9" w:rsidRDefault="00443014" w:rsidP="002F3D95">
            <w:pPr>
              <w:spacing w:line="360" w:lineRule="auto"/>
              <w:jc w:val="center"/>
              <w:rPr>
                <w:sz w:val="28"/>
                <w:szCs w:val="28"/>
              </w:rPr>
            </w:pPr>
          </w:p>
          <w:p w:rsidR="00F93202" w:rsidRPr="00AC79E9" w:rsidRDefault="004A5EFA" w:rsidP="002F3D95">
            <w:pPr>
              <w:spacing w:line="360" w:lineRule="auto"/>
              <w:jc w:val="center"/>
              <w:rPr>
                <w:sz w:val="28"/>
                <w:szCs w:val="28"/>
              </w:rPr>
            </w:pPr>
            <w:r w:rsidRPr="00AC79E9">
              <w:rPr>
                <w:sz w:val="28"/>
                <w:szCs w:val="28"/>
              </w:rPr>
              <w:t>6</w:t>
            </w:r>
          </w:p>
        </w:tc>
      </w:tr>
      <w:tr w:rsidR="00F93202" w:rsidRPr="007B0EA5" w:rsidTr="00CD2619">
        <w:trPr>
          <w:trHeight w:val="266"/>
          <w:jc w:val="center"/>
        </w:trPr>
        <w:tc>
          <w:tcPr>
            <w:tcW w:w="9336" w:type="dxa"/>
          </w:tcPr>
          <w:p w:rsidR="00F93202" w:rsidRPr="009D2E85" w:rsidRDefault="00082123" w:rsidP="00B57F89">
            <w:pPr>
              <w:pStyle w:val="af3"/>
              <w:shd w:val="clear" w:color="auto" w:fill="FFFFFF"/>
              <w:spacing w:before="0" w:beforeAutospacing="0" w:after="0" w:afterAutospacing="0" w:line="360" w:lineRule="auto"/>
              <w:jc w:val="both"/>
              <w:rPr>
                <w:color w:val="200F03"/>
                <w:sz w:val="28"/>
                <w:szCs w:val="28"/>
                <w:lang w:val="uk-UA"/>
              </w:rPr>
            </w:pPr>
            <w:r w:rsidRPr="009D2E85">
              <w:rPr>
                <w:sz w:val="28"/>
                <w:szCs w:val="28"/>
                <w:lang w:val="uk-UA"/>
              </w:rPr>
              <w:t>1.</w:t>
            </w:r>
            <w:r w:rsidR="003D31EB" w:rsidRPr="009D2E85">
              <w:rPr>
                <w:sz w:val="28"/>
                <w:szCs w:val="28"/>
                <w:lang w:val="uk-UA"/>
              </w:rPr>
              <w:t>2</w:t>
            </w:r>
            <w:r w:rsidRPr="009D2E85">
              <w:rPr>
                <w:sz w:val="28"/>
                <w:szCs w:val="28"/>
                <w:lang w:val="uk-UA"/>
              </w:rPr>
              <w:t xml:space="preserve">. </w:t>
            </w:r>
            <w:r w:rsidR="00AC79E9" w:rsidRPr="009D2E85">
              <w:rPr>
                <w:rFonts w:eastAsia="TimesNewRoman"/>
                <w:sz w:val="28"/>
                <w:szCs w:val="28"/>
                <w:lang w:val="uk-UA"/>
              </w:rPr>
              <w:t>Формування та трансформація асортиментної політики суб’єкта господарювання …………………………………</w:t>
            </w:r>
            <w:r w:rsidR="00B57F89" w:rsidRPr="009D2E85">
              <w:rPr>
                <w:sz w:val="28"/>
                <w:szCs w:val="28"/>
                <w:lang w:val="uk-UA"/>
              </w:rPr>
              <w:t>………..</w:t>
            </w:r>
            <w:r w:rsidR="0096789D" w:rsidRPr="009D2E85">
              <w:rPr>
                <w:sz w:val="28"/>
                <w:szCs w:val="28"/>
                <w:lang w:val="uk-UA"/>
              </w:rPr>
              <w:t>.</w:t>
            </w:r>
            <w:r w:rsidR="00A95492" w:rsidRPr="009D2E85">
              <w:rPr>
                <w:sz w:val="28"/>
                <w:szCs w:val="28"/>
                <w:lang w:val="uk-UA"/>
              </w:rPr>
              <w:t>……………………..</w:t>
            </w:r>
          </w:p>
        </w:tc>
        <w:tc>
          <w:tcPr>
            <w:tcW w:w="692" w:type="dxa"/>
          </w:tcPr>
          <w:p w:rsidR="00AC79E9" w:rsidRPr="00AC79E9" w:rsidRDefault="00AC79E9" w:rsidP="00627989">
            <w:pPr>
              <w:spacing w:line="360" w:lineRule="auto"/>
              <w:jc w:val="center"/>
              <w:rPr>
                <w:bCs/>
                <w:sz w:val="28"/>
                <w:szCs w:val="28"/>
              </w:rPr>
            </w:pPr>
          </w:p>
          <w:p w:rsidR="004A5EFA" w:rsidRPr="00AC79E9" w:rsidRDefault="004A5EFA" w:rsidP="00627989">
            <w:pPr>
              <w:spacing w:line="360" w:lineRule="auto"/>
              <w:jc w:val="center"/>
              <w:rPr>
                <w:bCs/>
                <w:sz w:val="28"/>
                <w:szCs w:val="28"/>
              </w:rPr>
            </w:pPr>
            <w:r w:rsidRPr="00AC79E9">
              <w:rPr>
                <w:bCs/>
                <w:sz w:val="28"/>
                <w:szCs w:val="28"/>
              </w:rPr>
              <w:t>1</w:t>
            </w:r>
            <w:r w:rsidR="00AC79E9">
              <w:rPr>
                <w:bCs/>
                <w:sz w:val="28"/>
                <w:szCs w:val="28"/>
              </w:rPr>
              <w:t>1</w:t>
            </w:r>
          </w:p>
        </w:tc>
      </w:tr>
      <w:tr w:rsidR="00082123" w:rsidRPr="007B0EA5" w:rsidTr="00CD2619">
        <w:trPr>
          <w:trHeight w:val="266"/>
          <w:jc w:val="center"/>
        </w:trPr>
        <w:tc>
          <w:tcPr>
            <w:tcW w:w="9336" w:type="dxa"/>
          </w:tcPr>
          <w:p w:rsidR="00082123" w:rsidRPr="009D2E85" w:rsidRDefault="00082123" w:rsidP="00F748F2">
            <w:pPr>
              <w:pStyle w:val="2"/>
              <w:ind w:left="0"/>
              <w:jc w:val="both"/>
              <w:rPr>
                <w:snapToGrid w:val="0"/>
                <w:sz w:val="28"/>
                <w:szCs w:val="28"/>
              </w:rPr>
            </w:pPr>
            <w:r w:rsidRPr="009D2E85">
              <w:rPr>
                <w:snapToGrid w:val="0"/>
                <w:sz w:val="28"/>
                <w:szCs w:val="28"/>
              </w:rPr>
              <w:t>1.</w:t>
            </w:r>
            <w:r w:rsidR="003D31EB" w:rsidRPr="009D2E85">
              <w:rPr>
                <w:snapToGrid w:val="0"/>
                <w:sz w:val="28"/>
                <w:szCs w:val="28"/>
              </w:rPr>
              <w:t>3</w:t>
            </w:r>
            <w:r w:rsidRPr="009D2E85">
              <w:rPr>
                <w:snapToGrid w:val="0"/>
                <w:sz w:val="28"/>
                <w:szCs w:val="28"/>
              </w:rPr>
              <w:t xml:space="preserve">. </w:t>
            </w:r>
            <w:r w:rsidR="009D2E85" w:rsidRPr="009D2E85">
              <w:rPr>
                <w:sz w:val="28"/>
                <w:szCs w:val="28"/>
              </w:rPr>
              <w:t>Система управління плануванням та організацією виробництвом і асортиментом продукції…………………………………………………………</w:t>
            </w:r>
          </w:p>
        </w:tc>
        <w:tc>
          <w:tcPr>
            <w:tcW w:w="692" w:type="dxa"/>
          </w:tcPr>
          <w:p w:rsidR="009D2E85" w:rsidRDefault="009D2E85" w:rsidP="00727BDB">
            <w:pPr>
              <w:spacing w:line="360" w:lineRule="auto"/>
              <w:jc w:val="center"/>
              <w:rPr>
                <w:bCs/>
                <w:sz w:val="28"/>
                <w:szCs w:val="28"/>
              </w:rPr>
            </w:pPr>
          </w:p>
          <w:p w:rsidR="004A5EFA" w:rsidRPr="007B0EA5" w:rsidRDefault="009D2E85" w:rsidP="00727BDB">
            <w:pPr>
              <w:spacing w:line="360" w:lineRule="auto"/>
              <w:jc w:val="center"/>
              <w:rPr>
                <w:bCs/>
                <w:sz w:val="28"/>
                <w:szCs w:val="28"/>
              </w:rPr>
            </w:pPr>
            <w:r>
              <w:rPr>
                <w:bCs/>
                <w:sz w:val="28"/>
                <w:szCs w:val="28"/>
              </w:rPr>
              <w:t>16</w:t>
            </w:r>
          </w:p>
        </w:tc>
      </w:tr>
      <w:tr w:rsidR="00BC0D52" w:rsidRPr="007B0EA5" w:rsidTr="00CD2619">
        <w:trPr>
          <w:trHeight w:val="505"/>
          <w:jc w:val="center"/>
        </w:trPr>
        <w:tc>
          <w:tcPr>
            <w:tcW w:w="9336" w:type="dxa"/>
          </w:tcPr>
          <w:p w:rsidR="00BC0D52" w:rsidRPr="00241A81" w:rsidRDefault="00082123" w:rsidP="00156D15">
            <w:pPr>
              <w:shd w:val="clear" w:color="auto" w:fill="FFFFFF"/>
              <w:tabs>
                <w:tab w:val="left" w:pos="1176"/>
              </w:tabs>
              <w:spacing w:line="360" w:lineRule="auto"/>
              <w:rPr>
                <w:sz w:val="28"/>
                <w:szCs w:val="28"/>
              </w:rPr>
            </w:pPr>
            <w:r w:rsidRPr="00241A81">
              <w:rPr>
                <w:caps/>
                <w:color w:val="000000"/>
                <w:spacing w:val="20"/>
                <w:sz w:val="28"/>
                <w:szCs w:val="28"/>
              </w:rPr>
              <w:t>Розділ</w:t>
            </w:r>
            <w:r w:rsidRPr="00241A81">
              <w:rPr>
                <w:caps/>
                <w:color w:val="000000"/>
                <w:sz w:val="28"/>
                <w:szCs w:val="28"/>
              </w:rPr>
              <w:t xml:space="preserve"> 2. </w:t>
            </w:r>
            <w:r w:rsidR="00B57F89">
              <w:rPr>
                <w:caps/>
                <w:color w:val="000000"/>
                <w:sz w:val="28"/>
                <w:szCs w:val="28"/>
              </w:rPr>
              <w:t xml:space="preserve">аналітичне </w:t>
            </w:r>
            <w:r w:rsidR="00C11542" w:rsidRPr="00241A81">
              <w:rPr>
                <w:caps/>
                <w:sz w:val="28"/>
                <w:szCs w:val="28"/>
              </w:rPr>
              <w:t xml:space="preserve">дослідження </w:t>
            </w:r>
            <w:r w:rsidR="00D63B6E" w:rsidRPr="00241A81">
              <w:rPr>
                <w:caps/>
                <w:sz w:val="28"/>
                <w:szCs w:val="28"/>
              </w:rPr>
              <w:t xml:space="preserve">ефективності управлінської діяльності </w:t>
            </w:r>
            <w:r w:rsidR="00443014" w:rsidRPr="00391A5C">
              <w:rPr>
                <w:bCs/>
                <w:caps/>
                <w:color w:val="000000"/>
                <w:sz w:val="28"/>
                <w:szCs w:val="28"/>
              </w:rPr>
              <w:t>на ТОВ «Одесарибгосп»</w:t>
            </w:r>
            <w:r w:rsidR="00D04D49" w:rsidRPr="00241A81">
              <w:rPr>
                <w:caps/>
                <w:sz w:val="28"/>
                <w:szCs w:val="28"/>
              </w:rPr>
              <w:t>…</w:t>
            </w:r>
            <w:r w:rsidR="00241A81">
              <w:rPr>
                <w:caps/>
                <w:sz w:val="28"/>
                <w:szCs w:val="28"/>
              </w:rPr>
              <w:t>..</w:t>
            </w:r>
            <w:r w:rsidR="00D04D49" w:rsidRPr="00241A81">
              <w:rPr>
                <w:caps/>
                <w:sz w:val="28"/>
                <w:szCs w:val="28"/>
              </w:rPr>
              <w:t>….</w:t>
            </w:r>
            <w:r w:rsidR="00752747" w:rsidRPr="00241A81">
              <w:rPr>
                <w:caps/>
                <w:sz w:val="28"/>
                <w:szCs w:val="28"/>
              </w:rPr>
              <w:t>...</w:t>
            </w:r>
            <w:r w:rsidR="00A95492" w:rsidRPr="00241A81">
              <w:rPr>
                <w:caps/>
                <w:color w:val="000000"/>
                <w:sz w:val="28"/>
                <w:szCs w:val="28"/>
              </w:rPr>
              <w:t>..</w:t>
            </w:r>
          </w:p>
        </w:tc>
        <w:tc>
          <w:tcPr>
            <w:tcW w:w="692" w:type="dxa"/>
          </w:tcPr>
          <w:p w:rsidR="00BC0D52" w:rsidRPr="00241A81" w:rsidRDefault="00BC0D52" w:rsidP="002F3D95">
            <w:pPr>
              <w:spacing w:line="360" w:lineRule="auto"/>
              <w:jc w:val="center"/>
              <w:rPr>
                <w:sz w:val="28"/>
                <w:szCs w:val="28"/>
              </w:rPr>
            </w:pPr>
          </w:p>
          <w:p w:rsidR="004A5EFA" w:rsidRPr="00241A81" w:rsidRDefault="002F116C" w:rsidP="008F3F77">
            <w:pPr>
              <w:spacing w:line="360" w:lineRule="auto"/>
              <w:jc w:val="center"/>
              <w:rPr>
                <w:sz w:val="28"/>
                <w:szCs w:val="28"/>
              </w:rPr>
            </w:pPr>
            <w:r w:rsidRPr="00241A81">
              <w:rPr>
                <w:sz w:val="28"/>
                <w:szCs w:val="28"/>
              </w:rPr>
              <w:t>2</w:t>
            </w:r>
            <w:r w:rsidR="008F3F77">
              <w:rPr>
                <w:sz w:val="28"/>
                <w:szCs w:val="28"/>
              </w:rPr>
              <w:t>3</w:t>
            </w:r>
          </w:p>
        </w:tc>
      </w:tr>
      <w:tr w:rsidR="00C11542" w:rsidRPr="0040140A" w:rsidTr="00CD2619">
        <w:trPr>
          <w:jc w:val="center"/>
        </w:trPr>
        <w:tc>
          <w:tcPr>
            <w:tcW w:w="9336" w:type="dxa"/>
          </w:tcPr>
          <w:p w:rsidR="00C11542" w:rsidRPr="0040140A" w:rsidRDefault="00C11542" w:rsidP="00443014">
            <w:pPr>
              <w:shd w:val="clear" w:color="auto" w:fill="FFFFFF"/>
              <w:tabs>
                <w:tab w:val="left" w:pos="1176"/>
              </w:tabs>
              <w:spacing w:line="360" w:lineRule="auto"/>
              <w:rPr>
                <w:caps/>
                <w:sz w:val="28"/>
                <w:szCs w:val="28"/>
              </w:rPr>
            </w:pPr>
            <w:r w:rsidRPr="0040140A">
              <w:rPr>
                <w:sz w:val="28"/>
                <w:szCs w:val="28"/>
              </w:rPr>
              <w:t>2.1</w:t>
            </w:r>
            <w:r w:rsidR="00903292" w:rsidRPr="0040140A">
              <w:rPr>
                <w:sz w:val="28"/>
                <w:szCs w:val="28"/>
              </w:rPr>
              <w:t xml:space="preserve">.Характеристика </w:t>
            </w:r>
            <w:r w:rsidR="0040140A" w:rsidRPr="0040140A">
              <w:rPr>
                <w:sz w:val="28"/>
                <w:szCs w:val="28"/>
              </w:rPr>
              <w:t xml:space="preserve">системи управління </w:t>
            </w:r>
            <w:r w:rsidR="00443014">
              <w:rPr>
                <w:sz w:val="28"/>
                <w:szCs w:val="28"/>
              </w:rPr>
              <w:t xml:space="preserve">на </w:t>
            </w:r>
            <w:r w:rsidR="007C2EFD" w:rsidRPr="0040140A">
              <w:rPr>
                <w:sz w:val="28"/>
                <w:szCs w:val="28"/>
              </w:rPr>
              <w:t>підприємств</w:t>
            </w:r>
            <w:r w:rsidR="00443014">
              <w:rPr>
                <w:sz w:val="28"/>
                <w:szCs w:val="28"/>
              </w:rPr>
              <w:t>і</w:t>
            </w:r>
            <w:r w:rsidRPr="0040140A">
              <w:rPr>
                <w:caps/>
                <w:sz w:val="28"/>
                <w:szCs w:val="28"/>
              </w:rPr>
              <w:t>……..…</w:t>
            </w:r>
            <w:r w:rsidRPr="0040140A">
              <w:rPr>
                <w:sz w:val="28"/>
                <w:szCs w:val="28"/>
              </w:rPr>
              <w:t>…..….</w:t>
            </w:r>
          </w:p>
        </w:tc>
        <w:tc>
          <w:tcPr>
            <w:tcW w:w="692" w:type="dxa"/>
          </w:tcPr>
          <w:p w:rsidR="00C11542" w:rsidRPr="0040140A" w:rsidRDefault="00903292" w:rsidP="008F3F77">
            <w:pPr>
              <w:spacing w:line="360" w:lineRule="auto"/>
              <w:jc w:val="center"/>
              <w:rPr>
                <w:sz w:val="28"/>
                <w:szCs w:val="28"/>
              </w:rPr>
            </w:pPr>
            <w:r w:rsidRPr="0040140A">
              <w:rPr>
                <w:sz w:val="28"/>
                <w:szCs w:val="28"/>
              </w:rPr>
              <w:t>2</w:t>
            </w:r>
            <w:r w:rsidR="008F3F77">
              <w:rPr>
                <w:sz w:val="28"/>
                <w:szCs w:val="28"/>
              </w:rPr>
              <w:t>3</w:t>
            </w:r>
          </w:p>
        </w:tc>
      </w:tr>
      <w:tr w:rsidR="00C11542" w:rsidRPr="007B0EA5" w:rsidTr="00CD2619">
        <w:trPr>
          <w:jc w:val="center"/>
        </w:trPr>
        <w:tc>
          <w:tcPr>
            <w:tcW w:w="9336" w:type="dxa"/>
          </w:tcPr>
          <w:p w:rsidR="00C11542" w:rsidRPr="0040140A" w:rsidRDefault="00C11542" w:rsidP="00443014">
            <w:pPr>
              <w:spacing w:line="360" w:lineRule="auto"/>
              <w:rPr>
                <w:sz w:val="28"/>
                <w:szCs w:val="28"/>
              </w:rPr>
            </w:pPr>
            <w:r w:rsidRPr="0040140A">
              <w:rPr>
                <w:sz w:val="28"/>
                <w:szCs w:val="28"/>
              </w:rPr>
              <w:t xml:space="preserve">2.2. </w:t>
            </w:r>
            <w:bookmarkStart w:id="1" w:name="_Hlk169731271"/>
            <w:r w:rsidR="007C2EFD" w:rsidRPr="0040140A">
              <w:rPr>
                <w:sz w:val="28"/>
                <w:szCs w:val="28"/>
              </w:rPr>
              <w:t>Оцінка</w:t>
            </w:r>
            <w:r w:rsidR="00443014">
              <w:rPr>
                <w:sz w:val="28"/>
                <w:szCs w:val="28"/>
              </w:rPr>
              <w:t xml:space="preserve">результативності й </w:t>
            </w:r>
            <w:r w:rsidR="00903292" w:rsidRPr="0040140A">
              <w:rPr>
                <w:sz w:val="28"/>
                <w:szCs w:val="28"/>
              </w:rPr>
              <w:t xml:space="preserve">ефективності </w:t>
            </w:r>
            <w:r w:rsidR="007C2EFD" w:rsidRPr="0040140A">
              <w:rPr>
                <w:sz w:val="28"/>
                <w:szCs w:val="28"/>
              </w:rPr>
              <w:t xml:space="preserve">управління на </w:t>
            </w:r>
            <w:r w:rsidR="00443014">
              <w:rPr>
                <w:sz w:val="28"/>
                <w:szCs w:val="28"/>
              </w:rPr>
              <w:t>підприємстві</w:t>
            </w:r>
            <w:bookmarkEnd w:id="1"/>
            <w:r w:rsidR="00B57F89">
              <w:rPr>
                <w:bCs/>
                <w:caps/>
                <w:sz w:val="28"/>
                <w:szCs w:val="28"/>
              </w:rPr>
              <w:t>…</w:t>
            </w:r>
          </w:p>
        </w:tc>
        <w:tc>
          <w:tcPr>
            <w:tcW w:w="692" w:type="dxa"/>
          </w:tcPr>
          <w:p w:rsidR="00C11542" w:rsidRPr="007B0EA5" w:rsidRDefault="00FC62F0" w:rsidP="007911E0">
            <w:pPr>
              <w:spacing w:line="360" w:lineRule="auto"/>
              <w:jc w:val="center"/>
              <w:rPr>
                <w:sz w:val="28"/>
                <w:szCs w:val="28"/>
              </w:rPr>
            </w:pPr>
            <w:r>
              <w:rPr>
                <w:sz w:val="28"/>
                <w:szCs w:val="28"/>
              </w:rPr>
              <w:t>25</w:t>
            </w:r>
          </w:p>
        </w:tc>
      </w:tr>
      <w:tr w:rsidR="00F93202" w:rsidRPr="007B0EA5" w:rsidTr="00CD2619">
        <w:trPr>
          <w:jc w:val="center"/>
        </w:trPr>
        <w:tc>
          <w:tcPr>
            <w:tcW w:w="9336" w:type="dxa"/>
          </w:tcPr>
          <w:p w:rsidR="00F93202" w:rsidRPr="00B8384E" w:rsidRDefault="00B67C3A" w:rsidP="00B57F89">
            <w:pPr>
              <w:spacing w:line="360" w:lineRule="auto"/>
              <w:rPr>
                <w:sz w:val="28"/>
                <w:szCs w:val="28"/>
              </w:rPr>
            </w:pPr>
            <w:r w:rsidRPr="00B8384E">
              <w:rPr>
                <w:caps/>
                <w:sz w:val="28"/>
                <w:szCs w:val="28"/>
              </w:rPr>
              <w:t xml:space="preserve">Розділ 3. </w:t>
            </w:r>
            <w:r w:rsidR="00241A81" w:rsidRPr="00391A5C">
              <w:rPr>
                <w:caps/>
                <w:color w:val="000000"/>
                <w:sz w:val="28"/>
                <w:szCs w:val="28"/>
              </w:rPr>
              <w:t xml:space="preserve">Удосконалення </w:t>
            </w:r>
            <w:r w:rsidR="00391A5C" w:rsidRPr="00391A5C">
              <w:rPr>
                <w:bCs/>
                <w:caps/>
                <w:color w:val="000000"/>
                <w:sz w:val="28"/>
                <w:szCs w:val="28"/>
              </w:rPr>
              <w:t>Управління виробництвом та асортиментом продукціїна ТОВ «Одесарибгосп»</w:t>
            </w:r>
            <w:r w:rsidR="00FF1569" w:rsidRPr="00B8384E">
              <w:rPr>
                <w:caps/>
                <w:color w:val="000000"/>
                <w:sz w:val="28"/>
                <w:szCs w:val="28"/>
              </w:rPr>
              <w:t>…</w:t>
            </w:r>
            <w:r w:rsidR="00A95492" w:rsidRPr="00B8384E">
              <w:rPr>
                <w:caps/>
                <w:color w:val="000000"/>
                <w:sz w:val="28"/>
                <w:szCs w:val="28"/>
              </w:rPr>
              <w:t>……</w:t>
            </w:r>
          </w:p>
        </w:tc>
        <w:tc>
          <w:tcPr>
            <w:tcW w:w="692" w:type="dxa"/>
          </w:tcPr>
          <w:p w:rsidR="007C2EFD" w:rsidRPr="00B8384E" w:rsidRDefault="007C2EFD" w:rsidP="002F3D95">
            <w:pPr>
              <w:spacing w:line="360" w:lineRule="auto"/>
              <w:jc w:val="center"/>
              <w:rPr>
                <w:sz w:val="28"/>
                <w:szCs w:val="28"/>
              </w:rPr>
            </w:pPr>
          </w:p>
          <w:p w:rsidR="004A5EFA" w:rsidRPr="00B8384E" w:rsidRDefault="00F07F7E" w:rsidP="001F5778">
            <w:pPr>
              <w:spacing w:line="360" w:lineRule="auto"/>
              <w:jc w:val="center"/>
              <w:rPr>
                <w:sz w:val="28"/>
                <w:szCs w:val="28"/>
              </w:rPr>
            </w:pPr>
            <w:r>
              <w:rPr>
                <w:sz w:val="28"/>
                <w:szCs w:val="28"/>
              </w:rPr>
              <w:t>38</w:t>
            </w:r>
          </w:p>
        </w:tc>
      </w:tr>
      <w:tr w:rsidR="00F93202" w:rsidRPr="007B0EA5" w:rsidTr="00CD2619">
        <w:trPr>
          <w:jc w:val="center"/>
        </w:trPr>
        <w:tc>
          <w:tcPr>
            <w:tcW w:w="9336" w:type="dxa"/>
          </w:tcPr>
          <w:p w:rsidR="00F93202" w:rsidRPr="000479F9" w:rsidRDefault="00F93202" w:rsidP="00B8384E">
            <w:pPr>
              <w:spacing w:line="360" w:lineRule="auto"/>
              <w:rPr>
                <w:sz w:val="28"/>
                <w:szCs w:val="28"/>
              </w:rPr>
            </w:pPr>
            <w:r w:rsidRPr="000479F9">
              <w:rPr>
                <w:sz w:val="28"/>
                <w:szCs w:val="28"/>
              </w:rPr>
              <w:t xml:space="preserve">3.1. </w:t>
            </w:r>
            <w:r w:rsidR="00391A5C" w:rsidRPr="00391A5C">
              <w:rPr>
                <w:sz w:val="28"/>
                <w:szCs w:val="28"/>
              </w:rPr>
              <w:t>Методичний інструментарій для управління товарним асортиментом</w:t>
            </w:r>
            <w:r w:rsidR="00391A5C" w:rsidRPr="00925812">
              <w:rPr>
                <w:bCs/>
                <w:color w:val="200F03"/>
                <w:sz w:val="28"/>
                <w:szCs w:val="28"/>
              </w:rPr>
              <w:t xml:space="preserve">на </w:t>
            </w:r>
            <w:r w:rsidR="00391A5C" w:rsidRPr="00391A5C">
              <w:rPr>
                <w:bCs/>
                <w:sz w:val="28"/>
                <w:szCs w:val="28"/>
                <w:lang w:val="ru-RU"/>
              </w:rPr>
              <w:t>ТОВ «Одесарибгосп»</w:t>
            </w:r>
            <w:r w:rsidR="00B57F89">
              <w:rPr>
                <w:sz w:val="28"/>
                <w:szCs w:val="28"/>
                <w:lang w:eastAsia="uk-UA"/>
              </w:rPr>
              <w:t>………………………………………………………</w:t>
            </w:r>
            <w:r w:rsidR="00327EDD" w:rsidRPr="000479F9">
              <w:rPr>
                <w:sz w:val="28"/>
                <w:szCs w:val="28"/>
                <w:lang w:eastAsia="uk-UA"/>
              </w:rPr>
              <w:t>…</w:t>
            </w:r>
          </w:p>
        </w:tc>
        <w:tc>
          <w:tcPr>
            <w:tcW w:w="692" w:type="dxa"/>
          </w:tcPr>
          <w:p w:rsidR="00B57F89" w:rsidRDefault="00B57F89" w:rsidP="001F5778">
            <w:pPr>
              <w:spacing w:line="360" w:lineRule="auto"/>
              <w:jc w:val="center"/>
              <w:rPr>
                <w:sz w:val="28"/>
                <w:szCs w:val="28"/>
              </w:rPr>
            </w:pPr>
          </w:p>
          <w:p w:rsidR="004A5EFA" w:rsidRPr="000479F9" w:rsidRDefault="00F07F7E" w:rsidP="001F5778">
            <w:pPr>
              <w:spacing w:line="360" w:lineRule="auto"/>
              <w:jc w:val="center"/>
              <w:rPr>
                <w:sz w:val="28"/>
                <w:szCs w:val="28"/>
              </w:rPr>
            </w:pPr>
            <w:r>
              <w:rPr>
                <w:sz w:val="28"/>
                <w:szCs w:val="28"/>
              </w:rPr>
              <w:t>38</w:t>
            </w:r>
          </w:p>
        </w:tc>
      </w:tr>
      <w:tr w:rsidR="00F93202" w:rsidRPr="007B0EA5" w:rsidTr="00CD2619">
        <w:trPr>
          <w:jc w:val="center"/>
        </w:trPr>
        <w:tc>
          <w:tcPr>
            <w:tcW w:w="9336" w:type="dxa"/>
          </w:tcPr>
          <w:p w:rsidR="00F93202" w:rsidRPr="00443014" w:rsidRDefault="00B67C3A" w:rsidP="00443014">
            <w:pPr>
              <w:pStyle w:val="af3"/>
              <w:shd w:val="clear" w:color="auto" w:fill="FFFFFF"/>
              <w:spacing w:before="0" w:beforeAutospacing="0" w:after="0" w:afterAutospacing="0" w:line="360" w:lineRule="auto"/>
              <w:jc w:val="both"/>
              <w:rPr>
                <w:sz w:val="28"/>
                <w:szCs w:val="28"/>
                <w:lang w:val="uk-UA"/>
              </w:rPr>
            </w:pPr>
            <w:r w:rsidRPr="000479F9">
              <w:rPr>
                <w:sz w:val="28"/>
                <w:szCs w:val="28"/>
                <w:lang w:val="uk-UA"/>
              </w:rPr>
              <w:t xml:space="preserve">3.2. </w:t>
            </w:r>
            <w:r w:rsidR="00443014" w:rsidRPr="00443014">
              <w:rPr>
                <w:sz w:val="28"/>
                <w:szCs w:val="28"/>
                <w:lang w:val="uk-UA"/>
              </w:rPr>
              <w:t xml:space="preserve">Концептуальні засади системи стратегічного планування розвитку виробництва та асортименту продукції </w:t>
            </w:r>
            <w:r w:rsidR="00443014" w:rsidRPr="00443014">
              <w:rPr>
                <w:bCs/>
                <w:color w:val="200F03"/>
                <w:sz w:val="28"/>
                <w:szCs w:val="28"/>
              </w:rPr>
              <w:t xml:space="preserve">на </w:t>
            </w:r>
            <w:r w:rsidR="00443014" w:rsidRPr="00443014">
              <w:rPr>
                <w:bCs/>
                <w:sz w:val="28"/>
                <w:szCs w:val="28"/>
              </w:rPr>
              <w:t>ТОВ «Одесарибгосп»</w:t>
            </w:r>
            <w:r w:rsidR="00443014">
              <w:rPr>
                <w:bCs/>
                <w:sz w:val="28"/>
                <w:szCs w:val="28"/>
                <w:lang w:val="uk-UA"/>
              </w:rPr>
              <w:t>……………</w:t>
            </w:r>
          </w:p>
        </w:tc>
        <w:tc>
          <w:tcPr>
            <w:tcW w:w="692" w:type="dxa"/>
          </w:tcPr>
          <w:p w:rsidR="00842EFF" w:rsidRDefault="00842EFF" w:rsidP="000479F9">
            <w:pPr>
              <w:spacing w:line="360" w:lineRule="auto"/>
              <w:jc w:val="center"/>
              <w:rPr>
                <w:sz w:val="28"/>
                <w:szCs w:val="28"/>
              </w:rPr>
            </w:pPr>
          </w:p>
          <w:p w:rsidR="00F93202" w:rsidRPr="000479F9" w:rsidRDefault="009C565E" w:rsidP="00784C0B">
            <w:pPr>
              <w:spacing w:line="360" w:lineRule="auto"/>
              <w:jc w:val="center"/>
              <w:rPr>
                <w:sz w:val="28"/>
                <w:szCs w:val="28"/>
              </w:rPr>
            </w:pPr>
            <w:r w:rsidRPr="000479F9">
              <w:rPr>
                <w:sz w:val="28"/>
                <w:szCs w:val="28"/>
              </w:rPr>
              <w:t>4</w:t>
            </w:r>
            <w:r w:rsidR="00784C0B">
              <w:rPr>
                <w:sz w:val="28"/>
                <w:szCs w:val="28"/>
              </w:rPr>
              <w:t>8</w:t>
            </w:r>
          </w:p>
        </w:tc>
      </w:tr>
      <w:tr w:rsidR="00F93202" w:rsidRPr="007B0EA5" w:rsidTr="00CD2619">
        <w:trPr>
          <w:jc w:val="center"/>
        </w:trPr>
        <w:tc>
          <w:tcPr>
            <w:tcW w:w="9336" w:type="dxa"/>
          </w:tcPr>
          <w:p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rsidR="00F93202" w:rsidRPr="007B0EA5" w:rsidRDefault="005F2130" w:rsidP="00784C0B">
            <w:pPr>
              <w:spacing w:line="360" w:lineRule="auto"/>
              <w:jc w:val="center"/>
              <w:rPr>
                <w:sz w:val="28"/>
                <w:szCs w:val="28"/>
              </w:rPr>
            </w:pPr>
            <w:r w:rsidRPr="007B0EA5">
              <w:rPr>
                <w:sz w:val="28"/>
                <w:szCs w:val="28"/>
              </w:rPr>
              <w:t>5</w:t>
            </w:r>
            <w:r w:rsidR="00784C0B">
              <w:rPr>
                <w:sz w:val="28"/>
                <w:szCs w:val="28"/>
              </w:rPr>
              <w:t>2</w:t>
            </w:r>
          </w:p>
        </w:tc>
      </w:tr>
      <w:tr w:rsidR="00F93202" w:rsidRPr="007B0EA5" w:rsidTr="00CD2619">
        <w:trPr>
          <w:trHeight w:val="398"/>
          <w:jc w:val="center"/>
        </w:trPr>
        <w:tc>
          <w:tcPr>
            <w:tcW w:w="9336" w:type="dxa"/>
          </w:tcPr>
          <w:p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rsidR="00F93202" w:rsidRPr="007B0EA5" w:rsidRDefault="005F2130" w:rsidP="00784C0B">
            <w:pPr>
              <w:spacing w:line="360" w:lineRule="auto"/>
              <w:jc w:val="center"/>
              <w:rPr>
                <w:sz w:val="28"/>
                <w:szCs w:val="28"/>
              </w:rPr>
            </w:pPr>
            <w:r w:rsidRPr="007B0EA5">
              <w:rPr>
                <w:sz w:val="28"/>
                <w:szCs w:val="28"/>
              </w:rPr>
              <w:t>5</w:t>
            </w:r>
            <w:r w:rsidR="00A71ED9">
              <w:rPr>
                <w:sz w:val="28"/>
                <w:szCs w:val="28"/>
              </w:rPr>
              <w:t>9</w:t>
            </w:r>
          </w:p>
        </w:tc>
      </w:tr>
      <w:tr w:rsidR="0091500A" w:rsidRPr="007B0EA5" w:rsidTr="00CD2619">
        <w:trPr>
          <w:trHeight w:val="398"/>
          <w:jc w:val="center"/>
        </w:trPr>
        <w:tc>
          <w:tcPr>
            <w:tcW w:w="9336" w:type="dxa"/>
          </w:tcPr>
          <w:p w:rsidR="0091500A" w:rsidRPr="007B0EA5" w:rsidRDefault="0091500A" w:rsidP="00084D18">
            <w:pPr>
              <w:spacing w:line="360" w:lineRule="auto"/>
              <w:rPr>
                <w:caps/>
                <w:sz w:val="28"/>
                <w:szCs w:val="28"/>
              </w:rPr>
            </w:pPr>
          </w:p>
        </w:tc>
        <w:tc>
          <w:tcPr>
            <w:tcW w:w="692" w:type="dxa"/>
          </w:tcPr>
          <w:p w:rsidR="0091500A" w:rsidRPr="007B0EA5" w:rsidRDefault="0091500A" w:rsidP="00084D18">
            <w:pPr>
              <w:spacing w:line="360" w:lineRule="auto"/>
              <w:jc w:val="center"/>
              <w:rPr>
                <w:sz w:val="28"/>
                <w:szCs w:val="28"/>
              </w:rPr>
            </w:pPr>
          </w:p>
        </w:tc>
      </w:tr>
    </w:tbl>
    <w:p w:rsidR="00A95492" w:rsidRPr="007B0EA5"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0479F9" w:rsidRDefault="000479F9" w:rsidP="003D5CA9">
      <w:pPr>
        <w:spacing w:line="360" w:lineRule="auto"/>
        <w:jc w:val="center"/>
        <w:rPr>
          <w:b/>
          <w:sz w:val="28"/>
          <w:szCs w:val="28"/>
        </w:rPr>
      </w:pPr>
    </w:p>
    <w:p w:rsidR="000479F9" w:rsidRPr="007B0EA5" w:rsidRDefault="000479F9" w:rsidP="003D5CA9">
      <w:pPr>
        <w:spacing w:line="360" w:lineRule="auto"/>
        <w:jc w:val="center"/>
        <w:rPr>
          <w:b/>
          <w:sz w:val="28"/>
          <w:szCs w:val="28"/>
        </w:rPr>
      </w:pPr>
    </w:p>
    <w:p w:rsidR="0091500A" w:rsidRDefault="0091500A" w:rsidP="003D5CA9">
      <w:pPr>
        <w:spacing w:line="360" w:lineRule="auto"/>
        <w:jc w:val="center"/>
        <w:rPr>
          <w:b/>
          <w:sz w:val="28"/>
          <w:szCs w:val="28"/>
        </w:rPr>
      </w:pPr>
    </w:p>
    <w:p w:rsidR="00325083" w:rsidRPr="007B0EA5" w:rsidRDefault="00325083" w:rsidP="003D5CA9">
      <w:pPr>
        <w:spacing w:line="360" w:lineRule="auto"/>
        <w:jc w:val="center"/>
        <w:rPr>
          <w:b/>
          <w:sz w:val="28"/>
          <w:szCs w:val="28"/>
        </w:rPr>
      </w:pPr>
    </w:p>
    <w:p w:rsidR="00C65398" w:rsidRPr="007B0EA5" w:rsidRDefault="00C65398" w:rsidP="003D5CA9">
      <w:pPr>
        <w:spacing w:line="360" w:lineRule="auto"/>
        <w:jc w:val="center"/>
        <w:rPr>
          <w:b/>
          <w:sz w:val="28"/>
          <w:szCs w:val="28"/>
        </w:rPr>
      </w:pPr>
      <w:r w:rsidRPr="007B0EA5">
        <w:rPr>
          <w:b/>
          <w:sz w:val="28"/>
          <w:szCs w:val="28"/>
        </w:rPr>
        <w:lastRenderedPageBreak/>
        <w:t>ВСТУП</w:t>
      </w:r>
    </w:p>
    <w:p w:rsidR="003D5CA9" w:rsidRPr="007B0EA5" w:rsidRDefault="003D5CA9" w:rsidP="003D5CA9">
      <w:pPr>
        <w:spacing w:line="360" w:lineRule="auto"/>
        <w:jc w:val="center"/>
        <w:rPr>
          <w:b/>
          <w:sz w:val="28"/>
          <w:szCs w:val="28"/>
        </w:rPr>
      </w:pPr>
    </w:p>
    <w:p w:rsidR="00D37364" w:rsidRPr="007B0EA5" w:rsidRDefault="00D9312F" w:rsidP="003D5CA9">
      <w:pPr>
        <w:spacing w:line="360" w:lineRule="auto"/>
        <w:ind w:firstLine="709"/>
        <w:jc w:val="both"/>
        <w:rPr>
          <w:bCs/>
          <w:color w:val="200F03"/>
          <w:sz w:val="28"/>
          <w:szCs w:val="28"/>
        </w:rPr>
      </w:pPr>
      <w:r w:rsidRPr="007B0EA5">
        <w:rPr>
          <w:rFonts w:eastAsia="TimesNewRoman"/>
          <w:b/>
          <w:sz w:val="28"/>
          <w:szCs w:val="28"/>
        </w:rPr>
        <w:t>Актуальність</w:t>
      </w:r>
      <w:r w:rsidR="00F36CE2" w:rsidRPr="007B0EA5">
        <w:rPr>
          <w:rFonts w:eastAsia="TimesNewRoman"/>
          <w:b/>
          <w:sz w:val="28"/>
          <w:szCs w:val="28"/>
        </w:rPr>
        <w:t>.</w:t>
      </w:r>
      <w:r w:rsidR="008F3A79" w:rsidRPr="008F3A79">
        <w:rPr>
          <w:rFonts w:eastAsia="TimesNewRoman"/>
          <w:sz w:val="28"/>
          <w:szCs w:val="28"/>
        </w:rPr>
        <w:t xml:space="preserve">Асортиментна політика </w:t>
      </w:r>
      <w:r w:rsidR="008F3A79">
        <w:rPr>
          <w:rFonts w:eastAsia="TimesNewRoman"/>
          <w:sz w:val="28"/>
          <w:szCs w:val="28"/>
        </w:rPr>
        <w:t xml:space="preserve">суб’єкта господарювання </w:t>
      </w:r>
      <w:r w:rsidR="008F3A79" w:rsidRPr="008F3A79">
        <w:rPr>
          <w:rFonts w:eastAsia="TimesNewRoman"/>
          <w:sz w:val="28"/>
          <w:szCs w:val="28"/>
        </w:rPr>
        <w:t xml:space="preserve">займає найважливіше місце в товарній політиці </w:t>
      </w:r>
      <w:r w:rsidR="008F3A79">
        <w:rPr>
          <w:rFonts w:eastAsia="TimesNewRoman"/>
          <w:sz w:val="28"/>
          <w:szCs w:val="28"/>
        </w:rPr>
        <w:t>у господарській системі підприємства</w:t>
      </w:r>
      <w:r w:rsidR="008F3A79" w:rsidRPr="008F3A79">
        <w:rPr>
          <w:rFonts w:eastAsia="TimesNewRoman"/>
          <w:sz w:val="28"/>
          <w:szCs w:val="28"/>
        </w:rPr>
        <w:t xml:space="preserve">. Грамотно складений асортимент товарів та послуг </w:t>
      </w:r>
      <w:r w:rsidR="00391A5C">
        <w:rPr>
          <w:rFonts w:eastAsia="TimesNewRoman"/>
          <w:sz w:val="28"/>
          <w:szCs w:val="28"/>
        </w:rPr>
        <w:t>у господарській системі підприємства</w:t>
      </w:r>
      <w:r w:rsidR="008F3A79" w:rsidRPr="008F3A79">
        <w:rPr>
          <w:rFonts w:eastAsia="TimesNewRoman"/>
          <w:sz w:val="28"/>
          <w:szCs w:val="28"/>
        </w:rPr>
        <w:t xml:space="preserve">дозволяє залучити платоспроможного покупця і досягти </w:t>
      </w:r>
      <w:r w:rsidR="00391A5C">
        <w:rPr>
          <w:rFonts w:eastAsia="TimesNewRoman"/>
          <w:sz w:val="28"/>
          <w:szCs w:val="28"/>
        </w:rPr>
        <w:t>основних орієнтирів операційної діяльності</w:t>
      </w:r>
      <w:r w:rsidR="008F3A79" w:rsidRPr="008F3A79">
        <w:rPr>
          <w:rFonts w:eastAsia="TimesNewRoman"/>
          <w:sz w:val="28"/>
          <w:szCs w:val="28"/>
        </w:rPr>
        <w:t xml:space="preserve"> – отримання максимально можливого прибутку. Асортимент і його різноманітність </w:t>
      </w:r>
      <w:r w:rsidR="00391A5C">
        <w:rPr>
          <w:rFonts w:eastAsia="TimesNewRoman"/>
          <w:sz w:val="28"/>
          <w:szCs w:val="28"/>
        </w:rPr>
        <w:t>візуалізує</w:t>
      </w:r>
      <w:r w:rsidR="008F3A79" w:rsidRPr="008F3A79">
        <w:rPr>
          <w:rFonts w:eastAsia="TimesNewRoman"/>
          <w:sz w:val="28"/>
          <w:szCs w:val="28"/>
        </w:rPr>
        <w:t xml:space="preserve"> найважливіший елемент товарної політики підприємства</w:t>
      </w:r>
      <w:r w:rsidR="00391A5C">
        <w:rPr>
          <w:rFonts w:eastAsia="TimesNewRoman"/>
          <w:sz w:val="28"/>
          <w:szCs w:val="28"/>
        </w:rPr>
        <w:t>, а й</w:t>
      </w:r>
      <w:r w:rsidR="008F3A79" w:rsidRPr="008F3A79">
        <w:rPr>
          <w:rFonts w:eastAsia="TimesNewRoman"/>
          <w:sz w:val="28"/>
          <w:szCs w:val="28"/>
        </w:rPr>
        <w:t xml:space="preserve">ого величина </w:t>
      </w:r>
      <w:r w:rsidR="00391A5C">
        <w:rPr>
          <w:rFonts w:eastAsia="TimesNewRoman"/>
          <w:sz w:val="28"/>
          <w:szCs w:val="28"/>
        </w:rPr>
        <w:t>й</w:t>
      </w:r>
      <w:r w:rsidR="008F3A79" w:rsidRPr="008F3A79">
        <w:rPr>
          <w:rFonts w:eastAsia="TimesNewRoman"/>
          <w:sz w:val="28"/>
          <w:szCs w:val="28"/>
        </w:rPr>
        <w:t xml:space="preserve"> якісне задоволення потреб клієнтів </w:t>
      </w:r>
      <w:r w:rsidR="00391A5C">
        <w:rPr>
          <w:rFonts w:eastAsia="TimesNewRoman"/>
          <w:sz w:val="28"/>
          <w:szCs w:val="28"/>
        </w:rPr>
        <w:t>взаємо</w:t>
      </w:r>
      <w:r w:rsidR="008F3A79" w:rsidRPr="008F3A79">
        <w:rPr>
          <w:rFonts w:eastAsia="TimesNewRoman"/>
          <w:sz w:val="28"/>
          <w:szCs w:val="28"/>
        </w:rPr>
        <w:t xml:space="preserve">пов’язані, саме тому працювати над формуванням асортименту потрібно </w:t>
      </w:r>
      <w:r w:rsidR="008F3A79" w:rsidRPr="00391A5C">
        <w:rPr>
          <w:rFonts w:eastAsia="TimesNewRoman"/>
          <w:sz w:val="28"/>
          <w:szCs w:val="28"/>
        </w:rPr>
        <w:t>кожн</w:t>
      </w:r>
      <w:r w:rsidR="00391A5C" w:rsidRPr="00391A5C">
        <w:rPr>
          <w:rFonts w:eastAsia="TimesNewRoman"/>
          <w:sz w:val="28"/>
          <w:szCs w:val="28"/>
        </w:rPr>
        <w:t>ому підприємству</w:t>
      </w:r>
      <w:r w:rsidR="008F3A79" w:rsidRPr="00391A5C">
        <w:rPr>
          <w:rFonts w:eastAsia="TimesNewRoman"/>
          <w:sz w:val="28"/>
          <w:szCs w:val="28"/>
        </w:rPr>
        <w:t xml:space="preserve">, незалежно від </w:t>
      </w:r>
      <w:r w:rsidR="00391A5C" w:rsidRPr="00391A5C">
        <w:rPr>
          <w:rFonts w:eastAsia="TimesNewRoman"/>
          <w:sz w:val="28"/>
          <w:szCs w:val="28"/>
        </w:rPr>
        <w:t>його</w:t>
      </w:r>
      <w:r w:rsidR="008F3A79" w:rsidRPr="00391A5C">
        <w:rPr>
          <w:rFonts w:eastAsia="TimesNewRoman"/>
          <w:sz w:val="28"/>
          <w:szCs w:val="28"/>
        </w:rPr>
        <w:t xml:space="preserve"> розміру </w:t>
      </w:r>
      <w:r w:rsidR="00391A5C" w:rsidRPr="00391A5C">
        <w:rPr>
          <w:rFonts w:eastAsia="TimesNewRoman"/>
          <w:sz w:val="28"/>
          <w:szCs w:val="28"/>
        </w:rPr>
        <w:t>та</w:t>
      </w:r>
      <w:r w:rsidR="008F3A79" w:rsidRPr="00391A5C">
        <w:rPr>
          <w:rFonts w:eastAsia="TimesNewRoman"/>
          <w:sz w:val="28"/>
          <w:szCs w:val="28"/>
        </w:rPr>
        <w:t xml:space="preserve"> пропонованих </w:t>
      </w:r>
      <w:r w:rsidR="00391A5C" w:rsidRPr="00391A5C">
        <w:rPr>
          <w:rFonts w:eastAsia="TimesNewRoman"/>
          <w:sz w:val="28"/>
          <w:szCs w:val="28"/>
        </w:rPr>
        <w:t>продуктів</w:t>
      </w:r>
      <w:r w:rsidR="008F3A79" w:rsidRPr="00391A5C">
        <w:rPr>
          <w:rFonts w:eastAsia="TimesNewRoman"/>
          <w:sz w:val="28"/>
          <w:szCs w:val="28"/>
        </w:rPr>
        <w:t xml:space="preserve">. Тому дослідження шляхів та методів </w:t>
      </w:r>
      <w:r w:rsidR="00391A5C" w:rsidRPr="00391A5C">
        <w:rPr>
          <w:rFonts w:eastAsia="TimesNewRoman"/>
          <w:sz w:val="28"/>
          <w:szCs w:val="28"/>
        </w:rPr>
        <w:t>у</w:t>
      </w:r>
      <w:r w:rsidR="00391A5C" w:rsidRPr="00391A5C">
        <w:rPr>
          <w:rFonts w:eastAsia="TimesNewRoman"/>
          <w:bCs/>
          <w:sz w:val="28"/>
          <w:szCs w:val="28"/>
        </w:rPr>
        <w:t>правління виробництвом та асортиментом продукції</w:t>
      </w:r>
      <w:r w:rsidR="008F3A79" w:rsidRPr="00391A5C">
        <w:rPr>
          <w:rFonts w:eastAsia="TimesNewRoman"/>
          <w:sz w:val="28"/>
          <w:szCs w:val="28"/>
        </w:rPr>
        <w:t xml:space="preserve"> є актуальним, набуває особливої значущості та практичної цінності.</w:t>
      </w:r>
    </w:p>
    <w:p w:rsidR="00E00282" w:rsidRPr="00925812"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391A5C" w:rsidRPr="00391A5C">
        <w:rPr>
          <w:rFonts w:eastAsia="TimesNewRoman"/>
          <w:sz w:val="28"/>
          <w:szCs w:val="28"/>
        </w:rPr>
        <w:t>у</w:t>
      </w:r>
      <w:r w:rsidR="00391A5C" w:rsidRPr="00391A5C">
        <w:rPr>
          <w:rFonts w:eastAsia="TimesNewRoman"/>
          <w:bCs/>
          <w:sz w:val="28"/>
          <w:szCs w:val="28"/>
        </w:rPr>
        <w:t>правління виробництвом та асортиментом продукції</w:t>
      </w:r>
      <w:r w:rsidR="00E00282" w:rsidRPr="007B0EA5">
        <w:rPr>
          <w:color w:val="200F03"/>
          <w:sz w:val="28"/>
          <w:szCs w:val="28"/>
        </w:rPr>
        <w:t xml:space="preserve">присвячена значна кількість наукових праць багатьох науковців </w:t>
      </w:r>
      <w:r w:rsidR="00E00282" w:rsidRPr="001E63D5">
        <w:rPr>
          <w:color w:val="200F03"/>
          <w:sz w:val="28"/>
          <w:szCs w:val="28"/>
        </w:rPr>
        <w:t xml:space="preserve">та практиків. Стратегічний акцент </w:t>
      </w:r>
      <w:r w:rsidR="001E63D5" w:rsidRPr="001E63D5">
        <w:rPr>
          <w:color w:val="200F03"/>
          <w:sz w:val="28"/>
          <w:szCs w:val="28"/>
        </w:rPr>
        <w:t xml:space="preserve">щодо </w:t>
      </w:r>
      <w:r w:rsidR="00391A5C" w:rsidRPr="00391A5C">
        <w:rPr>
          <w:rFonts w:eastAsia="TimesNewRoman"/>
          <w:sz w:val="28"/>
          <w:szCs w:val="28"/>
        </w:rPr>
        <w:t>у</w:t>
      </w:r>
      <w:r w:rsidR="00391A5C" w:rsidRPr="00391A5C">
        <w:rPr>
          <w:rFonts w:eastAsia="TimesNewRoman"/>
          <w:bCs/>
          <w:sz w:val="28"/>
          <w:szCs w:val="28"/>
        </w:rPr>
        <w:t>правління виробництвом та асортиментом продукції</w:t>
      </w:r>
      <w:r w:rsidR="00E00282" w:rsidRPr="001E63D5">
        <w:rPr>
          <w:color w:val="200F03"/>
          <w:sz w:val="28"/>
          <w:szCs w:val="28"/>
        </w:rPr>
        <w:t xml:space="preserve">відобразили:  </w:t>
      </w:r>
      <w:r w:rsidR="00DA2C9A" w:rsidRPr="00DA2C9A">
        <w:rPr>
          <w:sz w:val="28"/>
          <w:szCs w:val="28"/>
        </w:rPr>
        <w:t xml:space="preserve">І. Ансофф, М. Портер, </w:t>
      </w:r>
      <w:r w:rsidR="00391A5C" w:rsidRPr="00391A5C">
        <w:rPr>
          <w:sz w:val="28"/>
          <w:szCs w:val="28"/>
        </w:rPr>
        <w:t>Дж. Еванс, С. Захаров, Ф. Котлер, М.  Окландер</w:t>
      </w:r>
      <w:r w:rsidR="00391A5C">
        <w:rPr>
          <w:sz w:val="28"/>
          <w:szCs w:val="28"/>
        </w:rPr>
        <w:t xml:space="preserve">, </w:t>
      </w:r>
      <w:r w:rsidR="00325083" w:rsidRPr="00DA2C9A">
        <w:rPr>
          <w:color w:val="200F03"/>
          <w:sz w:val="28"/>
          <w:szCs w:val="28"/>
        </w:rPr>
        <w:t>Ю.</w:t>
      </w:r>
      <w:r w:rsidR="00E00282" w:rsidRPr="00DA2C9A">
        <w:rPr>
          <w:color w:val="200F03"/>
          <w:sz w:val="28"/>
          <w:szCs w:val="28"/>
        </w:rPr>
        <w:t>Грінченко</w:t>
      </w:r>
      <w:r w:rsidR="00325083" w:rsidRPr="00DA2C9A">
        <w:rPr>
          <w:color w:val="200F03"/>
          <w:sz w:val="28"/>
          <w:szCs w:val="28"/>
        </w:rPr>
        <w:t>,</w:t>
      </w:r>
      <w:r w:rsidR="00391A5C">
        <w:rPr>
          <w:color w:val="200F03"/>
          <w:sz w:val="28"/>
          <w:szCs w:val="28"/>
        </w:rPr>
        <w:t>О. Мазур</w:t>
      </w:r>
      <w:r w:rsidR="001E63D5" w:rsidRPr="00925812">
        <w:rPr>
          <w:color w:val="200F03"/>
          <w:sz w:val="28"/>
          <w:szCs w:val="28"/>
        </w:rPr>
        <w:t xml:space="preserve">, </w:t>
      </w:r>
      <w:r w:rsidR="00325083" w:rsidRPr="00925812">
        <w:rPr>
          <w:color w:val="200F03"/>
          <w:sz w:val="28"/>
          <w:szCs w:val="28"/>
        </w:rPr>
        <w:t xml:space="preserve">О. </w:t>
      </w:r>
      <w:r w:rsidR="001E63D5" w:rsidRPr="00925812">
        <w:rPr>
          <w:color w:val="200F03"/>
          <w:sz w:val="28"/>
          <w:szCs w:val="28"/>
        </w:rPr>
        <w:t>Садченко</w:t>
      </w:r>
      <w:r w:rsidR="00E00282" w:rsidRPr="00925812">
        <w:rPr>
          <w:color w:val="200F03"/>
          <w:sz w:val="28"/>
          <w:szCs w:val="28"/>
        </w:rPr>
        <w:t xml:space="preserve"> та ін.</w:t>
      </w:r>
    </w:p>
    <w:p w:rsidR="00F36CE2" w:rsidRPr="00925812" w:rsidRDefault="00F36CE2" w:rsidP="003D5CA9">
      <w:pPr>
        <w:spacing w:line="360" w:lineRule="auto"/>
        <w:ind w:firstLine="709"/>
        <w:jc w:val="both"/>
        <w:rPr>
          <w:sz w:val="28"/>
          <w:szCs w:val="28"/>
        </w:rPr>
      </w:pPr>
      <w:r w:rsidRPr="00925812">
        <w:rPr>
          <w:b/>
          <w:sz w:val="28"/>
          <w:szCs w:val="28"/>
        </w:rPr>
        <w:t>Зв’язoк</w:t>
      </w:r>
      <w:r w:rsidR="00D9312F" w:rsidRPr="00925812">
        <w:rPr>
          <w:b/>
          <w:sz w:val="28"/>
          <w:szCs w:val="28"/>
        </w:rPr>
        <w:t>кваліфікаційної</w:t>
      </w:r>
      <w:r w:rsidRPr="00925812">
        <w:rPr>
          <w:b/>
          <w:sz w:val="28"/>
          <w:szCs w:val="28"/>
        </w:rPr>
        <w:t>рoбoти з наукoвимипрoграмами, планами, темами</w:t>
      </w:r>
      <w:r w:rsidRPr="00925812">
        <w:rPr>
          <w:sz w:val="28"/>
          <w:szCs w:val="28"/>
        </w:rPr>
        <w:t xml:space="preserve">. </w:t>
      </w:r>
      <w:r w:rsidR="00D9312F" w:rsidRPr="00925812">
        <w:rPr>
          <w:sz w:val="28"/>
          <w:szCs w:val="28"/>
        </w:rPr>
        <w:t xml:space="preserve">Кваліфікаційна </w:t>
      </w:r>
      <w:r w:rsidRPr="00925812">
        <w:rPr>
          <w:sz w:val="28"/>
          <w:szCs w:val="28"/>
        </w:rPr>
        <w:t>рoбoта</w:t>
      </w:r>
      <w:r w:rsidR="00E00282" w:rsidRPr="00925812">
        <w:rPr>
          <w:sz w:val="28"/>
          <w:szCs w:val="28"/>
        </w:rPr>
        <w:t xml:space="preserve"> бакалавра </w:t>
      </w:r>
      <w:r w:rsidRPr="00925812">
        <w:rPr>
          <w:sz w:val="28"/>
          <w:szCs w:val="28"/>
        </w:rPr>
        <w:t xml:space="preserve">викoнана на кафедрi менеджменту та iннoвацiйOдеськoгoнацioнальнoгoунiверситетуiменi I.I. </w:t>
      </w:r>
      <w:r w:rsidR="00D9312F" w:rsidRPr="00925812">
        <w:rPr>
          <w:sz w:val="28"/>
          <w:szCs w:val="28"/>
        </w:rPr>
        <w:t>Мечникова</w:t>
      </w:r>
      <w:r w:rsidRPr="00925812">
        <w:rPr>
          <w:sz w:val="28"/>
          <w:szCs w:val="28"/>
        </w:rPr>
        <w:t>вiдпoвiднoдo плану наукoвихдoслiджень кафедри у прoцесiвикoнання держбюджетн</w:t>
      </w:r>
      <w:r w:rsidR="00E00282" w:rsidRPr="00925812">
        <w:rPr>
          <w:sz w:val="28"/>
          <w:szCs w:val="28"/>
        </w:rPr>
        <w:t>ої</w:t>
      </w:r>
      <w:r w:rsidRPr="00925812">
        <w:rPr>
          <w:sz w:val="28"/>
          <w:szCs w:val="28"/>
        </w:rPr>
        <w:t xml:space="preserve"> тем</w:t>
      </w:r>
      <w:r w:rsidR="00E00282" w:rsidRPr="00925812">
        <w:rPr>
          <w:sz w:val="28"/>
          <w:szCs w:val="28"/>
        </w:rPr>
        <w:t>и</w:t>
      </w:r>
      <w:r w:rsidRPr="00925812">
        <w:rPr>
          <w:sz w:val="28"/>
          <w:szCs w:val="28"/>
        </w:rPr>
        <w:t xml:space="preserve">:  </w:t>
      </w:r>
      <w:r w:rsidRPr="00925812">
        <w:rPr>
          <w:iCs/>
          <w:sz w:val="28"/>
          <w:szCs w:val="28"/>
        </w:rPr>
        <w:t>«</w:t>
      </w:r>
      <w:r w:rsidR="00BD2BD1" w:rsidRPr="00925812">
        <w:rPr>
          <w:iCs/>
          <w:sz w:val="28"/>
          <w:szCs w:val="28"/>
        </w:rPr>
        <w:t>Інноваційно-інвестиційні орієнтири модернізації національної економіки в умовах глобалізації</w:t>
      </w:r>
      <w:r w:rsidRPr="00925812">
        <w:rPr>
          <w:sz w:val="28"/>
          <w:szCs w:val="28"/>
        </w:rPr>
        <w:t>» (нoмердержавнoїреєстрацiї 01</w:t>
      </w:r>
      <w:r w:rsidR="00BD2BD1" w:rsidRPr="00925812">
        <w:rPr>
          <w:sz w:val="28"/>
          <w:szCs w:val="28"/>
        </w:rPr>
        <w:t>21</w:t>
      </w:r>
      <w:r w:rsidRPr="00925812">
        <w:rPr>
          <w:sz w:val="28"/>
          <w:szCs w:val="28"/>
        </w:rPr>
        <w:t>U</w:t>
      </w:r>
      <w:r w:rsidR="00BD2BD1" w:rsidRPr="00925812">
        <w:rPr>
          <w:sz w:val="28"/>
          <w:szCs w:val="28"/>
        </w:rPr>
        <w:t>109469</w:t>
      </w:r>
      <w:r w:rsidRPr="00925812">
        <w:rPr>
          <w:sz w:val="28"/>
          <w:szCs w:val="28"/>
        </w:rPr>
        <w:t>, 20</w:t>
      </w:r>
      <w:r w:rsidR="00BD2BD1" w:rsidRPr="00925812">
        <w:rPr>
          <w:sz w:val="28"/>
          <w:szCs w:val="28"/>
        </w:rPr>
        <w:t>21</w:t>
      </w:r>
      <w:r w:rsidR="00D9312F" w:rsidRPr="00925812">
        <w:rPr>
          <w:sz w:val="28"/>
          <w:szCs w:val="28"/>
        </w:rPr>
        <w:t>-20</w:t>
      </w:r>
      <w:r w:rsidR="00BD2BD1" w:rsidRPr="00925812">
        <w:rPr>
          <w:sz w:val="28"/>
          <w:szCs w:val="28"/>
        </w:rPr>
        <w:t>25</w:t>
      </w:r>
      <w:r w:rsidR="00D9312F" w:rsidRPr="00925812">
        <w:rPr>
          <w:sz w:val="28"/>
          <w:szCs w:val="28"/>
        </w:rPr>
        <w:t xml:space="preserve"> рр.) – досліджено </w:t>
      </w:r>
      <w:r w:rsidR="00E00282" w:rsidRPr="00925812">
        <w:rPr>
          <w:sz w:val="28"/>
          <w:szCs w:val="28"/>
        </w:rPr>
        <w:t xml:space="preserve">теоретичні аспекти </w:t>
      </w:r>
      <w:r w:rsidR="00391A5C" w:rsidRPr="00391A5C">
        <w:rPr>
          <w:rFonts w:eastAsia="TimesNewRoman"/>
          <w:sz w:val="28"/>
          <w:szCs w:val="28"/>
        </w:rPr>
        <w:t>у</w:t>
      </w:r>
      <w:r w:rsidR="00391A5C" w:rsidRPr="00391A5C">
        <w:rPr>
          <w:rFonts w:eastAsia="TimesNewRoman"/>
          <w:bCs/>
          <w:sz w:val="28"/>
          <w:szCs w:val="28"/>
        </w:rPr>
        <w:t>правління виробництвом та асортиментом продукції</w:t>
      </w:r>
      <w:r w:rsidRPr="00925812">
        <w:rPr>
          <w:sz w:val="28"/>
          <w:szCs w:val="28"/>
        </w:rPr>
        <w:t>.</w:t>
      </w:r>
    </w:p>
    <w:p w:rsidR="00F36CE2" w:rsidRPr="00925812"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925812">
        <w:rPr>
          <w:b/>
          <w:sz w:val="28"/>
          <w:szCs w:val="28"/>
          <w:lang w:val="uk-UA"/>
        </w:rPr>
        <w:lastRenderedPageBreak/>
        <w:t xml:space="preserve">Мета i завдання. </w:t>
      </w:r>
      <w:r w:rsidRPr="00925812">
        <w:rPr>
          <w:sz w:val="28"/>
          <w:szCs w:val="28"/>
          <w:lang w:val="uk-UA"/>
        </w:rPr>
        <w:t xml:space="preserve">Метою дослідження є </w:t>
      </w:r>
      <w:r w:rsidR="003D5CA9" w:rsidRPr="00925812">
        <w:rPr>
          <w:sz w:val="28"/>
          <w:szCs w:val="28"/>
          <w:lang w:val="uk-UA"/>
        </w:rPr>
        <w:t>теорети</w:t>
      </w:r>
      <w:r w:rsidR="00D9312F" w:rsidRPr="00925812">
        <w:rPr>
          <w:sz w:val="28"/>
          <w:szCs w:val="28"/>
          <w:lang w:val="uk-UA"/>
        </w:rPr>
        <w:t xml:space="preserve">чне та методичне  </w:t>
      </w:r>
      <w:r w:rsidRPr="00925812">
        <w:rPr>
          <w:color w:val="200F03"/>
          <w:sz w:val="28"/>
          <w:szCs w:val="28"/>
          <w:lang w:val="uk-UA"/>
        </w:rPr>
        <w:t xml:space="preserve">обґрунтування </w:t>
      </w:r>
      <w:r w:rsidR="00391A5C" w:rsidRPr="008F3F77">
        <w:rPr>
          <w:rFonts w:eastAsia="TimesNewRoman"/>
          <w:sz w:val="28"/>
          <w:szCs w:val="28"/>
          <w:lang w:val="uk-UA"/>
        </w:rPr>
        <w:t>у</w:t>
      </w:r>
      <w:r w:rsidR="00391A5C" w:rsidRPr="00391A5C">
        <w:rPr>
          <w:rFonts w:eastAsia="TimesNewRoman"/>
          <w:bCs/>
          <w:sz w:val="28"/>
          <w:szCs w:val="28"/>
          <w:lang w:val="uk-UA"/>
        </w:rPr>
        <w:t>правління виробництвом та асортиментом продукції</w:t>
      </w:r>
      <w:r w:rsidR="00245338" w:rsidRPr="00925812">
        <w:rPr>
          <w:bCs/>
          <w:color w:val="200F03"/>
          <w:sz w:val="28"/>
          <w:szCs w:val="28"/>
          <w:lang w:val="uk-UA"/>
        </w:rPr>
        <w:t>в умовах глобальних викликів</w:t>
      </w:r>
      <w:r w:rsidRPr="00925812">
        <w:rPr>
          <w:color w:val="200F03"/>
          <w:sz w:val="28"/>
          <w:szCs w:val="28"/>
          <w:lang w:val="uk-UA"/>
        </w:rPr>
        <w:t>.</w:t>
      </w:r>
    </w:p>
    <w:p w:rsidR="003D5CA9" w:rsidRPr="00925812" w:rsidRDefault="003D5CA9" w:rsidP="003D5CA9">
      <w:pPr>
        <w:spacing w:line="360" w:lineRule="auto"/>
        <w:ind w:firstLine="709"/>
        <w:jc w:val="both"/>
        <w:rPr>
          <w:sz w:val="28"/>
          <w:szCs w:val="28"/>
        </w:rPr>
      </w:pPr>
      <w:r w:rsidRPr="00925812">
        <w:rPr>
          <w:sz w:val="28"/>
          <w:szCs w:val="28"/>
        </w:rPr>
        <w:t xml:space="preserve">Досягнення мети </w:t>
      </w:r>
      <w:r w:rsidR="00E00282" w:rsidRPr="00925812">
        <w:rPr>
          <w:sz w:val="28"/>
          <w:szCs w:val="28"/>
        </w:rPr>
        <w:t xml:space="preserve">бакалаврської </w:t>
      </w:r>
      <w:r w:rsidR="00D9312F" w:rsidRPr="00925812">
        <w:rPr>
          <w:sz w:val="28"/>
          <w:szCs w:val="28"/>
        </w:rPr>
        <w:t xml:space="preserve">кваліфікаційної </w:t>
      </w:r>
      <w:r w:rsidRPr="00925812">
        <w:rPr>
          <w:sz w:val="28"/>
          <w:szCs w:val="28"/>
        </w:rPr>
        <w:t>роботи обумовило необхідність постановки та вирішення таких завдань:</w:t>
      </w:r>
    </w:p>
    <w:p w:rsidR="00F36CE2" w:rsidRPr="00AC79E9" w:rsidRDefault="003D5CA9" w:rsidP="003D5CA9">
      <w:pPr>
        <w:spacing w:line="360" w:lineRule="auto"/>
        <w:ind w:firstLine="709"/>
        <w:jc w:val="both"/>
        <w:rPr>
          <w:bCs/>
          <w:color w:val="200F03"/>
          <w:sz w:val="28"/>
          <w:szCs w:val="28"/>
        </w:rPr>
      </w:pPr>
      <w:r w:rsidRPr="00925812">
        <w:rPr>
          <w:szCs w:val="28"/>
          <w:lang w:eastAsia="uk-UA"/>
        </w:rPr>
        <w:t>–</w:t>
      </w:r>
      <w:r w:rsidR="00F36CE2" w:rsidRPr="00925812">
        <w:rPr>
          <w:bCs/>
          <w:color w:val="200F03"/>
          <w:sz w:val="28"/>
          <w:szCs w:val="28"/>
        </w:rPr>
        <w:t xml:space="preserve">дослідити </w:t>
      </w:r>
      <w:r w:rsidR="00D9312F" w:rsidRPr="00AC79E9">
        <w:rPr>
          <w:bCs/>
          <w:color w:val="200F03"/>
          <w:sz w:val="28"/>
          <w:szCs w:val="28"/>
        </w:rPr>
        <w:t>те</w:t>
      </w:r>
      <w:r w:rsidR="00D9312F" w:rsidRPr="00AC79E9">
        <w:rPr>
          <w:sz w:val="28"/>
          <w:szCs w:val="28"/>
        </w:rPr>
        <w:t xml:space="preserve">оретичну основу </w:t>
      </w:r>
      <w:r w:rsidR="00391A5C" w:rsidRPr="00AC79E9">
        <w:rPr>
          <w:rFonts w:eastAsia="TimesNewRoman"/>
          <w:sz w:val="28"/>
          <w:szCs w:val="28"/>
        </w:rPr>
        <w:t>у</w:t>
      </w:r>
      <w:r w:rsidR="00391A5C" w:rsidRPr="00AC79E9">
        <w:rPr>
          <w:rFonts w:eastAsia="TimesNewRoman"/>
          <w:bCs/>
          <w:sz w:val="28"/>
          <w:szCs w:val="28"/>
        </w:rPr>
        <w:t>правління виробництвом та асортиментом продукції</w:t>
      </w:r>
      <w:r w:rsidR="00F36CE2" w:rsidRPr="00AC79E9">
        <w:rPr>
          <w:bCs/>
          <w:color w:val="200F03"/>
          <w:sz w:val="28"/>
          <w:szCs w:val="28"/>
        </w:rPr>
        <w:t>;</w:t>
      </w:r>
    </w:p>
    <w:p w:rsidR="00F36CE2" w:rsidRPr="00AC79E9" w:rsidRDefault="00780F24" w:rsidP="007B0EA5">
      <w:pPr>
        <w:numPr>
          <w:ilvl w:val="0"/>
          <w:numId w:val="5"/>
        </w:numPr>
        <w:tabs>
          <w:tab w:val="left" w:pos="993"/>
        </w:tabs>
        <w:spacing w:line="360" w:lineRule="auto"/>
        <w:ind w:left="0" w:firstLine="709"/>
        <w:jc w:val="both"/>
        <w:rPr>
          <w:bCs/>
          <w:color w:val="200F03"/>
          <w:sz w:val="28"/>
          <w:szCs w:val="28"/>
        </w:rPr>
      </w:pPr>
      <w:r w:rsidRPr="00AC79E9">
        <w:rPr>
          <w:bCs/>
          <w:color w:val="200F03"/>
          <w:sz w:val="28"/>
          <w:szCs w:val="28"/>
        </w:rPr>
        <w:t xml:space="preserve">виокремити </w:t>
      </w:r>
      <w:r w:rsidR="00AC79E9" w:rsidRPr="00AC79E9">
        <w:rPr>
          <w:bCs/>
          <w:color w:val="200F03"/>
          <w:sz w:val="28"/>
          <w:szCs w:val="28"/>
        </w:rPr>
        <w:t>ф</w:t>
      </w:r>
      <w:r w:rsidR="00AC79E9" w:rsidRPr="00AC79E9">
        <w:rPr>
          <w:rFonts w:eastAsia="TimesNewRoman"/>
          <w:sz w:val="28"/>
          <w:szCs w:val="28"/>
        </w:rPr>
        <w:t>ормування та трансформацію асортиментної політики суб’єкта господарювання</w:t>
      </w:r>
      <w:r w:rsidR="00F36CE2" w:rsidRPr="00AC79E9">
        <w:rPr>
          <w:bCs/>
          <w:color w:val="200F03"/>
          <w:sz w:val="28"/>
          <w:szCs w:val="28"/>
        </w:rPr>
        <w:t>;</w:t>
      </w:r>
    </w:p>
    <w:p w:rsidR="000479F9" w:rsidRPr="00443014" w:rsidRDefault="000479F9" w:rsidP="00080728">
      <w:pPr>
        <w:spacing w:line="360" w:lineRule="auto"/>
        <w:ind w:firstLine="709"/>
        <w:jc w:val="both"/>
        <w:rPr>
          <w:bCs/>
          <w:color w:val="200F03"/>
          <w:sz w:val="28"/>
          <w:szCs w:val="28"/>
        </w:rPr>
      </w:pPr>
      <w:r w:rsidRPr="00AC79E9">
        <w:rPr>
          <w:sz w:val="28"/>
          <w:szCs w:val="28"/>
          <w:lang w:eastAsia="uk-UA"/>
        </w:rPr>
        <w:t xml:space="preserve">– </w:t>
      </w:r>
      <w:r w:rsidRPr="00AC79E9">
        <w:rPr>
          <w:bCs/>
          <w:color w:val="200F03"/>
          <w:sz w:val="28"/>
          <w:szCs w:val="28"/>
        </w:rPr>
        <w:t xml:space="preserve">запропонувати </w:t>
      </w:r>
      <w:r w:rsidR="00443014" w:rsidRPr="00AC79E9">
        <w:rPr>
          <w:bCs/>
          <w:color w:val="200F03"/>
          <w:sz w:val="28"/>
          <w:szCs w:val="28"/>
        </w:rPr>
        <w:t>к</w:t>
      </w:r>
      <w:r w:rsidR="00443014" w:rsidRPr="00AC79E9">
        <w:rPr>
          <w:sz w:val="28"/>
          <w:szCs w:val="28"/>
        </w:rPr>
        <w:t>онцептуальні</w:t>
      </w:r>
      <w:r w:rsidR="00443014" w:rsidRPr="00443014">
        <w:rPr>
          <w:sz w:val="28"/>
          <w:szCs w:val="28"/>
        </w:rPr>
        <w:t xml:space="preserve"> засади системи стратегічного планування розвитку виробництва та асортименту продукції </w:t>
      </w:r>
      <w:r w:rsidR="00443014" w:rsidRPr="00443014">
        <w:rPr>
          <w:bCs/>
          <w:color w:val="200F03"/>
          <w:sz w:val="28"/>
          <w:szCs w:val="28"/>
        </w:rPr>
        <w:t xml:space="preserve">на </w:t>
      </w:r>
      <w:r w:rsidR="00443014" w:rsidRPr="00443014">
        <w:rPr>
          <w:bCs/>
          <w:sz w:val="28"/>
          <w:szCs w:val="28"/>
          <w:lang w:val="ru-RU"/>
        </w:rPr>
        <w:t>ТОВ «Одесарибгосп»</w:t>
      </w:r>
      <w:r w:rsidRPr="00443014">
        <w:rPr>
          <w:sz w:val="28"/>
          <w:szCs w:val="28"/>
          <w:lang w:eastAsia="uk-UA"/>
        </w:rPr>
        <w:t>;</w:t>
      </w:r>
    </w:p>
    <w:p w:rsidR="00F36CE2" w:rsidRPr="00443014" w:rsidRDefault="003D5CA9" w:rsidP="00080728">
      <w:pPr>
        <w:spacing w:line="360" w:lineRule="auto"/>
        <w:ind w:firstLine="709"/>
        <w:jc w:val="both"/>
        <w:rPr>
          <w:bCs/>
          <w:color w:val="200F03"/>
          <w:sz w:val="28"/>
          <w:szCs w:val="28"/>
        </w:rPr>
      </w:pPr>
      <w:r w:rsidRPr="00443014">
        <w:rPr>
          <w:bCs/>
          <w:color w:val="200F03"/>
          <w:sz w:val="28"/>
          <w:szCs w:val="28"/>
        </w:rPr>
        <w:t xml:space="preserve">–провести дослідження </w:t>
      </w:r>
      <w:r w:rsidR="00814544" w:rsidRPr="00443014">
        <w:rPr>
          <w:bCs/>
          <w:color w:val="200F03"/>
          <w:sz w:val="28"/>
          <w:szCs w:val="28"/>
        </w:rPr>
        <w:t xml:space="preserve">ефективності управлінської діяльності на </w:t>
      </w:r>
      <w:r w:rsidR="00391A5C" w:rsidRPr="00443014">
        <w:rPr>
          <w:bCs/>
          <w:sz w:val="28"/>
          <w:szCs w:val="28"/>
          <w:lang w:val="ru-RU"/>
        </w:rPr>
        <w:t>ТОВ «Одесарибгосп»</w:t>
      </w:r>
      <w:r w:rsidR="00F36CE2" w:rsidRPr="00443014">
        <w:rPr>
          <w:bCs/>
          <w:color w:val="200F03"/>
          <w:sz w:val="28"/>
          <w:szCs w:val="28"/>
        </w:rPr>
        <w:t>;</w:t>
      </w:r>
    </w:p>
    <w:p w:rsidR="00F36CE2" w:rsidRPr="00925812"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443014">
        <w:rPr>
          <w:bCs/>
          <w:color w:val="200F03"/>
          <w:sz w:val="28"/>
          <w:szCs w:val="28"/>
          <w:lang w:val="uk-UA"/>
        </w:rPr>
        <w:t>–</w:t>
      </w:r>
      <w:r w:rsidR="00404F07" w:rsidRPr="00443014">
        <w:rPr>
          <w:bCs/>
          <w:color w:val="200F03"/>
          <w:sz w:val="28"/>
          <w:szCs w:val="28"/>
          <w:lang w:val="uk-UA"/>
        </w:rPr>
        <w:t>запропонувати</w:t>
      </w:r>
      <w:r w:rsidR="00443014" w:rsidRPr="00443014">
        <w:rPr>
          <w:bCs/>
          <w:color w:val="200F03"/>
          <w:sz w:val="28"/>
          <w:szCs w:val="28"/>
          <w:lang w:val="uk-UA"/>
        </w:rPr>
        <w:t xml:space="preserve"> м</w:t>
      </w:r>
      <w:r w:rsidR="00443014" w:rsidRPr="00443014">
        <w:rPr>
          <w:sz w:val="28"/>
          <w:szCs w:val="28"/>
        </w:rPr>
        <w:t>етодичний</w:t>
      </w:r>
      <w:r w:rsidR="00443014" w:rsidRPr="00391A5C">
        <w:rPr>
          <w:sz w:val="28"/>
          <w:szCs w:val="28"/>
        </w:rPr>
        <w:t>інструментарій для управліннятоварнимасортиментом</w:t>
      </w:r>
      <w:r w:rsidR="00443014" w:rsidRPr="00925812">
        <w:rPr>
          <w:bCs/>
          <w:color w:val="200F03"/>
          <w:sz w:val="28"/>
          <w:szCs w:val="28"/>
        </w:rPr>
        <w:t xml:space="preserve">на </w:t>
      </w:r>
      <w:r w:rsidR="00443014" w:rsidRPr="00391A5C">
        <w:rPr>
          <w:bCs/>
          <w:sz w:val="28"/>
          <w:szCs w:val="28"/>
        </w:rPr>
        <w:t>ТОВ «Одесарибгосп»</w:t>
      </w:r>
      <w:r w:rsidR="00D9312F" w:rsidRPr="00925812">
        <w:rPr>
          <w:sz w:val="28"/>
          <w:szCs w:val="28"/>
          <w:lang w:val="uk-UA"/>
        </w:rPr>
        <w:t>.</w:t>
      </w:r>
    </w:p>
    <w:p w:rsidR="00D37364" w:rsidRPr="00925812" w:rsidRDefault="00D37364" w:rsidP="003D5CA9">
      <w:pPr>
        <w:spacing w:line="360" w:lineRule="auto"/>
        <w:ind w:firstLine="709"/>
        <w:jc w:val="both"/>
        <w:rPr>
          <w:sz w:val="28"/>
        </w:rPr>
      </w:pPr>
      <w:r w:rsidRPr="00925812">
        <w:rPr>
          <w:b/>
          <w:bCs/>
          <w:color w:val="200F03"/>
          <w:sz w:val="28"/>
          <w:szCs w:val="28"/>
        </w:rPr>
        <w:t>Об’єктом дослідження</w:t>
      </w:r>
      <w:r w:rsidRPr="00925812">
        <w:rPr>
          <w:bCs/>
          <w:color w:val="200F03"/>
          <w:sz w:val="28"/>
          <w:szCs w:val="28"/>
        </w:rPr>
        <w:t xml:space="preserve"> є</w:t>
      </w:r>
      <w:r w:rsidR="00925812" w:rsidRPr="00925812">
        <w:rPr>
          <w:bCs/>
          <w:color w:val="200F03"/>
          <w:sz w:val="28"/>
          <w:szCs w:val="28"/>
        </w:rPr>
        <w:t xml:space="preserve"> процес </w:t>
      </w:r>
      <w:r w:rsidR="00661658" w:rsidRPr="00391A5C">
        <w:rPr>
          <w:rFonts w:eastAsia="TimesNewRoman"/>
          <w:sz w:val="28"/>
          <w:szCs w:val="28"/>
        </w:rPr>
        <w:t>у</w:t>
      </w:r>
      <w:r w:rsidR="00661658" w:rsidRPr="00391A5C">
        <w:rPr>
          <w:rFonts w:eastAsia="TimesNewRoman"/>
          <w:bCs/>
          <w:sz w:val="28"/>
          <w:szCs w:val="28"/>
        </w:rPr>
        <w:t>правління виробництвом та асортиментом продукції</w:t>
      </w:r>
      <w:r w:rsidR="00661658" w:rsidRPr="00925812">
        <w:rPr>
          <w:bCs/>
          <w:color w:val="200F03"/>
          <w:sz w:val="28"/>
          <w:szCs w:val="28"/>
        </w:rPr>
        <w:t>в умовах глобальних викликів</w:t>
      </w:r>
      <w:r w:rsidRPr="00925812">
        <w:rPr>
          <w:sz w:val="28"/>
        </w:rPr>
        <w:t xml:space="preserve">. </w:t>
      </w:r>
    </w:p>
    <w:p w:rsidR="00D37364" w:rsidRPr="00925812" w:rsidRDefault="00D37364" w:rsidP="003D5CA9">
      <w:pPr>
        <w:spacing w:line="360" w:lineRule="auto"/>
        <w:ind w:firstLine="709"/>
        <w:jc w:val="both"/>
        <w:rPr>
          <w:sz w:val="28"/>
        </w:rPr>
      </w:pPr>
      <w:r w:rsidRPr="00925812">
        <w:rPr>
          <w:b/>
          <w:bCs/>
          <w:color w:val="200F03"/>
          <w:sz w:val="28"/>
          <w:szCs w:val="28"/>
        </w:rPr>
        <w:t>Предметом дослідження</w:t>
      </w:r>
      <w:r w:rsidRPr="00925812">
        <w:rPr>
          <w:rStyle w:val="apple-converted-space"/>
          <w:b/>
          <w:bCs/>
          <w:color w:val="200F03"/>
          <w:sz w:val="28"/>
          <w:szCs w:val="28"/>
        </w:rPr>
        <w:t> </w:t>
      </w:r>
      <w:r w:rsidRPr="00925812">
        <w:rPr>
          <w:color w:val="200F03"/>
          <w:sz w:val="28"/>
          <w:szCs w:val="28"/>
        </w:rPr>
        <w:t xml:space="preserve">є </w:t>
      </w:r>
      <w:r w:rsidRPr="00925812">
        <w:rPr>
          <w:sz w:val="28"/>
        </w:rPr>
        <w:t>теоретичні</w:t>
      </w:r>
      <w:r w:rsidR="00D9312F" w:rsidRPr="00925812">
        <w:rPr>
          <w:sz w:val="28"/>
        </w:rPr>
        <w:t xml:space="preserve">, </w:t>
      </w:r>
      <w:r w:rsidRPr="00925812">
        <w:rPr>
          <w:sz w:val="28"/>
        </w:rPr>
        <w:t>методичні</w:t>
      </w:r>
      <w:r w:rsidR="00D9312F" w:rsidRPr="00925812">
        <w:rPr>
          <w:sz w:val="28"/>
        </w:rPr>
        <w:t xml:space="preserve"> та практичні</w:t>
      </w:r>
      <w:r w:rsidRPr="00925812">
        <w:rPr>
          <w:sz w:val="28"/>
        </w:rPr>
        <w:t xml:space="preserve"> аспекти </w:t>
      </w:r>
      <w:r w:rsidR="00925812" w:rsidRPr="00925812">
        <w:rPr>
          <w:bCs/>
          <w:color w:val="200F03"/>
          <w:sz w:val="28"/>
          <w:szCs w:val="28"/>
        </w:rPr>
        <w:t xml:space="preserve">процесу </w:t>
      </w:r>
      <w:r w:rsidR="00661658" w:rsidRPr="00391A5C">
        <w:rPr>
          <w:rFonts w:eastAsia="TimesNewRoman"/>
          <w:sz w:val="28"/>
          <w:szCs w:val="28"/>
        </w:rPr>
        <w:t>у</w:t>
      </w:r>
      <w:r w:rsidR="00661658" w:rsidRPr="00391A5C">
        <w:rPr>
          <w:rFonts w:eastAsia="TimesNewRoman"/>
          <w:bCs/>
          <w:sz w:val="28"/>
          <w:szCs w:val="28"/>
        </w:rPr>
        <w:t>правління виробництвом та асортиментом продукції</w:t>
      </w:r>
      <w:r w:rsidR="00661658" w:rsidRPr="00925812">
        <w:rPr>
          <w:bCs/>
          <w:color w:val="200F03"/>
          <w:sz w:val="28"/>
          <w:szCs w:val="28"/>
        </w:rPr>
        <w:t>в умовах глобальних викликів</w:t>
      </w:r>
      <w:r w:rsidR="00D9312F" w:rsidRPr="00925812">
        <w:rPr>
          <w:color w:val="200F03"/>
          <w:sz w:val="28"/>
          <w:szCs w:val="28"/>
        </w:rPr>
        <w:t>.</w:t>
      </w:r>
    </w:p>
    <w:p w:rsidR="00D37364" w:rsidRPr="00925812"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925812">
        <w:rPr>
          <w:b/>
          <w:bCs/>
          <w:color w:val="200F03"/>
          <w:sz w:val="28"/>
          <w:szCs w:val="28"/>
          <w:lang w:val="uk-UA"/>
        </w:rPr>
        <w:t>Методи дослідження.</w:t>
      </w:r>
      <w:r w:rsidRPr="00925812">
        <w:rPr>
          <w:rStyle w:val="apple-converted-space"/>
          <w:color w:val="200F03"/>
          <w:sz w:val="28"/>
          <w:szCs w:val="28"/>
          <w:lang w:val="uk-UA"/>
        </w:rPr>
        <w:t> </w:t>
      </w:r>
      <w:r w:rsidRPr="0092581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925812">
        <w:rPr>
          <w:color w:val="200F03"/>
          <w:sz w:val="28"/>
          <w:szCs w:val="28"/>
          <w:lang w:val="uk-UA"/>
        </w:rPr>
        <w:t>,</w:t>
      </w:r>
      <w:r w:rsidRPr="00925812">
        <w:rPr>
          <w:color w:val="200F03"/>
          <w:sz w:val="28"/>
          <w:szCs w:val="28"/>
          <w:lang w:val="uk-UA"/>
        </w:rPr>
        <w:t xml:space="preserve"> аудит статистичних, фінансових і техніко-економічних даних </w:t>
      </w:r>
      <w:r w:rsidR="00E33A0D" w:rsidRPr="00925812">
        <w:rPr>
          <w:color w:val="200F03"/>
          <w:sz w:val="28"/>
          <w:szCs w:val="28"/>
          <w:lang w:val="uk-UA"/>
        </w:rPr>
        <w:t>суб’єкта господарювання</w:t>
      </w:r>
      <w:r w:rsidRPr="00925812">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925812" w:rsidRDefault="00404F07" w:rsidP="003D5CA9">
      <w:pPr>
        <w:autoSpaceDE w:val="0"/>
        <w:autoSpaceDN w:val="0"/>
        <w:adjustRightInd w:val="0"/>
        <w:spacing w:line="360" w:lineRule="auto"/>
        <w:ind w:firstLine="709"/>
        <w:jc w:val="both"/>
        <w:rPr>
          <w:sz w:val="28"/>
          <w:szCs w:val="28"/>
          <w:lang w:eastAsia="uk-UA"/>
        </w:rPr>
      </w:pPr>
      <w:r w:rsidRPr="00925812">
        <w:rPr>
          <w:b/>
          <w:sz w:val="28"/>
          <w:szCs w:val="28"/>
          <w:lang w:eastAsia="uk-UA"/>
        </w:rPr>
        <w:t>Iнфoрмацiйна база</w:t>
      </w:r>
      <w:r w:rsidR="00E33A0D" w:rsidRPr="00925812">
        <w:rPr>
          <w:b/>
          <w:sz w:val="28"/>
          <w:szCs w:val="28"/>
          <w:lang w:eastAsia="uk-UA"/>
        </w:rPr>
        <w:t xml:space="preserve"> кваліфікаційної </w:t>
      </w:r>
      <w:r w:rsidRPr="00925812">
        <w:rPr>
          <w:b/>
          <w:sz w:val="28"/>
          <w:szCs w:val="28"/>
          <w:lang w:eastAsia="uk-UA"/>
        </w:rPr>
        <w:t>рoбoти</w:t>
      </w:r>
      <w:r w:rsidRPr="00925812">
        <w:rPr>
          <w:sz w:val="28"/>
          <w:szCs w:val="28"/>
          <w:lang w:eastAsia="uk-UA"/>
        </w:rPr>
        <w:t>склаличиннiнoрмативнo-правoвi</w:t>
      </w:r>
      <w:r w:rsidR="007B0EA5" w:rsidRPr="00925812">
        <w:rPr>
          <w:sz w:val="28"/>
          <w:szCs w:val="28"/>
          <w:lang w:eastAsia="uk-UA"/>
        </w:rPr>
        <w:t>документи</w:t>
      </w:r>
      <w:r w:rsidRPr="00925812">
        <w:rPr>
          <w:sz w:val="28"/>
          <w:szCs w:val="28"/>
          <w:lang w:eastAsia="uk-UA"/>
        </w:rPr>
        <w:t xml:space="preserve"> центральних i мiсцевихoрганiв влади, oфiцiйнooпублiкoвана статистична iнфoрмацiяДержавнoї служби статистики України, Мiнiстерствафiнансiв України, Мiнiстерства</w:t>
      </w:r>
      <w:r w:rsidR="00E33A0D" w:rsidRPr="00925812">
        <w:rPr>
          <w:sz w:val="28"/>
          <w:szCs w:val="28"/>
          <w:lang w:eastAsia="uk-UA"/>
        </w:rPr>
        <w:t>економіки</w:t>
      </w:r>
      <w:r w:rsidRPr="00925812">
        <w:rPr>
          <w:sz w:val="28"/>
          <w:szCs w:val="28"/>
          <w:lang w:eastAsia="uk-UA"/>
        </w:rPr>
        <w:t xml:space="preserve"> України, звiтнiстьсуб’єктiвгoспoдарювання України, наукoвiрoбoти та рoзрoбкипрoвiднихвiтчизняних та зарубiжних вчених i фахiвцiв-практикiвiз питань управлiння, результати власних аналiтичнихрoзрахункiв, oфiцiйнiпублiкацiїмiжнарoднихoрганiзацiй, Iнтернет-ресурси.</w:t>
      </w:r>
    </w:p>
    <w:p w:rsidR="00404F07" w:rsidRPr="00925812" w:rsidRDefault="00404F07" w:rsidP="003D5CA9">
      <w:pPr>
        <w:spacing w:line="360" w:lineRule="auto"/>
        <w:ind w:firstLine="709"/>
        <w:jc w:val="both"/>
        <w:rPr>
          <w:iCs/>
          <w:sz w:val="28"/>
          <w:szCs w:val="28"/>
          <w:lang w:eastAsia="uk-UA"/>
        </w:rPr>
      </w:pPr>
      <w:r w:rsidRPr="00925812">
        <w:rPr>
          <w:b/>
          <w:bCs/>
          <w:sz w:val="28"/>
          <w:szCs w:val="28"/>
          <w:lang w:eastAsia="uk-UA"/>
        </w:rPr>
        <w:t>Апрoбацiя</w:t>
      </w:r>
      <w:r w:rsidR="00F05BE2" w:rsidRPr="00925812">
        <w:rPr>
          <w:b/>
          <w:bCs/>
          <w:sz w:val="28"/>
          <w:szCs w:val="28"/>
          <w:lang w:eastAsia="uk-UA"/>
        </w:rPr>
        <w:t>результатів</w:t>
      </w:r>
      <w:r w:rsidRPr="00925812">
        <w:rPr>
          <w:b/>
          <w:bCs/>
          <w:sz w:val="28"/>
          <w:szCs w:val="28"/>
          <w:lang w:eastAsia="uk-UA"/>
        </w:rPr>
        <w:t xml:space="preserve">дoслiдження та публiкацiї. </w:t>
      </w:r>
      <w:r w:rsidR="0096789D" w:rsidRPr="00925812">
        <w:rPr>
          <w:rFonts w:eastAsia="Calibri"/>
          <w:sz w:val="28"/>
          <w:szCs w:val="28"/>
        </w:rPr>
        <w:t>Матерiали</w:t>
      </w:r>
      <w:r w:rsidR="00F05BE2" w:rsidRPr="00925812">
        <w:rPr>
          <w:rFonts w:eastAsia="Calibri"/>
          <w:sz w:val="28"/>
          <w:szCs w:val="28"/>
        </w:rPr>
        <w:t xml:space="preserve">бакалаврської </w:t>
      </w:r>
      <w:r w:rsidR="00E33A0D" w:rsidRPr="00925812">
        <w:rPr>
          <w:rFonts w:eastAsia="Calibri"/>
          <w:sz w:val="28"/>
          <w:szCs w:val="28"/>
        </w:rPr>
        <w:t xml:space="preserve">кваліфікаційної </w:t>
      </w:r>
      <w:r w:rsidR="0096789D" w:rsidRPr="00925812">
        <w:rPr>
          <w:rFonts w:eastAsia="Calibri"/>
          <w:sz w:val="28"/>
          <w:szCs w:val="28"/>
        </w:rPr>
        <w:t xml:space="preserve">рoбoтиапрoбoванi на </w:t>
      </w:r>
      <w:r w:rsidR="00167667" w:rsidRPr="00925812">
        <w:rPr>
          <w:rFonts w:eastAsia="Calibri"/>
          <w:sz w:val="28"/>
          <w:szCs w:val="28"/>
        </w:rPr>
        <w:t>80</w:t>
      </w:r>
      <w:r w:rsidR="00F05BE2" w:rsidRPr="00925812">
        <w:rPr>
          <w:rFonts w:eastAsia="Calibri"/>
          <w:sz w:val="28"/>
          <w:szCs w:val="28"/>
        </w:rPr>
        <w:t xml:space="preserve">-й Звітній конференції студентів, аспірантів та здобувачів Одеського національного університету імені І. І. Мечникова </w:t>
      </w:r>
      <w:r w:rsidR="0096789D" w:rsidRPr="00925812">
        <w:rPr>
          <w:rFonts w:eastAsia="Calibri"/>
          <w:sz w:val="28"/>
          <w:szCs w:val="28"/>
        </w:rPr>
        <w:t>(</w:t>
      </w:r>
      <w:r w:rsidR="00F05BE2" w:rsidRPr="00925812">
        <w:rPr>
          <w:rFonts w:eastAsia="Calibri"/>
          <w:sz w:val="28"/>
          <w:szCs w:val="28"/>
        </w:rPr>
        <w:t>2</w:t>
      </w:r>
      <w:r w:rsidR="00780F24" w:rsidRPr="00925812">
        <w:rPr>
          <w:rFonts w:eastAsia="Calibri"/>
          <w:sz w:val="28"/>
          <w:szCs w:val="28"/>
        </w:rPr>
        <w:t>3</w:t>
      </w:r>
      <w:r w:rsidR="00F05BE2" w:rsidRPr="00925812">
        <w:rPr>
          <w:rFonts w:eastAsia="Calibri"/>
          <w:sz w:val="28"/>
          <w:szCs w:val="28"/>
        </w:rPr>
        <w:t>-2</w:t>
      </w:r>
      <w:r w:rsidR="00780F24" w:rsidRPr="00925812">
        <w:rPr>
          <w:rFonts w:eastAsia="Calibri"/>
          <w:sz w:val="28"/>
          <w:szCs w:val="28"/>
        </w:rPr>
        <w:t>5</w:t>
      </w:r>
      <w:r w:rsidR="00F05BE2" w:rsidRPr="00925812">
        <w:rPr>
          <w:rFonts w:eastAsia="Calibri"/>
          <w:sz w:val="28"/>
          <w:szCs w:val="28"/>
        </w:rPr>
        <w:t xml:space="preserve"> квітня </w:t>
      </w:r>
      <w:r w:rsidR="0096789D" w:rsidRPr="00925812">
        <w:rPr>
          <w:rFonts w:eastAsia="Calibri"/>
          <w:sz w:val="28"/>
          <w:szCs w:val="28"/>
        </w:rPr>
        <w:t>20</w:t>
      </w:r>
      <w:r w:rsidR="00E33A0D" w:rsidRPr="00925812">
        <w:rPr>
          <w:rFonts w:eastAsia="Calibri"/>
          <w:sz w:val="28"/>
          <w:szCs w:val="28"/>
        </w:rPr>
        <w:t>2</w:t>
      </w:r>
      <w:r w:rsidR="00F51583" w:rsidRPr="00925812">
        <w:rPr>
          <w:rFonts w:eastAsia="Calibri"/>
          <w:sz w:val="28"/>
          <w:szCs w:val="28"/>
        </w:rPr>
        <w:t>4</w:t>
      </w:r>
      <w:r w:rsidR="0096789D" w:rsidRPr="00925812">
        <w:rPr>
          <w:rFonts w:eastAsia="Calibri"/>
          <w:sz w:val="28"/>
          <w:szCs w:val="28"/>
        </w:rPr>
        <w:t xml:space="preserve"> року, м. Одеса). </w:t>
      </w:r>
      <w:r w:rsidR="0096789D" w:rsidRPr="00925812">
        <w:rPr>
          <w:rFonts w:eastAsia="Calibri"/>
          <w:iCs/>
          <w:sz w:val="28"/>
          <w:szCs w:val="28"/>
        </w:rPr>
        <w:t xml:space="preserve">За результатами дoслiдження підготовлено доповідь:  </w:t>
      </w:r>
      <w:r w:rsidR="00661658">
        <w:rPr>
          <w:rFonts w:eastAsia="Calibri"/>
          <w:iCs/>
          <w:sz w:val="28"/>
          <w:szCs w:val="28"/>
        </w:rPr>
        <w:t>У</w:t>
      </w:r>
      <w:r w:rsidR="00661658" w:rsidRPr="00391A5C">
        <w:rPr>
          <w:rFonts w:eastAsia="TimesNewRoman"/>
          <w:bCs/>
          <w:sz w:val="28"/>
          <w:szCs w:val="28"/>
        </w:rPr>
        <w:t>правління виробництвом та асортиментом продукції</w:t>
      </w:r>
      <w:r w:rsidR="00661658" w:rsidRPr="00925812">
        <w:rPr>
          <w:bCs/>
          <w:color w:val="200F03"/>
          <w:sz w:val="28"/>
          <w:szCs w:val="28"/>
        </w:rPr>
        <w:t>в умовах глобальних викликів</w:t>
      </w:r>
      <w:r w:rsidR="0096789D" w:rsidRPr="00925812">
        <w:rPr>
          <w:rFonts w:eastAsia="Calibri"/>
          <w:iCs/>
          <w:sz w:val="28"/>
          <w:szCs w:val="28"/>
        </w:rPr>
        <w:t>.</w:t>
      </w:r>
    </w:p>
    <w:p w:rsidR="00F35D35" w:rsidRPr="00F35D35" w:rsidRDefault="00E33A0D" w:rsidP="00F35D35">
      <w:pPr>
        <w:autoSpaceDE w:val="0"/>
        <w:autoSpaceDN w:val="0"/>
        <w:adjustRightInd w:val="0"/>
        <w:spacing w:line="360" w:lineRule="auto"/>
        <w:ind w:firstLine="709"/>
        <w:jc w:val="both"/>
        <w:rPr>
          <w:rFonts w:eastAsia="TimesNewRoman"/>
          <w:sz w:val="28"/>
          <w:szCs w:val="28"/>
        </w:rPr>
      </w:pPr>
      <w:r w:rsidRPr="00925812">
        <w:rPr>
          <w:rFonts w:eastAsia="TimesNewRoman"/>
          <w:sz w:val="28"/>
          <w:szCs w:val="28"/>
        </w:rPr>
        <w:t xml:space="preserve">У першому рoздiлi досліджено </w:t>
      </w:r>
      <w:r w:rsidR="00F35D35" w:rsidRPr="00F35D35">
        <w:rPr>
          <w:rFonts w:eastAsia="TimesNewRoman"/>
          <w:sz w:val="28"/>
          <w:szCs w:val="28"/>
        </w:rPr>
        <w:t xml:space="preserve">теоретичну складову </w:t>
      </w:r>
      <w:r w:rsidR="00B46EAC" w:rsidRPr="00391A5C">
        <w:rPr>
          <w:rFonts w:eastAsia="TimesNewRoman"/>
          <w:sz w:val="28"/>
          <w:szCs w:val="28"/>
        </w:rPr>
        <w:t>у</w:t>
      </w:r>
      <w:r w:rsidR="00B46EAC" w:rsidRPr="00391A5C">
        <w:rPr>
          <w:rFonts w:eastAsia="TimesNewRoman"/>
          <w:bCs/>
          <w:sz w:val="28"/>
          <w:szCs w:val="28"/>
        </w:rPr>
        <w:t>правління виробництвом та асортиментом продукції</w:t>
      </w:r>
      <w:r w:rsidR="00B46EAC" w:rsidRPr="00925812">
        <w:rPr>
          <w:bCs/>
          <w:color w:val="200F03"/>
          <w:sz w:val="28"/>
          <w:szCs w:val="28"/>
        </w:rPr>
        <w:t>в умовах глобальних викликів</w:t>
      </w:r>
      <w:r w:rsidR="00F35D35" w:rsidRPr="00F35D35">
        <w:rPr>
          <w:rFonts w:eastAsia="TimesNewRoman"/>
          <w:sz w:val="28"/>
          <w:szCs w:val="28"/>
        </w:rPr>
        <w:t>. У другому рoздiлiпрoве</w:t>
      </w:r>
      <w:r w:rsidR="00F35D35">
        <w:rPr>
          <w:rFonts w:eastAsia="TimesNewRoman"/>
          <w:sz w:val="28"/>
          <w:szCs w:val="28"/>
        </w:rPr>
        <w:t>дено</w:t>
      </w:r>
      <w:r w:rsidR="00F35D35" w:rsidRPr="00F35D35">
        <w:rPr>
          <w:rFonts w:eastAsia="TimesNewRoman"/>
          <w:sz w:val="28"/>
          <w:szCs w:val="28"/>
        </w:rPr>
        <w:t xml:space="preserve"> дослідження ефективності управлінської діяльності на підприємстві.  </w:t>
      </w:r>
      <w:r w:rsidR="00B46EAC" w:rsidRPr="00B46EAC">
        <w:rPr>
          <w:rFonts w:eastAsia="TimesNewRoman"/>
          <w:sz w:val="28"/>
          <w:szCs w:val="28"/>
        </w:rPr>
        <w:t xml:space="preserve">Удосконалення </w:t>
      </w:r>
      <w:r w:rsidR="00B46EAC">
        <w:rPr>
          <w:rFonts w:eastAsia="TimesNewRoman"/>
          <w:sz w:val="28"/>
          <w:szCs w:val="28"/>
        </w:rPr>
        <w:t>у</w:t>
      </w:r>
      <w:r w:rsidR="00B46EAC" w:rsidRPr="00B46EAC">
        <w:rPr>
          <w:rFonts w:eastAsia="TimesNewRoman"/>
          <w:bCs/>
          <w:sz w:val="28"/>
          <w:szCs w:val="28"/>
        </w:rPr>
        <w:t>правління виробництвом та асортиментом продукції на ТОВ «Одесарибгосп»</w:t>
      </w:r>
      <w:r w:rsidR="00F35D35" w:rsidRPr="00F35D35">
        <w:rPr>
          <w:rFonts w:eastAsia="TimesNewRoman"/>
          <w:sz w:val="28"/>
          <w:szCs w:val="28"/>
        </w:rPr>
        <w:t>розглянут</w:t>
      </w:r>
      <w:r w:rsidR="00F35D35">
        <w:rPr>
          <w:rFonts w:eastAsia="TimesNewRoman"/>
          <w:sz w:val="28"/>
          <w:szCs w:val="28"/>
        </w:rPr>
        <w:t>о</w:t>
      </w:r>
      <w:r w:rsidR="00F35D35" w:rsidRPr="00F35D35">
        <w:rPr>
          <w:rFonts w:eastAsia="TimesNewRoman"/>
          <w:sz w:val="28"/>
          <w:szCs w:val="28"/>
        </w:rPr>
        <w:t xml:space="preserve"> у третьому рoздiлi. </w:t>
      </w:r>
    </w:p>
    <w:p w:rsidR="00E33A0D" w:rsidRPr="00925812" w:rsidRDefault="00E33A0D" w:rsidP="00E33A0D">
      <w:pPr>
        <w:autoSpaceDE w:val="0"/>
        <w:autoSpaceDN w:val="0"/>
        <w:adjustRightInd w:val="0"/>
        <w:spacing w:line="360" w:lineRule="auto"/>
        <w:ind w:firstLine="709"/>
        <w:jc w:val="both"/>
        <w:rPr>
          <w:rFonts w:eastAsia="TimesNewRoman"/>
          <w:sz w:val="28"/>
          <w:szCs w:val="28"/>
        </w:rPr>
      </w:pPr>
      <w:r w:rsidRPr="00925812">
        <w:rPr>
          <w:rFonts w:eastAsia="TimesNewRoman"/>
          <w:sz w:val="28"/>
          <w:szCs w:val="28"/>
        </w:rPr>
        <w:t xml:space="preserve">.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780F24" w:rsidRDefault="00780F24"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F27F8C" w:rsidRPr="007B0EA5" w:rsidRDefault="00AC79E9" w:rsidP="00F27F8C">
      <w:pPr>
        <w:shd w:val="clear" w:color="auto" w:fill="FFFFFF"/>
        <w:spacing w:line="360" w:lineRule="auto"/>
        <w:jc w:val="center"/>
        <w:rPr>
          <w:color w:val="200F03"/>
          <w:sz w:val="28"/>
          <w:szCs w:val="28"/>
        </w:rPr>
      </w:pPr>
      <w:r w:rsidRPr="000D2E0B">
        <w:rPr>
          <w:caps/>
          <w:sz w:val="28"/>
          <w:szCs w:val="28"/>
        </w:rPr>
        <w:t>теоретична складова</w:t>
      </w:r>
      <w:r w:rsidRPr="00443014">
        <w:rPr>
          <w:bCs/>
          <w:caps/>
          <w:sz w:val="28"/>
          <w:szCs w:val="28"/>
        </w:rPr>
        <w:t>Управління виробництвом та асортиментом продукції</w:t>
      </w:r>
    </w:p>
    <w:p w:rsidR="00F27F8C" w:rsidRPr="007B0EA5" w:rsidRDefault="00F27F8C" w:rsidP="00F27F8C">
      <w:pPr>
        <w:spacing w:line="360" w:lineRule="auto"/>
        <w:jc w:val="center"/>
        <w:rPr>
          <w:caps/>
          <w:sz w:val="28"/>
          <w:szCs w:val="28"/>
        </w:rPr>
      </w:pPr>
    </w:p>
    <w:p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AC79E9" w:rsidRPr="000D2E0B">
        <w:rPr>
          <w:sz w:val="28"/>
          <w:szCs w:val="28"/>
        </w:rPr>
        <w:t xml:space="preserve">Теоретична основа </w:t>
      </w:r>
      <w:r w:rsidR="00AC79E9" w:rsidRPr="00443014">
        <w:rPr>
          <w:sz w:val="28"/>
          <w:szCs w:val="28"/>
        </w:rPr>
        <w:t>у</w:t>
      </w:r>
      <w:r w:rsidR="00AC79E9" w:rsidRPr="00443014">
        <w:rPr>
          <w:bCs/>
          <w:sz w:val="28"/>
          <w:szCs w:val="28"/>
        </w:rPr>
        <w:t>правління виробництвом та асортиментом продукції</w:t>
      </w:r>
    </w:p>
    <w:p w:rsidR="00F27F8C" w:rsidRPr="007B0EA5" w:rsidRDefault="00F27F8C" w:rsidP="00F27F8C">
      <w:pPr>
        <w:shd w:val="clear" w:color="auto" w:fill="FFFFFF"/>
        <w:ind w:firstLine="709"/>
        <w:jc w:val="both"/>
        <w:rPr>
          <w:color w:val="200F03"/>
          <w:sz w:val="28"/>
          <w:szCs w:val="28"/>
        </w:rPr>
      </w:pPr>
    </w:p>
    <w:p w:rsidR="00F27F8C" w:rsidRPr="007B0EA5" w:rsidRDefault="00F27F8C" w:rsidP="00F27F8C">
      <w:pPr>
        <w:spacing w:line="360" w:lineRule="auto"/>
        <w:ind w:firstLine="720"/>
        <w:jc w:val="both"/>
        <w:rPr>
          <w:rFonts w:eastAsia="TimesNewRoman"/>
          <w:b/>
          <w:sz w:val="28"/>
          <w:szCs w:val="28"/>
        </w:rPr>
      </w:pP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Функціонування суб’єкта господарювання в умовах глобальних змін та викликів залежить від ефективної системи управління на всіх рівнях, у всіх підрозділах, враховуючи вплив факторів та стан ресурсів.</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В умовах воєнного стану та з надією на швидке повоєнне відновлення необхідним є оцінка системи управління підприємств, діяльність яких лежить в основі функціонування та стабілізації національної економіки.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Використання ефективних інструментів функціонування в умовах невизначеності та глобальних змін та викликів, які повинні враховувати вплив ринку, а також можливості суб’єкта, проводиться в межах  діагностики та оцінки зовнішньої ситуації.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Управління виробництвом та асортиментом продукції є важливим аспектом та ключовим базисом для розвитку сучасного виробничого підприємства. Тому питання організації виробничого процесу кожен суб’єкт господарювання в умовах глобальних змін вирішує самостійно, враховуючи класичні методи, моделі та методики.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Зауважимо, що питання управління виробництвом розглянуті в роботах зарубіжних та українських авторів, а саме: П.Т.  Саблука,  С.В.  Мочерного,  В.Я.  Меселя-Веселяка,   М.М.   Федорова,   М.В.   Зубця, М.Г. Шульського, Я.П. Березівського, І.Б. Смолинця, А. Ачкасова, В. Гриньова, В. Василькова, В. Іванової, А. Ільїна, І. Круглова, Н. Метеленко, Л. Одінцової, Г. Тарасюк та ін.</w:t>
      </w: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Дослідження питань поняття «управління виробництвом», «управління виробничим процесом»  потребує оцінки авторських підходів, які висвітлені у роботах українських та зарубіжних науковців.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Управління виробництвом та асортиментом продукції суб’єкта господарювання в умовах глобальних змін та викликів –  це сукупність системних процесів виробничого характеру, які включають етапи, пов’язані із підготовкою до виробництва, організації виробничого процесу з урахуванням технологічних особливостей, а також супроводу продукції на склад.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Якщо зосередитись  на структурних елементах, то процес управління виробництвом та асортиментом продукції включає процедури збору, систематизації та передачі інформації щодо об’єкту управління, а також  перманентну обробку облікової інформації, аналітичні процедури, розробку     ефективних управлінських рішень, їх передачу на об’єкт управління з подальшою реалізацією та адаптацією до сучасних реалій та обставин.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Процес управління виробництвом та асортиментом продукції суб’єкта господарювання в умовах глобальних змін та викликів  включає наступне:</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системну організацію виробництва. Тобто вибирати майданчик, влаштовувати фабрику, організовувати виробничу лінію, впроваджувати квоти праці та організацію праці, встановлювати систему управління виробництвом.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планування виробництва та асортименту продукції через формування поточних та стратегічних планів;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детальний контроль виробництва та асортименту продукції за допомогою оцінки динамічності графіків виробництва, наявності та якості виробничих запасів, якості та корисності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налагодження зворотного зв’язку між всіма підрозділами та покупцями для корегування та оптимізації асортименту продукції з метою підвищення конкурентоспроможності суб’єкта господарювання в умовах глобальних змін.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Аналіз досліджень підтверджує, що «управління асортиментом товару – це діяльність, спрямована на досягнення вимог раціональності асортименту. Процес управління та формування товарного асортименту лежить на стику ринкового й економічного аналізу. З одного боку, враховуються маркетингові критерії (проводитися аналіз купівельної спроможності, кон’юнктури ринку, сегментація споживачів, конкурентний аналіз і інше), з іншого боку – економічні критерії (вся сукупність показників, яка демонструє пріоритетність і актуальність товарів асортиментної матриці)» [</w:t>
      </w:r>
      <w:r>
        <w:rPr>
          <w:sz w:val="28"/>
          <w:szCs w:val="28"/>
        </w:rPr>
        <w:t>25</w:t>
      </w:r>
      <w:r w:rsidRPr="00AC79E9">
        <w:rPr>
          <w:sz w:val="28"/>
          <w:szCs w:val="28"/>
        </w:rPr>
        <w:t xml:space="preserve">].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підвищення конкурентоспроможності суб’єкта господарювання в умовах глобальних змін та викликів залежить від ефективної організації виробництва та якісного управління асортиментом продукції. При цьому формування асортименту товарів у суб’єкта господарювання в умовах глобальних змін та викликів здійснюється з урахуванням інноваційних підходів та сучасних методів.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Крім того, сучасна система управління розглядає  постачальника в якості партнера суб’єкта господарювання в умовах глобальних змін та викликів, які допомагають впливати на окремі процеси та допомагають гнучко реагувати на планування  і ротація асортименту, оптимізацію закупівель та логістичні процеси, особливо в умовах невизначеності.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Підкреслимо, що «одним з головних напрямків комерційної діяльності суб’єкта господарювання в умовах глобальних змін та викликів є управління асортиментом продукції. Асортиментна політика передбачає визначення керівництвом цілей, задач і основних напрямків формування асортименту продукції, виробництва та обігу, на які впливають різні чинники. Формування асортименту  – це діяльність, яка спрямована на підбір груп, видів і різновидів товарів відповідно до попиту споживачів, з метою найбільш повного його задоволення. Асортимент являє собою набір продукції, здатний задовольнити реальні або прогнозовані потреби населення і забезпечити високий прибуток суб’єкта господарювання. Формування асортименту товарів здійснюється безперервно, починаючи від виробництва і закінчуючи споживанням, воно пов'язане з певним підприємством і обумовлюється асортиментною політикою цього підприємства. Товарний асортимент підприємства тісно пов’язаний з його асортиментним профілем. Тому при управління та формуванні асортименту підприємства необхідно враховувати вид і тип підприємства» [</w:t>
      </w:r>
      <w:r>
        <w:rPr>
          <w:sz w:val="28"/>
          <w:szCs w:val="28"/>
        </w:rPr>
        <w:t>25</w:t>
      </w:r>
      <w:r w:rsidRPr="00AC79E9">
        <w:rPr>
          <w:sz w:val="28"/>
          <w:szCs w:val="28"/>
        </w:rPr>
        <w:t xml:space="preserve">].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Підкреслимо, що наявність сукупності функцій, які зачіпають окремі об’єкти, залежать від напрямків діяльності, завдань, цілей, які наповнюють систему управління виробничою діяльністю суб’єкта господарювання в умовах глобальних змін та викликів. Саме функції управління виробництвом продукції  відповідальні за збалансування  відносин між різними групами суб’єктів.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«Доцільно зазначити, що загальновідомими функціями управління є планування, організація, мотивація та контроль. Однак, досліджуючи цю проблематику, вітчизняні й зарубіжні науковці доповнюють цей перелік. Основні функції управління вперше сформував А. Файоль з виокремленням п’яти функцій управління виробничою діяльністю: передбачення (планування), організація, розпорядництво, координація, контроль. Окрім загальних, виокремлюють й інші функції, які теж відіграють важливу роль в управлінні виробничо-господарською діяльністю підприємства: мотивації, маркетингу, бухгалтерського обліку, науково-дослідних і дослідно-конструкторських робіт, матеріально-технічного постачання, управління кадрами та якістю продукції, комунікації, дослідження, оцінювання, ухвалення управлінського рішення, представництва, ведення переговорів» [</w:t>
      </w:r>
      <w:r>
        <w:rPr>
          <w:sz w:val="28"/>
          <w:szCs w:val="28"/>
        </w:rPr>
        <w:t>13</w:t>
      </w:r>
      <w:r w:rsidRPr="00AC79E9">
        <w:rPr>
          <w:sz w:val="28"/>
          <w:szCs w:val="28"/>
        </w:rPr>
        <w:t xml:space="preserve">].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Зауважимо, що серед базових та адаптивних функцій управління виробництвом та асортиментом продукції суб’єкта господарювання в умовах глобальних змін та викликів можна виокремити оптимальне планування, адаптивне нормування,  контролінг та перманентне регулювання, що уможливлює системність процесу управління.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метою управління виробництвом та асортиментом продукції є системна оптимізації виробничого процесу з отриманням певних економічних вигод, що можливо завдяки впровадженню діджиталізації, що підвищує ефективність управління виробництвом та забезпечує високу ефективність інформування управлінського персоналу.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Процес організації виробництва суб’єкта господарювання в умовах глобальних змін полягає у формуванні ефективної виробничої системи, яка відповідає принципам рентабельності, збалансованості, економічності та транспарентності.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Враховуючи аналіз досліджень, складовою загальної організаційної структури  управління суб’єкта господарювання в умовах глобальних змін є виробнича структура, яка являє собою сукупність основних, допоміжних та обслуговуючих підрозділів суб’єкта господарювання, що надає можливість оптимально підтримувати процес перетворення виробничих запасів на готову продукцію, за умови дотримання всіх технологічних норм, правил та потреб зовнішнього та внутрішнього ринку.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Серед базових елементів виробничого процесу суб’єкта господарювання в умовах глобальних змін можна виділити наступні:</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типи виробництва та їх класифікація;</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проектування та системна організації виробничого процесу;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організація виробничого процесу в часі;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способи поєднання операцій технологічного процесу;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оптимальна структура та тривалість виробничого циклу;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методи організації виробництва в умовах невизначеності та глобальних змін.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Сама система виробничої структури суб’єкта господарювання в умовах глобальних змін включає певні елементи підрозділів, кількість яких  залежить від форм організації виробництва, у тому числі, спеціалізації, концентрації,  кооперування та комбінування. При цьому слід виокремити чинники, які визначають виробничу структуру суб’єкта господарювання в умовах глобальних змін, а саме:</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особливості технології виготовлення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масштабність виробництва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рівень трудомісткості виготовлення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спеціалізація виробничих підрозділів, оптимальність зв’язків між ними;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стан кооперування з філіями та іншими суб’єктами господарювання;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можливості діджиталізації та автоматизації виробництва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системність або періодичність впровадження інноваційних технологічних процесів.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Таким чином, управління виробництвом та асортиментом продукції визначається як важливим аспектом розвитку сучасного суб’єкта господарювання в умовах глобальних змін. Крім того, процес управління виробництвом та асортиментом продукції суб’єкта господарювання в умовах глобальних змін та викликів  включає послідовні етапи, які мають певний термін запровадження та результати. При цьому виробнича структура представляє собою сукупність основних, допоміжних та обслуговуючих підрозділів суб’єкта господарювання, що надає можливість оптимально підтримувати процес перетворення виробничих запасів на готову продукцію з подальшою її реалізацією. </w:t>
      </w: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p>
    <w:p w:rsid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1.2. Формування та трансформація асортиментної політики суб’єкта господарювання  </w:t>
      </w: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У сучасних умовах функціонування для суб’єкта господарювання в умовах глобальних змін важливим є розробка та ведення асортиментної політика, яка включає системне плануванням та впровадження стратегічних заходів конкурентних переваг, що забезпечує підвищення конкурентоспроможності даного суб’єкта з поступовим збільшенням позитивного фінансового результату.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Зауважимо, що, враховуючи  стратегічне спрямування, асортиментна політика суб’єкта господарювання в умовах глобальних змін повинна базуватися на концепції життєвого циклу продукції, а саме, враховувати  відповідний  період стабільності  ендогенного та екзогенного ринку, який визначається споживчою вартістю продукції, а також групами потенційних покупців.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Процес отримання облікової та аналітичної інформації суб’єкта господарювання в умовах глобальних змін для вирішення тактичних та стратегічних завдань, які характеризуються процедурами щодо  формування та системного планування  асортименту продукції, його оптимізації, базується на перманентному моніторингу стану ринку, з деталізацією діагностики.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формування асортименту продукції суб’єкта господарювання в умовах глобальних змін представляє собою системі дії, які включають базування набору продукції, яка саме відповідає за вирішення проблем задоволення потреб споживачів різних категорій, на ендогенному та екзогенному ринку. Крім того, визначення оптимального асортименту впливає сподівання системи управління отримати прибуток у відповідний звітний період.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В основі асортиментної політики суб’єкта господарювання в умовах глобальних змін знаходиться процес оптимізації формування сегментного набору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Підкреслимо, що асортиментна політика суб’єкта господарювання в умовах глобальних змін зачіпає формування та функціонування відповідної групи управлінців, які повинні враховувати сучасні принципи, стратегії, які забезпечують визначення оптимальних та адаптивних видів продукції, враховуючи потреби ринку та можливості суб’єкта господарювання в умовах глобальних змін, у тому числі, ресурсні, фінансові, управлінські.  Саме така політика забезпечує розвиток і досягнення стратегічних цілей не лише суб’єкта господарювання в умовах глобальних змін, але й підтримку національної економіки, особливо в умовах воєнного стану та невизначеності. При цьому суб’єкту господарювання необхідно враховувати якість продукції та відповідні вимоги споживачів, у тому числі упаковку, маркетингові заходи щодо просування продукції на нові ринки.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Базові цілі асортиментної політики суб’єкта господарювання в умовах глобальних змін включають наступні позиції: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збільшення обсягів реалізації продукції за рахунок оптимізації структури асортименту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зростання економічної стійкості суб’єкта господарювання раціональної асортиментної політики через формування покрокового механізму;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отримання конкурентних переваг за допомогою розширення асортименту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збільшення оборотності товарних запасів суб’єкта господарювання;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поступове зниження виробничих витрат та витрат щодо розвитку структури асортименту;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дослідження та вихід на нові ринки збуту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оптимізація процесного навантаження виробничих потужностей суб’єкта господарювання.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Процес формування асортименту продукції у суб’єкта господарювання в умовах глобальних змін з визначенням відповідних етапів представлений схематично на рис. 1.1.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оптимізація асортименту продукції у суб’єкта господарювання в умовах глобальних змін пов’язана із удосконаленням якості продукції, супутніх послуг (логістичні зв’язки, збут), що призведе до отримання позитивних результатів діяльності суб’єкта господарювання через у тому числі підвищення конкурентоспроможності продукції.   </w:t>
      </w: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p>
    <w:p w:rsidR="00AC79E9" w:rsidRPr="00597DE6" w:rsidRDefault="00751156" w:rsidP="00AC79E9">
      <w:pPr>
        <w:spacing w:line="360" w:lineRule="auto"/>
        <w:ind w:firstLine="709"/>
        <w:jc w:val="both"/>
        <w:rPr>
          <w:sz w:val="28"/>
          <w:szCs w:val="28"/>
        </w:rPr>
      </w:pPr>
      <w:r>
        <w:rPr>
          <w:noProof/>
        </w:rPr>
      </w:r>
      <w:r>
        <w:rPr>
          <w:noProof/>
        </w:rPr>
        <w:pict>
          <v:group id="Полотно 76" o:spid="_x0000_s1026" editas="canvas" style="width:6in;height:391pt;mso-position-horizontal-relative:char;mso-position-vertical-relative:line" coordsize="54864,49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49657;visibility:visible">
              <v:fill o:detectmouseclick="t"/>
              <v:path o:connecttype="none"/>
            </v:shape>
            <v:rect id="Прямоугольник 214" o:spid="_x0000_s1028" style="position:absolute;left:3721;top:956;width:48378;height:4540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" filled="f" strokecolor="#243f60 [1604]" strokeweight="2pt">
              <v:stroke dashstyle="3 1"/>
            </v:rect>
            <v:rect id="Прямоугольник 78" o:spid="_x0000_s1029" style="position:absolute;left:5433;top:2997;width:42626;height:77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" fillcolor="#f2f2f2" strokeweight=".25pt">
              <v:textbox>
                <w:txbxContent>
                  <w:p w:rsidR="00AC79E9" w:rsidRPr="00E21D9F" w:rsidRDefault="00AC79E9" w:rsidP="00AC79E9">
                    <w:pPr>
                      <w:pStyle w:val="af3"/>
                      <w:jc w:val="center"/>
                      <w:rPr>
                        <w:lang w:val="uk-UA"/>
                      </w:rPr>
                    </w:pPr>
                    <w:r w:rsidRPr="00E21D9F">
                      <w:rPr>
                        <w:lang w:val="uk-UA"/>
                      </w:rPr>
                      <w:t>Етапи формування асортименту продукції суб’єкта господарювання в умовах глобальних змін</w:t>
                    </w:r>
                  </w:p>
                </w:txbxContent>
              </v:textbox>
            </v:rect>
            <v:rect id="Прямоугольник 79" o:spid="_x0000_s1030" style="position:absolute;left:5433;top:14885;width:42626;height:70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" fillcolor="#f2f2f2" strokeweight=".25pt">
              <v:textbox>
                <w:txbxContent>
                  <w:p w:rsidR="00AC79E9" w:rsidRPr="00A925E8" w:rsidRDefault="00AC79E9" w:rsidP="00AC79E9">
                    <w:pPr>
                      <w:pStyle w:val="af3"/>
                      <w:jc w:val="center"/>
                      <w:rPr>
                        <w:lang w:val="uk-UA"/>
                      </w:rPr>
                    </w:pPr>
                    <w:r>
                      <w:rPr>
                        <w:lang w:val="uk-UA"/>
                      </w:rPr>
                      <w:t xml:space="preserve">1. </w:t>
                    </w:r>
                    <w:r w:rsidRPr="00A925E8">
                      <w:rPr>
                        <w:lang w:val="uk-UA"/>
                      </w:rPr>
                      <w:t>Встановлення укрупненого асортименту продукції</w:t>
                    </w:r>
                    <w:r>
                      <w:rPr>
                        <w:lang w:val="uk-UA"/>
                      </w:rPr>
                      <w:t>, враховуючи об</w:t>
                    </w:r>
                    <w:r w:rsidRPr="00A925E8">
                      <w:rPr>
                        <w:lang w:val="uk-UA"/>
                      </w:rPr>
                      <w:t>’єдна</w:t>
                    </w:r>
                    <w:r>
                      <w:rPr>
                        <w:lang w:val="uk-UA"/>
                      </w:rPr>
                      <w:t xml:space="preserve">ння </w:t>
                    </w:r>
                    <w:r w:rsidRPr="00A925E8">
                      <w:rPr>
                        <w:lang w:val="uk-UA"/>
                      </w:rPr>
                      <w:t>за спільними ознаками в певні сукупності</w:t>
                    </w:r>
                  </w:p>
                </w:txbxContent>
              </v:textbox>
            </v:rect>
            <v:rect id="Прямоугольник 82" o:spid="_x0000_s1031" style="position:absolute;left:5292;top:25680;width:42484;height:802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" fillcolor="#f2f2f2" strokeweight=".25pt">
              <v:textbox>
                <w:txbxContent>
                  <w:p w:rsidR="00AC79E9" w:rsidRDefault="00AC79E9" w:rsidP="00AC79E9">
                    <w:pPr>
                      <w:pStyle w:val="af3"/>
                      <w:jc w:val="center"/>
                    </w:pPr>
                    <w:r>
                      <w:rPr>
                        <w:lang w:val="uk-UA"/>
                      </w:rPr>
                      <w:t xml:space="preserve">2. </w:t>
                    </w:r>
                    <w:r w:rsidRPr="00A925E8">
                      <w:rPr>
                        <w:lang w:val="uk-UA"/>
                      </w:rPr>
                      <w:t xml:space="preserve">Визначення кількісного співвідношення окремих груп продукції,  </w:t>
                    </w:r>
                    <w:r>
                      <w:rPr>
                        <w:lang w:val="uk-UA"/>
                      </w:rPr>
                      <w:t xml:space="preserve">розрахунок </w:t>
                    </w:r>
                    <w:r w:rsidRPr="00A925E8">
                      <w:rPr>
                        <w:lang w:val="uk-UA"/>
                      </w:rPr>
                      <w:t>структур</w:t>
                    </w:r>
                    <w:r>
                      <w:rPr>
                        <w:lang w:val="uk-UA"/>
                      </w:rPr>
                      <w:t>и</w:t>
                    </w:r>
                    <w:r w:rsidRPr="00A925E8">
                      <w:rPr>
                        <w:lang w:val="uk-UA"/>
                      </w:rPr>
                      <w:t xml:space="preserve"> асортименту</w:t>
                    </w:r>
                    <w:r>
                      <w:rPr>
                        <w:lang w:val="uk-UA"/>
                      </w:rPr>
                      <w:t xml:space="preserve"> продукції</w:t>
                    </w:r>
                    <w:r>
                      <w:t>.</w:t>
                    </w:r>
                  </w:p>
                </w:txbxContent>
              </v:textbox>
            </v:rect>
            <v:rect id="Прямоугольник 100" o:spid="_x0000_s1032" style="position:absolute;left:5433;top:36882;width:42626;height:73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" fillcolor="#f2f2f2" strokeweight=".25pt">
              <v:textbox>
                <w:txbxContent>
                  <w:p w:rsidR="00AC79E9" w:rsidRPr="00D91779" w:rsidRDefault="00AC79E9" w:rsidP="00AC79E9">
                    <w:pPr>
                      <w:pStyle w:val="af3"/>
                      <w:jc w:val="center"/>
                      <w:rPr>
                        <w:lang w:val="uk-UA"/>
                      </w:rPr>
                    </w:pPr>
                    <w:r>
                      <w:rPr>
                        <w:lang w:val="uk-UA"/>
                      </w:rPr>
                      <w:t xml:space="preserve">3. </w:t>
                    </w:r>
                    <w:r w:rsidRPr="00A925E8">
                      <w:rPr>
                        <w:lang w:val="uk-UA"/>
                      </w:rPr>
                      <w:t>Визначається розгорнутий асортимент, тобто здійснюється підбір конкретних різновидів товарів кожної групи за різними ознаками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15" o:spid="_x0000_s1033" type="#_x0000_t67" style="position:absolute;left:23391;top:10743;width:5954;height:414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" adj="10800" filled="f" strokecolor="#243f60 [1604]" strokeweight="2pt"/>
            <v:shape id="Стрелка вниз 216" o:spid="_x0000_s1034" type="#_x0000_t67" style="position:absolute;left:23391;top:22153;width:5950;height:35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" adj="10800" filled="f" strokecolor="#243f60 [1604]" strokeweight="2pt">
              <v:textbox>
                <w:txbxContent>
                  <w:p w:rsidR="00AC79E9" w:rsidRDefault="00AC79E9" w:rsidP="00AC79E9"/>
                </w:txbxContent>
              </v:textbox>
            </v:shape>
            <v:shape id="Стрелка вниз 217" o:spid="_x0000_s1035" type="#_x0000_t67" style="position:absolute;left:23391;top:33699;width:5950;height:31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" adj="10800" filled="f" strokecolor="#243f60 [1604]" strokeweight="2pt">
              <v:textbox>
                <w:txbxContent>
                  <w:p w:rsidR="00AC79E9" w:rsidRDefault="00AC79E9" w:rsidP="00AC79E9"/>
                </w:txbxContent>
              </v:textbox>
            </v:shape>
            <w10:anchorlock/>
          </v:group>
        </w:pic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Рис. 1.1. Процес формування асортименту товарів продукції у суб’єкта господарювання в умовах глобальних змін  </w:t>
      </w:r>
    </w:p>
    <w:p w:rsidR="00AC79E9" w:rsidRPr="00AC79E9" w:rsidRDefault="00AC79E9"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Формування асортименту продукції базується на системних методах, а саме: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метод «формування асортименту на основі вивчення особливостей товарної лінії, який включає аналіз товарної лінії – етап, що включає в себе постійний збір інформації про обсяг продажів і прибутку по кожній товарній одиниці, а також визначення часток окремих товарних одиниць в обсязі продажів і прибутку товарної лінії, а також прийняття рішення про довжину товарної лінії, необхідності її оновлення, коригування або скорочення;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метод формування асортименту з урахуванням економічних цілей суб’єкта господарювання (тобто на основі критеріїв максимізації прибутку, збільшення обсягу реалізованої продукції), враховуючи кількісну оцінку, засновану на обліковій інформації; оцінку на основі інформації про зовнішнє середовище.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метод аналізу асортименту з використанням матриці «Маркон», яка являє собою аналітичну структуру, що містить важливу для планування інформацію» [</w:t>
      </w:r>
      <w:r w:rsidR="009D2E85">
        <w:rPr>
          <w:sz w:val="28"/>
          <w:szCs w:val="28"/>
        </w:rPr>
        <w:t>2</w:t>
      </w:r>
      <w:r w:rsidRPr="00AC79E9">
        <w:rPr>
          <w:sz w:val="28"/>
          <w:szCs w:val="28"/>
        </w:rPr>
        <w:t>].</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Підкреслимо, що окрема група продукції суб’єкта господарювання в умовах глобальних змін може включати не тільки саму продукцію, але й  відповідні послуги, які збільшують шанси суб’єкта на підвищення конкурентного становища на зовнішньому та внутрішньому ринку.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Крім того, перелік послуг, які включаються до входять  до складу  товарного асортименту та асортименту продукції  суб’єкта господарювання в умовах глобальних змін пов’язані із сервісом щодо  обслуговування продукції, с особливо після її реалізації споживачам. Перед маркетологами суб’єкта господарювання в умовах глобальних змін стоїть важливе питання щодо пропозиції розширення асортименту продукції, або зміни окремих видів продукції з урахуванням потреб та вимог споживачів, про що повинні бути прийняті відповідні управлінські рішення.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Зауважи</w:t>
      </w:r>
      <w:r w:rsidR="00832C98">
        <w:rPr>
          <w:sz w:val="28"/>
          <w:szCs w:val="28"/>
        </w:rPr>
        <w:t>м</w:t>
      </w:r>
      <w:r w:rsidRPr="00AC79E9">
        <w:rPr>
          <w:sz w:val="28"/>
          <w:szCs w:val="28"/>
        </w:rPr>
        <w:t>о, що формування асортименту продукції повинно проводитись за відповідною процедурою з послідовним виконанням етапів, а саме:</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визначення цілей тактичного та стратегічного характеру щодо асортименту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проведення ендогенного аналізу;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здійснення ендогенного аналізу;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моніторинг ринкових тенденцій;</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оцінка результатів функціонування конкурентів;</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співставлення отриманих результатів оцінки та налізу;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формування пропозиційних рішень щодо асортименту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 діагностика можливостей, у тому числі, виробничих;</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прийняття управлінського рішення щодо асортименту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Важливо підкреслити, що прийняття управлінських рішень щодо розширення асортименту продукції повинно базуватися на отримані достовірної та своєчасної аналітичної інформації, яка включає не тільки аналіз внутрішніх чинників, але й моніторинг зовнішнього середовища, що враховується при формуванні асортиментної політики суб’єкта господарювання в умовах глобальних змін. Зазначимо, що асортимент продукції може змінюватися як в сторону збільшення, так і зменшення, але з покращенням якості та переліку супутніх послуг.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Процес диверсифікації суб’єкта господарювання в умовах глобальних змін забезпечує отримання певних конкурентних переваг, що підвищує  маневреність продукції, відкриває нові можливості попасти на нові ринки (зовнішні та внутрішні). При цьому важливо пам’ятати  про ефективність виробничого процесу, який залежить від багатьох факторів і суттєво впливає на кінцевий результат діяльності підприємства.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рішення про розширення асортименту повинно прийматись лише після детального аналізу виробничих потужностей суб’єкта господарювання в умовах глобальних змін, потреб ринку у стратегічному аспекті з урахуванням обов’язково цілей щодо  отримання достойного місця на ринку та  збільшення прибутку. </w:t>
      </w:r>
    </w:p>
    <w:p w:rsidR="009D2E85" w:rsidRDefault="009D2E85" w:rsidP="00AC79E9">
      <w:pPr>
        <w:autoSpaceDE w:val="0"/>
        <w:autoSpaceDN w:val="0"/>
        <w:adjustRightInd w:val="0"/>
        <w:spacing w:line="360" w:lineRule="auto"/>
        <w:ind w:firstLine="709"/>
        <w:jc w:val="both"/>
        <w:rPr>
          <w:sz w:val="28"/>
          <w:szCs w:val="28"/>
        </w:rPr>
      </w:pPr>
    </w:p>
    <w:p w:rsidR="009D2E85" w:rsidRDefault="009D2E85" w:rsidP="00AC79E9">
      <w:pPr>
        <w:autoSpaceDE w:val="0"/>
        <w:autoSpaceDN w:val="0"/>
        <w:adjustRightInd w:val="0"/>
        <w:spacing w:line="360" w:lineRule="auto"/>
        <w:ind w:firstLine="709"/>
        <w:jc w:val="both"/>
        <w:rPr>
          <w:sz w:val="28"/>
          <w:szCs w:val="28"/>
        </w:rPr>
      </w:pPr>
    </w:p>
    <w:p w:rsid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1.3. Система управління плануванням та організацією виробництвом і асортиментом продукції</w:t>
      </w:r>
    </w:p>
    <w:p w:rsidR="009D2E85" w:rsidRPr="00AC79E9" w:rsidRDefault="009D2E85" w:rsidP="00AC79E9">
      <w:pPr>
        <w:autoSpaceDE w:val="0"/>
        <w:autoSpaceDN w:val="0"/>
        <w:adjustRightInd w:val="0"/>
        <w:spacing w:line="360" w:lineRule="auto"/>
        <w:ind w:firstLine="709"/>
        <w:jc w:val="both"/>
        <w:rPr>
          <w:sz w:val="28"/>
          <w:szCs w:val="28"/>
        </w:rPr>
      </w:pP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Аналіз сучасної ситуації на ринку показує, що суттєво змінюються потреби ринку, можливості суб’єктів господарювання та активність споживачів, що необхідно враховувати при формуванні системи управління виробництвом на асортиментом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При цьому важливо зосередитись на моніторингу факторного середовища, ендогенного та екзогенного характеру, що суттєво може змінити спектр прийняття управлінських рішень щодо виробничого процесу, асортименту продукції тощо.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Визначимо, що на процес формування асортименту продукції суб’єкта господарювання в умовах глобальних змін впливають певні чинники, до яких можна віднести:</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чинники загального характеру, у тому числі ендогенного та екзогенного середовища, у тому числі, державна політика, податкове навантаження, фінансові результати тощо;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чинники особливого характеру, у тому числі, імідж суб’єкта господарювання, виробничі можливості, зв’язки із контрагентами, реальні та планові обсяги виробництва продукції тощо.    </w:t>
      </w:r>
    </w:p>
    <w:p w:rsid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Систематизація факторів,  які впливають на функціонування системи управління виробництвом та асортиментом продукції  суб’єкта господарювання, представлена на рис. 1.2</w:t>
      </w:r>
      <w:r w:rsidR="009D2E85">
        <w:rPr>
          <w:sz w:val="28"/>
          <w:szCs w:val="28"/>
        </w:rPr>
        <w:t>.</w:t>
      </w:r>
    </w:p>
    <w:p w:rsidR="009D2E85" w:rsidRPr="00AC79E9" w:rsidRDefault="009D2E85" w:rsidP="009D2E85">
      <w:pPr>
        <w:autoSpaceDE w:val="0"/>
        <w:autoSpaceDN w:val="0"/>
        <w:adjustRightInd w:val="0"/>
        <w:spacing w:line="360" w:lineRule="auto"/>
        <w:ind w:firstLine="709"/>
        <w:jc w:val="both"/>
        <w:rPr>
          <w:sz w:val="28"/>
          <w:szCs w:val="28"/>
        </w:rPr>
      </w:pPr>
      <w:r w:rsidRPr="00AC79E9">
        <w:rPr>
          <w:sz w:val="28"/>
          <w:szCs w:val="28"/>
        </w:rPr>
        <w:t xml:space="preserve">Своєчасний моніторинг ендогенних та екзогенних факторів забезпечує оптимізацію системи управління виробництвом та асортиментом продукції, адаптуючи рішення, діяльність структур до можливого впливу позитивних та негативних чинників.   </w:t>
      </w:r>
    </w:p>
    <w:p w:rsidR="009D2E85" w:rsidRPr="00AC79E9" w:rsidRDefault="009D2E85" w:rsidP="009D2E85">
      <w:pPr>
        <w:autoSpaceDE w:val="0"/>
        <w:autoSpaceDN w:val="0"/>
        <w:adjustRightInd w:val="0"/>
        <w:spacing w:line="360" w:lineRule="auto"/>
        <w:ind w:firstLine="709"/>
        <w:jc w:val="both"/>
        <w:rPr>
          <w:sz w:val="28"/>
          <w:szCs w:val="28"/>
        </w:rPr>
      </w:pPr>
      <w:r w:rsidRPr="00AC79E9">
        <w:rPr>
          <w:sz w:val="28"/>
          <w:szCs w:val="28"/>
        </w:rPr>
        <w:t xml:space="preserve">На скільки вчасно управлінці відреагують на зовнішній та внутрішній вплив залежить ефективність виробничого процесу, з подальшою реалізацією продукції на ринку.  </w:t>
      </w:r>
    </w:p>
    <w:p w:rsidR="009D2E85" w:rsidRPr="00AC79E9" w:rsidRDefault="009D2E85" w:rsidP="009D2E85">
      <w:pPr>
        <w:autoSpaceDE w:val="0"/>
        <w:autoSpaceDN w:val="0"/>
        <w:adjustRightInd w:val="0"/>
        <w:spacing w:line="360" w:lineRule="auto"/>
        <w:ind w:firstLine="709"/>
        <w:jc w:val="both"/>
        <w:rPr>
          <w:sz w:val="28"/>
          <w:szCs w:val="28"/>
        </w:rPr>
      </w:pPr>
      <w:r w:rsidRPr="00AC79E9">
        <w:rPr>
          <w:sz w:val="28"/>
          <w:szCs w:val="28"/>
        </w:rPr>
        <w:t xml:space="preserve">Аналіз факторного середовища впливає на асортименту політику суб’єкта господарювання в умовах глобальних змін. Зазначимо, що вибір найкращих управлінських рішень щодо збільшення прибутку, підвищення рівня конкурентоспроможності продукції через доступність ресурсів, збільшення обсягів реалізації, утримання позицій на ринку суттєво впливає на асортимент продукції. </w:t>
      </w:r>
    </w:p>
    <w:p w:rsidR="009D2E85" w:rsidRPr="003E483D" w:rsidRDefault="00751156" w:rsidP="009D2E85">
      <w:pPr>
        <w:spacing w:line="360" w:lineRule="auto"/>
        <w:jc w:val="both"/>
        <w:rPr>
          <w:sz w:val="28"/>
          <w:szCs w:val="28"/>
        </w:rPr>
      </w:pPr>
      <w:r>
        <w:rPr>
          <w:noProof/>
        </w:rPr>
      </w:r>
      <w:r>
        <w:rPr>
          <w:noProof/>
        </w:rPr>
        <w:pict>
          <v:group id="Полотно 614" o:spid="_x0000_s1036" editas="canvas" style="width:468pt;height:435.35pt;mso-position-horizontal-relative:char;mso-position-vertical-relative:line" coordsize="59436,55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">
            <v:shape id="_x0000_s1037" type="#_x0000_t75" style="position:absolute;width:59436;height:55289;visibility:visible">
              <v:fill o:detectmouseclick="t"/>
              <v:path o:connecttype="none"/>
            </v:shape>
            <v:rect id="Rectangle 616" o:spid="_x0000_s1038" style="position:absolute;left:313;top:1682;width:57531;height:516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">
              <v:stroke dashstyle="dash"/>
            </v:rect>
            <v:roundrect id="AutoShape 617" o:spid="_x0000_s1039" style="position:absolute;left:2771;top:4872;width:55073;height:6171;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" fillcolor="white [3212]">
              <v:stroke joinstyle="miter"/>
              <v:textbox>
                <w:txbxContent>
                  <w:p w:rsidR="009D2E85" w:rsidRPr="00C44757" w:rsidRDefault="009D2E85" w:rsidP="009D2E85">
                    <w:pPr>
                      <w:jc w:val="center"/>
                    </w:pPr>
                    <w:r>
                      <w:t xml:space="preserve">Критерії розподілу факторів впливу на  </w:t>
                    </w:r>
                    <w:r w:rsidRPr="005A65BB">
                      <w:t>функціонування системи управління виробництвом та асортиментом продукції</w:t>
                    </w:r>
                  </w:p>
                </w:txbxContent>
              </v:textbox>
            </v:roundrect>
            <v:shapetype id="_x0000_t112" coordsize="21600,21600" o:spt="112" path="m,l,21600r21600,l21600,xem2610,nfl2610,21600em18990,nfl18990,21600e">
              <v:stroke joinstyle="miter"/>
              <v:path o:extrusionok="f" gradientshapeok="t" o:connecttype="rect" textboxrect="2610,0,18990,21600"/>
            </v:shapetype>
            <v:shape id="AutoShape 618" o:spid="_x0000_s1040" type="#_x0000_t112" style="position:absolute;left:2772;top:21568;width:14771;height:63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" fillcolor="white [3212]">
              <v:textbox>
                <w:txbxContent>
                  <w:p w:rsidR="009D2E85" w:rsidRPr="00C44757" w:rsidRDefault="009D2E85" w:rsidP="009D2E85">
                    <w:pPr>
                      <w:jc w:val="center"/>
                    </w:pPr>
                    <w:r>
                      <w:t xml:space="preserve">Технічні та технологічні можливості  </w:t>
                    </w:r>
                  </w:p>
                </w:txbxContent>
              </v:textbox>
            </v:shape>
            <v:shape id="AutoShape 619" o:spid="_x0000_s1041" type="#_x0000_t112" style="position:absolute;left:18999;top:21574;width:13855;height:63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" fillcolor="white [3212]">
              <v:textbox>
                <w:txbxContent>
                  <w:p w:rsidR="009D2E85" w:rsidRPr="00C44757" w:rsidRDefault="009D2E85" w:rsidP="009D2E85">
                    <w:pPr>
                      <w:jc w:val="center"/>
                    </w:pPr>
                    <w:r>
                      <w:t xml:space="preserve">Матеріально-технічне забезпечення  </w:t>
                    </w:r>
                  </w:p>
                </w:txbxContent>
              </v:textbox>
            </v:shape>
            <v:shape id="AutoShape 620" o:spid="_x0000_s1042" type="#_x0000_t112" style="position:absolute;left:33598;top:21464;width:12015;height:6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" fillcolor="white [3212]">
              <v:textbox>
                <w:txbxContent>
                  <w:p w:rsidR="009D2E85" w:rsidRPr="00C44757" w:rsidRDefault="009D2E85" w:rsidP="009D2E85">
                    <w:pPr>
                      <w:jc w:val="center"/>
                    </w:pPr>
                    <w:r>
                      <w:t xml:space="preserve">Людський капітал  </w:t>
                    </w:r>
                  </w:p>
                </w:txbxContent>
              </v:textbox>
            </v:shape>
            <v:shape id="AutoShape 621" o:spid="_x0000_s1043" type="#_x0000_t67" style="position:absolute;left:9619;top:19217;width:1600;height:23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" adj="16714" fillcolor="#7f7f7f [1612]">
              <v:textbox style="layout-flow:vertical-ideographic"/>
            </v:shape>
            <v:shape id="AutoShape 622" o:spid="_x0000_s1044" type="#_x0000_t67" style="position:absolute;left:26049;top:19328;width:1701;height:21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" adj="15877" fillcolor="#7f7f7f [1612]">
              <v:textbox style="layout-flow:vertical-ideographic"/>
            </v:shape>
            <v:shape id="AutoShape 623" o:spid="_x0000_s1045" type="#_x0000_t67" style="position:absolute;left:40029;top:19329;width:1600;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" adj="16467" fillcolor="#7f7f7f [1612]">
              <v:textbox style="layout-flow:vertical-ideographic"/>
            </v:shape>
            <v:roundrect id="AutoShape 624" o:spid="_x0000_s1046" style="position:absolute;left:3827;top:29998;width:54017;height:4703;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" fillcolor="white [3212]">
              <v:stroke joinstyle="miter"/>
              <v:textbox>
                <w:txbxContent>
                  <w:p w:rsidR="009D2E85" w:rsidRPr="005A65BB" w:rsidRDefault="009D2E85" w:rsidP="009D2E85">
                    <w:pPr>
                      <w:pStyle w:val="af3"/>
                      <w:spacing w:before="0" w:beforeAutospacing="0" w:after="0" w:afterAutospacing="0"/>
                      <w:jc w:val="center"/>
                      <w:rPr>
                        <w:lang w:val="uk-UA"/>
                      </w:rPr>
                    </w:pPr>
                    <w:r>
                      <w:rPr>
                        <w:lang w:val="uk-UA"/>
                      </w:rPr>
                      <w:t xml:space="preserve">Екзогенні фактори </w:t>
                    </w:r>
                  </w:p>
                  <w:p w:rsidR="009D2E85" w:rsidRPr="00C44757" w:rsidRDefault="009D2E85" w:rsidP="009D2E85">
                    <w:pPr>
                      <w:jc w:val="center"/>
                    </w:pPr>
                  </w:p>
                </w:txbxContent>
              </v:textbox>
            </v:roundrect>
            <v:roundrect id="AutoShape 617" o:spid="_x0000_s1047" style="position:absolute;left:2772;top:15170;width:55072;height:3945;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" fillcolor="white [3212]">
              <v:stroke joinstyle="miter"/>
              <v:textbox>
                <w:txbxContent>
                  <w:p w:rsidR="009D2E85" w:rsidRPr="005A65BB" w:rsidRDefault="009D2E85" w:rsidP="009D2E85">
                    <w:pPr>
                      <w:pStyle w:val="af3"/>
                      <w:spacing w:before="0" w:beforeAutospacing="0" w:after="0" w:afterAutospacing="0"/>
                      <w:jc w:val="center"/>
                      <w:rPr>
                        <w:lang w:val="uk-UA"/>
                      </w:rPr>
                    </w:pPr>
                    <w:r>
                      <w:rPr>
                        <w:lang w:val="uk-UA"/>
                      </w:rPr>
                      <w:t xml:space="preserve">Ендогенні фактори </w:t>
                    </w:r>
                  </w:p>
                </w:txbxContent>
              </v:textbox>
            </v:roundrect>
            <v:shape id="AutoShape 620" o:spid="_x0000_s1048" type="#_x0000_t112" style="position:absolute;left:45613;top:21564;width:13155;height:6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" fillcolor="white [3212]">
              <v:textbox>
                <w:txbxContent>
                  <w:p w:rsidR="009D2E85" w:rsidRPr="005A65BB" w:rsidRDefault="009D2E85" w:rsidP="009D2E85">
                    <w:pPr>
                      <w:pStyle w:val="af3"/>
                      <w:spacing w:before="0" w:beforeAutospacing="0" w:after="0" w:afterAutospacing="0"/>
                      <w:jc w:val="center"/>
                      <w:rPr>
                        <w:lang w:val="uk-UA"/>
                      </w:rPr>
                    </w:pPr>
                    <w:r>
                      <w:rPr>
                        <w:lang w:val="uk-UA"/>
                      </w:rPr>
                      <w:t xml:space="preserve">Інноваційні можливості </w:t>
                    </w:r>
                  </w:p>
                </w:txbxContent>
              </v:textbox>
            </v:shape>
            <v:shape id="AutoShape 623" o:spid="_x0000_s1049" type="#_x0000_t67" style="position:absolute;left:52517;top:19216;width:1600;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" adj="16468" fillcolor="#7f7f7f [1612]">
              <v:textbox style="layout-flow:vertical-ideographic">
                <w:txbxContent>
                  <w:p w:rsidR="009D2E85" w:rsidRDefault="009D2E85" w:rsidP="009D2E85"/>
                </w:txbxContent>
              </v:textbox>
            </v:shape>
            <v:shape id="AutoShape 618" o:spid="_x0000_s1050" type="#_x0000_t112" style="position:absolute;left:2772;top:37087;width:14771;height:63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" fillcolor="white [3212]">
              <v:textbox>
                <w:txbxContent>
                  <w:p w:rsidR="009D2E85" w:rsidRDefault="009D2E85" w:rsidP="009D2E85">
                    <w:pPr>
                      <w:pStyle w:val="af3"/>
                      <w:spacing w:before="0" w:beforeAutospacing="0" w:after="0" w:afterAutospacing="0"/>
                      <w:jc w:val="center"/>
                    </w:pPr>
                    <w:r>
                      <w:rPr>
                        <w:lang w:val="uk-UA"/>
                      </w:rPr>
                      <w:t xml:space="preserve">Маркетингові заходи </w:t>
                    </w:r>
                  </w:p>
                </w:txbxContent>
              </v:textbox>
            </v:shape>
            <v:shape id="AutoShape 618" o:spid="_x0000_s1051" type="#_x0000_t112" style="position:absolute;left:18361;top:37151;width:12898;height:63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" fillcolor="white [3212]">
              <v:textbox>
                <w:txbxContent>
                  <w:p w:rsidR="009D2E85" w:rsidRDefault="009D2E85" w:rsidP="009D2E85">
                    <w:pPr>
                      <w:pStyle w:val="af3"/>
                      <w:spacing w:before="0" w:beforeAutospacing="0" w:after="0" w:afterAutospacing="0"/>
                      <w:jc w:val="center"/>
                    </w:pPr>
                    <w:r>
                      <w:rPr>
                        <w:lang w:val="uk-UA"/>
                      </w:rPr>
                      <w:t xml:space="preserve">Якість та цінові пропозиції </w:t>
                    </w:r>
                  </w:p>
                </w:txbxContent>
              </v:textbox>
            </v:shape>
            <v:shape id="AutoShape 618" o:spid="_x0000_s1052" type="#_x0000_t112" style="position:absolute;left:31259;top:37092;width:13511;height:63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" fillcolor="white [3212]">
              <v:textbox>
                <w:txbxContent>
                  <w:p w:rsidR="009D2E85" w:rsidRPr="005E1F37" w:rsidRDefault="009D2E85" w:rsidP="009D2E85">
                    <w:pPr>
                      <w:pStyle w:val="af3"/>
                      <w:spacing w:before="0" w:beforeAutospacing="0" w:after="0" w:afterAutospacing="0"/>
                      <w:jc w:val="center"/>
                      <w:rPr>
                        <w:lang w:val="uk-UA"/>
                      </w:rPr>
                    </w:pPr>
                    <w:r>
                      <w:rPr>
                        <w:lang w:val="uk-UA"/>
                      </w:rPr>
                      <w:t xml:space="preserve">Форми просування продукції </w:t>
                    </w:r>
                  </w:p>
                </w:txbxContent>
              </v:textbox>
            </v:shape>
            <v:shape id="AutoShape 618" o:spid="_x0000_s1053" type="#_x0000_t112" style="position:absolute;left:45353;top:37087;width:12491;height:63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" fillcolor="white [3212]">
              <v:textbox>
                <w:txbxContent>
                  <w:p w:rsidR="009D2E85" w:rsidRDefault="009D2E85" w:rsidP="009D2E85">
                    <w:pPr>
                      <w:pStyle w:val="af3"/>
                      <w:spacing w:before="0" w:beforeAutospacing="0" w:after="0" w:afterAutospacing="0"/>
                      <w:jc w:val="center"/>
                    </w:pPr>
                    <w:r>
                      <w:rPr>
                        <w:lang w:val="uk-UA"/>
                      </w:rPr>
                      <w:t xml:space="preserve">Асортиментна лінійка </w:t>
                    </w:r>
                  </w:p>
                </w:txbxContent>
              </v:textbox>
            </v:shape>
            <v:shape id="AutoShape 618" o:spid="_x0000_s1054" type="#_x0000_t112" style="position:absolute;left:12980;top:45606;width:14770;height:6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" fillcolor="white [3212]">
              <v:textbox>
                <w:txbxContent>
                  <w:p w:rsidR="009D2E85" w:rsidRPr="005E1F37" w:rsidRDefault="009D2E85" w:rsidP="009D2E85">
                    <w:pPr>
                      <w:pStyle w:val="af3"/>
                      <w:spacing w:before="0" w:beforeAutospacing="0" w:after="0" w:afterAutospacing="0"/>
                      <w:jc w:val="center"/>
                      <w:rPr>
                        <w:lang w:val="uk-UA"/>
                      </w:rPr>
                    </w:pPr>
                    <w:r>
                      <w:rPr>
                        <w:lang w:val="uk-UA"/>
                      </w:rPr>
                      <w:t xml:space="preserve">Корегування потреб покупців </w:t>
                    </w:r>
                  </w:p>
                </w:txbxContent>
              </v:textbox>
            </v:shape>
            <v:shape id="AutoShape 618" o:spid="_x0000_s1055" type="#_x0000_t112" style="position:absolute;left:35725;top:45612;width:14770;height:6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" fillcolor="white [3212]">
              <v:textbox>
                <w:txbxContent>
                  <w:p w:rsidR="009D2E85" w:rsidRDefault="009D2E85" w:rsidP="009D2E85">
                    <w:pPr>
                      <w:pStyle w:val="af3"/>
                      <w:spacing w:before="0" w:beforeAutospacing="0" w:after="0" w:afterAutospacing="0"/>
                      <w:jc w:val="center"/>
                    </w:pPr>
                    <w:r>
                      <w:rPr>
                        <w:lang w:val="uk-UA"/>
                      </w:rPr>
                      <w:t xml:space="preserve">Конкурентна боротьба </w:t>
                    </w:r>
                  </w:p>
                </w:txbxContent>
              </v:textbox>
            </v:shape>
            <v:shape id="Стрелка вниз 227" o:spid="_x0000_s1056" type="#_x0000_t67" style="position:absolute;left:9619;top:34699;width:1600;height:238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" adj="14353" fillcolor="#4f81bd [3204]" strokecolor="#243f60 [1604]" strokeweight="2pt"/>
            <v:shape id="Стрелка вниз 228" o:spid="_x0000_s1057" type="#_x0000_t67" style="position:absolute;left:23604;top:34766;width:1914;height:238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" adj="12934" fillcolor="#4f81bd [3204]" strokecolor="#243f60 [1604]" strokeweight="2pt"/>
            <v:shape id="Стрелка вниз 229" o:spid="_x0000_s1058" type="#_x0000_t67" style="position:absolute;left:37639;top:34764;width:1807;height:231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" adj="13179" fillcolor="#4f81bd [3204]" strokecolor="#243f60 [1604]" strokeweight="2pt"/>
            <v:shape id="Стрелка вниз 230" o:spid="_x0000_s1059" type="#_x0000_t67" style="position:absolute;left:51355;top:34697;width:1807;height:23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" adj="13406" fillcolor="#4f81bd [3204]" strokecolor="#243f60 [1604]" strokeweight="2pt"/>
            <v:shape id="Стрелка вниз 231" o:spid="_x0000_s1060" type="#_x0000_t67" style="position:absolute;left:21158;top:43472;width:1489;height:213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" adj="14055" fillcolor="#4f81bd [3204]" strokecolor="#243f60 [1604]" strokeweight="2pt"/>
            <v:shape id="Стрелка вниз 232" o:spid="_x0000_s1061" type="#_x0000_t67" style="position:absolute;left:42211;top:43530;width:1488;height:207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" adj="13868" fillcolor="#4f81bd [3204]" strokecolor="#243f60 [1604]" strokeweight="2pt"/>
            <v:shape id="Стрелка вниз 233" o:spid="_x0000_s1062" type="#_x0000_t67" style="position:absolute;left:28920;top:11695;width:2339;height:347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" adj="14325" fillcolor="#4f81bd [3204]" strokecolor="#243f60 [1604]" strokeweight="2pt"/>
            <w10:anchorlock/>
          </v:group>
        </w:pict>
      </w:r>
    </w:p>
    <w:p w:rsidR="009D2E85" w:rsidRDefault="009D2E85" w:rsidP="009D2E85">
      <w:pPr>
        <w:spacing w:line="360" w:lineRule="auto"/>
        <w:ind w:firstLine="709"/>
        <w:jc w:val="both"/>
        <w:rPr>
          <w:sz w:val="28"/>
          <w:szCs w:val="28"/>
        </w:rPr>
      </w:pPr>
      <w:r w:rsidRPr="005A65BB">
        <w:rPr>
          <w:sz w:val="28"/>
          <w:szCs w:val="28"/>
        </w:rPr>
        <w:t>Рис. 1.</w:t>
      </w:r>
      <w:r>
        <w:rPr>
          <w:sz w:val="28"/>
          <w:szCs w:val="28"/>
        </w:rPr>
        <w:t>2</w:t>
      </w:r>
      <w:r w:rsidRPr="005A65BB">
        <w:rPr>
          <w:sz w:val="28"/>
          <w:szCs w:val="28"/>
        </w:rPr>
        <w:t>. Систематизація факторів,  які впливають функціонування систем</w:t>
      </w:r>
      <w:r>
        <w:rPr>
          <w:sz w:val="28"/>
          <w:szCs w:val="28"/>
        </w:rPr>
        <w:t>и</w:t>
      </w:r>
      <w:r w:rsidRPr="005A65BB">
        <w:rPr>
          <w:sz w:val="28"/>
          <w:szCs w:val="28"/>
        </w:rPr>
        <w:t xml:space="preserve"> управління виробництвом та асортиментом продукції  суб’єкта господарювання </w:t>
      </w:r>
    </w:p>
    <w:p w:rsidR="00AC79E9" w:rsidRPr="00AC79E9" w:rsidRDefault="00AC79E9" w:rsidP="00AC79E9">
      <w:pPr>
        <w:autoSpaceDE w:val="0"/>
        <w:autoSpaceDN w:val="0"/>
        <w:adjustRightInd w:val="0"/>
        <w:spacing w:line="360" w:lineRule="auto"/>
        <w:ind w:firstLine="709"/>
        <w:jc w:val="both"/>
        <w:rPr>
          <w:sz w:val="28"/>
          <w:szCs w:val="28"/>
        </w:rPr>
      </w:pPr>
    </w:p>
    <w:p w:rsidR="009D2E85" w:rsidRPr="00AC79E9" w:rsidRDefault="009D2E85" w:rsidP="009D2E85">
      <w:pPr>
        <w:autoSpaceDE w:val="0"/>
        <w:autoSpaceDN w:val="0"/>
        <w:adjustRightInd w:val="0"/>
        <w:spacing w:line="360" w:lineRule="auto"/>
        <w:ind w:firstLine="709"/>
        <w:jc w:val="both"/>
        <w:rPr>
          <w:sz w:val="28"/>
          <w:szCs w:val="28"/>
        </w:rPr>
      </w:pPr>
      <w:r w:rsidRPr="00AC79E9">
        <w:rPr>
          <w:sz w:val="28"/>
          <w:szCs w:val="28"/>
        </w:rPr>
        <w:t xml:space="preserve">Персональний склад групи у суб’єкта господарювання в умовах глобальних змін, яка повинна здійснювати аналіз впливу факторного середовища на систему управління залежить від якості та наявності управлінського потенціалу. Своєчасна оцінка та діагностика асортименту продукції у суб’єкта господарювання в умовах глобальних змін  забезпечує виокремлення перспектив розвитку асортименту продукції на перспективу, що надасть можливість при дотриманні всіх вимог підвищити рівень фінансових результатів діяльності на основі тактичних та стратегічних рішень.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Сучасна система управління вимагає максимальної оптимізації функціонування всіх підрозділів, у тому числі, виробничого сектору, сектору збуту.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Саме тому важливим є застосування автоматизованих систем, які підвищують швидкість обробки інформації з метою передачі її для прийняття своєчасних управлінських рішень.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Зазначимо, що ефективне регулювання взаємозв’язків всередині та поза виробничого процесу у суб’єкта господарювання в умовах глобальних змін впливає на дотримання вимог щодо виробничого плану, формування собівартості, підтримку якості продукції.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Впровадження та застосування окремих систем потребує їх детального аналізу та визначення недоліків та переваг. Серед оптимальних та адаптивних можна виділити наступні:</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MES (ManufacturingExecutionSystem) – спеціалізована система, яка призначена для вирішення завдань синхронізації, координації, аналізу та оптимізації випуску продукції у суб’єкта господарювання в умовах глобальних змін;</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BAS ERP – система, що застосовується для перманентного управління виробництвом та асортиментом продукції, включаючи опис виробничих процесів виготовлення продукції та ресурсні специфікації у суб’єкта господарювання в умовах глобальних змін.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На думку авторів, серед «можливостей для керівників виробництва і фахівців з управління виробничими процесами в BAS ERP можна виділити:</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мінімізацію залежності якості планування від точності нормативних даних;</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поділ відповідальності, два рівня управління виробництвом: рівень диспетчера-логіста підприємства і локальний (цеховий) рівень управління;</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точність в обліку: уточнення післяопераційного складу робіт і витрат матеріалів на кожну партію запуску;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зведення до мінімуму потреби в переплануванні;</w:t>
      </w:r>
    </w:p>
    <w:p w:rsidR="00AC79E9" w:rsidRPr="009D2E85"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для контролю ходу виробничого процесу по етапах (міжцехових переділів) реалізований механізм диспетчеризації, розроблена </w:t>
      </w:r>
      <w:r w:rsidR="009D2E85">
        <w:rPr>
          <w:sz w:val="28"/>
          <w:szCs w:val="28"/>
        </w:rPr>
        <w:t>«</w:t>
      </w:r>
      <w:r w:rsidRPr="00AC79E9">
        <w:rPr>
          <w:sz w:val="28"/>
          <w:szCs w:val="28"/>
        </w:rPr>
        <w:t>семафорна система</w:t>
      </w:r>
      <w:r w:rsidR="009D2E85">
        <w:rPr>
          <w:sz w:val="28"/>
          <w:szCs w:val="28"/>
        </w:rPr>
        <w:t>»</w:t>
      </w:r>
      <w:r w:rsidRPr="00AC79E9">
        <w:rPr>
          <w:sz w:val="28"/>
          <w:szCs w:val="28"/>
        </w:rPr>
        <w:t xml:space="preserve"> оповіщення» </w:t>
      </w:r>
      <w:r w:rsidR="009D2E85" w:rsidRPr="009D2E85">
        <w:rPr>
          <w:sz w:val="28"/>
          <w:szCs w:val="28"/>
          <w:lang w:val="ru-RU"/>
        </w:rPr>
        <w:t>[53]</w:t>
      </w:r>
      <w:r w:rsidR="009D2E85">
        <w:rPr>
          <w:sz w:val="28"/>
          <w:szCs w:val="28"/>
        </w:rPr>
        <w:t>.</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ERP-системи для управління  виробництвом та асортиментом продукції, які представлені на ринку України, візуалізовано на рис. 1.3. </w:t>
      </w:r>
    </w:p>
    <w:p w:rsidR="009D2E85" w:rsidRPr="00AE5AD5" w:rsidRDefault="00751156" w:rsidP="009D2E85">
      <w:pPr>
        <w:jc w:val="both"/>
        <w:rPr>
          <w:color w:val="231F20"/>
          <w:sz w:val="28"/>
          <w:szCs w:val="28"/>
          <w:bdr w:val="none" w:sz="0" w:space="0" w:color="auto" w:frame="1"/>
        </w:rPr>
      </w:pPr>
      <w:r>
        <w:rPr>
          <w:noProof/>
        </w:rPr>
      </w:r>
      <w:r>
        <w:rPr>
          <w:noProof/>
        </w:rPr>
        <w:pict>
          <v:group id="Полотно 206" o:spid="_x0000_s1063" editas="canvas" style="width:467.75pt;height:466.2pt;mso-position-horizontal-relative:char;mso-position-vertical-relative:line" coordsize="59404,59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">
            <v:shape id="_x0000_s1064" type="#_x0000_t75" style="position:absolute;width:59404;height:59207;visibility:visible">
              <v:fill o:detectmouseclick="t"/>
              <v:path o:connecttype="none"/>
            </v:shape>
            <v:rect id="Rectangle 244" o:spid="_x0000_s1065" style="position:absolute;left:1089;top:1378;width:55543;height:553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">
              <v:stroke dashstyle="longDash"/>
            </v:rect>
            <v:roundrect id="AutoShape 245" o:spid="_x0000_s1066" style="position:absolute;left:2126;top:2525;width:54506;height:6048;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">
              <v:stroke joinstyle="miter"/>
              <v:textbox>
                <w:txbxContent>
                  <w:p w:rsidR="009D2E85" w:rsidRPr="000A294C" w:rsidRDefault="009D2E85" w:rsidP="009D2E85">
                    <w:pPr>
                      <w:jc w:val="center"/>
                    </w:pPr>
                    <w:r w:rsidRPr="000A294C">
                      <w:t xml:space="preserve">Сегменти процесу </w:t>
                    </w:r>
                    <w:r w:rsidRPr="000A294C">
                      <w:rPr>
                        <w:color w:val="231F20"/>
                        <w:bdr w:val="none" w:sz="0" w:space="0" w:color="auto" w:frame="1"/>
                      </w:rPr>
                      <w:t xml:space="preserve">обґрунтування формування та реалізації </w:t>
                    </w:r>
                    <w:r w:rsidRPr="000A294C">
                      <w:t>с</w:t>
                    </w:r>
                    <w:r w:rsidRPr="000A294C">
                      <w:rPr>
                        <w:bCs/>
                        <w:color w:val="200F03"/>
                      </w:rPr>
                      <w:t>тратегії виходу суб’єкта господарювання  на нові ринки в умовах глобальних змін та викликів</w:t>
                    </w:r>
                  </w:p>
                </w:txbxContent>
              </v:textbox>
            </v:roundrect>
            <v:rect id="Rectangle 246" o:spid="_x0000_s1067" style="position:absolute;left:4661;top:10092;width:15396;height:9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">
              <v:textbox>
                <w:txbxContent>
                  <w:p w:rsidR="009D2E85" w:rsidRPr="009B1A84" w:rsidRDefault="009D2E85" w:rsidP="009D2E85">
                    <w:pPr>
                      <w:jc w:val="center"/>
                      <w:rPr>
                        <w:sz w:val="20"/>
                        <w:szCs w:val="20"/>
                      </w:rPr>
                    </w:pPr>
                    <w:r w:rsidRPr="009B1A84">
                      <w:rPr>
                        <w:sz w:val="20"/>
                        <w:szCs w:val="20"/>
                      </w:rPr>
                      <w:t xml:space="preserve">Визначення та обґрунтування основних цілей  </w:t>
                    </w:r>
                    <w:r w:rsidRPr="009B1A84">
                      <w:rPr>
                        <w:bCs/>
                        <w:color w:val="200F03"/>
                        <w:sz w:val="20"/>
                        <w:szCs w:val="20"/>
                      </w:rPr>
                      <w:t>виходу підприємства на нові ринки в умовах глобальних викликів</w:t>
                    </w:r>
                  </w:p>
                </w:txbxContent>
              </v:textbox>
            </v:rect>
            <v:rect id="Rectangle 247" o:spid="_x0000_s1068" style="position:absolute;left:21583;top:10092;width:15396;height:9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textbox>
                <w:txbxContent>
                  <w:p w:rsidR="009D2E85" w:rsidRPr="00687CE3" w:rsidRDefault="009D2E85" w:rsidP="009D2E85">
                    <w:pPr>
                      <w:jc w:val="center"/>
                      <w:rPr>
                        <w:sz w:val="20"/>
                        <w:szCs w:val="20"/>
                      </w:rPr>
                    </w:pPr>
                    <w:r>
                      <w:rPr>
                        <w:sz w:val="20"/>
                        <w:szCs w:val="20"/>
                      </w:rPr>
                      <w:t xml:space="preserve">Розробка стратегічних цілей, завдань </w:t>
                    </w:r>
                    <w:r w:rsidRPr="009B1A84">
                      <w:rPr>
                        <w:bCs/>
                        <w:color w:val="200F03"/>
                        <w:sz w:val="20"/>
                        <w:szCs w:val="20"/>
                      </w:rPr>
                      <w:t xml:space="preserve">виходу </w:t>
                    </w:r>
                    <w:r>
                      <w:rPr>
                        <w:bCs/>
                        <w:color w:val="200F03"/>
                        <w:sz w:val="20"/>
                        <w:szCs w:val="20"/>
                      </w:rPr>
                      <w:t xml:space="preserve">суб’єкта </w:t>
                    </w:r>
                    <w:r w:rsidRPr="009B1A84">
                      <w:rPr>
                        <w:bCs/>
                        <w:color w:val="200F03"/>
                        <w:sz w:val="20"/>
                        <w:szCs w:val="20"/>
                      </w:rPr>
                      <w:t>на нові ринки в умовах глобальних</w:t>
                    </w:r>
                    <w:r>
                      <w:rPr>
                        <w:bCs/>
                        <w:color w:val="200F03"/>
                        <w:sz w:val="20"/>
                        <w:szCs w:val="20"/>
                      </w:rPr>
                      <w:t xml:space="preserve"> змін та </w:t>
                    </w:r>
                    <w:r w:rsidRPr="009B1A84">
                      <w:rPr>
                        <w:bCs/>
                        <w:color w:val="200F03"/>
                        <w:sz w:val="20"/>
                        <w:szCs w:val="20"/>
                      </w:rPr>
                      <w:t xml:space="preserve"> викликів</w:t>
                    </w:r>
                  </w:p>
                </w:txbxContent>
              </v:textbox>
            </v:rect>
            <v:rect id="Rectangle 248" o:spid="_x0000_s1069" style="position:absolute;left:38117;top:10092;width:15396;height:9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">
              <v:textbox>
                <w:txbxContent>
                  <w:p w:rsidR="009D2E85" w:rsidRPr="00687CE3" w:rsidRDefault="009D2E85" w:rsidP="009D2E85">
                    <w:pPr>
                      <w:jc w:val="center"/>
                      <w:rPr>
                        <w:sz w:val="20"/>
                        <w:szCs w:val="20"/>
                      </w:rPr>
                    </w:pPr>
                    <w:r>
                      <w:rPr>
                        <w:color w:val="231F20"/>
                        <w:sz w:val="20"/>
                        <w:szCs w:val="20"/>
                        <w:bdr w:val="none" w:sz="0" w:space="0" w:color="auto" w:frame="1"/>
                      </w:rPr>
                      <w:t xml:space="preserve">Діагностика </w:t>
                    </w:r>
                    <w:r w:rsidRPr="00687CE3">
                      <w:rPr>
                        <w:color w:val="231F20"/>
                        <w:sz w:val="20"/>
                        <w:szCs w:val="20"/>
                        <w:bdr w:val="none" w:sz="0" w:space="0" w:color="auto" w:frame="1"/>
                      </w:rPr>
                      <w:t xml:space="preserve">стану </w:t>
                    </w:r>
                    <w:r>
                      <w:rPr>
                        <w:color w:val="231F20"/>
                        <w:sz w:val="20"/>
                        <w:szCs w:val="20"/>
                        <w:bdr w:val="none" w:sz="0" w:space="0" w:color="auto" w:frame="1"/>
                      </w:rPr>
                      <w:t>суб’єкта господарювання  та ринкового середовища</w:t>
                    </w:r>
                  </w:p>
                </w:txbxContent>
              </v:textbox>
            </v:rect>
            <v:rect id="Rectangle 249" o:spid="_x0000_s1070" style="position:absolute;left:4653;top:21694;width:15404;height:69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jgxAAAANsAAAAPAAAAZHJzL2Rvd25yZXYueG1sRI9Ba8JA&#10;FITvQv/D8gq9mU2tiI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L2SOODEAAAA2wAAAA8A&#10;AAAAAAAAAAAAAAAABwIAAGRycy9kb3ducmV2LnhtbFBLBQYAAAAAAwADALcAAAD4AgAAAAA=&#10;">
              <v:textbox>
                <w:txbxContent>
                  <w:p w:rsidR="009D2E85" w:rsidRPr="00687CE3" w:rsidRDefault="009D2E85" w:rsidP="009D2E85">
                    <w:pPr>
                      <w:jc w:val="center"/>
                      <w:rPr>
                        <w:sz w:val="20"/>
                        <w:szCs w:val="20"/>
                      </w:rPr>
                    </w:pPr>
                    <w:r>
                      <w:rPr>
                        <w:color w:val="231F20"/>
                        <w:sz w:val="20"/>
                        <w:szCs w:val="20"/>
                        <w:bdr w:val="none" w:sz="0" w:space="0" w:color="auto" w:frame="1"/>
                      </w:rPr>
                      <w:t>Аналіз та о</w:t>
                    </w:r>
                    <w:r w:rsidRPr="00687CE3">
                      <w:rPr>
                        <w:color w:val="231F20"/>
                        <w:sz w:val="20"/>
                        <w:szCs w:val="20"/>
                        <w:bdr w:val="none" w:sz="0" w:space="0" w:color="auto" w:frame="1"/>
                      </w:rPr>
                      <w:t>цінювання потенціалу споживчого ринку</w:t>
                    </w:r>
                    <w:r>
                      <w:rPr>
                        <w:color w:val="231F20"/>
                        <w:sz w:val="20"/>
                        <w:szCs w:val="20"/>
                        <w:bdr w:val="none" w:sz="0" w:space="0" w:color="auto" w:frame="1"/>
                      </w:rPr>
                      <w:t xml:space="preserve"> суб’єкта господарювання  </w:t>
                    </w:r>
                  </w:p>
                </w:txbxContent>
              </v:textbox>
            </v:rect>
            <v:rect id="Rectangle 250" o:spid="_x0000_s1071" style="position:absolute;left:21567;top:21694;width:15403;height:69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p17xAAAANsAAAAPAAAAZHJzL2Rvd25yZXYueG1sRI9Ba8JA&#10;FITvQv/D8gq9mU0tio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NLenXvEAAAA2wAAAA8A&#10;AAAAAAAAAAAAAAAABwIAAGRycy9kb3ducmV2LnhtbFBLBQYAAAAAAwADALcAAAD4AgAAAAA=&#10;">
              <v:textbox>
                <w:txbxContent>
                  <w:p w:rsidR="009D2E85" w:rsidRPr="00687CE3" w:rsidRDefault="009D2E85" w:rsidP="009D2E85">
                    <w:pPr>
                      <w:jc w:val="center"/>
                      <w:rPr>
                        <w:sz w:val="20"/>
                        <w:szCs w:val="20"/>
                      </w:rPr>
                    </w:pPr>
                    <w:r>
                      <w:rPr>
                        <w:color w:val="231F20"/>
                        <w:sz w:val="20"/>
                        <w:szCs w:val="20"/>
                        <w:bdr w:val="none" w:sz="0" w:space="0" w:color="auto" w:frame="1"/>
                      </w:rPr>
                      <w:t>Г</w:t>
                    </w:r>
                    <w:r w:rsidRPr="00687CE3">
                      <w:rPr>
                        <w:color w:val="231F20"/>
                        <w:sz w:val="20"/>
                        <w:szCs w:val="20"/>
                        <w:bdr w:val="none" w:sz="0" w:space="0" w:color="auto" w:frame="1"/>
                      </w:rPr>
                      <w:t xml:space="preserve">енерація перспективних стратегій </w:t>
                    </w:r>
                    <w:r w:rsidRPr="009B1A84">
                      <w:rPr>
                        <w:bCs/>
                        <w:color w:val="200F03"/>
                        <w:sz w:val="20"/>
                        <w:szCs w:val="20"/>
                      </w:rPr>
                      <w:t xml:space="preserve">виходу </w:t>
                    </w:r>
                    <w:r>
                      <w:rPr>
                        <w:bCs/>
                        <w:color w:val="200F03"/>
                        <w:sz w:val="20"/>
                        <w:szCs w:val="20"/>
                      </w:rPr>
                      <w:t xml:space="preserve">на нові ринки </w:t>
                    </w:r>
                  </w:p>
                </w:txbxContent>
              </v:textbox>
            </v:rect>
            <v:rect id="Rectangle 251" o:spid="_x0000_s1072" style="position:absolute;left:38109;top:21694;width:15404;height:69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">
              <v:textbox>
                <w:txbxContent>
                  <w:p w:rsidR="009D2E85" w:rsidRPr="00687CE3" w:rsidRDefault="009D2E85" w:rsidP="009D2E85">
                    <w:pPr>
                      <w:jc w:val="center"/>
                      <w:rPr>
                        <w:sz w:val="20"/>
                        <w:szCs w:val="20"/>
                      </w:rPr>
                    </w:pPr>
                    <w:r>
                      <w:rPr>
                        <w:color w:val="231F20"/>
                        <w:sz w:val="20"/>
                        <w:szCs w:val="20"/>
                        <w:bdr w:val="none" w:sz="0" w:space="0" w:color="auto" w:frame="1"/>
                      </w:rPr>
                      <w:t>С</w:t>
                    </w:r>
                    <w:r w:rsidRPr="00687CE3">
                      <w:rPr>
                        <w:color w:val="231F20"/>
                        <w:sz w:val="20"/>
                        <w:szCs w:val="20"/>
                        <w:bdr w:val="none" w:sz="0" w:space="0" w:color="auto" w:frame="1"/>
                      </w:rPr>
                      <w:t xml:space="preserve">тратегічний аналіз </w:t>
                    </w:r>
                    <w:r>
                      <w:rPr>
                        <w:color w:val="231F20"/>
                        <w:sz w:val="20"/>
                        <w:szCs w:val="20"/>
                        <w:bdr w:val="none" w:sz="0" w:space="0" w:color="auto" w:frame="1"/>
                      </w:rPr>
                      <w:t xml:space="preserve"> та оцінка </w:t>
                    </w:r>
                    <w:r w:rsidRPr="00687CE3">
                      <w:rPr>
                        <w:color w:val="231F20"/>
                        <w:sz w:val="20"/>
                        <w:szCs w:val="20"/>
                        <w:bdr w:val="none" w:sz="0" w:space="0" w:color="auto" w:frame="1"/>
                      </w:rPr>
                      <w:t xml:space="preserve">потенціалу розвитку </w:t>
                    </w:r>
                    <w:r>
                      <w:rPr>
                        <w:color w:val="231F20"/>
                        <w:sz w:val="20"/>
                        <w:szCs w:val="20"/>
                        <w:bdr w:val="none" w:sz="0" w:space="0" w:color="auto" w:frame="1"/>
                      </w:rPr>
                      <w:t xml:space="preserve">суб’єкта господарювання  </w:t>
                    </w:r>
                  </w:p>
                </w:txbxContent>
              </v:textbox>
            </v:rect>
            <v:rect id="Rectangle 252" o:spid="_x0000_s1073" style="position:absolute;left:4661;top:31084;width:15404;height:99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">
              <v:textbox>
                <w:txbxContent>
                  <w:p w:rsidR="009D2E85" w:rsidRPr="00EF175F" w:rsidRDefault="009D2E85" w:rsidP="009D2E85">
                    <w:pPr>
                      <w:jc w:val="center"/>
                      <w:rPr>
                        <w:sz w:val="20"/>
                        <w:szCs w:val="20"/>
                      </w:rPr>
                    </w:pPr>
                    <w:r w:rsidRPr="00EF175F">
                      <w:rPr>
                        <w:color w:val="231F20"/>
                        <w:sz w:val="20"/>
                        <w:szCs w:val="20"/>
                        <w:bdr w:val="none" w:sz="0" w:space="0" w:color="auto" w:frame="1"/>
                      </w:rPr>
                      <w:t>Оцінювання визначених стратегій та селективн</w:t>
                    </w:r>
                    <w:r>
                      <w:rPr>
                        <w:color w:val="231F20"/>
                        <w:sz w:val="20"/>
                        <w:szCs w:val="20"/>
                        <w:bdr w:val="none" w:sz="0" w:space="0" w:color="auto" w:frame="1"/>
                      </w:rPr>
                      <w:t>ийфокус на</w:t>
                    </w:r>
                    <w:r w:rsidRPr="00EF175F">
                      <w:rPr>
                        <w:color w:val="231F20"/>
                        <w:sz w:val="20"/>
                        <w:szCs w:val="20"/>
                        <w:bdr w:val="none" w:sz="0" w:space="0" w:color="auto" w:frame="1"/>
                      </w:rPr>
                      <w:t xml:space="preserve"> найбільш ефективної для </w:t>
                    </w:r>
                    <w:r w:rsidRPr="009B1A84">
                      <w:rPr>
                        <w:bCs/>
                        <w:color w:val="200F03"/>
                        <w:sz w:val="20"/>
                        <w:szCs w:val="20"/>
                      </w:rPr>
                      <w:t xml:space="preserve">виходу </w:t>
                    </w:r>
                    <w:r>
                      <w:rPr>
                        <w:bCs/>
                        <w:color w:val="200F03"/>
                        <w:sz w:val="20"/>
                        <w:szCs w:val="20"/>
                      </w:rPr>
                      <w:t xml:space="preserve">на нові ринки </w:t>
                    </w:r>
                  </w:p>
                </w:txbxContent>
              </v:textbox>
            </v:rect>
            <v:rect id="Rectangle 253" o:spid="_x0000_s1074" style="position:absolute;left:21567;top:31084;width:15387;height:99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">
              <v:textbox>
                <w:txbxContent>
                  <w:p w:rsidR="009D2E85" w:rsidRPr="00687CE3" w:rsidRDefault="009D2E85" w:rsidP="009D2E85">
                    <w:pPr>
                      <w:jc w:val="center"/>
                      <w:rPr>
                        <w:sz w:val="20"/>
                        <w:szCs w:val="20"/>
                      </w:rPr>
                    </w:pPr>
                    <w:r>
                      <w:rPr>
                        <w:color w:val="231F20"/>
                        <w:sz w:val="20"/>
                        <w:szCs w:val="20"/>
                        <w:bdr w:val="none" w:sz="0" w:space="0" w:color="auto" w:frame="1"/>
                      </w:rPr>
                      <w:t>Н</w:t>
                    </w:r>
                    <w:r w:rsidRPr="00EF175F">
                      <w:rPr>
                        <w:color w:val="231F20"/>
                        <w:sz w:val="20"/>
                        <w:szCs w:val="20"/>
                        <w:bdr w:val="none" w:sz="0" w:space="0" w:color="auto" w:frame="1"/>
                      </w:rPr>
                      <w:t>апрями</w:t>
                    </w:r>
                    <w:r>
                      <w:rPr>
                        <w:color w:val="231F20"/>
                        <w:sz w:val="20"/>
                        <w:szCs w:val="20"/>
                        <w:bdr w:val="none" w:sz="0" w:space="0" w:color="auto" w:frame="1"/>
                      </w:rPr>
                      <w:t>, моделі</w:t>
                    </w:r>
                    <w:r w:rsidRPr="00EF175F">
                      <w:rPr>
                        <w:color w:val="231F20"/>
                        <w:sz w:val="20"/>
                        <w:szCs w:val="20"/>
                        <w:bdr w:val="none" w:sz="0" w:space="0" w:color="auto" w:frame="1"/>
                      </w:rPr>
                      <w:t xml:space="preserve"> та механізми реалізації </w:t>
                    </w:r>
                    <w:r>
                      <w:rPr>
                        <w:color w:val="231F20"/>
                        <w:sz w:val="20"/>
                        <w:szCs w:val="20"/>
                        <w:bdr w:val="none" w:sz="0" w:space="0" w:color="auto" w:frame="1"/>
                      </w:rPr>
                      <w:t xml:space="preserve"> стратегії </w:t>
                    </w:r>
                    <w:r w:rsidRPr="009B1A84">
                      <w:rPr>
                        <w:bCs/>
                        <w:color w:val="200F03"/>
                        <w:sz w:val="20"/>
                        <w:szCs w:val="20"/>
                      </w:rPr>
                      <w:t>виходу підприємства на нові ринки в умовах глобальних викликів</w:t>
                    </w:r>
                  </w:p>
                </w:txbxContent>
              </v:textbox>
            </v:rect>
            <v:rect id="Rectangle 254" o:spid="_x0000_s1075" style="position:absolute;left:38117;top:31084;width:15404;height:99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">
              <v:textbox>
                <w:txbxContent>
                  <w:p w:rsidR="009D2E85" w:rsidRPr="00EF175F" w:rsidRDefault="009D2E85" w:rsidP="009D2E85">
                    <w:pPr>
                      <w:jc w:val="center"/>
                      <w:rPr>
                        <w:sz w:val="20"/>
                        <w:szCs w:val="20"/>
                      </w:rPr>
                    </w:pPr>
                    <w:r>
                      <w:rPr>
                        <w:sz w:val="20"/>
                        <w:szCs w:val="20"/>
                      </w:rPr>
                      <w:t>М</w:t>
                    </w:r>
                    <w:r w:rsidRPr="00EF175F">
                      <w:rPr>
                        <w:sz w:val="20"/>
                        <w:szCs w:val="20"/>
                      </w:rPr>
                      <w:t xml:space="preserve">оніторинг </w:t>
                    </w:r>
                    <w:r>
                      <w:rPr>
                        <w:sz w:val="20"/>
                        <w:szCs w:val="20"/>
                      </w:rPr>
                      <w:t xml:space="preserve">та діагностика </w:t>
                    </w:r>
                    <w:r w:rsidRPr="00EF175F">
                      <w:rPr>
                        <w:sz w:val="20"/>
                        <w:szCs w:val="20"/>
                      </w:rPr>
                      <w:t xml:space="preserve">процесу реалізації </w:t>
                    </w:r>
                    <w:r>
                      <w:rPr>
                        <w:color w:val="231F20"/>
                        <w:sz w:val="20"/>
                        <w:szCs w:val="20"/>
                        <w:bdr w:val="none" w:sz="0" w:space="0" w:color="auto" w:frame="1"/>
                      </w:rPr>
                      <w:t xml:space="preserve">стратегії </w:t>
                    </w:r>
                    <w:r w:rsidRPr="009B1A84">
                      <w:rPr>
                        <w:bCs/>
                        <w:color w:val="200F03"/>
                        <w:sz w:val="20"/>
                        <w:szCs w:val="20"/>
                      </w:rPr>
                      <w:t>виходу підприємства на нові ринки в умовах глобальних викликів</w:t>
                    </w:r>
                  </w:p>
                </w:txbxContent>
              </v:textbox>
            </v:rect>
            <v:rect id="Rectangle 255" o:spid="_x0000_s1076" style="position:absolute;left:9225;top:43309;width:19163;height:104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">
              <v:textbox>
                <w:txbxContent>
                  <w:p w:rsidR="009D2E85" w:rsidRPr="00EF175F" w:rsidRDefault="009D2E85" w:rsidP="009D2E85">
                    <w:pPr>
                      <w:jc w:val="center"/>
                      <w:rPr>
                        <w:sz w:val="20"/>
                        <w:szCs w:val="20"/>
                      </w:rPr>
                    </w:pPr>
                    <w:r>
                      <w:rPr>
                        <w:sz w:val="20"/>
                        <w:szCs w:val="20"/>
                      </w:rPr>
                      <w:t xml:space="preserve">Елементи </w:t>
                    </w:r>
                    <w:r w:rsidRPr="00EF175F">
                      <w:rPr>
                        <w:sz w:val="20"/>
                        <w:szCs w:val="20"/>
                      </w:rPr>
                      <w:t xml:space="preserve">оцінювання ефективності забезпечення та реалізації </w:t>
                    </w:r>
                    <w:r>
                      <w:rPr>
                        <w:color w:val="231F20"/>
                        <w:sz w:val="20"/>
                        <w:szCs w:val="20"/>
                        <w:bdr w:val="none" w:sz="0" w:space="0" w:color="auto" w:frame="1"/>
                      </w:rPr>
                      <w:t xml:space="preserve">стратегії </w:t>
                    </w:r>
                    <w:r w:rsidRPr="009B1A84">
                      <w:rPr>
                        <w:bCs/>
                        <w:color w:val="200F03"/>
                        <w:sz w:val="20"/>
                        <w:szCs w:val="20"/>
                      </w:rPr>
                      <w:t xml:space="preserve">виходу </w:t>
                    </w:r>
                    <w:r>
                      <w:rPr>
                        <w:color w:val="231F20"/>
                        <w:sz w:val="20"/>
                        <w:szCs w:val="20"/>
                        <w:bdr w:val="none" w:sz="0" w:space="0" w:color="auto" w:frame="1"/>
                      </w:rPr>
                      <w:t xml:space="preserve">суб’єкта господарювання  </w:t>
                    </w:r>
                    <w:r w:rsidRPr="009B1A84">
                      <w:rPr>
                        <w:bCs/>
                        <w:color w:val="200F03"/>
                        <w:sz w:val="20"/>
                        <w:szCs w:val="20"/>
                      </w:rPr>
                      <w:t xml:space="preserve">на нові ринки </w:t>
                    </w:r>
                  </w:p>
                </w:txbxContent>
              </v:textbox>
            </v:rect>
            <v:rect id="Rectangle 256" o:spid="_x0000_s1077" style="position:absolute;left:31791;top:43309;width:18075;height:104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">
              <v:textbox>
                <w:txbxContent>
                  <w:p w:rsidR="009D2E85" w:rsidRPr="00EF175F" w:rsidRDefault="009D2E85" w:rsidP="009D2E85">
                    <w:pPr>
                      <w:jc w:val="center"/>
                      <w:rPr>
                        <w:sz w:val="20"/>
                        <w:szCs w:val="20"/>
                      </w:rPr>
                    </w:pPr>
                    <w:r>
                      <w:rPr>
                        <w:sz w:val="20"/>
                        <w:szCs w:val="20"/>
                      </w:rPr>
                      <w:t>К</w:t>
                    </w:r>
                    <w:r w:rsidRPr="00EF175F">
                      <w:rPr>
                        <w:sz w:val="20"/>
                        <w:szCs w:val="20"/>
                      </w:rPr>
                      <w:t xml:space="preserve">онтролінг </w:t>
                    </w:r>
                    <w:r w:rsidRPr="00EF175F">
                      <w:rPr>
                        <w:color w:val="231F20"/>
                        <w:sz w:val="20"/>
                        <w:szCs w:val="20"/>
                        <w:bdr w:val="none" w:sz="0" w:space="0" w:color="auto" w:frame="1"/>
                      </w:rPr>
                      <w:t xml:space="preserve">виконання </w:t>
                    </w:r>
                    <w:r>
                      <w:rPr>
                        <w:color w:val="231F20"/>
                        <w:sz w:val="20"/>
                        <w:szCs w:val="20"/>
                        <w:bdr w:val="none" w:sz="0" w:space="0" w:color="auto" w:frame="1"/>
                      </w:rPr>
                      <w:t xml:space="preserve">стратегії </w:t>
                    </w:r>
                    <w:r w:rsidRPr="009B1A84">
                      <w:rPr>
                        <w:bCs/>
                        <w:color w:val="200F03"/>
                        <w:sz w:val="20"/>
                        <w:szCs w:val="20"/>
                      </w:rPr>
                      <w:t xml:space="preserve">виходу </w:t>
                    </w:r>
                    <w:r>
                      <w:rPr>
                        <w:color w:val="231F20"/>
                        <w:sz w:val="20"/>
                        <w:szCs w:val="20"/>
                        <w:bdr w:val="none" w:sz="0" w:space="0" w:color="auto" w:frame="1"/>
                      </w:rPr>
                      <w:t xml:space="preserve">суб’єкта господарювання  </w:t>
                    </w:r>
                    <w:r w:rsidRPr="009B1A84">
                      <w:rPr>
                        <w:bCs/>
                        <w:color w:val="200F03"/>
                        <w:sz w:val="20"/>
                        <w:szCs w:val="20"/>
                      </w:rPr>
                      <w:t xml:space="preserve">на нові ринки </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07" o:spid="_x0000_s1078" type="#_x0000_t13" style="position:absolute;left:20065;top:14247;width:1518;height:25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" adj="10800" fillcolor="#4f81bd [3204]" strokecolor="#243f60 [1604]" strokeweight="2pt"/>
            <v:shape id="Стрелка вправо 208" o:spid="_x0000_s1079" type="#_x0000_t13" style="position:absolute;left:36979;top:14247;width:1138;height:255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" adj="10800" fillcolor="#4f81bd [3204]" strokecolor="#243f60 [1604]" strokeweight="2pt"/>
            <v:shape id="Стрелка вправо 209" o:spid="_x0000_s1080" type="#_x0000_t13" style="position:absolute;left:20057;top:24135;width:1510;height:23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" adj="10800" fillcolor="#4f81bd [3204]" strokecolor="#243f60 [1604]" strokeweight="2pt"/>
            <v:shape id="Стрелка вправо 210" o:spid="_x0000_s1081" type="#_x0000_t13" style="position:absolute;left:36979;top:24135;width:1138;height:23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" adj="10800" fillcolor="#4f81bd [3204]" strokecolor="#243f60 [1604]" strokeweight="2pt"/>
            <v:shape id="Стрелка вправо 211" o:spid="_x0000_s1082" type="#_x0000_t13" style="position:absolute;left:20065;top:35193;width:1502;height:26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" adj="10800" fillcolor="#4f81bd [3204]" strokecolor="#243f60 [1604]" strokeweight="2pt"/>
            <v:shape id="Стрелка вправо 212" o:spid="_x0000_s1083" type="#_x0000_t13" style="position:absolute;left:36979;top:35193;width:1138;height:265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" adj="10800" fillcolor="#4f81bd [3204]" strokecolor="#243f60 [1604]" strokeweight="2pt"/>
            <v:shape id="Стрелка вправо 213" o:spid="_x0000_s1084" type="#_x0000_t13" style="position:absolute;left:28388;top:47314;width:3403;height:308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" adj="11813" fillcolor="#4f81bd [3204]" strokecolor="#243f60 [1604]" strokeweight="2pt"/>
            <w10:anchorlock/>
          </v:group>
        </w:pict>
      </w:r>
    </w:p>
    <w:p w:rsidR="009D2E85" w:rsidRPr="0043655F" w:rsidRDefault="009D2E85" w:rsidP="009D2E85">
      <w:pPr>
        <w:tabs>
          <w:tab w:val="left" w:pos="709"/>
          <w:tab w:val="center" w:pos="5031"/>
        </w:tabs>
        <w:spacing w:line="360" w:lineRule="auto"/>
        <w:ind w:firstLine="709"/>
        <w:jc w:val="both"/>
        <w:rPr>
          <w:bCs/>
          <w:sz w:val="28"/>
          <w:szCs w:val="28"/>
        </w:rPr>
      </w:pPr>
      <w:r w:rsidRPr="00AE5AD5">
        <w:rPr>
          <w:sz w:val="28"/>
          <w:szCs w:val="28"/>
        </w:rPr>
        <w:t>Рис. 1.</w:t>
      </w:r>
      <w:r>
        <w:rPr>
          <w:sz w:val="28"/>
          <w:szCs w:val="28"/>
        </w:rPr>
        <w:t>3</w:t>
      </w:r>
      <w:r w:rsidRPr="00AE5AD5">
        <w:rPr>
          <w:sz w:val="28"/>
          <w:szCs w:val="28"/>
        </w:rPr>
        <w:t xml:space="preserve">. Системна характеристика сучасних </w:t>
      </w:r>
      <w:r w:rsidRPr="00AE5AD5">
        <w:rPr>
          <w:color w:val="231F20"/>
          <w:sz w:val="28"/>
          <w:szCs w:val="28"/>
          <w:bdr w:val="none" w:sz="0" w:space="0" w:color="auto" w:frame="1"/>
        </w:rPr>
        <w:t>ERP-систем для управління  виробництвом та асортиментом продукції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Важливо зауважити, що відкриття сучасних можливостей для суб’єкта господарювання в умовах глобальних змін  через застосування діджитал-систем  можливо порівнювати визначені сценарії планування, підвищувати продуктивність основних засобів, контролювати рух та використання виробничих запасів.</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Аналіз сучасних досліджень підтверджує, що оптимальні системи планування та управління виробництвом та асортиментом продукції використовують інформаційні потоки у відповідного суб’єкта господарювання в умовах глобальних змін. При цьому необхідно виділити певні групи зазначених систем:</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«MaterialRequirementPlanning (MRP) – планування потреби у матеріалах і ресурсах;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ManufacturingResourcePlanning (MRPII) – планування виробничих ресурсів;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EnterpriseResourcePlanning (ERP) – система планування ресурсів підприємства;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 CustomerSynchronizedResourcePlanning (CSRP) – планування ресурсів підприємства, синхронізоване із споживачем;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EnterpriseResourceandRelationshipProcessing (ERPII) – управління внутрішніми ресурсами підприємства та зовнішніми зв’язками [</w:t>
      </w:r>
      <w:r w:rsidR="009D2E85">
        <w:rPr>
          <w:sz w:val="28"/>
          <w:szCs w:val="28"/>
        </w:rPr>
        <w:t>9</w:t>
      </w:r>
      <w:r w:rsidRPr="00AC79E9">
        <w:rPr>
          <w:sz w:val="28"/>
          <w:szCs w:val="28"/>
        </w:rPr>
        <w:t xml:space="preserve">].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MRP (MaterialRequirementPlanning) – метод планування потреб виробничого підприємства у натуральних одиницях (сировина, матеріали, комплектуючі тощо). Суть даного підходу полягає в тому, щоб розрахувати потреби для всіх видів матеріалів, сировини, компонентів, деталей, необхідних для виробництва кожного продукту з основного графіка портфеля замовлень у необхідному обсязі, та подати відповідні замовлення на поставку. Загальна послідовність дій така: 1) основний графік «розбивається» на окремі групи виробів за номенклатурою і визначається обсяг їх виробництва; 2) інформація стосовно матеріалів згідно специфікації дозволяє визначити всі види матеріалів, сировини, комплектуючих, деталей, що необхідні для виробництва кожного продукту, визначає їх кількість, необхідне задоволення основного графіка (валова потреба); 3) перевіряється поточна наявність всіх комплектуючих (матеріалів, деталей тощо) на складах промислового підприємства і визначається чиста потреба з урахуванням наявних запасів; 4) визначається час виконання замовлення на основі тривалості поставок та часу їх прибуття        [</w:t>
      </w:r>
      <w:r w:rsidR="009D2E85">
        <w:rPr>
          <w:sz w:val="28"/>
          <w:szCs w:val="28"/>
        </w:rPr>
        <w:t>9</w:t>
      </w:r>
      <w:r w:rsidRPr="00AC79E9">
        <w:rPr>
          <w:sz w:val="28"/>
          <w:szCs w:val="28"/>
        </w:rPr>
        <w:t xml:space="preserve">].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Оскільки портфелі продуктів диверсифікуються відповідно до жорстких вимог клієнтів до поставки, планування потреб у матеріалах та організація виробничого процесу використовується, щоб допомогти виробникам задовольнити потреби за допомогою наявних запасів або збільшити ці ресурси практично без ризику та з високою ефективністю. Такі системи допомагають виробникам задовольняти глобальні вимоги клієнтів, в напрямку скорочення часу виконання, покращення використання ресурсів і точного прогнозування потреб у ресурсах. Завдяки даним системам виробники можуть порівнювати різні сценарії планування, підвищувати продуктивність обладнання на різних операціях виробничого процесу, відстежувати й контролювати запаси.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Сучасні системи планування та управління оперують інформаційними потоками, що генеруються промисловим підприємством, і поділяються на такі основні класи: 1) MaterialRequirementPlanning (MRP) – планування потреби у матеріалах і ресурсах; 2) ManufacturingResourcePlanning (MRPII) – планування виробничих ресурсів; 3) EnterpriseResourcePlanning (ERP) – система планування ресурсів підприємства; 4)CustomerSynchronizedResourcePlanning (CSRP) – планування ресурсів підприємства, синхронізоване із споживачем; 5) EnterpriseResourceandRelationshipProcessing (ERPII) – управління внутрішніми ресурсами підприємства та зовнішніми зв’язками [2, 3]. Для MRP та MRPII існує чітке визначення та відповідний стандарт, за допомогою якого можна однозначно визначити, чи належить система до цього класу.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Для класів ERP та ERPII немає чіткої закономірності. Є лише рекомендації та ряд критеріїв, за якими інформаційні системи можна поділити на ці два класи. Термін ERPII виник зовсім недавно. Причиною цього став швидкий розвиток мережі та технологій Internet та зростання його використання не тільки для передачі гіпертексту, а й як інструменту обміну ділової інформацією. Опишемо основні характеристики та особливості згаданих вище систем планування та управління промисловим підприємством. </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MRP (MaterialRequirementPlanning) – метод планування потреб виробничого підприємства у натуральних одиницях (сировина, матеріали, комплектуючі тощо). Суть даного підходу полягає в тому, щоб розрахувати потреби для всіх видів матеріалів, сировини, компонентів, деталей, необхідних для виробництва кожного продукту з основного графіка портфеля замовлень у необхідному обсязі, та подати відповідні замовлення на поставку. Загальна послідовність дій така: 1) основний графік «розбивається» на окремі групи виробів за номенклатурою і визначається обсяг їх виробництва; 2) інформація стосовно матеріалів згідно специфікації дозволяє визначити всі види матеріалів, сировини, комплектуючих, деталей, що необхідні для виробництва кожного продукту, визначає їх кількість, необхідне задоволення основного графіка (валова потреба); 3) перевіряється поточна наявність всіх комплектуючих (матеріалів, деталей тощо) на складах промислового підприємства і визначається чиста потреба з урахуванням наявних запасів; 4) визначається час виконання замовлення на основі тривалості поставок та часу їх прибуття, і навіть інших чинників (мінімальний рівень запасів, мінімальний розмір замовлення, надійність постачальників тощо). Таким чином, у разі незалежного попиту або за відсутності підходу MRP запаси не пов’язані безпосередньо з виробничими планами і, отже, мають бути достатньо високими, щоб задовольнити будь-який потенційний попит. При використанні MRP рівень запасів низький і збільшується безпосередньо перед розміщенням замовлення у виробництві.</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Застосування MRP в перспективному, довгостроковому плануванні майбутньої діяльності з урахуванням специфіки управління виробничими процесами дає змогу детально дослідити, що необхідно зробити, щоб забезпечити достатність ресурсів, коли вони потрібні, та як здійснити своєчасне задоволення вимог клієнтів (споживачів). MRPII (ManufacturingResourcePlanning) – метод планування всіх ресурсів підприємства, включаючи планування матеріальних ресурсів, фінансове планування, а також елементи моделювання виробничих ситуацій. Загалом це спеціально розроблений набір методів бізнес-планування та управління виробництвом, що підтримуються комп’ютерними автоматизованими системами. У MRPII тепер можна планувати всі виробничі ресурси промислового підприємства: сировину, матеріали, обладнання, людські ресурси, всі види споживаної енергії тощо. Прогнозування, планування та виробничий контроль здійснюються протягом усього циклу, від закупівлі сировини до відвантаження товару споживачеві. Система планування виробничих ресурсів MRP II реалізує набір наступних функцій: 1) планування продажів і виробництва продукції; 2) формування попиту і стимулювання збуту; 3) розробка виробничого плану; 4) планування потреби у матеріалах; 5) специфікація продукції; 6) складське господарство; 7) планові постачання; 8) управління лише на рівні виробничого магазина; 9) планування виробничих потужностей; 10) управління введенням/виводом; 11) матеріально-технічне забезпечення; 12) планування розподілу ресурсів; 13) планування та поопераційний контроль; 14) планування фінансів підприємства; 15) моделювання діяльності та виробничих процесів; 16) оцінювання ефективності. Зазвичай MRP II використовується у виробничих підприємствах, у суто комерційних компаніях аналогічну функцію виконують системи DRP (BusinessManagementResourcePlanning). Перевагами системи MRP II можна назвати: − покращення обслуговування споживачів за рахунок своєчасної доставки; − скорочення виробничого циклу та циклу виконання замовлення, отже, більш гнучке реагування на попит; − скорочення обсягів незавершеного виробництва, оскільки результат не буде виданий, доки не буде необхідно «точно і вчасно» виконати остаточний запит; − значне скорочення запасів, що дозволяє більш економно використовувати складські площі та знизити витрати на зберігання; − зниження залишків на складі дозволяє скоротити дефіцит і застарілі запаси; − підвищення продуктивності, оскільки людські та матеріальні ресурси будуть використовуватися на виконання замовлення з меншими втратами; також є змога використовувати аналіз «що-якщо», щоб перевірити, чи відповідає процес виробництва цілям підприємства з отримання прибутку. Наведені переваги одночасно покращують продуктивність доставки, скорочують запаси, тривалість виробництва, оптимізують експлуатаційні витрати та збільшують прибуток. За всіх переваг MRP II, як і MRP, основними недоліками є відсутність гнучкості, необхідної в деяких ситуаціях, і складність впровадження інтегрованої системи управління</w:t>
      </w:r>
      <w:r w:rsidR="009D2E85" w:rsidRPr="00AC79E9">
        <w:rPr>
          <w:sz w:val="28"/>
          <w:szCs w:val="28"/>
        </w:rPr>
        <w:t>[</w:t>
      </w:r>
      <w:r w:rsidR="009D2E85">
        <w:rPr>
          <w:sz w:val="28"/>
          <w:szCs w:val="28"/>
        </w:rPr>
        <w:t>13</w:t>
      </w:r>
      <w:r w:rsidR="009D2E85" w:rsidRPr="00AC79E9">
        <w:rPr>
          <w:sz w:val="28"/>
          <w:szCs w:val="28"/>
        </w:rPr>
        <w:t>]</w:t>
      </w:r>
      <w:r w:rsidR="009D2E85">
        <w:rPr>
          <w:sz w:val="28"/>
          <w:szCs w:val="28"/>
        </w:rPr>
        <w:t>.</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Ключовими цілями процесами управління виробництвом є: висока якість обслуговування клієнтів, гнучка система оперативного управління і ефективне використання виробничих ресурсів і зниження собівартості.</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Функціональні можливості BAS ERP для управління виробництвом</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Опис виробничих процесів виготовлення виробів (ресурсні специфікації).</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Візуалізація структури виробу.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Управління деталізацією опису необхідних для виробництва ресурсів (маршрутні карти).</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 xml:space="preserve">Інтервальне планування і </w:t>
      </w:r>
      <w:r w:rsidR="00832C98">
        <w:rPr>
          <w:sz w:val="28"/>
          <w:szCs w:val="28"/>
        </w:rPr>
        <w:t>«</w:t>
      </w:r>
      <w:r w:rsidRPr="00AC79E9">
        <w:rPr>
          <w:sz w:val="28"/>
          <w:szCs w:val="28"/>
        </w:rPr>
        <w:t>Барабан – Буфер – Мотузка</w:t>
      </w:r>
      <w:r w:rsidR="00832C98">
        <w:rPr>
          <w:sz w:val="28"/>
          <w:szCs w:val="28"/>
        </w:rPr>
        <w:t>»</w:t>
      </w:r>
      <w:r w:rsidRPr="00AC79E9">
        <w:rPr>
          <w:sz w:val="28"/>
          <w:szCs w:val="28"/>
        </w:rPr>
        <w:t>.</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Параметричне забезпечення потреби в номенклатурі.</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Три рівня планування виробництвом, консолідація потреб в продукції, головний і локальний диспетчер.</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Планування по “вузьким” місцях виробництва.</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Поопераційне планування MES / APS.</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Прогнозування ходу виробничого процесу.</w:t>
      </w:r>
    </w:p>
    <w:p w:rsidR="00AC79E9" w:rsidRPr="00AC79E9" w:rsidRDefault="00AC79E9" w:rsidP="00AC79E9">
      <w:pPr>
        <w:autoSpaceDE w:val="0"/>
        <w:autoSpaceDN w:val="0"/>
        <w:adjustRightInd w:val="0"/>
        <w:spacing w:line="360" w:lineRule="auto"/>
        <w:ind w:firstLine="709"/>
        <w:jc w:val="both"/>
        <w:rPr>
          <w:sz w:val="28"/>
          <w:szCs w:val="28"/>
        </w:rPr>
      </w:pPr>
      <w:r w:rsidRPr="00AC79E9">
        <w:rPr>
          <w:sz w:val="28"/>
          <w:szCs w:val="28"/>
        </w:rPr>
        <w:t>Управління пріоритетом замовлень на виробництво.</w:t>
      </w:r>
    </w:p>
    <w:p w:rsidR="00AC79E9" w:rsidRPr="00AC79E9" w:rsidRDefault="00832C98" w:rsidP="00AC79E9">
      <w:pPr>
        <w:autoSpaceDE w:val="0"/>
        <w:autoSpaceDN w:val="0"/>
        <w:adjustRightInd w:val="0"/>
        <w:spacing w:line="360" w:lineRule="auto"/>
        <w:ind w:firstLine="709"/>
        <w:jc w:val="both"/>
        <w:rPr>
          <w:sz w:val="28"/>
          <w:szCs w:val="28"/>
        </w:rPr>
      </w:pPr>
      <w:r>
        <w:rPr>
          <w:sz w:val="28"/>
          <w:szCs w:val="28"/>
        </w:rPr>
        <w:t>Таким чином, у</w:t>
      </w:r>
      <w:r w:rsidR="00AC79E9" w:rsidRPr="00AC79E9">
        <w:rPr>
          <w:sz w:val="28"/>
          <w:szCs w:val="28"/>
        </w:rPr>
        <w:t>правління виробничими процесами в підрозділах, що використовують поопераційний методику планування (MES / APS), дозволяє вирішувати наступні завдання</w:t>
      </w:r>
      <w:r w:rsidR="009D2E85">
        <w:rPr>
          <w:sz w:val="28"/>
          <w:szCs w:val="28"/>
        </w:rPr>
        <w:t xml:space="preserve">: </w:t>
      </w:r>
      <w:r w:rsidR="00AC79E9" w:rsidRPr="00AC79E9">
        <w:rPr>
          <w:sz w:val="28"/>
          <w:szCs w:val="28"/>
        </w:rPr>
        <w:t>сценарне моделювання при плануванні на цеховому рівні;багатокритеріальна оптимізація розкладу виробництва;врахування особливостей і обмежень технології виробництва;отримання оперативної інформації про хід виробничого процесу.</w:t>
      </w:r>
    </w:p>
    <w:p w:rsidR="00AC79E9" w:rsidRPr="00AC79E9" w:rsidRDefault="00AC79E9" w:rsidP="00AC79E9">
      <w:pPr>
        <w:autoSpaceDE w:val="0"/>
        <w:autoSpaceDN w:val="0"/>
        <w:adjustRightInd w:val="0"/>
        <w:spacing w:line="360" w:lineRule="auto"/>
        <w:ind w:firstLine="709"/>
        <w:jc w:val="both"/>
        <w:rPr>
          <w:sz w:val="28"/>
          <w:szCs w:val="28"/>
        </w:rPr>
      </w:pPr>
    </w:p>
    <w:p w:rsidR="001E2649" w:rsidRDefault="001E2649" w:rsidP="004748D0">
      <w:pPr>
        <w:autoSpaceDE w:val="0"/>
        <w:autoSpaceDN w:val="0"/>
        <w:adjustRightInd w:val="0"/>
        <w:spacing w:line="360" w:lineRule="auto"/>
        <w:ind w:firstLine="709"/>
        <w:jc w:val="both"/>
        <w:rPr>
          <w:rFonts w:eastAsia="Calibri"/>
          <w:sz w:val="28"/>
          <w:szCs w:val="28"/>
          <w:lang w:eastAsia="en-US"/>
        </w:rPr>
      </w:pPr>
    </w:p>
    <w:p w:rsidR="00832C98" w:rsidRPr="007B0EA5" w:rsidRDefault="00832C98" w:rsidP="00832C98">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rsidR="00832C98" w:rsidRPr="007B0EA5" w:rsidRDefault="00832C98" w:rsidP="00832C98">
      <w:pPr>
        <w:spacing w:before="120" w:after="120" w:line="360" w:lineRule="auto"/>
        <w:ind w:firstLine="720"/>
        <w:jc w:val="center"/>
        <w:rPr>
          <w:caps/>
          <w:sz w:val="28"/>
          <w:szCs w:val="28"/>
        </w:rPr>
      </w:pPr>
      <w:r>
        <w:rPr>
          <w:caps/>
          <w:color w:val="000000"/>
          <w:sz w:val="28"/>
          <w:szCs w:val="28"/>
        </w:rPr>
        <w:t xml:space="preserve">аналітичне </w:t>
      </w:r>
      <w:r w:rsidRPr="00241A81">
        <w:rPr>
          <w:caps/>
          <w:sz w:val="28"/>
          <w:szCs w:val="28"/>
        </w:rPr>
        <w:t xml:space="preserve">дослідження ефективності управлінської діяльності </w:t>
      </w:r>
      <w:r w:rsidRPr="00391A5C">
        <w:rPr>
          <w:bCs/>
          <w:caps/>
          <w:color w:val="000000"/>
          <w:sz w:val="28"/>
          <w:szCs w:val="28"/>
        </w:rPr>
        <w:t>на ТОВ «Одесарибгосп»</w:t>
      </w:r>
    </w:p>
    <w:p w:rsidR="00832C98" w:rsidRPr="007B0EA5" w:rsidRDefault="00832C98" w:rsidP="00832C98">
      <w:pPr>
        <w:spacing w:before="120" w:after="120" w:line="360" w:lineRule="auto"/>
        <w:ind w:firstLine="720"/>
        <w:jc w:val="both"/>
        <w:rPr>
          <w:sz w:val="28"/>
          <w:szCs w:val="28"/>
        </w:rPr>
      </w:pPr>
    </w:p>
    <w:p w:rsidR="00832C98" w:rsidRPr="007B0EA5" w:rsidRDefault="00832C98" w:rsidP="00832C98">
      <w:pPr>
        <w:spacing w:before="120" w:after="120" w:line="360" w:lineRule="auto"/>
        <w:ind w:firstLine="720"/>
        <w:jc w:val="both"/>
        <w:rPr>
          <w:b/>
          <w:sz w:val="28"/>
          <w:szCs w:val="28"/>
        </w:rPr>
      </w:pPr>
      <w:r w:rsidRPr="007B0EA5">
        <w:rPr>
          <w:sz w:val="28"/>
          <w:szCs w:val="28"/>
        </w:rPr>
        <w:t>2.1.</w:t>
      </w:r>
      <w:r w:rsidRPr="0040140A">
        <w:rPr>
          <w:sz w:val="28"/>
          <w:szCs w:val="28"/>
        </w:rPr>
        <w:t xml:space="preserve">Характеристика системи управління </w:t>
      </w:r>
      <w:r>
        <w:rPr>
          <w:sz w:val="28"/>
          <w:szCs w:val="28"/>
        </w:rPr>
        <w:t xml:space="preserve">на </w:t>
      </w:r>
      <w:r w:rsidRPr="0040140A">
        <w:rPr>
          <w:sz w:val="28"/>
          <w:szCs w:val="28"/>
        </w:rPr>
        <w:t>підприємств</w:t>
      </w:r>
      <w:r>
        <w:rPr>
          <w:sz w:val="28"/>
          <w:szCs w:val="28"/>
        </w:rPr>
        <w:t>і</w:t>
      </w:r>
    </w:p>
    <w:p w:rsidR="00832C98" w:rsidRDefault="00832C98" w:rsidP="00832C98">
      <w:pPr>
        <w:spacing w:line="360" w:lineRule="auto"/>
        <w:ind w:firstLine="709"/>
        <w:jc w:val="both"/>
        <w:rPr>
          <w:sz w:val="28"/>
          <w:szCs w:val="28"/>
        </w:rPr>
      </w:pPr>
      <w:r>
        <w:rPr>
          <w:sz w:val="28"/>
          <w:szCs w:val="28"/>
        </w:rPr>
        <w:t>Товариство з обмеженою відповідальністю«</w:t>
      </w:r>
      <w:r w:rsidRPr="005E5E37">
        <w:rPr>
          <w:sz w:val="28"/>
          <w:szCs w:val="28"/>
        </w:rPr>
        <w:t>ОДЕСАРИБГОСП</w:t>
      </w:r>
      <w:r>
        <w:rPr>
          <w:sz w:val="28"/>
          <w:szCs w:val="28"/>
        </w:rPr>
        <w:t>»</w:t>
      </w:r>
      <w:r w:rsidRPr="005E5E37">
        <w:rPr>
          <w:sz w:val="28"/>
          <w:szCs w:val="28"/>
        </w:rPr>
        <w:t>, код ЄДРПОУ 36973902, було зареєстровано 28</w:t>
      </w:r>
      <w:r>
        <w:rPr>
          <w:sz w:val="28"/>
          <w:szCs w:val="28"/>
        </w:rPr>
        <w:t xml:space="preserve"> січня </w:t>
      </w:r>
      <w:r w:rsidRPr="005E5E37">
        <w:rPr>
          <w:sz w:val="28"/>
          <w:szCs w:val="28"/>
        </w:rPr>
        <w:t>2010</w:t>
      </w:r>
      <w:r>
        <w:rPr>
          <w:sz w:val="28"/>
          <w:szCs w:val="28"/>
        </w:rPr>
        <w:t xml:space="preserve"> року</w:t>
      </w:r>
      <w:r w:rsidRPr="005E5E37">
        <w:rPr>
          <w:sz w:val="28"/>
          <w:szCs w:val="28"/>
        </w:rPr>
        <w:t xml:space="preserve">. Розмір статутного капіталу </w:t>
      </w:r>
      <w:r>
        <w:rPr>
          <w:sz w:val="28"/>
          <w:szCs w:val="28"/>
        </w:rPr>
        <w:t>підприємства дорівнюється 1,4 млн. грн.</w:t>
      </w:r>
    </w:p>
    <w:p w:rsidR="00832C98" w:rsidRDefault="00832C98" w:rsidP="00832C98">
      <w:pPr>
        <w:spacing w:line="360" w:lineRule="auto"/>
        <w:ind w:firstLine="709"/>
        <w:jc w:val="both"/>
        <w:rPr>
          <w:sz w:val="28"/>
          <w:szCs w:val="28"/>
        </w:rPr>
      </w:pPr>
      <w:r>
        <w:rPr>
          <w:sz w:val="28"/>
          <w:szCs w:val="28"/>
        </w:rPr>
        <w:t>«</w:t>
      </w:r>
      <w:r w:rsidRPr="005E5E37">
        <w:rPr>
          <w:sz w:val="28"/>
          <w:szCs w:val="28"/>
        </w:rPr>
        <w:t xml:space="preserve">Організаційно-правова форма юридичної особи </w:t>
      </w:r>
      <w:bookmarkStart w:id="2" w:name="_Hlk169730133"/>
      <w:r w:rsidRPr="005E5E37">
        <w:rPr>
          <w:sz w:val="28"/>
          <w:szCs w:val="28"/>
        </w:rPr>
        <w:t xml:space="preserve">ТОВ </w:t>
      </w:r>
      <w:r w:rsidRPr="005E5E37">
        <w:rPr>
          <w:bCs/>
          <w:sz w:val="28"/>
          <w:szCs w:val="28"/>
        </w:rPr>
        <w:t>«Одесарибгосп»</w:t>
      </w:r>
      <w:bookmarkEnd w:id="2"/>
      <w:r w:rsidRPr="005E5E37">
        <w:rPr>
          <w:sz w:val="28"/>
          <w:szCs w:val="28"/>
        </w:rPr>
        <w:t xml:space="preserve">- товариство з обмеженою відповідальністю. Основний вид діяльності (КВЕД) – 03.22 Прісноводне рибництво (аквакультура).Юридична особа ТОВ </w:t>
      </w:r>
      <w:r>
        <w:rPr>
          <w:sz w:val="28"/>
          <w:szCs w:val="28"/>
        </w:rPr>
        <w:t>«</w:t>
      </w:r>
      <w:r w:rsidRPr="005E5E37">
        <w:rPr>
          <w:sz w:val="28"/>
          <w:szCs w:val="28"/>
        </w:rPr>
        <w:t>ОДЕСАРИБГОСП</w:t>
      </w:r>
      <w:r>
        <w:rPr>
          <w:sz w:val="28"/>
          <w:szCs w:val="28"/>
        </w:rPr>
        <w:t xml:space="preserve">» </w:t>
      </w:r>
      <w:r w:rsidRPr="005E5E37">
        <w:rPr>
          <w:sz w:val="28"/>
          <w:szCs w:val="28"/>
        </w:rPr>
        <w:t>зареєстрована за юридичною адресою Україна, Одеська обл., Біляївський р-н, село Яськи</w:t>
      </w:r>
      <w:r>
        <w:rPr>
          <w:sz w:val="28"/>
          <w:szCs w:val="28"/>
        </w:rPr>
        <w:t>.</w:t>
      </w:r>
      <w:r w:rsidRPr="005E5E37">
        <w:rPr>
          <w:sz w:val="28"/>
          <w:szCs w:val="28"/>
        </w:rPr>
        <w:t xml:space="preserve">Для отримання загальної оцінки фінансового стану ТОВ </w:t>
      </w:r>
      <w:r>
        <w:rPr>
          <w:sz w:val="28"/>
          <w:szCs w:val="28"/>
        </w:rPr>
        <w:t>«</w:t>
      </w:r>
      <w:r w:rsidRPr="005E5E37">
        <w:rPr>
          <w:sz w:val="28"/>
          <w:szCs w:val="28"/>
        </w:rPr>
        <w:t>ОДЕСАРИБГОСП</w:t>
      </w:r>
      <w:r>
        <w:rPr>
          <w:sz w:val="28"/>
          <w:szCs w:val="28"/>
        </w:rPr>
        <w:t xml:space="preserve">» </w:t>
      </w:r>
      <w:r w:rsidRPr="005E5E37">
        <w:rPr>
          <w:sz w:val="28"/>
          <w:szCs w:val="28"/>
        </w:rPr>
        <w:t xml:space="preserve"> важливо порівняти</w:t>
      </w:r>
      <w:r w:rsidRPr="00012B28">
        <w:rPr>
          <w:sz w:val="28"/>
          <w:szCs w:val="28"/>
        </w:rPr>
        <w:t xml:space="preserve"> відносні зміни середньої за період валюти балансу зі змінами фінансових результатів</w:t>
      </w:r>
      <w:r>
        <w:rPr>
          <w:sz w:val="28"/>
          <w:szCs w:val="28"/>
        </w:rPr>
        <w:t xml:space="preserve"> підприємства» </w:t>
      </w:r>
      <w:r w:rsidRPr="002E4562">
        <w:rPr>
          <w:sz w:val="28"/>
          <w:szCs w:val="28"/>
        </w:rPr>
        <w:t>[52]</w:t>
      </w:r>
      <w:r w:rsidRPr="00012B28">
        <w:rPr>
          <w:sz w:val="28"/>
          <w:szCs w:val="28"/>
        </w:rPr>
        <w:t xml:space="preserve">. </w:t>
      </w:r>
    </w:p>
    <w:p w:rsidR="00832C98" w:rsidRDefault="00832C98" w:rsidP="00832C98">
      <w:pPr>
        <w:spacing w:line="360" w:lineRule="auto"/>
        <w:ind w:firstLine="709"/>
        <w:jc w:val="both"/>
        <w:rPr>
          <w:sz w:val="28"/>
          <w:szCs w:val="28"/>
        </w:rPr>
      </w:pPr>
      <w:r>
        <w:rPr>
          <w:sz w:val="28"/>
          <w:szCs w:val="28"/>
        </w:rPr>
        <w:t>Т</w:t>
      </w:r>
      <w:r w:rsidRPr="00012B28">
        <w:rPr>
          <w:sz w:val="28"/>
          <w:szCs w:val="28"/>
        </w:rPr>
        <w:t>емп</w:t>
      </w:r>
      <w:r>
        <w:rPr>
          <w:sz w:val="28"/>
          <w:szCs w:val="28"/>
        </w:rPr>
        <w:t>и</w:t>
      </w:r>
      <w:r w:rsidRPr="00012B28">
        <w:rPr>
          <w:sz w:val="28"/>
          <w:szCs w:val="28"/>
        </w:rPr>
        <w:t xml:space="preserve"> приросту активів і фінансових результатів </w:t>
      </w:r>
      <w:r w:rsidRPr="005E5E37">
        <w:rPr>
          <w:sz w:val="28"/>
          <w:szCs w:val="28"/>
        </w:rPr>
        <w:t xml:space="preserve">ТОВ </w:t>
      </w:r>
      <w:r w:rsidRPr="005E5E37">
        <w:rPr>
          <w:bCs/>
          <w:sz w:val="28"/>
          <w:szCs w:val="28"/>
        </w:rPr>
        <w:t>«Одесарибгосп»</w:t>
      </w:r>
      <w:r>
        <w:rPr>
          <w:sz w:val="28"/>
          <w:szCs w:val="28"/>
        </w:rPr>
        <w:t xml:space="preserve"> візуалізовано </w:t>
      </w:r>
      <w:r>
        <w:rPr>
          <w:rFonts w:eastAsiaTheme="minorHAnsi"/>
          <w:bCs/>
          <w:sz w:val="28"/>
          <w:szCs w:val="28"/>
          <w:lang w:eastAsia="en-US"/>
        </w:rPr>
        <w:t xml:space="preserve">в </w:t>
      </w:r>
      <w:r w:rsidRPr="00012B28">
        <w:rPr>
          <w:sz w:val="28"/>
          <w:szCs w:val="28"/>
        </w:rPr>
        <w:t xml:space="preserve"> табл. 2.1.</w:t>
      </w:r>
    </w:p>
    <w:p w:rsidR="00832C98" w:rsidRDefault="00832C98" w:rsidP="00832C98">
      <w:pPr>
        <w:spacing w:line="360" w:lineRule="auto"/>
        <w:jc w:val="right"/>
        <w:rPr>
          <w:sz w:val="28"/>
          <w:szCs w:val="28"/>
        </w:rPr>
      </w:pPr>
      <w:r w:rsidRPr="00012B28">
        <w:rPr>
          <w:sz w:val="28"/>
          <w:szCs w:val="28"/>
        </w:rPr>
        <w:t xml:space="preserve">Таблиця 2.1 </w:t>
      </w:r>
    </w:p>
    <w:p w:rsidR="00832C98" w:rsidRDefault="00832C98" w:rsidP="00832C98">
      <w:pPr>
        <w:spacing w:line="360" w:lineRule="auto"/>
        <w:jc w:val="center"/>
        <w:rPr>
          <w:rStyle w:val="hps"/>
          <w:sz w:val="28"/>
          <w:szCs w:val="28"/>
        </w:rPr>
      </w:pPr>
      <w:r>
        <w:rPr>
          <w:sz w:val="28"/>
          <w:szCs w:val="28"/>
        </w:rPr>
        <w:t>О</w:t>
      </w:r>
      <w:r w:rsidRPr="00146218">
        <w:rPr>
          <w:sz w:val="28"/>
          <w:szCs w:val="28"/>
        </w:rPr>
        <w:t xml:space="preserve">цінка </w:t>
      </w:r>
      <w:r w:rsidRPr="00146218">
        <w:rPr>
          <w:rStyle w:val="hps"/>
          <w:sz w:val="28"/>
          <w:szCs w:val="28"/>
        </w:rPr>
        <w:t>динамікибалансута фінансовихрезультатів</w:t>
      </w:r>
    </w:p>
    <w:p w:rsidR="00832C98" w:rsidRPr="00146218" w:rsidRDefault="00832C98" w:rsidP="00832C98">
      <w:pPr>
        <w:spacing w:line="360" w:lineRule="auto"/>
        <w:jc w:val="center"/>
        <w:rPr>
          <w:sz w:val="28"/>
          <w:szCs w:val="28"/>
        </w:rPr>
      </w:pPr>
      <w:r w:rsidRPr="005E5E37">
        <w:rPr>
          <w:sz w:val="28"/>
          <w:szCs w:val="28"/>
        </w:rPr>
        <w:t xml:space="preserve">ТОВ </w:t>
      </w:r>
      <w:r w:rsidRPr="005E5E37">
        <w:rPr>
          <w:bCs/>
          <w:sz w:val="28"/>
          <w:szCs w:val="28"/>
        </w:rPr>
        <w:t>«Одесарибгосп»</w:t>
      </w:r>
      <w:r w:rsidRPr="00146218">
        <w:rPr>
          <w:sz w:val="28"/>
          <w:szCs w:val="28"/>
        </w:rPr>
        <w:t xml:space="preserve">за </w:t>
      </w:r>
      <w:r>
        <w:rPr>
          <w:sz w:val="28"/>
          <w:szCs w:val="28"/>
        </w:rPr>
        <w:t xml:space="preserve">три </w:t>
      </w:r>
      <w:r w:rsidRPr="00146218">
        <w:rPr>
          <w:sz w:val="28"/>
          <w:szCs w:val="28"/>
        </w:rPr>
        <w:t>роки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43"/>
        <w:gridCol w:w="1079"/>
        <w:gridCol w:w="1060"/>
        <w:gridCol w:w="1240"/>
        <w:gridCol w:w="1593"/>
        <w:gridCol w:w="1657"/>
      </w:tblGrid>
      <w:tr w:rsidR="00832C98" w:rsidRPr="00C71F05" w:rsidTr="007B6D87">
        <w:trPr>
          <w:trHeight w:val="210"/>
        </w:trPr>
        <w:tc>
          <w:tcPr>
            <w:tcW w:w="2943" w:type="dxa"/>
            <w:tcBorders>
              <w:bottom w:val="single" w:sz="4" w:space="0" w:color="auto"/>
            </w:tcBorders>
          </w:tcPr>
          <w:p w:rsidR="00832C98" w:rsidRPr="00C71F05" w:rsidRDefault="00832C98" w:rsidP="007B6D87">
            <w:pPr>
              <w:jc w:val="center"/>
              <w:rPr>
                <w:sz w:val="18"/>
                <w:szCs w:val="18"/>
              </w:rPr>
            </w:pPr>
            <w:r w:rsidRPr="00C71F05">
              <w:rPr>
                <w:sz w:val="18"/>
                <w:szCs w:val="18"/>
              </w:rPr>
              <w:t>Показник</w:t>
            </w:r>
          </w:p>
        </w:tc>
        <w:tc>
          <w:tcPr>
            <w:tcW w:w="3379" w:type="dxa"/>
            <w:gridSpan w:val="3"/>
            <w:tcBorders>
              <w:bottom w:val="single" w:sz="4" w:space="0" w:color="auto"/>
            </w:tcBorders>
          </w:tcPr>
          <w:p w:rsidR="00832C98" w:rsidRPr="00C71F05" w:rsidRDefault="00832C98" w:rsidP="007B6D87">
            <w:pPr>
              <w:jc w:val="center"/>
              <w:rPr>
                <w:sz w:val="18"/>
                <w:szCs w:val="18"/>
              </w:rPr>
            </w:pPr>
            <w:r w:rsidRPr="00C71F05">
              <w:rPr>
                <w:sz w:val="18"/>
                <w:szCs w:val="18"/>
              </w:rPr>
              <w:t>Період</w:t>
            </w:r>
          </w:p>
        </w:tc>
        <w:tc>
          <w:tcPr>
            <w:tcW w:w="3250" w:type="dxa"/>
            <w:gridSpan w:val="2"/>
            <w:tcBorders>
              <w:bottom w:val="single" w:sz="4" w:space="0" w:color="auto"/>
            </w:tcBorders>
          </w:tcPr>
          <w:p w:rsidR="00832C98" w:rsidRPr="00C71F05" w:rsidRDefault="00832C98" w:rsidP="007B6D87">
            <w:pPr>
              <w:tabs>
                <w:tab w:val="center" w:pos="1612"/>
                <w:tab w:val="right" w:pos="3224"/>
              </w:tabs>
              <w:rPr>
                <w:sz w:val="18"/>
                <w:szCs w:val="18"/>
              </w:rPr>
            </w:pPr>
            <w:r w:rsidRPr="00C71F05">
              <w:rPr>
                <w:sz w:val="18"/>
                <w:szCs w:val="18"/>
              </w:rPr>
              <w:tab/>
              <w:t>Темпи приросту,%</w:t>
            </w:r>
            <w:r w:rsidRPr="00C71F05">
              <w:rPr>
                <w:sz w:val="18"/>
                <w:szCs w:val="18"/>
              </w:rPr>
              <w:tab/>
            </w:r>
          </w:p>
        </w:tc>
      </w:tr>
      <w:tr w:rsidR="00832C98" w:rsidRPr="00C71F05" w:rsidTr="007B6D87">
        <w:trPr>
          <w:trHeight w:val="315"/>
        </w:trPr>
        <w:tc>
          <w:tcPr>
            <w:tcW w:w="2943" w:type="dxa"/>
            <w:tcBorders>
              <w:top w:val="single" w:sz="4" w:space="0" w:color="auto"/>
              <w:bottom w:val="single" w:sz="4" w:space="0" w:color="auto"/>
            </w:tcBorders>
          </w:tcPr>
          <w:p w:rsidR="00832C98" w:rsidRPr="00C71F05" w:rsidRDefault="00832C98" w:rsidP="007B6D87">
            <w:pPr>
              <w:jc w:val="center"/>
              <w:rPr>
                <w:sz w:val="18"/>
                <w:szCs w:val="18"/>
              </w:rPr>
            </w:pPr>
          </w:p>
        </w:tc>
        <w:tc>
          <w:tcPr>
            <w:tcW w:w="1079"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2021</w:t>
            </w:r>
            <w:r w:rsidRPr="00C71F05">
              <w:rPr>
                <w:sz w:val="18"/>
                <w:szCs w:val="18"/>
              </w:rPr>
              <w:t xml:space="preserve"> р.</w:t>
            </w:r>
          </w:p>
        </w:tc>
        <w:tc>
          <w:tcPr>
            <w:tcW w:w="1060"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2022</w:t>
            </w:r>
            <w:r w:rsidRPr="00C71F05">
              <w:rPr>
                <w:sz w:val="18"/>
                <w:szCs w:val="18"/>
              </w:rPr>
              <w:t xml:space="preserve"> р.</w:t>
            </w:r>
          </w:p>
        </w:tc>
        <w:tc>
          <w:tcPr>
            <w:tcW w:w="1240"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2023</w:t>
            </w:r>
            <w:r w:rsidRPr="00C71F05">
              <w:rPr>
                <w:sz w:val="18"/>
                <w:szCs w:val="18"/>
              </w:rPr>
              <w:t xml:space="preserve"> р.</w:t>
            </w:r>
          </w:p>
        </w:tc>
        <w:tc>
          <w:tcPr>
            <w:tcW w:w="1593" w:type="dxa"/>
            <w:tcBorders>
              <w:top w:val="single" w:sz="4" w:space="0" w:color="auto"/>
              <w:bottom w:val="single" w:sz="4" w:space="0" w:color="auto"/>
              <w:right w:val="single" w:sz="4" w:space="0" w:color="auto"/>
            </w:tcBorders>
            <w:vAlign w:val="center"/>
          </w:tcPr>
          <w:p w:rsidR="00832C98" w:rsidRPr="00C71F05" w:rsidRDefault="00832C98" w:rsidP="007B6D87">
            <w:pPr>
              <w:jc w:val="center"/>
              <w:rPr>
                <w:sz w:val="18"/>
                <w:szCs w:val="18"/>
              </w:rPr>
            </w:pPr>
            <w:r>
              <w:rPr>
                <w:sz w:val="18"/>
                <w:szCs w:val="18"/>
              </w:rPr>
              <w:t>2022</w:t>
            </w:r>
            <w:r w:rsidRPr="00C71F05">
              <w:rPr>
                <w:sz w:val="18"/>
                <w:szCs w:val="18"/>
              </w:rPr>
              <w:t>/</w:t>
            </w:r>
            <w:r>
              <w:rPr>
                <w:sz w:val="18"/>
                <w:szCs w:val="18"/>
              </w:rPr>
              <w:t>2021</w:t>
            </w:r>
          </w:p>
        </w:tc>
        <w:tc>
          <w:tcPr>
            <w:tcW w:w="1657" w:type="dxa"/>
            <w:tcBorders>
              <w:top w:val="single" w:sz="4" w:space="0" w:color="auto"/>
              <w:left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2023</w:t>
            </w:r>
            <w:r w:rsidRPr="00C71F05">
              <w:rPr>
                <w:sz w:val="18"/>
                <w:szCs w:val="18"/>
              </w:rPr>
              <w:t>/</w:t>
            </w:r>
            <w:r>
              <w:rPr>
                <w:sz w:val="18"/>
                <w:szCs w:val="18"/>
              </w:rPr>
              <w:t>2022</w:t>
            </w:r>
          </w:p>
        </w:tc>
      </w:tr>
      <w:tr w:rsidR="00832C98" w:rsidRPr="00C71F05" w:rsidTr="007B6D87">
        <w:tc>
          <w:tcPr>
            <w:tcW w:w="2943" w:type="dxa"/>
            <w:tcBorders>
              <w:top w:val="single" w:sz="4" w:space="0" w:color="auto"/>
              <w:bottom w:val="single" w:sz="4" w:space="0" w:color="auto"/>
            </w:tcBorders>
          </w:tcPr>
          <w:p w:rsidR="00832C98" w:rsidRPr="00C71F05" w:rsidRDefault="00832C98" w:rsidP="007B6D87">
            <w:pPr>
              <w:jc w:val="center"/>
              <w:rPr>
                <w:sz w:val="18"/>
                <w:szCs w:val="18"/>
              </w:rPr>
            </w:pPr>
            <w:r w:rsidRPr="00C71F05">
              <w:rPr>
                <w:sz w:val="18"/>
                <w:szCs w:val="18"/>
              </w:rPr>
              <w:t>Валюта балансу</w:t>
            </w:r>
            <w:r w:rsidRPr="002E4562">
              <w:rPr>
                <w:sz w:val="18"/>
                <w:szCs w:val="18"/>
              </w:rPr>
              <w:t xml:space="preserve">ТОВ «Одесарибгосп»  </w:t>
            </w:r>
            <w:r w:rsidRPr="00C71F05">
              <w:rPr>
                <w:sz w:val="18"/>
                <w:szCs w:val="18"/>
              </w:rPr>
              <w:t>(</w:t>
            </w:r>
            <w:r>
              <w:rPr>
                <w:sz w:val="18"/>
                <w:szCs w:val="18"/>
              </w:rPr>
              <w:t>млн</w:t>
            </w:r>
            <w:r w:rsidRPr="00C71F05">
              <w:rPr>
                <w:sz w:val="18"/>
                <w:szCs w:val="18"/>
              </w:rPr>
              <w:t>.грн.)</w:t>
            </w:r>
          </w:p>
        </w:tc>
        <w:tc>
          <w:tcPr>
            <w:tcW w:w="1079"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1</w:t>
            </w:r>
            <w:r w:rsidRPr="00C71F05">
              <w:rPr>
                <w:sz w:val="18"/>
                <w:szCs w:val="18"/>
              </w:rPr>
              <w:t>24</w:t>
            </w:r>
            <w:r>
              <w:rPr>
                <w:sz w:val="18"/>
                <w:szCs w:val="18"/>
              </w:rPr>
              <w:t>,0</w:t>
            </w:r>
          </w:p>
        </w:tc>
        <w:tc>
          <w:tcPr>
            <w:tcW w:w="1060"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1</w:t>
            </w:r>
            <w:r w:rsidRPr="00C71F05">
              <w:rPr>
                <w:sz w:val="18"/>
                <w:szCs w:val="18"/>
              </w:rPr>
              <w:t>17</w:t>
            </w:r>
            <w:r>
              <w:rPr>
                <w:sz w:val="18"/>
                <w:szCs w:val="18"/>
              </w:rPr>
              <w:t>,0</w:t>
            </w:r>
          </w:p>
        </w:tc>
        <w:tc>
          <w:tcPr>
            <w:tcW w:w="1240" w:type="dxa"/>
            <w:tcBorders>
              <w:top w:val="single" w:sz="4" w:space="0" w:color="auto"/>
              <w:bottom w:val="single" w:sz="4" w:space="0" w:color="auto"/>
            </w:tcBorders>
            <w:vAlign w:val="center"/>
          </w:tcPr>
          <w:p w:rsidR="00832C98" w:rsidRPr="00C71F05" w:rsidRDefault="00832C98" w:rsidP="007B6D87">
            <w:pPr>
              <w:jc w:val="center"/>
              <w:rPr>
                <w:sz w:val="18"/>
                <w:szCs w:val="18"/>
              </w:rPr>
            </w:pPr>
            <w:r>
              <w:rPr>
                <w:sz w:val="18"/>
                <w:szCs w:val="18"/>
              </w:rPr>
              <w:t>1</w:t>
            </w:r>
            <w:r w:rsidRPr="00C71F05">
              <w:rPr>
                <w:sz w:val="18"/>
                <w:szCs w:val="18"/>
              </w:rPr>
              <w:t>25</w:t>
            </w:r>
            <w:r>
              <w:rPr>
                <w:sz w:val="18"/>
                <w:szCs w:val="18"/>
              </w:rPr>
              <w:t>,0</w:t>
            </w:r>
          </w:p>
        </w:tc>
        <w:tc>
          <w:tcPr>
            <w:tcW w:w="1593" w:type="dxa"/>
            <w:tcBorders>
              <w:top w:val="single" w:sz="4" w:space="0" w:color="auto"/>
              <w:bottom w:val="single" w:sz="4" w:space="0" w:color="auto"/>
              <w:right w:val="single" w:sz="4" w:space="0" w:color="auto"/>
            </w:tcBorders>
            <w:vAlign w:val="center"/>
          </w:tcPr>
          <w:p w:rsidR="00832C98" w:rsidRPr="00C71F05" w:rsidRDefault="00832C98" w:rsidP="007B6D87">
            <w:pPr>
              <w:jc w:val="center"/>
              <w:rPr>
                <w:sz w:val="18"/>
                <w:szCs w:val="18"/>
              </w:rPr>
            </w:pPr>
            <w:r w:rsidRPr="00C71F05">
              <w:rPr>
                <w:sz w:val="18"/>
                <w:szCs w:val="18"/>
              </w:rPr>
              <w:t>-28</w:t>
            </w:r>
            <w:r>
              <w:rPr>
                <w:sz w:val="18"/>
                <w:szCs w:val="18"/>
              </w:rPr>
              <w:t>,0</w:t>
            </w:r>
          </w:p>
        </w:tc>
        <w:tc>
          <w:tcPr>
            <w:tcW w:w="1657" w:type="dxa"/>
            <w:tcBorders>
              <w:top w:val="single" w:sz="4" w:space="0" w:color="auto"/>
              <w:left w:val="single" w:sz="4" w:space="0" w:color="auto"/>
              <w:bottom w:val="single" w:sz="4" w:space="0" w:color="auto"/>
            </w:tcBorders>
            <w:vAlign w:val="center"/>
          </w:tcPr>
          <w:p w:rsidR="00832C98" w:rsidRPr="00C71F05" w:rsidRDefault="00832C98" w:rsidP="007B6D87">
            <w:pPr>
              <w:jc w:val="center"/>
              <w:rPr>
                <w:sz w:val="18"/>
                <w:szCs w:val="18"/>
              </w:rPr>
            </w:pPr>
            <w:r w:rsidRPr="00C71F05">
              <w:rPr>
                <w:sz w:val="18"/>
                <w:szCs w:val="18"/>
              </w:rPr>
              <w:t>+44</w:t>
            </w:r>
            <w:r>
              <w:rPr>
                <w:sz w:val="18"/>
                <w:szCs w:val="18"/>
              </w:rPr>
              <w:t>,0</w:t>
            </w:r>
          </w:p>
        </w:tc>
      </w:tr>
      <w:tr w:rsidR="00832C98" w:rsidRPr="00C71F05" w:rsidTr="007B6D87">
        <w:trPr>
          <w:trHeight w:val="828"/>
        </w:trPr>
        <w:tc>
          <w:tcPr>
            <w:tcW w:w="2943" w:type="dxa"/>
          </w:tcPr>
          <w:p w:rsidR="00832C98" w:rsidRPr="00C71F05" w:rsidRDefault="00832C98" w:rsidP="007B6D87">
            <w:pPr>
              <w:rPr>
                <w:sz w:val="18"/>
                <w:szCs w:val="18"/>
              </w:rPr>
            </w:pPr>
            <w:r w:rsidRPr="00C71F05">
              <w:rPr>
                <w:rStyle w:val="hps"/>
              </w:rPr>
              <w:t>Чиставиручкавід</w:t>
            </w:r>
          </w:p>
          <w:p w:rsidR="00832C98" w:rsidRPr="00C71F05" w:rsidRDefault="00832C98" w:rsidP="007B6D87">
            <w:pPr>
              <w:rPr>
                <w:sz w:val="18"/>
                <w:szCs w:val="18"/>
              </w:rPr>
            </w:pPr>
            <w:r w:rsidRPr="00C71F05">
              <w:rPr>
                <w:rStyle w:val="hps"/>
              </w:rPr>
              <w:t>реалізації</w:t>
            </w:r>
            <w:r>
              <w:rPr>
                <w:sz w:val="18"/>
                <w:szCs w:val="18"/>
              </w:rPr>
              <w:t xml:space="preserve">на </w:t>
            </w:r>
            <w:r w:rsidRPr="002E4562">
              <w:rPr>
                <w:sz w:val="18"/>
                <w:szCs w:val="18"/>
              </w:rPr>
              <w:t>ТОВ «Одесарибгосп»</w:t>
            </w:r>
            <w:r w:rsidRPr="00C71F05">
              <w:rPr>
                <w:rStyle w:val="hps"/>
              </w:rPr>
              <w:t>продукції</w:t>
            </w:r>
            <w:r w:rsidRPr="00C71F05">
              <w:rPr>
                <w:sz w:val="18"/>
                <w:szCs w:val="18"/>
              </w:rPr>
              <w:t>, робіт, послуг(</w:t>
            </w:r>
            <w:r>
              <w:rPr>
                <w:sz w:val="18"/>
                <w:szCs w:val="18"/>
              </w:rPr>
              <w:t>млн</w:t>
            </w:r>
            <w:r w:rsidRPr="00C71F05">
              <w:rPr>
                <w:sz w:val="18"/>
                <w:szCs w:val="18"/>
              </w:rPr>
              <w:t>. грн.)</w:t>
            </w:r>
          </w:p>
        </w:tc>
        <w:tc>
          <w:tcPr>
            <w:tcW w:w="1079" w:type="dxa"/>
            <w:shd w:val="clear" w:color="auto" w:fill="auto"/>
            <w:vAlign w:val="center"/>
          </w:tcPr>
          <w:p w:rsidR="00832C98" w:rsidRPr="00C71F05" w:rsidRDefault="00832C98" w:rsidP="007B6D87">
            <w:pPr>
              <w:jc w:val="center"/>
              <w:rPr>
                <w:sz w:val="18"/>
                <w:szCs w:val="18"/>
              </w:rPr>
            </w:pPr>
            <w:r>
              <w:rPr>
                <w:sz w:val="18"/>
                <w:szCs w:val="18"/>
              </w:rPr>
              <w:t>1</w:t>
            </w:r>
            <w:r w:rsidRPr="00C71F05">
              <w:rPr>
                <w:sz w:val="18"/>
                <w:szCs w:val="18"/>
              </w:rPr>
              <w:t>43</w:t>
            </w:r>
            <w:r>
              <w:rPr>
                <w:sz w:val="18"/>
                <w:szCs w:val="18"/>
              </w:rPr>
              <w:t>,0</w:t>
            </w:r>
          </w:p>
        </w:tc>
        <w:tc>
          <w:tcPr>
            <w:tcW w:w="1060" w:type="dxa"/>
            <w:shd w:val="clear" w:color="auto" w:fill="auto"/>
            <w:vAlign w:val="center"/>
          </w:tcPr>
          <w:p w:rsidR="00832C98" w:rsidRPr="00C71F05" w:rsidRDefault="00832C98" w:rsidP="007B6D87">
            <w:pPr>
              <w:jc w:val="center"/>
              <w:rPr>
                <w:sz w:val="18"/>
                <w:szCs w:val="18"/>
              </w:rPr>
            </w:pPr>
            <w:r>
              <w:rPr>
                <w:sz w:val="18"/>
                <w:szCs w:val="18"/>
              </w:rPr>
              <w:t>1</w:t>
            </w:r>
            <w:r w:rsidRPr="00C71F05">
              <w:rPr>
                <w:sz w:val="18"/>
                <w:szCs w:val="18"/>
              </w:rPr>
              <w:t>26</w:t>
            </w:r>
            <w:r>
              <w:rPr>
                <w:sz w:val="18"/>
                <w:szCs w:val="18"/>
              </w:rPr>
              <w:t>,0</w:t>
            </w:r>
          </w:p>
        </w:tc>
        <w:tc>
          <w:tcPr>
            <w:tcW w:w="1240" w:type="dxa"/>
            <w:shd w:val="clear" w:color="auto" w:fill="auto"/>
            <w:vAlign w:val="center"/>
          </w:tcPr>
          <w:p w:rsidR="00832C98" w:rsidRPr="00C71F05" w:rsidRDefault="00832C98" w:rsidP="007B6D87">
            <w:pPr>
              <w:jc w:val="center"/>
              <w:rPr>
                <w:sz w:val="18"/>
                <w:szCs w:val="18"/>
              </w:rPr>
            </w:pPr>
            <w:r>
              <w:rPr>
                <w:sz w:val="18"/>
                <w:szCs w:val="18"/>
              </w:rPr>
              <w:t>1</w:t>
            </w:r>
            <w:r w:rsidRPr="00C71F05">
              <w:rPr>
                <w:sz w:val="18"/>
                <w:szCs w:val="18"/>
              </w:rPr>
              <w:t>46</w:t>
            </w:r>
            <w:r>
              <w:rPr>
                <w:sz w:val="18"/>
                <w:szCs w:val="18"/>
              </w:rPr>
              <w:t>,0</w:t>
            </w:r>
          </w:p>
        </w:tc>
        <w:tc>
          <w:tcPr>
            <w:tcW w:w="1593" w:type="dxa"/>
            <w:tcBorders>
              <w:right w:val="single" w:sz="4" w:space="0" w:color="auto"/>
            </w:tcBorders>
            <w:shd w:val="clear" w:color="auto" w:fill="auto"/>
            <w:vAlign w:val="center"/>
          </w:tcPr>
          <w:p w:rsidR="00832C98" w:rsidRPr="00C71F05" w:rsidRDefault="00832C98" w:rsidP="007B6D87">
            <w:pPr>
              <w:jc w:val="center"/>
              <w:rPr>
                <w:sz w:val="18"/>
                <w:szCs w:val="18"/>
              </w:rPr>
            </w:pPr>
            <w:r w:rsidRPr="00C71F05">
              <w:rPr>
                <w:sz w:val="18"/>
                <w:szCs w:val="18"/>
              </w:rPr>
              <w:t>-39</w:t>
            </w:r>
            <w:r>
              <w:rPr>
                <w:sz w:val="18"/>
                <w:szCs w:val="18"/>
              </w:rPr>
              <w:t>,0</w:t>
            </w:r>
          </w:p>
        </w:tc>
        <w:tc>
          <w:tcPr>
            <w:tcW w:w="1657" w:type="dxa"/>
            <w:tcBorders>
              <w:left w:val="single" w:sz="4" w:space="0" w:color="auto"/>
            </w:tcBorders>
            <w:shd w:val="clear" w:color="auto" w:fill="auto"/>
            <w:vAlign w:val="center"/>
          </w:tcPr>
          <w:p w:rsidR="00832C98" w:rsidRPr="00C71F05" w:rsidRDefault="00832C98" w:rsidP="007B6D87">
            <w:pPr>
              <w:jc w:val="center"/>
              <w:rPr>
                <w:sz w:val="18"/>
                <w:szCs w:val="18"/>
              </w:rPr>
            </w:pPr>
            <w:r w:rsidRPr="00C71F05">
              <w:rPr>
                <w:sz w:val="18"/>
                <w:szCs w:val="18"/>
              </w:rPr>
              <w:t>+7</w:t>
            </w:r>
            <w:r>
              <w:rPr>
                <w:sz w:val="18"/>
                <w:szCs w:val="18"/>
              </w:rPr>
              <w:t>,0</w:t>
            </w:r>
          </w:p>
        </w:tc>
      </w:tr>
      <w:tr w:rsidR="00832C98" w:rsidRPr="00C71F05" w:rsidTr="007B6D87">
        <w:tc>
          <w:tcPr>
            <w:tcW w:w="2943" w:type="dxa"/>
          </w:tcPr>
          <w:p w:rsidR="00832C98" w:rsidRPr="00C71F05" w:rsidRDefault="00832C98" w:rsidP="007B6D87">
            <w:pPr>
              <w:rPr>
                <w:sz w:val="18"/>
                <w:szCs w:val="18"/>
              </w:rPr>
            </w:pPr>
            <w:r w:rsidRPr="00C71F05">
              <w:rPr>
                <w:sz w:val="18"/>
                <w:szCs w:val="18"/>
              </w:rPr>
              <w:t>Інші операційні доходи</w:t>
            </w:r>
            <w:r>
              <w:rPr>
                <w:sz w:val="18"/>
                <w:szCs w:val="18"/>
              </w:rPr>
              <w:t xml:space="preserve"> на </w:t>
            </w:r>
            <w:r w:rsidRPr="002E4562">
              <w:rPr>
                <w:sz w:val="18"/>
                <w:szCs w:val="18"/>
              </w:rPr>
              <w:t>ТОВ «Одесарибгосп»</w:t>
            </w:r>
            <w:r w:rsidRPr="00C71F05">
              <w:rPr>
                <w:sz w:val="18"/>
                <w:szCs w:val="18"/>
              </w:rPr>
              <w:t>(</w:t>
            </w:r>
            <w:r>
              <w:rPr>
                <w:sz w:val="18"/>
                <w:szCs w:val="18"/>
              </w:rPr>
              <w:t>млн</w:t>
            </w:r>
            <w:r w:rsidRPr="00C71F05">
              <w:rPr>
                <w:sz w:val="18"/>
                <w:szCs w:val="18"/>
              </w:rPr>
              <w:t>. грн.)</w:t>
            </w:r>
          </w:p>
        </w:tc>
        <w:tc>
          <w:tcPr>
            <w:tcW w:w="1079"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1,</w:t>
            </w:r>
            <w:r>
              <w:rPr>
                <w:sz w:val="18"/>
                <w:szCs w:val="18"/>
              </w:rPr>
              <w:t>0</w:t>
            </w:r>
          </w:p>
        </w:tc>
        <w:tc>
          <w:tcPr>
            <w:tcW w:w="1060"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,8</w:t>
            </w:r>
          </w:p>
        </w:tc>
        <w:tc>
          <w:tcPr>
            <w:tcW w:w="1240" w:type="dxa"/>
            <w:vAlign w:val="center"/>
          </w:tcPr>
          <w:p w:rsidR="00832C98" w:rsidRPr="00C71F05" w:rsidRDefault="00832C98" w:rsidP="007B6D87">
            <w:pPr>
              <w:spacing w:line="360" w:lineRule="auto"/>
              <w:jc w:val="center"/>
              <w:rPr>
                <w:sz w:val="18"/>
                <w:szCs w:val="18"/>
              </w:rPr>
            </w:pPr>
            <w:r w:rsidRPr="00C71F05">
              <w:rPr>
                <w:sz w:val="18"/>
                <w:szCs w:val="18"/>
              </w:rPr>
              <w:t>-</w:t>
            </w:r>
          </w:p>
        </w:tc>
        <w:tc>
          <w:tcPr>
            <w:tcW w:w="1593" w:type="dxa"/>
            <w:tcBorders>
              <w:righ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-38</w:t>
            </w:r>
            <w:r>
              <w:rPr>
                <w:sz w:val="18"/>
                <w:szCs w:val="18"/>
              </w:rPr>
              <w:t>,0</w:t>
            </w:r>
          </w:p>
        </w:tc>
        <w:tc>
          <w:tcPr>
            <w:tcW w:w="1657" w:type="dxa"/>
            <w:tcBorders>
              <w:lef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w:t>
            </w:r>
          </w:p>
        </w:tc>
      </w:tr>
      <w:tr w:rsidR="00832C98" w:rsidRPr="00C71F05" w:rsidTr="007B6D87">
        <w:tc>
          <w:tcPr>
            <w:tcW w:w="2943" w:type="dxa"/>
          </w:tcPr>
          <w:p w:rsidR="00832C98" w:rsidRPr="00C71F05" w:rsidRDefault="00832C98" w:rsidP="007B6D87">
            <w:pPr>
              <w:rPr>
                <w:sz w:val="18"/>
                <w:szCs w:val="18"/>
              </w:rPr>
            </w:pPr>
            <w:r w:rsidRPr="00C71F05">
              <w:rPr>
                <w:sz w:val="18"/>
                <w:szCs w:val="18"/>
              </w:rPr>
              <w:t>Разом чисті доходи</w:t>
            </w:r>
            <w:r>
              <w:rPr>
                <w:sz w:val="18"/>
                <w:szCs w:val="18"/>
              </w:rPr>
              <w:t xml:space="preserve"> на </w:t>
            </w:r>
            <w:r w:rsidRPr="002E4562">
              <w:rPr>
                <w:sz w:val="18"/>
                <w:szCs w:val="18"/>
              </w:rPr>
              <w:t>ТОВ «Одесарибгосп»</w:t>
            </w:r>
            <w:r>
              <w:rPr>
                <w:sz w:val="18"/>
                <w:szCs w:val="18"/>
              </w:rPr>
              <w:t>,  млн</w:t>
            </w:r>
            <w:r w:rsidRPr="00C71F05">
              <w:rPr>
                <w:sz w:val="18"/>
                <w:szCs w:val="18"/>
              </w:rPr>
              <w:t>.грн.</w:t>
            </w:r>
          </w:p>
        </w:tc>
        <w:tc>
          <w:tcPr>
            <w:tcW w:w="1079"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44,</w:t>
            </w:r>
            <w:r>
              <w:rPr>
                <w:sz w:val="18"/>
                <w:szCs w:val="18"/>
              </w:rPr>
              <w:t>0</w:t>
            </w:r>
          </w:p>
        </w:tc>
        <w:tc>
          <w:tcPr>
            <w:tcW w:w="1060"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27,1</w:t>
            </w:r>
          </w:p>
        </w:tc>
        <w:tc>
          <w:tcPr>
            <w:tcW w:w="1240"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46,6</w:t>
            </w:r>
          </w:p>
        </w:tc>
        <w:tc>
          <w:tcPr>
            <w:tcW w:w="1593" w:type="dxa"/>
            <w:tcBorders>
              <w:righ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-39</w:t>
            </w:r>
            <w:r>
              <w:rPr>
                <w:sz w:val="18"/>
                <w:szCs w:val="18"/>
              </w:rPr>
              <w:t>,0</w:t>
            </w:r>
          </w:p>
        </w:tc>
        <w:tc>
          <w:tcPr>
            <w:tcW w:w="1657" w:type="dxa"/>
            <w:tcBorders>
              <w:lef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+7</w:t>
            </w:r>
            <w:r>
              <w:rPr>
                <w:sz w:val="18"/>
                <w:szCs w:val="18"/>
              </w:rPr>
              <w:t>,0</w:t>
            </w:r>
          </w:p>
        </w:tc>
      </w:tr>
      <w:tr w:rsidR="00832C98" w:rsidRPr="00C71F05" w:rsidTr="007B6D87">
        <w:trPr>
          <w:trHeight w:val="355"/>
        </w:trPr>
        <w:tc>
          <w:tcPr>
            <w:tcW w:w="2943" w:type="dxa"/>
          </w:tcPr>
          <w:p w:rsidR="00832C98" w:rsidRPr="00C71F05" w:rsidRDefault="00832C98" w:rsidP="007B6D87">
            <w:pPr>
              <w:rPr>
                <w:sz w:val="18"/>
                <w:szCs w:val="18"/>
              </w:rPr>
            </w:pPr>
            <w:r w:rsidRPr="00C71F05">
              <w:rPr>
                <w:sz w:val="18"/>
                <w:szCs w:val="18"/>
              </w:rPr>
              <w:t>Чистий прибуток</w:t>
            </w:r>
            <w:r>
              <w:rPr>
                <w:sz w:val="18"/>
                <w:szCs w:val="18"/>
              </w:rPr>
              <w:t xml:space="preserve"> на </w:t>
            </w:r>
            <w:r w:rsidRPr="002E4562">
              <w:rPr>
                <w:sz w:val="18"/>
                <w:szCs w:val="18"/>
              </w:rPr>
              <w:t>ТОВ «Одесарибгосп»</w:t>
            </w:r>
            <w:r>
              <w:rPr>
                <w:sz w:val="18"/>
                <w:szCs w:val="18"/>
              </w:rPr>
              <w:t xml:space="preserve"> або </w:t>
            </w:r>
            <w:r w:rsidRPr="00C71F05">
              <w:rPr>
                <w:sz w:val="18"/>
                <w:szCs w:val="18"/>
              </w:rPr>
              <w:t>збиток</w:t>
            </w:r>
            <w:r>
              <w:rPr>
                <w:sz w:val="18"/>
                <w:szCs w:val="18"/>
              </w:rPr>
              <w:t xml:space="preserve">, </w:t>
            </w:r>
            <w:r w:rsidRPr="00C71F05">
              <w:rPr>
                <w:sz w:val="18"/>
                <w:szCs w:val="18"/>
              </w:rPr>
              <w:t>,</w:t>
            </w:r>
            <w:r>
              <w:rPr>
                <w:sz w:val="18"/>
                <w:szCs w:val="18"/>
              </w:rPr>
              <w:t>млн</w:t>
            </w:r>
            <w:r w:rsidRPr="00C71F05">
              <w:rPr>
                <w:sz w:val="18"/>
                <w:szCs w:val="18"/>
              </w:rPr>
              <w:t>.грн.</w:t>
            </w:r>
          </w:p>
        </w:tc>
        <w:tc>
          <w:tcPr>
            <w:tcW w:w="1079"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7,0</w:t>
            </w:r>
          </w:p>
        </w:tc>
        <w:tc>
          <w:tcPr>
            <w:tcW w:w="1060" w:type="dxa"/>
            <w:vAlign w:val="center"/>
          </w:tcPr>
          <w:p w:rsidR="00832C98" w:rsidRPr="00C71F05" w:rsidRDefault="00832C98" w:rsidP="007B6D87">
            <w:pPr>
              <w:spacing w:line="360" w:lineRule="auto"/>
              <w:jc w:val="center"/>
              <w:rPr>
                <w:sz w:val="18"/>
                <w:szCs w:val="18"/>
              </w:rPr>
            </w:pPr>
            <w:r w:rsidRPr="00C71F05">
              <w:rPr>
                <w:sz w:val="18"/>
                <w:szCs w:val="18"/>
              </w:rPr>
              <w:t>(</w:t>
            </w:r>
            <w:r>
              <w:rPr>
                <w:sz w:val="18"/>
                <w:szCs w:val="18"/>
              </w:rPr>
              <w:t>1</w:t>
            </w:r>
            <w:r w:rsidRPr="00C71F05">
              <w:rPr>
                <w:sz w:val="18"/>
                <w:szCs w:val="18"/>
              </w:rPr>
              <w:t>9,6)</w:t>
            </w:r>
          </w:p>
        </w:tc>
        <w:tc>
          <w:tcPr>
            <w:tcW w:w="1240" w:type="dxa"/>
            <w:vAlign w:val="center"/>
          </w:tcPr>
          <w:p w:rsidR="00832C98" w:rsidRPr="00C71F05" w:rsidRDefault="00832C98" w:rsidP="007B6D87">
            <w:pPr>
              <w:spacing w:line="360" w:lineRule="auto"/>
              <w:jc w:val="center"/>
              <w:rPr>
                <w:sz w:val="18"/>
                <w:szCs w:val="18"/>
              </w:rPr>
            </w:pPr>
            <w:r>
              <w:rPr>
                <w:sz w:val="18"/>
                <w:szCs w:val="18"/>
              </w:rPr>
              <w:t>1</w:t>
            </w:r>
            <w:r w:rsidRPr="00C71F05">
              <w:rPr>
                <w:sz w:val="18"/>
                <w:szCs w:val="18"/>
              </w:rPr>
              <w:t>4,6</w:t>
            </w:r>
          </w:p>
        </w:tc>
        <w:tc>
          <w:tcPr>
            <w:tcW w:w="1593" w:type="dxa"/>
            <w:tcBorders>
              <w:righ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-237</w:t>
            </w:r>
            <w:r>
              <w:rPr>
                <w:sz w:val="18"/>
                <w:szCs w:val="18"/>
              </w:rPr>
              <w:t>,0</w:t>
            </w:r>
          </w:p>
        </w:tc>
        <w:tc>
          <w:tcPr>
            <w:tcW w:w="1657" w:type="dxa"/>
            <w:tcBorders>
              <w:left w:val="single" w:sz="4" w:space="0" w:color="auto"/>
            </w:tcBorders>
            <w:vAlign w:val="center"/>
          </w:tcPr>
          <w:p w:rsidR="00832C98" w:rsidRPr="00C71F05" w:rsidRDefault="00832C98" w:rsidP="007B6D87">
            <w:pPr>
              <w:spacing w:line="360" w:lineRule="auto"/>
              <w:jc w:val="center"/>
              <w:rPr>
                <w:sz w:val="18"/>
                <w:szCs w:val="18"/>
              </w:rPr>
            </w:pPr>
            <w:r w:rsidRPr="00C71F05">
              <w:rPr>
                <w:sz w:val="18"/>
                <w:szCs w:val="18"/>
              </w:rPr>
              <w:t>+52</w:t>
            </w:r>
            <w:r>
              <w:rPr>
                <w:sz w:val="18"/>
                <w:szCs w:val="18"/>
              </w:rPr>
              <w:t>,0</w:t>
            </w:r>
          </w:p>
        </w:tc>
      </w:tr>
    </w:tbl>
    <w:p w:rsidR="00832C98" w:rsidRPr="00012B28" w:rsidRDefault="00832C98" w:rsidP="00832C98">
      <w:pPr>
        <w:spacing w:line="360" w:lineRule="auto"/>
        <w:ind w:firstLine="709"/>
        <w:jc w:val="both"/>
        <w:rPr>
          <w:sz w:val="28"/>
          <w:szCs w:val="28"/>
        </w:rPr>
      </w:pPr>
    </w:p>
    <w:p w:rsidR="00832C98" w:rsidRDefault="00832C98" w:rsidP="00832C98">
      <w:pPr>
        <w:tabs>
          <w:tab w:val="left" w:pos="709"/>
        </w:tabs>
        <w:spacing w:line="360" w:lineRule="auto"/>
        <w:ind w:firstLine="709"/>
        <w:jc w:val="both"/>
        <w:rPr>
          <w:rStyle w:val="longtext"/>
          <w:sz w:val="28"/>
          <w:szCs w:val="28"/>
        </w:rPr>
      </w:pPr>
      <w:r w:rsidRPr="00012B28">
        <w:rPr>
          <w:sz w:val="28"/>
          <w:szCs w:val="28"/>
        </w:rPr>
        <w:t>Зробивши порівняльну характеристику</w:t>
      </w:r>
      <w:r>
        <w:rPr>
          <w:sz w:val="28"/>
          <w:szCs w:val="28"/>
        </w:rPr>
        <w:t>,відмітимо</w:t>
      </w:r>
      <w:r w:rsidRPr="00012B28">
        <w:rPr>
          <w:sz w:val="28"/>
          <w:szCs w:val="28"/>
        </w:rPr>
        <w:t xml:space="preserve">,що валюта балансу </w:t>
      </w:r>
      <w:r>
        <w:rPr>
          <w:sz w:val="28"/>
          <w:szCs w:val="28"/>
        </w:rPr>
        <w:t xml:space="preserve">ра підприємстві </w:t>
      </w:r>
      <w:r w:rsidRPr="00012B28">
        <w:rPr>
          <w:sz w:val="28"/>
          <w:szCs w:val="28"/>
        </w:rPr>
        <w:t xml:space="preserve">знизилась на 28 % ,але у </w:t>
      </w:r>
      <w:r>
        <w:rPr>
          <w:sz w:val="28"/>
          <w:szCs w:val="28"/>
        </w:rPr>
        <w:t xml:space="preserve">звітному </w:t>
      </w:r>
      <w:r w:rsidRPr="00012B28">
        <w:rPr>
          <w:sz w:val="28"/>
          <w:szCs w:val="28"/>
        </w:rPr>
        <w:t xml:space="preserve"> році зросла на 44 %</w:t>
      </w:r>
      <w:r>
        <w:rPr>
          <w:sz w:val="28"/>
          <w:szCs w:val="28"/>
        </w:rPr>
        <w:t xml:space="preserve">, що свідчить </w:t>
      </w:r>
      <w:r w:rsidRPr="00012B28">
        <w:rPr>
          <w:sz w:val="28"/>
          <w:szCs w:val="28"/>
        </w:rPr>
        <w:t xml:space="preserve"> про </w:t>
      </w:r>
      <w:r>
        <w:rPr>
          <w:sz w:val="28"/>
          <w:szCs w:val="28"/>
        </w:rPr>
        <w:t>зростання господарського потенціалу підприємства</w:t>
      </w:r>
      <w:r w:rsidRPr="00012B28">
        <w:rPr>
          <w:rStyle w:val="longtext"/>
          <w:sz w:val="28"/>
          <w:szCs w:val="28"/>
        </w:rPr>
        <w:t xml:space="preserve">, тому що збільшення </w:t>
      </w:r>
      <w:r w:rsidRPr="00146218">
        <w:rPr>
          <w:rStyle w:val="hps"/>
          <w:sz w:val="28"/>
          <w:szCs w:val="28"/>
        </w:rPr>
        <w:t>валютибалансусвідчитьпро розширенняобсягів</w:t>
      </w:r>
      <w:r>
        <w:rPr>
          <w:rStyle w:val="hps"/>
          <w:sz w:val="28"/>
          <w:szCs w:val="28"/>
        </w:rPr>
        <w:t xml:space="preserve">операційної та іншої </w:t>
      </w:r>
      <w:r w:rsidRPr="00146218">
        <w:rPr>
          <w:rStyle w:val="hps"/>
          <w:sz w:val="28"/>
          <w:szCs w:val="28"/>
        </w:rPr>
        <w:t>діяльності</w:t>
      </w:r>
      <w:r>
        <w:rPr>
          <w:rStyle w:val="longtext"/>
          <w:sz w:val="28"/>
          <w:szCs w:val="28"/>
        </w:rPr>
        <w:t>на підприємстві.</w:t>
      </w:r>
    </w:p>
    <w:p w:rsidR="00832C98" w:rsidRDefault="00832C98" w:rsidP="00832C98">
      <w:pPr>
        <w:spacing w:line="360" w:lineRule="auto"/>
        <w:ind w:firstLine="709"/>
        <w:jc w:val="both"/>
        <w:rPr>
          <w:sz w:val="28"/>
          <w:szCs w:val="28"/>
        </w:rPr>
      </w:pPr>
      <w:r>
        <w:rPr>
          <w:sz w:val="28"/>
          <w:szCs w:val="28"/>
        </w:rPr>
        <w:t xml:space="preserve">Важливим індикатором оцінки системи управління на підприємстві </w:t>
      </w:r>
      <w:r>
        <w:rPr>
          <w:rFonts w:eastAsiaTheme="minorHAnsi"/>
          <w:bCs/>
          <w:sz w:val="28"/>
          <w:szCs w:val="28"/>
          <w:lang w:eastAsia="en-US"/>
        </w:rPr>
        <w:t xml:space="preserve"> є індикатори </w:t>
      </w:r>
      <w:r w:rsidRPr="00146218">
        <w:rPr>
          <w:sz w:val="28"/>
          <w:szCs w:val="28"/>
        </w:rPr>
        <w:t>ліквідності і платоспроможності</w:t>
      </w:r>
      <w:r>
        <w:rPr>
          <w:sz w:val="28"/>
          <w:szCs w:val="28"/>
        </w:rPr>
        <w:t>м</w:t>
      </w:r>
      <w:r w:rsidRPr="005E5E37">
        <w:rPr>
          <w:sz w:val="28"/>
          <w:szCs w:val="28"/>
        </w:rPr>
        <w:t xml:space="preserve">ТОВ </w:t>
      </w:r>
      <w:r w:rsidRPr="005E5E37">
        <w:rPr>
          <w:bCs/>
          <w:sz w:val="28"/>
          <w:szCs w:val="28"/>
        </w:rPr>
        <w:t>«Одесарибгосп»</w:t>
      </w:r>
      <w:r>
        <w:rPr>
          <w:sz w:val="28"/>
          <w:szCs w:val="28"/>
        </w:rPr>
        <w:t xml:space="preserve"> .</w:t>
      </w:r>
    </w:p>
    <w:p w:rsidR="00832C98" w:rsidRPr="00146218" w:rsidRDefault="00832C98" w:rsidP="00832C98">
      <w:pPr>
        <w:spacing w:line="360" w:lineRule="auto"/>
        <w:ind w:firstLine="709"/>
        <w:jc w:val="both"/>
        <w:rPr>
          <w:sz w:val="28"/>
          <w:szCs w:val="28"/>
        </w:rPr>
      </w:pPr>
      <w:r>
        <w:rPr>
          <w:sz w:val="28"/>
          <w:szCs w:val="28"/>
        </w:rPr>
        <w:t xml:space="preserve">Оцінка </w:t>
      </w:r>
      <w:r w:rsidRPr="00146218">
        <w:rPr>
          <w:sz w:val="28"/>
          <w:szCs w:val="28"/>
        </w:rPr>
        <w:t xml:space="preserve">ліквідності балансу </w:t>
      </w:r>
      <w:r>
        <w:rPr>
          <w:sz w:val="28"/>
          <w:szCs w:val="28"/>
        </w:rPr>
        <w:t>підприємства візуалізує</w:t>
      </w:r>
      <w:r w:rsidRPr="00146218">
        <w:rPr>
          <w:sz w:val="28"/>
          <w:szCs w:val="28"/>
        </w:rPr>
        <w:t xml:space="preserve">, у якій мірі </w:t>
      </w:r>
      <w:r w:rsidRPr="005E5E37">
        <w:rPr>
          <w:sz w:val="28"/>
          <w:szCs w:val="28"/>
        </w:rPr>
        <w:t xml:space="preserve">ТОВ </w:t>
      </w:r>
      <w:r w:rsidRPr="005E5E37">
        <w:rPr>
          <w:bCs/>
          <w:sz w:val="28"/>
          <w:szCs w:val="28"/>
        </w:rPr>
        <w:t>«Одесарибгосп»</w:t>
      </w:r>
      <w:r w:rsidRPr="00146218">
        <w:rPr>
          <w:sz w:val="28"/>
          <w:szCs w:val="28"/>
        </w:rPr>
        <w:t>здатн</w:t>
      </w:r>
      <w:r>
        <w:rPr>
          <w:sz w:val="28"/>
          <w:szCs w:val="28"/>
        </w:rPr>
        <w:t>е</w:t>
      </w:r>
      <w:r w:rsidRPr="00146218">
        <w:rPr>
          <w:sz w:val="28"/>
          <w:szCs w:val="28"/>
        </w:rPr>
        <w:t xml:space="preserve"> розплатитися </w:t>
      </w:r>
      <w:r>
        <w:rPr>
          <w:sz w:val="28"/>
          <w:szCs w:val="28"/>
        </w:rPr>
        <w:t>запоточними</w:t>
      </w:r>
      <w:r w:rsidRPr="00146218">
        <w:rPr>
          <w:sz w:val="28"/>
          <w:szCs w:val="28"/>
        </w:rPr>
        <w:t xml:space="preserve"> зобов’язання</w:t>
      </w:r>
      <w:r>
        <w:rPr>
          <w:sz w:val="28"/>
          <w:szCs w:val="28"/>
        </w:rPr>
        <w:t xml:space="preserve">миоборотними </w:t>
      </w:r>
      <w:r w:rsidRPr="00146218">
        <w:rPr>
          <w:sz w:val="28"/>
          <w:szCs w:val="28"/>
        </w:rPr>
        <w:t xml:space="preserve"> активами.</w:t>
      </w:r>
    </w:p>
    <w:p w:rsidR="00832C98" w:rsidRDefault="00832C98" w:rsidP="00832C98">
      <w:pPr>
        <w:spacing w:line="360" w:lineRule="auto"/>
        <w:ind w:firstLine="709"/>
        <w:jc w:val="both"/>
        <w:rPr>
          <w:sz w:val="28"/>
          <w:szCs w:val="28"/>
        </w:rPr>
      </w:pPr>
      <w:r>
        <w:rPr>
          <w:sz w:val="28"/>
          <w:szCs w:val="28"/>
        </w:rPr>
        <w:t xml:space="preserve">Індикатори </w:t>
      </w:r>
      <w:r w:rsidRPr="00146218">
        <w:rPr>
          <w:sz w:val="28"/>
          <w:szCs w:val="28"/>
        </w:rPr>
        <w:t xml:space="preserve">ліквідності балансу </w:t>
      </w:r>
      <w:r>
        <w:rPr>
          <w:sz w:val="28"/>
          <w:szCs w:val="28"/>
        </w:rPr>
        <w:t xml:space="preserve">підприємства </w:t>
      </w:r>
      <w:r w:rsidRPr="00146218">
        <w:rPr>
          <w:sz w:val="28"/>
          <w:szCs w:val="28"/>
        </w:rPr>
        <w:t xml:space="preserve">є обмежуючими </w:t>
      </w:r>
      <w:r>
        <w:rPr>
          <w:sz w:val="28"/>
          <w:szCs w:val="28"/>
        </w:rPr>
        <w:t>факторами</w:t>
      </w:r>
      <w:r w:rsidRPr="00146218">
        <w:rPr>
          <w:sz w:val="28"/>
          <w:szCs w:val="28"/>
        </w:rPr>
        <w:t xml:space="preserve"> для ефективності</w:t>
      </w:r>
      <w:r>
        <w:rPr>
          <w:sz w:val="28"/>
          <w:szCs w:val="28"/>
        </w:rPr>
        <w:t xml:space="preserve">, тому зростання </w:t>
      </w:r>
      <w:r w:rsidRPr="00146218">
        <w:rPr>
          <w:sz w:val="28"/>
          <w:szCs w:val="28"/>
        </w:rPr>
        <w:t xml:space="preserve">ефективності </w:t>
      </w:r>
      <w:r>
        <w:rPr>
          <w:sz w:val="28"/>
          <w:szCs w:val="28"/>
        </w:rPr>
        <w:t xml:space="preserve">операційної </w:t>
      </w:r>
      <w:r w:rsidRPr="00146218">
        <w:rPr>
          <w:sz w:val="28"/>
          <w:szCs w:val="28"/>
        </w:rPr>
        <w:t xml:space="preserve">діяльності </w:t>
      </w:r>
      <w:r w:rsidRPr="005E5E37">
        <w:rPr>
          <w:sz w:val="28"/>
          <w:szCs w:val="28"/>
        </w:rPr>
        <w:t xml:space="preserve">ТОВ </w:t>
      </w:r>
      <w:r w:rsidRPr="005E5E37">
        <w:rPr>
          <w:bCs/>
          <w:sz w:val="28"/>
          <w:szCs w:val="28"/>
        </w:rPr>
        <w:t>«Одесарибгосп»</w:t>
      </w:r>
      <w:r w:rsidRPr="00146218">
        <w:rPr>
          <w:sz w:val="28"/>
          <w:szCs w:val="28"/>
        </w:rPr>
        <w:t>відбувається при зниженні загального рівня ліквідності</w:t>
      </w:r>
      <w:r>
        <w:rPr>
          <w:sz w:val="28"/>
          <w:szCs w:val="28"/>
        </w:rPr>
        <w:t xml:space="preserve"> на підприємстві</w:t>
      </w:r>
      <w:r w:rsidRPr="00146218">
        <w:rPr>
          <w:sz w:val="28"/>
          <w:szCs w:val="28"/>
        </w:rPr>
        <w:t xml:space="preserve">. </w:t>
      </w:r>
    </w:p>
    <w:p w:rsidR="00832C98" w:rsidRPr="00146218" w:rsidRDefault="00832C98" w:rsidP="00832C98">
      <w:pPr>
        <w:spacing w:line="360" w:lineRule="auto"/>
        <w:ind w:firstLine="709"/>
        <w:jc w:val="both"/>
        <w:rPr>
          <w:sz w:val="28"/>
          <w:szCs w:val="28"/>
        </w:rPr>
      </w:pPr>
      <w:r>
        <w:rPr>
          <w:sz w:val="28"/>
          <w:szCs w:val="28"/>
        </w:rPr>
        <w:t xml:space="preserve">Погодимося, що для менеджменту </w:t>
      </w:r>
      <w:r w:rsidRPr="005E5E37">
        <w:rPr>
          <w:sz w:val="28"/>
          <w:szCs w:val="28"/>
        </w:rPr>
        <w:t xml:space="preserve">ТОВ </w:t>
      </w:r>
      <w:r w:rsidRPr="005E5E37">
        <w:rPr>
          <w:bCs/>
          <w:sz w:val="28"/>
          <w:szCs w:val="28"/>
        </w:rPr>
        <w:t>«Одесарибгосп»</w:t>
      </w:r>
      <w:r>
        <w:rPr>
          <w:sz w:val="28"/>
          <w:szCs w:val="28"/>
        </w:rPr>
        <w:t xml:space="preserve">  н</w:t>
      </w:r>
      <w:r w:rsidRPr="00146218">
        <w:rPr>
          <w:sz w:val="28"/>
          <w:szCs w:val="28"/>
        </w:rPr>
        <w:t xml:space="preserve">еобхідно </w:t>
      </w:r>
      <w:r>
        <w:rPr>
          <w:sz w:val="28"/>
          <w:szCs w:val="28"/>
        </w:rPr>
        <w:t xml:space="preserve">моніторити, </w:t>
      </w:r>
      <w:r w:rsidRPr="00146218">
        <w:rPr>
          <w:sz w:val="28"/>
          <w:szCs w:val="28"/>
        </w:rPr>
        <w:t xml:space="preserve">контролювати, зіставляти </w:t>
      </w:r>
      <w:r>
        <w:rPr>
          <w:sz w:val="28"/>
          <w:szCs w:val="28"/>
        </w:rPr>
        <w:t>та</w:t>
      </w:r>
      <w:r w:rsidRPr="00146218">
        <w:rPr>
          <w:sz w:val="28"/>
          <w:szCs w:val="28"/>
        </w:rPr>
        <w:t xml:space="preserve"> керувати значеннями </w:t>
      </w:r>
      <w:r>
        <w:rPr>
          <w:sz w:val="28"/>
          <w:szCs w:val="28"/>
        </w:rPr>
        <w:t>даних індикаторів</w:t>
      </w:r>
      <w:r w:rsidRPr="00146218">
        <w:rPr>
          <w:sz w:val="28"/>
          <w:szCs w:val="28"/>
        </w:rPr>
        <w:t>, виходячи з поточних умов і політики розвитку</w:t>
      </w:r>
      <w:r>
        <w:rPr>
          <w:sz w:val="28"/>
          <w:szCs w:val="28"/>
        </w:rPr>
        <w:t xml:space="preserve"> операційної діяльності на підприємстві</w:t>
      </w:r>
      <w:r w:rsidRPr="00146218">
        <w:rPr>
          <w:sz w:val="28"/>
          <w:szCs w:val="28"/>
        </w:rPr>
        <w:t>.</w:t>
      </w:r>
    </w:p>
    <w:p w:rsidR="00832C98" w:rsidRDefault="00832C98" w:rsidP="00832C98">
      <w:pPr>
        <w:spacing w:line="360" w:lineRule="auto"/>
        <w:ind w:firstLine="709"/>
        <w:jc w:val="both"/>
        <w:rPr>
          <w:sz w:val="28"/>
          <w:szCs w:val="28"/>
        </w:rPr>
      </w:pPr>
      <w:r>
        <w:rPr>
          <w:sz w:val="28"/>
          <w:szCs w:val="28"/>
        </w:rPr>
        <w:t>О</w:t>
      </w:r>
      <w:r w:rsidRPr="00146218">
        <w:rPr>
          <w:sz w:val="28"/>
          <w:szCs w:val="28"/>
        </w:rPr>
        <w:t>цінк</w:t>
      </w:r>
      <w:r>
        <w:rPr>
          <w:sz w:val="28"/>
          <w:szCs w:val="28"/>
        </w:rPr>
        <w:t>а</w:t>
      </w:r>
      <w:r w:rsidRPr="00146218">
        <w:rPr>
          <w:sz w:val="28"/>
          <w:szCs w:val="28"/>
        </w:rPr>
        <w:t xml:space="preserve"> рівня ліквідності </w:t>
      </w:r>
      <w:r>
        <w:rPr>
          <w:sz w:val="28"/>
          <w:szCs w:val="28"/>
        </w:rPr>
        <w:t xml:space="preserve">на </w:t>
      </w:r>
      <w:r w:rsidRPr="005E5E37">
        <w:rPr>
          <w:sz w:val="28"/>
          <w:szCs w:val="28"/>
        </w:rPr>
        <w:t xml:space="preserve">ТОВ </w:t>
      </w:r>
      <w:r w:rsidRPr="005E5E37">
        <w:rPr>
          <w:bCs/>
          <w:sz w:val="28"/>
          <w:szCs w:val="28"/>
        </w:rPr>
        <w:t>«Одесарибгосп»</w:t>
      </w:r>
      <w:r w:rsidRPr="00146218">
        <w:rPr>
          <w:sz w:val="28"/>
          <w:szCs w:val="28"/>
        </w:rPr>
        <w:t xml:space="preserve"> наведемо в табл. 2.2. </w:t>
      </w:r>
    </w:p>
    <w:p w:rsidR="00832C98" w:rsidRDefault="00832C98" w:rsidP="00832C98">
      <w:pPr>
        <w:spacing w:line="360" w:lineRule="auto"/>
        <w:ind w:firstLine="709"/>
        <w:jc w:val="right"/>
        <w:rPr>
          <w:sz w:val="28"/>
          <w:szCs w:val="28"/>
        </w:rPr>
      </w:pPr>
      <w:r w:rsidRPr="00146218">
        <w:rPr>
          <w:sz w:val="28"/>
          <w:szCs w:val="28"/>
        </w:rPr>
        <w:t xml:space="preserve">Таблиця 2.2 </w:t>
      </w:r>
    </w:p>
    <w:p w:rsidR="00832C98" w:rsidRPr="00146218" w:rsidRDefault="00832C98" w:rsidP="00832C98">
      <w:pPr>
        <w:spacing w:line="360" w:lineRule="auto"/>
        <w:ind w:firstLine="709"/>
        <w:jc w:val="center"/>
        <w:rPr>
          <w:sz w:val="28"/>
          <w:szCs w:val="28"/>
        </w:rPr>
      </w:pPr>
      <w:r w:rsidRPr="00146218">
        <w:rPr>
          <w:sz w:val="28"/>
          <w:szCs w:val="28"/>
        </w:rPr>
        <w:t xml:space="preserve">Оцінка рівня ліквідності </w:t>
      </w:r>
      <w:r w:rsidRPr="005E5E37">
        <w:rPr>
          <w:sz w:val="28"/>
          <w:szCs w:val="28"/>
        </w:rPr>
        <w:t xml:space="preserve">ТОВ </w:t>
      </w:r>
      <w:r w:rsidRPr="005E5E37">
        <w:rPr>
          <w:bCs/>
          <w:sz w:val="28"/>
          <w:szCs w:val="28"/>
        </w:rPr>
        <w:t>«Одесарибгосп»</w:t>
      </w:r>
      <w:r w:rsidRPr="00146218">
        <w:rPr>
          <w:sz w:val="28"/>
          <w:szCs w:val="28"/>
        </w:rPr>
        <w:t>за 20</w:t>
      </w:r>
      <w:r>
        <w:rPr>
          <w:sz w:val="28"/>
          <w:szCs w:val="28"/>
        </w:rPr>
        <w:t>2</w:t>
      </w:r>
      <w:r w:rsidRPr="00146218">
        <w:rPr>
          <w:sz w:val="28"/>
          <w:szCs w:val="28"/>
        </w:rPr>
        <w:t>1</w:t>
      </w:r>
      <w:r>
        <w:rPr>
          <w:sz w:val="28"/>
          <w:szCs w:val="28"/>
        </w:rPr>
        <w:t>-</w:t>
      </w:r>
      <w:r w:rsidRPr="00146218">
        <w:rPr>
          <w:sz w:val="28"/>
          <w:szCs w:val="28"/>
        </w:rPr>
        <w:t>20</w:t>
      </w:r>
      <w:r>
        <w:rPr>
          <w:sz w:val="28"/>
          <w:szCs w:val="28"/>
        </w:rPr>
        <w:t>2</w:t>
      </w:r>
      <w:r w:rsidRPr="00146218">
        <w:rPr>
          <w:sz w:val="28"/>
          <w:szCs w:val="28"/>
        </w:rPr>
        <w:t>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6"/>
        <w:gridCol w:w="1072"/>
        <w:gridCol w:w="1072"/>
        <w:gridCol w:w="1285"/>
        <w:gridCol w:w="1500"/>
        <w:gridCol w:w="1498"/>
      </w:tblGrid>
      <w:tr w:rsidR="00832C98" w:rsidRPr="00012B28" w:rsidTr="007B6D87">
        <w:trPr>
          <w:trHeight w:val="473"/>
        </w:trPr>
        <w:tc>
          <w:tcPr>
            <w:tcW w:w="1739" w:type="pct"/>
            <w:vMerge w:val="restart"/>
            <w:shd w:val="clear" w:color="auto" w:fill="auto"/>
            <w:vAlign w:val="center"/>
          </w:tcPr>
          <w:p w:rsidR="00832C98" w:rsidRPr="005A2EFD" w:rsidRDefault="00832C98" w:rsidP="007B6D87">
            <w:pPr>
              <w:spacing w:before="40"/>
              <w:jc w:val="center"/>
            </w:pPr>
            <w:r w:rsidRPr="005A2EFD">
              <w:t>Показники</w:t>
            </w:r>
          </w:p>
        </w:tc>
        <w:tc>
          <w:tcPr>
            <w:tcW w:w="544" w:type="pct"/>
            <w:vMerge w:val="restart"/>
            <w:shd w:val="clear" w:color="auto" w:fill="auto"/>
            <w:vAlign w:val="center"/>
          </w:tcPr>
          <w:p w:rsidR="00832C98" w:rsidRPr="005A2EFD" w:rsidRDefault="00832C98" w:rsidP="007B6D87">
            <w:pPr>
              <w:spacing w:before="40"/>
              <w:jc w:val="center"/>
            </w:pPr>
            <w:r w:rsidRPr="005A2EFD">
              <w:t>2021 рік</w:t>
            </w:r>
          </w:p>
        </w:tc>
        <w:tc>
          <w:tcPr>
            <w:tcW w:w="544" w:type="pct"/>
            <w:vMerge w:val="restart"/>
            <w:shd w:val="clear" w:color="auto" w:fill="auto"/>
            <w:vAlign w:val="center"/>
          </w:tcPr>
          <w:p w:rsidR="00832C98" w:rsidRPr="005A2EFD" w:rsidRDefault="00832C98" w:rsidP="007B6D87">
            <w:pPr>
              <w:spacing w:before="40"/>
              <w:jc w:val="center"/>
            </w:pPr>
            <w:r w:rsidRPr="005A2EFD">
              <w:t>2022 рік</w:t>
            </w:r>
          </w:p>
        </w:tc>
        <w:tc>
          <w:tcPr>
            <w:tcW w:w="652" w:type="pct"/>
            <w:vMerge w:val="restart"/>
            <w:shd w:val="clear" w:color="auto" w:fill="auto"/>
            <w:vAlign w:val="center"/>
          </w:tcPr>
          <w:p w:rsidR="00832C98" w:rsidRPr="005A2EFD" w:rsidRDefault="00832C98" w:rsidP="007B6D87">
            <w:pPr>
              <w:spacing w:before="40"/>
              <w:jc w:val="center"/>
            </w:pPr>
            <w:r w:rsidRPr="005A2EFD">
              <w:t>2023 рік</w:t>
            </w:r>
          </w:p>
        </w:tc>
        <w:tc>
          <w:tcPr>
            <w:tcW w:w="1521" w:type="pct"/>
            <w:gridSpan w:val="2"/>
            <w:shd w:val="clear" w:color="auto" w:fill="auto"/>
          </w:tcPr>
          <w:p w:rsidR="00832C98" w:rsidRPr="005A2EFD" w:rsidRDefault="00832C98" w:rsidP="007B6D87">
            <w:pPr>
              <w:spacing w:before="40"/>
              <w:jc w:val="center"/>
            </w:pPr>
            <w:r w:rsidRPr="005A2EFD">
              <w:t>Темп</w:t>
            </w:r>
          </w:p>
          <w:p w:rsidR="00832C98" w:rsidRPr="005A2EFD" w:rsidRDefault="00832C98" w:rsidP="007B6D87">
            <w:pPr>
              <w:spacing w:before="40"/>
              <w:jc w:val="center"/>
            </w:pPr>
            <w:r w:rsidRPr="005A2EFD">
              <w:t>приросту на,%</w:t>
            </w:r>
          </w:p>
        </w:tc>
      </w:tr>
      <w:tr w:rsidR="00832C98" w:rsidRPr="00012B28" w:rsidTr="007B6D87">
        <w:trPr>
          <w:trHeight w:val="725"/>
        </w:trPr>
        <w:tc>
          <w:tcPr>
            <w:tcW w:w="1739" w:type="pct"/>
            <w:vMerge/>
            <w:shd w:val="clear" w:color="auto" w:fill="auto"/>
            <w:vAlign w:val="center"/>
          </w:tcPr>
          <w:p w:rsidR="00832C98" w:rsidRPr="005A2EFD" w:rsidRDefault="00832C98" w:rsidP="007B6D87">
            <w:pPr>
              <w:spacing w:before="40"/>
              <w:jc w:val="center"/>
            </w:pPr>
          </w:p>
        </w:tc>
        <w:tc>
          <w:tcPr>
            <w:tcW w:w="544" w:type="pct"/>
            <w:vMerge/>
            <w:shd w:val="clear" w:color="auto" w:fill="auto"/>
            <w:vAlign w:val="center"/>
          </w:tcPr>
          <w:p w:rsidR="00832C98" w:rsidRPr="005A2EFD" w:rsidRDefault="00832C98" w:rsidP="007B6D87">
            <w:pPr>
              <w:spacing w:before="40"/>
              <w:jc w:val="center"/>
            </w:pPr>
          </w:p>
        </w:tc>
        <w:tc>
          <w:tcPr>
            <w:tcW w:w="544" w:type="pct"/>
            <w:vMerge/>
            <w:shd w:val="clear" w:color="auto" w:fill="auto"/>
            <w:vAlign w:val="center"/>
          </w:tcPr>
          <w:p w:rsidR="00832C98" w:rsidRPr="005A2EFD" w:rsidRDefault="00832C98" w:rsidP="007B6D87">
            <w:pPr>
              <w:spacing w:before="40"/>
              <w:jc w:val="center"/>
            </w:pPr>
          </w:p>
        </w:tc>
        <w:tc>
          <w:tcPr>
            <w:tcW w:w="652" w:type="pct"/>
            <w:vMerge/>
            <w:shd w:val="clear" w:color="auto" w:fill="auto"/>
            <w:vAlign w:val="center"/>
          </w:tcPr>
          <w:p w:rsidR="00832C98" w:rsidRPr="005A2EFD" w:rsidRDefault="00832C98" w:rsidP="007B6D87">
            <w:pPr>
              <w:spacing w:before="40"/>
              <w:jc w:val="center"/>
            </w:pPr>
          </w:p>
        </w:tc>
        <w:tc>
          <w:tcPr>
            <w:tcW w:w="761" w:type="pct"/>
            <w:shd w:val="clear" w:color="auto" w:fill="auto"/>
          </w:tcPr>
          <w:p w:rsidR="00832C98" w:rsidRPr="005A2EFD" w:rsidRDefault="00832C98" w:rsidP="007B6D87">
            <w:pPr>
              <w:spacing w:before="40"/>
              <w:jc w:val="center"/>
            </w:pPr>
            <w:r w:rsidRPr="005A2EFD">
              <w:t>2022/</w:t>
            </w:r>
          </w:p>
          <w:p w:rsidR="00832C98" w:rsidRPr="005A2EFD" w:rsidRDefault="00832C98" w:rsidP="007B6D87">
            <w:pPr>
              <w:spacing w:before="40"/>
              <w:jc w:val="center"/>
            </w:pPr>
            <w:r w:rsidRPr="005A2EFD">
              <w:t>2021</w:t>
            </w:r>
          </w:p>
        </w:tc>
        <w:tc>
          <w:tcPr>
            <w:tcW w:w="760" w:type="pct"/>
            <w:shd w:val="clear" w:color="auto" w:fill="auto"/>
          </w:tcPr>
          <w:p w:rsidR="00832C98" w:rsidRPr="005A2EFD" w:rsidRDefault="00832C98" w:rsidP="007B6D87">
            <w:pPr>
              <w:spacing w:before="40"/>
              <w:jc w:val="center"/>
            </w:pPr>
            <w:r w:rsidRPr="005A2EFD">
              <w:t>2023/</w:t>
            </w:r>
          </w:p>
          <w:p w:rsidR="00832C98" w:rsidRPr="005A2EFD" w:rsidRDefault="00832C98" w:rsidP="007B6D87">
            <w:pPr>
              <w:spacing w:before="40"/>
              <w:jc w:val="center"/>
            </w:pPr>
            <w:r w:rsidRPr="005A2EFD">
              <w:t>2022</w:t>
            </w:r>
          </w:p>
        </w:tc>
      </w:tr>
      <w:tr w:rsidR="00832C98" w:rsidRPr="00012B28" w:rsidTr="007B6D87">
        <w:trPr>
          <w:trHeight w:val="759"/>
        </w:trPr>
        <w:tc>
          <w:tcPr>
            <w:tcW w:w="1739" w:type="pct"/>
            <w:shd w:val="clear" w:color="auto" w:fill="auto"/>
          </w:tcPr>
          <w:p w:rsidR="00832C98" w:rsidRPr="005A2EFD" w:rsidRDefault="00832C98" w:rsidP="007B6D87">
            <w:pPr>
              <w:jc w:val="both"/>
              <w:rPr>
                <w:b/>
                <w:bCs/>
              </w:rPr>
            </w:pPr>
            <w:r w:rsidRPr="005A2EFD">
              <w:t xml:space="preserve">Коефіцнт абсолютної ліквідності на </w:t>
            </w:r>
            <w:r>
              <w:t xml:space="preserve">підприємстві </w:t>
            </w:r>
            <w:r w:rsidRPr="005A2EFD">
              <w:rPr>
                <w:bCs/>
              </w:rPr>
              <w:t>ТОВ «Одесарибгосп»</w:t>
            </w:r>
          </w:p>
          <w:p w:rsidR="00832C98" w:rsidRPr="005A2EFD" w:rsidRDefault="00832C98" w:rsidP="007B6D87">
            <w:pPr>
              <w:jc w:val="both"/>
            </w:pPr>
          </w:p>
        </w:tc>
        <w:tc>
          <w:tcPr>
            <w:tcW w:w="544" w:type="pct"/>
            <w:shd w:val="clear" w:color="auto" w:fill="auto"/>
            <w:vAlign w:val="center"/>
          </w:tcPr>
          <w:p w:rsidR="00832C98" w:rsidRPr="005A2EFD" w:rsidRDefault="00832C98" w:rsidP="007B6D87">
            <w:pPr>
              <w:jc w:val="center"/>
            </w:pPr>
            <w:r w:rsidRPr="005A2EFD">
              <w:t>5,6</w:t>
            </w:r>
          </w:p>
        </w:tc>
        <w:tc>
          <w:tcPr>
            <w:tcW w:w="544" w:type="pct"/>
            <w:shd w:val="clear" w:color="auto" w:fill="auto"/>
            <w:vAlign w:val="center"/>
          </w:tcPr>
          <w:p w:rsidR="00832C98" w:rsidRPr="005A2EFD" w:rsidRDefault="00832C98" w:rsidP="007B6D87">
            <w:pPr>
              <w:jc w:val="center"/>
            </w:pPr>
            <w:r w:rsidRPr="005A2EFD">
              <w:t>0,1</w:t>
            </w:r>
          </w:p>
        </w:tc>
        <w:tc>
          <w:tcPr>
            <w:tcW w:w="652" w:type="pct"/>
            <w:shd w:val="clear" w:color="auto" w:fill="auto"/>
            <w:vAlign w:val="center"/>
          </w:tcPr>
          <w:p w:rsidR="00832C98" w:rsidRPr="005A2EFD" w:rsidRDefault="00832C98" w:rsidP="007B6D87">
            <w:pPr>
              <w:jc w:val="center"/>
            </w:pPr>
            <w:r w:rsidRPr="005A2EFD">
              <w:t>0,2</w:t>
            </w:r>
          </w:p>
        </w:tc>
        <w:tc>
          <w:tcPr>
            <w:tcW w:w="761" w:type="pct"/>
            <w:shd w:val="clear" w:color="auto" w:fill="auto"/>
            <w:vAlign w:val="center"/>
          </w:tcPr>
          <w:p w:rsidR="00832C98" w:rsidRPr="005A2EFD" w:rsidRDefault="00832C98" w:rsidP="007B6D87">
            <w:pPr>
              <w:jc w:val="center"/>
            </w:pPr>
            <w:r w:rsidRPr="005A2EFD">
              <w:t>-96,6</w:t>
            </w:r>
          </w:p>
        </w:tc>
        <w:tc>
          <w:tcPr>
            <w:tcW w:w="760" w:type="pct"/>
            <w:shd w:val="clear" w:color="auto" w:fill="auto"/>
            <w:vAlign w:val="center"/>
          </w:tcPr>
          <w:p w:rsidR="00832C98" w:rsidRPr="005A2EFD" w:rsidRDefault="00832C98" w:rsidP="007B6D87">
            <w:pPr>
              <w:jc w:val="center"/>
            </w:pPr>
            <w:r w:rsidRPr="005A2EFD">
              <w:t>+42,1</w:t>
            </w:r>
          </w:p>
        </w:tc>
      </w:tr>
      <w:tr w:rsidR="00832C98" w:rsidRPr="00012B28" w:rsidTr="007B6D87">
        <w:trPr>
          <w:trHeight w:val="871"/>
        </w:trPr>
        <w:tc>
          <w:tcPr>
            <w:tcW w:w="1739" w:type="pct"/>
            <w:shd w:val="clear" w:color="auto" w:fill="auto"/>
          </w:tcPr>
          <w:p w:rsidR="00832C98" w:rsidRPr="005A2EFD" w:rsidRDefault="00832C98" w:rsidP="007B6D87">
            <w:pPr>
              <w:jc w:val="both"/>
            </w:pPr>
            <w:r w:rsidRPr="005A2EFD">
              <w:t xml:space="preserve">Коефіцієнт швидкої ліквідності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spacing w:before="180"/>
              <w:jc w:val="center"/>
            </w:pPr>
            <w:r w:rsidRPr="005A2EFD">
              <w:t>15,4</w:t>
            </w:r>
          </w:p>
        </w:tc>
        <w:tc>
          <w:tcPr>
            <w:tcW w:w="544" w:type="pct"/>
            <w:shd w:val="clear" w:color="auto" w:fill="auto"/>
            <w:vAlign w:val="center"/>
          </w:tcPr>
          <w:p w:rsidR="00832C98" w:rsidRPr="005A2EFD" w:rsidRDefault="00832C98" w:rsidP="007B6D87">
            <w:pPr>
              <w:spacing w:before="180"/>
              <w:jc w:val="center"/>
            </w:pPr>
            <w:r w:rsidRPr="005A2EFD">
              <w:t>7,9</w:t>
            </w:r>
          </w:p>
        </w:tc>
        <w:tc>
          <w:tcPr>
            <w:tcW w:w="652" w:type="pct"/>
            <w:shd w:val="clear" w:color="auto" w:fill="auto"/>
            <w:vAlign w:val="center"/>
          </w:tcPr>
          <w:p w:rsidR="00832C98" w:rsidRPr="005A2EFD" w:rsidRDefault="00832C98" w:rsidP="007B6D87">
            <w:pPr>
              <w:spacing w:before="180"/>
              <w:jc w:val="center"/>
            </w:pPr>
            <w:r w:rsidRPr="005A2EFD">
              <w:t>1,8</w:t>
            </w:r>
          </w:p>
        </w:tc>
        <w:tc>
          <w:tcPr>
            <w:tcW w:w="761" w:type="pct"/>
            <w:shd w:val="clear" w:color="auto" w:fill="auto"/>
            <w:vAlign w:val="center"/>
          </w:tcPr>
          <w:p w:rsidR="00832C98" w:rsidRPr="005A2EFD" w:rsidRDefault="00832C98" w:rsidP="007B6D87">
            <w:pPr>
              <w:spacing w:before="180"/>
              <w:jc w:val="center"/>
            </w:pPr>
            <w:r w:rsidRPr="005A2EFD">
              <w:t>-48,7</w:t>
            </w:r>
          </w:p>
        </w:tc>
        <w:tc>
          <w:tcPr>
            <w:tcW w:w="760" w:type="pct"/>
            <w:shd w:val="clear" w:color="auto" w:fill="auto"/>
            <w:vAlign w:val="center"/>
          </w:tcPr>
          <w:p w:rsidR="00832C98" w:rsidRPr="005A2EFD" w:rsidRDefault="00832C98" w:rsidP="007B6D87">
            <w:pPr>
              <w:spacing w:before="180"/>
              <w:jc w:val="center"/>
            </w:pPr>
            <w:r w:rsidRPr="005A2EFD">
              <w:t>-76,4</w:t>
            </w:r>
          </w:p>
        </w:tc>
      </w:tr>
      <w:tr w:rsidR="00832C98" w:rsidRPr="00012B28" w:rsidTr="007B6D87">
        <w:trPr>
          <w:trHeight w:val="695"/>
        </w:trPr>
        <w:tc>
          <w:tcPr>
            <w:tcW w:w="1739" w:type="pct"/>
            <w:shd w:val="clear" w:color="auto" w:fill="auto"/>
          </w:tcPr>
          <w:p w:rsidR="00832C98" w:rsidRPr="005A2EFD" w:rsidRDefault="00832C98" w:rsidP="007B6D87">
            <w:pPr>
              <w:jc w:val="both"/>
            </w:pPr>
            <w:r w:rsidRPr="005A2EFD">
              <w:t xml:space="preserve">Коефіцієнт загальної ліквідності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jc w:val="center"/>
            </w:pPr>
            <w:r w:rsidRPr="005A2EFD">
              <w:t>43,4</w:t>
            </w:r>
          </w:p>
        </w:tc>
        <w:tc>
          <w:tcPr>
            <w:tcW w:w="544" w:type="pct"/>
            <w:shd w:val="clear" w:color="auto" w:fill="auto"/>
            <w:vAlign w:val="center"/>
          </w:tcPr>
          <w:p w:rsidR="00832C98" w:rsidRPr="005A2EFD" w:rsidRDefault="00832C98" w:rsidP="007B6D87">
            <w:pPr>
              <w:jc w:val="center"/>
            </w:pPr>
            <w:r w:rsidRPr="005A2EFD">
              <w:t>5,1</w:t>
            </w:r>
          </w:p>
        </w:tc>
        <w:tc>
          <w:tcPr>
            <w:tcW w:w="652" w:type="pct"/>
            <w:shd w:val="clear" w:color="auto" w:fill="auto"/>
            <w:vAlign w:val="center"/>
          </w:tcPr>
          <w:p w:rsidR="00832C98" w:rsidRPr="005A2EFD" w:rsidRDefault="00832C98" w:rsidP="007B6D87">
            <w:pPr>
              <w:jc w:val="center"/>
            </w:pPr>
            <w:r w:rsidRPr="005A2EFD">
              <w:t>3,8</w:t>
            </w:r>
          </w:p>
        </w:tc>
        <w:tc>
          <w:tcPr>
            <w:tcW w:w="761" w:type="pct"/>
            <w:shd w:val="clear" w:color="auto" w:fill="auto"/>
            <w:vAlign w:val="center"/>
          </w:tcPr>
          <w:p w:rsidR="00832C98" w:rsidRPr="005A2EFD" w:rsidRDefault="00832C98" w:rsidP="007B6D87">
            <w:pPr>
              <w:jc w:val="center"/>
            </w:pPr>
            <w:r w:rsidRPr="005A2EFD">
              <w:t>-88,1</w:t>
            </w:r>
          </w:p>
        </w:tc>
        <w:tc>
          <w:tcPr>
            <w:tcW w:w="760" w:type="pct"/>
            <w:shd w:val="clear" w:color="auto" w:fill="auto"/>
            <w:vAlign w:val="center"/>
          </w:tcPr>
          <w:p w:rsidR="00832C98" w:rsidRPr="005A2EFD" w:rsidRDefault="00832C98" w:rsidP="007B6D87">
            <w:pPr>
              <w:jc w:val="center"/>
            </w:pPr>
            <w:r w:rsidRPr="005A2EFD">
              <w:t>-25,9</w:t>
            </w:r>
          </w:p>
        </w:tc>
      </w:tr>
      <w:tr w:rsidR="00832C98" w:rsidRPr="00012B28" w:rsidTr="007B6D87">
        <w:trPr>
          <w:trHeight w:val="720"/>
        </w:trPr>
        <w:tc>
          <w:tcPr>
            <w:tcW w:w="1739" w:type="pct"/>
            <w:shd w:val="clear" w:color="auto" w:fill="auto"/>
          </w:tcPr>
          <w:p w:rsidR="00832C98" w:rsidRPr="005A2EFD" w:rsidRDefault="00832C98" w:rsidP="007B6D87">
            <w:pPr>
              <w:jc w:val="both"/>
            </w:pPr>
            <w:r w:rsidRPr="005A2EFD">
              <w:t xml:space="preserve">Чистий оборотний капітал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spacing w:before="180"/>
              <w:jc w:val="center"/>
            </w:pPr>
            <w:r w:rsidRPr="005A2EFD">
              <w:t>21,2</w:t>
            </w:r>
          </w:p>
        </w:tc>
        <w:tc>
          <w:tcPr>
            <w:tcW w:w="544" w:type="pct"/>
            <w:shd w:val="clear" w:color="auto" w:fill="auto"/>
            <w:vAlign w:val="center"/>
          </w:tcPr>
          <w:p w:rsidR="00832C98" w:rsidRPr="005A2EFD" w:rsidRDefault="00832C98" w:rsidP="007B6D87">
            <w:pPr>
              <w:spacing w:before="180"/>
              <w:jc w:val="center"/>
            </w:pPr>
            <w:r w:rsidRPr="005A2EFD">
              <w:t>13,2</w:t>
            </w:r>
          </w:p>
        </w:tc>
        <w:tc>
          <w:tcPr>
            <w:tcW w:w="652" w:type="pct"/>
            <w:shd w:val="clear" w:color="auto" w:fill="auto"/>
            <w:vAlign w:val="center"/>
          </w:tcPr>
          <w:p w:rsidR="00832C98" w:rsidRPr="005A2EFD" w:rsidRDefault="00832C98" w:rsidP="007B6D87">
            <w:pPr>
              <w:spacing w:before="180"/>
              <w:jc w:val="center"/>
            </w:pPr>
            <w:r w:rsidRPr="005A2EFD">
              <w:t>19,9</w:t>
            </w:r>
          </w:p>
        </w:tc>
        <w:tc>
          <w:tcPr>
            <w:tcW w:w="761" w:type="pct"/>
            <w:shd w:val="clear" w:color="auto" w:fill="auto"/>
            <w:vAlign w:val="center"/>
          </w:tcPr>
          <w:p w:rsidR="00832C98" w:rsidRPr="005A2EFD" w:rsidRDefault="00832C98" w:rsidP="007B6D87">
            <w:pPr>
              <w:spacing w:before="180"/>
              <w:jc w:val="center"/>
            </w:pPr>
            <w:r w:rsidRPr="005A2EFD">
              <w:t>-37,7</w:t>
            </w:r>
          </w:p>
        </w:tc>
        <w:tc>
          <w:tcPr>
            <w:tcW w:w="760" w:type="pct"/>
            <w:shd w:val="clear" w:color="auto" w:fill="auto"/>
            <w:vAlign w:val="center"/>
          </w:tcPr>
          <w:p w:rsidR="00832C98" w:rsidRPr="005A2EFD" w:rsidRDefault="00832C98" w:rsidP="007B6D87">
            <w:pPr>
              <w:spacing w:before="180"/>
              <w:jc w:val="center"/>
            </w:pPr>
            <w:r w:rsidRPr="005A2EFD">
              <w:t>+35,6</w:t>
            </w:r>
          </w:p>
        </w:tc>
      </w:tr>
      <w:tr w:rsidR="00832C98" w:rsidRPr="00012B28" w:rsidTr="007B6D87">
        <w:trPr>
          <w:trHeight w:val="948"/>
        </w:trPr>
        <w:tc>
          <w:tcPr>
            <w:tcW w:w="1739" w:type="pct"/>
            <w:shd w:val="clear" w:color="auto" w:fill="auto"/>
          </w:tcPr>
          <w:p w:rsidR="00832C98" w:rsidRPr="005A2EFD" w:rsidRDefault="00832C98" w:rsidP="007B6D87">
            <w:pPr>
              <w:jc w:val="both"/>
            </w:pPr>
            <w:r w:rsidRPr="005A2EFD">
              <w:t xml:space="preserve">Власний оборотний капітал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spacing w:before="180"/>
              <w:jc w:val="center"/>
            </w:pPr>
            <w:r w:rsidRPr="005A2EFD">
              <w:t>21,2</w:t>
            </w:r>
          </w:p>
        </w:tc>
        <w:tc>
          <w:tcPr>
            <w:tcW w:w="544" w:type="pct"/>
            <w:shd w:val="clear" w:color="auto" w:fill="auto"/>
            <w:vAlign w:val="center"/>
          </w:tcPr>
          <w:p w:rsidR="00832C98" w:rsidRPr="005A2EFD" w:rsidRDefault="00832C98" w:rsidP="007B6D87">
            <w:pPr>
              <w:spacing w:before="180"/>
              <w:jc w:val="center"/>
            </w:pPr>
            <w:r w:rsidRPr="005A2EFD">
              <w:t>13,2</w:t>
            </w:r>
          </w:p>
        </w:tc>
        <w:tc>
          <w:tcPr>
            <w:tcW w:w="652" w:type="pct"/>
            <w:shd w:val="clear" w:color="auto" w:fill="auto"/>
            <w:vAlign w:val="center"/>
          </w:tcPr>
          <w:p w:rsidR="00832C98" w:rsidRPr="005A2EFD" w:rsidRDefault="00832C98" w:rsidP="007B6D87">
            <w:pPr>
              <w:spacing w:before="180"/>
              <w:jc w:val="center"/>
            </w:pPr>
            <w:r w:rsidRPr="005A2EFD">
              <w:t>17,9</w:t>
            </w:r>
          </w:p>
        </w:tc>
        <w:tc>
          <w:tcPr>
            <w:tcW w:w="761" w:type="pct"/>
            <w:shd w:val="clear" w:color="auto" w:fill="auto"/>
            <w:vAlign w:val="center"/>
          </w:tcPr>
          <w:p w:rsidR="00832C98" w:rsidRPr="005A2EFD" w:rsidRDefault="00832C98" w:rsidP="007B6D87">
            <w:pPr>
              <w:spacing w:before="180"/>
              <w:jc w:val="center"/>
            </w:pPr>
            <w:r w:rsidRPr="005A2EFD">
              <w:t>+19,1</w:t>
            </w:r>
          </w:p>
        </w:tc>
        <w:tc>
          <w:tcPr>
            <w:tcW w:w="760" w:type="pct"/>
            <w:shd w:val="clear" w:color="auto" w:fill="auto"/>
            <w:vAlign w:val="center"/>
          </w:tcPr>
          <w:p w:rsidR="00832C98" w:rsidRPr="005A2EFD" w:rsidRDefault="00832C98" w:rsidP="007B6D87">
            <w:pPr>
              <w:spacing w:before="180"/>
              <w:jc w:val="center"/>
            </w:pPr>
            <w:r w:rsidRPr="005A2EFD">
              <w:t>+29,1</w:t>
            </w:r>
          </w:p>
        </w:tc>
      </w:tr>
      <w:tr w:rsidR="00832C98" w:rsidRPr="00012B28" w:rsidTr="007B6D87">
        <w:tc>
          <w:tcPr>
            <w:tcW w:w="1739" w:type="pct"/>
            <w:shd w:val="clear" w:color="auto" w:fill="auto"/>
          </w:tcPr>
          <w:p w:rsidR="00832C98" w:rsidRPr="005A2EFD" w:rsidRDefault="00832C98" w:rsidP="007B6D87">
            <w:pPr>
              <w:jc w:val="both"/>
            </w:pPr>
            <w:r w:rsidRPr="005A2EFD">
              <w:t>Коефіцієнт</w:t>
            </w:r>
            <w:r>
              <w:t xml:space="preserve"> м</w:t>
            </w:r>
            <w:r w:rsidRPr="005A2EFD">
              <w:t xml:space="preserve">аневреності власного капіталу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jc w:val="center"/>
            </w:pPr>
            <w:r w:rsidRPr="005A2EFD">
              <w:t>0,8</w:t>
            </w:r>
          </w:p>
        </w:tc>
        <w:tc>
          <w:tcPr>
            <w:tcW w:w="544" w:type="pct"/>
            <w:shd w:val="clear" w:color="auto" w:fill="auto"/>
            <w:vAlign w:val="center"/>
          </w:tcPr>
          <w:p w:rsidR="00832C98" w:rsidRPr="005A2EFD" w:rsidRDefault="00832C98" w:rsidP="007B6D87">
            <w:pPr>
              <w:jc w:val="center"/>
            </w:pPr>
            <w:r w:rsidRPr="005A2EFD">
              <w:t>0,9</w:t>
            </w:r>
          </w:p>
        </w:tc>
        <w:tc>
          <w:tcPr>
            <w:tcW w:w="652" w:type="pct"/>
            <w:shd w:val="clear" w:color="auto" w:fill="auto"/>
            <w:vAlign w:val="center"/>
          </w:tcPr>
          <w:p w:rsidR="00832C98" w:rsidRPr="005A2EFD" w:rsidRDefault="00832C98" w:rsidP="007B6D87">
            <w:pPr>
              <w:jc w:val="center"/>
            </w:pPr>
            <w:r w:rsidRPr="005A2EFD">
              <w:t>0,9</w:t>
            </w:r>
          </w:p>
        </w:tc>
        <w:tc>
          <w:tcPr>
            <w:tcW w:w="761" w:type="pct"/>
            <w:shd w:val="clear" w:color="auto" w:fill="auto"/>
            <w:vAlign w:val="center"/>
          </w:tcPr>
          <w:p w:rsidR="00832C98" w:rsidRPr="005A2EFD" w:rsidRDefault="00832C98" w:rsidP="007B6D87">
            <w:pPr>
              <w:jc w:val="center"/>
            </w:pPr>
            <w:r w:rsidRPr="005A2EFD">
              <w:t>+4,5</w:t>
            </w:r>
          </w:p>
        </w:tc>
        <w:tc>
          <w:tcPr>
            <w:tcW w:w="760" w:type="pct"/>
            <w:shd w:val="clear" w:color="auto" w:fill="auto"/>
            <w:vAlign w:val="center"/>
          </w:tcPr>
          <w:p w:rsidR="00832C98" w:rsidRPr="005A2EFD" w:rsidRDefault="00832C98" w:rsidP="007B6D87">
            <w:pPr>
              <w:jc w:val="center"/>
            </w:pPr>
            <w:r w:rsidRPr="005A2EFD">
              <w:t>+2,1</w:t>
            </w:r>
          </w:p>
        </w:tc>
      </w:tr>
      <w:tr w:rsidR="00832C98" w:rsidRPr="00012B28" w:rsidTr="007B6D87">
        <w:tc>
          <w:tcPr>
            <w:tcW w:w="1739" w:type="pct"/>
            <w:shd w:val="clear" w:color="auto" w:fill="auto"/>
          </w:tcPr>
          <w:p w:rsidR="00832C98" w:rsidRPr="005A2EFD" w:rsidRDefault="00832C98" w:rsidP="007B6D87">
            <w:pPr>
              <w:jc w:val="both"/>
            </w:pPr>
            <w:r w:rsidRPr="005A2EFD">
              <w:t xml:space="preserve">Коефіцієнт маневреності </w:t>
            </w:r>
            <w:r>
              <w:t>в</w:t>
            </w:r>
            <w:r w:rsidRPr="005A2EFD">
              <w:t>ласн</w:t>
            </w:r>
            <w:r>
              <w:t>ого</w:t>
            </w:r>
            <w:r w:rsidRPr="005A2EFD">
              <w:t xml:space="preserve"> оборотн</w:t>
            </w:r>
            <w:r>
              <w:t>ого</w:t>
            </w:r>
            <w:r w:rsidRPr="005A2EFD">
              <w:t xml:space="preserve"> капітал</w:t>
            </w:r>
            <w:r>
              <w:t>у</w:t>
            </w:r>
            <w:r w:rsidRPr="005A2EFD">
              <w:t xml:space="preserve"> на </w:t>
            </w:r>
            <w:r>
              <w:t xml:space="preserve">підприємстві </w:t>
            </w:r>
            <w:r w:rsidRPr="005A2EFD">
              <w:rPr>
                <w:bCs/>
              </w:rPr>
              <w:t>ТОВ «Одесарибгосп»</w:t>
            </w:r>
          </w:p>
        </w:tc>
        <w:tc>
          <w:tcPr>
            <w:tcW w:w="544" w:type="pct"/>
            <w:shd w:val="clear" w:color="auto" w:fill="auto"/>
            <w:vAlign w:val="center"/>
          </w:tcPr>
          <w:p w:rsidR="00832C98" w:rsidRPr="005A2EFD" w:rsidRDefault="00832C98" w:rsidP="007B6D87">
            <w:pPr>
              <w:spacing w:before="120"/>
              <w:jc w:val="center"/>
            </w:pPr>
            <w:r w:rsidRPr="005A2EFD">
              <w:t>0,1</w:t>
            </w:r>
          </w:p>
        </w:tc>
        <w:tc>
          <w:tcPr>
            <w:tcW w:w="544" w:type="pct"/>
            <w:shd w:val="clear" w:color="auto" w:fill="auto"/>
            <w:vAlign w:val="center"/>
          </w:tcPr>
          <w:p w:rsidR="00832C98" w:rsidRPr="005A2EFD" w:rsidRDefault="00832C98" w:rsidP="007B6D87">
            <w:pPr>
              <w:spacing w:before="120"/>
              <w:jc w:val="center"/>
            </w:pPr>
            <w:r w:rsidRPr="005A2EFD">
              <w:t>0,05</w:t>
            </w:r>
          </w:p>
        </w:tc>
        <w:tc>
          <w:tcPr>
            <w:tcW w:w="652" w:type="pct"/>
            <w:shd w:val="clear" w:color="auto" w:fill="auto"/>
            <w:vAlign w:val="center"/>
          </w:tcPr>
          <w:p w:rsidR="00832C98" w:rsidRPr="005A2EFD" w:rsidRDefault="00832C98" w:rsidP="007B6D87">
            <w:pPr>
              <w:spacing w:before="120"/>
              <w:jc w:val="center"/>
            </w:pPr>
            <w:r w:rsidRPr="005A2EFD">
              <w:t>0,09</w:t>
            </w:r>
          </w:p>
        </w:tc>
        <w:tc>
          <w:tcPr>
            <w:tcW w:w="761" w:type="pct"/>
            <w:shd w:val="clear" w:color="auto" w:fill="auto"/>
            <w:vAlign w:val="center"/>
          </w:tcPr>
          <w:p w:rsidR="00832C98" w:rsidRPr="005A2EFD" w:rsidRDefault="00832C98" w:rsidP="007B6D87">
            <w:pPr>
              <w:spacing w:before="120"/>
              <w:jc w:val="center"/>
            </w:pPr>
            <w:r w:rsidRPr="005A2EFD">
              <w:t>-65,3</w:t>
            </w:r>
          </w:p>
        </w:tc>
        <w:tc>
          <w:tcPr>
            <w:tcW w:w="760" w:type="pct"/>
            <w:shd w:val="clear" w:color="auto" w:fill="auto"/>
            <w:vAlign w:val="center"/>
          </w:tcPr>
          <w:p w:rsidR="00832C98" w:rsidRPr="005A2EFD" w:rsidRDefault="00832C98" w:rsidP="007B6D87">
            <w:pPr>
              <w:spacing w:before="120"/>
              <w:jc w:val="center"/>
            </w:pPr>
            <w:r w:rsidRPr="005A2EFD">
              <w:t>+80,01</w:t>
            </w:r>
          </w:p>
        </w:tc>
      </w:tr>
    </w:tbl>
    <w:p w:rsidR="00832C98" w:rsidRPr="00012B28" w:rsidRDefault="00832C98" w:rsidP="00832C98">
      <w:pPr>
        <w:spacing w:line="360" w:lineRule="auto"/>
        <w:ind w:firstLine="709"/>
        <w:jc w:val="both"/>
      </w:pPr>
    </w:p>
    <w:p w:rsidR="00832C98" w:rsidRPr="00146218" w:rsidRDefault="00832C98" w:rsidP="00832C98">
      <w:pPr>
        <w:tabs>
          <w:tab w:val="left" w:pos="709"/>
        </w:tabs>
        <w:spacing w:line="360" w:lineRule="auto"/>
        <w:ind w:firstLine="709"/>
        <w:jc w:val="both"/>
        <w:rPr>
          <w:sz w:val="28"/>
          <w:szCs w:val="28"/>
        </w:rPr>
      </w:pPr>
      <w:r>
        <w:rPr>
          <w:sz w:val="28"/>
          <w:szCs w:val="28"/>
        </w:rPr>
        <w:t>Відмітимо, що к</w:t>
      </w:r>
      <w:r w:rsidRPr="00146218">
        <w:rPr>
          <w:sz w:val="28"/>
          <w:szCs w:val="28"/>
        </w:rPr>
        <w:t xml:space="preserve">оефіцієнт абсолютної ліквідності </w:t>
      </w:r>
      <w:r w:rsidRPr="005A2EFD">
        <w:rPr>
          <w:rFonts w:eastAsiaTheme="minorHAnsi"/>
          <w:bCs/>
          <w:sz w:val="28"/>
          <w:szCs w:val="28"/>
          <w:lang w:eastAsia="en-US"/>
        </w:rPr>
        <w:t>на</w:t>
      </w:r>
      <w:r>
        <w:rPr>
          <w:rFonts w:eastAsiaTheme="minorHAnsi"/>
          <w:bCs/>
          <w:sz w:val="28"/>
          <w:szCs w:val="28"/>
          <w:lang w:eastAsia="en-US"/>
        </w:rPr>
        <w:t xml:space="preserve"> підприємстві </w:t>
      </w:r>
      <w:r w:rsidRPr="005A2EFD">
        <w:rPr>
          <w:rFonts w:eastAsiaTheme="minorHAnsi"/>
          <w:bCs/>
          <w:sz w:val="28"/>
          <w:szCs w:val="28"/>
          <w:lang w:eastAsia="en-US"/>
        </w:rPr>
        <w:t xml:space="preserve"> ТОВ «Одесарибгосп»</w:t>
      </w:r>
      <w:r w:rsidRPr="00146218">
        <w:rPr>
          <w:sz w:val="28"/>
          <w:szCs w:val="28"/>
        </w:rPr>
        <w:t>складає 5</w:t>
      </w:r>
      <w:r>
        <w:rPr>
          <w:sz w:val="28"/>
          <w:szCs w:val="28"/>
        </w:rPr>
        <w:t>,6 % у 2021 році, у наступних роках показує негативну динамік,</w:t>
      </w:r>
      <w:r w:rsidRPr="00146218">
        <w:rPr>
          <w:sz w:val="28"/>
          <w:szCs w:val="28"/>
        </w:rPr>
        <w:t xml:space="preserve"> що </w:t>
      </w:r>
      <w:r>
        <w:rPr>
          <w:sz w:val="28"/>
          <w:szCs w:val="28"/>
        </w:rPr>
        <w:t xml:space="preserve">візуалізує </w:t>
      </w:r>
      <w:r w:rsidRPr="00146218">
        <w:rPr>
          <w:sz w:val="28"/>
          <w:szCs w:val="28"/>
        </w:rPr>
        <w:t xml:space="preserve"> яка частина поточної заборгованості </w:t>
      </w:r>
      <w:r>
        <w:rPr>
          <w:sz w:val="28"/>
          <w:szCs w:val="28"/>
        </w:rPr>
        <w:t>підприємства</w:t>
      </w:r>
      <w:r w:rsidRPr="00146218">
        <w:rPr>
          <w:sz w:val="28"/>
          <w:szCs w:val="28"/>
        </w:rPr>
        <w:t xml:space="preserve">може бути погашена на дату складання балансу в терміновому порядку, тобто характеризує платоспроможність </w:t>
      </w:r>
      <w:r>
        <w:rPr>
          <w:sz w:val="28"/>
          <w:szCs w:val="28"/>
        </w:rPr>
        <w:t>підприємства</w:t>
      </w:r>
      <w:r w:rsidRPr="00146218">
        <w:rPr>
          <w:sz w:val="28"/>
          <w:szCs w:val="28"/>
        </w:rPr>
        <w:t xml:space="preserve"> на дату  складання балансу</w:t>
      </w:r>
      <w:r w:rsidRPr="0012727E">
        <w:rPr>
          <w:sz w:val="28"/>
          <w:szCs w:val="28"/>
        </w:rPr>
        <w:t>ТОВ «Одесарибгосп»</w:t>
      </w:r>
      <w:r w:rsidRPr="00146218">
        <w:rPr>
          <w:sz w:val="28"/>
          <w:szCs w:val="28"/>
        </w:rPr>
        <w:t>.</w:t>
      </w:r>
    </w:p>
    <w:p w:rsidR="00832C98" w:rsidRDefault="00832C98" w:rsidP="00832C98">
      <w:pPr>
        <w:spacing w:line="360" w:lineRule="auto"/>
        <w:ind w:firstLine="709"/>
        <w:jc w:val="both"/>
        <w:rPr>
          <w:sz w:val="28"/>
          <w:szCs w:val="28"/>
        </w:rPr>
      </w:pPr>
    </w:p>
    <w:p w:rsidR="00832C98" w:rsidRDefault="00832C98" w:rsidP="00832C98">
      <w:pPr>
        <w:spacing w:line="360" w:lineRule="auto"/>
        <w:ind w:firstLine="709"/>
        <w:jc w:val="both"/>
        <w:rPr>
          <w:sz w:val="28"/>
          <w:szCs w:val="28"/>
        </w:rPr>
      </w:pPr>
    </w:p>
    <w:p w:rsidR="00832C98" w:rsidRDefault="00832C98" w:rsidP="00832C98">
      <w:pPr>
        <w:spacing w:line="360" w:lineRule="auto"/>
        <w:ind w:firstLine="709"/>
        <w:jc w:val="both"/>
        <w:rPr>
          <w:sz w:val="28"/>
          <w:szCs w:val="28"/>
        </w:rPr>
      </w:pPr>
      <w:r>
        <w:rPr>
          <w:sz w:val="28"/>
          <w:szCs w:val="28"/>
        </w:rPr>
        <w:t xml:space="preserve">2.2. </w:t>
      </w:r>
      <w:r w:rsidRPr="0040140A">
        <w:rPr>
          <w:sz w:val="28"/>
          <w:szCs w:val="28"/>
        </w:rPr>
        <w:t xml:space="preserve">Оцінка </w:t>
      </w:r>
      <w:r>
        <w:rPr>
          <w:sz w:val="28"/>
          <w:szCs w:val="28"/>
        </w:rPr>
        <w:t xml:space="preserve">результативності й </w:t>
      </w:r>
      <w:r w:rsidRPr="0040140A">
        <w:rPr>
          <w:sz w:val="28"/>
          <w:szCs w:val="28"/>
        </w:rPr>
        <w:t xml:space="preserve">ефективності управління на </w:t>
      </w:r>
      <w:r>
        <w:rPr>
          <w:sz w:val="28"/>
          <w:szCs w:val="28"/>
        </w:rPr>
        <w:t xml:space="preserve">підприємстві </w:t>
      </w:r>
    </w:p>
    <w:p w:rsidR="00832C98" w:rsidRDefault="00832C98" w:rsidP="00832C98">
      <w:pPr>
        <w:spacing w:line="360" w:lineRule="auto"/>
        <w:ind w:firstLine="709"/>
        <w:jc w:val="both"/>
        <w:rPr>
          <w:sz w:val="28"/>
          <w:szCs w:val="28"/>
        </w:rPr>
      </w:pPr>
    </w:p>
    <w:p w:rsidR="00832C98" w:rsidRDefault="00832C98" w:rsidP="00832C98">
      <w:pPr>
        <w:pStyle w:val="af3"/>
        <w:shd w:val="clear" w:color="auto" w:fill="FFFFFF"/>
        <w:spacing w:before="0" w:beforeAutospacing="0" w:after="0" w:afterAutospacing="0" w:line="360" w:lineRule="auto"/>
        <w:ind w:firstLine="709"/>
        <w:jc w:val="both"/>
        <w:rPr>
          <w:sz w:val="28"/>
          <w:szCs w:val="28"/>
          <w:lang w:val="uk-UA"/>
        </w:rPr>
      </w:pPr>
      <w:r w:rsidRPr="00D17F3C">
        <w:rPr>
          <w:bCs/>
          <w:sz w:val="28"/>
          <w:szCs w:val="28"/>
          <w:lang w:val="uk-UA"/>
        </w:rPr>
        <w:t>Результативність в системі управлінської діяльності ТОВ «Одесарибгосп</w:t>
      </w:r>
      <w:r w:rsidRPr="00D17F3C">
        <w:rPr>
          <w:sz w:val="28"/>
          <w:szCs w:val="28"/>
          <w:lang w:val="uk-UA"/>
        </w:rPr>
        <w:t>»</w:t>
      </w:r>
      <w:r w:rsidRPr="00BF3176">
        <w:rPr>
          <w:sz w:val="28"/>
          <w:szCs w:val="28"/>
          <w:lang w:val="uk-UA"/>
        </w:rPr>
        <w:t>–</w:t>
      </w:r>
      <w:r>
        <w:rPr>
          <w:sz w:val="28"/>
          <w:szCs w:val="28"/>
          <w:lang w:val="uk-UA"/>
        </w:rPr>
        <w:t xml:space="preserve"> це якісний показник, який показує розмір сукупного результату операційної та іншої діяльності на </w:t>
      </w:r>
      <w:r w:rsidRPr="00D17F3C">
        <w:rPr>
          <w:sz w:val="28"/>
          <w:szCs w:val="28"/>
          <w:lang w:val="uk-UA"/>
        </w:rPr>
        <w:t>ТОВ «Одесарибгосп»</w:t>
      </w:r>
      <w:r w:rsidRPr="005D2301">
        <w:rPr>
          <w:sz w:val="28"/>
          <w:szCs w:val="28"/>
          <w:lang w:val="uk-UA"/>
        </w:rPr>
        <w:t>,</w:t>
      </w:r>
      <w:r>
        <w:rPr>
          <w:sz w:val="28"/>
          <w:szCs w:val="28"/>
          <w:lang w:val="uk-UA"/>
        </w:rPr>
        <w:t xml:space="preserve"> який відповідає поставленим цілям менеджменту підприємства.</w:t>
      </w:r>
    </w:p>
    <w:p w:rsidR="00832C98" w:rsidRDefault="00832C98" w:rsidP="00832C98">
      <w:pPr>
        <w:pStyle w:val="af3"/>
        <w:shd w:val="clear" w:color="auto" w:fill="FFFFFF"/>
        <w:spacing w:before="0" w:beforeAutospacing="0" w:after="0" w:afterAutospacing="0" w:line="360" w:lineRule="auto"/>
        <w:ind w:firstLine="709"/>
        <w:jc w:val="both"/>
        <w:rPr>
          <w:sz w:val="28"/>
          <w:szCs w:val="28"/>
          <w:lang w:val="uk-UA"/>
        </w:rPr>
      </w:pPr>
      <w:r w:rsidRPr="00D17F3C">
        <w:rPr>
          <w:bCs/>
          <w:sz w:val="28"/>
          <w:szCs w:val="28"/>
          <w:lang w:val="uk-UA"/>
        </w:rPr>
        <w:t>Ефективністьв системі управлінської діяльності ТОВ «Одесарибгосп</w:t>
      </w:r>
      <w:r w:rsidRPr="00D17F3C">
        <w:rPr>
          <w:sz w:val="28"/>
          <w:szCs w:val="28"/>
          <w:lang w:val="uk-UA"/>
        </w:rPr>
        <w:t>»</w:t>
      </w:r>
      <w:r w:rsidRPr="00BF3176">
        <w:rPr>
          <w:sz w:val="28"/>
          <w:szCs w:val="28"/>
          <w:lang w:val="uk-UA"/>
        </w:rPr>
        <w:t>–</w:t>
      </w:r>
      <w:r>
        <w:rPr>
          <w:sz w:val="28"/>
          <w:szCs w:val="28"/>
          <w:lang w:val="uk-UA"/>
        </w:rPr>
        <w:t xml:space="preserve"> це якісний показник, який показує співвідношення між одержаними результатами операційної та іншої діяльності на </w:t>
      </w:r>
      <w:r w:rsidRPr="00D17F3C">
        <w:rPr>
          <w:sz w:val="28"/>
          <w:szCs w:val="28"/>
          <w:lang w:val="uk-UA"/>
        </w:rPr>
        <w:t>ТОВ «Одесарибгосп»</w:t>
      </w:r>
      <w:r>
        <w:rPr>
          <w:sz w:val="28"/>
          <w:szCs w:val="28"/>
          <w:lang w:val="uk-UA"/>
        </w:rPr>
        <w:t xml:space="preserve"> та витраченими на її досягнення ресурсами. Відображає ступінь досягнення стратегічних цілей операційної та іншої діяльності на </w:t>
      </w:r>
      <w:r w:rsidRPr="00D17F3C">
        <w:rPr>
          <w:sz w:val="28"/>
          <w:szCs w:val="28"/>
          <w:lang w:val="uk-UA"/>
        </w:rPr>
        <w:t>ТОВ «Одесарибгосп»</w:t>
      </w:r>
      <w:r>
        <w:rPr>
          <w:sz w:val="28"/>
          <w:szCs w:val="28"/>
          <w:lang w:val="uk-UA"/>
        </w:rPr>
        <w:t>.</w:t>
      </w:r>
    </w:p>
    <w:p w:rsidR="00832C98" w:rsidRDefault="00832C98" w:rsidP="00832C98">
      <w:pPr>
        <w:pStyle w:val="af3"/>
        <w:shd w:val="clear" w:color="auto" w:fill="FFFFFF"/>
        <w:spacing w:before="0" w:beforeAutospacing="0" w:after="0" w:afterAutospacing="0" w:line="360" w:lineRule="auto"/>
        <w:ind w:firstLine="709"/>
        <w:jc w:val="both"/>
        <w:rPr>
          <w:sz w:val="28"/>
          <w:szCs w:val="28"/>
          <w:lang w:val="uk-UA"/>
        </w:rPr>
      </w:pPr>
      <w:r w:rsidRPr="00757DB1">
        <w:rPr>
          <w:sz w:val="28"/>
          <w:szCs w:val="28"/>
          <w:lang w:val="uk-UA"/>
        </w:rPr>
        <w:t xml:space="preserve">Критерії оцінки ефективності управлінської діяльності </w:t>
      </w:r>
      <w:r>
        <w:rPr>
          <w:sz w:val="28"/>
          <w:szCs w:val="28"/>
          <w:lang w:val="uk-UA"/>
        </w:rPr>
        <w:t xml:space="preserve">на </w:t>
      </w:r>
      <w:r w:rsidRPr="00D17F3C">
        <w:rPr>
          <w:sz w:val="28"/>
          <w:szCs w:val="28"/>
          <w:lang w:val="uk-UA"/>
        </w:rPr>
        <w:t>ТОВ «Одесарибгосп»</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 xml:space="preserve">прибутковість  операційної та іншої діяльності на </w:t>
      </w:r>
      <w:r w:rsidRPr="00D17F3C">
        <w:rPr>
          <w:sz w:val="28"/>
          <w:szCs w:val="28"/>
          <w:lang w:val="uk-UA"/>
        </w:rPr>
        <w:t>ТОВ «Одесарибгосп»</w:t>
      </w:r>
      <w:r w:rsidRPr="00BF3176">
        <w:rPr>
          <w:sz w:val="28"/>
          <w:szCs w:val="28"/>
          <w:lang w:val="uk-UA"/>
        </w:rPr>
        <w:t>–</w:t>
      </w:r>
      <w:r>
        <w:rPr>
          <w:sz w:val="28"/>
          <w:szCs w:val="28"/>
          <w:lang w:val="uk-UA"/>
        </w:rPr>
        <w:t xml:space="preserve"> м</w:t>
      </w:r>
      <w:r w:rsidRPr="00757DB1">
        <w:rPr>
          <w:sz w:val="28"/>
          <w:szCs w:val="28"/>
          <w:lang w:val="uk-UA"/>
        </w:rPr>
        <w:t>аксимізація обсягу доданої вартості</w:t>
      </w:r>
      <w:r>
        <w:rPr>
          <w:sz w:val="28"/>
          <w:szCs w:val="28"/>
          <w:lang w:val="uk-UA"/>
        </w:rPr>
        <w:t xml:space="preserve"> на </w:t>
      </w:r>
      <w:r w:rsidRPr="00D17F3C">
        <w:rPr>
          <w:sz w:val="28"/>
          <w:szCs w:val="28"/>
          <w:lang w:val="uk-UA"/>
        </w:rPr>
        <w:t>ТОВ «Одесарибгосп»</w:t>
      </w:r>
      <w:r w:rsidRPr="00757DB1">
        <w:rPr>
          <w:sz w:val="28"/>
          <w:szCs w:val="28"/>
          <w:lang w:val="uk-UA"/>
        </w:rPr>
        <w:t>, створеної в процесі виробничо-господарської діяльності</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е</w:t>
      </w:r>
      <w:r w:rsidRPr="00757DB1">
        <w:rPr>
          <w:sz w:val="28"/>
          <w:szCs w:val="28"/>
          <w:lang w:val="uk-UA"/>
        </w:rPr>
        <w:t>кономічність</w:t>
      </w:r>
      <w:r>
        <w:rPr>
          <w:sz w:val="28"/>
          <w:szCs w:val="28"/>
          <w:lang w:val="uk-UA"/>
        </w:rPr>
        <w:t xml:space="preserve"> операційної та іншої діяльності на </w:t>
      </w:r>
      <w:r w:rsidRPr="00D17F3C">
        <w:rPr>
          <w:sz w:val="28"/>
          <w:szCs w:val="28"/>
          <w:lang w:val="uk-UA"/>
        </w:rPr>
        <w:t>ТОВ «Одесарибгосп»</w:t>
      </w:r>
      <w:r w:rsidRPr="00BF3176">
        <w:rPr>
          <w:sz w:val="28"/>
          <w:szCs w:val="28"/>
          <w:lang w:val="uk-UA"/>
        </w:rPr>
        <w:t>–</w:t>
      </w:r>
      <w:r>
        <w:rPr>
          <w:sz w:val="28"/>
          <w:szCs w:val="28"/>
          <w:lang w:val="uk-UA"/>
        </w:rPr>
        <w:t xml:space="preserve"> м</w:t>
      </w:r>
      <w:r w:rsidRPr="00757DB1">
        <w:rPr>
          <w:sz w:val="28"/>
          <w:szCs w:val="28"/>
          <w:lang w:val="uk-UA"/>
        </w:rPr>
        <w:t xml:space="preserve">інімізація обсягів споживання ресурсів </w:t>
      </w:r>
      <w:r>
        <w:rPr>
          <w:sz w:val="28"/>
          <w:szCs w:val="28"/>
          <w:lang w:val="uk-UA"/>
        </w:rPr>
        <w:t xml:space="preserve">на </w:t>
      </w:r>
      <w:r w:rsidRPr="00D17F3C">
        <w:rPr>
          <w:sz w:val="28"/>
          <w:szCs w:val="28"/>
          <w:lang w:val="uk-UA"/>
        </w:rPr>
        <w:t>ТОВ «Одесарибгосп»</w:t>
      </w:r>
      <w:r w:rsidRPr="00757DB1">
        <w:rPr>
          <w:sz w:val="28"/>
          <w:szCs w:val="28"/>
          <w:lang w:val="uk-UA"/>
        </w:rPr>
        <w:t>у процесі створення нової вартості</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я</w:t>
      </w:r>
      <w:r w:rsidRPr="00757DB1">
        <w:rPr>
          <w:sz w:val="28"/>
          <w:szCs w:val="28"/>
          <w:lang w:val="uk-UA"/>
        </w:rPr>
        <w:t>кість продукції</w:t>
      </w:r>
      <w:r>
        <w:rPr>
          <w:sz w:val="28"/>
          <w:szCs w:val="28"/>
          <w:lang w:val="uk-UA"/>
        </w:rPr>
        <w:t xml:space="preserve"> операційної та іншої діяльності на </w:t>
      </w:r>
      <w:r w:rsidRPr="00D17F3C">
        <w:rPr>
          <w:sz w:val="28"/>
          <w:szCs w:val="28"/>
          <w:lang w:val="uk-UA"/>
        </w:rPr>
        <w:t>ТОВ «Одесарибгосп»</w:t>
      </w:r>
      <w:r w:rsidRPr="00BF3176">
        <w:rPr>
          <w:sz w:val="28"/>
          <w:szCs w:val="28"/>
          <w:lang w:val="uk-UA"/>
        </w:rPr>
        <w:t>–</w:t>
      </w:r>
      <w:r>
        <w:rPr>
          <w:sz w:val="28"/>
          <w:szCs w:val="28"/>
          <w:lang w:val="uk-UA"/>
        </w:rPr>
        <w:t xml:space="preserve"> м</w:t>
      </w:r>
      <w:r w:rsidRPr="008A48CC">
        <w:rPr>
          <w:sz w:val="28"/>
          <w:szCs w:val="28"/>
          <w:lang w:val="uk-UA"/>
        </w:rPr>
        <w:t xml:space="preserve">аксимізація корисного ефекту (низки ефектів) у споживача при використанні створених </w:t>
      </w:r>
      <w:r>
        <w:rPr>
          <w:sz w:val="28"/>
          <w:szCs w:val="28"/>
          <w:lang w:val="uk-UA"/>
        </w:rPr>
        <w:t xml:space="preserve">на </w:t>
      </w:r>
      <w:r w:rsidRPr="00D17F3C">
        <w:rPr>
          <w:sz w:val="28"/>
          <w:szCs w:val="28"/>
          <w:lang w:val="uk-UA"/>
        </w:rPr>
        <w:t>ТОВ «Одесарибгосп»</w:t>
      </w:r>
      <w:r w:rsidRPr="008A48CC">
        <w:rPr>
          <w:sz w:val="28"/>
          <w:szCs w:val="28"/>
          <w:lang w:val="uk-UA"/>
        </w:rPr>
        <w:t>об’єктів доданої вартості</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р</w:t>
      </w:r>
      <w:r w:rsidRPr="008A48CC">
        <w:rPr>
          <w:sz w:val="28"/>
          <w:szCs w:val="28"/>
          <w:lang w:val="uk-UA"/>
        </w:rPr>
        <w:t>инкова позиція</w:t>
      </w:r>
      <w:r w:rsidRPr="00BF3176">
        <w:rPr>
          <w:sz w:val="28"/>
          <w:szCs w:val="28"/>
          <w:lang w:val="uk-UA"/>
        </w:rPr>
        <w:t>–</w:t>
      </w:r>
      <w:r>
        <w:rPr>
          <w:sz w:val="28"/>
          <w:szCs w:val="28"/>
          <w:lang w:val="uk-UA"/>
        </w:rPr>
        <w:t xml:space="preserve"> м</w:t>
      </w:r>
      <w:r w:rsidRPr="008A48CC">
        <w:rPr>
          <w:sz w:val="28"/>
          <w:szCs w:val="28"/>
          <w:lang w:val="uk-UA"/>
        </w:rPr>
        <w:t xml:space="preserve">аксимізація вартості </w:t>
      </w:r>
      <w:r w:rsidRPr="00D17F3C">
        <w:rPr>
          <w:sz w:val="28"/>
          <w:szCs w:val="28"/>
          <w:lang w:val="uk-UA"/>
        </w:rPr>
        <w:t>ТОВ «Одесарибгосп»</w:t>
      </w:r>
      <w:r w:rsidRPr="008A48CC">
        <w:rPr>
          <w:sz w:val="28"/>
          <w:szCs w:val="28"/>
          <w:lang w:val="uk-UA"/>
        </w:rPr>
        <w:t xml:space="preserve"> за рахунок конкурентних переваг на ринку</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і</w:t>
      </w:r>
      <w:r w:rsidRPr="008A48CC">
        <w:rPr>
          <w:sz w:val="28"/>
          <w:szCs w:val="28"/>
          <w:lang w:val="uk-UA"/>
        </w:rPr>
        <w:t>нноваційність</w:t>
      </w:r>
      <w:r w:rsidRPr="00BF3176">
        <w:rPr>
          <w:sz w:val="28"/>
          <w:szCs w:val="28"/>
          <w:lang w:val="uk-UA"/>
        </w:rPr>
        <w:t>–</w:t>
      </w:r>
      <w:r>
        <w:rPr>
          <w:sz w:val="28"/>
          <w:szCs w:val="28"/>
          <w:lang w:val="uk-UA"/>
        </w:rPr>
        <w:t xml:space="preserve"> м</w:t>
      </w:r>
      <w:r w:rsidRPr="008A48CC">
        <w:rPr>
          <w:sz w:val="28"/>
          <w:szCs w:val="28"/>
          <w:lang w:val="uk-UA"/>
        </w:rPr>
        <w:t>аксимізація ефекту від впровадження різного типу інновацій</w:t>
      </w:r>
      <w:r>
        <w:rPr>
          <w:sz w:val="28"/>
          <w:szCs w:val="28"/>
          <w:lang w:val="uk-UA"/>
        </w:rPr>
        <w:t xml:space="preserve"> на </w:t>
      </w:r>
      <w:r w:rsidRPr="00D17F3C">
        <w:rPr>
          <w:sz w:val="28"/>
          <w:szCs w:val="28"/>
          <w:lang w:val="uk-UA"/>
        </w:rPr>
        <w:t>ТОВ «Одесарибгосп»</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я</w:t>
      </w:r>
      <w:r w:rsidRPr="008A48CC">
        <w:rPr>
          <w:sz w:val="28"/>
          <w:szCs w:val="28"/>
          <w:lang w:val="uk-UA"/>
        </w:rPr>
        <w:t>кість управлінських рішень</w:t>
      </w:r>
      <w:r w:rsidRPr="00BF3176">
        <w:rPr>
          <w:sz w:val="28"/>
          <w:szCs w:val="28"/>
          <w:lang w:val="uk-UA"/>
        </w:rPr>
        <w:t>–</w:t>
      </w:r>
      <w:r>
        <w:rPr>
          <w:sz w:val="28"/>
          <w:szCs w:val="28"/>
          <w:lang w:val="uk-UA"/>
        </w:rPr>
        <w:t xml:space="preserve"> м</w:t>
      </w:r>
      <w:r w:rsidRPr="008A48CC">
        <w:rPr>
          <w:sz w:val="28"/>
          <w:szCs w:val="28"/>
          <w:lang w:val="uk-UA"/>
        </w:rPr>
        <w:t>аксимізація ефекту від впровадження управлінських рішень</w:t>
      </w:r>
      <w:r>
        <w:rPr>
          <w:sz w:val="28"/>
          <w:szCs w:val="28"/>
          <w:lang w:val="uk-UA"/>
        </w:rPr>
        <w:t xml:space="preserve"> на </w:t>
      </w:r>
      <w:r w:rsidRPr="00D17F3C">
        <w:rPr>
          <w:sz w:val="28"/>
          <w:szCs w:val="28"/>
          <w:lang w:val="uk-UA"/>
        </w:rPr>
        <w:t>ТОВ «Одесарибгосп»</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п</w:t>
      </w:r>
      <w:r w:rsidRPr="008A48CC">
        <w:rPr>
          <w:sz w:val="28"/>
          <w:szCs w:val="28"/>
          <w:lang w:val="uk-UA"/>
        </w:rPr>
        <w:t>родуктивність</w:t>
      </w:r>
      <w:r w:rsidRPr="00BF3176">
        <w:rPr>
          <w:sz w:val="28"/>
          <w:szCs w:val="28"/>
          <w:lang w:val="uk-UA"/>
        </w:rPr>
        <w:t>–</w:t>
      </w:r>
      <w:r>
        <w:rPr>
          <w:sz w:val="28"/>
          <w:szCs w:val="28"/>
          <w:lang w:val="uk-UA"/>
        </w:rPr>
        <w:t xml:space="preserve">  м</w:t>
      </w:r>
      <w:r w:rsidRPr="008A48CC">
        <w:rPr>
          <w:sz w:val="28"/>
          <w:szCs w:val="28"/>
          <w:lang w:val="uk-UA"/>
        </w:rPr>
        <w:t xml:space="preserve">аксимізація обсягу створення доданої вартості </w:t>
      </w:r>
      <w:r>
        <w:rPr>
          <w:sz w:val="28"/>
          <w:szCs w:val="28"/>
          <w:lang w:val="uk-UA"/>
        </w:rPr>
        <w:t xml:space="preserve">на </w:t>
      </w:r>
      <w:r w:rsidRPr="00D17F3C">
        <w:rPr>
          <w:sz w:val="28"/>
          <w:szCs w:val="28"/>
          <w:lang w:val="uk-UA"/>
        </w:rPr>
        <w:t>ТОВ «Одесарибгосп»</w:t>
      </w:r>
      <w:r w:rsidRPr="008A48CC">
        <w:rPr>
          <w:sz w:val="28"/>
          <w:szCs w:val="28"/>
          <w:lang w:val="uk-UA"/>
        </w:rPr>
        <w:t>за умови обмеженості використання ресурсної бази</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я</w:t>
      </w:r>
      <w:r w:rsidRPr="008A48CC">
        <w:rPr>
          <w:sz w:val="28"/>
          <w:szCs w:val="28"/>
          <w:lang w:val="uk-UA"/>
        </w:rPr>
        <w:t>кість трудового життя</w:t>
      </w:r>
      <w:r>
        <w:rPr>
          <w:sz w:val="28"/>
          <w:szCs w:val="28"/>
          <w:lang w:val="uk-UA"/>
        </w:rPr>
        <w:t xml:space="preserve"> на </w:t>
      </w:r>
      <w:r w:rsidRPr="00D17F3C">
        <w:rPr>
          <w:sz w:val="28"/>
          <w:szCs w:val="28"/>
          <w:lang w:val="uk-UA"/>
        </w:rPr>
        <w:t>ТОВ «Одесарибгосп»</w:t>
      </w:r>
      <w:r w:rsidRPr="00BF3176">
        <w:rPr>
          <w:sz w:val="28"/>
          <w:szCs w:val="28"/>
          <w:lang w:val="uk-UA"/>
        </w:rPr>
        <w:t>–</w:t>
      </w:r>
      <w:r>
        <w:rPr>
          <w:sz w:val="28"/>
          <w:szCs w:val="28"/>
          <w:lang w:val="uk-UA"/>
        </w:rPr>
        <w:t xml:space="preserve"> м</w:t>
      </w:r>
      <w:r w:rsidRPr="008A48CC">
        <w:rPr>
          <w:sz w:val="28"/>
          <w:szCs w:val="28"/>
          <w:lang w:val="uk-UA"/>
        </w:rPr>
        <w:t xml:space="preserve">аксимізація корисного ефекту працівників від участі у господарській діяльності </w:t>
      </w:r>
      <w:r>
        <w:rPr>
          <w:sz w:val="28"/>
          <w:szCs w:val="28"/>
          <w:lang w:val="uk-UA"/>
        </w:rPr>
        <w:t xml:space="preserve">на </w:t>
      </w:r>
      <w:r w:rsidRPr="00D17F3C">
        <w:rPr>
          <w:sz w:val="28"/>
          <w:szCs w:val="28"/>
          <w:lang w:val="uk-UA"/>
        </w:rPr>
        <w:t>ТОВ «Одесарибгосп»</w:t>
      </w:r>
      <w:r>
        <w:rPr>
          <w:sz w:val="28"/>
          <w:szCs w:val="28"/>
          <w:lang w:val="uk-UA"/>
        </w:rPr>
        <w:t>;</w:t>
      </w:r>
    </w:p>
    <w:p w:rsidR="00832C98" w:rsidRDefault="00832C98" w:rsidP="00832C98">
      <w:pPr>
        <w:pStyle w:val="af3"/>
        <w:numPr>
          <w:ilvl w:val="0"/>
          <w:numId w:val="42"/>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п</w:t>
      </w:r>
      <w:r w:rsidRPr="008A48CC">
        <w:rPr>
          <w:sz w:val="28"/>
          <w:szCs w:val="28"/>
          <w:lang w:val="uk-UA"/>
        </w:rPr>
        <w:t>рофесійна компетентність</w:t>
      </w:r>
      <w:r>
        <w:rPr>
          <w:sz w:val="28"/>
          <w:szCs w:val="28"/>
          <w:lang w:val="uk-UA"/>
        </w:rPr>
        <w:t xml:space="preserve"> на </w:t>
      </w:r>
      <w:r w:rsidRPr="00D17F3C">
        <w:rPr>
          <w:sz w:val="28"/>
          <w:szCs w:val="28"/>
          <w:lang w:val="uk-UA"/>
        </w:rPr>
        <w:t>ТОВ «Одесарибгосп»</w:t>
      </w:r>
      <w:r w:rsidRPr="00BF3176">
        <w:rPr>
          <w:sz w:val="28"/>
          <w:szCs w:val="28"/>
          <w:lang w:val="uk-UA"/>
        </w:rPr>
        <w:t>–</w:t>
      </w:r>
      <w:r>
        <w:rPr>
          <w:sz w:val="28"/>
          <w:szCs w:val="28"/>
          <w:lang w:val="uk-UA"/>
        </w:rPr>
        <w:t xml:space="preserve"> м</w:t>
      </w:r>
      <w:r w:rsidRPr="008A48CC">
        <w:rPr>
          <w:sz w:val="28"/>
          <w:szCs w:val="28"/>
          <w:lang w:val="uk-UA"/>
        </w:rPr>
        <w:t>аксимізація корисного ефекту працівників у процесі професійного розвитку</w:t>
      </w:r>
      <w:r>
        <w:rPr>
          <w:sz w:val="28"/>
          <w:szCs w:val="28"/>
          <w:lang w:val="uk-UA"/>
        </w:rPr>
        <w:t xml:space="preserve"> на </w:t>
      </w:r>
      <w:r w:rsidRPr="00D17F3C">
        <w:rPr>
          <w:sz w:val="28"/>
          <w:szCs w:val="28"/>
          <w:lang w:val="uk-UA"/>
        </w:rPr>
        <w:t>ТОВ «Одесарибгосп»</w:t>
      </w:r>
      <w:r>
        <w:rPr>
          <w:sz w:val="28"/>
          <w:szCs w:val="28"/>
          <w:lang w:val="uk-UA"/>
        </w:rPr>
        <w:t>.</w:t>
      </w:r>
    </w:p>
    <w:p w:rsidR="00832C98" w:rsidRDefault="00832C98" w:rsidP="00832C98">
      <w:pPr>
        <w:pStyle w:val="af3"/>
        <w:shd w:val="clear" w:color="auto" w:fill="FFFFFF"/>
        <w:spacing w:before="0" w:beforeAutospacing="0" w:after="0" w:afterAutospacing="0" w:line="360" w:lineRule="auto"/>
        <w:ind w:firstLine="709"/>
        <w:jc w:val="both"/>
        <w:rPr>
          <w:sz w:val="28"/>
          <w:szCs w:val="28"/>
          <w:lang w:val="uk-UA"/>
        </w:rPr>
      </w:pPr>
      <w:r w:rsidRPr="00E64C1D">
        <w:rPr>
          <w:sz w:val="28"/>
          <w:szCs w:val="28"/>
          <w:lang w:val="uk-UA"/>
        </w:rPr>
        <w:t>Розраху</w:t>
      </w:r>
      <w:r>
        <w:rPr>
          <w:sz w:val="28"/>
          <w:szCs w:val="28"/>
          <w:lang w:val="uk-UA"/>
        </w:rPr>
        <w:t xml:space="preserve">нок </w:t>
      </w:r>
      <w:r w:rsidRPr="00E64C1D">
        <w:rPr>
          <w:sz w:val="28"/>
          <w:szCs w:val="28"/>
          <w:lang w:val="uk-UA"/>
        </w:rPr>
        <w:t>показник</w:t>
      </w:r>
      <w:r>
        <w:rPr>
          <w:sz w:val="28"/>
          <w:szCs w:val="28"/>
          <w:lang w:val="uk-UA"/>
        </w:rPr>
        <w:t>и</w:t>
      </w:r>
      <w:r w:rsidRPr="00E64C1D">
        <w:rPr>
          <w:sz w:val="28"/>
          <w:szCs w:val="28"/>
          <w:lang w:val="uk-UA"/>
        </w:rPr>
        <w:t xml:space="preserve"> загальної ефективності діяльності </w:t>
      </w:r>
      <w:r>
        <w:rPr>
          <w:sz w:val="28"/>
          <w:szCs w:val="28"/>
          <w:lang w:val="uk-UA"/>
        </w:rPr>
        <w:t xml:space="preserve">на </w:t>
      </w:r>
      <w:r w:rsidRPr="00D17F3C">
        <w:rPr>
          <w:sz w:val="28"/>
          <w:szCs w:val="28"/>
          <w:lang w:val="uk-UA"/>
        </w:rPr>
        <w:t>ТОВ «Одесарибгосп»</w:t>
      </w:r>
      <w:r w:rsidRPr="00E64C1D">
        <w:rPr>
          <w:sz w:val="28"/>
          <w:szCs w:val="28"/>
          <w:lang w:val="uk-UA"/>
        </w:rPr>
        <w:t xml:space="preserve"> та його структурних підрозділів</w:t>
      </w:r>
      <w:r>
        <w:rPr>
          <w:sz w:val="28"/>
          <w:szCs w:val="28"/>
          <w:lang w:val="uk-UA"/>
        </w:rPr>
        <w:t xml:space="preserve"> представлені в табл</w:t>
      </w:r>
      <w:r w:rsidRPr="00E64C1D">
        <w:rPr>
          <w:sz w:val="28"/>
          <w:szCs w:val="28"/>
          <w:lang w:val="uk-UA"/>
        </w:rPr>
        <w:t>.</w:t>
      </w:r>
      <w:r>
        <w:rPr>
          <w:sz w:val="28"/>
          <w:szCs w:val="28"/>
          <w:lang w:val="uk-UA"/>
        </w:rPr>
        <w:t>2.3.</w:t>
      </w:r>
    </w:p>
    <w:p w:rsidR="00832C98" w:rsidRPr="00E64C1D" w:rsidRDefault="00832C98" w:rsidP="00832C98">
      <w:pPr>
        <w:pStyle w:val="af3"/>
        <w:shd w:val="clear" w:color="auto" w:fill="FFFFFF"/>
        <w:spacing w:before="0" w:beforeAutospacing="0" w:after="0" w:afterAutospacing="0" w:line="360" w:lineRule="auto"/>
        <w:ind w:firstLine="709"/>
        <w:jc w:val="right"/>
        <w:rPr>
          <w:sz w:val="28"/>
          <w:szCs w:val="28"/>
          <w:lang w:val="uk-UA"/>
        </w:rPr>
      </w:pPr>
      <w:r>
        <w:rPr>
          <w:sz w:val="28"/>
          <w:szCs w:val="28"/>
          <w:lang w:val="uk-UA"/>
        </w:rPr>
        <w:t>Таблиця 2.3</w:t>
      </w:r>
    </w:p>
    <w:p w:rsidR="00832C98" w:rsidRPr="00E64C1D" w:rsidRDefault="00832C98" w:rsidP="00832C98">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П</w:t>
      </w:r>
      <w:r w:rsidRPr="00E64C1D">
        <w:rPr>
          <w:sz w:val="28"/>
          <w:szCs w:val="28"/>
          <w:lang w:val="uk-UA"/>
        </w:rPr>
        <w:t>оказник</w:t>
      </w:r>
      <w:r>
        <w:rPr>
          <w:sz w:val="28"/>
          <w:szCs w:val="28"/>
          <w:lang w:val="uk-UA"/>
        </w:rPr>
        <w:t>и</w:t>
      </w:r>
      <w:r w:rsidRPr="00E64C1D">
        <w:rPr>
          <w:sz w:val="28"/>
          <w:szCs w:val="28"/>
          <w:lang w:val="uk-UA"/>
        </w:rPr>
        <w:t xml:space="preserve"> загальної ефективності діяльності </w:t>
      </w:r>
      <w:r>
        <w:rPr>
          <w:sz w:val="28"/>
          <w:szCs w:val="28"/>
          <w:lang w:val="uk-UA"/>
        </w:rPr>
        <w:t xml:space="preserve">на </w:t>
      </w:r>
      <w:r w:rsidRPr="00D17F3C">
        <w:rPr>
          <w:sz w:val="28"/>
          <w:szCs w:val="28"/>
          <w:lang w:val="uk-UA"/>
        </w:rPr>
        <w:t>ТОВ «Одесарибгосп»</w:t>
      </w:r>
    </w:p>
    <w:tbl>
      <w:tblPr>
        <w:tblStyle w:val="aff"/>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14"/>
        <w:gridCol w:w="1900"/>
        <w:gridCol w:w="2893"/>
        <w:gridCol w:w="1273"/>
        <w:gridCol w:w="1273"/>
      </w:tblGrid>
      <w:tr w:rsidR="00832C98" w:rsidRPr="005B5933" w:rsidTr="007B6D87">
        <w:trPr>
          <w:trHeight w:val="135"/>
        </w:trPr>
        <w:tc>
          <w:tcPr>
            <w:tcW w:w="1276" w:type="pct"/>
            <w:tcBorders>
              <w:top w:val="single" w:sz="12" w:space="0" w:color="auto"/>
              <w:bottom w:val="single" w:sz="6" w:space="0" w:color="auto"/>
            </w:tcBorders>
            <w:shd w:val="pct25" w:color="auto" w:fill="auto"/>
            <w:vAlign w:val="center"/>
          </w:tcPr>
          <w:p w:rsidR="00832C98" w:rsidRPr="00E07229" w:rsidRDefault="00832C98" w:rsidP="007B6D87">
            <w:pPr>
              <w:pStyle w:val="af3"/>
              <w:spacing w:before="0" w:beforeAutospacing="0" w:after="0" w:afterAutospacing="0"/>
              <w:rPr>
                <w:bCs/>
                <w:lang w:val="uk-UA"/>
              </w:rPr>
            </w:pPr>
            <w:r w:rsidRPr="00E07229">
              <w:rPr>
                <w:bCs/>
                <w:lang w:val="uk-UA"/>
              </w:rPr>
              <w:t>Показник</w:t>
            </w:r>
          </w:p>
        </w:tc>
        <w:tc>
          <w:tcPr>
            <w:tcW w:w="964" w:type="pct"/>
            <w:tcBorders>
              <w:top w:val="single" w:sz="12" w:space="0" w:color="auto"/>
              <w:bottom w:val="single" w:sz="6" w:space="0" w:color="auto"/>
            </w:tcBorders>
            <w:shd w:val="pct25" w:color="auto" w:fill="auto"/>
            <w:vAlign w:val="center"/>
          </w:tcPr>
          <w:p w:rsidR="00832C98" w:rsidRPr="00E07229" w:rsidRDefault="00832C98" w:rsidP="007B6D87">
            <w:pPr>
              <w:pStyle w:val="af3"/>
              <w:spacing w:before="0" w:beforeAutospacing="0" w:after="0" w:afterAutospacing="0"/>
              <w:rPr>
                <w:bCs/>
                <w:lang w:val="uk-UA"/>
              </w:rPr>
            </w:pPr>
            <w:r w:rsidRPr="00E07229">
              <w:rPr>
                <w:bCs/>
                <w:lang w:val="uk-UA"/>
              </w:rPr>
              <w:t>Розрахункова формула</w:t>
            </w:r>
          </w:p>
        </w:tc>
        <w:tc>
          <w:tcPr>
            <w:tcW w:w="1468" w:type="pct"/>
            <w:tcBorders>
              <w:top w:val="single" w:sz="12" w:space="0" w:color="auto"/>
              <w:bottom w:val="single" w:sz="6" w:space="0" w:color="auto"/>
            </w:tcBorders>
            <w:shd w:val="pct25" w:color="auto" w:fill="auto"/>
            <w:vAlign w:val="center"/>
          </w:tcPr>
          <w:p w:rsidR="00832C98" w:rsidRPr="00E07229" w:rsidRDefault="00832C98" w:rsidP="007B6D87">
            <w:pPr>
              <w:pStyle w:val="af3"/>
              <w:spacing w:before="0" w:beforeAutospacing="0" w:after="0" w:afterAutospacing="0"/>
              <w:rPr>
                <w:bCs/>
                <w:lang w:val="uk-UA"/>
              </w:rPr>
            </w:pPr>
            <w:r w:rsidRPr="00E07229">
              <w:rPr>
                <w:bCs/>
                <w:lang w:val="uk-UA"/>
              </w:rPr>
              <w:t>Характеристика</w:t>
            </w:r>
          </w:p>
        </w:tc>
        <w:tc>
          <w:tcPr>
            <w:tcW w:w="646" w:type="pct"/>
            <w:tcBorders>
              <w:top w:val="single" w:sz="12" w:space="0" w:color="auto"/>
              <w:bottom w:val="single" w:sz="6" w:space="0" w:color="auto"/>
            </w:tcBorders>
            <w:shd w:val="pct25" w:color="auto" w:fill="auto"/>
          </w:tcPr>
          <w:p w:rsidR="00832C98" w:rsidRPr="00E07229" w:rsidRDefault="00832C98" w:rsidP="007B6D87">
            <w:pPr>
              <w:pStyle w:val="af3"/>
              <w:spacing w:before="0" w:beforeAutospacing="0" w:after="0" w:afterAutospacing="0"/>
              <w:rPr>
                <w:bCs/>
                <w:lang w:val="uk-UA"/>
              </w:rPr>
            </w:pPr>
            <w:r>
              <w:rPr>
                <w:lang w:val="uk-UA"/>
              </w:rPr>
              <w:t xml:space="preserve">2022 </w:t>
            </w:r>
          </w:p>
        </w:tc>
        <w:tc>
          <w:tcPr>
            <w:tcW w:w="646" w:type="pct"/>
            <w:tcBorders>
              <w:top w:val="single" w:sz="12" w:space="0" w:color="auto"/>
              <w:bottom w:val="single" w:sz="6" w:space="0" w:color="auto"/>
            </w:tcBorders>
            <w:shd w:val="pct25" w:color="auto" w:fill="auto"/>
          </w:tcPr>
          <w:p w:rsidR="00832C98" w:rsidRPr="00E07229" w:rsidRDefault="00832C98" w:rsidP="007B6D87">
            <w:pPr>
              <w:pStyle w:val="af3"/>
              <w:spacing w:before="0" w:beforeAutospacing="0" w:after="0" w:afterAutospacing="0"/>
              <w:rPr>
                <w:bCs/>
                <w:lang w:val="uk-UA"/>
              </w:rPr>
            </w:pPr>
            <w:r>
              <w:rPr>
                <w:lang w:val="uk-UA"/>
              </w:rPr>
              <w:t xml:space="preserve">2023 </w:t>
            </w:r>
          </w:p>
        </w:tc>
      </w:tr>
      <w:tr w:rsidR="00832C98" w:rsidRPr="00560FAA" w:rsidTr="007B6D87">
        <w:tblPrEx>
          <w:tblLook w:val="04A0" w:firstRow="1" w:lastRow="0" w:firstColumn="1" w:lastColumn="0" w:noHBand="0" w:noVBand="1"/>
        </w:tblPrEx>
        <w:tc>
          <w:tcPr>
            <w:tcW w:w="1276" w:type="pct"/>
            <w:tcBorders>
              <w:top w:val="single" w:sz="6" w:space="0" w:color="auto"/>
            </w:tcBorders>
            <w:vAlign w:val="center"/>
          </w:tcPr>
          <w:p w:rsidR="00832C98" w:rsidRPr="00E07229" w:rsidRDefault="00832C98" w:rsidP="007B6D87">
            <w:pPr>
              <w:rPr>
                <w:bCs/>
              </w:rPr>
            </w:pPr>
            <w:r w:rsidRPr="00E07229">
              <w:rPr>
                <w:bCs/>
              </w:rPr>
              <w:t>Узагальнюючий показник ефективності виробництва</w:t>
            </w:r>
            <w:r w:rsidRPr="00E64C1D">
              <w:rPr>
                <w:bCs/>
              </w:rPr>
              <w:t xml:space="preserve">на </w:t>
            </w:r>
            <w:r>
              <w:rPr>
                <w:bCs/>
              </w:rPr>
              <w:t xml:space="preserve">підприємстві </w:t>
            </w:r>
            <w:r w:rsidRPr="00E64C1D">
              <w:rPr>
                <w:bCs/>
              </w:rPr>
              <w:t xml:space="preserve">ТОВ «Одесарибгосп»  </w:t>
            </w:r>
          </w:p>
        </w:tc>
        <w:tc>
          <w:tcPr>
            <w:tcW w:w="964" w:type="pct"/>
            <w:tcBorders>
              <w:top w:val="single" w:sz="6" w:space="0" w:color="auto"/>
            </w:tcBorders>
            <w:vAlign w:val="center"/>
          </w:tcPr>
          <w:p w:rsidR="00832C98" w:rsidRPr="00E07229" w:rsidRDefault="00832C98" w:rsidP="007B6D87">
            <w:pPr>
              <w:rPr>
                <w:bCs/>
              </w:rPr>
            </w:pPr>
            <m:oMathPara>
              <m:oMath>
                <m:r>
                  <w:rPr>
                    <w:rFonts w:ascii="Cambria Math" w:hAnsi="Cambria Math"/>
                  </w:rPr>
                  <m:t>Е</m:t>
                </m:r>
                <m:r>
                  <w:rPr>
                    <w:rFonts w:ascii="Cambria Math" w:hAnsi="Cambria Math"/>
                    <w:vertAlign w:val="subscript"/>
                  </w:rPr>
                  <m:t xml:space="preserve">в </m:t>
                </m:r>
                <m:r>
                  <w:rPr>
                    <w:rFonts w:ascii="Cambria Math" w:hAnsi="Cambria Math"/>
                  </w:rPr>
                  <m:t xml:space="preserve"> = </m:t>
                </m:r>
                <m:r>
                  <m:rPr>
                    <m:sty m:val="p"/>
                  </m:rPr>
                  <w:rPr>
                    <w:rFonts w:ascii="Cambria Math" w:hAnsi="Cambria Math"/>
                  </w:rPr>
                  <m:t>Q</m:t>
                </m:r>
                <m:r>
                  <w:rPr>
                    <w:rFonts w:ascii="Cambria Math" w:hAnsi="Cambria Math"/>
                  </w:rPr>
                  <m:t>/(М+Ф+А)</m:t>
                </m:r>
              </m:oMath>
            </m:oMathPara>
          </w:p>
        </w:tc>
        <w:tc>
          <w:tcPr>
            <w:tcW w:w="1468" w:type="pct"/>
            <w:tcBorders>
              <w:top w:val="single" w:sz="6" w:space="0" w:color="auto"/>
            </w:tcBorders>
            <w:vAlign w:val="center"/>
          </w:tcPr>
          <w:p w:rsidR="00832C98" w:rsidRPr="00E07229" w:rsidRDefault="00832C98" w:rsidP="007B6D87">
            <w:pPr>
              <w:ind w:right="-108"/>
              <w:rPr>
                <w:bCs/>
              </w:rPr>
            </w:pPr>
            <w:r w:rsidRPr="00E07229">
              <w:rPr>
                <w:bCs/>
              </w:rPr>
              <w:t xml:space="preserve">Q – обсяг продукції, яка випускається </w:t>
            </w:r>
            <w:r w:rsidRPr="00E64C1D">
              <w:rPr>
                <w:bCs/>
              </w:rPr>
              <w:t xml:space="preserve">на </w:t>
            </w:r>
            <w:r>
              <w:rPr>
                <w:bCs/>
              </w:rPr>
              <w:t xml:space="preserve">підприємстві </w:t>
            </w:r>
            <w:r w:rsidRPr="00E64C1D">
              <w:rPr>
                <w:bCs/>
              </w:rPr>
              <w:t xml:space="preserve">ТОВ «Одесарибгосп»  </w:t>
            </w:r>
            <w:r w:rsidRPr="00E07229">
              <w:rPr>
                <w:bCs/>
              </w:rPr>
              <w:t>, од.;</w:t>
            </w:r>
          </w:p>
          <w:p w:rsidR="00832C98" w:rsidRPr="00E07229" w:rsidRDefault="00832C98" w:rsidP="007B6D87">
            <w:pPr>
              <w:ind w:right="-108"/>
              <w:rPr>
                <w:bCs/>
              </w:rPr>
            </w:pPr>
            <w:r w:rsidRPr="00E07229">
              <w:rPr>
                <w:bCs/>
              </w:rPr>
              <w:t>М – матеріальні витрати на випуск Q, грн.;</w:t>
            </w:r>
          </w:p>
          <w:p w:rsidR="00832C98" w:rsidRPr="00E07229" w:rsidRDefault="00832C98" w:rsidP="007B6D87">
            <w:pPr>
              <w:ind w:right="-108"/>
              <w:rPr>
                <w:bCs/>
              </w:rPr>
            </w:pPr>
            <w:r w:rsidRPr="00E07229">
              <w:rPr>
                <w:bCs/>
              </w:rPr>
              <w:t>Ф – витрати на оплату праці та підвищення кваліфікації співробітників, які беруть участь у випуску Q, грн.;</w:t>
            </w:r>
          </w:p>
          <w:p w:rsidR="00832C98" w:rsidRPr="00E07229" w:rsidRDefault="00832C98" w:rsidP="007B6D87">
            <w:pPr>
              <w:ind w:right="-108"/>
              <w:rPr>
                <w:bCs/>
              </w:rPr>
            </w:pPr>
            <w:r w:rsidRPr="00E07229">
              <w:rPr>
                <w:bCs/>
              </w:rPr>
              <w:t>А – амортизація активної частини ОФ за період випуску Q (без урахування обчислювальної техніки, інш. технічний засобів, які використовуються у процесі управління виробництвом</w:t>
            </w:r>
            <w:r w:rsidRPr="00E64C1D">
              <w:rPr>
                <w:bCs/>
              </w:rPr>
              <w:t xml:space="preserve">на </w:t>
            </w:r>
            <w:r>
              <w:rPr>
                <w:bCs/>
              </w:rPr>
              <w:t xml:space="preserve">підприємстві </w:t>
            </w:r>
            <w:r w:rsidRPr="00E64C1D">
              <w:rPr>
                <w:bCs/>
              </w:rPr>
              <w:t xml:space="preserve">ТОВ «Одесарибгосп»  </w:t>
            </w:r>
            <w:r w:rsidRPr="00E07229">
              <w:rPr>
                <w:bCs/>
              </w:rPr>
              <w:t xml:space="preserve">), грн. </w:t>
            </w:r>
          </w:p>
        </w:tc>
        <w:tc>
          <w:tcPr>
            <w:tcW w:w="646" w:type="pct"/>
            <w:tcBorders>
              <w:top w:val="single" w:sz="6" w:space="0" w:color="auto"/>
            </w:tcBorders>
          </w:tcPr>
          <w:p w:rsidR="00832C98" w:rsidRPr="00E07229" w:rsidRDefault="00832C98" w:rsidP="007B6D87">
            <w:pPr>
              <w:ind w:right="-108"/>
              <w:rPr>
                <w:bCs/>
              </w:rPr>
            </w:pPr>
            <w:r>
              <w:rPr>
                <w:bCs/>
              </w:rPr>
              <w:t>0,12</w:t>
            </w:r>
          </w:p>
        </w:tc>
        <w:tc>
          <w:tcPr>
            <w:tcW w:w="646" w:type="pct"/>
            <w:tcBorders>
              <w:top w:val="single" w:sz="6" w:space="0" w:color="auto"/>
            </w:tcBorders>
          </w:tcPr>
          <w:p w:rsidR="00832C98" w:rsidRPr="00E07229" w:rsidRDefault="00832C98" w:rsidP="007B6D87">
            <w:pPr>
              <w:ind w:right="-108"/>
              <w:rPr>
                <w:bCs/>
              </w:rPr>
            </w:pPr>
            <w:r>
              <w:rPr>
                <w:bCs/>
              </w:rPr>
              <w:t>0,125</w:t>
            </w:r>
          </w:p>
        </w:tc>
      </w:tr>
      <w:tr w:rsidR="00832C98" w:rsidRPr="005B5933" w:rsidTr="007B6D87">
        <w:tblPrEx>
          <w:tblLook w:val="04A0" w:firstRow="1" w:lastRow="0" w:firstColumn="1" w:lastColumn="0" w:noHBand="0" w:noVBand="1"/>
        </w:tblPrEx>
        <w:tc>
          <w:tcPr>
            <w:tcW w:w="1276" w:type="pct"/>
            <w:vAlign w:val="center"/>
          </w:tcPr>
          <w:p w:rsidR="00832C98" w:rsidRPr="00E07229" w:rsidRDefault="00832C98" w:rsidP="007B6D87">
            <w:pPr>
              <w:rPr>
                <w:bCs/>
              </w:rPr>
            </w:pPr>
            <w:r w:rsidRPr="00E07229">
              <w:rPr>
                <w:bCs/>
              </w:rPr>
              <w:t>Коефіцієнт економічної ефективності виробництва</w:t>
            </w:r>
            <w:r w:rsidRPr="00E64C1D">
              <w:rPr>
                <w:bCs/>
              </w:rPr>
              <w:t xml:space="preserve">на </w:t>
            </w:r>
            <w:r>
              <w:rPr>
                <w:bCs/>
              </w:rPr>
              <w:t xml:space="preserve">підприємстві </w:t>
            </w:r>
            <w:r w:rsidRPr="00E64C1D">
              <w:rPr>
                <w:bCs/>
              </w:rPr>
              <w:t xml:space="preserve">ТОВ «Одесарибгосп»  </w:t>
            </w:r>
          </w:p>
        </w:tc>
        <w:tc>
          <w:tcPr>
            <w:tcW w:w="964" w:type="pct"/>
            <w:vAlign w:val="center"/>
          </w:tcPr>
          <w:p w:rsidR="00832C98" w:rsidRPr="00E07229" w:rsidRDefault="00832C98" w:rsidP="007B6D87">
            <w:pPr>
              <w:rPr>
                <w:bCs/>
              </w:rPr>
            </w:pPr>
            <m:oMathPara>
              <m:oMath>
                <m:r>
                  <w:rPr>
                    <w:rFonts w:ascii="Cambria Math" w:hAnsi="Cambria Math"/>
                  </w:rPr>
                  <m:t>К</m:t>
                </m:r>
                <m:r>
                  <w:rPr>
                    <w:rFonts w:ascii="Cambria Math" w:hAnsi="Cambria Math"/>
                    <w:vertAlign w:val="subscript"/>
                  </w:rPr>
                  <m:t>ев</m:t>
                </m:r>
                <m:r>
                  <w:rPr>
                    <w:rFonts w:ascii="Cambria Math" w:hAnsi="Cambria Math"/>
                  </w:rPr>
                  <m:t xml:space="preserve"> = ТО/ВО</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ТО – виручка від реалізації </w:t>
            </w:r>
            <w:r w:rsidRPr="00E64C1D">
              <w:rPr>
                <w:bCs/>
              </w:rPr>
              <w:t xml:space="preserve">на </w:t>
            </w:r>
            <w:r>
              <w:rPr>
                <w:bCs/>
              </w:rPr>
              <w:t>підприємстві</w:t>
            </w:r>
            <w:r w:rsidRPr="00E64C1D">
              <w:rPr>
                <w:bCs/>
              </w:rPr>
              <w:t xml:space="preserve">ТОВ «Одесарибгосп»  </w:t>
            </w:r>
            <w:r w:rsidRPr="00E07229">
              <w:rPr>
                <w:bCs/>
                <w:lang w:val="uk-UA"/>
              </w:rPr>
              <w:t xml:space="preserve">(без ПДВ), грн.; </w:t>
            </w:r>
          </w:p>
          <w:p w:rsidR="00832C98" w:rsidRPr="00E07229" w:rsidRDefault="00832C98" w:rsidP="007B6D87">
            <w:pPr>
              <w:rPr>
                <w:bCs/>
              </w:rPr>
            </w:pPr>
            <w:r w:rsidRPr="00E07229">
              <w:rPr>
                <w:bCs/>
              </w:rPr>
              <w:t xml:space="preserve">ВО – витрати обороту (сукупні витрати на </w:t>
            </w:r>
            <w:r w:rsidRPr="00E64C1D">
              <w:rPr>
                <w:bCs/>
              </w:rPr>
              <w:t>на</w:t>
            </w:r>
            <w:r>
              <w:rPr>
                <w:bCs/>
              </w:rPr>
              <w:t xml:space="preserve">підприємстві </w:t>
            </w:r>
            <w:r w:rsidRPr="00E64C1D">
              <w:rPr>
                <w:bCs/>
              </w:rPr>
              <w:t xml:space="preserve">ТОВ «Одесарибгосп»  </w:t>
            </w:r>
            <w:r w:rsidRPr="00E07229">
              <w:rPr>
                <w:bCs/>
              </w:rPr>
              <w:t>виробництво),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0,32</w:t>
            </w:r>
          </w:p>
        </w:tc>
        <w:tc>
          <w:tcPr>
            <w:tcW w:w="646" w:type="pct"/>
          </w:tcPr>
          <w:p w:rsidR="00832C98" w:rsidRPr="00E07229" w:rsidRDefault="00832C98" w:rsidP="007B6D87">
            <w:pPr>
              <w:pStyle w:val="af3"/>
              <w:spacing w:before="0" w:beforeAutospacing="0" w:after="0" w:afterAutospacing="0"/>
              <w:rPr>
                <w:bCs/>
                <w:lang w:val="uk-UA"/>
              </w:rPr>
            </w:pPr>
            <w:r>
              <w:rPr>
                <w:bCs/>
                <w:lang w:val="uk-UA"/>
              </w:rPr>
              <w:t>0,28</w:t>
            </w:r>
          </w:p>
        </w:tc>
      </w:tr>
      <w:tr w:rsidR="00832C98" w:rsidRPr="005B5933" w:rsidTr="007B6D87">
        <w:tblPrEx>
          <w:tblLook w:val="04A0" w:firstRow="1" w:lastRow="0" w:firstColumn="1" w:lastColumn="0" w:noHBand="0" w:noVBand="1"/>
        </w:tblPrEx>
        <w:tc>
          <w:tcPr>
            <w:tcW w:w="1276" w:type="pct"/>
            <w:vAlign w:val="center"/>
          </w:tcPr>
          <w:p w:rsidR="00832C98" w:rsidRPr="00E07229" w:rsidRDefault="00832C98" w:rsidP="007B6D87">
            <w:pPr>
              <w:rPr>
                <w:bCs/>
              </w:rPr>
            </w:pPr>
            <w:r w:rsidRPr="00E07229">
              <w:rPr>
                <w:bCs/>
                <w:lang w:eastAsia="uk-UA"/>
              </w:rPr>
              <w:t>Економія матеріальних і енергетичних ресурсів</w:t>
            </w:r>
            <w:r w:rsidRPr="00E64C1D">
              <w:rPr>
                <w:bCs/>
              </w:rPr>
              <w:t xml:space="preserve">на </w:t>
            </w:r>
            <w:r>
              <w:rPr>
                <w:bCs/>
              </w:rPr>
              <w:t xml:space="preserve">підприємстві </w:t>
            </w:r>
            <w:r w:rsidRPr="00E64C1D">
              <w:rPr>
                <w:bCs/>
              </w:rPr>
              <w:t xml:space="preserve">ТОВ «Одесарибгосп»  </w:t>
            </w:r>
          </w:p>
        </w:tc>
        <w:tc>
          <w:tcPr>
            <w:tcW w:w="964" w:type="pct"/>
            <w:vAlign w:val="center"/>
          </w:tcPr>
          <w:p w:rsidR="00832C98" w:rsidRPr="00E07229" w:rsidRDefault="00832C98" w:rsidP="007B6D87">
            <w:pPr>
              <w:ind w:left="34" w:right="-108"/>
              <w:rPr>
                <w:bCs/>
              </w:rPr>
            </w:pPr>
            <m:oMathPara>
              <m:oMath>
                <m:r>
                  <m:rPr>
                    <m:sty m:val="p"/>
                  </m:rPr>
                  <w:rPr>
                    <w:rFonts w:ascii="Cambria Math" w:hAnsi="Cambria Math"/>
                    <w:lang w:val="en-US"/>
                  </w:rPr>
                  <m:t>EPi</m:t>
                </m:r>
                <m:r>
                  <m:rPr>
                    <m:sty m:val="p"/>
                  </m:rPr>
                  <w:rPr>
                    <w:rFonts w:ascii="Cambria Math" w:hAnsi="Cambria Math"/>
                  </w:rPr>
                  <m:t xml:space="preserve">= </m:t>
                </m:r>
                <m:r>
                  <m:rPr>
                    <m:sty m:val="p"/>
                  </m:rPr>
                  <w:rPr>
                    <w:rFonts w:ascii="Cambria Math" w:hAnsi="Cambria Math"/>
                    <w:lang w:val="en-US"/>
                  </w:rPr>
                  <m:t>EPi</m:t>
                </m:r>
                <m:r>
                  <m:rPr>
                    <m:sty m:val="p"/>
                  </m:rPr>
                  <w:rPr>
                    <w:rFonts w:ascii="Cambria Math" w:hAnsi="Cambria Math"/>
                  </w:rPr>
                  <m:t xml:space="preserve"> факт/</m:t>
                </m:r>
                <m:r>
                  <m:rPr>
                    <m:sty m:val="p"/>
                  </m:rPr>
                  <w:rPr>
                    <w:rFonts w:ascii="Cambria Math" w:hAnsi="Cambria Math"/>
                    <w:lang w:val="en-US"/>
                  </w:rPr>
                  <m:t>EPi</m:t>
                </m:r>
                <m:r>
                  <m:rPr>
                    <m:sty m:val="p"/>
                  </m:rPr>
                  <w:rPr>
                    <w:rFonts w:ascii="Cambria Math" w:hAnsi="Cambria Math"/>
                  </w:rPr>
                  <m:t xml:space="preserve"> план</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en-US" w:eastAsia="uk-UA"/>
              </w:rPr>
              <w:t>EP</w:t>
            </w:r>
            <w:r w:rsidRPr="00E07229">
              <w:rPr>
                <w:bCs/>
                <w:vertAlign w:val="subscript"/>
                <w:lang w:val="uk-UA" w:eastAsia="uk-UA"/>
              </w:rPr>
              <w:t>і</w:t>
            </w:r>
            <w:r w:rsidRPr="00E07229">
              <w:rPr>
                <w:bCs/>
                <w:vertAlign w:val="subscript"/>
                <w:lang w:eastAsia="uk-UA"/>
              </w:rPr>
              <w:t>факт</w:t>
            </w:r>
            <w:r w:rsidRPr="00E07229">
              <w:rPr>
                <w:bCs/>
                <w:lang w:val="uk-UA"/>
              </w:rPr>
              <w:t xml:space="preserve">– фактична витрата ресурсів при виготовленні </w:t>
            </w:r>
            <w:r w:rsidRPr="00E07229">
              <w:rPr>
                <w:bCs/>
                <w:i/>
                <w:iCs/>
                <w:lang w:val="uk-UA"/>
              </w:rPr>
              <w:t>i-</w:t>
            </w:r>
            <w:r w:rsidRPr="00E07229">
              <w:rPr>
                <w:bCs/>
                <w:lang w:val="uk-UA"/>
              </w:rPr>
              <w:t>го виробу</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ЕР</w:t>
            </w:r>
            <w:r w:rsidRPr="00E07229">
              <w:rPr>
                <w:bCs/>
                <w:vertAlign w:val="subscript"/>
                <w:lang w:val="uk-UA"/>
              </w:rPr>
              <w:t>іплан</w:t>
            </w:r>
            <w:r w:rsidRPr="00E07229">
              <w:rPr>
                <w:bCs/>
                <w:lang w:val="uk-UA"/>
              </w:rPr>
              <w:t xml:space="preserve"> – планова величина ресурсів  при виготовленні </w:t>
            </w:r>
            <w:r w:rsidRPr="00E07229">
              <w:rPr>
                <w:bCs/>
                <w:i/>
                <w:iCs/>
                <w:lang w:val="uk-UA"/>
              </w:rPr>
              <w:t xml:space="preserve">i- </w:t>
            </w:r>
            <w:r w:rsidRPr="00E07229">
              <w:rPr>
                <w:bCs/>
                <w:lang w:val="uk-UA"/>
              </w:rPr>
              <w:t>го виробу</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tc>
        <w:tc>
          <w:tcPr>
            <w:tcW w:w="646" w:type="pct"/>
          </w:tcPr>
          <w:p w:rsidR="00832C98" w:rsidRPr="00E64C1D" w:rsidRDefault="00832C98" w:rsidP="007B6D87">
            <w:pPr>
              <w:pStyle w:val="af3"/>
              <w:spacing w:before="0" w:beforeAutospacing="0" w:after="0" w:afterAutospacing="0"/>
              <w:rPr>
                <w:bCs/>
                <w:lang w:eastAsia="uk-UA"/>
              </w:rPr>
            </w:pPr>
            <w:r>
              <w:rPr>
                <w:bCs/>
                <w:lang w:val="uk-UA"/>
              </w:rPr>
              <w:t>0,24</w:t>
            </w:r>
          </w:p>
        </w:tc>
        <w:tc>
          <w:tcPr>
            <w:tcW w:w="646" w:type="pct"/>
          </w:tcPr>
          <w:p w:rsidR="00832C98" w:rsidRPr="00E64C1D" w:rsidRDefault="00832C98" w:rsidP="007B6D87">
            <w:pPr>
              <w:pStyle w:val="af3"/>
              <w:spacing w:before="0" w:beforeAutospacing="0" w:after="0" w:afterAutospacing="0"/>
              <w:rPr>
                <w:bCs/>
                <w:lang w:eastAsia="uk-UA"/>
              </w:rPr>
            </w:pPr>
            <w:r>
              <w:rPr>
                <w:bCs/>
                <w:lang w:val="uk-UA"/>
              </w:rPr>
              <w:t>0,23</w:t>
            </w:r>
          </w:p>
        </w:tc>
      </w:tr>
      <w:tr w:rsidR="00832C98" w:rsidRPr="005B5933" w:rsidTr="007B6D87">
        <w:tblPrEx>
          <w:tblLook w:val="04A0" w:firstRow="1" w:lastRow="0" w:firstColumn="1" w:lastColumn="0" w:noHBand="0" w:noVBand="1"/>
        </w:tblPrEx>
        <w:tc>
          <w:tcPr>
            <w:tcW w:w="1276" w:type="pct"/>
            <w:vAlign w:val="center"/>
          </w:tcPr>
          <w:p w:rsidR="00832C98" w:rsidRPr="00E07229" w:rsidRDefault="00832C98" w:rsidP="007B6D87">
            <w:pPr>
              <w:rPr>
                <w:bCs/>
              </w:rPr>
            </w:pPr>
            <w:r w:rsidRPr="00E07229">
              <w:rPr>
                <w:bCs/>
              </w:rPr>
              <w:t>Коефіцієнт фінансової автономії</w:t>
            </w:r>
            <w:r w:rsidRPr="00E64C1D">
              <w:rPr>
                <w:bCs/>
              </w:rPr>
              <w:t xml:space="preserve">на </w:t>
            </w:r>
            <w:r>
              <w:rPr>
                <w:bCs/>
              </w:rPr>
              <w:t xml:space="preserve">підприємстві </w:t>
            </w:r>
            <w:r w:rsidRPr="00E64C1D">
              <w:rPr>
                <w:bCs/>
              </w:rPr>
              <w:t xml:space="preserve">ТОВ «Одесарибгосп»  </w:t>
            </w:r>
          </w:p>
        </w:tc>
        <w:tc>
          <w:tcPr>
            <w:tcW w:w="964" w:type="pct"/>
            <w:vAlign w:val="center"/>
          </w:tcPr>
          <w:p w:rsidR="00832C98" w:rsidRPr="00E07229" w:rsidRDefault="00832C98" w:rsidP="007B6D87">
            <w:pPr>
              <w:rPr>
                <w:bCs/>
              </w:rPr>
            </w:pPr>
            <m:oMathPara>
              <m:oMath>
                <m:r>
                  <w:rPr>
                    <w:rFonts w:ascii="Cambria Math" w:hAnsi="Cambria Math"/>
                  </w:rPr>
                  <m:t>К</m:t>
                </m:r>
                <m:r>
                  <w:rPr>
                    <w:rFonts w:ascii="Cambria Math" w:hAnsi="Cambria Math"/>
                    <w:vertAlign w:val="subscript"/>
                  </w:rPr>
                  <m:t>авт</m:t>
                </m:r>
                <m:r>
                  <w:rPr>
                    <w:rFonts w:ascii="Cambria Math" w:hAnsi="Cambria Math"/>
                  </w:rPr>
                  <m:t xml:space="preserve"> = ВК/Б</m:t>
                </m:r>
              </m:oMath>
            </m:oMathPara>
          </w:p>
        </w:tc>
        <w:tc>
          <w:tcPr>
            <w:tcW w:w="1468" w:type="pct"/>
            <w:vAlign w:val="center"/>
          </w:tcPr>
          <w:p w:rsidR="00832C98" w:rsidRPr="00E07229" w:rsidRDefault="00832C98" w:rsidP="007B6D87">
            <w:pPr>
              <w:rPr>
                <w:bCs/>
              </w:rPr>
            </w:pPr>
            <w:r w:rsidRPr="00E07229">
              <w:rPr>
                <w:bCs/>
              </w:rPr>
              <w:t>ВЗ – загальна сума власних коштів</w:t>
            </w:r>
            <w:r w:rsidRPr="00E64C1D">
              <w:rPr>
                <w:bCs/>
              </w:rPr>
              <w:t xml:space="preserve">на </w:t>
            </w:r>
            <w:r>
              <w:rPr>
                <w:bCs/>
              </w:rPr>
              <w:t xml:space="preserve">підприємстві </w:t>
            </w:r>
            <w:r w:rsidRPr="00E64C1D">
              <w:rPr>
                <w:bCs/>
              </w:rPr>
              <w:t xml:space="preserve">ТОВ «Одесарибгосп»  </w:t>
            </w:r>
            <w:r w:rsidRPr="00E07229">
              <w:rPr>
                <w:bCs/>
              </w:rPr>
              <w:t>, грн.;</w:t>
            </w:r>
          </w:p>
          <w:p w:rsidR="00832C98" w:rsidRPr="00E07229" w:rsidRDefault="00832C98" w:rsidP="007B6D87">
            <w:pPr>
              <w:rPr>
                <w:bCs/>
              </w:rPr>
            </w:pPr>
            <w:r w:rsidRPr="00E07229">
              <w:rPr>
                <w:bCs/>
              </w:rPr>
              <w:t xml:space="preserve">Б – баланс </w:t>
            </w:r>
            <w:r w:rsidRPr="00E64C1D">
              <w:rPr>
                <w:bCs/>
              </w:rPr>
              <w:t xml:space="preserve">на </w:t>
            </w:r>
            <w:r>
              <w:rPr>
                <w:bCs/>
              </w:rPr>
              <w:t xml:space="preserve">підприємстві </w:t>
            </w:r>
            <w:r w:rsidRPr="00E64C1D">
              <w:rPr>
                <w:bCs/>
              </w:rPr>
              <w:t xml:space="preserve">ТОВ «Одесарибгосп»  </w:t>
            </w:r>
            <w:r w:rsidRPr="00E07229">
              <w:rPr>
                <w:bCs/>
              </w:rPr>
              <w:t>, грн.</w:t>
            </w:r>
          </w:p>
        </w:tc>
        <w:tc>
          <w:tcPr>
            <w:tcW w:w="646" w:type="pct"/>
          </w:tcPr>
          <w:p w:rsidR="00832C98" w:rsidRPr="00E07229" w:rsidRDefault="00832C98" w:rsidP="007B6D87">
            <w:pPr>
              <w:rPr>
                <w:bCs/>
              </w:rPr>
            </w:pPr>
            <w:r>
              <w:rPr>
                <w:bCs/>
              </w:rPr>
              <w:t>0,45</w:t>
            </w:r>
          </w:p>
        </w:tc>
        <w:tc>
          <w:tcPr>
            <w:tcW w:w="646" w:type="pct"/>
          </w:tcPr>
          <w:p w:rsidR="00832C98" w:rsidRPr="00E07229" w:rsidRDefault="00832C98" w:rsidP="007B6D87">
            <w:pPr>
              <w:rPr>
                <w:bCs/>
              </w:rPr>
            </w:pPr>
            <w:r>
              <w:rPr>
                <w:bCs/>
              </w:rPr>
              <w:t>0,56</w:t>
            </w:r>
          </w:p>
        </w:tc>
      </w:tr>
      <w:tr w:rsidR="00832C98" w:rsidRPr="005B5933" w:rsidTr="007B6D87">
        <w:tblPrEx>
          <w:tblLook w:val="04A0" w:firstRow="1" w:lastRow="0" w:firstColumn="1" w:lastColumn="0" w:noHBand="0" w:noVBand="1"/>
        </w:tblPrEx>
        <w:tc>
          <w:tcPr>
            <w:tcW w:w="1276" w:type="pct"/>
            <w:vAlign w:val="center"/>
          </w:tcPr>
          <w:p w:rsidR="00832C98" w:rsidRPr="00E07229" w:rsidRDefault="00832C98" w:rsidP="007B6D87">
            <w:pPr>
              <w:rPr>
                <w:bCs/>
              </w:rPr>
            </w:pPr>
            <w:r w:rsidRPr="00E07229">
              <w:rPr>
                <w:bCs/>
              </w:rPr>
              <w:t xml:space="preserve"> Коефіцієнт покриття</w:t>
            </w:r>
            <w:r w:rsidRPr="00E64C1D">
              <w:rPr>
                <w:bCs/>
              </w:rPr>
              <w:t xml:space="preserve">на </w:t>
            </w:r>
            <w:r>
              <w:rPr>
                <w:bCs/>
              </w:rPr>
              <w:t xml:space="preserve">підприємстві </w:t>
            </w:r>
            <w:r w:rsidRPr="00E64C1D">
              <w:rPr>
                <w:bCs/>
              </w:rPr>
              <w:t xml:space="preserve">ТОВ «Одесарибгосп»  </w:t>
            </w:r>
          </w:p>
        </w:tc>
        <w:tc>
          <w:tcPr>
            <w:tcW w:w="964" w:type="pct"/>
            <w:vAlign w:val="center"/>
          </w:tcPr>
          <w:p w:rsidR="00832C98" w:rsidRPr="00E07229" w:rsidRDefault="00832C98" w:rsidP="007B6D87">
            <w:pPr>
              <w:rPr>
                <w:bCs/>
              </w:rPr>
            </w:pPr>
            <m:oMathPara>
              <m:oMath>
                <m:r>
                  <w:rPr>
                    <w:rFonts w:ascii="Cambria Math" w:hAnsi="Cambria Math"/>
                  </w:rPr>
                  <m:t>К</m:t>
                </m:r>
                <m:r>
                  <w:rPr>
                    <w:rFonts w:ascii="Cambria Math" w:hAnsi="Cambria Math"/>
                    <w:vertAlign w:val="subscript"/>
                  </w:rPr>
                  <m:t>покр</m:t>
                </m:r>
                <m:r>
                  <w:rPr>
                    <w:rFonts w:ascii="Cambria Math" w:hAnsi="Cambria Math"/>
                  </w:rPr>
                  <m:t xml:space="preserve"> = (А</m:t>
                </m:r>
                <m:r>
                  <w:rPr>
                    <w:rFonts w:ascii="Cambria Math" w:hAnsi="Cambria Math"/>
                    <w:vertAlign w:val="subscript"/>
                  </w:rPr>
                  <m:t>1</m:t>
                </m:r>
                <m:r>
                  <w:rPr>
                    <w:rFonts w:ascii="Cambria Math" w:hAnsi="Cambria Math"/>
                  </w:rPr>
                  <m:t xml:space="preserve"> + А</m:t>
                </m:r>
                <m:r>
                  <w:rPr>
                    <w:rFonts w:ascii="Cambria Math" w:hAnsi="Cambria Math"/>
                    <w:vertAlign w:val="subscript"/>
                  </w:rPr>
                  <m:t>2</m:t>
                </m:r>
                <m:r>
                  <w:rPr>
                    <w:rFonts w:ascii="Cambria Math" w:hAnsi="Cambria Math"/>
                  </w:rPr>
                  <m:t xml:space="preserve"> +А</m:t>
                </m:r>
                <m:r>
                  <w:rPr>
                    <w:rFonts w:ascii="Cambria Math" w:hAnsi="Cambria Math"/>
                    <w:vertAlign w:val="subscript"/>
                  </w:rPr>
                  <m:t>3</m:t>
                </m:r>
                <m:r>
                  <w:rPr>
                    <w:rFonts w:ascii="Cambria Math" w:hAnsi="Cambria Math"/>
                  </w:rPr>
                  <m:t>)/(П</m:t>
                </m:r>
                <m:r>
                  <w:rPr>
                    <w:rFonts w:ascii="Cambria Math" w:hAnsi="Cambria Math"/>
                    <w:vertAlign w:val="subscript"/>
                  </w:rPr>
                  <m:t>1</m:t>
                </m:r>
                <m:r>
                  <w:rPr>
                    <w:rFonts w:ascii="Cambria Math" w:hAnsi="Cambria Math"/>
                  </w:rPr>
                  <m:t xml:space="preserve"> + П</m:t>
                </m:r>
                <m:r>
                  <w:rPr>
                    <w:rFonts w:ascii="Cambria Math" w:hAnsi="Cambria Math"/>
                    <w:vertAlign w:val="subscript"/>
                  </w:rPr>
                  <m:t>2</m:t>
                </m:r>
                <m:r>
                  <w:rPr>
                    <w:rFonts w:ascii="Cambria Math" w:hAnsi="Cambria Math"/>
                  </w:rPr>
                  <m:t>)</m:t>
                </m:r>
              </m:oMath>
            </m:oMathPara>
          </w:p>
        </w:tc>
        <w:tc>
          <w:tcPr>
            <w:tcW w:w="1468" w:type="pct"/>
            <w:vAlign w:val="center"/>
          </w:tcPr>
          <w:p w:rsidR="00832C98" w:rsidRPr="00E07229" w:rsidRDefault="00832C98" w:rsidP="007B6D87">
            <w:pPr>
              <w:rPr>
                <w:bCs/>
              </w:rPr>
            </w:pPr>
            <w:r w:rsidRPr="00E07229">
              <w:rPr>
                <w:bCs/>
              </w:rPr>
              <w:t>А</w:t>
            </w:r>
            <w:r w:rsidRPr="00E07229">
              <w:rPr>
                <w:bCs/>
                <w:vertAlign w:val="subscript"/>
              </w:rPr>
              <w:t>1</w:t>
            </w:r>
            <w:r w:rsidRPr="00E07229">
              <w:rPr>
                <w:bCs/>
              </w:rPr>
              <w:t xml:space="preserve"> – найбільш ліквідні засоби  </w:t>
            </w:r>
            <w:r w:rsidRPr="00E64C1D">
              <w:rPr>
                <w:bCs/>
              </w:rPr>
              <w:t xml:space="preserve">на </w:t>
            </w:r>
            <w:r>
              <w:rPr>
                <w:bCs/>
              </w:rPr>
              <w:t xml:space="preserve">підприємстві </w:t>
            </w:r>
            <w:r w:rsidRPr="00E64C1D">
              <w:rPr>
                <w:bCs/>
              </w:rPr>
              <w:t xml:space="preserve">ТОВ «Одесарибгосп»  </w:t>
            </w:r>
            <w:r w:rsidRPr="00E07229">
              <w:rPr>
                <w:bCs/>
              </w:rPr>
              <w:t xml:space="preserve">, грн.; </w:t>
            </w:r>
          </w:p>
          <w:p w:rsidR="00832C98" w:rsidRPr="00E07229" w:rsidRDefault="00832C98" w:rsidP="007B6D87">
            <w:pPr>
              <w:rPr>
                <w:bCs/>
              </w:rPr>
            </w:pPr>
            <w:r w:rsidRPr="00E07229">
              <w:rPr>
                <w:bCs/>
              </w:rPr>
              <w:t>А</w:t>
            </w:r>
            <w:r w:rsidRPr="00E07229">
              <w:rPr>
                <w:bCs/>
                <w:vertAlign w:val="subscript"/>
              </w:rPr>
              <w:t>2</w:t>
            </w:r>
            <w:r w:rsidRPr="00E07229">
              <w:rPr>
                <w:bCs/>
              </w:rPr>
              <w:t xml:space="preserve"> – </w:t>
            </w:r>
            <w:r w:rsidRPr="00E07229">
              <w:rPr>
                <w:bCs/>
                <w:color w:val="000000"/>
              </w:rPr>
              <w:t>швидко реалізуємі активи</w:t>
            </w:r>
            <w:r w:rsidRPr="00E64C1D">
              <w:rPr>
                <w:bCs/>
              </w:rPr>
              <w:t xml:space="preserve">на </w:t>
            </w:r>
            <w:r>
              <w:rPr>
                <w:bCs/>
              </w:rPr>
              <w:t xml:space="preserve">підприємстві </w:t>
            </w:r>
            <w:r w:rsidRPr="00E64C1D">
              <w:rPr>
                <w:bCs/>
              </w:rPr>
              <w:t xml:space="preserve">ТОВ «Одесарибгосп»  </w:t>
            </w:r>
            <w:r w:rsidRPr="00E07229">
              <w:rPr>
                <w:bCs/>
              </w:rPr>
              <w:t>, грн.;</w:t>
            </w:r>
          </w:p>
          <w:p w:rsidR="00832C98" w:rsidRPr="00E07229" w:rsidRDefault="00832C98" w:rsidP="007B6D87">
            <w:pPr>
              <w:rPr>
                <w:bCs/>
                <w:color w:val="000000"/>
              </w:rPr>
            </w:pPr>
            <w:r w:rsidRPr="00E07229">
              <w:rPr>
                <w:bCs/>
              </w:rPr>
              <w:t>А</w:t>
            </w:r>
            <w:r w:rsidRPr="00E07229">
              <w:rPr>
                <w:bCs/>
                <w:vertAlign w:val="subscript"/>
              </w:rPr>
              <w:t>3</w:t>
            </w:r>
            <w:r w:rsidRPr="00E07229">
              <w:rPr>
                <w:bCs/>
              </w:rPr>
              <w:t xml:space="preserve"> – повіль</w:t>
            </w:r>
            <w:r w:rsidRPr="00E07229">
              <w:rPr>
                <w:bCs/>
                <w:color w:val="000000"/>
              </w:rPr>
              <w:t>но реалізуємі активи</w:t>
            </w:r>
            <w:r w:rsidRPr="00E64C1D">
              <w:rPr>
                <w:bCs/>
              </w:rPr>
              <w:t xml:space="preserve">на </w:t>
            </w:r>
            <w:r>
              <w:rPr>
                <w:bCs/>
              </w:rPr>
              <w:t xml:space="preserve">підприємстві </w:t>
            </w:r>
            <w:r w:rsidRPr="00E64C1D">
              <w:rPr>
                <w:bCs/>
              </w:rPr>
              <w:t xml:space="preserve">ТОВ «Одесарибгосп»  </w:t>
            </w:r>
            <w:r w:rsidRPr="00E07229">
              <w:rPr>
                <w:bCs/>
                <w:color w:val="000000"/>
              </w:rPr>
              <w:t>, грн.;</w:t>
            </w:r>
          </w:p>
          <w:p w:rsidR="00832C98" w:rsidRPr="00E07229" w:rsidRDefault="00832C98" w:rsidP="007B6D87">
            <w:pPr>
              <w:rPr>
                <w:bCs/>
                <w:color w:val="000000"/>
              </w:rPr>
            </w:pPr>
            <w:r w:rsidRPr="00E07229">
              <w:rPr>
                <w:bCs/>
                <w:color w:val="000000"/>
              </w:rPr>
              <w:t>П</w:t>
            </w:r>
            <w:r w:rsidRPr="00E07229">
              <w:rPr>
                <w:bCs/>
                <w:color w:val="000000"/>
                <w:vertAlign w:val="subscript"/>
              </w:rPr>
              <w:t>1</w:t>
            </w:r>
            <w:r w:rsidRPr="00E07229">
              <w:rPr>
                <w:bCs/>
                <w:color w:val="000000"/>
              </w:rPr>
              <w:t xml:space="preserve"> – </w:t>
            </w:r>
            <w:r w:rsidRPr="00E07229">
              <w:rPr>
                <w:bCs/>
              </w:rPr>
              <w:t>найбільш</w:t>
            </w:r>
            <w:r w:rsidRPr="00E07229">
              <w:rPr>
                <w:bCs/>
                <w:color w:val="000000"/>
              </w:rPr>
              <w:t xml:space="preserve"> строкові зобов’язання, грн.;</w:t>
            </w:r>
          </w:p>
          <w:p w:rsidR="00832C98" w:rsidRPr="00E07229" w:rsidRDefault="00832C98" w:rsidP="007B6D87">
            <w:pPr>
              <w:rPr>
                <w:bCs/>
              </w:rPr>
            </w:pPr>
            <w:r w:rsidRPr="00E07229">
              <w:rPr>
                <w:bCs/>
                <w:color w:val="000000"/>
              </w:rPr>
              <w:t>П</w:t>
            </w:r>
            <w:r w:rsidRPr="00E07229">
              <w:rPr>
                <w:bCs/>
                <w:color w:val="000000"/>
                <w:vertAlign w:val="subscript"/>
              </w:rPr>
              <w:t>2</w:t>
            </w:r>
            <w:r w:rsidRPr="00E07229">
              <w:rPr>
                <w:bCs/>
                <w:color w:val="000000"/>
              </w:rPr>
              <w:t xml:space="preserve"> – короткострокові пасиви</w:t>
            </w:r>
            <w:r w:rsidRPr="00E64C1D">
              <w:rPr>
                <w:bCs/>
              </w:rPr>
              <w:t xml:space="preserve">на </w:t>
            </w:r>
            <w:r>
              <w:rPr>
                <w:bCs/>
              </w:rPr>
              <w:t xml:space="preserve">підприємстві </w:t>
            </w:r>
            <w:r w:rsidRPr="00E64C1D">
              <w:rPr>
                <w:bCs/>
              </w:rPr>
              <w:t xml:space="preserve">ТОВ «Одесарибгосп»  </w:t>
            </w:r>
            <w:r w:rsidRPr="00E07229">
              <w:rPr>
                <w:bCs/>
                <w:color w:val="000000"/>
              </w:rPr>
              <w:t xml:space="preserve">, грн. </w:t>
            </w:r>
          </w:p>
        </w:tc>
        <w:tc>
          <w:tcPr>
            <w:tcW w:w="646" w:type="pct"/>
          </w:tcPr>
          <w:p w:rsidR="00832C98" w:rsidRPr="00E07229" w:rsidRDefault="00832C98" w:rsidP="007B6D87">
            <w:pPr>
              <w:rPr>
                <w:bCs/>
              </w:rPr>
            </w:pPr>
            <w:r>
              <w:rPr>
                <w:bCs/>
              </w:rPr>
              <w:t>0,156</w:t>
            </w:r>
          </w:p>
        </w:tc>
        <w:tc>
          <w:tcPr>
            <w:tcW w:w="646" w:type="pct"/>
          </w:tcPr>
          <w:p w:rsidR="00832C98" w:rsidRPr="00E07229" w:rsidRDefault="00832C98" w:rsidP="007B6D87">
            <w:pPr>
              <w:rPr>
                <w:bCs/>
              </w:rPr>
            </w:pPr>
            <w:r>
              <w:rPr>
                <w:bCs/>
              </w:rPr>
              <w:t>0,23</w:t>
            </w:r>
          </w:p>
        </w:tc>
      </w:tr>
      <w:tr w:rsidR="00832C98" w:rsidRPr="005B5933" w:rsidTr="007B6D87">
        <w:tblPrEx>
          <w:tblLook w:val="04A0" w:firstRow="1" w:lastRow="0" w:firstColumn="1" w:lastColumn="0" w:noHBand="0" w:noVBand="1"/>
        </w:tblPrEx>
        <w:trPr>
          <w:trHeight w:val="382"/>
        </w:trPr>
        <w:tc>
          <w:tcPr>
            <w:tcW w:w="1276" w:type="pct"/>
            <w:vAlign w:val="center"/>
          </w:tcPr>
          <w:p w:rsidR="00832C98" w:rsidRPr="00E07229" w:rsidRDefault="00832C98" w:rsidP="007B6D87">
            <w:pPr>
              <w:rPr>
                <w:bCs/>
              </w:rPr>
            </w:pPr>
            <w:r w:rsidRPr="00E07229">
              <w:rPr>
                <w:bCs/>
              </w:rPr>
              <w:t>Частка чистого прибутку у загальній сумі прибутку</w:t>
            </w:r>
            <w:r w:rsidRPr="00E64C1D">
              <w:rPr>
                <w:bCs/>
              </w:rPr>
              <w:t xml:space="preserve">на </w:t>
            </w:r>
            <w:r>
              <w:rPr>
                <w:bCs/>
              </w:rPr>
              <w:t xml:space="preserve">підприємстві </w:t>
            </w:r>
            <w:r w:rsidRPr="00E64C1D">
              <w:rPr>
                <w:bCs/>
              </w:rPr>
              <w:t xml:space="preserve">ТОВ «Одесарибгосп»  </w:t>
            </w:r>
          </w:p>
        </w:tc>
        <w:tc>
          <w:tcPr>
            <w:tcW w:w="964" w:type="pct"/>
            <w:vAlign w:val="center"/>
          </w:tcPr>
          <w:p w:rsidR="00832C98" w:rsidRPr="00E07229" w:rsidRDefault="00832C98" w:rsidP="007B6D87">
            <w:pPr>
              <w:rPr>
                <w:bCs/>
              </w:rPr>
            </w:pPr>
            <m:oMathPara>
              <m:oMath>
                <m:r>
                  <w:rPr>
                    <w:rFonts w:ascii="Cambria Math" w:hAnsi="Cambria Math"/>
                  </w:rPr>
                  <m:t>Ч</m:t>
                </m:r>
                <m:r>
                  <w:rPr>
                    <w:rFonts w:ascii="Cambria Math" w:hAnsi="Cambria Math"/>
                    <w:vertAlign w:val="subscript"/>
                  </w:rPr>
                  <m:t>чп</m:t>
                </m:r>
                <m:r>
                  <w:rPr>
                    <w:rFonts w:ascii="Cambria Math" w:hAnsi="Cambria Math"/>
                  </w:rPr>
                  <m:t xml:space="preserve"> = ЧП/П</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ЧП – чистий прибуток </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rPr>
                <w:bCs/>
              </w:rPr>
            </w:pPr>
            <w:r w:rsidRPr="00E07229">
              <w:rPr>
                <w:bCs/>
              </w:rPr>
              <w:t xml:space="preserve">П – валовий прибуток </w:t>
            </w:r>
            <w:r w:rsidRPr="00E64C1D">
              <w:rPr>
                <w:bCs/>
              </w:rPr>
              <w:t xml:space="preserve">на </w:t>
            </w:r>
            <w:r>
              <w:rPr>
                <w:bCs/>
              </w:rPr>
              <w:t xml:space="preserve">підприємстві </w:t>
            </w:r>
            <w:r w:rsidRPr="00E64C1D">
              <w:rPr>
                <w:bCs/>
              </w:rPr>
              <w:t xml:space="preserve">ТОВ «Одесарибгосп»  </w:t>
            </w:r>
            <w:r w:rsidRPr="00E07229">
              <w:rPr>
                <w:bCs/>
              </w:rPr>
              <w:t>,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0,87</w:t>
            </w:r>
          </w:p>
        </w:tc>
        <w:tc>
          <w:tcPr>
            <w:tcW w:w="646" w:type="pct"/>
          </w:tcPr>
          <w:p w:rsidR="00832C98" w:rsidRPr="00E07229" w:rsidRDefault="00832C98" w:rsidP="007B6D87">
            <w:pPr>
              <w:pStyle w:val="af3"/>
              <w:spacing w:before="0" w:beforeAutospacing="0" w:after="0" w:afterAutospacing="0"/>
              <w:rPr>
                <w:bCs/>
                <w:lang w:val="uk-UA"/>
              </w:rPr>
            </w:pPr>
            <w:r>
              <w:rPr>
                <w:bCs/>
                <w:lang w:val="uk-UA"/>
              </w:rPr>
              <w:t>0,89</w:t>
            </w:r>
          </w:p>
        </w:tc>
      </w:tr>
      <w:tr w:rsidR="00832C98" w:rsidRPr="005B5933" w:rsidTr="007B6D87">
        <w:tblPrEx>
          <w:tblLook w:val="04A0" w:firstRow="1" w:lastRow="0" w:firstColumn="1" w:lastColumn="0" w:noHBand="0" w:noVBand="1"/>
        </w:tblPrEx>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 Рентабельність товарообороту</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Р</m:t>
                </m:r>
                <m:r>
                  <w:rPr>
                    <w:rFonts w:ascii="Cambria Math" w:hAnsi="Cambria Math"/>
                    <w:vertAlign w:val="subscript"/>
                    <w:lang w:val="uk-UA"/>
                  </w:rPr>
                  <m:t>о</m:t>
                </m:r>
                <m:r>
                  <w:rPr>
                    <w:rFonts w:ascii="Cambria Math" w:hAnsi="Cambria Math"/>
                    <w:lang w:val="uk-UA"/>
                  </w:rPr>
                  <m:t xml:space="preserve"> = ЧП/ТО</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ЧП – чистий прибуток </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 xml:space="preserve">ТО – виручка від реалізації </w:t>
            </w:r>
            <w:r w:rsidRPr="00E64C1D">
              <w:rPr>
                <w:bCs/>
              </w:rPr>
              <w:t xml:space="preserve">на </w:t>
            </w:r>
            <w:r>
              <w:rPr>
                <w:bCs/>
              </w:rPr>
              <w:t>підприємстві</w:t>
            </w:r>
            <w:r w:rsidRPr="00E64C1D">
              <w:rPr>
                <w:bCs/>
              </w:rPr>
              <w:t xml:space="preserve">ТОВ «Одесарибгосп»  </w:t>
            </w:r>
            <w:r w:rsidRPr="00E07229">
              <w:rPr>
                <w:bCs/>
                <w:lang w:val="uk-UA"/>
              </w:rPr>
              <w:t>(без ПДВ),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0,18</w:t>
            </w:r>
          </w:p>
        </w:tc>
        <w:tc>
          <w:tcPr>
            <w:tcW w:w="646" w:type="pct"/>
          </w:tcPr>
          <w:p w:rsidR="00832C98" w:rsidRPr="00E07229" w:rsidRDefault="00832C98" w:rsidP="007B6D87">
            <w:pPr>
              <w:pStyle w:val="af3"/>
              <w:spacing w:before="0" w:beforeAutospacing="0" w:after="0" w:afterAutospacing="0"/>
              <w:rPr>
                <w:bCs/>
                <w:lang w:val="uk-UA"/>
              </w:rPr>
            </w:pPr>
            <w:r>
              <w:rPr>
                <w:bCs/>
                <w:lang w:val="uk-UA"/>
              </w:rPr>
              <w:t>0,17</w:t>
            </w:r>
          </w:p>
        </w:tc>
      </w:tr>
      <w:tr w:rsidR="00832C98" w:rsidRPr="005B5933" w:rsidTr="007B6D87">
        <w:tblPrEx>
          <w:tblLook w:val="04A0" w:firstRow="1" w:lastRow="0" w:firstColumn="1" w:lastColumn="0" w:noHBand="0" w:noVBand="1"/>
        </w:tblPrEx>
        <w:trPr>
          <w:trHeight w:val="123"/>
        </w:trPr>
        <w:tc>
          <w:tcPr>
            <w:tcW w:w="1276" w:type="pct"/>
            <w:tcBorders>
              <w:top w:val="single" w:sz="6" w:space="0" w:color="auto"/>
            </w:tcBorders>
            <w:vAlign w:val="center"/>
          </w:tcPr>
          <w:p w:rsidR="00832C98" w:rsidRPr="00E07229" w:rsidRDefault="00832C98" w:rsidP="007B6D87">
            <w:pPr>
              <w:pStyle w:val="af3"/>
              <w:spacing w:before="0" w:beforeAutospacing="0" w:after="0" w:afterAutospacing="0"/>
              <w:rPr>
                <w:bCs/>
                <w:lang w:val="uk-UA"/>
              </w:rPr>
            </w:pPr>
            <w:r w:rsidRPr="00E07229">
              <w:rPr>
                <w:bCs/>
                <w:lang w:val="uk-UA"/>
              </w:rPr>
              <w:t>Рентабельність витрат</w:t>
            </w:r>
            <w:r w:rsidRPr="00E64C1D">
              <w:rPr>
                <w:bCs/>
              </w:rPr>
              <w:t xml:space="preserve">на </w:t>
            </w:r>
            <w:r>
              <w:rPr>
                <w:bCs/>
              </w:rPr>
              <w:t>підприємстві</w:t>
            </w:r>
            <w:r w:rsidRPr="00E64C1D">
              <w:rPr>
                <w:bCs/>
              </w:rPr>
              <w:t xml:space="preserve">ТОВ «Одесарибгосп»  </w:t>
            </w:r>
          </w:p>
        </w:tc>
        <w:tc>
          <w:tcPr>
            <w:tcW w:w="964" w:type="pct"/>
            <w:tcBorders>
              <w:top w:val="single" w:sz="6" w:space="0" w:color="auto"/>
            </w:tcBorders>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Р</m:t>
                </m:r>
                <m:r>
                  <w:rPr>
                    <w:rFonts w:ascii="Cambria Math" w:hAnsi="Cambria Math"/>
                    <w:vertAlign w:val="subscript"/>
                    <w:lang w:val="uk-UA"/>
                  </w:rPr>
                  <m:t>в</m:t>
                </m:r>
                <m:r>
                  <w:rPr>
                    <w:rFonts w:ascii="Cambria Math" w:hAnsi="Cambria Math"/>
                    <w:lang w:val="uk-UA"/>
                  </w:rPr>
                  <m:t xml:space="preserve"> = ЧП/ВО</m:t>
                </m:r>
              </m:oMath>
            </m:oMathPara>
          </w:p>
        </w:tc>
        <w:tc>
          <w:tcPr>
            <w:tcW w:w="1468" w:type="pct"/>
            <w:tcBorders>
              <w:top w:val="single" w:sz="6" w:space="0" w:color="auto"/>
            </w:tcBorders>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ЧП – чистий прибуток </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 xml:space="preserve">ЗО – витрати обороту </w:t>
            </w:r>
            <w:r w:rsidRPr="00E64C1D">
              <w:rPr>
                <w:bCs/>
              </w:rPr>
              <w:t xml:space="preserve">на </w:t>
            </w:r>
            <w:r>
              <w:rPr>
                <w:bCs/>
              </w:rPr>
              <w:t>підприємстві</w:t>
            </w:r>
            <w:r w:rsidRPr="00E64C1D">
              <w:rPr>
                <w:bCs/>
              </w:rPr>
              <w:t xml:space="preserve">ТОВ «Одесарибгосп»  </w:t>
            </w:r>
            <w:r w:rsidRPr="00E07229">
              <w:rPr>
                <w:bCs/>
                <w:lang w:val="uk-UA"/>
              </w:rPr>
              <w:t xml:space="preserve">(сукупні витрати на виробництво), грн. </w:t>
            </w:r>
          </w:p>
        </w:tc>
        <w:tc>
          <w:tcPr>
            <w:tcW w:w="646" w:type="pct"/>
            <w:tcBorders>
              <w:top w:val="single" w:sz="6" w:space="0" w:color="auto"/>
            </w:tcBorders>
          </w:tcPr>
          <w:p w:rsidR="00832C98" w:rsidRPr="00E07229" w:rsidRDefault="00832C98" w:rsidP="007B6D87">
            <w:pPr>
              <w:pStyle w:val="af3"/>
              <w:spacing w:before="0" w:beforeAutospacing="0" w:after="0" w:afterAutospacing="0"/>
              <w:rPr>
                <w:bCs/>
                <w:lang w:val="uk-UA"/>
              </w:rPr>
            </w:pPr>
            <w:r>
              <w:rPr>
                <w:bCs/>
                <w:lang w:val="uk-UA"/>
              </w:rPr>
              <w:t>0,156</w:t>
            </w:r>
          </w:p>
        </w:tc>
        <w:tc>
          <w:tcPr>
            <w:tcW w:w="646" w:type="pct"/>
            <w:tcBorders>
              <w:top w:val="single" w:sz="6" w:space="0" w:color="auto"/>
            </w:tcBorders>
          </w:tcPr>
          <w:p w:rsidR="00832C98" w:rsidRPr="00E07229" w:rsidRDefault="00832C98" w:rsidP="007B6D87">
            <w:pPr>
              <w:pStyle w:val="af3"/>
              <w:spacing w:before="0" w:beforeAutospacing="0" w:after="0" w:afterAutospacing="0"/>
              <w:rPr>
                <w:bCs/>
                <w:lang w:val="uk-UA"/>
              </w:rPr>
            </w:pPr>
            <w:r>
              <w:rPr>
                <w:bCs/>
                <w:lang w:val="uk-UA"/>
              </w:rPr>
              <w:t>0,23</w:t>
            </w:r>
          </w:p>
        </w:tc>
      </w:tr>
      <w:tr w:rsidR="00832C98" w:rsidRPr="005B5933" w:rsidTr="007B6D87">
        <w:tblPrEx>
          <w:tblLook w:val="04A0" w:firstRow="1" w:lastRow="0" w:firstColumn="1" w:lastColumn="0" w:noHBand="0" w:noVBand="1"/>
        </w:tblPrEx>
        <w:trPr>
          <w:trHeight w:val="117"/>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 Рентабельність  продукції</w:t>
            </w:r>
            <w:r w:rsidRPr="00E64C1D">
              <w:rPr>
                <w:bCs/>
              </w:rPr>
              <w:t xml:space="preserve">на </w:t>
            </w:r>
            <w:r>
              <w:rPr>
                <w:bCs/>
              </w:rPr>
              <w:t>підприємстві</w:t>
            </w:r>
            <w:r w:rsidRPr="00E64C1D">
              <w:rPr>
                <w:bCs/>
              </w:rPr>
              <w:t xml:space="preserve">ТОВ «Одесарибгосп»  </w:t>
            </w:r>
          </w:p>
          <w:p w:rsidR="00832C98" w:rsidRPr="00E07229" w:rsidRDefault="00832C98" w:rsidP="007B6D87">
            <w:pPr>
              <w:pStyle w:val="af3"/>
              <w:spacing w:before="0" w:beforeAutospacing="0" w:after="0" w:afterAutospacing="0"/>
              <w:rPr>
                <w:bCs/>
                <w:lang w:val="uk-UA"/>
              </w:rPr>
            </w:pPr>
          </w:p>
        </w:tc>
        <w:tc>
          <w:tcPr>
            <w:tcW w:w="964" w:type="pct"/>
            <w:vAlign w:val="center"/>
          </w:tcPr>
          <w:p w:rsidR="00832C98" w:rsidRPr="00E07229" w:rsidRDefault="00832C98" w:rsidP="007B6D87">
            <w:pPr>
              <w:pStyle w:val="af3"/>
              <w:spacing w:before="0" w:beforeAutospacing="0" w:after="0" w:afterAutospacing="0"/>
              <w:rPr>
                <w:rFonts w:ascii="Cambria Math" w:hAnsi="Cambria Math"/>
                <w:lang w:val="uk-UA"/>
                <w:oMath/>
              </w:rPr>
            </w:pPr>
            <m:oMathPara>
              <m:oMath>
                <m:r>
                  <w:rPr>
                    <w:rFonts w:ascii="Cambria Math" w:hAnsi="Cambria Math"/>
                    <w:lang w:val="uk-UA"/>
                  </w:rPr>
                  <m:t>Р</m:t>
                </m:r>
                <m:r>
                  <w:rPr>
                    <w:rFonts w:ascii="Cambria Math" w:hAnsi="Cambria Math"/>
                    <w:vertAlign w:val="subscript"/>
                    <w:lang w:val="uk-UA"/>
                  </w:rPr>
                  <m:t>пр</m:t>
                </m:r>
                <m:r>
                  <w:rPr>
                    <w:rFonts w:ascii="Cambria Math" w:hAnsi="Cambria Math"/>
                    <w:lang w:val="uk-UA"/>
                  </w:rPr>
                  <m:t xml:space="preserve"> = П</m:t>
                </m:r>
                <m:r>
                  <w:rPr>
                    <w:rFonts w:ascii="Cambria Math" w:hAnsi="Cambria Math"/>
                    <w:vertAlign w:val="subscript"/>
                    <w:lang w:val="uk-UA"/>
                  </w:rPr>
                  <m:t>р</m:t>
                </m:r>
                <m:r>
                  <w:rPr>
                    <w:rFonts w:ascii="Cambria Math" w:hAnsi="Cambria Math"/>
                    <w:lang w:val="uk-UA"/>
                  </w:rPr>
                  <m:t>/В</m:t>
                </m:r>
                <m:r>
                  <w:rPr>
                    <w:rFonts w:ascii="Cambria Math" w:hAnsi="Cambria Math"/>
                    <w:vertAlign w:val="subscript"/>
                    <w:lang w:val="uk-UA"/>
                  </w:rPr>
                  <m:t>вип</m:t>
                </m:r>
              </m:oMath>
            </m:oMathPara>
          </w:p>
          <w:p w:rsidR="00832C98" w:rsidRPr="00E07229" w:rsidRDefault="00832C98" w:rsidP="007B6D87">
            <w:pPr>
              <w:pStyle w:val="af3"/>
              <w:spacing w:before="0" w:beforeAutospacing="0" w:after="0" w:afterAutospacing="0"/>
              <w:rPr>
                <w:bCs/>
                <w:lang w:val="uk-UA"/>
              </w:rPr>
            </w:pPr>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П</w:t>
            </w:r>
            <w:r w:rsidRPr="00E07229">
              <w:rPr>
                <w:bCs/>
                <w:vertAlign w:val="subscript"/>
                <w:lang w:val="uk-UA"/>
              </w:rPr>
              <w:t>р</w:t>
            </w:r>
            <w:r w:rsidRPr="00E07229">
              <w:rPr>
                <w:bCs/>
                <w:lang w:val="uk-UA"/>
              </w:rPr>
              <w:t xml:space="preserve"> – прибуток від реалізації продукції</w:t>
            </w:r>
            <w:r w:rsidRPr="006C613B">
              <w:rPr>
                <w:bCs/>
                <w:lang w:val="uk-UA"/>
              </w:rPr>
              <w:t xml:space="preserve">на підприємстві 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В</w:t>
            </w:r>
            <w:r w:rsidRPr="00E07229">
              <w:rPr>
                <w:bCs/>
                <w:vertAlign w:val="subscript"/>
                <w:lang w:val="uk-UA"/>
              </w:rPr>
              <w:t>вип</w:t>
            </w:r>
            <w:r w:rsidRPr="00E07229">
              <w:rPr>
                <w:bCs/>
                <w:lang w:val="uk-UA"/>
              </w:rPr>
              <w:t xml:space="preserve"> – загальні витрати на випуск та збут</w:t>
            </w:r>
          </w:p>
          <w:p w:rsidR="00832C98" w:rsidRPr="00E07229" w:rsidRDefault="00832C98" w:rsidP="007B6D87">
            <w:pPr>
              <w:pStyle w:val="af3"/>
              <w:spacing w:before="0" w:beforeAutospacing="0" w:after="0" w:afterAutospacing="0"/>
              <w:rPr>
                <w:bCs/>
                <w:lang w:val="uk-UA"/>
              </w:rPr>
            </w:pPr>
            <w:r w:rsidRPr="00E07229">
              <w:rPr>
                <w:bCs/>
                <w:lang w:val="uk-UA"/>
              </w:rPr>
              <w:t>Продукції</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0,25</w:t>
            </w:r>
          </w:p>
        </w:tc>
        <w:tc>
          <w:tcPr>
            <w:tcW w:w="646" w:type="pct"/>
          </w:tcPr>
          <w:p w:rsidR="00832C98" w:rsidRPr="00E07229" w:rsidRDefault="00832C98" w:rsidP="007B6D87">
            <w:pPr>
              <w:pStyle w:val="af3"/>
              <w:spacing w:before="0" w:beforeAutospacing="0" w:after="0" w:afterAutospacing="0"/>
              <w:rPr>
                <w:bCs/>
                <w:lang w:val="uk-UA"/>
              </w:rPr>
            </w:pPr>
            <w:r>
              <w:rPr>
                <w:bCs/>
                <w:lang w:val="uk-UA"/>
              </w:rPr>
              <w:t>0,23</w:t>
            </w:r>
          </w:p>
        </w:tc>
      </w:tr>
      <w:tr w:rsidR="00832C98" w:rsidRPr="005B5933" w:rsidTr="007B6D87">
        <w:tblPrEx>
          <w:tblLook w:val="04A0" w:firstRow="1" w:lastRow="0" w:firstColumn="1" w:lastColumn="0" w:noHBand="0" w:noVBand="1"/>
        </w:tblPrEx>
        <w:trPr>
          <w:trHeight w:val="117"/>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Витрати на 1грн товарної продукції</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В = В</m:t>
                </m:r>
                <m:r>
                  <w:rPr>
                    <w:rFonts w:ascii="Cambria Math" w:hAnsi="Cambria Math"/>
                    <w:vertAlign w:val="subscript"/>
                    <w:lang w:val="uk-UA"/>
                  </w:rPr>
                  <m:t>вип</m:t>
                </m:r>
                <m:r>
                  <w:rPr>
                    <w:rFonts w:ascii="Cambria Math" w:hAnsi="Cambria Math"/>
                    <w:lang w:val="uk-UA"/>
                  </w:rPr>
                  <m:t>/ТТ</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В</w:t>
            </w:r>
            <w:r w:rsidRPr="00E07229">
              <w:rPr>
                <w:bCs/>
                <w:vertAlign w:val="subscript"/>
                <w:lang w:val="uk-UA"/>
              </w:rPr>
              <w:t>вип</w:t>
            </w:r>
            <w:r w:rsidRPr="00E07229">
              <w:rPr>
                <w:bCs/>
                <w:lang w:val="uk-UA"/>
              </w:rPr>
              <w:t xml:space="preserve"> – загальні витрати на випуск та збут</w:t>
            </w:r>
          </w:p>
          <w:p w:rsidR="00832C98" w:rsidRPr="00E07229" w:rsidRDefault="00832C98" w:rsidP="007B6D87">
            <w:pPr>
              <w:pStyle w:val="af3"/>
              <w:spacing w:before="0" w:beforeAutospacing="0" w:after="0" w:afterAutospacing="0"/>
              <w:rPr>
                <w:bCs/>
                <w:lang w:val="uk-UA"/>
              </w:rPr>
            </w:pPr>
            <w:r w:rsidRPr="00E07229">
              <w:rPr>
                <w:bCs/>
                <w:lang w:val="uk-UA"/>
              </w:rPr>
              <w:t>Продукції</w:t>
            </w:r>
            <w:r w:rsidRPr="00313055">
              <w:rPr>
                <w:bCs/>
                <w:lang w:val="uk-UA"/>
              </w:rPr>
              <w:t xml:space="preserve">на підприємствіТОВ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ТТ – вартість товарної продукції</w:t>
            </w:r>
            <w:r w:rsidRPr="00313055">
              <w:rPr>
                <w:bCs/>
                <w:lang w:val="uk-UA"/>
              </w:rPr>
              <w:t xml:space="preserve">на підприємствіТОВ «Одесарибгосп»  </w:t>
            </w:r>
            <w:r w:rsidRPr="00E07229">
              <w:rPr>
                <w:bCs/>
                <w:lang w:val="uk-UA"/>
              </w:rPr>
              <w:t>,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0,67</w:t>
            </w:r>
          </w:p>
        </w:tc>
        <w:tc>
          <w:tcPr>
            <w:tcW w:w="646" w:type="pct"/>
          </w:tcPr>
          <w:p w:rsidR="00832C98" w:rsidRPr="00E07229" w:rsidRDefault="00832C98" w:rsidP="007B6D87">
            <w:pPr>
              <w:pStyle w:val="af3"/>
              <w:spacing w:before="0" w:beforeAutospacing="0" w:after="0" w:afterAutospacing="0"/>
              <w:rPr>
                <w:bCs/>
                <w:lang w:val="uk-UA"/>
              </w:rPr>
            </w:pPr>
            <w:r>
              <w:rPr>
                <w:bCs/>
                <w:lang w:val="uk-UA"/>
              </w:rPr>
              <w:t>0,75</w:t>
            </w:r>
          </w:p>
        </w:tc>
      </w:tr>
      <w:tr w:rsidR="00832C98" w:rsidRPr="005B5933" w:rsidTr="007B6D87">
        <w:tblPrEx>
          <w:tblLook w:val="04A0" w:firstRow="1" w:lastRow="0" w:firstColumn="1" w:lastColumn="0" w:noHBand="0" w:noVBand="1"/>
        </w:tblPrEx>
        <w:trPr>
          <w:trHeight w:val="117"/>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Фондовіддача ОВФ</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 xml:space="preserve">Фо = </m:t>
                </m:r>
                <m:r>
                  <m:rPr>
                    <m:sty m:val="p"/>
                  </m:rPr>
                  <w:rPr>
                    <w:rFonts w:ascii="Cambria Math" w:hAnsi="Cambria Math"/>
                    <w:lang w:val="uk-UA"/>
                  </w:rPr>
                  <m:t>Q</m:t>
                </m:r>
                <m:r>
                  <w:rPr>
                    <w:rFonts w:ascii="Cambria Math" w:hAnsi="Cambria Math"/>
                    <w:lang w:val="uk-UA"/>
                  </w:rPr>
                  <m:t>/ОВФ</m:t>
                </m:r>
                <m:r>
                  <w:rPr>
                    <w:rFonts w:ascii="Cambria Math" w:hAnsi="Cambria Math"/>
                    <w:vertAlign w:val="subscript"/>
                    <w:lang w:val="uk-UA"/>
                  </w:rPr>
                  <m:t>сер</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Q – обсяг виробництва товарної продукції</w:t>
            </w:r>
            <w:r w:rsidRPr="00313055">
              <w:rPr>
                <w:bCs/>
                <w:lang w:val="uk-UA"/>
              </w:rPr>
              <w:t xml:space="preserve">на підприємствіТОВ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ОВФ</w:t>
            </w:r>
            <w:r w:rsidRPr="00E07229">
              <w:rPr>
                <w:bCs/>
                <w:vertAlign w:val="subscript"/>
                <w:lang w:val="uk-UA"/>
              </w:rPr>
              <w:t>сер</w:t>
            </w:r>
            <w:r w:rsidRPr="00E07229">
              <w:rPr>
                <w:bCs/>
                <w:lang w:val="uk-UA"/>
              </w:rPr>
              <w:t xml:space="preserve"> – середня вартість ОВФ</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0,1</w:t>
            </w:r>
          </w:p>
        </w:tc>
        <w:tc>
          <w:tcPr>
            <w:tcW w:w="646" w:type="pct"/>
          </w:tcPr>
          <w:p w:rsidR="00832C98" w:rsidRPr="00E07229" w:rsidRDefault="00832C98" w:rsidP="007B6D87">
            <w:pPr>
              <w:pStyle w:val="af3"/>
              <w:spacing w:before="0" w:beforeAutospacing="0" w:after="0" w:afterAutospacing="0"/>
              <w:rPr>
                <w:bCs/>
                <w:lang w:val="uk-UA"/>
              </w:rPr>
            </w:pPr>
            <w:r>
              <w:rPr>
                <w:bCs/>
                <w:lang w:val="uk-UA"/>
              </w:rPr>
              <w:t>0,12</w:t>
            </w:r>
          </w:p>
        </w:tc>
      </w:tr>
      <w:tr w:rsidR="00832C98" w:rsidRPr="005B5933" w:rsidTr="007B6D87">
        <w:tblPrEx>
          <w:tblLook w:val="04A0" w:firstRow="1" w:lastRow="0" w:firstColumn="1" w:lastColumn="0" w:noHBand="0" w:noVBand="1"/>
        </w:tblPrEx>
        <w:trPr>
          <w:trHeight w:val="117"/>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Частка прибутку, яка направляється на розвиток виробництва</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Ч</m:t>
                </m:r>
                <m:r>
                  <w:rPr>
                    <w:rFonts w:ascii="Cambria Math" w:hAnsi="Cambria Math"/>
                    <w:vertAlign w:val="subscript"/>
                    <w:lang w:val="uk-UA"/>
                  </w:rPr>
                  <m:t>розв</m:t>
                </m:r>
                <m:r>
                  <w:rPr>
                    <w:rFonts w:ascii="Cambria Math" w:hAnsi="Cambria Math"/>
                    <w:lang w:val="uk-UA"/>
                  </w:rPr>
                  <m:t xml:space="preserve"> = П</m:t>
                </m:r>
                <m:r>
                  <w:rPr>
                    <w:rFonts w:ascii="Cambria Math" w:hAnsi="Cambria Math"/>
                    <w:vertAlign w:val="subscript"/>
                    <w:lang w:val="uk-UA"/>
                  </w:rPr>
                  <m:t>розв</m:t>
                </m:r>
                <m:r>
                  <w:rPr>
                    <w:rFonts w:ascii="Cambria Math" w:hAnsi="Cambria Math"/>
                    <w:lang w:val="uk-UA"/>
                  </w:rPr>
                  <m:t>/ЧП</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П</w:t>
            </w:r>
            <w:r w:rsidRPr="00E07229">
              <w:rPr>
                <w:bCs/>
                <w:vertAlign w:val="subscript"/>
                <w:lang w:val="uk-UA"/>
              </w:rPr>
              <w:t>розв</w:t>
            </w:r>
            <w:r w:rsidRPr="00E07229">
              <w:rPr>
                <w:bCs/>
                <w:lang w:val="uk-UA"/>
              </w:rPr>
              <w:t xml:space="preserve"> – прибуток, який направляється на розвиток виробництва</w:t>
            </w:r>
            <w:r w:rsidRPr="00E64C1D">
              <w:rPr>
                <w:bCs/>
              </w:rPr>
              <w:t xml:space="preserve">на </w:t>
            </w:r>
            <w:r>
              <w:rPr>
                <w:bCs/>
              </w:rPr>
              <w:t>підприємстві</w:t>
            </w:r>
            <w:r w:rsidRPr="00E64C1D">
              <w:rPr>
                <w:bCs/>
              </w:rPr>
              <w:t xml:space="preserve">ТОВ «Одесарибгосп»  </w:t>
            </w:r>
            <w:r w:rsidRPr="00E07229">
              <w:rPr>
                <w:bCs/>
                <w:lang w:val="uk-UA"/>
              </w:rPr>
              <w:t xml:space="preserve">, грн.; </w:t>
            </w:r>
          </w:p>
          <w:p w:rsidR="00832C98" w:rsidRPr="00E07229" w:rsidRDefault="00832C98" w:rsidP="007B6D87">
            <w:pPr>
              <w:pStyle w:val="af3"/>
              <w:spacing w:before="0" w:beforeAutospacing="0" w:after="0" w:afterAutospacing="0"/>
              <w:rPr>
                <w:bCs/>
                <w:lang w:val="uk-UA"/>
              </w:rPr>
            </w:pPr>
            <w:r w:rsidRPr="00E07229">
              <w:rPr>
                <w:bCs/>
                <w:lang w:val="uk-UA"/>
              </w:rPr>
              <w:t>ЧП – чистий прибуток підприємства</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0,345</w:t>
            </w:r>
          </w:p>
        </w:tc>
        <w:tc>
          <w:tcPr>
            <w:tcW w:w="646" w:type="pct"/>
          </w:tcPr>
          <w:p w:rsidR="00832C98" w:rsidRPr="00E07229" w:rsidRDefault="00832C98" w:rsidP="007B6D87">
            <w:pPr>
              <w:pStyle w:val="af3"/>
              <w:spacing w:before="0" w:beforeAutospacing="0" w:after="0" w:afterAutospacing="0"/>
              <w:rPr>
                <w:bCs/>
                <w:lang w:val="uk-UA"/>
              </w:rPr>
            </w:pPr>
            <w:r>
              <w:rPr>
                <w:bCs/>
                <w:lang w:val="uk-UA"/>
              </w:rPr>
              <w:t>0,45</w:t>
            </w:r>
          </w:p>
        </w:tc>
      </w:tr>
      <w:tr w:rsidR="00832C98" w:rsidRPr="005B5933" w:rsidTr="007B6D87">
        <w:tblPrEx>
          <w:tblLook w:val="04A0" w:firstRow="1" w:lastRow="0" w:firstColumn="1" w:lastColumn="0" w:noHBand="0" w:noVBand="1"/>
        </w:tblPrEx>
        <w:trPr>
          <w:trHeight w:val="117"/>
        </w:trPr>
        <w:tc>
          <w:tcPr>
            <w:tcW w:w="1276" w:type="pct"/>
            <w:tcBorders>
              <w:bottom w:val="nil"/>
            </w:tcBorders>
            <w:vAlign w:val="center"/>
          </w:tcPr>
          <w:p w:rsidR="00832C98" w:rsidRPr="00E07229" w:rsidRDefault="00832C98" w:rsidP="007B6D87">
            <w:pPr>
              <w:pStyle w:val="af3"/>
              <w:spacing w:before="0" w:beforeAutospacing="0" w:after="0" w:afterAutospacing="0"/>
              <w:rPr>
                <w:bCs/>
                <w:lang w:val="uk-UA"/>
              </w:rPr>
            </w:pPr>
            <w:r w:rsidRPr="00E07229">
              <w:rPr>
                <w:bCs/>
                <w:lang w:val="uk-UA"/>
              </w:rPr>
              <w:t xml:space="preserve">Частка витрат на роботу з клієнтами у загальному обсягу </w:t>
            </w:r>
            <w:r w:rsidRPr="00E64C1D">
              <w:rPr>
                <w:bCs/>
              </w:rPr>
              <w:t xml:space="preserve">на </w:t>
            </w:r>
            <w:r>
              <w:rPr>
                <w:bCs/>
              </w:rPr>
              <w:t>підприємстві</w:t>
            </w:r>
            <w:r w:rsidRPr="00E64C1D">
              <w:rPr>
                <w:bCs/>
              </w:rPr>
              <w:t xml:space="preserve">ТОВ «Одесарибгосп»  </w:t>
            </w:r>
          </w:p>
        </w:tc>
        <w:tc>
          <w:tcPr>
            <w:tcW w:w="964" w:type="pct"/>
            <w:tcBorders>
              <w:bottom w:val="nil"/>
            </w:tcBorders>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Ч</m:t>
                </m:r>
                <m:r>
                  <w:rPr>
                    <w:rFonts w:ascii="Cambria Math" w:hAnsi="Cambria Math"/>
                    <w:vertAlign w:val="subscript"/>
                    <w:lang w:val="uk-UA"/>
                  </w:rPr>
                  <m:t>кл</m:t>
                </m:r>
                <m:r>
                  <w:rPr>
                    <w:rFonts w:ascii="Cambria Math" w:hAnsi="Cambria Math"/>
                    <w:lang w:val="uk-UA"/>
                  </w:rPr>
                  <m:t xml:space="preserve"> = В</m:t>
                </m:r>
                <m:r>
                  <w:rPr>
                    <w:rFonts w:ascii="Cambria Math" w:hAnsi="Cambria Math"/>
                    <w:vertAlign w:val="subscript"/>
                    <w:lang w:val="uk-UA"/>
                  </w:rPr>
                  <m:t>кл</m:t>
                </m:r>
                <m:r>
                  <w:rPr>
                    <w:rFonts w:ascii="Cambria Math" w:hAnsi="Cambria Math"/>
                    <w:lang w:val="uk-UA"/>
                  </w:rPr>
                  <m:t>/В</m:t>
                </m:r>
                <m:r>
                  <w:rPr>
                    <w:rFonts w:ascii="Cambria Math" w:hAnsi="Cambria Math"/>
                    <w:vertAlign w:val="subscript"/>
                    <w:lang w:val="uk-UA"/>
                  </w:rPr>
                  <m:t>вип</m:t>
                </m:r>
              </m:oMath>
            </m:oMathPara>
          </w:p>
        </w:tc>
        <w:tc>
          <w:tcPr>
            <w:tcW w:w="1468" w:type="pct"/>
            <w:tcBorders>
              <w:bottom w:val="nil"/>
            </w:tcBorders>
            <w:vAlign w:val="center"/>
          </w:tcPr>
          <w:p w:rsidR="00832C98" w:rsidRPr="00E07229" w:rsidRDefault="00832C98" w:rsidP="007B6D87">
            <w:pPr>
              <w:pStyle w:val="af3"/>
              <w:spacing w:before="0" w:beforeAutospacing="0" w:after="0" w:afterAutospacing="0"/>
              <w:rPr>
                <w:bCs/>
                <w:lang w:val="uk-UA"/>
              </w:rPr>
            </w:pPr>
            <w:r w:rsidRPr="00E07229">
              <w:rPr>
                <w:bCs/>
                <w:lang w:val="uk-UA"/>
              </w:rPr>
              <w:t>В</w:t>
            </w:r>
            <w:r w:rsidRPr="00E07229">
              <w:rPr>
                <w:bCs/>
                <w:vertAlign w:val="subscript"/>
                <w:lang w:val="uk-UA"/>
              </w:rPr>
              <w:t>кл</w:t>
            </w:r>
            <w:r w:rsidRPr="00E07229">
              <w:rPr>
                <w:bCs/>
                <w:lang w:val="uk-UA"/>
              </w:rPr>
              <w:t>– витрати на роботу з клієнтами, грн.;</w:t>
            </w:r>
          </w:p>
          <w:p w:rsidR="00832C98" w:rsidRPr="00E07229" w:rsidRDefault="00832C98" w:rsidP="007B6D87">
            <w:pPr>
              <w:pStyle w:val="af3"/>
              <w:spacing w:before="0" w:beforeAutospacing="0" w:after="0" w:afterAutospacing="0"/>
              <w:rPr>
                <w:bCs/>
                <w:lang w:val="uk-UA"/>
              </w:rPr>
            </w:pPr>
            <w:r w:rsidRPr="00E07229">
              <w:rPr>
                <w:bCs/>
                <w:lang w:val="uk-UA"/>
              </w:rPr>
              <w:t>В</w:t>
            </w:r>
            <w:r w:rsidRPr="00E07229">
              <w:rPr>
                <w:bCs/>
                <w:vertAlign w:val="subscript"/>
                <w:lang w:val="uk-UA"/>
              </w:rPr>
              <w:t>вип</w:t>
            </w:r>
            <w:r w:rsidRPr="00E07229">
              <w:rPr>
                <w:bCs/>
                <w:lang w:val="uk-UA"/>
              </w:rPr>
              <w:t xml:space="preserve"> – загал</w:t>
            </w:r>
            <w:r w:rsidRPr="00E64C1D">
              <w:rPr>
                <w:bCs/>
              </w:rPr>
              <w:t xml:space="preserve">на </w:t>
            </w:r>
            <w:r>
              <w:rPr>
                <w:bCs/>
              </w:rPr>
              <w:t>підприємстві</w:t>
            </w:r>
            <w:r w:rsidRPr="00E64C1D">
              <w:rPr>
                <w:bCs/>
              </w:rPr>
              <w:t xml:space="preserve">ТОВ «Одесарибгосп»  </w:t>
            </w:r>
            <w:r w:rsidRPr="00E07229">
              <w:rPr>
                <w:bCs/>
                <w:lang w:val="uk-UA"/>
              </w:rPr>
              <w:t>ьні витрати на випуск та збут</w:t>
            </w:r>
          </w:p>
          <w:p w:rsidR="00832C98" w:rsidRPr="00E07229" w:rsidRDefault="00832C98" w:rsidP="007B6D87">
            <w:pPr>
              <w:pStyle w:val="af3"/>
              <w:spacing w:before="0" w:beforeAutospacing="0" w:after="0" w:afterAutospacing="0"/>
              <w:rPr>
                <w:bCs/>
                <w:lang w:val="uk-UA"/>
              </w:rPr>
            </w:pPr>
            <w:r w:rsidRPr="00E07229">
              <w:rPr>
                <w:bCs/>
                <w:lang w:val="uk-UA"/>
              </w:rPr>
              <w:t>Продукції</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tc>
        <w:tc>
          <w:tcPr>
            <w:tcW w:w="646" w:type="pct"/>
            <w:tcBorders>
              <w:bottom w:val="nil"/>
            </w:tcBorders>
          </w:tcPr>
          <w:p w:rsidR="00832C98" w:rsidRPr="00E07229" w:rsidRDefault="00832C98" w:rsidP="007B6D87">
            <w:pPr>
              <w:pStyle w:val="af3"/>
              <w:spacing w:before="0" w:beforeAutospacing="0" w:after="0" w:afterAutospacing="0"/>
              <w:rPr>
                <w:bCs/>
                <w:lang w:val="uk-UA"/>
              </w:rPr>
            </w:pPr>
            <w:r>
              <w:rPr>
                <w:bCs/>
                <w:lang w:val="uk-UA"/>
              </w:rPr>
              <w:t>0,013</w:t>
            </w:r>
          </w:p>
        </w:tc>
        <w:tc>
          <w:tcPr>
            <w:tcW w:w="646" w:type="pct"/>
            <w:tcBorders>
              <w:bottom w:val="nil"/>
            </w:tcBorders>
          </w:tcPr>
          <w:p w:rsidR="00832C98" w:rsidRPr="00E07229" w:rsidRDefault="00832C98" w:rsidP="007B6D87">
            <w:pPr>
              <w:pStyle w:val="af3"/>
              <w:spacing w:before="0" w:beforeAutospacing="0" w:after="0" w:afterAutospacing="0"/>
              <w:rPr>
                <w:bCs/>
                <w:lang w:val="uk-UA"/>
              </w:rPr>
            </w:pPr>
            <w:r>
              <w:rPr>
                <w:bCs/>
                <w:lang w:val="uk-UA"/>
              </w:rPr>
              <w:t>0,0124</w:t>
            </w:r>
          </w:p>
        </w:tc>
      </w:tr>
      <w:tr w:rsidR="00832C98" w:rsidRPr="005B5933" w:rsidTr="007B6D87">
        <w:tblPrEx>
          <w:tblLook w:val="04A0" w:firstRow="1" w:lastRow="0" w:firstColumn="1" w:lastColumn="0" w:noHBand="0" w:noVBand="1"/>
        </w:tblPrEx>
        <w:trPr>
          <w:trHeight w:val="255"/>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Частка ринку</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m:rPr>
                    <m:sty m:val="p"/>
                  </m:rPr>
                  <w:rPr>
                    <w:rFonts w:ascii="Cambria Math" w:hAnsi="Cambria Math"/>
                    <w:lang w:val="uk-UA"/>
                  </w:rPr>
                  <m:t>Ч</m:t>
                </m:r>
                <m:r>
                  <m:rPr>
                    <m:sty m:val="p"/>
                  </m:rPr>
                  <w:rPr>
                    <w:rFonts w:ascii="Cambria Math" w:hAnsi="Cambria Math"/>
                    <w:vertAlign w:val="subscript"/>
                    <w:lang w:val="uk-UA"/>
                  </w:rPr>
                  <m:t>р</m:t>
                </m:r>
                <m:r>
                  <m:rPr>
                    <m:sty m:val="p"/>
                  </m:rPr>
                  <w:rPr>
                    <w:rFonts w:ascii="Cambria Math" w:hAnsi="Cambria Math"/>
                    <w:lang w:val="uk-UA"/>
                  </w:rPr>
                  <m:t xml:space="preserve"> = Q</m:t>
                </m:r>
                <m:r>
                  <m:rPr>
                    <m:sty m:val="p"/>
                  </m:rPr>
                  <w:rPr>
                    <w:rFonts w:ascii="Cambria Math" w:hAnsi="Cambria Math"/>
                    <w:vertAlign w:val="subscript"/>
                    <w:lang w:val="uk-UA"/>
                  </w:rPr>
                  <m:t>i</m:t>
                </m:r>
                <m:r>
                  <m:rPr>
                    <m:sty m:val="p"/>
                  </m:rPr>
                  <w:rPr>
                    <w:rFonts w:ascii="Cambria Math" w:hAnsi="Cambria Math"/>
                    <w:lang w:val="uk-UA"/>
                  </w:rPr>
                  <m:t>/Q</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Q</w:t>
            </w:r>
            <w:r w:rsidRPr="00E07229">
              <w:rPr>
                <w:bCs/>
                <w:vertAlign w:val="subscript"/>
                <w:lang w:val="uk-UA"/>
              </w:rPr>
              <w:t>i</w:t>
            </w:r>
            <w:r w:rsidRPr="00E07229">
              <w:rPr>
                <w:bCs/>
                <w:lang w:val="uk-UA"/>
              </w:rPr>
              <w:t xml:space="preserve"> – загальний обсяг проданої продукції </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Q – загальний обсяг продажів товарів на ринку, грн.</w:t>
            </w:r>
          </w:p>
        </w:tc>
        <w:tc>
          <w:tcPr>
            <w:tcW w:w="646" w:type="pct"/>
          </w:tcPr>
          <w:p w:rsidR="00832C98" w:rsidRPr="00E07229" w:rsidRDefault="00832C98" w:rsidP="007B6D87">
            <w:pPr>
              <w:pStyle w:val="af3"/>
              <w:spacing w:before="0" w:beforeAutospacing="0" w:after="0" w:afterAutospacing="0"/>
              <w:rPr>
                <w:bCs/>
                <w:lang w:val="uk-UA"/>
              </w:rPr>
            </w:pPr>
            <w:r>
              <w:rPr>
                <w:bCs/>
                <w:lang w:val="uk-UA"/>
              </w:rPr>
              <w:t>0,23</w:t>
            </w:r>
          </w:p>
        </w:tc>
        <w:tc>
          <w:tcPr>
            <w:tcW w:w="646" w:type="pct"/>
          </w:tcPr>
          <w:p w:rsidR="00832C98" w:rsidRPr="00E07229" w:rsidRDefault="00832C98" w:rsidP="007B6D87">
            <w:pPr>
              <w:pStyle w:val="af3"/>
              <w:spacing w:before="0" w:beforeAutospacing="0" w:after="0" w:afterAutospacing="0"/>
              <w:rPr>
                <w:bCs/>
                <w:lang w:val="uk-UA"/>
              </w:rPr>
            </w:pPr>
            <w:r>
              <w:rPr>
                <w:bCs/>
                <w:lang w:val="uk-UA"/>
              </w:rPr>
              <w:t>0,22</w:t>
            </w:r>
          </w:p>
        </w:tc>
      </w:tr>
      <w:tr w:rsidR="00832C98" w:rsidRPr="005B5933"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Частка клієнтів, які звернулись повторно</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Ч</m:t>
                </m:r>
                <m:r>
                  <w:rPr>
                    <w:rFonts w:ascii="Cambria Math" w:hAnsi="Cambria Math"/>
                    <w:vertAlign w:val="subscript"/>
                    <w:lang w:val="uk-UA"/>
                  </w:rPr>
                  <m:t>п</m:t>
                </m:r>
                <m:r>
                  <w:rPr>
                    <w:rFonts w:ascii="Cambria Math" w:hAnsi="Cambria Math"/>
                    <w:lang w:val="uk-UA"/>
                  </w:rPr>
                  <m:t xml:space="preserve"> = К</m:t>
                </m:r>
                <m:r>
                  <w:rPr>
                    <w:rFonts w:ascii="Cambria Math" w:hAnsi="Cambria Math"/>
                    <w:vertAlign w:val="subscript"/>
                    <w:lang w:val="uk-UA"/>
                  </w:rPr>
                  <m:t>п</m:t>
                </m:r>
                <m:r>
                  <w:rPr>
                    <w:rFonts w:ascii="Cambria Math" w:hAnsi="Cambria Math"/>
                    <w:lang w:val="uk-UA"/>
                  </w:rPr>
                  <m:t>/Ч</m:t>
                </m:r>
                <m:r>
                  <w:rPr>
                    <w:rFonts w:ascii="Cambria Math" w:hAnsi="Cambria Math"/>
                    <w:vertAlign w:val="subscript"/>
                    <w:lang w:val="uk-UA"/>
                  </w:rPr>
                  <m:t>кл</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К</w:t>
            </w:r>
            <w:r w:rsidRPr="00E07229">
              <w:rPr>
                <w:bCs/>
                <w:vertAlign w:val="subscript"/>
                <w:lang w:val="uk-UA"/>
              </w:rPr>
              <w:t>п</w:t>
            </w:r>
            <w:r w:rsidRPr="00E07229">
              <w:rPr>
                <w:bCs/>
                <w:lang w:val="uk-UA"/>
              </w:rPr>
              <w:t xml:space="preserve"> – число клієнтів, які звернулися повторно</w:t>
            </w:r>
            <w:r w:rsidRPr="00E64C1D">
              <w:rPr>
                <w:bCs/>
              </w:rPr>
              <w:t xml:space="preserve"> на </w:t>
            </w:r>
            <w:r>
              <w:rPr>
                <w:bCs/>
              </w:rPr>
              <w:t>підприємстві</w:t>
            </w:r>
            <w:r w:rsidRPr="00E64C1D">
              <w:rPr>
                <w:bCs/>
              </w:rPr>
              <w:t xml:space="preserve">ТОВ «Одесарибгосп»  </w:t>
            </w:r>
            <w:r w:rsidRPr="00E07229">
              <w:rPr>
                <w:bCs/>
                <w:lang w:val="uk-UA"/>
              </w:rPr>
              <w:t>, чол.;</w:t>
            </w:r>
          </w:p>
          <w:p w:rsidR="00832C98" w:rsidRPr="00E07229" w:rsidRDefault="00832C98" w:rsidP="007B6D87">
            <w:pPr>
              <w:pStyle w:val="af3"/>
              <w:spacing w:before="0" w:beforeAutospacing="0" w:after="0" w:afterAutospacing="0"/>
              <w:rPr>
                <w:bCs/>
                <w:lang w:val="uk-UA"/>
              </w:rPr>
            </w:pPr>
            <w:r w:rsidRPr="00E07229">
              <w:rPr>
                <w:bCs/>
                <w:lang w:val="uk-UA"/>
              </w:rPr>
              <w:t>Ч</w:t>
            </w:r>
            <w:r w:rsidRPr="00E07229">
              <w:rPr>
                <w:bCs/>
                <w:vertAlign w:val="subscript"/>
                <w:lang w:val="uk-UA"/>
              </w:rPr>
              <w:t>кл</w:t>
            </w:r>
            <w:r w:rsidRPr="00E07229">
              <w:rPr>
                <w:bCs/>
                <w:lang w:val="uk-UA"/>
              </w:rPr>
              <w:t xml:space="preserve"> – загальне число клієнтів</w:t>
            </w:r>
            <w:r w:rsidRPr="00E64C1D">
              <w:rPr>
                <w:bCs/>
              </w:rPr>
              <w:t xml:space="preserve">на </w:t>
            </w:r>
            <w:r>
              <w:rPr>
                <w:bCs/>
              </w:rPr>
              <w:t>підприємстві</w:t>
            </w:r>
            <w:r w:rsidRPr="00E64C1D">
              <w:rPr>
                <w:bCs/>
              </w:rPr>
              <w:t xml:space="preserve">ТОВ «Одесарибгосп»  </w:t>
            </w:r>
            <w:r w:rsidRPr="00E07229">
              <w:rPr>
                <w:bCs/>
                <w:lang w:val="uk-UA"/>
              </w:rPr>
              <w:t>, чол.</w:t>
            </w:r>
          </w:p>
        </w:tc>
        <w:tc>
          <w:tcPr>
            <w:tcW w:w="646" w:type="pct"/>
          </w:tcPr>
          <w:p w:rsidR="00832C98" w:rsidRPr="00E07229" w:rsidRDefault="00832C98" w:rsidP="007B6D87">
            <w:pPr>
              <w:pStyle w:val="af3"/>
              <w:spacing w:before="0" w:beforeAutospacing="0" w:after="0" w:afterAutospacing="0"/>
              <w:rPr>
                <w:bCs/>
                <w:lang w:val="uk-UA"/>
              </w:rPr>
            </w:pPr>
            <w:r>
              <w:rPr>
                <w:bCs/>
                <w:lang w:val="uk-UA"/>
              </w:rPr>
              <w:t>0,86</w:t>
            </w:r>
          </w:p>
        </w:tc>
        <w:tc>
          <w:tcPr>
            <w:tcW w:w="646" w:type="pct"/>
          </w:tcPr>
          <w:p w:rsidR="00832C98" w:rsidRPr="00E07229" w:rsidRDefault="00832C98" w:rsidP="007B6D87">
            <w:pPr>
              <w:pStyle w:val="af3"/>
              <w:spacing w:before="0" w:beforeAutospacing="0" w:after="0" w:afterAutospacing="0"/>
              <w:rPr>
                <w:bCs/>
                <w:lang w:val="uk-UA"/>
              </w:rPr>
            </w:pPr>
            <w:r>
              <w:rPr>
                <w:bCs/>
                <w:lang w:val="uk-UA"/>
              </w:rPr>
              <w:t>0,88</w:t>
            </w:r>
          </w:p>
        </w:tc>
      </w:tr>
      <w:tr w:rsidR="00832C98" w:rsidRPr="00560FAA"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eastAsia="uk-UA"/>
              </w:rPr>
              <w:t>Приріст рівня обсягу продажів</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i/>
                <w:lang w:val="uk-UA"/>
              </w:rPr>
            </w:pPr>
            <m:oMathPara>
              <m:oMath>
                <m:r>
                  <w:rPr>
                    <w:rFonts w:ascii="Cambria Math" w:hAnsi="Cambria Math"/>
                    <w:lang w:val="uk-UA"/>
                  </w:rPr>
                  <m:t>РОПі=  (РПі факт - РПі план)/РПі план</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rPr>
              <w:t>РП</w:t>
            </w:r>
            <w:r w:rsidRPr="00E07229">
              <w:rPr>
                <w:bCs/>
                <w:vertAlign w:val="subscript"/>
                <w:lang w:val="uk-UA"/>
              </w:rPr>
              <w:t xml:space="preserve">і факт </w:t>
            </w:r>
            <w:r w:rsidRPr="00E07229">
              <w:rPr>
                <w:bCs/>
                <w:lang w:val="uk-UA"/>
              </w:rPr>
              <w:t>– виконаний рівень продажів</w:t>
            </w:r>
            <w:r w:rsidRPr="00E64C1D">
              <w:rPr>
                <w:bCs/>
              </w:rPr>
              <w:t xml:space="preserve"> 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РП</w:t>
            </w:r>
            <w:r w:rsidRPr="00E07229">
              <w:rPr>
                <w:bCs/>
                <w:vertAlign w:val="subscript"/>
                <w:lang w:val="uk-UA"/>
              </w:rPr>
              <w:t xml:space="preserve">і план </w:t>
            </w:r>
            <w:r w:rsidRPr="00E07229">
              <w:rPr>
                <w:bCs/>
                <w:lang w:val="uk-UA"/>
              </w:rPr>
              <w:t>–  запланований рівень продажів</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i/>
                <w:lang w:val="uk-UA"/>
              </w:rPr>
              <w:t>і</w:t>
            </w:r>
            <w:r w:rsidRPr="00E07229">
              <w:rPr>
                <w:bCs/>
                <w:lang w:val="uk-UA"/>
              </w:rPr>
              <w:t xml:space="preserve"> – індекс групи товарів, за реалізацію якої відповідає певний керівник та фахівець</w:t>
            </w:r>
          </w:p>
        </w:tc>
        <w:tc>
          <w:tcPr>
            <w:tcW w:w="646" w:type="pct"/>
          </w:tcPr>
          <w:p w:rsidR="00832C98" w:rsidRPr="00E07229" w:rsidRDefault="00832C98" w:rsidP="007B6D87">
            <w:pPr>
              <w:pStyle w:val="af3"/>
              <w:spacing w:before="0" w:beforeAutospacing="0" w:after="0" w:afterAutospacing="0"/>
              <w:rPr>
                <w:bCs/>
              </w:rPr>
            </w:pPr>
            <w:r>
              <w:rPr>
                <w:bCs/>
                <w:lang w:val="uk-UA"/>
              </w:rPr>
              <w:t>0,12</w:t>
            </w:r>
          </w:p>
        </w:tc>
        <w:tc>
          <w:tcPr>
            <w:tcW w:w="646" w:type="pct"/>
          </w:tcPr>
          <w:p w:rsidR="00832C98" w:rsidRPr="00E07229" w:rsidRDefault="00832C98" w:rsidP="007B6D87">
            <w:pPr>
              <w:pStyle w:val="af3"/>
              <w:spacing w:before="0" w:beforeAutospacing="0" w:after="0" w:afterAutospacing="0"/>
              <w:rPr>
                <w:bCs/>
              </w:rPr>
            </w:pPr>
            <w:r>
              <w:rPr>
                <w:bCs/>
                <w:lang w:val="uk-UA"/>
              </w:rPr>
              <w:t>0,11</w:t>
            </w:r>
          </w:p>
        </w:tc>
      </w:tr>
      <w:tr w:rsidR="00832C98" w:rsidRPr="005B5933"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Відсоток нових замовлень</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ВНЗ = ОНЗ/ЗОЗ</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ОНЗ – обсяг нових замовлень</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 xml:space="preserve">ЗОЗ – загальний обсяг замовлень, грн. </w:t>
            </w:r>
          </w:p>
        </w:tc>
        <w:tc>
          <w:tcPr>
            <w:tcW w:w="646" w:type="pct"/>
          </w:tcPr>
          <w:p w:rsidR="00832C98" w:rsidRPr="00E07229" w:rsidRDefault="00832C98" w:rsidP="007B6D87">
            <w:pPr>
              <w:pStyle w:val="af3"/>
              <w:spacing w:before="0" w:beforeAutospacing="0" w:after="0" w:afterAutospacing="0"/>
              <w:rPr>
                <w:bCs/>
                <w:lang w:val="uk-UA"/>
              </w:rPr>
            </w:pPr>
            <w:r>
              <w:rPr>
                <w:bCs/>
                <w:lang w:val="uk-UA"/>
              </w:rPr>
              <w:t>0,15</w:t>
            </w:r>
          </w:p>
        </w:tc>
        <w:tc>
          <w:tcPr>
            <w:tcW w:w="646" w:type="pct"/>
          </w:tcPr>
          <w:p w:rsidR="00832C98" w:rsidRPr="00E07229" w:rsidRDefault="00832C98" w:rsidP="007B6D87">
            <w:pPr>
              <w:pStyle w:val="af3"/>
              <w:spacing w:before="0" w:beforeAutospacing="0" w:after="0" w:afterAutospacing="0"/>
              <w:rPr>
                <w:bCs/>
                <w:lang w:val="uk-UA"/>
              </w:rPr>
            </w:pPr>
            <w:r>
              <w:rPr>
                <w:bCs/>
                <w:lang w:val="uk-UA"/>
              </w:rPr>
              <w:t>0,’3</w:t>
            </w:r>
          </w:p>
        </w:tc>
      </w:tr>
      <w:tr w:rsidR="00832C98" w:rsidRPr="005B5933"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Освоєння нових сегментів ринку</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НСР = ОРП нов/ОРП</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ОРП</w:t>
            </w:r>
            <w:r w:rsidRPr="00E07229">
              <w:rPr>
                <w:bCs/>
                <w:vertAlign w:val="subscript"/>
                <w:lang w:val="uk-UA"/>
              </w:rPr>
              <w:t>нов</w:t>
            </w:r>
            <w:r w:rsidRPr="00E07229">
              <w:rPr>
                <w:bCs/>
                <w:lang w:val="uk-UA"/>
              </w:rPr>
              <w:t xml:space="preserve"> – обсяг реалізованої продукції на нових сегментах ринку</w:t>
            </w:r>
            <w:r w:rsidRPr="00E64C1D">
              <w:rPr>
                <w:bCs/>
              </w:rPr>
              <w:t xml:space="preserve">на </w:t>
            </w:r>
            <w:r>
              <w:rPr>
                <w:bCs/>
              </w:rPr>
              <w:t>підприємстві</w:t>
            </w:r>
            <w:r w:rsidRPr="00E64C1D">
              <w:rPr>
                <w:bCs/>
              </w:rPr>
              <w:t xml:space="preserve">ТОВ «Одесарибгосп»  </w:t>
            </w:r>
            <w:r w:rsidRPr="00E07229">
              <w:rPr>
                <w:bCs/>
                <w:lang w:val="uk-UA"/>
              </w:rPr>
              <w:t>, грн.;</w:t>
            </w:r>
          </w:p>
          <w:p w:rsidR="00832C98" w:rsidRPr="00E07229" w:rsidRDefault="00832C98" w:rsidP="007B6D87">
            <w:pPr>
              <w:pStyle w:val="af3"/>
              <w:spacing w:before="0" w:beforeAutospacing="0" w:after="0" w:afterAutospacing="0"/>
              <w:rPr>
                <w:bCs/>
                <w:lang w:val="uk-UA"/>
              </w:rPr>
            </w:pPr>
            <w:r w:rsidRPr="00E07229">
              <w:rPr>
                <w:bCs/>
                <w:lang w:val="uk-UA"/>
              </w:rPr>
              <w:t>ОРП – загальний обсяг реалізованої продукції</w:t>
            </w:r>
            <w:r w:rsidRPr="00313055">
              <w:rPr>
                <w:bCs/>
                <w:lang w:val="uk-UA"/>
              </w:rPr>
              <w:t xml:space="preserve">на підприємствіТОВ «Одесарибгосп»  </w:t>
            </w:r>
            <w:r w:rsidRPr="00E07229">
              <w:rPr>
                <w:bCs/>
                <w:lang w:val="uk-UA"/>
              </w:rPr>
              <w:t xml:space="preserve">, грн. </w:t>
            </w:r>
          </w:p>
        </w:tc>
        <w:tc>
          <w:tcPr>
            <w:tcW w:w="646" w:type="pct"/>
          </w:tcPr>
          <w:p w:rsidR="00832C98" w:rsidRPr="00E07229" w:rsidRDefault="00832C98" w:rsidP="007B6D87">
            <w:pPr>
              <w:pStyle w:val="af3"/>
              <w:spacing w:before="0" w:beforeAutospacing="0" w:after="0" w:afterAutospacing="0"/>
              <w:rPr>
                <w:bCs/>
                <w:lang w:val="uk-UA"/>
              </w:rPr>
            </w:pPr>
            <w:r>
              <w:rPr>
                <w:bCs/>
                <w:lang w:val="uk-UA"/>
              </w:rPr>
              <w:t>0,16</w:t>
            </w:r>
          </w:p>
        </w:tc>
        <w:tc>
          <w:tcPr>
            <w:tcW w:w="646" w:type="pct"/>
          </w:tcPr>
          <w:p w:rsidR="00832C98" w:rsidRPr="00E07229" w:rsidRDefault="00832C98" w:rsidP="007B6D87">
            <w:pPr>
              <w:pStyle w:val="af3"/>
              <w:spacing w:before="0" w:beforeAutospacing="0" w:after="0" w:afterAutospacing="0"/>
              <w:rPr>
                <w:bCs/>
                <w:lang w:val="uk-UA"/>
              </w:rPr>
            </w:pPr>
            <w:r>
              <w:rPr>
                <w:bCs/>
                <w:lang w:val="uk-UA"/>
              </w:rPr>
              <w:t>0,25</w:t>
            </w:r>
          </w:p>
        </w:tc>
      </w:tr>
      <w:tr w:rsidR="00832C98" w:rsidRPr="005B5933"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eastAsia="uk-UA"/>
              </w:rPr>
              <w:t>Рівень якості продукції</w:t>
            </w:r>
            <w:r w:rsidRPr="00313055">
              <w:rPr>
                <w:bCs/>
                <w:lang w:val="uk-UA"/>
              </w:rPr>
              <w:t xml:space="preserve">на підприємствіТОВ «Одесарибгосп»  </w:t>
            </w:r>
          </w:p>
        </w:tc>
        <w:tc>
          <w:tcPr>
            <w:tcW w:w="964" w:type="pct"/>
            <w:vAlign w:val="center"/>
          </w:tcPr>
          <w:p w:rsidR="00832C98" w:rsidRPr="00E07229" w:rsidRDefault="00832C98" w:rsidP="007B6D87">
            <w:pPr>
              <w:pStyle w:val="af3"/>
              <w:spacing w:before="0" w:beforeAutospacing="0" w:after="0" w:afterAutospacing="0"/>
              <w:rPr>
                <w:bCs/>
                <w:i/>
                <w:lang w:val="uk-UA"/>
              </w:rPr>
            </w:pPr>
            <m:oMathPara>
              <m:oMath>
                <m:r>
                  <w:rPr>
                    <w:rFonts w:ascii="Cambria Math" w:hAnsi="Cambria Math"/>
                    <w:lang w:val="uk-UA"/>
                  </w:rPr>
                  <m:t>КПі= ЗВПі/ЗДПі</m:t>
                </m:r>
              </m:oMath>
            </m:oMathPara>
          </w:p>
        </w:tc>
        <w:tc>
          <w:tcPr>
            <w:tcW w:w="1468" w:type="pct"/>
            <w:vAlign w:val="center"/>
          </w:tcPr>
          <w:p w:rsidR="00832C98" w:rsidRPr="00E07229" w:rsidRDefault="00832C98" w:rsidP="007B6D87">
            <w:pPr>
              <w:widowControl w:val="0"/>
              <w:rPr>
                <w:bCs/>
              </w:rPr>
            </w:pPr>
            <w:r w:rsidRPr="00E07229">
              <w:rPr>
                <w:bCs/>
              </w:rPr>
              <w:t>ЗВП</w:t>
            </w:r>
            <w:r w:rsidRPr="00E07229">
              <w:rPr>
                <w:bCs/>
                <w:vertAlign w:val="subscript"/>
              </w:rPr>
              <w:t>і</w:t>
            </w:r>
            <w:r w:rsidRPr="00E07229">
              <w:rPr>
                <w:bCs/>
              </w:rPr>
              <w:t xml:space="preserve">– витрати на випуск </w:t>
            </w:r>
            <w:r w:rsidRPr="00E07229">
              <w:rPr>
                <w:bCs/>
                <w:i/>
                <w:iCs/>
              </w:rPr>
              <w:t>i-</w:t>
            </w:r>
            <w:r w:rsidRPr="00E07229">
              <w:rPr>
                <w:bCs/>
              </w:rPr>
              <w:t>го виду продукції</w:t>
            </w:r>
            <w:r w:rsidRPr="00E64C1D">
              <w:rPr>
                <w:bCs/>
              </w:rPr>
              <w:t xml:space="preserve">на </w:t>
            </w:r>
            <w:r>
              <w:rPr>
                <w:bCs/>
              </w:rPr>
              <w:t xml:space="preserve">підприємстві </w:t>
            </w:r>
            <w:r w:rsidRPr="00E64C1D">
              <w:rPr>
                <w:bCs/>
              </w:rPr>
              <w:t xml:space="preserve">ТОВ «Одесарибгосп»  </w:t>
            </w:r>
            <w:r w:rsidRPr="00E07229">
              <w:rPr>
                <w:bCs/>
              </w:rPr>
              <w:t>, грн.;</w:t>
            </w:r>
          </w:p>
          <w:p w:rsidR="00832C98" w:rsidRPr="00E07229" w:rsidRDefault="00832C98" w:rsidP="007B6D87">
            <w:pPr>
              <w:widowControl w:val="0"/>
              <w:rPr>
                <w:bCs/>
              </w:rPr>
            </w:pPr>
            <w:r w:rsidRPr="00E07229">
              <w:rPr>
                <w:bCs/>
              </w:rPr>
              <w:t>ЗДП</w:t>
            </w:r>
            <w:r w:rsidRPr="00E07229">
              <w:rPr>
                <w:bCs/>
                <w:vertAlign w:val="subscript"/>
              </w:rPr>
              <w:t>і</w:t>
            </w:r>
            <w:r w:rsidRPr="00E07229">
              <w:rPr>
                <w:bCs/>
              </w:rPr>
              <w:t xml:space="preserve"> – витрати на доопрацювання </w:t>
            </w:r>
            <w:r w:rsidRPr="00E07229">
              <w:rPr>
                <w:bCs/>
                <w:i/>
                <w:iCs/>
              </w:rPr>
              <w:t xml:space="preserve">i – </w:t>
            </w:r>
            <w:r w:rsidRPr="00E07229">
              <w:rPr>
                <w:bCs/>
              </w:rPr>
              <w:t>го виду продукції до необхідних вимог замовника</w:t>
            </w:r>
            <w:r w:rsidRPr="00E64C1D">
              <w:rPr>
                <w:bCs/>
              </w:rPr>
              <w:t xml:space="preserve"> на </w:t>
            </w:r>
            <w:r>
              <w:rPr>
                <w:bCs/>
              </w:rPr>
              <w:t xml:space="preserve">підприємстві </w:t>
            </w:r>
            <w:r w:rsidRPr="00E64C1D">
              <w:rPr>
                <w:bCs/>
              </w:rPr>
              <w:t xml:space="preserve">ТОВ «Одесарибгосп»  </w:t>
            </w:r>
            <w:r w:rsidRPr="00E07229">
              <w:rPr>
                <w:bCs/>
              </w:rPr>
              <w:t>, грн.</w:t>
            </w:r>
          </w:p>
        </w:tc>
        <w:tc>
          <w:tcPr>
            <w:tcW w:w="646" w:type="pct"/>
          </w:tcPr>
          <w:p w:rsidR="00832C98" w:rsidRPr="00E07229" w:rsidRDefault="00832C98" w:rsidP="007B6D87">
            <w:pPr>
              <w:widowControl w:val="0"/>
              <w:rPr>
                <w:bCs/>
              </w:rPr>
            </w:pPr>
            <w:r>
              <w:rPr>
                <w:bCs/>
              </w:rPr>
              <w:t>0,89</w:t>
            </w:r>
          </w:p>
        </w:tc>
        <w:tc>
          <w:tcPr>
            <w:tcW w:w="646" w:type="pct"/>
          </w:tcPr>
          <w:p w:rsidR="00832C98" w:rsidRPr="00E07229" w:rsidRDefault="00832C98" w:rsidP="007B6D87">
            <w:pPr>
              <w:widowControl w:val="0"/>
              <w:rPr>
                <w:bCs/>
              </w:rPr>
            </w:pPr>
            <w:r>
              <w:rPr>
                <w:bCs/>
              </w:rPr>
              <w:t>0,93</w:t>
            </w:r>
          </w:p>
        </w:tc>
      </w:tr>
      <w:tr w:rsidR="00832C98" w:rsidRPr="005B5933" w:rsidTr="007B6D87">
        <w:tblPrEx>
          <w:tblLook w:val="04A0" w:firstRow="1" w:lastRow="0" w:firstColumn="1" w:lastColumn="0" w:noHBand="0" w:noVBand="1"/>
        </w:tblPrEx>
        <w:trPr>
          <w:trHeight w:val="775"/>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Коефіцієнт впровадження нових технологій</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w:rPr>
                    <w:rFonts w:ascii="Cambria Math" w:hAnsi="Cambria Math"/>
                    <w:lang w:val="uk-UA"/>
                  </w:rPr>
                  <m:t>К</m:t>
                </m:r>
                <m:r>
                  <w:rPr>
                    <w:rFonts w:ascii="Cambria Math" w:hAnsi="Cambria Math"/>
                    <w:vertAlign w:val="subscript"/>
                    <w:lang w:val="uk-UA"/>
                  </w:rPr>
                  <m:t>нт</m:t>
                </m:r>
                <m:r>
                  <w:rPr>
                    <w:rFonts w:ascii="Cambria Math" w:hAnsi="Cambria Math"/>
                    <w:lang w:val="uk-UA"/>
                  </w:rPr>
                  <m:t xml:space="preserve"> = ІТ</m:t>
                </m:r>
                <m:r>
                  <w:rPr>
                    <w:rFonts w:ascii="Cambria Math" w:hAnsi="Cambria Math"/>
                    <w:vertAlign w:val="subscript"/>
                    <w:lang w:val="uk-UA"/>
                  </w:rPr>
                  <m:t>в</m:t>
                </m:r>
                <m:r>
                  <w:rPr>
                    <w:rFonts w:ascii="Cambria Math" w:hAnsi="Cambria Math"/>
                    <w:lang w:val="uk-UA"/>
                  </w:rPr>
                  <m:t>/Т</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ІТ</w:t>
            </w:r>
            <w:r w:rsidRPr="00E07229">
              <w:rPr>
                <w:bCs/>
                <w:vertAlign w:val="subscript"/>
                <w:lang w:val="uk-UA"/>
              </w:rPr>
              <w:t>в</w:t>
            </w:r>
            <w:r w:rsidRPr="00E07229">
              <w:rPr>
                <w:bCs/>
                <w:lang w:val="uk-UA"/>
              </w:rPr>
              <w:t xml:space="preserve"> – інноваційні технології, впроваджені </w:t>
            </w:r>
            <w:r w:rsidRPr="006C613B">
              <w:rPr>
                <w:bCs/>
                <w:lang w:val="uk-UA"/>
              </w:rPr>
              <w:t xml:space="preserve">на підприємстві ТОВ «Одесарибгосп»  </w:t>
            </w:r>
            <w:r w:rsidRPr="00E07229">
              <w:rPr>
                <w:bCs/>
                <w:lang w:val="uk-UA"/>
              </w:rPr>
              <w:t>, од.</w:t>
            </w:r>
          </w:p>
          <w:p w:rsidR="00832C98" w:rsidRPr="00E07229" w:rsidRDefault="00832C98" w:rsidP="007B6D87">
            <w:pPr>
              <w:pStyle w:val="af3"/>
              <w:spacing w:before="0" w:beforeAutospacing="0" w:after="0" w:afterAutospacing="0"/>
              <w:rPr>
                <w:bCs/>
                <w:lang w:val="uk-UA"/>
              </w:rPr>
            </w:pPr>
            <w:r w:rsidRPr="00E07229">
              <w:rPr>
                <w:bCs/>
                <w:lang w:val="uk-UA"/>
              </w:rPr>
              <w:t>Т – усі технології, які використовує дане п/п, од.</w:t>
            </w:r>
          </w:p>
        </w:tc>
        <w:tc>
          <w:tcPr>
            <w:tcW w:w="646" w:type="pct"/>
          </w:tcPr>
          <w:p w:rsidR="00832C98" w:rsidRPr="00E07229" w:rsidRDefault="00832C98" w:rsidP="007B6D87">
            <w:pPr>
              <w:pStyle w:val="af3"/>
              <w:spacing w:before="0" w:beforeAutospacing="0" w:after="0" w:afterAutospacing="0"/>
              <w:rPr>
                <w:bCs/>
                <w:lang w:val="uk-UA"/>
              </w:rPr>
            </w:pPr>
            <w:r>
              <w:rPr>
                <w:bCs/>
                <w:lang w:val="uk-UA"/>
              </w:rPr>
              <w:t>0,015</w:t>
            </w:r>
          </w:p>
        </w:tc>
        <w:tc>
          <w:tcPr>
            <w:tcW w:w="646" w:type="pct"/>
          </w:tcPr>
          <w:p w:rsidR="00832C98" w:rsidRPr="00E07229" w:rsidRDefault="00832C98" w:rsidP="007B6D87">
            <w:pPr>
              <w:pStyle w:val="af3"/>
              <w:spacing w:before="0" w:beforeAutospacing="0" w:after="0" w:afterAutospacing="0"/>
              <w:rPr>
                <w:bCs/>
                <w:lang w:val="uk-UA"/>
              </w:rPr>
            </w:pPr>
            <w:r>
              <w:rPr>
                <w:bCs/>
                <w:lang w:val="uk-UA"/>
              </w:rPr>
              <w:t>0,021</w:t>
            </w:r>
          </w:p>
        </w:tc>
      </w:tr>
      <w:tr w:rsidR="00832C98" w:rsidRPr="00560FAA"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Коефіцієнт інноваційного потенціалу</w:t>
            </w:r>
            <w:r w:rsidRPr="000A00FE">
              <w:rPr>
                <w:bCs/>
                <w:lang w:val="uk-UA"/>
              </w:rPr>
              <w:t>на підприємстві ТОВ «Одесарибгосп»</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m:rPr>
                    <m:sty m:val="p"/>
                  </m:rPr>
                  <w:rPr>
                    <w:rFonts w:ascii="Cambria Math" w:hAnsi="Cambria Math"/>
                    <w:lang w:val="uk-UA"/>
                  </w:rPr>
                  <m:t>К</m:t>
                </m:r>
                <m:r>
                  <m:rPr>
                    <m:sty m:val="p"/>
                  </m:rPr>
                  <w:rPr>
                    <w:rFonts w:ascii="Cambria Math" w:hAnsi="Cambria Math"/>
                    <w:vertAlign w:val="subscript"/>
                    <w:lang w:val="uk-UA"/>
                  </w:rPr>
                  <m:t>іп</m:t>
                </m:r>
                <m:r>
                  <m:rPr>
                    <m:sty m:val="p"/>
                  </m:rPr>
                  <w:rPr>
                    <w:rFonts w:ascii="Cambria Math" w:hAnsi="Cambria Math"/>
                    <w:lang w:val="uk-UA"/>
                  </w:rPr>
                  <m:t xml:space="preserve"> = IN</m:t>
                </m:r>
                <m:r>
                  <m:rPr>
                    <m:sty m:val="p"/>
                  </m:rPr>
                  <w:rPr>
                    <w:rFonts w:ascii="Cambria Math" w:hAnsi="Cambria Math"/>
                    <w:vertAlign w:val="subscript"/>
                    <w:lang w:val="uk-UA"/>
                  </w:rPr>
                  <m:t xml:space="preserve">п </m:t>
                </m:r>
                <m:r>
                  <m:rPr>
                    <m:sty m:val="p"/>
                  </m:rPr>
                  <w:rPr>
                    <w:rFonts w:ascii="Cambria Math" w:hAnsi="Cambria Math"/>
                    <w:lang w:val="uk-UA"/>
                  </w:rPr>
                  <m:t>/IN</m:t>
                </m:r>
                <m:r>
                  <m:rPr>
                    <m:sty m:val="p"/>
                  </m:rPr>
                  <w:rPr>
                    <w:rFonts w:ascii="Cambria Math" w:hAnsi="Cambria Math"/>
                    <w:vertAlign w:val="subscript"/>
                    <w:lang w:val="uk-UA"/>
                  </w:rPr>
                  <m:t>гал</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IN</w:t>
            </w:r>
            <w:r w:rsidRPr="00E07229">
              <w:rPr>
                <w:bCs/>
                <w:vertAlign w:val="subscript"/>
                <w:lang w:val="uk-UA"/>
              </w:rPr>
              <w:t>п</w:t>
            </w:r>
            <w:r w:rsidRPr="00E07229">
              <w:rPr>
                <w:bCs/>
                <w:lang w:val="uk-UA"/>
              </w:rPr>
              <w:t xml:space="preserve"> – кількість інновацій, запропонованих </w:t>
            </w:r>
            <w:r w:rsidRPr="00E64C1D">
              <w:rPr>
                <w:bCs/>
              </w:rPr>
              <w:t xml:space="preserve">на </w:t>
            </w:r>
            <w:r>
              <w:rPr>
                <w:bCs/>
              </w:rPr>
              <w:t>підприємстві</w:t>
            </w:r>
            <w:r w:rsidRPr="00E64C1D">
              <w:rPr>
                <w:bCs/>
              </w:rPr>
              <w:t xml:space="preserve">ТОВ «Одесарибгосп»  </w:t>
            </w:r>
            <w:r w:rsidRPr="00E07229">
              <w:rPr>
                <w:bCs/>
                <w:lang w:val="uk-UA"/>
              </w:rPr>
              <w:t>, од.;</w:t>
            </w:r>
          </w:p>
          <w:p w:rsidR="00832C98" w:rsidRPr="00E07229" w:rsidRDefault="00832C98" w:rsidP="007B6D87">
            <w:pPr>
              <w:pStyle w:val="af3"/>
              <w:spacing w:before="0" w:beforeAutospacing="0" w:after="0" w:afterAutospacing="0"/>
              <w:rPr>
                <w:bCs/>
                <w:lang w:val="uk-UA"/>
              </w:rPr>
            </w:pPr>
            <w:r w:rsidRPr="00E07229">
              <w:rPr>
                <w:bCs/>
                <w:lang w:val="uk-UA"/>
              </w:rPr>
              <w:t>IN</w:t>
            </w:r>
            <w:r w:rsidRPr="00E07229">
              <w:rPr>
                <w:bCs/>
                <w:vertAlign w:val="subscript"/>
                <w:lang w:val="uk-UA"/>
              </w:rPr>
              <w:t>гал</w:t>
            </w:r>
            <w:r w:rsidRPr="00E07229">
              <w:rPr>
                <w:bCs/>
                <w:lang w:val="uk-UA"/>
              </w:rPr>
              <w:t>– кількість інновацій у галузі, од.</w:t>
            </w:r>
          </w:p>
        </w:tc>
        <w:tc>
          <w:tcPr>
            <w:tcW w:w="646" w:type="pct"/>
          </w:tcPr>
          <w:p w:rsidR="00832C98" w:rsidRPr="00E07229" w:rsidRDefault="00832C98" w:rsidP="007B6D87">
            <w:pPr>
              <w:pStyle w:val="af3"/>
              <w:spacing w:before="0" w:beforeAutospacing="0" w:after="0" w:afterAutospacing="0"/>
              <w:rPr>
                <w:bCs/>
                <w:lang w:val="uk-UA"/>
              </w:rPr>
            </w:pPr>
            <w:r>
              <w:rPr>
                <w:bCs/>
                <w:lang w:val="uk-UA"/>
              </w:rPr>
              <w:t>0,1</w:t>
            </w:r>
          </w:p>
        </w:tc>
        <w:tc>
          <w:tcPr>
            <w:tcW w:w="646" w:type="pct"/>
          </w:tcPr>
          <w:p w:rsidR="00832C98" w:rsidRPr="00E07229" w:rsidRDefault="00832C98" w:rsidP="007B6D87">
            <w:pPr>
              <w:pStyle w:val="af3"/>
              <w:spacing w:before="0" w:beforeAutospacing="0" w:after="0" w:afterAutospacing="0"/>
              <w:rPr>
                <w:bCs/>
                <w:lang w:val="uk-UA"/>
              </w:rPr>
            </w:pPr>
            <w:r>
              <w:rPr>
                <w:bCs/>
                <w:lang w:val="uk-UA"/>
              </w:rPr>
              <w:t>0,12</w:t>
            </w:r>
          </w:p>
        </w:tc>
      </w:tr>
      <w:tr w:rsidR="00832C98" w:rsidRPr="005B5933" w:rsidTr="007B6D87">
        <w:tblPrEx>
          <w:tblLook w:val="04A0" w:firstRow="1" w:lastRow="0" w:firstColumn="1" w:lastColumn="0" w:noHBand="0" w:noVBand="1"/>
        </w:tblPrEx>
        <w:trPr>
          <w:trHeight w:val="153"/>
        </w:trPr>
        <w:tc>
          <w:tcPr>
            <w:tcW w:w="1276"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Коефіцієнт раціоналізаторства</w:t>
            </w:r>
            <w:r w:rsidRPr="00E64C1D">
              <w:rPr>
                <w:bCs/>
              </w:rPr>
              <w:t xml:space="preserve">на </w:t>
            </w:r>
            <w:r>
              <w:rPr>
                <w:bCs/>
              </w:rPr>
              <w:t>підприємстві</w:t>
            </w:r>
            <w:r w:rsidRPr="00E64C1D">
              <w:rPr>
                <w:bCs/>
              </w:rPr>
              <w:t xml:space="preserve">ТОВ «Одесарибгосп»  </w:t>
            </w:r>
          </w:p>
        </w:tc>
        <w:tc>
          <w:tcPr>
            <w:tcW w:w="964" w:type="pct"/>
            <w:vAlign w:val="center"/>
          </w:tcPr>
          <w:p w:rsidR="00832C98" w:rsidRPr="00E07229" w:rsidRDefault="00832C98" w:rsidP="007B6D87">
            <w:pPr>
              <w:pStyle w:val="af3"/>
              <w:spacing w:before="0" w:beforeAutospacing="0" w:after="0" w:afterAutospacing="0"/>
              <w:rPr>
                <w:bCs/>
                <w:lang w:val="uk-UA"/>
              </w:rPr>
            </w:pPr>
            <m:oMathPara>
              <m:oMath>
                <m:r>
                  <m:rPr>
                    <m:sty m:val="p"/>
                  </m:rPr>
                  <w:rPr>
                    <w:rFonts w:ascii="Cambria Math" w:hAnsi="Cambria Math"/>
                    <w:lang w:val="uk-UA"/>
                  </w:rPr>
                  <m:t>К</m:t>
                </m:r>
                <m:r>
                  <m:rPr>
                    <m:sty m:val="p"/>
                  </m:rPr>
                  <w:rPr>
                    <w:rFonts w:ascii="Cambria Math" w:hAnsi="Cambria Math"/>
                    <w:vertAlign w:val="subscript"/>
                    <w:lang w:val="uk-UA"/>
                  </w:rPr>
                  <m:t>рац</m:t>
                </m:r>
                <m:r>
                  <m:rPr>
                    <m:sty m:val="p"/>
                  </m:rPr>
                  <w:rPr>
                    <w:rFonts w:ascii="Cambria Math" w:hAnsi="Cambria Math"/>
                    <w:lang w:val="uk-UA"/>
                  </w:rPr>
                  <m:t xml:space="preserve"> = R</m:t>
                </m:r>
                <m:r>
                  <m:rPr>
                    <m:sty m:val="p"/>
                  </m:rPr>
                  <w:rPr>
                    <w:rFonts w:ascii="Cambria Math" w:hAnsi="Cambria Math"/>
                    <w:vertAlign w:val="subscript"/>
                    <w:lang w:val="uk-UA"/>
                  </w:rPr>
                  <m:t>впров</m:t>
                </m:r>
                <m:r>
                  <m:rPr>
                    <m:sty m:val="p"/>
                  </m:rPr>
                  <w:rPr>
                    <w:rFonts w:ascii="Cambria Math" w:hAnsi="Cambria Math"/>
                    <w:lang w:val="uk-UA"/>
                  </w:rPr>
                  <m:t>/R</m:t>
                </m:r>
              </m:oMath>
            </m:oMathPara>
          </w:p>
        </w:tc>
        <w:tc>
          <w:tcPr>
            <w:tcW w:w="1468" w:type="pct"/>
            <w:vAlign w:val="center"/>
          </w:tcPr>
          <w:p w:rsidR="00832C98" w:rsidRPr="00E07229" w:rsidRDefault="00832C98" w:rsidP="007B6D87">
            <w:pPr>
              <w:pStyle w:val="af3"/>
              <w:spacing w:before="0" w:beforeAutospacing="0" w:after="0" w:afterAutospacing="0"/>
              <w:rPr>
                <w:bCs/>
                <w:lang w:val="uk-UA"/>
              </w:rPr>
            </w:pPr>
            <w:r w:rsidRPr="00E07229">
              <w:rPr>
                <w:bCs/>
                <w:lang w:val="uk-UA"/>
              </w:rPr>
              <w:t>R</w:t>
            </w:r>
            <w:r w:rsidRPr="00E07229">
              <w:rPr>
                <w:bCs/>
                <w:vertAlign w:val="subscript"/>
                <w:lang w:val="uk-UA"/>
              </w:rPr>
              <w:t>впров</w:t>
            </w:r>
            <w:r w:rsidRPr="00E07229">
              <w:rPr>
                <w:bCs/>
                <w:lang w:val="uk-UA"/>
              </w:rPr>
              <w:t xml:space="preserve"> – кількість впроваджених пропозицій щодо раціоналізаторства на </w:t>
            </w:r>
            <w:r w:rsidRPr="00E64C1D">
              <w:rPr>
                <w:bCs/>
              </w:rPr>
              <w:t xml:space="preserve">на </w:t>
            </w:r>
            <w:r>
              <w:rPr>
                <w:bCs/>
              </w:rPr>
              <w:t>підприємстві</w:t>
            </w:r>
            <w:r w:rsidRPr="00E64C1D">
              <w:rPr>
                <w:bCs/>
              </w:rPr>
              <w:t xml:space="preserve">ТОВ «Одесарибгосп»  </w:t>
            </w:r>
            <w:r w:rsidRPr="00E07229">
              <w:rPr>
                <w:bCs/>
                <w:lang w:val="uk-UA"/>
              </w:rPr>
              <w:t>, од.;</w:t>
            </w:r>
          </w:p>
          <w:p w:rsidR="00832C98" w:rsidRPr="00E07229" w:rsidRDefault="00832C98" w:rsidP="007B6D87">
            <w:pPr>
              <w:pStyle w:val="af3"/>
              <w:spacing w:before="0" w:beforeAutospacing="0" w:after="0" w:afterAutospacing="0"/>
              <w:rPr>
                <w:bCs/>
                <w:lang w:val="uk-UA"/>
              </w:rPr>
            </w:pPr>
            <w:r w:rsidRPr="00E07229">
              <w:rPr>
                <w:bCs/>
                <w:lang w:val="uk-UA"/>
              </w:rPr>
              <w:t xml:space="preserve">R – загальна кількість раціоналізаторських пропозицій, од. </w:t>
            </w:r>
          </w:p>
        </w:tc>
        <w:tc>
          <w:tcPr>
            <w:tcW w:w="646" w:type="pct"/>
          </w:tcPr>
          <w:p w:rsidR="00832C98" w:rsidRPr="00E07229" w:rsidRDefault="00832C98" w:rsidP="007B6D87">
            <w:pPr>
              <w:pStyle w:val="af3"/>
              <w:spacing w:before="0" w:beforeAutospacing="0" w:after="0" w:afterAutospacing="0"/>
              <w:rPr>
                <w:bCs/>
                <w:lang w:val="uk-UA"/>
              </w:rPr>
            </w:pPr>
            <w:r>
              <w:rPr>
                <w:bCs/>
                <w:lang w:val="uk-UA"/>
              </w:rPr>
              <w:t>0,015</w:t>
            </w:r>
          </w:p>
        </w:tc>
        <w:tc>
          <w:tcPr>
            <w:tcW w:w="646" w:type="pct"/>
          </w:tcPr>
          <w:p w:rsidR="00832C98" w:rsidRPr="00E07229" w:rsidRDefault="00832C98" w:rsidP="007B6D87">
            <w:pPr>
              <w:pStyle w:val="af3"/>
              <w:spacing w:before="0" w:beforeAutospacing="0" w:after="0" w:afterAutospacing="0"/>
              <w:rPr>
                <w:bCs/>
                <w:lang w:val="uk-UA"/>
              </w:rPr>
            </w:pPr>
            <w:r>
              <w:rPr>
                <w:bCs/>
                <w:lang w:val="uk-UA"/>
              </w:rPr>
              <w:t>0,021</w:t>
            </w:r>
          </w:p>
        </w:tc>
      </w:tr>
    </w:tbl>
    <w:p w:rsidR="00832C98" w:rsidRPr="00757DB1" w:rsidRDefault="00832C98" w:rsidP="00832C98">
      <w:pPr>
        <w:autoSpaceDE w:val="0"/>
        <w:autoSpaceDN w:val="0"/>
        <w:adjustRightInd w:val="0"/>
        <w:spacing w:line="360" w:lineRule="auto"/>
        <w:ind w:firstLine="709"/>
        <w:jc w:val="both"/>
        <w:rPr>
          <w:sz w:val="28"/>
          <w:szCs w:val="28"/>
        </w:rPr>
      </w:pPr>
      <w:r>
        <w:rPr>
          <w:sz w:val="28"/>
          <w:szCs w:val="28"/>
        </w:rPr>
        <w:t>Індикатори</w:t>
      </w:r>
      <w:r w:rsidRPr="00CF3071">
        <w:rPr>
          <w:sz w:val="28"/>
          <w:szCs w:val="28"/>
        </w:rPr>
        <w:t xml:space="preserve">оцінки управлінського персоналу </w:t>
      </w:r>
      <w:r w:rsidRPr="00A46242">
        <w:rPr>
          <w:rFonts w:eastAsia="Calibri"/>
          <w:sz w:val="28"/>
          <w:szCs w:val="28"/>
          <w:lang w:eastAsia="en-US"/>
        </w:rPr>
        <w:t>на підприємстві ТОВ «Одесарибгосп»</w:t>
      </w:r>
      <w:r>
        <w:rPr>
          <w:rFonts w:eastAsia="Calibri"/>
          <w:sz w:val="28"/>
          <w:szCs w:val="28"/>
          <w:lang w:eastAsia="en-US"/>
        </w:rPr>
        <w:t xml:space="preserve"> представлені в табл. 2.4.</w:t>
      </w:r>
    </w:p>
    <w:p w:rsidR="00832C98" w:rsidRDefault="00832C98" w:rsidP="00832C98">
      <w:pPr>
        <w:pStyle w:val="af3"/>
        <w:spacing w:before="0" w:beforeAutospacing="0" w:after="0" w:afterAutospacing="0" w:line="360" w:lineRule="auto"/>
        <w:ind w:firstLine="708"/>
        <w:jc w:val="both"/>
        <w:rPr>
          <w:sz w:val="28"/>
          <w:lang w:val="uk-UA"/>
        </w:rPr>
      </w:pPr>
    </w:p>
    <w:p w:rsidR="00832C98" w:rsidRPr="00A8741C" w:rsidRDefault="00832C98" w:rsidP="00832C98">
      <w:pPr>
        <w:spacing w:line="360" w:lineRule="auto"/>
        <w:ind w:left="284" w:firstLine="567"/>
        <w:jc w:val="right"/>
        <w:rPr>
          <w:noProof/>
          <w:sz w:val="28"/>
          <w:szCs w:val="28"/>
        </w:rPr>
      </w:pPr>
      <w:r w:rsidRPr="00A8741C">
        <w:rPr>
          <w:iCs/>
          <w:noProof/>
          <w:sz w:val="28"/>
          <w:szCs w:val="28"/>
        </w:rPr>
        <w:t xml:space="preserve">Таблиця </w:t>
      </w:r>
      <w:r>
        <w:rPr>
          <w:iCs/>
          <w:noProof/>
          <w:sz w:val="28"/>
          <w:szCs w:val="28"/>
        </w:rPr>
        <w:t>2.4</w:t>
      </w:r>
    </w:p>
    <w:p w:rsidR="00832C98" w:rsidRDefault="00832C98" w:rsidP="00832C98">
      <w:pPr>
        <w:autoSpaceDE w:val="0"/>
        <w:autoSpaceDN w:val="0"/>
        <w:adjustRightInd w:val="0"/>
        <w:spacing w:line="360" w:lineRule="auto"/>
        <w:jc w:val="center"/>
        <w:rPr>
          <w:rFonts w:eastAsia="Calibri"/>
          <w:sz w:val="28"/>
          <w:szCs w:val="28"/>
          <w:lang w:eastAsia="en-US"/>
        </w:rPr>
      </w:pPr>
      <w:r>
        <w:rPr>
          <w:sz w:val="28"/>
          <w:szCs w:val="28"/>
        </w:rPr>
        <w:t>Індикатори</w:t>
      </w:r>
      <w:r w:rsidRPr="00CF3071">
        <w:rPr>
          <w:sz w:val="28"/>
          <w:szCs w:val="28"/>
        </w:rPr>
        <w:t xml:space="preserve">оцінки управлінського персоналу </w:t>
      </w:r>
      <w:r w:rsidRPr="00A46242">
        <w:rPr>
          <w:rFonts w:eastAsia="Calibri"/>
          <w:sz w:val="28"/>
          <w:szCs w:val="28"/>
          <w:lang w:eastAsia="en-US"/>
        </w:rPr>
        <w:t>на підприємстві</w:t>
      </w:r>
    </w:p>
    <w:p w:rsidR="00832C98" w:rsidRPr="00726D3B" w:rsidRDefault="00832C98" w:rsidP="00832C98">
      <w:pPr>
        <w:autoSpaceDE w:val="0"/>
        <w:autoSpaceDN w:val="0"/>
        <w:adjustRightInd w:val="0"/>
        <w:spacing w:line="360" w:lineRule="auto"/>
        <w:jc w:val="center"/>
        <w:rPr>
          <w:b/>
          <w:sz w:val="28"/>
        </w:rPr>
      </w:pPr>
      <w:r w:rsidRPr="00A46242">
        <w:rPr>
          <w:rFonts w:eastAsia="Calibri"/>
          <w:sz w:val="28"/>
          <w:szCs w:val="28"/>
          <w:lang w:eastAsia="en-US"/>
        </w:rPr>
        <w:t xml:space="preserve"> ТОВ «Одесарибгосп»  </w:t>
      </w:r>
    </w:p>
    <w:tbl>
      <w:tblPr>
        <w:tblStyle w:val="aff"/>
        <w:tblW w:w="9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2268"/>
        <w:gridCol w:w="2475"/>
        <w:gridCol w:w="2188"/>
        <w:gridCol w:w="1134"/>
        <w:gridCol w:w="1134"/>
      </w:tblGrid>
      <w:tr w:rsidR="00832C98" w:rsidRPr="005B5933" w:rsidTr="007B6D87">
        <w:trPr>
          <w:trHeight w:val="135"/>
        </w:trPr>
        <w:tc>
          <w:tcPr>
            <w:tcW w:w="2268" w:type="dxa"/>
            <w:tcBorders>
              <w:top w:val="single" w:sz="12" w:space="0" w:color="auto"/>
              <w:bottom w:val="single" w:sz="6" w:space="0" w:color="auto"/>
            </w:tcBorders>
            <w:shd w:val="pct25" w:color="auto" w:fill="auto"/>
            <w:vAlign w:val="center"/>
          </w:tcPr>
          <w:p w:rsidR="00832C98" w:rsidRPr="00A46242" w:rsidRDefault="00832C98" w:rsidP="007B6D87">
            <w:pPr>
              <w:pStyle w:val="af3"/>
              <w:spacing w:before="0" w:beforeAutospacing="0" w:after="0" w:afterAutospacing="0"/>
              <w:jc w:val="center"/>
              <w:rPr>
                <w:bCs/>
                <w:lang w:val="uk-UA"/>
              </w:rPr>
            </w:pPr>
            <w:r w:rsidRPr="00A46242">
              <w:rPr>
                <w:bCs/>
                <w:lang w:val="uk-UA"/>
              </w:rPr>
              <w:t>Показник</w:t>
            </w:r>
          </w:p>
        </w:tc>
        <w:tc>
          <w:tcPr>
            <w:tcW w:w="2475" w:type="dxa"/>
            <w:tcBorders>
              <w:top w:val="single" w:sz="12" w:space="0" w:color="auto"/>
              <w:bottom w:val="single" w:sz="6" w:space="0" w:color="auto"/>
            </w:tcBorders>
            <w:shd w:val="pct25" w:color="auto" w:fill="auto"/>
            <w:vAlign w:val="center"/>
          </w:tcPr>
          <w:p w:rsidR="00832C98" w:rsidRPr="00A46242" w:rsidRDefault="00832C98" w:rsidP="007B6D87">
            <w:pPr>
              <w:pStyle w:val="af3"/>
              <w:spacing w:before="0" w:beforeAutospacing="0" w:after="0" w:afterAutospacing="0"/>
              <w:jc w:val="center"/>
              <w:rPr>
                <w:bCs/>
                <w:lang w:val="uk-UA"/>
              </w:rPr>
            </w:pPr>
            <w:r w:rsidRPr="00A46242">
              <w:rPr>
                <w:bCs/>
                <w:lang w:val="uk-UA"/>
              </w:rPr>
              <w:t>Розрахункова формула</w:t>
            </w:r>
          </w:p>
        </w:tc>
        <w:tc>
          <w:tcPr>
            <w:tcW w:w="2188" w:type="dxa"/>
            <w:tcBorders>
              <w:top w:val="single" w:sz="12" w:space="0" w:color="auto"/>
              <w:bottom w:val="single" w:sz="6" w:space="0" w:color="auto"/>
            </w:tcBorders>
            <w:shd w:val="pct25" w:color="auto" w:fill="auto"/>
            <w:vAlign w:val="center"/>
          </w:tcPr>
          <w:p w:rsidR="00832C98" w:rsidRPr="00A46242" w:rsidRDefault="00832C98" w:rsidP="007B6D87">
            <w:pPr>
              <w:pStyle w:val="af3"/>
              <w:spacing w:before="0" w:beforeAutospacing="0" w:after="0" w:afterAutospacing="0"/>
              <w:jc w:val="center"/>
              <w:rPr>
                <w:bCs/>
                <w:lang w:val="uk-UA"/>
              </w:rPr>
            </w:pPr>
            <w:r w:rsidRPr="00A46242">
              <w:rPr>
                <w:bCs/>
                <w:lang w:val="uk-UA"/>
              </w:rPr>
              <w:t>Характеристика</w:t>
            </w:r>
          </w:p>
        </w:tc>
        <w:tc>
          <w:tcPr>
            <w:tcW w:w="1134" w:type="dxa"/>
            <w:tcBorders>
              <w:top w:val="single" w:sz="12" w:space="0" w:color="auto"/>
              <w:bottom w:val="single" w:sz="6" w:space="0" w:color="auto"/>
            </w:tcBorders>
            <w:shd w:val="pct25" w:color="auto" w:fill="auto"/>
          </w:tcPr>
          <w:p w:rsidR="00832C98" w:rsidRPr="005B5933" w:rsidRDefault="00832C98" w:rsidP="007B6D87">
            <w:pPr>
              <w:pStyle w:val="af3"/>
              <w:spacing w:before="0" w:beforeAutospacing="0" w:after="0" w:afterAutospacing="0"/>
              <w:jc w:val="center"/>
              <w:rPr>
                <w:b/>
                <w:lang w:val="uk-UA"/>
              </w:rPr>
            </w:pPr>
            <w:r>
              <w:rPr>
                <w:lang w:val="uk-UA"/>
              </w:rPr>
              <w:t xml:space="preserve">2022 </w:t>
            </w:r>
          </w:p>
        </w:tc>
        <w:tc>
          <w:tcPr>
            <w:tcW w:w="1134" w:type="dxa"/>
            <w:tcBorders>
              <w:top w:val="single" w:sz="12" w:space="0" w:color="auto"/>
              <w:bottom w:val="single" w:sz="6" w:space="0" w:color="auto"/>
            </w:tcBorders>
            <w:shd w:val="pct25" w:color="auto" w:fill="auto"/>
          </w:tcPr>
          <w:p w:rsidR="00832C98" w:rsidRPr="005B5933" w:rsidRDefault="00832C98" w:rsidP="007B6D87">
            <w:pPr>
              <w:pStyle w:val="af3"/>
              <w:spacing w:before="0" w:beforeAutospacing="0" w:after="0" w:afterAutospacing="0"/>
              <w:jc w:val="center"/>
              <w:rPr>
                <w:b/>
                <w:lang w:val="uk-UA"/>
              </w:rPr>
            </w:pPr>
            <w:r>
              <w:rPr>
                <w:lang w:val="uk-UA"/>
              </w:rPr>
              <w:t xml:space="preserve">2023 </w:t>
            </w:r>
          </w:p>
        </w:tc>
      </w:tr>
      <w:tr w:rsidR="00832C98" w:rsidRPr="005B5933" w:rsidTr="007B6D87">
        <w:tc>
          <w:tcPr>
            <w:tcW w:w="2268" w:type="dxa"/>
            <w:tcBorders>
              <w:top w:val="single" w:sz="6" w:space="0" w:color="auto"/>
            </w:tcBorders>
            <w:vAlign w:val="center"/>
          </w:tcPr>
          <w:p w:rsidR="00832C98" w:rsidRPr="00A46242" w:rsidRDefault="00832C98" w:rsidP="007B6D87">
            <w:pPr>
              <w:pStyle w:val="af3"/>
              <w:spacing w:before="0" w:beforeAutospacing="0" w:after="0" w:afterAutospacing="0"/>
              <w:rPr>
                <w:bCs/>
                <w:lang w:val="uk-UA"/>
              </w:rPr>
            </w:pPr>
            <w:r w:rsidRPr="00A46242">
              <w:rPr>
                <w:bCs/>
                <w:lang w:val="uk-UA"/>
              </w:rPr>
              <w:t>Ефективність управління</w:t>
            </w:r>
            <w:r w:rsidRPr="000A00FE">
              <w:rPr>
                <w:bCs/>
                <w:lang w:val="uk-UA"/>
              </w:rPr>
              <w:t>на підприємстві ТОВ «Одесарибгосп»</w:t>
            </w:r>
          </w:p>
        </w:tc>
        <w:tc>
          <w:tcPr>
            <w:tcW w:w="2475" w:type="dxa"/>
            <w:tcBorders>
              <w:top w:val="single" w:sz="6" w:space="0" w:color="auto"/>
            </w:tcBorders>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2188" w:type="dxa"/>
            <w:tcBorders>
              <w:top w:val="single" w:sz="6" w:space="0" w:color="auto"/>
            </w:tcBorders>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Р</w:t>
            </w:r>
            <w:r w:rsidRPr="00A46242">
              <w:rPr>
                <w:bCs/>
                <w:vertAlign w:val="subscript"/>
                <w:lang w:val="uk-UA"/>
              </w:rPr>
              <w:t>у</w:t>
            </w:r>
            <w:r w:rsidRPr="00A46242">
              <w:rPr>
                <w:bCs/>
                <w:lang w:val="uk-UA"/>
              </w:rPr>
              <w:t xml:space="preserve"> – результат управління </w:t>
            </w:r>
            <w:r w:rsidRPr="000A00FE">
              <w:rPr>
                <w:bCs/>
                <w:lang w:val="uk-UA"/>
              </w:rPr>
              <w:t>на підприємстві ТОВ «Одесарибгосп»</w:t>
            </w:r>
            <w:r w:rsidRPr="00A46242">
              <w:rPr>
                <w:bCs/>
                <w:lang w:val="uk-UA"/>
              </w:rPr>
              <w:t>(чистий прибуток підприємства), грн.;</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tc>
        <w:tc>
          <w:tcPr>
            <w:tcW w:w="1134" w:type="dxa"/>
            <w:tcBorders>
              <w:top w:val="single" w:sz="6" w:space="0" w:color="auto"/>
            </w:tcBorders>
          </w:tcPr>
          <w:p w:rsidR="00832C98" w:rsidRPr="000A00FE" w:rsidRDefault="00832C98" w:rsidP="007B6D87">
            <w:pPr>
              <w:pStyle w:val="af3"/>
              <w:spacing w:before="0" w:beforeAutospacing="0" w:after="0" w:afterAutospacing="0"/>
              <w:jc w:val="both"/>
              <w:rPr>
                <w:lang w:val="uk-UA"/>
              </w:rPr>
            </w:pPr>
            <w:r>
              <w:rPr>
                <w:bCs/>
              </w:rPr>
              <w:t>0,</w:t>
            </w:r>
            <w:r>
              <w:rPr>
                <w:bCs/>
                <w:lang w:val="uk-UA"/>
              </w:rPr>
              <w:t>32</w:t>
            </w:r>
          </w:p>
        </w:tc>
        <w:tc>
          <w:tcPr>
            <w:tcW w:w="1134" w:type="dxa"/>
            <w:tcBorders>
              <w:top w:val="single" w:sz="6" w:space="0" w:color="auto"/>
            </w:tcBorders>
          </w:tcPr>
          <w:p w:rsidR="00832C98" w:rsidRPr="000A00FE" w:rsidRDefault="00832C98" w:rsidP="007B6D87">
            <w:pPr>
              <w:pStyle w:val="af3"/>
              <w:spacing w:before="0" w:beforeAutospacing="0" w:after="0" w:afterAutospacing="0"/>
              <w:jc w:val="both"/>
              <w:rPr>
                <w:lang w:val="uk-UA"/>
              </w:rPr>
            </w:pPr>
            <w:r>
              <w:rPr>
                <w:bCs/>
              </w:rPr>
              <w:t>0,</w:t>
            </w:r>
            <w:r>
              <w:rPr>
                <w:bCs/>
                <w:lang w:val="uk-UA"/>
              </w:rPr>
              <w:t>43</w:t>
            </w:r>
          </w:p>
        </w:tc>
      </w:tr>
      <w:tr w:rsidR="00832C98" w:rsidRPr="005B5933" w:rsidTr="007B6D87">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Зайнятість персоналу у апараті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rsidR="00832C98" w:rsidRPr="00A46242" w:rsidRDefault="00832C98" w:rsidP="007B6D87">
            <w:pPr>
              <w:pStyle w:val="af3"/>
              <w:spacing w:before="0" w:beforeAutospacing="0" w:after="0" w:afterAutospacing="0"/>
              <w:jc w:val="center"/>
              <w:rPr>
                <w:bCs/>
                <w:lang w:val="uk-UA"/>
              </w:rPr>
            </w:pPr>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вп</w:t>
            </w:r>
            <w:r w:rsidRPr="00A46242">
              <w:rPr>
                <w:bCs/>
                <w:lang w:val="uk-UA"/>
              </w:rPr>
              <w:t xml:space="preserve"> – число виробничого персоналу</w:t>
            </w:r>
            <w:r w:rsidRPr="000A00FE">
              <w:rPr>
                <w:bCs/>
                <w:lang w:val="uk-UA"/>
              </w:rPr>
              <w:t>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0,32</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0,28</w:t>
            </w:r>
          </w:p>
        </w:tc>
      </w:tr>
      <w:tr w:rsidR="00832C98" w:rsidRPr="005B5933" w:rsidTr="007B6D87">
        <w:trPr>
          <w:trHeight w:val="690"/>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 xml:space="preserve"> Відношення кількості лінійних та функціональних менеджерів</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л</w:t>
            </w:r>
            <w:r w:rsidRPr="00A46242">
              <w:rPr>
                <w:bCs/>
                <w:lang w:val="uk-UA"/>
              </w:rPr>
              <w:t xml:space="preserve"> – число лінійних менеджерів</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ф</w:t>
            </w:r>
            <w:r w:rsidRPr="00A46242">
              <w:rPr>
                <w:bCs/>
                <w:lang w:val="uk-UA"/>
              </w:rPr>
              <w:t xml:space="preserve"> – число функціональних менеджерів</w:t>
            </w:r>
            <w:r w:rsidRPr="000A00FE">
              <w:rPr>
                <w:bCs/>
                <w:lang w:val="uk-UA"/>
              </w:rPr>
              <w:t>на підприємстві ТОВ «Одесарибгосп»</w:t>
            </w:r>
            <w:r w:rsidRPr="00A46242">
              <w:rPr>
                <w:bCs/>
                <w:lang w:val="uk-UA"/>
              </w:rPr>
              <w:t xml:space="preserve">, чол. </w:t>
            </w:r>
          </w:p>
          <w:p w:rsidR="00832C98" w:rsidRPr="00A46242" w:rsidRDefault="00832C98" w:rsidP="007B6D87">
            <w:pPr>
              <w:pStyle w:val="af3"/>
              <w:spacing w:before="0" w:beforeAutospacing="0" w:after="0" w:afterAutospacing="0"/>
              <w:jc w:val="both"/>
              <w:rPr>
                <w:bCs/>
                <w:lang w:val="uk-UA"/>
              </w:rPr>
            </w:pP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0,24</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0,23</w:t>
            </w:r>
          </w:p>
        </w:tc>
      </w:tr>
      <w:tr w:rsidR="00832C98" w:rsidRPr="005B5933" w:rsidTr="007B6D87">
        <w:trPr>
          <w:trHeight w:val="690"/>
        </w:trPr>
        <w:tc>
          <w:tcPr>
            <w:tcW w:w="2268" w:type="dxa"/>
            <w:tcBorders>
              <w:bottom w:val="nil"/>
            </w:tcBorders>
            <w:vAlign w:val="center"/>
          </w:tcPr>
          <w:p w:rsidR="00832C98" w:rsidRPr="00A46242" w:rsidRDefault="00832C98" w:rsidP="007B6D87">
            <w:pPr>
              <w:pStyle w:val="af3"/>
              <w:spacing w:before="0" w:beforeAutospacing="0" w:after="0" w:afterAutospacing="0"/>
              <w:rPr>
                <w:bCs/>
                <w:lang w:val="uk-UA"/>
              </w:rPr>
            </w:pPr>
            <w:r w:rsidRPr="00A46242">
              <w:rPr>
                <w:bCs/>
                <w:lang w:val="uk-UA"/>
              </w:rPr>
              <w:t>Частка управл. персоналу з вищою освітою</w:t>
            </w:r>
            <w:r w:rsidRPr="000A00FE">
              <w:rPr>
                <w:bCs/>
                <w:lang w:val="uk-UA"/>
              </w:rPr>
              <w:t>на підприємстві ТОВ «Одесарибгосп»</w:t>
            </w:r>
          </w:p>
        </w:tc>
        <w:tc>
          <w:tcPr>
            <w:tcW w:w="2475" w:type="dxa"/>
            <w:tcBorders>
              <w:bottom w:val="nil"/>
            </w:tcBorders>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Ч</m:t>
                </m:r>
                <m:r>
                  <w:rPr>
                    <w:rFonts w:ascii="Cambria Math" w:hAnsi="Cambria Math"/>
                    <w:vertAlign w:val="subscript"/>
                    <w:lang w:val="uk-UA"/>
                  </w:rPr>
                  <m:t>во</m:t>
                </m:r>
                <m:r>
                  <w:rPr>
                    <w:rFonts w:ascii="Cambria Math" w:hAnsi="Cambria Math"/>
                    <w:lang w:val="uk-UA"/>
                  </w:rPr>
                  <m:t xml:space="preserve"> = Ч</m:t>
                </m:r>
                <m:r>
                  <w:rPr>
                    <w:rFonts w:ascii="Cambria Math" w:hAnsi="Cambria Math"/>
                    <w:vertAlign w:val="subscript"/>
                    <w:lang w:val="uk-UA"/>
                  </w:rPr>
                  <m:t>ау во</m:t>
                </m:r>
                <m:r>
                  <w:rPr>
                    <w:rFonts w:ascii="Cambria Math" w:hAnsi="Cambria Math"/>
                    <w:lang w:val="uk-UA"/>
                  </w:rPr>
                  <m:t xml:space="preserve"> / Чау</m:t>
                </m:r>
              </m:oMath>
            </m:oMathPara>
          </w:p>
        </w:tc>
        <w:tc>
          <w:tcPr>
            <w:tcW w:w="2188" w:type="dxa"/>
            <w:tcBorders>
              <w:bottom w:val="nil"/>
            </w:tcBorders>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 во</w:t>
            </w:r>
            <w:r w:rsidRPr="00A46242">
              <w:rPr>
                <w:bCs/>
                <w:lang w:val="uk-UA"/>
              </w:rPr>
              <w:t xml:space="preserve"> – число управлінського персоналу з вищою освітою</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tc>
        <w:tc>
          <w:tcPr>
            <w:tcW w:w="1134" w:type="dxa"/>
            <w:tcBorders>
              <w:bottom w:val="nil"/>
            </w:tcBorders>
          </w:tcPr>
          <w:p w:rsidR="00832C98" w:rsidRPr="005B5933" w:rsidRDefault="00832C98" w:rsidP="007B6D87">
            <w:pPr>
              <w:pStyle w:val="af3"/>
              <w:spacing w:before="0" w:beforeAutospacing="0" w:after="0" w:afterAutospacing="0"/>
              <w:jc w:val="both"/>
              <w:rPr>
                <w:lang w:val="uk-UA"/>
              </w:rPr>
            </w:pPr>
            <w:r>
              <w:rPr>
                <w:bCs/>
                <w:lang w:val="uk-UA"/>
              </w:rPr>
              <w:t>0,</w:t>
            </w:r>
            <w:r>
              <w:rPr>
                <w:bCs/>
              </w:rPr>
              <w:t>45</w:t>
            </w:r>
          </w:p>
        </w:tc>
        <w:tc>
          <w:tcPr>
            <w:tcW w:w="1134" w:type="dxa"/>
            <w:tcBorders>
              <w:bottom w:val="nil"/>
            </w:tcBorders>
          </w:tcPr>
          <w:p w:rsidR="00832C98" w:rsidRPr="005B5933" w:rsidRDefault="00832C98" w:rsidP="007B6D87">
            <w:pPr>
              <w:pStyle w:val="af3"/>
              <w:spacing w:before="0" w:beforeAutospacing="0" w:after="0" w:afterAutospacing="0"/>
              <w:jc w:val="both"/>
              <w:rPr>
                <w:lang w:val="uk-UA"/>
              </w:rPr>
            </w:pPr>
            <w:r>
              <w:rPr>
                <w:bCs/>
                <w:lang w:val="uk-UA"/>
              </w:rPr>
              <w:t>0,</w:t>
            </w:r>
            <w:r>
              <w:rPr>
                <w:bCs/>
              </w:rPr>
              <w:t>56</w:t>
            </w:r>
          </w:p>
        </w:tc>
      </w:tr>
      <w:tr w:rsidR="00832C98" w:rsidRPr="005B5933" w:rsidTr="007B6D87">
        <w:trPr>
          <w:trHeight w:val="289"/>
        </w:trPr>
        <w:tc>
          <w:tcPr>
            <w:tcW w:w="2268" w:type="dxa"/>
            <w:tcBorders>
              <w:top w:val="single" w:sz="6" w:space="0" w:color="auto"/>
              <w:bottom w:val="nil"/>
            </w:tcBorders>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масштабу та складності керівництва</w:t>
            </w:r>
            <w:r w:rsidRPr="000A00FE">
              <w:rPr>
                <w:bCs/>
                <w:lang w:val="uk-UA"/>
              </w:rPr>
              <w:t>на підприємстві ТОВ «Одесарибгосп»</w:t>
            </w:r>
          </w:p>
        </w:tc>
        <w:tc>
          <w:tcPr>
            <w:tcW w:w="2475" w:type="dxa"/>
            <w:tcBorders>
              <w:top w:val="single" w:sz="6" w:space="0" w:color="auto"/>
              <w:bottom w:val="nil"/>
            </w:tcBorders>
            <w:vAlign w:val="center"/>
          </w:tcPr>
          <w:p w:rsidR="00832C98" w:rsidRPr="00A46242" w:rsidRDefault="00832C98" w:rsidP="007B6D87">
            <w:pPr>
              <w:pStyle w:val="af3"/>
              <w:spacing w:before="0" w:beforeAutospacing="0" w:after="0" w:afterAutospacing="0"/>
              <w:jc w:val="center"/>
              <w:rPr>
                <w:bCs/>
                <w:lang w:val="uk-UA"/>
              </w:rPr>
            </w:pPr>
            <m:oMathPara>
              <m:oMath>
                <m:r>
                  <m:rPr>
                    <m:sty m:val="p"/>
                  </m:rPr>
                  <w:rPr>
                    <w:rFonts w:ascii="Cambria Math" w:hAnsi="Cambria Math"/>
                    <w:lang w:val="uk-UA"/>
                  </w:rPr>
                  <m:t xml:space="preserve">М= </m:t>
                </m:r>
                <m:f>
                  <m:fPr>
                    <m:ctrlPr>
                      <w:rPr>
                        <w:rFonts w:ascii="Cambria Math" w:hAnsi="Cambria Math"/>
                        <w:bCs/>
                        <w:lang w:val="uk-UA"/>
                      </w:rPr>
                    </m:ctrlPr>
                  </m:fPr>
                  <m:num>
                    <m:r>
                      <m:rPr>
                        <m:sty m:val="p"/>
                      </m:rPr>
                      <w:rPr>
                        <w:rFonts w:ascii="Cambria Math" w:hAnsi="Cambria Math"/>
                        <w:lang w:val="uk-UA"/>
                      </w:rPr>
                      <m:t>Чфакт</m:t>
                    </m:r>
                  </m:num>
                  <m:den>
                    <m:r>
                      <m:rPr>
                        <m:sty m:val="p"/>
                      </m:rPr>
                      <w:rPr>
                        <w:rFonts w:ascii="Cambria Math" w:hAnsi="Cambria Math"/>
                        <w:lang w:val="uk-UA"/>
                      </w:rPr>
                      <m:t>Чсер</m:t>
                    </m:r>
                  </m:den>
                </m:f>
                <m:r>
                  <m:rPr>
                    <m:sty m:val="p"/>
                  </m:rPr>
                  <w:rPr>
                    <w:rFonts w:ascii="Cambria Math" w:hAnsi="Cambria Math"/>
                    <w:lang w:val="uk-UA"/>
                  </w:rPr>
                  <m:t>×</m:t>
                </m:r>
                <m:f>
                  <m:fPr>
                    <m:ctrlPr>
                      <w:rPr>
                        <w:rFonts w:ascii="Cambria Math" w:hAnsi="Cambria Math"/>
                        <w:bCs/>
                        <w:lang w:val="uk-UA"/>
                      </w:rPr>
                    </m:ctrlPr>
                  </m:fPr>
                  <m:num>
                    <m:r>
                      <m:rPr>
                        <m:sty m:val="p"/>
                      </m:rPr>
                      <w:rPr>
                        <w:rFonts w:ascii="Cambria Math" w:hAnsi="Cambria Math"/>
                        <w:lang w:val="en-US"/>
                      </w:rPr>
                      <m:t>N</m:t>
                    </m:r>
                    <m:r>
                      <m:rPr>
                        <m:sty m:val="p"/>
                      </m:rPr>
                      <w:rPr>
                        <w:rFonts w:ascii="Cambria Math" w:hAnsi="Cambria Math"/>
                        <w:lang w:val="uk-UA"/>
                      </w:rPr>
                      <m:t>підр</m:t>
                    </m:r>
                  </m:num>
                  <m:den>
                    <m:r>
                      <m:rPr>
                        <m:sty m:val="p"/>
                      </m:rPr>
                      <w:rPr>
                        <w:rFonts w:ascii="Cambria Math" w:hAnsi="Cambria Math"/>
                        <w:lang w:val="uk-UA"/>
                      </w:rPr>
                      <m:t>Nзаг</m:t>
                    </m:r>
                  </m:den>
                </m:f>
                <m:r>
                  <m:rPr>
                    <m:sty m:val="p"/>
                  </m:rPr>
                  <w:rPr>
                    <w:rFonts w:ascii="Cambria Math" w:hAnsi="Cambria Math"/>
                    <w:lang w:val="uk-UA"/>
                  </w:rPr>
                  <m:t>×</m:t>
                </m:r>
                <m:f>
                  <m:fPr>
                    <m:ctrlPr>
                      <w:rPr>
                        <w:rFonts w:ascii="Cambria Math" w:hAnsi="Cambria Math"/>
                        <w:bCs/>
                        <w:lang w:val="uk-UA"/>
                      </w:rPr>
                    </m:ctrlPr>
                  </m:fPr>
                  <m:num>
                    <m:r>
                      <m:rPr>
                        <m:sty m:val="p"/>
                      </m:rPr>
                      <w:rPr>
                        <w:rFonts w:ascii="Cambria Math" w:hAnsi="Cambria Math"/>
                        <w:lang w:val="en-US"/>
                      </w:rPr>
                      <m:t>Q</m:t>
                    </m:r>
                    <m:r>
                      <m:rPr>
                        <m:sty m:val="p"/>
                      </m:rPr>
                      <w:rPr>
                        <w:rFonts w:ascii="Cambria Math" w:hAnsi="Cambria Math"/>
                        <w:lang w:val="uk-UA"/>
                      </w:rPr>
                      <m:t>підр</m:t>
                    </m:r>
                  </m:num>
                  <m:den>
                    <m:r>
                      <m:rPr>
                        <m:sty m:val="p"/>
                      </m:rPr>
                      <w:rPr>
                        <w:rFonts w:ascii="Cambria Math" w:hAnsi="Cambria Math"/>
                        <w:lang w:val="uk-UA"/>
                      </w:rPr>
                      <m:t>Qзаг</m:t>
                    </m:r>
                  </m:den>
                </m:f>
              </m:oMath>
            </m:oMathPara>
          </w:p>
        </w:tc>
        <w:tc>
          <w:tcPr>
            <w:tcW w:w="2188" w:type="dxa"/>
            <w:tcBorders>
              <w:top w:val="single" w:sz="6" w:space="0" w:color="auto"/>
              <w:bottom w:val="nil"/>
            </w:tcBorders>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факт</w:t>
            </w:r>
            <w:r w:rsidRPr="00A46242">
              <w:rPr>
                <w:bCs/>
                <w:lang w:val="uk-UA"/>
              </w:rPr>
              <w:t xml:space="preserve"> – фактична чисельність працівників в керованому підрозділі</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сер</w:t>
            </w:r>
            <w:r w:rsidRPr="00A46242">
              <w:rPr>
                <w:bCs/>
                <w:lang w:val="uk-UA"/>
              </w:rPr>
              <w:t xml:space="preserve"> – середньооблікове число співробітників </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en-US"/>
              </w:rPr>
              <w:t>N</w:t>
            </w:r>
            <w:r w:rsidRPr="00A46242">
              <w:rPr>
                <w:bCs/>
                <w:vertAlign w:val="subscript"/>
                <w:lang w:val="uk-UA"/>
              </w:rPr>
              <w:t>підр</w:t>
            </w:r>
            <w:r w:rsidRPr="00A46242">
              <w:rPr>
                <w:bCs/>
                <w:lang w:val="uk-UA"/>
              </w:rPr>
              <w:t xml:space="preserve"> – чисельність підпорядкованих підрозділів</w:t>
            </w:r>
            <w:r w:rsidRPr="000A00FE">
              <w:rPr>
                <w:bCs/>
                <w:lang w:val="uk-UA"/>
              </w:rPr>
              <w:t xml:space="preserve">на підприємстві ТОВ «Одесарибгосп»  </w:t>
            </w:r>
            <w:r w:rsidRPr="00A46242">
              <w:rPr>
                <w:bCs/>
                <w:lang w:val="uk-UA"/>
              </w:rPr>
              <w:t>, од.;</w:t>
            </w:r>
          </w:p>
          <w:p w:rsidR="00832C98" w:rsidRPr="00A46242" w:rsidRDefault="00832C98" w:rsidP="007B6D87">
            <w:pPr>
              <w:pStyle w:val="af3"/>
              <w:spacing w:before="0" w:beforeAutospacing="0" w:after="0" w:afterAutospacing="0"/>
              <w:jc w:val="both"/>
              <w:rPr>
                <w:bCs/>
                <w:lang w:val="uk-UA"/>
              </w:rPr>
            </w:pPr>
            <w:r w:rsidRPr="00A46242">
              <w:rPr>
                <w:bCs/>
                <w:lang w:val="en-US"/>
              </w:rPr>
              <w:t>N</w:t>
            </w:r>
            <w:r w:rsidRPr="00A46242">
              <w:rPr>
                <w:bCs/>
                <w:vertAlign w:val="subscript"/>
                <w:lang w:val="uk-UA"/>
              </w:rPr>
              <w:t>заг</w:t>
            </w:r>
            <w:r w:rsidRPr="00A46242">
              <w:rPr>
                <w:bCs/>
                <w:lang w:val="uk-UA"/>
              </w:rPr>
              <w:t xml:space="preserve"> – загальна кількість підрозділів </w:t>
            </w:r>
            <w:r w:rsidRPr="000A00FE">
              <w:rPr>
                <w:bCs/>
                <w:lang w:val="uk-UA"/>
              </w:rPr>
              <w:t xml:space="preserve">на підприємстві ТОВ «Одесарибгосп»  </w:t>
            </w:r>
            <w:r w:rsidRPr="00A46242">
              <w:rPr>
                <w:bCs/>
                <w:lang w:val="uk-UA"/>
              </w:rPr>
              <w:t>;</w:t>
            </w:r>
          </w:p>
          <w:p w:rsidR="00832C98" w:rsidRPr="00A46242" w:rsidRDefault="00832C98" w:rsidP="007B6D87">
            <w:pPr>
              <w:pStyle w:val="af3"/>
              <w:spacing w:before="0" w:beforeAutospacing="0" w:after="0" w:afterAutospacing="0"/>
              <w:jc w:val="both"/>
              <w:rPr>
                <w:bCs/>
                <w:lang w:val="uk-UA"/>
              </w:rPr>
            </w:pPr>
            <w:r w:rsidRPr="00A46242">
              <w:rPr>
                <w:bCs/>
                <w:lang w:val="en-US"/>
              </w:rPr>
              <w:t>Q</w:t>
            </w:r>
            <w:r w:rsidRPr="00A46242">
              <w:rPr>
                <w:bCs/>
                <w:vertAlign w:val="subscript"/>
                <w:lang w:val="uk-UA"/>
              </w:rPr>
              <w:t>підр</w:t>
            </w:r>
            <w:r w:rsidRPr="00A46242">
              <w:rPr>
                <w:bCs/>
                <w:lang w:val="uk-UA"/>
              </w:rPr>
              <w:t xml:space="preserve"> – обсяг випуску продукції у підрозділі</w:t>
            </w:r>
            <w:r w:rsidRPr="000A00FE">
              <w:rPr>
                <w:bCs/>
                <w:lang w:val="uk-UA"/>
              </w:rPr>
              <w:t xml:space="preserve">на підприємстві ТОВ «Одесарибгосп»  </w:t>
            </w:r>
            <w:r w:rsidRPr="00A46242">
              <w:rPr>
                <w:bCs/>
                <w:lang w:val="uk-UA"/>
              </w:rPr>
              <w:t>, грн.;</w:t>
            </w:r>
          </w:p>
          <w:p w:rsidR="00832C98" w:rsidRPr="00A46242" w:rsidRDefault="00832C98" w:rsidP="007B6D87">
            <w:pPr>
              <w:pStyle w:val="af3"/>
              <w:spacing w:before="0" w:beforeAutospacing="0" w:after="0" w:afterAutospacing="0"/>
              <w:jc w:val="both"/>
              <w:rPr>
                <w:bCs/>
                <w:lang w:val="uk-UA"/>
              </w:rPr>
            </w:pPr>
            <w:r w:rsidRPr="00A46242">
              <w:rPr>
                <w:bCs/>
                <w:lang w:val="en-US"/>
              </w:rPr>
              <w:t>Q</w:t>
            </w:r>
            <w:r w:rsidRPr="00A46242">
              <w:rPr>
                <w:bCs/>
                <w:vertAlign w:val="subscript"/>
                <w:lang w:val="uk-UA"/>
              </w:rPr>
              <w:t>заг</w:t>
            </w:r>
            <w:r w:rsidRPr="00A46242">
              <w:rPr>
                <w:bCs/>
                <w:lang w:val="uk-UA"/>
              </w:rPr>
              <w:t xml:space="preserve"> – загальний обсяг випуску продукції</w:t>
            </w:r>
            <w:r w:rsidRPr="000A00FE">
              <w:rPr>
                <w:bCs/>
                <w:lang w:val="uk-UA"/>
              </w:rPr>
              <w:t>на підприємстві ТОВ «Одесарибгосп»</w:t>
            </w:r>
            <w:r w:rsidRPr="00A46242">
              <w:rPr>
                <w:bCs/>
                <w:lang w:val="uk-UA"/>
              </w:rPr>
              <w:t xml:space="preserve">, грн. </w:t>
            </w:r>
          </w:p>
        </w:tc>
        <w:tc>
          <w:tcPr>
            <w:tcW w:w="1134" w:type="dxa"/>
            <w:tcBorders>
              <w:top w:val="single" w:sz="6" w:space="0" w:color="auto"/>
              <w:bottom w:val="nil"/>
            </w:tcBorders>
          </w:tcPr>
          <w:p w:rsidR="00832C98" w:rsidRPr="005B5933" w:rsidRDefault="00832C98" w:rsidP="007B6D87">
            <w:pPr>
              <w:pStyle w:val="af3"/>
              <w:spacing w:before="0" w:beforeAutospacing="0" w:after="0" w:afterAutospacing="0"/>
              <w:jc w:val="both"/>
              <w:rPr>
                <w:lang w:val="uk-UA"/>
              </w:rPr>
            </w:pPr>
            <w:r>
              <w:rPr>
                <w:bCs/>
                <w:lang w:val="uk-UA"/>
              </w:rPr>
              <w:t>0,156</w:t>
            </w:r>
          </w:p>
        </w:tc>
        <w:tc>
          <w:tcPr>
            <w:tcW w:w="1134" w:type="dxa"/>
            <w:tcBorders>
              <w:top w:val="single" w:sz="6" w:space="0" w:color="auto"/>
              <w:bottom w:val="nil"/>
            </w:tcBorders>
          </w:tcPr>
          <w:p w:rsidR="00832C98" w:rsidRPr="005B5933" w:rsidRDefault="00832C98" w:rsidP="007B6D87">
            <w:pPr>
              <w:pStyle w:val="af3"/>
              <w:spacing w:before="0" w:beforeAutospacing="0" w:after="0" w:afterAutospacing="0"/>
              <w:jc w:val="both"/>
              <w:rPr>
                <w:lang w:val="uk-UA"/>
              </w:rPr>
            </w:pPr>
            <w:r>
              <w:rPr>
                <w:bCs/>
                <w:lang w:val="uk-UA"/>
              </w:rPr>
              <w:t>0,23</w:t>
            </w:r>
          </w:p>
        </w:tc>
      </w:tr>
      <w:tr w:rsidR="00832C98" w:rsidRPr="005B5933" w:rsidTr="007B6D87">
        <w:trPr>
          <w:trHeight w:val="289"/>
        </w:trPr>
        <w:tc>
          <w:tcPr>
            <w:tcW w:w="2268" w:type="dxa"/>
            <w:tcBorders>
              <w:top w:val="single" w:sz="6" w:space="0" w:color="auto"/>
            </w:tcBorders>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керованості</w:t>
            </w:r>
            <w:r w:rsidRPr="000A00FE">
              <w:rPr>
                <w:bCs/>
                <w:lang w:val="uk-UA"/>
              </w:rPr>
              <w:t>на підприємстві ТОВ «Одесарибгосп»</w:t>
            </w:r>
          </w:p>
        </w:tc>
        <w:tc>
          <w:tcPr>
            <w:tcW w:w="2475" w:type="dxa"/>
            <w:tcBorders>
              <w:top w:val="single" w:sz="6" w:space="0" w:color="auto"/>
            </w:tcBorders>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кер</m:t>
                </m:r>
                <m:r>
                  <w:rPr>
                    <w:rFonts w:ascii="Cambria Math" w:hAnsi="Cambria Math"/>
                    <w:lang w:val="uk-UA"/>
                  </w:rPr>
                  <m:t xml:space="preserve"> = Н</m:t>
                </m:r>
                <m:r>
                  <w:rPr>
                    <w:rFonts w:ascii="Cambria Math" w:hAnsi="Cambria Math"/>
                    <w:vertAlign w:val="subscript"/>
                    <w:lang w:val="uk-UA"/>
                  </w:rPr>
                  <m:t xml:space="preserve">к факт </m:t>
                </m:r>
                <m:r>
                  <w:rPr>
                    <w:rFonts w:ascii="Cambria Math" w:hAnsi="Cambria Math"/>
                    <w:lang w:val="uk-UA"/>
                  </w:rPr>
                  <m:t>/ Н</m:t>
                </m:r>
                <m:r>
                  <w:rPr>
                    <w:rFonts w:ascii="Cambria Math" w:hAnsi="Cambria Math"/>
                    <w:vertAlign w:val="subscript"/>
                    <w:lang w:val="uk-UA"/>
                  </w:rPr>
                  <m:t xml:space="preserve">к </m:t>
                </m:r>
                <m:r>
                  <w:rPr>
                    <w:rFonts w:ascii="Cambria Math" w:hAnsi="Cambria Math"/>
                    <w:vertAlign w:val="subscript"/>
                    <w:lang w:val="en-US"/>
                  </w:rPr>
                  <m:t>max</m:t>
                </m:r>
              </m:oMath>
            </m:oMathPara>
          </w:p>
        </w:tc>
        <w:tc>
          <w:tcPr>
            <w:tcW w:w="2188" w:type="dxa"/>
            <w:tcBorders>
              <w:top w:val="single" w:sz="6" w:space="0" w:color="auto"/>
            </w:tcBorders>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Н</w:t>
            </w:r>
            <w:r w:rsidRPr="00A46242">
              <w:rPr>
                <w:bCs/>
                <w:vertAlign w:val="subscript"/>
                <w:lang w:val="uk-UA"/>
              </w:rPr>
              <w:t>к факт</w:t>
            </w:r>
            <w:r w:rsidRPr="00A46242">
              <w:rPr>
                <w:bCs/>
                <w:lang w:val="uk-UA"/>
              </w:rPr>
              <w:t xml:space="preserve"> – фактичні норми керованості</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Н</w:t>
            </w:r>
            <w:r w:rsidRPr="00A46242">
              <w:rPr>
                <w:bCs/>
                <w:vertAlign w:val="subscript"/>
                <w:lang w:val="uk-UA"/>
              </w:rPr>
              <w:t>к</w:t>
            </w:r>
            <w:r w:rsidRPr="00A46242">
              <w:rPr>
                <w:bCs/>
                <w:vertAlign w:val="subscript"/>
                <w:lang w:val="en-US"/>
              </w:rPr>
              <w:t>max</w:t>
            </w:r>
            <w:r w:rsidRPr="00A46242">
              <w:rPr>
                <w:bCs/>
                <w:lang w:val="uk-UA"/>
              </w:rPr>
              <w:t>– максимальна норма керованості для відповідної посади</w:t>
            </w:r>
            <w:r w:rsidRPr="000A00FE">
              <w:rPr>
                <w:bCs/>
                <w:lang w:val="uk-UA"/>
              </w:rPr>
              <w:t>на підприємстві ТОВ «Одесарибгосп»</w:t>
            </w:r>
            <w:r w:rsidRPr="00A46242">
              <w:rPr>
                <w:bCs/>
                <w:lang w:val="uk-UA"/>
              </w:rPr>
              <w:t>, чол.</w:t>
            </w:r>
          </w:p>
        </w:tc>
        <w:tc>
          <w:tcPr>
            <w:tcW w:w="1134" w:type="dxa"/>
            <w:tcBorders>
              <w:top w:val="single" w:sz="6" w:space="0" w:color="auto"/>
            </w:tcBorders>
          </w:tcPr>
          <w:p w:rsidR="00832C98" w:rsidRPr="005B5933" w:rsidRDefault="00832C98" w:rsidP="007B6D87">
            <w:pPr>
              <w:pStyle w:val="af3"/>
              <w:spacing w:before="0" w:beforeAutospacing="0" w:after="0" w:afterAutospacing="0"/>
              <w:jc w:val="both"/>
              <w:rPr>
                <w:lang w:val="uk-UA"/>
              </w:rPr>
            </w:pPr>
            <w:r>
              <w:rPr>
                <w:bCs/>
                <w:lang w:val="uk-UA"/>
              </w:rPr>
              <w:t>0,87</w:t>
            </w:r>
          </w:p>
        </w:tc>
        <w:tc>
          <w:tcPr>
            <w:tcW w:w="1134" w:type="dxa"/>
            <w:tcBorders>
              <w:top w:val="single" w:sz="6" w:space="0" w:color="auto"/>
            </w:tcBorders>
          </w:tcPr>
          <w:p w:rsidR="00832C98" w:rsidRPr="005B5933" w:rsidRDefault="00832C98" w:rsidP="007B6D87">
            <w:pPr>
              <w:pStyle w:val="af3"/>
              <w:spacing w:before="0" w:beforeAutospacing="0" w:after="0" w:afterAutospacing="0"/>
              <w:jc w:val="both"/>
              <w:rPr>
                <w:lang w:val="uk-UA"/>
              </w:rPr>
            </w:pPr>
            <w:r>
              <w:rPr>
                <w:bCs/>
                <w:lang w:val="uk-UA"/>
              </w:rPr>
              <w:t>0,89</w:t>
            </w:r>
          </w:p>
        </w:tc>
      </w:tr>
      <w:tr w:rsidR="00832C98" w:rsidRPr="005B5933" w:rsidTr="007B6D87">
        <w:trPr>
          <w:trHeight w:val="284"/>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Економічність праці апарату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ау</m:t>
              </m:r>
              <m:r>
                <w:rPr>
                  <w:rFonts w:ascii="Cambria Math" w:hAnsi="Cambria Math"/>
                  <w:lang w:val="uk-UA"/>
                </w:rPr>
                <m:t xml:space="preserve"> / С</m:t>
              </m:r>
              <m:r>
                <w:rPr>
                  <w:rFonts w:ascii="Cambria Math" w:hAnsi="Cambria Math"/>
                  <w:vertAlign w:val="subscript"/>
                  <w:lang w:val="uk-UA"/>
                </w:rPr>
                <m:t>в</m:t>
              </m:r>
            </m:oMath>
            <w:r w:rsidRPr="00A46242">
              <w:rPr>
                <w:bCs/>
                <w:lang w:val="uk-UA"/>
              </w:rPr>
              <w:t xml:space="preserve">; </w:t>
            </w:r>
          </w:p>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Е</m:t>
                </m:r>
                <m:r>
                  <w:rPr>
                    <w:rFonts w:ascii="Cambria Math" w:hAnsi="Cambria Math"/>
                    <w:vertAlign w:val="subscript"/>
                    <w:lang w:val="uk-UA"/>
                  </w:rPr>
                  <m:t>ау</m:t>
                </m:r>
                <m:r>
                  <w:rPr>
                    <w:rFonts w:ascii="Cambria Math" w:hAnsi="Cambria Math"/>
                    <w:lang w:val="uk-UA"/>
                  </w:rPr>
                  <m:t xml:space="preserve"> =  Д/(Вадм + Взп)</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С</w:t>
            </w:r>
            <w:r w:rsidRPr="00A46242">
              <w:rPr>
                <w:bCs/>
                <w:vertAlign w:val="subscript"/>
                <w:lang w:val="uk-UA"/>
              </w:rPr>
              <w:t>ау</w:t>
            </w:r>
            <w:r w:rsidRPr="00A46242">
              <w:rPr>
                <w:bCs/>
                <w:lang w:val="uk-UA"/>
              </w:rPr>
              <w:t xml:space="preserve"> – загальна сума витрат на управління</w:t>
            </w:r>
            <w:r w:rsidRPr="000A00FE">
              <w:rPr>
                <w:bCs/>
                <w:lang w:val="uk-UA"/>
              </w:rPr>
              <w:t>на підприємстві ТОВ «Одесарибгосп»</w:t>
            </w:r>
            <w:r w:rsidRPr="00A46242">
              <w:rPr>
                <w:bCs/>
                <w:lang w:val="uk-UA"/>
              </w:rPr>
              <w:t>, грн.;</w:t>
            </w:r>
          </w:p>
          <w:p w:rsidR="00832C98" w:rsidRPr="00A46242" w:rsidRDefault="00832C98" w:rsidP="007B6D87">
            <w:pPr>
              <w:pStyle w:val="af3"/>
              <w:spacing w:before="0" w:beforeAutospacing="0" w:after="0" w:afterAutospacing="0"/>
              <w:jc w:val="both"/>
              <w:rPr>
                <w:bCs/>
                <w:lang w:val="uk-UA"/>
              </w:rPr>
            </w:pPr>
            <w:r w:rsidRPr="00A46242">
              <w:rPr>
                <w:bCs/>
                <w:lang w:val="uk-UA"/>
              </w:rPr>
              <w:t>С</w:t>
            </w:r>
            <w:r w:rsidRPr="00A46242">
              <w:rPr>
                <w:bCs/>
                <w:vertAlign w:val="subscript"/>
                <w:lang w:val="uk-UA"/>
              </w:rPr>
              <w:t>в</w:t>
            </w:r>
            <w:r w:rsidRPr="00A46242">
              <w:rPr>
                <w:bCs/>
                <w:lang w:val="uk-UA"/>
              </w:rPr>
              <w:t xml:space="preserve"> – сума витрат на виробництво продукції</w:t>
            </w:r>
            <w:r w:rsidRPr="000A00FE">
              <w:rPr>
                <w:bCs/>
                <w:lang w:val="uk-UA"/>
              </w:rPr>
              <w:t>на підприємстві ТОВ «Одесарибгосп»</w:t>
            </w:r>
            <w:r w:rsidRPr="00A46242">
              <w:rPr>
                <w:bCs/>
                <w:lang w:val="uk-UA"/>
              </w:rPr>
              <w:t>, грн.;</w:t>
            </w:r>
          </w:p>
          <w:p w:rsidR="00832C98" w:rsidRPr="00A46242" w:rsidRDefault="00832C98" w:rsidP="007B6D87">
            <w:pPr>
              <w:pStyle w:val="af3"/>
              <w:spacing w:before="0" w:beforeAutospacing="0" w:after="0" w:afterAutospacing="0"/>
              <w:jc w:val="both"/>
              <w:rPr>
                <w:bCs/>
                <w:lang w:val="uk-UA"/>
              </w:rPr>
            </w:pPr>
            <w:r w:rsidRPr="00A46242">
              <w:rPr>
                <w:bCs/>
                <w:lang w:val="uk-UA"/>
              </w:rPr>
              <w:t>В</w:t>
            </w:r>
            <w:r w:rsidRPr="00A46242">
              <w:rPr>
                <w:bCs/>
                <w:vertAlign w:val="subscript"/>
                <w:lang w:val="uk-UA"/>
              </w:rPr>
              <w:t>зп</w:t>
            </w:r>
            <w:r w:rsidRPr="00A46242">
              <w:rPr>
                <w:bCs/>
                <w:lang w:val="uk-UA"/>
              </w:rPr>
              <w:t xml:space="preserve"> – витрати на заробітну плату, грн.;</w:t>
            </w:r>
            <w:r w:rsidRPr="000A00FE">
              <w:rPr>
                <w:bCs/>
                <w:lang w:val="uk-UA"/>
              </w:rPr>
              <w:t xml:space="preserve"> на підприємстві ТОВ «Одесарибгосп»</w:t>
            </w:r>
          </w:p>
          <w:p w:rsidR="00832C98" w:rsidRPr="00A46242" w:rsidRDefault="00832C98" w:rsidP="007B6D87">
            <w:pPr>
              <w:pStyle w:val="af3"/>
              <w:spacing w:before="0" w:beforeAutospacing="0" w:after="0" w:afterAutospacing="0"/>
              <w:jc w:val="both"/>
              <w:rPr>
                <w:bCs/>
                <w:lang w:val="uk-UA"/>
              </w:rPr>
            </w:pPr>
            <w:r w:rsidRPr="00A46242">
              <w:rPr>
                <w:bCs/>
                <w:lang w:val="uk-UA"/>
              </w:rPr>
              <w:t>В</w:t>
            </w:r>
            <w:r w:rsidRPr="00A46242">
              <w:rPr>
                <w:bCs/>
                <w:vertAlign w:val="subscript"/>
                <w:lang w:val="uk-UA"/>
              </w:rPr>
              <w:t>адм</w:t>
            </w:r>
            <w:r w:rsidRPr="00A46242">
              <w:rPr>
                <w:bCs/>
                <w:lang w:val="uk-UA"/>
              </w:rPr>
              <w:t xml:space="preserve"> – адміністративні витрати, грн.;</w:t>
            </w:r>
          </w:p>
          <w:p w:rsidR="00832C98" w:rsidRPr="00A46242" w:rsidRDefault="00832C98" w:rsidP="007B6D87">
            <w:pPr>
              <w:pStyle w:val="af3"/>
              <w:spacing w:before="0" w:beforeAutospacing="0" w:after="0" w:afterAutospacing="0"/>
              <w:jc w:val="both"/>
              <w:rPr>
                <w:bCs/>
                <w:lang w:val="uk-UA"/>
              </w:rPr>
            </w:pPr>
            <w:r w:rsidRPr="00A46242">
              <w:rPr>
                <w:bCs/>
                <w:lang w:val="uk-UA"/>
              </w:rPr>
              <w:t>Д – дохі</w:t>
            </w:r>
            <w:r>
              <w:rPr>
                <w:bCs/>
                <w:lang w:val="uk-UA"/>
              </w:rPr>
              <w:t xml:space="preserve">д </w:t>
            </w:r>
            <w:r w:rsidRPr="000A00FE">
              <w:rPr>
                <w:bCs/>
                <w:lang w:val="uk-UA"/>
              </w:rPr>
              <w:t>на підприємстві ТОВ «Одесарибгосп»</w:t>
            </w:r>
            <w:r w:rsidRPr="00A46242">
              <w:rPr>
                <w:bCs/>
                <w:lang w:val="uk-UA"/>
              </w:rPr>
              <w:t xml:space="preserve">, грн. </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0,18</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0,17</w:t>
            </w:r>
          </w:p>
        </w:tc>
      </w:tr>
      <w:tr w:rsidR="00832C98" w:rsidRPr="005B5933" w:rsidTr="007B6D87">
        <w:trPr>
          <w:trHeight w:val="503"/>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Розвиток апарату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Р</m:t>
                </m:r>
                <m:r>
                  <w:rPr>
                    <w:rFonts w:ascii="Cambria Math" w:hAnsi="Cambria Math"/>
                    <w:vertAlign w:val="subscript"/>
                    <w:lang w:val="uk-UA"/>
                  </w:rPr>
                  <m:t>ау</m:t>
                </m:r>
                <m:r>
                  <w:rPr>
                    <w:rFonts w:ascii="Cambria Math" w:hAnsi="Cambria Math"/>
                    <w:lang w:val="uk-UA"/>
                  </w:rPr>
                  <m:t>= (Чпр</m:t>
                </m:r>
                <m:r>
                  <w:rPr>
                    <w:rFonts w:ascii="Cambria Math" w:hAnsi="Cambria Math"/>
                    <w:vertAlign w:val="subscript"/>
                    <w:lang w:val="uk-UA"/>
                  </w:rPr>
                  <m:t>1</m:t>
                </m:r>
                <m:r>
                  <w:rPr>
                    <w:rFonts w:ascii="Cambria Math" w:hAnsi="Cambria Math"/>
                    <w:lang w:val="uk-UA"/>
                  </w:rPr>
                  <m:t xml:space="preserve"> + Чпр</m:t>
                </m:r>
                <m:r>
                  <w:rPr>
                    <w:rFonts w:ascii="Cambria Math" w:hAnsi="Cambria Math"/>
                    <w:vertAlign w:val="subscript"/>
                    <w:lang w:val="uk-UA"/>
                  </w:rPr>
                  <m:t>2</m:t>
                </m:r>
                <m:r>
                  <w:rPr>
                    <w:rFonts w:ascii="Cambria Math" w:hAnsi="Cambria Math"/>
                    <w:lang w:val="uk-UA"/>
                  </w:rPr>
                  <m:t xml:space="preserve"> + …+ Чпр</m:t>
                </m:r>
                <m:r>
                  <w:rPr>
                    <w:rFonts w:ascii="Cambria Math" w:hAnsi="Cambria Math"/>
                    <w:vertAlign w:val="subscript"/>
                    <w:lang w:val="uk-UA"/>
                  </w:rPr>
                  <m:t>n</m:t>
                </m:r>
                <m:r>
                  <w:rPr>
                    <w:rFonts w:ascii="Cambria Math" w:hAnsi="Cambria Math"/>
                    <w:lang w:val="uk-UA"/>
                  </w:rPr>
                  <m:t>)/Чау</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пр n</w:t>
            </w:r>
            <w:r w:rsidRPr="00A46242">
              <w:rPr>
                <w:bCs/>
                <w:lang w:val="uk-UA"/>
              </w:rPr>
              <w:t xml:space="preserve"> – кількість управлінських кадрів</w:t>
            </w:r>
            <w:r w:rsidRPr="000A00FE">
              <w:rPr>
                <w:bCs/>
                <w:lang w:val="uk-UA"/>
              </w:rPr>
              <w:t xml:space="preserve">на підприємстві ТОВ «Одесарибгосп»  </w:t>
            </w:r>
            <w:r w:rsidRPr="00A46242">
              <w:rPr>
                <w:bCs/>
                <w:lang w:val="uk-UA"/>
              </w:rPr>
              <w:t xml:space="preserve">, які пройшли проф підготовку та підвищення кваліфікації 1, 2, … n-го підрозділу </w:t>
            </w:r>
            <w:r w:rsidRPr="000A00FE">
              <w:rPr>
                <w:bCs/>
                <w:lang w:val="uk-UA"/>
              </w:rPr>
              <w:t xml:space="preserve">на підприємстві ТОВ «Одесарибгосп»  </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0,156</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0,23</w:t>
            </w:r>
          </w:p>
        </w:tc>
      </w:tr>
      <w:tr w:rsidR="00832C98" w:rsidRPr="005B5933" w:rsidTr="007B6D87">
        <w:trPr>
          <w:trHeight w:val="502"/>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Рівень компетентності</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Р</m:t>
                </m:r>
                <m:r>
                  <w:rPr>
                    <w:rFonts w:ascii="Cambria Math" w:hAnsi="Cambria Math"/>
                    <w:vertAlign w:val="subscript"/>
                    <w:lang w:val="uk-UA"/>
                  </w:rPr>
                  <m:t>к</m:t>
                </m:r>
                <m:r>
                  <w:rPr>
                    <w:rFonts w:ascii="Cambria Math" w:hAnsi="Cambria Math"/>
                    <w:lang w:val="uk-UA"/>
                  </w:rPr>
                  <m:t xml:space="preserve"> =  (Копр*Копр п*Косв )/Чау</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опр</w:t>
            </w:r>
            <w:r w:rsidRPr="00A46242">
              <w:rPr>
                <w:bCs/>
                <w:lang w:val="uk-UA"/>
              </w:rPr>
              <w:t>– опит праці</w:t>
            </w:r>
            <w:r w:rsidRPr="000A00FE">
              <w:rPr>
                <w:bCs/>
                <w:lang w:val="uk-UA"/>
              </w:rPr>
              <w:t>на підприємстві ТОВ «Одесарибгосп»</w:t>
            </w:r>
            <w:r w:rsidRPr="00A46242">
              <w:rPr>
                <w:bCs/>
                <w:lang w:val="uk-UA"/>
              </w:rPr>
              <w:t>, р.;</w:t>
            </w:r>
          </w:p>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опр п</w:t>
            </w:r>
            <w:r w:rsidRPr="00A46242">
              <w:rPr>
                <w:bCs/>
                <w:lang w:val="uk-UA"/>
              </w:rPr>
              <w:t xml:space="preserve"> – опит праці </w:t>
            </w:r>
            <w:r w:rsidRPr="000A00FE">
              <w:rPr>
                <w:bCs/>
                <w:lang w:val="uk-UA"/>
              </w:rPr>
              <w:t>на підприємстві ТОВ «Одесарибгосп»</w:t>
            </w:r>
            <w:r w:rsidRPr="00A46242">
              <w:rPr>
                <w:bCs/>
                <w:lang w:val="uk-UA"/>
              </w:rPr>
              <w:t>, р.;</w:t>
            </w:r>
          </w:p>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осв</w:t>
            </w:r>
            <w:r w:rsidRPr="00A46242">
              <w:rPr>
                <w:bCs/>
                <w:lang w:val="uk-UA"/>
              </w:rPr>
              <w:t>– освітньо-кваліфікаційний рівень, у.од.;</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 xml:space="preserve"> 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0,25</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0,23</w:t>
            </w:r>
          </w:p>
        </w:tc>
      </w:tr>
      <w:tr w:rsidR="00832C98" w:rsidRPr="005B5933" w:rsidTr="007B6D87">
        <w:trPr>
          <w:trHeight w:val="1042"/>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 xml:space="preserve"> Коефіцієнт цілеспрямованості дій апарату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ц ау</m:t>
                </m:r>
                <m:r>
                  <w:rPr>
                    <w:rFonts w:ascii="Cambria Math" w:hAnsi="Cambria Math"/>
                    <w:lang w:val="uk-UA"/>
                  </w:rPr>
                  <m:t xml:space="preserve"> = Ч</m:t>
                </m:r>
                <m:r>
                  <w:rPr>
                    <w:rFonts w:ascii="Cambria Math" w:hAnsi="Cambria Math"/>
                    <w:vertAlign w:val="subscript"/>
                    <w:lang w:val="uk-UA"/>
                  </w:rPr>
                  <m:t>спец ау</m:t>
                </m:r>
                <m:r>
                  <w:rPr>
                    <w:rFonts w:ascii="Cambria Math" w:hAnsi="Cambria Math"/>
                    <w:lang w:val="uk-UA"/>
                  </w:rPr>
                  <m:t>/Ч</m:t>
                </m:r>
                <m:r>
                  <w:rPr>
                    <w:rFonts w:ascii="Cambria Math" w:hAnsi="Cambria Math"/>
                    <w:vertAlign w:val="subscript"/>
                    <w:lang w:val="uk-UA"/>
                  </w:rPr>
                  <m:t>ау</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спецау</w:t>
            </w:r>
            <w:r w:rsidRPr="00A46242">
              <w:rPr>
                <w:bCs/>
                <w:lang w:val="uk-UA"/>
              </w:rPr>
              <w:t xml:space="preserve"> – чисельність апарату управління</w:t>
            </w:r>
            <w:r w:rsidRPr="000A00FE">
              <w:rPr>
                <w:bCs/>
                <w:lang w:val="uk-UA"/>
              </w:rPr>
              <w:t xml:space="preserve">на підприємстві ТОВ «Одесарибгосп»  </w:t>
            </w:r>
            <w:r w:rsidRPr="00A46242">
              <w:rPr>
                <w:bCs/>
                <w:lang w:val="uk-UA"/>
              </w:rPr>
              <w:t>, яка вирішує спеціальні проблеми,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0,67</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0,75</w:t>
            </w:r>
          </w:p>
        </w:tc>
      </w:tr>
      <w:tr w:rsidR="00832C98" w:rsidRPr="000A00FE" w:rsidTr="007B6D87">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надійності праці апарату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над</m:t>
                </m:r>
                <m:r>
                  <w:rPr>
                    <w:rFonts w:ascii="Cambria Math" w:hAnsi="Cambria Math"/>
                    <w:lang w:val="uk-UA"/>
                  </w:rPr>
                  <m:t xml:space="preserve"> = 1 – К</m:t>
                </m:r>
                <m:r>
                  <w:rPr>
                    <w:rFonts w:ascii="Cambria Math" w:hAnsi="Cambria Math"/>
                    <w:vertAlign w:val="subscript"/>
                    <w:lang w:val="uk-UA"/>
                  </w:rPr>
                  <m:t>н</m:t>
                </m:r>
                <m:r>
                  <w:rPr>
                    <w:rFonts w:ascii="Cambria Math" w:hAnsi="Cambria Math"/>
                    <w:lang w:val="uk-UA"/>
                  </w:rPr>
                  <m:t xml:space="preserve"> / К</m:t>
                </m:r>
                <m:r>
                  <w:rPr>
                    <w:rFonts w:ascii="Cambria Math" w:hAnsi="Cambria Math"/>
                    <w:vertAlign w:val="subscript"/>
                    <w:lang w:val="uk-UA"/>
                  </w:rPr>
                  <m:t>заг</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н</w:t>
            </w:r>
            <w:r w:rsidRPr="00A46242">
              <w:rPr>
                <w:bCs/>
                <w:lang w:val="uk-UA"/>
              </w:rPr>
              <w:t xml:space="preserve"> – кількість нереалізованих рішень</w:t>
            </w:r>
            <w:r w:rsidRPr="000A00FE">
              <w:rPr>
                <w:bCs/>
                <w:lang w:val="uk-UA"/>
              </w:rPr>
              <w:t>на підприємстві ТОВ «Одесарибгосп»</w:t>
            </w:r>
            <w:r w:rsidRPr="00A46242">
              <w:rPr>
                <w:bCs/>
                <w:lang w:val="uk-UA"/>
              </w:rPr>
              <w:t>, од.;</w:t>
            </w:r>
          </w:p>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заг</w:t>
            </w:r>
            <w:r w:rsidRPr="00A46242">
              <w:rPr>
                <w:bCs/>
                <w:lang w:val="uk-UA"/>
              </w:rPr>
              <w:t xml:space="preserve"> – загальна кількість прийнятих рішень</w:t>
            </w:r>
            <w:r w:rsidRPr="000A00FE">
              <w:rPr>
                <w:bCs/>
                <w:lang w:val="uk-UA"/>
              </w:rPr>
              <w:t>на підприємстві ТОВ «Одесарибгосп»</w:t>
            </w:r>
            <w:r w:rsidRPr="00A46242">
              <w:rPr>
                <w:bCs/>
                <w:lang w:val="uk-UA"/>
              </w:rPr>
              <w:t>, прийнятих підрозділом</w:t>
            </w:r>
            <w:r w:rsidRPr="000A00FE">
              <w:rPr>
                <w:bCs/>
                <w:lang w:val="uk-UA"/>
              </w:rPr>
              <w:t xml:space="preserve">на підприємстві ТОВ «Одесарибгосп»  </w:t>
            </w:r>
            <w:r w:rsidRPr="00A46242">
              <w:rPr>
                <w:bCs/>
                <w:lang w:val="uk-UA"/>
              </w:rPr>
              <w:t>, од.</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0,12</w:t>
            </w:r>
          </w:p>
        </w:tc>
      </w:tr>
      <w:tr w:rsidR="00832C98" w:rsidRPr="005B5933" w:rsidTr="007B6D87">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порушень ритмічності управл. Циклу</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пуц</m:t>
                </m:r>
                <m:r>
                  <w:rPr>
                    <w:rFonts w:ascii="Cambria Math" w:hAnsi="Cambria Math"/>
                    <w:lang w:val="uk-UA"/>
                  </w:rPr>
                  <m:t xml:space="preserve"> = В / Т</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В – денні відхилення від запланованої кількості робот</w:t>
            </w:r>
            <w:r w:rsidRPr="000A00FE">
              <w:rPr>
                <w:bCs/>
                <w:lang w:val="uk-UA"/>
              </w:rPr>
              <w:t>на підприємстві ТОВ «Одесарибгосп»</w:t>
            </w:r>
            <w:r w:rsidRPr="00A46242">
              <w:rPr>
                <w:bCs/>
                <w:lang w:val="uk-UA"/>
              </w:rPr>
              <w:t>, год.;</w:t>
            </w:r>
          </w:p>
          <w:p w:rsidR="00832C98" w:rsidRPr="00A46242" w:rsidRDefault="00832C98" w:rsidP="007B6D87">
            <w:pPr>
              <w:pStyle w:val="af3"/>
              <w:spacing w:before="0" w:beforeAutospacing="0" w:after="0" w:afterAutospacing="0"/>
              <w:jc w:val="both"/>
              <w:rPr>
                <w:bCs/>
                <w:lang w:val="uk-UA"/>
              </w:rPr>
            </w:pPr>
            <w:r w:rsidRPr="00A46242">
              <w:rPr>
                <w:bCs/>
                <w:lang w:val="uk-UA"/>
              </w:rPr>
              <w:t>Т – нормативна кількість часів праці</w:t>
            </w:r>
            <w:r w:rsidRPr="000A00FE">
              <w:rPr>
                <w:bCs/>
                <w:lang w:val="uk-UA"/>
              </w:rPr>
              <w:t>на підприємстві ТОВ «Одесарибгосп»</w:t>
            </w:r>
            <w:r w:rsidRPr="00A46242">
              <w:rPr>
                <w:bCs/>
                <w:lang w:val="uk-UA"/>
              </w:rPr>
              <w:t>, год.</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0,3</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0,4</w:t>
            </w:r>
          </w:p>
        </w:tc>
      </w:tr>
      <w:tr w:rsidR="00832C98" w:rsidRPr="005B5933" w:rsidTr="007B6D87">
        <w:trPr>
          <w:trHeight w:val="222"/>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безперервності праці апарату управління</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б ау</m:t>
                </m:r>
                <m:r>
                  <w:rPr>
                    <w:rFonts w:ascii="Cambria Math" w:hAnsi="Cambria Math"/>
                    <w:lang w:val="uk-UA"/>
                  </w:rPr>
                  <m:t xml:space="preserve"> = </m:t>
                </m:r>
                <m:r>
                  <w:rPr>
                    <w:rFonts w:ascii="Cambria Math" w:hAnsi="Cambria Math"/>
                    <w:lang w:val="en-US"/>
                  </w:rPr>
                  <m:t>t</m:t>
                </m:r>
                <m:r>
                  <w:rPr>
                    <w:rFonts w:ascii="Cambria Math" w:hAnsi="Cambria Math"/>
                    <w:vertAlign w:val="subscript"/>
                    <w:lang w:val="uk-UA"/>
                  </w:rPr>
                  <m:t>пер</m:t>
                </m:r>
                <m:r>
                  <w:rPr>
                    <w:rFonts w:ascii="Cambria Math" w:hAnsi="Cambria Math"/>
                    <w:lang w:val="uk-UA"/>
                  </w:rPr>
                  <m:t xml:space="preserve"> / Т</m:t>
                </m:r>
                <m:r>
                  <w:rPr>
                    <w:rFonts w:ascii="Cambria Math" w:hAnsi="Cambria Math"/>
                    <w:vertAlign w:val="subscript"/>
                    <w:lang w:val="uk-UA"/>
                  </w:rPr>
                  <m:t>підр</m:t>
                </m:r>
              </m:oMath>
            </m:oMathPara>
          </w:p>
          <w:p w:rsidR="00832C98" w:rsidRPr="00A46242" w:rsidRDefault="00832C98" w:rsidP="007B6D87">
            <w:pPr>
              <w:pStyle w:val="af3"/>
              <w:spacing w:before="0" w:beforeAutospacing="0" w:after="0" w:afterAutospacing="0"/>
              <w:jc w:val="center"/>
              <w:rPr>
                <w:bCs/>
                <w:lang w:val="uk-UA"/>
              </w:rPr>
            </w:pPr>
          </w:p>
          <w:p w:rsidR="00832C98" w:rsidRPr="00A46242" w:rsidRDefault="00832C98" w:rsidP="007B6D87">
            <w:pPr>
              <w:pStyle w:val="af3"/>
              <w:spacing w:before="0" w:beforeAutospacing="0" w:after="0" w:afterAutospacing="0"/>
              <w:rPr>
                <w:bCs/>
                <w:lang w:val="uk-UA"/>
              </w:rPr>
            </w:pPr>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en-US"/>
              </w:rPr>
              <w:t>t</w:t>
            </w:r>
            <w:r w:rsidRPr="00A46242">
              <w:rPr>
                <w:bCs/>
                <w:vertAlign w:val="subscript"/>
                <w:lang w:val="uk-UA"/>
              </w:rPr>
              <w:t>пер</w:t>
            </w:r>
            <w:r w:rsidRPr="00A46242">
              <w:rPr>
                <w:bCs/>
                <w:lang w:val="uk-UA"/>
              </w:rPr>
              <w:t xml:space="preserve"> – загальний час перерв, зафіксований в апараті управління</w:t>
            </w:r>
            <w:r w:rsidRPr="000A00FE">
              <w:rPr>
                <w:bCs/>
                <w:lang w:val="uk-UA"/>
              </w:rPr>
              <w:t>на підприємстві ТОВ «Одесарибгосп»</w:t>
            </w:r>
            <w:r w:rsidRPr="00A46242">
              <w:rPr>
                <w:bCs/>
                <w:lang w:val="uk-UA"/>
              </w:rPr>
              <w:t>, год.;</w:t>
            </w:r>
          </w:p>
          <w:p w:rsidR="00832C98" w:rsidRPr="00A46242" w:rsidRDefault="00832C98" w:rsidP="007B6D87">
            <w:pPr>
              <w:pStyle w:val="af3"/>
              <w:spacing w:before="0" w:beforeAutospacing="0" w:after="0" w:afterAutospacing="0"/>
              <w:jc w:val="both"/>
              <w:rPr>
                <w:bCs/>
                <w:lang w:val="uk-UA"/>
              </w:rPr>
            </w:pPr>
            <w:r w:rsidRPr="00A46242">
              <w:rPr>
                <w:bCs/>
                <w:lang w:val="uk-UA"/>
              </w:rPr>
              <w:t>Т</w:t>
            </w:r>
            <w:r w:rsidRPr="00A46242">
              <w:rPr>
                <w:bCs/>
                <w:vertAlign w:val="subscript"/>
                <w:lang w:val="uk-UA"/>
              </w:rPr>
              <w:t>підр</w:t>
            </w:r>
            <w:r w:rsidRPr="00A46242">
              <w:rPr>
                <w:bCs/>
                <w:lang w:val="uk-UA"/>
              </w:rPr>
              <w:t xml:space="preserve"> – трудомісткість управлінських робот по підрозділам</w:t>
            </w:r>
            <w:r w:rsidRPr="000A00FE">
              <w:rPr>
                <w:bCs/>
                <w:lang w:val="uk-UA"/>
              </w:rPr>
              <w:t>на підприємстві ТОВ «Одесарибгосп»</w:t>
            </w:r>
            <w:r w:rsidRPr="00A46242">
              <w:rPr>
                <w:bCs/>
                <w:lang w:val="uk-UA"/>
              </w:rPr>
              <w:t>, год./грн.</w:t>
            </w:r>
          </w:p>
        </w:tc>
        <w:tc>
          <w:tcPr>
            <w:tcW w:w="1134" w:type="dxa"/>
          </w:tcPr>
          <w:p w:rsidR="00832C98" w:rsidRPr="000A00FE" w:rsidRDefault="00832C98" w:rsidP="007B6D87">
            <w:pPr>
              <w:pStyle w:val="af3"/>
              <w:spacing w:before="0" w:beforeAutospacing="0" w:after="0" w:afterAutospacing="0"/>
              <w:jc w:val="both"/>
            </w:pPr>
            <w:r>
              <w:rPr>
                <w:bCs/>
                <w:lang w:val="uk-UA"/>
              </w:rPr>
              <w:t>0,68</w:t>
            </w:r>
          </w:p>
        </w:tc>
        <w:tc>
          <w:tcPr>
            <w:tcW w:w="1134" w:type="dxa"/>
          </w:tcPr>
          <w:p w:rsidR="00832C98" w:rsidRPr="000A00FE" w:rsidRDefault="00832C98" w:rsidP="007B6D87">
            <w:pPr>
              <w:pStyle w:val="af3"/>
              <w:spacing w:before="0" w:beforeAutospacing="0" w:after="0" w:afterAutospacing="0"/>
              <w:jc w:val="both"/>
            </w:pPr>
            <w:r>
              <w:rPr>
                <w:bCs/>
                <w:lang w:val="uk-UA"/>
              </w:rPr>
              <w:t>0,86</w:t>
            </w:r>
          </w:p>
        </w:tc>
      </w:tr>
      <w:tr w:rsidR="00832C98" w:rsidRPr="005B5933" w:rsidTr="007B6D87">
        <w:trPr>
          <w:trHeight w:val="222"/>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Коефіцієнт ефективного використання робочого часу</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е рч</m:t>
                </m:r>
                <m:r>
                  <w:rPr>
                    <w:rFonts w:ascii="Cambria Math" w:hAnsi="Cambria Math"/>
                    <w:lang w:val="uk-UA"/>
                  </w:rPr>
                  <m:t xml:space="preserve"> = Т</m:t>
                </m:r>
                <m:r>
                  <w:rPr>
                    <w:rFonts w:ascii="Cambria Math" w:hAnsi="Cambria Math"/>
                    <w:vertAlign w:val="subscript"/>
                    <w:lang w:val="uk-UA"/>
                  </w:rPr>
                  <m:t>відпр</m:t>
                </m:r>
                <m:r>
                  <w:rPr>
                    <w:rFonts w:ascii="Cambria Math" w:hAnsi="Cambria Math"/>
                    <w:lang w:val="uk-UA"/>
                  </w:rPr>
                  <m:t xml:space="preserve"> / Т</m:t>
                </m:r>
                <m:r>
                  <w:rPr>
                    <w:rFonts w:ascii="Cambria Math" w:hAnsi="Cambria Math"/>
                    <w:vertAlign w:val="subscript"/>
                    <w:lang w:val="uk-UA"/>
                  </w:rPr>
                  <m:t xml:space="preserve">max </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Т</w:t>
            </w:r>
            <w:r w:rsidRPr="00A46242">
              <w:rPr>
                <w:bCs/>
                <w:vertAlign w:val="subscript"/>
                <w:lang w:val="uk-UA"/>
              </w:rPr>
              <w:t>відпр</w:t>
            </w:r>
            <w:r w:rsidRPr="00A46242">
              <w:rPr>
                <w:bCs/>
                <w:lang w:val="uk-UA"/>
              </w:rPr>
              <w:t xml:space="preserve"> – відпрацьований фонд робочого часу</w:t>
            </w:r>
            <w:r w:rsidRPr="000A00FE">
              <w:rPr>
                <w:bCs/>
                <w:lang w:val="uk-UA"/>
              </w:rPr>
              <w:t>на підприємстві ТОВ «Одесарибгосп»</w:t>
            </w:r>
            <w:r w:rsidRPr="00A46242">
              <w:rPr>
                <w:bCs/>
                <w:lang w:val="uk-UA"/>
              </w:rPr>
              <w:t>, год.;</w:t>
            </w:r>
          </w:p>
          <w:p w:rsidR="00832C98" w:rsidRPr="00A46242" w:rsidRDefault="00832C98" w:rsidP="007B6D87">
            <w:pPr>
              <w:pStyle w:val="af3"/>
              <w:spacing w:before="0" w:beforeAutospacing="0" w:after="0" w:afterAutospacing="0"/>
              <w:jc w:val="both"/>
              <w:rPr>
                <w:bCs/>
                <w:lang w:val="uk-UA"/>
              </w:rPr>
            </w:pPr>
            <w:r w:rsidRPr="00A46242">
              <w:rPr>
                <w:bCs/>
                <w:lang w:val="uk-UA"/>
              </w:rPr>
              <w:t>Т</w:t>
            </w:r>
            <w:r w:rsidRPr="00A46242">
              <w:rPr>
                <w:bCs/>
                <w:vertAlign w:val="subscript"/>
                <w:lang w:val="uk-UA"/>
              </w:rPr>
              <w:t>max</w:t>
            </w:r>
            <w:r w:rsidRPr="00A46242">
              <w:rPr>
                <w:bCs/>
                <w:lang w:val="uk-UA"/>
              </w:rPr>
              <w:t xml:space="preserve"> – максимально можливий фонд робочого часу</w:t>
            </w:r>
            <w:r w:rsidRPr="000A00FE">
              <w:rPr>
                <w:bCs/>
                <w:lang w:val="uk-UA"/>
              </w:rPr>
              <w:t>на підприємстві ТОВ «Одесарибгосп»</w:t>
            </w:r>
            <w:r w:rsidRPr="00A46242">
              <w:rPr>
                <w:bCs/>
                <w:lang w:val="uk-UA"/>
              </w:rPr>
              <w:t xml:space="preserve">, год. </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0,95</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0,85</w:t>
            </w:r>
          </w:p>
        </w:tc>
      </w:tr>
      <w:tr w:rsidR="00832C98" w:rsidRPr="005B5933" w:rsidTr="007B6D87">
        <w:trPr>
          <w:trHeight w:val="222"/>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Рівень трудової дисципліни</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Д = ПТД / Ч</m:t>
                </m:r>
                <m:r>
                  <w:rPr>
                    <w:rFonts w:ascii="Cambria Math" w:hAnsi="Cambria Math"/>
                    <w:vertAlign w:val="subscript"/>
                    <w:lang w:val="uk-UA"/>
                  </w:rPr>
                  <m:t>сер</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ПТД – число випадків порушення трудової дисципліни</w:t>
            </w:r>
            <w:r w:rsidRPr="000A00FE">
              <w:rPr>
                <w:bCs/>
                <w:lang w:val="uk-UA"/>
              </w:rPr>
              <w:t xml:space="preserve"> на підприємстві ТОВ «Одесарибгосп»</w:t>
            </w:r>
            <w:r w:rsidRPr="00A46242">
              <w:rPr>
                <w:bCs/>
                <w:lang w:val="uk-UA"/>
              </w:rPr>
              <w:t>, од.;</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сер</w:t>
            </w:r>
            <w:r w:rsidRPr="00A46242">
              <w:rPr>
                <w:bCs/>
                <w:lang w:val="uk-UA"/>
              </w:rPr>
              <w:t xml:space="preserve"> – середньооблікове число співробітників підприємства</w:t>
            </w:r>
            <w:r w:rsidRPr="000A00FE">
              <w:rPr>
                <w:bCs/>
                <w:lang w:val="uk-UA"/>
              </w:rPr>
              <w:t>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0,86</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0,88</w:t>
            </w:r>
          </w:p>
        </w:tc>
      </w:tr>
      <w:tr w:rsidR="00832C98" w:rsidRPr="005B5933" w:rsidTr="007B6D87">
        <w:trPr>
          <w:trHeight w:val="383"/>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Рівень керованості</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упр</m:t>
                </m:r>
                <m:r>
                  <w:rPr>
                    <w:rFonts w:ascii="Cambria Math" w:hAnsi="Cambria Math"/>
                    <w:lang w:val="uk-UA"/>
                  </w:rPr>
                  <m:t xml:space="preserve"> = Ч</m:t>
                </m:r>
                <m:r>
                  <w:rPr>
                    <w:rFonts w:ascii="Cambria Math" w:hAnsi="Cambria Math"/>
                    <w:vertAlign w:val="subscript"/>
                    <w:lang w:val="uk-UA"/>
                  </w:rPr>
                  <m:t>сер</m:t>
                </m:r>
                <m:r>
                  <w:rPr>
                    <w:rFonts w:ascii="Cambria Math" w:hAnsi="Cambria Math"/>
                    <w:lang w:val="uk-UA"/>
                  </w:rPr>
                  <m:t xml:space="preserve"> / Ч</m:t>
                </m:r>
                <m:r>
                  <w:rPr>
                    <w:rFonts w:ascii="Cambria Math" w:hAnsi="Cambria Math"/>
                    <w:vertAlign w:val="subscript"/>
                    <w:lang w:val="uk-UA"/>
                  </w:rPr>
                  <m:t>ау</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сер</w:t>
            </w:r>
            <w:r w:rsidRPr="00A46242">
              <w:rPr>
                <w:bCs/>
                <w:lang w:val="uk-UA"/>
              </w:rPr>
              <w:t xml:space="preserve"> – середньооблікове число співробітників </w:t>
            </w:r>
            <w:r w:rsidRPr="000A00FE">
              <w:rPr>
                <w:bCs/>
                <w:lang w:val="uk-UA"/>
              </w:rPr>
              <w:t>на підприємстві ТОВ «Одесарибгосп»</w:t>
            </w:r>
            <w:r w:rsidRPr="00A46242">
              <w:rPr>
                <w:bCs/>
                <w:lang w:val="uk-UA"/>
              </w:rPr>
              <w:t>, чол.;</w:t>
            </w:r>
          </w:p>
          <w:p w:rsidR="00832C98" w:rsidRPr="00A46242" w:rsidRDefault="00832C98" w:rsidP="007B6D87">
            <w:pPr>
              <w:pStyle w:val="af3"/>
              <w:spacing w:before="0" w:beforeAutospacing="0" w:after="0" w:afterAutospacing="0"/>
              <w:jc w:val="both"/>
              <w:rPr>
                <w:bCs/>
                <w:lang w:val="uk-UA"/>
              </w:rPr>
            </w:pPr>
            <w:r w:rsidRPr="00A46242">
              <w:rPr>
                <w:bCs/>
                <w:lang w:val="uk-UA"/>
              </w:rPr>
              <w:t>Ч</w:t>
            </w:r>
            <w:r w:rsidRPr="00A46242">
              <w:rPr>
                <w:bCs/>
                <w:vertAlign w:val="subscript"/>
                <w:lang w:val="uk-UA"/>
              </w:rPr>
              <w:t>ау</w:t>
            </w:r>
            <w:r w:rsidRPr="00A46242">
              <w:rPr>
                <w:bCs/>
                <w:lang w:val="uk-UA"/>
              </w:rPr>
              <w:t xml:space="preserve"> – число управлінського персоналу</w:t>
            </w:r>
            <w:r w:rsidRPr="000A00FE">
              <w:rPr>
                <w:bCs/>
                <w:lang w:val="uk-UA"/>
              </w:rPr>
              <w:t>на підприємстві ТОВ «Одесарибгосп»</w:t>
            </w:r>
            <w:r w:rsidRPr="00A46242">
              <w:rPr>
                <w:bCs/>
                <w:lang w:val="uk-UA"/>
              </w:rPr>
              <w:t>, чол.</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0,87</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0,88</w:t>
            </w:r>
          </w:p>
        </w:tc>
      </w:tr>
      <w:tr w:rsidR="00832C98" w:rsidRPr="005B5933" w:rsidTr="007B6D87">
        <w:trPr>
          <w:trHeight w:val="383"/>
        </w:trPr>
        <w:tc>
          <w:tcPr>
            <w:tcW w:w="2268" w:type="dxa"/>
            <w:vAlign w:val="center"/>
          </w:tcPr>
          <w:p w:rsidR="00832C98" w:rsidRPr="00A46242" w:rsidRDefault="00832C98" w:rsidP="007B6D87">
            <w:pPr>
              <w:pStyle w:val="af3"/>
              <w:spacing w:before="0" w:beforeAutospacing="0" w:after="0" w:afterAutospacing="0"/>
              <w:rPr>
                <w:bCs/>
                <w:lang w:val="uk-UA"/>
              </w:rPr>
            </w:pPr>
            <w:r w:rsidRPr="00A46242">
              <w:rPr>
                <w:bCs/>
                <w:lang w:val="uk-UA"/>
              </w:rPr>
              <w:t xml:space="preserve">Коефіцієнт дублювання </w:t>
            </w:r>
            <w:r w:rsidRPr="000A00FE">
              <w:rPr>
                <w:bCs/>
                <w:lang w:val="uk-UA"/>
              </w:rPr>
              <w:t>на підприємстві ТОВ «Одесарибгосп»</w:t>
            </w:r>
          </w:p>
        </w:tc>
        <w:tc>
          <w:tcPr>
            <w:tcW w:w="2475" w:type="dxa"/>
            <w:vAlign w:val="center"/>
          </w:tcPr>
          <w:p w:rsidR="00832C98" w:rsidRPr="00A46242" w:rsidRDefault="00832C98" w:rsidP="007B6D87">
            <w:pPr>
              <w:pStyle w:val="af3"/>
              <w:spacing w:before="0" w:beforeAutospacing="0" w:after="0" w:afterAutospacing="0"/>
              <w:jc w:val="center"/>
              <w:rPr>
                <w:bCs/>
                <w:lang w:val="uk-UA"/>
              </w:rPr>
            </w:pPr>
            <m:oMathPara>
              <m:oMath>
                <m:r>
                  <w:rPr>
                    <w:rFonts w:ascii="Cambria Math" w:hAnsi="Cambria Math"/>
                    <w:lang w:val="uk-UA"/>
                  </w:rPr>
                  <m:t>К</m:t>
                </m:r>
                <m:r>
                  <w:rPr>
                    <w:rFonts w:ascii="Cambria Math" w:hAnsi="Cambria Math"/>
                    <w:vertAlign w:val="subscript"/>
                    <w:lang w:val="uk-UA"/>
                  </w:rPr>
                  <m:t>дубл</m:t>
                </m:r>
                <m:r>
                  <w:rPr>
                    <w:rFonts w:ascii="Cambria Math" w:hAnsi="Cambria Math"/>
                    <w:lang w:val="uk-UA"/>
                  </w:rPr>
                  <m:t xml:space="preserve"> = К</m:t>
                </m:r>
                <m:r>
                  <w:rPr>
                    <w:rFonts w:ascii="Cambria Math" w:hAnsi="Cambria Math"/>
                    <w:vertAlign w:val="subscript"/>
                    <w:lang w:val="uk-UA"/>
                  </w:rPr>
                  <m:t>п</m:t>
                </m:r>
                <m:r>
                  <w:rPr>
                    <w:rFonts w:ascii="Cambria Math" w:hAnsi="Cambria Math"/>
                    <w:lang w:val="uk-UA"/>
                  </w:rPr>
                  <m:t xml:space="preserve"> / К</m:t>
                </m:r>
                <m:r>
                  <w:rPr>
                    <w:rFonts w:ascii="Cambria Math" w:hAnsi="Cambria Math"/>
                    <w:vertAlign w:val="subscript"/>
                    <w:lang w:val="uk-UA"/>
                  </w:rPr>
                  <m:t>пол</m:t>
                </m:r>
              </m:oMath>
            </m:oMathPara>
          </w:p>
        </w:tc>
        <w:tc>
          <w:tcPr>
            <w:tcW w:w="2188" w:type="dxa"/>
            <w:vAlign w:val="center"/>
          </w:tcPr>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п</w:t>
            </w:r>
            <w:r w:rsidRPr="00A46242">
              <w:rPr>
                <w:bCs/>
                <w:lang w:val="uk-UA"/>
              </w:rPr>
              <w:t xml:space="preserve"> – кількість функцій, які закріплені за декількома підрозділами</w:t>
            </w:r>
            <w:r w:rsidRPr="000A00FE">
              <w:rPr>
                <w:bCs/>
                <w:lang w:val="uk-UA"/>
              </w:rPr>
              <w:t xml:space="preserve">на підприємстві ТОВ «Одесарибгосп»  </w:t>
            </w:r>
            <w:r w:rsidRPr="00A46242">
              <w:rPr>
                <w:bCs/>
                <w:lang w:val="uk-UA"/>
              </w:rPr>
              <w:t>, од.;</w:t>
            </w:r>
          </w:p>
          <w:p w:rsidR="00832C98" w:rsidRPr="00A46242" w:rsidRDefault="00832C98" w:rsidP="007B6D87">
            <w:pPr>
              <w:pStyle w:val="af3"/>
              <w:spacing w:before="0" w:beforeAutospacing="0" w:after="0" w:afterAutospacing="0"/>
              <w:jc w:val="both"/>
              <w:rPr>
                <w:bCs/>
                <w:lang w:val="uk-UA"/>
              </w:rPr>
            </w:pPr>
            <w:r w:rsidRPr="00A46242">
              <w:rPr>
                <w:bCs/>
                <w:lang w:val="uk-UA"/>
              </w:rPr>
              <w:t>К</w:t>
            </w:r>
            <w:r w:rsidRPr="00A46242">
              <w:rPr>
                <w:bCs/>
                <w:vertAlign w:val="subscript"/>
                <w:lang w:val="uk-UA"/>
              </w:rPr>
              <w:t>пол</w:t>
            </w:r>
            <w:r w:rsidRPr="00A46242">
              <w:rPr>
                <w:bCs/>
                <w:lang w:val="uk-UA"/>
              </w:rPr>
              <w:t xml:space="preserve"> – кількість робіт за положенням, закріпленим за підрозділами</w:t>
            </w:r>
            <w:r w:rsidRPr="000A00FE">
              <w:rPr>
                <w:bCs/>
                <w:lang w:val="uk-UA"/>
              </w:rPr>
              <w:t>на підприємстві ТОВ «Одесарибгосп»</w:t>
            </w:r>
            <w:r w:rsidRPr="00A46242">
              <w:rPr>
                <w:bCs/>
                <w:lang w:val="uk-UA"/>
              </w:rPr>
              <w:t>, од.</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0,15</w:t>
            </w:r>
          </w:p>
        </w:tc>
        <w:tc>
          <w:tcPr>
            <w:tcW w:w="1134" w:type="dxa"/>
          </w:tcPr>
          <w:p w:rsidR="00832C98" w:rsidRPr="005B5933" w:rsidRDefault="00832C98" w:rsidP="007B6D87">
            <w:pPr>
              <w:pStyle w:val="af3"/>
              <w:spacing w:before="0" w:beforeAutospacing="0" w:after="0" w:afterAutospacing="0"/>
              <w:jc w:val="both"/>
              <w:rPr>
                <w:lang w:val="uk-UA"/>
              </w:rPr>
            </w:pPr>
            <w:r>
              <w:rPr>
                <w:bCs/>
                <w:lang w:val="uk-UA"/>
              </w:rPr>
              <w:t>0,’3</w:t>
            </w:r>
          </w:p>
        </w:tc>
      </w:tr>
    </w:tbl>
    <w:p w:rsidR="00832C98" w:rsidRDefault="00832C98" w:rsidP="00832C98">
      <w:pPr>
        <w:pStyle w:val="affe"/>
        <w:spacing w:line="360" w:lineRule="auto"/>
        <w:ind w:firstLine="709"/>
        <w:jc w:val="right"/>
        <w:rPr>
          <w:rFonts w:ascii="Times New Roman" w:hAnsi="Times New Roman"/>
          <w:sz w:val="28"/>
          <w:szCs w:val="28"/>
          <w:lang w:val="uk-UA"/>
        </w:rPr>
      </w:pPr>
    </w:p>
    <w:p w:rsidR="00832C98" w:rsidRDefault="00832C98" w:rsidP="00832C98">
      <w:pPr>
        <w:spacing w:line="360" w:lineRule="auto"/>
        <w:ind w:firstLine="709"/>
        <w:jc w:val="both"/>
        <w:rPr>
          <w:sz w:val="28"/>
          <w:szCs w:val="28"/>
        </w:rPr>
      </w:pPr>
    </w:p>
    <w:p w:rsidR="00832C98" w:rsidRDefault="00832C98" w:rsidP="00832C98">
      <w:pPr>
        <w:spacing w:line="360" w:lineRule="auto"/>
        <w:ind w:firstLine="709"/>
        <w:jc w:val="both"/>
        <w:rPr>
          <w:sz w:val="28"/>
          <w:szCs w:val="28"/>
        </w:rPr>
      </w:pPr>
      <w:r w:rsidRPr="007B0EA5">
        <w:rPr>
          <w:sz w:val="28"/>
          <w:szCs w:val="28"/>
        </w:rPr>
        <w:t xml:space="preserve">Таким чином, ефективність управлінської діяльності </w:t>
      </w:r>
      <w:r>
        <w:rPr>
          <w:sz w:val="28"/>
          <w:szCs w:val="28"/>
        </w:rPr>
        <w:t xml:space="preserve">на підприємстві </w:t>
      </w:r>
      <w:r w:rsidRPr="005A2EFD">
        <w:rPr>
          <w:rFonts w:eastAsiaTheme="minorHAnsi"/>
          <w:bCs/>
          <w:sz w:val="28"/>
          <w:szCs w:val="28"/>
          <w:lang w:eastAsia="en-US"/>
        </w:rPr>
        <w:t>ТОВ «Одесарибгосп»</w:t>
      </w:r>
      <w:r w:rsidRPr="007B0EA5">
        <w:rPr>
          <w:sz w:val="28"/>
          <w:szCs w:val="28"/>
        </w:rPr>
        <w:t xml:space="preserve">залежить від впливу </w:t>
      </w:r>
      <w:r>
        <w:rPr>
          <w:sz w:val="28"/>
          <w:szCs w:val="28"/>
        </w:rPr>
        <w:t xml:space="preserve">значної кількості внутрішніх та зовнішніх факторів, а певну </w:t>
      </w:r>
      <w:r w:rsidRPr="007B0EA5">
        <w:rPr>
          <w:sz w:val="28"/>
          <w:szCs w:val="28"/>
        </w:rPr>
        <w:t xml:space="preserve">увагу при визначенні </w:t>
      </w:r>
      <w:r>
        <w:rPr>
          <w:sz w:val="28"/>
          <w:szCs w:val="28"/>
        </w:rPr>
        <w:t xml:space="preserve">результативності й </w:t>
      </w:r>
      <w:r w:rsidRPr="007B0EA5">
        <w:rPr>
          <w:sz w:val="28"/>
          <w:szCs w:val="28"/>
        </w:rPr>
        <w:t xml:space="preserve">ефективності управлінської системи </w:t>
      </w:r>
      <w:r>
        <w:rPr>
          <w:sz w:val="28"/>
          <w:szCs w:val="28"/>
        </w:rPr>
        <w:t xml:space="preserve">на підприємстві </w:t>
      </w:r>
      <w:r w:rsidRPr="005A2EFD">
        <w:rPr>
          <w:rFonts w:eastAsiaTheme="minorHAnsi"/>
          <w:bCs/>
          <w:sz w:val="28"/>
          <w:szCs w:val="28"/>
          <w:lang w:eastAsia="en-US"/>
        </w:rPr>
        <w:t>ТОВ «Одесарибгосп»</w:t>
      </w:r>
      <w:r>
        <w:rPr>
          <w:sz w:val="28"/>
          <w:szCs w:val="28"/>
        </w:rPr>
        <w:t xml:space="preserve"> необхідно </w:t>
      </w:r>
      <w:r w:rsidRPr="007B0EA5">
        <w:rPr>
          <w:sz w:val="28"/>
          <w:szCs w:val="28"/>
        </w:rPr>
        <w:t xml:space="preserve">приділяти </w:t>
      </w:r>
      <w:r>
        <w:rPr>
          <w:sz w:val="28"/>
          <w:szCs w:val="28"/>
        </w:rPr>
        <w:t>внутрішнім факторам</w:t>
      </w:r>
      <w:r w:rsidRPr="007B0EA5">
        <w:rPr>
          <w:sz w:val="28"/>
          <w:szCs w:val="28"/>
        </w:rPr>
        <w:t>, виділяючи з них індивідуальні характеристики та організаційн</w:t>
      </w:r>
      <w:r>
        <w:rPr>
          <w:sz w:val="28"/>
          <w:szCs w:val="28"/>
        </w:rPr>
        <w:t>о-функціональні</w:t>
      </w:r>
      <w:r w:rsidRPr="007B0EA5">
        <w:rPr>
          <w:sz w:val="28"/>
          <w:szCs w:val="28"/>
        </w:rPr>
        <w:t xml:space="preserve"> фактори управлінської результативності</w:t>
      </w:r>
      <w:r>
        <w:rPr>
          <w:sz w:val="28"/>
          <w:szCs w:val="28"/>
        </w:rPr>
        <w:t xml:space="preserve"> на підприємстві</w:t>
      </w:r>
      <w:r w:rsidRPr="007B0EA5">
        <w:rPr>
          <w:sz w:val="28"/>
          <w:szCs w:val="28"/>
        </w:rPr>
        <w:t xml:space="preserve">, які в своїй основі формують інтелектуальний капітал </w:t>
      </w:r>
      <w:r>
        <w:rPr>
          <w:sz w:val="28"/>
          <w:szCs w:val="28"/>
        </w:rPr>
        <w:t xml:space="preserve">на підприємстві </w:t>
      </w:r>
      <w:r w:rsidRPr="005A2EFD">
        <w:rPr>
          <w:rFonts w:eastAsiaTheme="minorHAnsi"/>
          <w:bCs/>
          <w:sz w:val="28"/>
          <w:szCs w:val="28"/>
          <w:lang w:eastAsia="en-US"/>
        </w:rPr>
        <w:t>ТОВ «Одесарибгосп»</w:t>
      </w:r>
      <w:r w:rsidRPr="007B0EA5">
        <w:rPr>
          <w:sz w:val="28"/>
          <w:szCs w:val="28"/>
        </w:rPr>
        <w:t xml:space="preserve">. </w:t>
      </w:r>
    </w:p>
    <w:p w:rsidR="00AD47FF" w:rsidRDefault="00AD47FF" w:rsidP="00732481">
      <w:pPr>
        <w:spacing w:line="360" w:lineRule="auto"/>
        <w:jc w:val="center"/>
        <w:rPr>
          <w:caps/>
          <w:sz w:val="28"/>
          <w:szCs w:val="28"/>
        </w:rPr>
      </w:pPr>
    </w:p>
    <w:p w:rsidR="00AD47FF" w:rsidRDefault="00AD47FF" w:rsidP="00732481">
      <w:pPr>
        <w:spacing w:line="360" w:lineRule="auto"/>
        <w:jc w:val="center"/>
        <w:rPr>
          <w:caps/>
          <w:sz w:val="28"/>
          <w:szCs w:val="28"/>
        </w:rPr>
      </w:pPr>
    </w:p>
    <w:p w:rsidR="00732481" w:rsidRPr="00A17657" w:rsidRDefault="00732481" w:rsidP="00732481">
      <w:pPr>
        <w:spacing w:line="360" w:lineRule="auto"/>
        <w:jc w:val="center"/>
        <w:rPr>
          <w:caps/>
          <w:sz w:val="28"/>
          <w:szCs w:val="28"/>
        </w:rPr>
      </w:pPr>
      <w:r w:rsidRPr="00A17657">
        <w:rPr>
          <w:caps/>
          <w:sz w:val="28"/>
          <w:szCs w:val="28"/>
        </w:rPr>
        <w:t>розділ 3.</w:t>
      </w:r>
    </w:p>
    <w:p w:rsidR="00732481" w:rsidRPr="00E200B6" w:rsidRDefault="008F3F77" w:rsidP="00732481">
      <w:pPr>
        <w:spacing w:line="360" w:lineRule="auto"/>
        <w:jc w:val="center"/>
        <w:rPr>
          <w:bCs/>
          <w:caps/>
          <w:color w:val="000000"/>
          <w:sz w:val="28"/>
          <w:szCs w:val="28"/>
          <w:highlight w:val="yellow"/>
        </w:rPr>
      </w:pPr>
      <w:r w:rsidRPr="00391A5C">
        <w:rPr>
          <w:caps/>
          <w:color w:val="000000"/>
          <w:sz w:val="28"/>
          <w:szCs w:val="28"/>
        </w:rPr>
        <w:t xml:space="preserve">Удосконалення </w:t>
      </w:r>
      <w:r w:rsidRPr="00391A5C">
        <w:rPr>
          <w:bCs/>
          <w:caps/>
          <w:color w:val="000000"/>
          <w:sz w:val="28"/>
          <w:szCs w:val="28"/>
        </w:rPr>
        <w:t>Управління виробництвом та асортиментом продукції на ТОВ «Одесарибгосп»</w:t>
      </w:r>
    </w:p>
    <w:p w:rsidR="00CD2619" w:rsidRPr="00327EDD" w:rsidRDefault="00CD2619" w:rsidP="00732481">
      <w:pPr>
        <w:spacing w:line="360" w:lineRule="auto"/>
        <w:jc w:val="center"/>
        <w:rPr>
          <w:b/>
          <w:caps/>
          <w:sz w:val="28"/>
          <w:szCs w:val="28"/>
        </w:rPr>
      </w:pPr>
    </w:p>
    <w:p w:rsidR="00732481" w:rsidRPr="00B8384E"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8384E">
        <w:rPr>
          <w:bCs/>
          <w:color w:val="200F03"/>
          <w:sz w:val="28"/>
          <w:szCs w:val="28"/>
          <w:lang w:val="uk-UA"/>
        </w:rPr>
        <w:t xml:space="preserve">3.1. </w:t>
      </w:r>
      <w:r w:rsidR="008F3F77" w:rsidRPr="00391A5C">
        <w:rPr>
          <w:sz w:val="28"/>
          <w:szCs w:val="28"/>
        </w:rPr>
        <w:t>Методичнийінструментарій для управліннятоварнимасортиментом</w:t>
      </w:r>
      <w:r w:rsidR="008F3F77" w:rsidRPr="00925812">
        <w:rPr>
          <w:bCs/>
          <w:color w:val="200F03"/>
          <w:sz w:val="28"/>
          <w:szCs w:val="28"/>
        </w:rPr>
        <w:t xml:space="preserve">на </w:t>
      </w:r>
      <w:r w:rsidR="008F3F77" w:rsidRPr="00391A5C">
        <w:rPr>
          <w:bCs/>
          <w:sz w:val="28"/>
          <w:szCs w:val="28"/>
        </w:rPr>
        <w:t>ТОВ «Одесарибгосп»</w:t>
      </w:r>
    </w:p>
    <w:p w:rsidR="00732481" w:rsidRPr="00B8384E"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8F3F77" w:rsidRDefault="008F3F77" w:rsidP="008A0CBE">
      <w:pPr>
        <w:tabs>
          <w:tab w:val="left" w:pos="1320"/>
        </w:tabs>
        <w:spacing w:line="360" w:lineRule="auto"/>
        <w:ind w:firstLine="709"/>
        <w:jc w:val="both"/>
        <w:rPr>
          <w:color w:val="231F20"/>
          <w:sz w:val="28"/>
          <w:szCs w:val="28"/>
          <w:bdr w:val="none" w:sz="0" w:space="0" w:color="auto" w:frame="1"/>
        </w:rPr>
      </w:pPr>
      <w:r w:rsidRPr="008F3F77">
        <w:rPr>
          <w:color w:val="231F20"/>
          <w:sz w:val="28"/>
          <w:szCs w:val="28"/>
          <w:bdr w:val="none" w:sz="0" w:space="0" w:color="auto" w:frame="1"/>
        </w:rPr>
        <w:t xml:space="preserve">Для раціонального управління </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sidRPr="008F3F77">
        <w:rPr>
          <w:color w:val="231F20"/>
          <w:sz w:val="28"/>
          <w:szCs w:val="28"/>
          <w:bdr w:val="none" w:sz="0" w:space="0" w:color="auto" w:frame="1"/>
        </w:rPr>
        <w:t xml:space="preserve"> та визначення пріоритетних напрямів розвитку слід сформувати алгоритм </w:t>
      </w:r>
      <w:r>
        <w:rPr>
          <w:color w:val="231F20"/>
          <w:sz w:val="28"/>
          <w:szCs w:val="28"/>
          <w:bdr w:val="none" w:sz="0" w:space="0" w:color="auto" w:frame="1"/>
        </w:rPr>
        <w:t>у</w:t>
      </w:r>
      <w:r w:rsidRPr="008F3F77">
        <w:rPr>
          <w:color w:val="231F20"/>
          <w:sz w:val="28"/>
          <w:szCs w:val="28"/>
          <w:bdr w:val="none" w:sz="0" w:space="0" w:color="auto" w:frame="1"/>
        </w:rPr>
        <w:t xml:space="preserve">досконалення управління </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sidRPr="008F3F77">
        <w:rPr>
          <w:color w:val="231F20"/>
          <w:sz w:val="28"/>
          <w:szCs w:val="28"/>
          <w:bdr w:val="none" w:sz="0" w:space="0" w:color="auto" w:frame="1"/>
        </w:rPr>
        <w:t xml:space="preserve">. </w:t>
      </w:r>
    </w:p>
    <w:p w:rsidR="008F3F77" w:rsidRDefault="008F3F77" w:rsidP="008A0CBE">
      <w:pPr>
        <w:tabs>
          <w:tab w:val="left" w:pos="1320"/>
        </w:tabs>
        <w:spacing w:line="360" w:lineRule="auto"/>
        <w:ind w:firstLine="709"/>
        <w:jc w:val="both"/>
        <w:rPr>
          <w:color w:val="231F20"/>
          <w:sz w:val="28"/>
          <w:szCs w:val="28"/>
          <w:bdr w:val="none" w:sz="0" w:space="0" w:color="auto" w:frame="1"/>
        </w:rPr>
      </w:pPr>
      <w:r w:rsidRPr="008F3F77">
        <w:rPr>
          <w:color w:val="231F20"/>
          <w:sz w:val="28"/>
          <w:szCs w:val="28"/>
          <w:bdr w:val="none" w:sz="0" w:space="0" w:color="auto" w:frame="1"/>
        </w:rPr>
        <w:t xml:space="preserve">Актуальність </w:t>
      </w:r>
      <w:r>
        <w:rPr>
          <w:color w:val="231F20"/>
          <w:sz w:val="28"/>
          <w:szCs w:val="28"/>
          <w:bdr w:val="none" w:sz="0" w:space="0" w:color="auto" w:frame="1"/>
        </w:rPr>
        <w:t>у</w:t>
      </w:r>
      <w:r w:rsidRPr="008F3F77">
        <w:rPr>
          <w:color w:val="231F20"/>
          <w:sz w:val="28"/>
          <w:szCs w:val="28"/>
          <w:bdr w:val="none" w:sz="0" w:space="0" w:color="auto" w:frame="1"/>
        </w:rPr>
        <w:t xml:space="preserve">досконалення управління </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sidRPr="008F3F77">
        <w:rPr>
          <w:color w:val="231F20"/>
          <w:sz w:val="28"/>
          <w:szCs w:val="28"/>
          <w:bdr w:val="none" w:sz="0" w:space="0" w:color="auto" w:frame="1"/>
        </w:rPr>
        <w:t xml:space="preserve">обумовлюється смаками та вподобаннями споживачів, потребами сучасного ринку, що </w:t>
      </w:r>
      <w:r>
        <w:rPr>
          <w:color w:val="231F20"/>
          <w:sz w:val="28"/>
          <w:szCs w:val="28"/>
          <w:bdr w:val="none" w:sz="0" w:space="0" w:color="auto" w:frame="1"/>
        </w:rPr>
        <w:t>динамічно</w:t>
      </w:r>
      <w:r w:rsidRPr="008F3F77">
        <w:rPr>
          <w:color w:val="231F20"/>
          <w:sz w:val="28"/>
          <w:szCs w:val="28"/>
          <w:bdr w:val="none" w:sz="0" w:space="0" w:color="auto" w:frame="1"/>
        </w:rPr>
        <w:t xml:space="preserve"> змінюються</w:t>
      </w:r>
      <w:r>
        <w:rPr>
          <w:color w:val="231F20"/>
          <w:sz w:val="28"/>
          <w:szCs w:val="28"/>
          <w:bdr w:val="none" w:sz="0" w:space="0" w:color="auto" w:frame="1"/>
        </w:rPr>
        <w:t>, тому, щ</w:t>
      </w:r>
      <w:r w:rsidRPr="008F3F77">
        <w:rPr>
          <w:color w:val="231F20"/>
          <w:sz w:val="28"/>
          <w:szCs w:val="28"/>
          <w:bdr w:val="none" w:sz="0" w:space="0" w:color="auto" w:frame="1"/>
        </w:rPr>
        <w:t xml:space="preserve">об забезпечити постійний розвиток, необхідно покращувати </w:t>
      </w:r>
      <w:r>
        <w:rPr>
          <w:color w:val="231F20"/>
          <w:sz w:val="28"/>
          <w:szCs w:val="28"/>
          <w:bdr w:val="none" w:sz="0" w:space="0" w:color="auto" w:frame="1"/>
        </w:rPr>
        <w:t xml:space="preserve">результати операційної діяльності на </w:t>
      </w:r>
      <w:r w:rsidRPr="008F3F77">
        <w:rPr>
          <w:color w:val="231F20"/>
          <w:sz w:val="28"/>
          <w:szCs w:val="28"/>
          <w:bdr w:val="none" w:sz="0" w:space="0" w:color="auto" w:frame="1"/>
        </w:rPr>
        <w:t>підприємств</w:t>
      </w:r>
      <w:r>
        <w:rPr>
          <w:color w:val="231F20"/>
          <w:sz w:val="28"/>
          <w:szCs w:val="28"/>
          <w:bdr w:val="none" w:sz="0" w:space="0" w:color="auto" w:frame="1"/>
        </w:rPr>
        <w:t>і</w:t>
      </w:r>
      <w:r w:rsidRPr="008F3F77">
        <w:rPr>
          <w:color w:val="231F20"/>
          <w:sz w:val="28"/>
          <w:szCs w:val="28"/>
          <w:bdr w:val="none" w:sz="0" w:space="0" w:color="auto" w:frame="1"/>
        </w:rPr>
        <w:t xml:space="preserve">, </w:t>
      </w:r>
      <w:r>
        <w:rPr>
          <w:color w:val="231F20"/>
          <w:sz w:val="28"/>
          <w:szCs w:val="28"/>
          <w:bdr w:val="none" w:sz="0" w:space="0" w:color="auto" w:frame="1"/>
        </w:rPr>
        <w:t>що</w:t>
      </w:r>
      <w:r w:rsidRPr="008F3F77">
        <w:rPr>
          <w:color w:val="231F20"/>
          <w:sz w:val="28"/>
          <w:szCs w:val="28"/>
          <w:bdr w:val="none" w:sz="0" w:space="0" w:color="auto" w:frame="1"/>
        </w:rPr>
        <w:t xml:space="preserve">надасть йому конкурентні переваги. </w:t>
      </w:r>
    </w:p>
    <w:p w:rsidR="008F3F77" w:rsidRDefault="008F3F77" w:rsidP="008A0CBE">
      <w:pPr>
        <w:tabs>
          <w:tab w:val="left" w:pos="1320"/>
        </w:tabs>
        <w:spacing w:line="360" w:lineRule="auto"/>
        <w:ind w:firstLine="709"/>
        <w:jc w:val="both"/>
        <w:rPr>
          <w:color w:val="231F20"/>
          <w:sz w:val="28"/>
          <w:szCs w:val="28"/>
          <w:bdr w:val="none" w:sz="0" w:space="0" w:color="auto" w:frame="1"/>
        </w:rPr>
      </w:pPr>
      <w:r w:rsidRPr="008F3F77">
        <w:rPr>
          <w:color w:val="231F20"/>
          <w:sz w:val="28"/>
          <w:szCs w:val="28"/>
          <w:bdr w:val="none" w:sz="0" w:space="0" w:color="auto" w:frame="1"/>
        </w:rPr>
        <w:t xml:space="preserve">Основним завданням процесу управління </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sidRPr="008F3F77">
        <w:rPr>
          <w:color w:val="231F20"/>
          <w:sz w:val="28"/>
          <w:szCs w:val="28"/>
          <w:bdr w:val="none" w:sz="0" w:space="0" w:color="auto" w:frame="1"/>
        </w:rPr>
        <w:t xml:space="preserve"> є</w:t>
      </w:r>
      <w:r>
        <w:rPr>
          <w:color w:val="231F20"/>
          <w:sz w:val="28"/>
          <w:szCs w:val="28"/>
          <w:bdr w:val="none" w:sz="0" w:space="0" w:color="auto" w:frame="1"/>
        </w:rPr>
        <w:t>:</w:t>
      </w:r>
    </w:p>
    <w:p w:rsidR="008F3F77" w:rsidRPr="008F3F77" w:rsidRDefault="008F3F77" w:rsidP="008F3F77">
      <w:pPr>
        <w:pStyle w:val="af5"/>
        <w:numPr>
          <w:ilvl w:val="0"/>
          <w:numId w:val="30"/>
        </w:numPr>
        <w:spacing w:after="0" w:line="360" w:lineRule="auto"/>
        <w:ind w:left="0" w:firstLine="709"/>
        <w:jc w:val="both"/>
        <w:rPr>
          <w:rFonts w:ascii="Times New Roman" w:hAnsi="Times New Roman"/>
          <w:color w:val="200F03"/>
          <w:sz w:val="28"/>
          <w:szCs w:val="28"/>
        </w:rPr>
      </w:pPr>
      <w:r w:rsidRPr="008F3F77">
        <w:rPr>
          <w:rFonts w:ascii="Times New Roman" w:hAnsi="Times New Roman"/>
          <w:color w:val="200F03"/>
          <w:sz w:val="28"/>
          <w:szCs w:val="28"/>
        </w:rPr>
        <w:t>створеннянайоптимальнішого балансу між величиною запасів;</w:t>
      </w:r>
    </w:p>
    <w:p w:rsidR="008F3F77" w:rsidRPr="008F3F77" w:rsidRDefault="008F3F77" w:rsidP="008F3F77">
      <w:pPr>
        <w:pStyle w:val="af5"/>
        <w:numPr>
          <w:ilvl w:val="0"/>
          <w:numId w:val="30"/>
        </w:numPr>
        <w:spacing w:after="0" w:line="360" w:lineRule="auto"/>
        <w:ind w:left="0" w:firstLine="709"/>
        <w:jc w:val="both"/>
        <w:rPr>
          <w:rFonts w:ascii="Times New Roman" w:hAnsi="Times New Roman"/>
          <w:color w:val="200F03"/>
          <w:sz w:val="28"/>
          <w:szCs w:val="28"/>
        </w:rPr>
      </w:pPr>
      <w:r w:rsidRPr="008F3F77">
        <w:rPr>
          <w:rFonts w:ascii="Times New Roman" w:hAnsi="Times New Roman"/>
          <w:color w:val="200F03"/>
          <w:sz w:val="28"/>
          <w:szCs w:val="28"/>
        </w:rPr>
        <w:t>гнучкістюзапасів;</w:t>
      </w:r>
    </w:p>
    <w:p w:rsidR="008F3F77" w:rsidRPr="008F3F77" w:rsidRDefault="008F3F77" w:rsidP="008F3F77">
      <w:pPr>
        <w:pStyle w:val="af5"/>
        <w:numPr>
          <w:ilvl w:val="0"/>
          <w:numId w:val="30"/>
        </w:numPr>
        <w:spacing w:after="0" w:line="360" w:lineRule="auto"/>
        <w:ind w:left="0" w:firstLine="709"/>
        <w:jc w:val="both"/>
        <w:rPr>
          <w:rFonts w:ascii="Times New Roman" w:hAnsi="Times New Roman"/>
          <w:color w:val="200F03"/>
          <w:sz w:val="28"/>
          <w:szCs w:val="28"/>
        </w:rPr>
      </w:pPr>
      <w:r w:rsidRPr="008F3F77">
        <w:rPr>
          <w:rFonts w:ascii="Times New Roman" w:hAnsi="Times New Roman"/>
          <w:color w:val="200F03"/>
          <w:sz w:val="28"/>
          <w:szCs w:val="28"/>
        </w:rPr>
        <w:t>швидкістюпереміщеннязапасів;</w:t>
      </w:r>
    </w:p>
    <w:p w:rsidR="008F3F77" w:rsidRPr="008F3F77" w:rsidRDefault="008F3F77" w:rsidP="008F3F77">
      <w:pPr>
        <w:pStyle w:val="af5"/>
        <w:numPr>
          <w:ilvl w:val="0"/>
          <w:numId w:val="30"/>
        </w:numPr>
        <w:spacing w:after="0" w:line="360" w:lineRule="auto"/>
        <w:ind w:left="0" w:firstLine="709"/>
        <w:jc w:val="both"/>
        <w:rPr>
          <w:rFonts w:ascii="Times New Roman" w:hAnsi="Times New Roman"/>
          <w:color w:val="200F03"/>
          <w:sz w:val="28"/>
          <w:szCs w:val="28"/>
        </w:rPr>
      </w:pPr>
      <w:r w:rsidRPr="008F3F77">
        <w:rPr>
          <w:rFonts w:ascii="Times New Roman" w:hAnsi="Times New Roman"/>
          <w:color w:val="200F03"/>
          <w:sz w:val="28"/>
          <w:szCs w:val="28"/>
        </w:rPr>
        <w:t>зменшеннявитрат на виробництво.</w:t>
      </w:r>
    </w:p>
    <w:p w:rsidR="008F3F77" w:rsidRDefault="008F3F77" w:rsidP="008A0CBE">
      <w:pPr>
        <w:tabs>
          <w:tab w:val="left" w:pos="1320"/>
        </w:tabs>
        <w:spacing w:line="360" w:lineRule="auto"/>
        <w:ind w:firstLine="709"/>
        <w:jc w:val="both"/>
        <w:rPr>
          <w:color w:val="231F20"/>
          <w:sz w:val="28"/>
          <w:szCs w:val="28"/>
          <w:bdr w:val="none" w:sz="0" w:space="0" w:color="auto" w:frame="1"/>
        </w:rPr>
      </w:pPr>
      <w:r w:rsidRPr="008F3F77">
        <w:rPr>
          <w:color w:val="231F20"/>
          <w:sz w:val="28"/>
          <w:szCs w:val="28"/>
          <w:bdr w:val="none" w:sz="0" w:space="0" w:color="auto" w:frame="1"/>
        </w:rPr>
        <w:t xml:space="preserve">На основі </w:t>
      </w:r>
      <w:r>
        <w:rPr>
          <w:color w:val="231F20"/>
          <w:sz w:val="28"/>
          <w:szCs w:val="28"/>
          <w:bdr w:val="none" w:sz="0" w:space="0" w:color="auto" w:frame="1"/>
        </w:rPr>
        <w:t xml:space="preserve">дослідження методичних </w:t>
      </w:r>
      <w:r w:rsidRPr="008F3F77">
        <w:rPr>
          <w:color w:val="231F20"/>
          <w:sz w:val="28"/>
          <w:szCs w:val="28"/>
          <w:bdr w:val="none" w:sz="0" w:space="0" w:color="auto" w:frame="1"/>
        </w:rPr>
        <w:t>підходів</w:t>
      </w:r>
      <w:r>
        <w:rPr>
          <w:color w:val="231F20"/>
          <w:sz w:val="28"/>
          <w:szCs w:val="28"/>
          <w:bdr w:val="none" w:sz="0" w:space="0" w:color="auto" w:frame="1"/>
        </w:rPr>
        <w:t xml:space="preserve"> запропонуємо </w:t>
      </w:r>
      <w:r w:rsidRPr="008F3F77">
        <w:rPr>
          <w:color w:val="231F20"/>
          <w:sz w:val="28"/>
          <w:szCs w:val="28"/>
          <w:bdr w:val="none" w:sz="0" w:space="0" w:color="auto" w:frame="1"/>
        </w:rPr>
        <w:t xml:space="preserve">схему формування та управління </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sidRPr="008F3F77">
        <w:rPr>
          <w:color w:val="231F20"/>
          <w:sz w:val="28"/>
          <w:szCs w:val="28"/>
          <w:bdr w:val="none" w:sz="0" w:space="0" w:color="auto" w:frame="1"/>
        </w:rPr>
        <w:t xml:space="preserve">: </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необхідноретельнодосліджувативиробництво та наявнийасортиментйсформуватикритерії для планового;</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потрібнодослідитиринок, на якомуфункціонуєвиробництвом й асортиментомпродукції на ТОВ «Одесарибгосп»;</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оцінитидіяльністьконкурентів ТОВ «Одесарибгосп»;</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визначитиособливостізаконодавства, якірегулюють сферу діяльностіпідприємства;</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виявитиможливості ТОВ «Одесарибгосп»;</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виокремитисильні та слабкісторони ТОВ «Одесарибгосп»;</w:t>
      </w:r>
    </w:p>
    <w:p w:rsidR="008F3F77" w:rsidRPr="00DF2EF1" w:rsidRDefault="008F3F77"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 xml:space="preserve">оцінитиресурснезабезпечення ТОВ «Одесарибгосп»; </w:t>
      </w:r>
    </w:p>
    <w:p w:rsidR="00DF2EF1" w:rsidRPr="00DF2EF1" w:rsidRDefault="00DF2EF1" w:rsidP="00DF2EF1">
      <w:pPr>
        <w:pStyle w:val="af5"/>
        <w:numPr>
          <w:ilvl w:val="0"/>
          <w:numId w:val="30"/>
        </w:numPr>
        <w:spacing w:after="0" w:line="360" w:lineRule="auto"/>
        <w:ind w:left="0" w:firstLine="709"/>
        <w:jc w:val="both"/>
        <w:rPr>
          <w:rFonts w:ascii="Times New Roman" w:hAnsi="Times New Roman"/>
          <w:color w:val="200F03"/>
          <w:sz w:val="28"/>
          <w:szCs w:val="28"/>
        </w:rPr>
      </w:pPr>
      <w:r w:rsidRPr="00DF2EF1">
        <w:rPr>
          <w:rFonts w:ascii="Times New Roman" w:hAnsi="Times New Roman"/>
          <w:color w:val="200F03"/>
          <w:sz w:val="28"/>
          <w:szCs w:val="28"/>
        </w:rPr>
        <w:t>управління повинно бути системним, адаптивним і цілеспрямованим у господарськомусередовищі ТОВ «Одесарибгосп».</w:t>
      </w:r>
    </w:p>
    <w:p w:rsidR="00157B15" w:rsidRDefault="00157B15" w:rsidP="008A0CBE">
      <w:pPr>
        <w:tabs>
          <w:tab w:val="left" w:pos="1320"/>
        </w:tabs>
        <w:spacing w:line="360" w:lineRule="auto"/>
        <w:ind w:firstLine="709"/>
        <w:jc w:val="both"/>
        <w:rPr>
          <w:color w:val="231F20"/>
          <w:sz w:val="28"/>
          <w:szCs w:val="28"/>
          <w:bdr w:val="none" w:sz="0" w:space="0" w:color="auto" w:frame="1"/>
        </w:rPr>
      </w:pPr>
      <w:r w:rsidRPr="00157B15">
        <w:rPr>
          <w:color w:val="231F20"/>
          <w:sz w:val="28"/>
          <w:szCs w:val="28"/>
          <w:bdr w:val="none" w:sz="0" w:space="0" w:color="auto" w:frame="1"/>
        </w:rPr>
        <w:t>Для удосконалення процесу управління</w:t>
      </w:r>
      <w:r w:rsidRPr="008F3F77">
        <w:rPr>
          <w:bCs/>
          <w:color w:val="231F20"/>
          <w:sz w:val="28"/>
          <w:szCs w:val="28"/>
          <w:bdr w:val="none" w:sz="0" w:space="0" w:color="auto" w:frame="1"/>
        </w:rPr>
        <w:t xml:space="preserve">виробництвом </w:t>
      </w:r>
      <w:r>
        <w:rPr>
          <w:bCs/>
          <w:color w:val="231F20"/>
          <w:sz w:val="28"/>
          <w:szCs w:val="28"/>
          <w:bdr w:val="none" w:sz="0" w:space="0" w:color="auto" w:frame="1"/>
        </w:rPr>
        <w:t>й</w:t>
      </w:r>
      <w:r w:rsidRPr="008F3F77">
        <w:rPr>
          <w:bCs/>
          <w:color w:val="231F20"/>
          <w:sz w:val="28"/>
          <w:szCs w:val="28"/>
          <w:bdr w:val="none" w:sz="0" w:space="0" w:color="auto" w:frame="1"/>
        </w:rPr>
        <w:t xml:space="preserve"> асортиментом продукції на ТОВ «Одесарибгосп»</w:t>
      </w:r>
      <w:r>
        <w:rPr>
          <w:color w:val="231F20"/>
          <w:sz w:val="28"/>
          <w:szCs w:val="28"/>
          <w:bdr w:val="none" w:sz="0" w:space="0" w:color="auto" w:frame="1"/>
        </w:rPr>
        <w:t xml:space="preserve">необхідно </w:t>
      </w:r>
      <w:r w:rsidRPr="00157B15">
        <w:rPr>
          <w:color w:val="231F20"/>
          <w:sz w:val="28"/>
          <w:szCs w:val="28"/>
          <w:bdr w:val="none" w:sz="0" w:space="0" w:color="auto" w:frame="1"/>
        </w:rPr>
        <w:t xml:space="preserve">коригувати роботу </w:t>
      </w:r>
      <w:r>
        <w:rPr>
          <w:color w:val="231F20"/>
          <w:sz w:val="28"/>
          <w:szCs w:val="28"/>
          <w:bdr w:val="none" w:sz="0" w:space="0" w:color="auto" w:frame="1"/>
        </w:rPr>
        <w:t>наступних</w:t>
      </w:r>
      <w:r w:rsidRPr="00157B15">
        <w:rPr>
          <w:color w:val="231F20"/>
          <w:sz w:val="28"/>
          <w:szCs w:val="28"/>
          <w:bdr w:val="none" w:sz="0" w:space="0" w:color="auto" w:frame="1"/>
        </w:rPr>
        <w:t xml:space="preserve"> підсистем: </w:t>
      </w:r>
    </w:p>
    <w:p w:rsidR="00157B15" w:rsidRDefault="00157B15" w:rsidP="008A0CBE">
      <w:pPr>
        <w:tabs>
          <w:tab w:val="left" w:pos="1320"/>
        </w:tabs>
        <w:spacing w:line="360" w:lineRule="auto"/>
        <w:ind w:firstLine="709"/>
        <w:jc w:val="both"/>
        <w:rPr>
          <w:color w:val="231F20"/>
          <w:sz w:val="28"/>
          <w:szCs w:val="28"/>
          <w:bdr w:val="none" w:sz="0" w:space="0" w:color="auto" w:frame="1"/>
        </w:rPr>
      </w:pPr>
      <w:r>
        <w:rPr>
          <w:color w:val="231F20"/>
          <w:sz w:val="28"/>
          <w:szCs w:val="28"/>
          <w:bdr w:val="none" w:sz="0" w:space="0" w:color="auto" w:frame="1"/>
        </w:rPr>
        <w:t>а</w:t>
      </w:r>
      <w:r w:rsidRPr="00157B15">
        <w:rPr>
          <w:color w:val="231F20"/>
          <w:sz w:val="28"/>
          <w:szCs w:val="28"/>
          <w:bdr w:val="none" w:sz="0" w:space="0" w:color="auto" w:frame="1"/>
        </w:rPr>
        <w:t xml:space="preserve">) </w:t>
      </w:r>
      <w:r>
        <w:rPr>
          <w:color w:val="231F20"/>
          <w:sz w:val="28"/>
          <w:szCs w:val="28"/>
          <w:bdr w:val="none" w:sz="0" w:space="0" w:color="auto" w:frame="1"/>
        </w:rPr>
        <w:t>у</w:t>
      </w:r>
      <w:r w:rsidRPr="00157B15">
        <w:rPr>
          <w:color w:val="231F20"/>
          <w:sz w:val="28"/>
          <w:szCs w:val="28"/>
          <w:bdr w:val="none" w:sz="0" w:space="0" w:color="auto" w:frame="1"/>
        </w:rPr>
        <w:t>правлінсько-організаційна</w:t>
      </w:r>
      <w:r>
        <w:rPr>
          <w:color w:val="231F20"/>
          <w:sz w:val="28"/>
          <w:szCs w:val="28"/>
          <w:bdr w:val="none" w:sz="0" w:space="0" w:color="auto" w:frame="1"/>
        </w:rPr>
        <w:t xml:space="preserve"> підсистема управління у господарському середовищі </w:t>
      </w:r>
      <w:r w:rsidRPr="00DF2EF1">
        <w:rPr>
          <w:color w:val="200F03"/>
          <w:sz w:val="28"/>
          <w:szCs w:val="28"/>
        </w:rPr>
        <w:t>ТОВ «Одесарибгосп»</w:t>
      </w:r>
      <w:r w:rsidRPr="00157B15">
        <w:rPr>
          <w:color w:val="231F20"/>
          <w:sz w:val="28"/>
          <w:szCs w:val="28"/>
          <w:bdr w:val="none" w:sz="0" w:space="0" w:color="auto" w:frame="1"/>
        </w:rPr>
        <w:t xml:space="preserve">: </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157B15">
        <w:rPr>
          <w:color w:val="231F20"/>
          <w:sz w:val="28"/>
          <w:szCs w:val="28"/>
          <w:bdr w:val="none" w:sz="0" w:space="0" w:color="auto" w:frame="1"/>
        </w:rPr>
        <w:t>в</w:t>
      </w:r>
      <w:r w:rsidRPr="00AF2A98">
        <w:rPr>
          <w:rFonts w:ascii="Times New Roman" w:hAnsi="Times New Roman"/>
          <w:color w:val="200F03"/>
          <w:sz w:val="28"/>
          <w:szCs w:val="28"/>
        </w:rPr>
        <w:t>ідповідністьструктуриуправління у господарськомусередовищі</w:t>
      </w:r>
      <w:r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йогоспецифікація;</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наявністьпрофесіонального менеджменту у господарськомусередовищі</w:t>
      </w:r>
      <w:r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 xml:space="preserve"> в сферіуправліннявиробництвом і товарнимасортиментом; </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використанняпереваг</w:t>
      </w:r>
      <w:r w:rsidRPr="00DF2EF1">
        <w:rPr>
          <w:rFonts w:ascii="Times New Roman" w:hAnsi="Times New Roman"/>
          <w:color w:val="200F03"/>
          <w:sz w:val="28"/>
          <w:szCs w:val="28"/>
        </w:rPr>
        <w:t>ТОВ «Одесарибгосп»</w:t>
      </w:r>
      <w:r w:rsidRPr="00F07E50">
        <w:rPr>
          <w:rFonts w:ascii="Times New Roman" w:hAnsi="Times New Roman"/>
          <w:color w:val="200F03"/>
          <w:sz w:val="28"/>
          <w:szCs w:val="28"/>
        </w:rPr>
        <w:t>–</w:t>
      </w:r>
      <w:r w:rsidRPr="00AF2A98">
        <w:rPr>
          <w:rFonts w:ascii="Times New Roman" w:hAnsi="Times New Roman"/>
          <w:color w:val="200F03"/>
          <w:sz w:val="28"/>
          <w:szCs w:val="28"/>
        </w:rPr>
        <w:t xml:space="preserve">високагнучкість і швидкареакція на зміни в ринковомусередовищі, орієнтація на творчість та нестандартніпідходиведенняопераційноїдіяльності, не бюрократичні та спрощеніалгоритмиуправління, швидкість обороту власного та запозиченогокапіталу, неформальніпідходи до прогнозування,  планування, моніторингу та  контролю; </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пошукшляхівподоланнянедоліківуправління у господарськомусередовищі</w:t>
      </w:r>
      <w:r w:rsidRPr="00DF2EF1">
        <w:rPr>
          <w:rFonts w:ascii="Times New Roman" w:hAnsi="Times New Roman"/>
          <w:color w:val="200F03"/>
          <w:sz w:val="28"/>
          <w:szCs w:val="28"/>
        </w:rPr>
        <w:t>ТОВ «Одесарибгосп»</w:t>
      </w:r>
      <w:r w:rsidRPr="00F07E50">
        <w:rPr>
          <w:rFonts w:ascii="Times New Roman" w:hAnsi="Times New Roman"/>
          <w:color w:val="200F03"/>
          <w:sz w:val="28"/>
          <w:szCs w:val="28"/>
        </w:rPr>
        <w:t>–</w:t>
      </w:r>
      <w:r w:rsidRPr="00AF2A98">
        <w:rPr>
          <w:rFonts w:ascii="Times New Roman" w:hAnsi="Times New Roman"/>
          <w:color w:val="200F03"/>
          <w:sz w:val="28"/>
          <w:szCs w:val="28"/>
        </w:rPr>
        <w:t xml:space="preserve">нестандартніумовипридбанняресурсів, обмеженіможливостіотриманнякредитів в умовахвоєнного стану, незначнавнутрішняуправлінськаспеціалізація, обмеженістьінформаційно-комунікаційнихресурсів, дослідженнязовнішньогосередовища, підвищенийризикопераційноїдіяльності; </w:t>
      </w:r>
    </w:p>
    <w:p w:rsidR="00157B15" w:rsidRDefault="00157B15" w:rsidP="008A0CBE">
      <w:pPr>
        <w:tabs>
          <w:tab w:val="left" w:pos="1320"/>
        </w:tabs>
        <w:spacing w:line="360" w:lineRule="auto"/>
        <w:ind w:firstLine="709"/>
        <w:jc w:val="both"/>
        <w:rPr>
          <w:color w:val="231F20"/>
          <w:sz w:val="28"/>
          <w:szCs w:val="28"/>
          <w:bdr w:val="none" w:sz="0" w:space="0" w:color="auto" w:frame="1"/>
        </w:rPr>
      </w:pPr>
      <w:r>
        <w:rPr>
          <w:color w:val="231F20"/>
          <w:sz w:val="28"/>
          <w:szCs w:val="28"/>
          <w:bdr w:val="none" w:sz="0" w:space="0" w:color="auto" w:frame="1"/>
        </w:rPr>
        <w:t>б</w:t>
      </w:r>
      <w:r w:rsidRPr="00157B15">
        <w:rPr>
          <w:color w:val="231F20"/>
          <w:sz w:val="28"/>
          <w:szCs w:val="28"/>
          <w:bdr w:val="none" w:sz="0" w:space="0" w:color="auto" w:frame="1"/>
        </w:rPr>
        <w:t xml:space="preserve">) </w:t>
      </w:r>
      <w:r>
        <w:rPr>
          <w:color w:val="231F20"/>
          <w:sz w:val="28"/>
          <w:szCs w:val="28"/>
          <w:bdr w:val="none" w:sz="0" w:space="0" w:color="auto" w:frame="1"/>
        </w:rPr>
        <w:t>ф</w:t>
      </w:r>
      <w:r w:rsidRPr="00157B15">
        <w:rPr>
          <w:color w:val="231F20"/>
          <w:sz w:val="28"/>
          <w:szCs w:val="28"/>
          <w:bdr w:val="none" w:sz="0" w:space="0" w:color="auto" w:frame="1"/>
        </w:rPr>
        <w:t>інансова</w:t>
      </w:r>
      <w:r>
        <w:rPr>
          <w:color w:val="231F20"/>
          <w:sz w:val="28"/>
          <w:szCs w:val="28"/>
          <w:bdr w:val="none" w:sz="0" w:space="0" w:color="auto" w:frame="1"/>
        </w:rPr>
        <w:t xml:space="preserve"> підсистема управління у господарському середовищі </w:t>
      </w:r>
      <w:r w:rsidRPr="00DF2EF1">
        <w:rPr>
          <w:color w:val="200F03"/>
          <w:sz w:val="28"/>
          <w:szCs w:val="28"/>
        </w:rPr>
        <w:t>ТОВ «Одесарибгосп»</w:t>
      </w:r>
      <w:r w:rsidRPr="00157B15">
        <w:rPr>
          <w:color w:val="231F20"/>
          <w:sz w:val="28"/>
          <w:szCs w:val="28"/>
          <w:bdr w:val="none" w:sz="0" w:space="0" w:color="auto" w:frame="1"/>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визначенняпріоритетнихджерелфінансування</w:t>
      </w:r>
      <w:r w:rsidR="00AF2A98" w:rsidRPr="00AF2A98">
        <w:rPr>
          <w:rFonts w:ascii="Times New Roman" w:hAnsi="Times New Roman"/>
          <w:color w:val="200F03"/>
          <w:sz w:val="28"/>
          <w:szCs w:val="28"/>
        </w:rPr>
        <w:t>у господарськомусередовищі</w:t>
      </w:r>
      <w:r w:rsidR="00AF2A98" w:rsidRPr="00DF2EF1">
        <w:rPr>
          <w:rFonts w:ascii="Times New Roman" w:hAnsi="Times New Roman"/>
          <w:color w:val="200F03"/>
          <w:sz w:val="28"/>
          <w:szCs w:val="28"/>
        </w:rPr>
        <w:t>ТОВ «Одесарибгосп»</w:t>
      </w:r>
      <w:r w:rsidR="00AF2A98" w:rsidRPr="00AF2A98">
        <w:rPr>
          <w:rFonts w:ascii="Times New Roman" w:hAnsi="Times New Roman"/>
          <w:color w:val="200F03"/>
          <w:sz w:val="28"/>
          <w:szCs w:val="28"/>
        </w:rPr>
        <w:t>;</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залученнядодатковихджерелфінансування</w:t>
      </w:r>
      <w:r w:rsidR="00AF2A98" w:rsidRPr="00AF2A98">
        <w:rPr>
          <w:rFonts w:ascii="Times New Roman" w:hAnsi="Times New Roman"/>
          <w:color w:val="200F03"/>
          <w:sz w:val="28"/>
          <w:szCs w:val="28"/>
        </w:rPr>
        <w:t>операційноїдіяльності на підприємстві;</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оптимізаціяструктурикапіталу</w:t>
      </w:r>
      <w:r w:rsidR="00AF2A98" w:rsidRPr="00AF2A98">
        <w:rPr>
          <w:rFonts w:ascii="Times New Roman" w:hAnsi="Times New Roman"/>
          <w:color w:val="200F03"/>
          <w:sz w:val="28"/>
          <w:szCs w:val="28"/>
        </w:rPr>
        <w:t>у господарськомусередовищі</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зменшенняфінансовихризиків</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00AF2A98" w:rsidRPr="00AF2A98">
        <w:rPr>
          <w:rFonts w:ascii="Times New Roman" w:hAnsi="Times New Roman"/>
          <w:color w:val="200F03"/>
          <w:sz w:val="28"/>
          <w:szCs w:val="28"/>
        </w:rPr>
        <w:t>;</w:t>
      </w:r>
    </w:p>
    <w:p w:rsidR="00AF2A98" w:rsidRDefault="00157B15" w:rsidP="008A0CBE">
      <w:pPr>
        <w:tabs>
          <w:tab w:val="left" w:pos="1320"/>
        </w:tabs>
        <w:spacing w:line="360" w:lineRule="auto"/>
        <w:ind w:firstLine="709"/>
        <w:jc w:val="both"/>
        <w:rPr>
          <w:color w:val="231F20"/>
          <w:sz w:val="28"/>
          <w:szCs w:val="28"/>
          <w:bdr w:val="none" w:sz="0" w:space="0" w:color="auto" w:frame="1"/>
        </w:rPr>
      </w:pPr>
      <w:r>
        <w:rPr>
          <w:color w:val="231F20"/>
          <w:sz w:val="28"/>
          <w:szCs w:val="28"/>
          <w:bdr w:val="none" w:sz="0" w:space="0" w:color="auto" w:frame="1"/>
        </w:rPr>
        <w:t>в</w:t>
      </w:r>
      <w:r w:rsidRPr="00157B15">
        <w:rPr>
          <w:color w:val="231F20"/>
          <w:sz w:val="28"/>
          <w:szCs w:val="28"/>
          <w:bdr w:val="none" w:sz="0" w:space="0" w:color="auto" w:frame="1"/>
        </w:rPr>
        <w:t xml:space="preserve">) </w:t>
      </w:r>
      <w:r>
        <w:rPr>
          <w:color w:val="231F20"/>
          <w:sz w:val="28"/>
          <w:szCs w:val="28"/>
          <w:bdr w:val="none" w:sz="0" w:space="0" w:color="auto" w:frame="1"/>
        </w:rPr>
        <w:t xml:space="preserve">підсистема управління збутом у господарському середовищі </w:t>
      </w:r>
      <w:r w:rsidRPr="00DF2EF1">
        <w:rPr>
          <w:color w:val="200F03"/>
          <w:sz w:val="28"/>
          <w:szCs w:val="28"/>
        </w:rPr>
        <w:t>ТОВ «Одесарибгосп»</w:t>
      </w:r>
      <w:r w:rsidRPr="00157B15">
        <w:rPr>
          <w:color w:val="231F20"/>
          <w:sz w:val="28"/>
          <w:szCs w:val="28"/>
          <w:bdr w:val="none" w:sz="0" w:space="0" w:color="auto" w:frame="1"/>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планування та організуваннязбуту</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організуванняпісля продажного обслуговування</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мотивування</w:t>
      </w:r>
      <w:r w:rsidR="00AF2A98" w:rsidRPr="00AF2A98">
        <w:rPr>
          <w:rFonts w:ascii="Times New Roman" w:hAnsi="Times New Roman"/>
          <w:color w:val="200F03"/>
          <w:sz w:val="28"/>
          <w:szCs w:val="28"/>
        </w:rPr>
        <w:t>персоналу</w:t>
      </w:r>
      <w:r w:rsidRPr="00AF2A98">
        <w:rPr>
          <w:rFonts w:ascii="Times New Roman" w:hAnsi="Times New Roman"/>
          <w:color w:val="200F03"/>
          <w:sz w:val="28"/>
          <w:szCs w:val="28"/>
        </w:rPr>
        <w:t>, як</w:t>
      </w:r>
      <w:r w:rsidR="00AF2A98" w:rsidRPr="00AF2A98">
        <w:rPr>
          <w:rFonts w:ascii="Times New Roman" w:hAnsi="Times New Roman"/>
          <w:color w:val="200F03"/>
          <w:sz w:val="28"/>
          <w:szCs w:val="28"/>
        </w:rPr>
        <w:t>ий</w:t>
      </w:r>
      <w:r w:rsidRPr="00AF2A98">
        <w:rPr>
          <w:rFonts w:ascii="Times New Roman" w:hAnsi="Times New Roman"/>
          <w:color w:val="200F03"/>
          <w:sz w:val="28"/>
          <w:szCs w:val="28"/>
        </w:rPr>
        <w:t>займа</w:t>
      </w:r>
      <w:r w:rsidR="00AF2A98" w:rsidRPr="00AF2A98">
        <w:rPr>
          <w:rFonts w:ascii="Times New Roman" w:hAnsi="Times New Roman"/>
          <w:color w:val="200F03"/>
          <w:sz w:val="28"/>
          <w:szCs w:val="28"/>
        </w:rPr>
        <w:t>є</w:t>
      </w:r>
      <w:r w:rsidRPr="00AF2A98">
        <w:rPr>
          <w:rFonts w:ascii="Times New Roman" w:hAnsi="Times New Roman"/>
          <w:color w:val="200F03"/>
          <w:sz w:val="28"/>
          <w:szCs w:val="28"/>
        </w:rPr>
        <w:t>тьсязбутомпродукції</w:t>
      </w:r>
      <w:r w:rsidR="00AF2A98" w:rsidRPr="00AF2A98">
        <w:rPr>
          <w:rFonts w:ascii="Times New Roman" w:hAnsi="Times New Roman"/>
          <w:color w:val="200F03"/>
          <w:sz w:val="28"/>
          <w:szCs w:val="28"/>
        </w:rPr>
        <w:t xml:space="preserve"> на підприємстві</w:t>
      </w:r>
      <w:r w:rsidRPr="00AF2A98">
        <w:rPr>
          <w:rFonts w:ascii="Times New Roman" w:hAnsi="Times New Roman"/>
          <w:color w:val="200F03"/>
          <w:sz w:val="28"/>
          <w:szCs w:val="28"/>
        </w:rPr>
        <w:t>;</w:t>
      </w:r>
    </w:p>
    <w:p w:rsidR="00AF2A98" w:rsidRPr="00AF2A98" w:rsidRDefault="00AF2A98"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моніторингпроцесузбуту на підприємстві;</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контрол</w:t>
      </w:r>
      <w:r w:rsidR="00AF2A98" w:rsidRPr="00AF2A98">
        <w:rPr>
          <w:rFonts w:ascii="Times New Roman" w:hAnsi="Times New Roman"/>
          <w:color w:val="200F03"/>
          <w:sz w:val="28"/>
          <w:szCs w:val="28"/>
        </w:rPr>
        <w:t>інг</w:t>
      </w:r>
      <w:r w:rsidRPr="00AF2A98">
        <w:rPr>
          <w:rFonts w:ascii="Times New Roman" w:hAnsi="Times New Roman"/>
          <w:color w:val="200F03"/>
          <w:sz w:val="28"/>
          <w:szCs w:val="28"/>
        </w:rPr>
        <w:t>процесузбутупродукції</w:t>
      </w:r>
      <w:r w:rsidR="00AF2A98" w:rsidRPr="00AF2A98">
        <w:rPr>
          <w:rFonts w:ascii="Times New Roman" w:hAnsi="Times New Roman"/>
          <w:color w:val="200F03"/>
          <w:sz w:val="28"/>
          <w:szCs w:val="28"/>
        </w:rPr>
        <w:t xml:space="preserve"> на підприємстві</w:t>
      </w:r>
      <w:r w:rsidRPr="00AF2A98">
        <w:rPr>
          <w:rFonts w:ascii="Times New Roman" w:hAnsi="Times New Roman"/>
          <w:color w:val="200F03"/>
          <w:sz w:val="28"/>
          <w:szCs w:val="28"/>
        </w:rPr>
        <w:t xml:space="preserve">; </w:t>
      </w:r>
    </w:p>
    <w:p w:rsidR="00157B15"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системнийвзаємозв’язокпроцесузбуту з процесомпостачання</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00AF2A98" w:rsidRPr="00AF2A98">
        <w:rPr>
          <w:rFonts w:ascii="Times New Roman" w:hAnsi="Times New Roman"/>
          <w:color w:val="200F03"/>
          <w:sz w:val="28"/>
          <w:szCs w:val="28"/>
        </w:rPr>
        <w:t>;</w:t>
      </w:r>
    </w:p>
    <w:p w:rsidR="00AF2A98" w:rsidRDefault="00157B15" w:rsidP="008A0CBE">
      <w:pPr>
        <w:tabs>
          <w:tab w:val="left" w:pos="1320"/>
        </w:tabs>
        <w:spacing w:line="360" w:lineRule="auto"/>
        <w:ind w:firstLine="709"/>
        <w:jc w:val="both"/>
        <w:rPr>
          <w:color w:val="231F20"/>
          <w:sz w:val="28"/>
          <w:szCs w:val="28"/>
          <w:bdr w:val="none" w:sz="0" w:space="0" w:color="auto" w:frame="1"/>
        </w:rPr>
      </w:pPr>
      <w:r>
        <w:rPr>
          <w:color w:val="231F20"/>
          <w:sz w:val="28"/>
          <w:szCs w:val="28"/>
          <w:bdr w:val="none" w:sz="0" w:space="0" w:color="auto" w:frame="1"/>
        </w:rPr>
        <w:t>г</w:t>
      </w:r>
      <w:r w:rsidRPr="00157B15">
        <w:rPr>
          <w:color w:val="231F20"/>
          <w:sz w:val="28"/>
          <w:szCs w:val="28"/>
          <w:bdr w:val="none" w:sz="0" w:space="0" w:color="auto" w:frame="1"/>
        </w:rPr>
        <w:t xml:space="preserve">) </w:t>
      </w:r>
      <w:r>
        <w:rPr>
          <w:color w:val="231F20"/>
          <w:sz w:val="28"/>
          <w:szCs w:val="28"/>
          <w:bdr w:val="none" w:sz="0" w:space="0" w:color="auto" w:frame="1"/>
        </w:rPr>
        <w:t xml:space="preserve">підсистема управління постачанням у господарському середовищі </w:t>
      </w:r>
      <w:r w:rsidRPr="00DF2EF1">
        <w:rPr>
          <w:color w:val="200F03"/>
          <w:sz w:val="28"/>
          <w:szCs w:val="28"/>
        </w:rPr>
        <w:t>ТОВ «Одесарибгосп»</w:t>
      </w:r>
      <w:r w:rsidRPr="00157B15">
        <w:rPr>
          <w:color w:val="231F20"/>
          <w:sz w:val="28"/>
          <w:szCs w:val="28"/>
          <w:bdr w:val="none" w:sz="0" w:space="0" w:color="auto" w:frame="1"/>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створеннядовготривалих і міцнихділовихзв’язків з постачальниками</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00AF2A98" w:rsidRPr="00AF2A98">
        <w:rPr>
          <w:rFonts w:ascii="Times New Roman" w:hAnsi="Times New Roman"/>
          <w:color w:val="200F03"/>
          <w:sz w:val="28"/>
          <w:szCs w:val="28"/>
        </w:rPr>
        <w:t>;</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 xml:space="preserve">проведенняпереговорів з </w:t>
      </w:r>
      <w:r w:rsidR="00AF2A98" w:rsidRPr="00AF2A98">
        <w:rPr>
          <w:rFonts w:ascii="Times New Roman" w:hAnsi="Times New Roman"/>
          <w:color w:val="200F03"/>
          <w:sz w:val="28"/>
          <w:szCs w:val="28"/>
        </w:rPr>
        <w:t>контрагентами підприємства;</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своєчасне й оптимальнезабезпечення</w:t>
      </w:r>
      <w:r w:rsidR="00AF2A98" w:rsidRPr="00AF2A98">
        <w:rPr>
          <w:rFonts w:ascii="Times New Roman" w:hAnsi="Times New Roman"/>
          <w:color w:val="200F03"/>
          <w:sz w:val="28"/>
          <w:szCs w:val="28"/>
        </w:rPr>
        <w:t>операційноїдіяльності</w:t>
      </w:r>
      <w:r w:rsidRPr="00AF2A98">
        <w:rPr>
          <w:rFonts w:ascii="Times New Roman" w:hAnsi="Times New Roman"/>
          <w:color w:val="200F03"/>
          <w:sz w:val="28"/>
          <w:szCs w:val="28"/>
        </w:rPr>
        <w:t xml:space="preserve">необхіднимиматеріальними ресурсами відповідноїкомплектності та якості;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участь у розробцістандартів</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 xml:space="preserve"> по матеріально</w:t>
      </w:r>
      <w:r w:rsidR="00AF2A98" w:rsidRPr="00AF2A98">
        <w:rPr>
          <w:rFonts w:ascii="Times New Roman" w:hAnsi="Times New Roman"/>
          <w:color w:val="200F03"/>
          <w:sz w:val="28"/>
          <w:szCs w:val="28"/>
        </w:rPr>
        <w:t>-</w:t>
      </w:r>
      <w:r w:rsidRPr="00AF2A98">
        <w:rPr>
          <w:rFonts w:ascii="Times New Roman" w:hAnsi="Times New Roman"/>
          <w:color w:val="200F03"/>
          <w:sz w:val="28"/>
          <w:szCs w:val="28"/>
        </w:rPr>
        <w:t>технічномупостачаннюякостіпродукції, щовипускається;</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 xml:space="preserve"> контроль якості</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00AF2A98" w:rsidRPr="00AF2A98">
        <w:rPr>
          <w:rFonts w:ascii="Times New Roman" w:hAnsi="Times New Roman"/>
          <w:color w:val="200F03"/>
          <w:sz w:val="28"/>
          <w:szCs w:val="28"/>
        </w:rPr>
        <w:t>;</w:t>
      </w:r>
    </w:p>
    <w:p w:rsidR="00AF2A98" w:rsidRPr="00AF2A98" w:rsidRDefault="00AF2A98"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контроль</w:t>
      </w:r>
      <w:r w:rsidR="00157B15" w:rsidRPr="00AF2A98">
        <w:rPr>
          <w:rFonts w:ascii="Times New Roman" w:hAnsi="Times New Roman"/>
          <w:color w:val="200F03"/>
          <w:sz w:val="28"/>
          <w:szCs w:val="28"/>
        </w:rPr>
        <w:t>комплектностіматеріально-технічнихресурсів</w:t>
      </w:r>
      <w:r w:rsidRPr="00AF2A98">
        <w:rPr>
          <w:rFonts w:ascii="Times New Roman" w:hAnsi="Times New Roman"/>
          <w:color w:val="200F03"/>
          <w:sz w:val="28"/>
          <w:szCs w:val="28"/>
        </w:rPr>
        <w:t xml:space="preserve"> у господарськомусередовищі</w:t>
      </w:r>
      <w:r w:rsidRPr="00DF2EF1">
        <w:rPr>
          <w:rFonts w:ascii="Times New Roman" w:hAnsi="Times New Roman"/>
          <w:color w:val="200F03"/>
          <w:sz w:val="28"/>
          <w:szCs w:val="28"/>
        </w:rPr>
        <w:t>ТОВ «Одесарибгосп»</w:t>
      </w:r>
      <w:r w:rsidR="00157B15" w:rsidRPr="00AF2A98">
        <w:rPr>
          <w:rFonts w:ascii="Times New Roman" w:hAnsi="Times New Roman"/>
          <w:color w:val="200F03"/>
          <w:sz w:val="28"/>
          <w:szCs w:val="28"/>
        </w:rPr>
        <w:t>;</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розробка і впровадженнязаходівщодопідвищенняефективностівикористанняматеріальнихресурсів</w:t>
      </w:r>
      <w:r w:rsidR="00AF2A98" w:rsidRPr="00AF2A98">
        <w:rPr>
          <w:rFonts w:ascii="Times New Roman" w:hAnsi="Times New Roman"/>
          <w:color w:val="200F03"/>
          <w:sz w:val="28"/>
          <w:szCs w:val="28"/>
        </w:rPr>
        <w:t xml:space="preserve"> у операційнійдіяльностіпідприємства;</w:t>
      </w:r>
    </w:p>
    <w:p w:rsidR="00AF2A98" w:rsidRPr="00AF2A98" w:rsidRDefault="00AF2A98"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стратегія</w:t>
      </w:r>
      <w:r w:rsidR="00157B15" w:rsidRPr="00AF2A98">
        <w:rPr>
          <w:rFonts w:ascii="Times New Roman" w:hAnsi="Times New Roman"/>
          <w:color w:val="200F03"/>
          <w:sz w:val="28"/>
          <w:szCs w:val="28"/>
        </w:rPr>
        <w:t>зниженнявитрат,</w:t>
      </w:r>
      <w:r w:rsidRPr="00AF2A98">
        <w:rPr>
          <w:rFonts w:ascii="Times New Roman" w:hAnsi="Times New Roman"/>
          <w:color w:val="200F03"/>
          <w:sz w:val="28"/>
          <w:szCs w:val="28"/>
        </w:rPr>
        <w:t>які</w:t>
      </w:r>
      <w:r w:rsidR="00157B15" w:rsidRPr="00AF2A98">
        <w:rPr>
          <w:rFonts w:ascii="Times New Roman" w:hAnsi="Times New Roman"/>
          <w:color w:val="200F03"/>
          <w:sz w:val="28"/>
          <w:szCs w:val="28"/>
        </w:rPr>
        <w:t>пов’язан</w:t>
      </w:r>
      <w:r w:rsidRPr="00AF2A98">
        <w:rPr>
          <w:rFonts w:ascii="Times New Roman" w:hAnsi="Times New Roman"/>
          <w:color w:val="200F03"/>
          <w:sz w:val="28"/>
          <w:szCs w:val="28"/>
        </w:rPr>
        <w:t>іізлогістикою у господарськомусередовищі</w:t>
      </w:r>
      <w:r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 xml:space="preserve">вилучення в </w:t>
      </w:r>
      <w:r w:rsidR="00AF2A98" w:rsidRPr="00AF2A98">
        <w:rPr>
          <w:rFonts w:ascii="Times New Roman" w:hAnsi="Times New Roman"/>
          <w:color w:val="200F03"/>
          <w:sz w:val="28"/>
          <w:szCs w:val="28"/>
        </w:rPr>
        <w:t>структурних</w:t>
      </w:r>
      <w:r w:rsidRPr="00AF2A98">
        <w:rPr>
          <w:rFonts w:ascii="Times New Roman" w:hAnsi="Times New Roman"/>
          <w:color w:val="200F03"/>
          <w:sz w:val="28"/>
          <w:szCs w:val="28"/>
        </w:rPr>
        <w:t>підрозділах</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наднормативнихзалишків</w:t>
      </w:r>
      <w:r w:rsidR="00AF2A98" w:rsidRPr="00AF2A98">
        <w:rPr>
          <w:rFonts w:ascii="Times New Roman" w:hAnsi="Times New Roman"/>
          <w:color w:val="200F03"/>
          <w:sz w:val="28"/>
          <w:szCs w:val="28"/>
        </w:rPr>
        <w:t>ресурсів</w:t>
      </w:r>
      <w:r w:rsidRPr="00AF2A98">
        <w:rPr>
          <w:rFonts w:ascii="Times New Roman" w:hAnsi="Times New Roman"/>
          <w:color w:val="200F03"/>
          <w:sz w:val="28"/>
          <w:szCs w:val="28"/>
        </w:rPr>
        <w:t>, передача їх на склад сировини і матеріалів, в іншіпідрозділи і належнеоформлення таких операцій</w:t>
      </w:r>
      <w:r w:rsidR="00AF2A98" w:rsidRPr="00AF2A98">
        <w:rPr>
          <w:rFonts w:ascii="Times New Roman" w:hAnsi="Times New Roman"/>
          <w:color w:val="200F03"/>
          <w:sz w:val="28"/>
          <w:szCs w:val="28"/>
        </w:rPr>
        <w:t xml:space="preserve"> у господарськомусередовищі</w:t>
      </w:r>
      <w:r w:rsidR="00AF2A98" w:rsidRPr="00DF2EF1">
        <w:rPr>
          <w:rFonts w:ascii="Times New Roman" w:hAnsi="Times New Roman"/>
          <w:color w:val="200F03"/>
          <w:sz w:val="28"/>
          <w:szCs w:val="28"/>
        </w:rPr>
        <w:t>ТОВ «Одесарибгосп»</w:t>
      </w:r>
      <w:r w:rsidRPr="00AF2A98">
        <w:rPr>
          <w:rFonts w:ascii="Times New Roman" w:hAnsi="Times New Roman"/>
          <w:color w:val="200F03"/>
          <w:sz w:val="28"/>
          <w:szCs w:val="28"/>
        </w:rPr>
        <w:t xml:space="preserve">; </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розробкапропозицій</w:t>
      </w:r>
      <w:r w:rsidR="00AF2A98" w:rsidRPr="00AF2A98">
        <w:rPr>
          <w:rFonts w:ascii="Times New Roman" w:hAnsi="Times New Roman"/>
          <w:color w:val="200F03"/>
          <w:sz w:val="28"/>
          <w:szCs w:val="28"/>
        </w:rPr>
        <w:t>щодо</w:t>
      </w:r>
      <w:r w:rsidRPr="00AF2A98">
        <w:rPr>
          <w:rFonts w:ascii="Times New Roman" w:hAnsi="Times New Roman"/>
          <w:color w:val="200F03"/>
          <w:sz w:val="28"/>
          <w:szCs w:val="28"/>
        </w:rPr>
        <w:t>заміні дорогих і дефіцитних</w:t>
      </w:r>
      <w:r w:rsidR="00AF2A98" w:rsidRPr="00AF2A98">
        <w:rPr>
          <w:rFonts w:ascii="Times New Roman" w:hAnsi="Times New Roman"/>
          <w:color w:val="200F03"/>
          <w:sz w:val="28"/>
          <w:szCs w:val="28"/>
        </w:rPr>
        <w:t>ресурсів</w:t>
      </w:r>
      <w:r w:rsidRPr="00AF2A98">
        <w:rPr>
          <w:rFonts w:ascii="Times New Roman" w:hAnsi="Times New Roman"/>
          <w:color w:val="200F03"/>
          <w:sz w:val="28"/>
          <w:szCs w:val="28"/>
        </w:rPr>
        <w:t>більшдоступними за ціною</w:t>
      </w:r>
      <w:r w:rsidR="00AF2A98" w:rsidRPr="00AF2A98">
        <w:rPr>
          <w:rFonts w:ascii="Times New Roman" w:hAnsi="Times New Roman"/>
          <w:color w:val="200F03"/>
          <w:sz w:val="28"/>
          <w:szCs w:val="28"/>
        </w:rPr>
        <w:t>;</w:t>
      </w:r>
    </w:p>
    <w:p w:rsidR="00157B15" w:rsidRPr="00AF2A98" w:rsidRDefault="00AF2A98"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забезпеченняінноваційноїдіяльності у господарськомусередовищі</w:t>
      </w:r>
      <w:r w:rsidRPr="00DF2EF1">
        <w:rPr>
          <w:rFonts w:ascii="Times New Roman" w:hAnsi="Times New Roman"/>
          <w:color w:val="200F03"/>
          <w:sz w:val="28"/>
          <w:szCs w:val="28"/>
        </w:rPr>
        <w:t>ТОВ «Одесарибгосп»</w:t>
      </w:r>
      <w:r w:rsidR="00157B15" w:rsidRPr="00AF2A98">
        <w:rPr>
          <w:rFonts w:ascii="Times New Roman" w:hAnsi="Times New Roman"/>
          <w:color w:val="200F03"/>
          <w:sz w:val="28"/>
          <w:szCs w:val="28"/>
        </w:rPr>
        <w:t xml:space="preserve">. </w:t>
      </w:r>
    </w:p>
    <w:p w:rsidR="00AF2A98" w:rsidRDefault="00157B15" w:rsidP="008A0CBE">
      <w:pPr>
        <w:tabs>
          <w:tab w:val="left" w:pos="1320"/>
        </w:tabs>
        <w:spacing w:line="360" w:lineRule="auto"/>
        <w:ind w:firstLine="709"/>
        <w:jc w:val="both"/>
        <w:rPr>
          <w:color w:val="231F20"/>
          <w:sz w:val="28"/>
          <w:szCs w:val="28"/>
          <w:bdr w:val="none" w:sz="0" w:space="0" w:color="auto" w:frame="1"/>
        </w:rPr>
      </w:pPr>
      <w:r w:rsidRPr="00157B15">
        <w:rPr>
          <w:color w:val="231F20"/>
          <w:sz w:val="28"/>
          <w:szCs w:val="28"/>
          <w:bdr w:val="none" w:sz="0" w:space="0" w:color="auto" w:frame="1"/>
        </w:rPr>
        <w:t xml:space="preserve">Для </w:t>
      </w:r>
      <w:r w:rsidR="00AF2A98">
        <w:rPr>
          <w:color w:val="231F20"/>
          <w:sz w:val="28"/>
          <w:szCs w:val="28"/>
          <w:bdr w:val="none" w:sz="0" w:space="0" w:color="auto" w:frame="1"/>
        </w:rPr>
        <w:t>у</w:t>
      </w:r>
      <w:r w:rsidRPr="00157B15">
        <w:rPr>
          <w:color w:val="231F20"/>
          <w:sz w:val="28"/>
          <w:szCs w:val="28"/>
          <w:bdr w:val="none" w:sz="0" w:space="0" w:color="auto" w:frame="1"/>
        </w:rPr>
        <w:t xml:space="preserve">досконалення управління </w:t>
      </w:r>
      <w:r w:rsidR="00AF2A98" w:rsidRPr="00AF2A98">
        <w:rPr>
          <w:color w:val="200F03"/>
          <w:sz w:val="28"/>
          <w:szCs w:val="28"/>
        </w:rPr>
        <w:t xml:space="preserve">у господарському середовищі </w:t>
      </w:r>
      <w:r w:rsidR="00AF2A98" w:rsidRPr="00DF2EF1">
        <w:rPr>
          <w:color w:val="200F03"/>
          <w:sz w:val="28"/>
          <w:szCs w:val="28"/>
        </w:rPr>
        <w:t>ТОВ «Одесарибгосп»</w:t>
      </w:r>
      <w:r w:rsidRPr="00157B15">
        <w:rPr>
          <w:color w:val="231F20"/>
          <w:sz w:val="28"/>
          <w:szCs w:val="28"/>
          <w:bdr w:val="none" w:sz="0" w:space="0" w:color="auto" w:frame="1"/>
        </w:rPr>
        <w:t xml:space="preserve">всі наведені вище функції повинні здійснюватися в комплексі та системно. </w:t>
      </w:r>
    </w:p>
    <w:p w:rsidR="00AF2A98" w:rsidRDefault="00A31D4D" w:rsidP="008A0CBE">
      <w:pPr>
        <w:tabs>
          <w:tab w:val="left" w:pos="1320"/>
        </w:tabs>
        <w:spacing w:line="360" w:lineRule="auto"/>
        <w:ind w:firstLine="709"/>
        <w:jc w:val="both"/>
        <w:rPr>
          <w:color w:val="231F20"/>
          <w:sz w:val="28"/>
          <w:szCs w:val="28"/>
          <w:bdr w:val="none" w:sz="0" w:space="0" w:color="auto" w:frame="1"/>
        </w:rPr>
      </w:pPr>
      <w:r>
        <w:rPr>
          <w:color w:val="231F20"/>
          <w:sz w:val="28"/>
          <w:szCs w:val="28"/>
          <w:bdr w:val="none" w:sz="0" w:space="0" w:color="auto" w:frame="1"/>
        </w:rPr>
        <w:t>Зауважимо</w:t>
      </w:r>
      <w:r w:rsidR="00AF2A98">
        <w:rPr>
          <w:color w:val="231F20"/>
          <w:sz w:val="28"/>
          <w:szCs w:val="28"/>
          <w:bdr w:val="none" w:sz="0" w:space="0" w:color="auto" w:frame="1"/>
        </w:rPr>
        <w:t>, в системі управління підприємством менеджмент повинен</w:t>
      </w:r>
      <w:r w:rsidR="00157B15" w:rsidRPr="00157B15">
        <w:rPr>
          <w:color w:val="231F20"/>
          <w:sz w:val="28"/>
          <w:szCs w:val="28"/>
          <w:bdr w:val="none" w:sz="0" w:space="0" w:color="auto" w:frame="1"/>
        </w:rPr>
        <w:t xml:space="preserve"> бу</w:t>
      </w:r>
      <w:r w:rsidR="00AF2A98">
        <w:rPr>
          <w:color w:val="231F20"/>
          <w:sz w:val="28"/>
          <w:szCs w:val="28"/>
          <w:bdr w:val="none" w:sz="0" w:space="0" w:color="auto" w:frame="1"/>
        </w:rPr>
        <w:t>т</w:t>
      </w:r>
      <w:r w:rsidR="00157B15" w:rsidRPr="00157B15">
        <w:rPr>
          <w:color w:val="231F20"/>
          <w:sz w:val="28"/>
          <w:szCs w:val="28"/>
          <w:bdr w:val="none" w:sz="0" w:space="0" w:color="auto" w:frame="1"/>
        </w:rPr>
        <w:t>и</w:t>
      </w:r>
      <w:r w:rsidR="00AF2A98">
        <w:rPr>
          <w:color w:val="231F20"/>
          <w:sz w:val="28"/>
          <w:szCs w:val="28"/>
          <w:bdr w:val="none" w:sz="0" w:space="0" w:color="auto" w:frame="1"/>
        </w:rPr>
        <w:t>:</w:t>
      </w:r>
    </w:p>
    <w:p w:rsidR="00AF2A98" w:rsidRPr="00AF2A98" w:rsidRDefault="00AF2A98"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доста</w:t>
      </w:r>
      <w:r w:rsidR="00157B15" w:rsidRPr="00AF2A98">
        <w:rPr>
          <w:rFonts w:ascii="Times New Roman" w:hAnsi="Times New Roman"/>
          <w:color w:val="200F03"/>
          <w:sz w:val="28"/>
          <w:szCs w:val="28"/>
        </w:rPr>
        <w:t>тньокваліфікованим</w:t>
      </w:r>
      <w:r w:rsidRPr="00AF2A98">
        <w:rPr>
          <w:rFonts w:ascii="Times New Roman" w:hAnsi="Times New Roman"/>
          <w:color w:val="200F03"/>
          <w:sz w:val="28"/>
          <w:szCs w:val="28"/>
        </w:rPr>
        <w:t xml:space="preserve"> та компетентним;</w:t>
      </w:r>
    </w:p>
    <w:p w:rsidR="00AF2A98"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володілиповною і достовірноюінформацією</w:t>
      </w:r>
      <w:r w:rsidR="00AF2A98" w:rsidRPr="00AF2A98">
        <w:rPr>
          <w:rFonts w:ascii="Times New Roman" w:hAnsi="Times New Roman"/>
          <w:color w:val="200F03"/>
          <w:sz w:val="28"/>
          <w:szCs w:val="28"/>
        </w:rPr>
        <w:t>;</w:t>
      </w:r>
    </w:p>
    <w:p w:rsidR="008F3F77" w:rsidRPr="00AF2A98" w:rsidRDefault="00157B15" w:rsidP="00AF2A98">
      <w:pPr>
        <w:pStyle w:val="af5"/>
        <w:numPr>
          <w:ilvl w:val="0"/>
          <w:numId w:val="30"/>
        </w:numPr>
        <w:spacing w:after="0" w:line="360" w:lineRule="auto"/>
        <w:ind w:left="0" w:firstLine="709"/>
        <w:jc w:val="both"/>
        <w:rPr>
          <w:rFonts w:ascii="Times New Roman" w:hAnsi="Times New Roman"/>
          <w:color w:val="200F03"/>
          <w:sz w:val="28"/>
          <w:szCs w:val="28"/>
        </w:rPr>
      </w:pPr>
      <w:r w:rsidRPr="00AF2A98">
        <w:rPr>
          <w:rFonts w:ascii="Times New Roman" w:hAnsi="Times New Roman"/>
          <w:color w:val="200F03"/>
          <w:sz w:val="28"/>
          <w:szCs w:val="28"/>
        </w:rPr>
        <w:t>не зловживали правом прийняття</w:t>
      </w:r>
      <w:r w:rsidR="00AF2A98" w:rsidRPr="00AF2A98">
        <w:rPr>
          <w:rFonts w:ascii="Times New Roman" w:hAnsi="Times New Roman"/>
          <w:color w:val="200F03"/>
          <w:sz w:val="28"/>
          <w:szCs w:val="28"/>
        </w:rPr>
        <w:t>управлінських</w:t>
      </w:r>
      <w:r w:rsidRPr="00AF2A98">
        <w:rPr>
          <w:rFonts w:ascii="Times New Roman" w:hAnsi="Times New Roman"/>
          <w:color w:val="200F03"/>
          <w:sz w:val="28"/>
          <w:szCs w:val="28"/>
        </w:rPr>
        <w:t>рішень.</w:t>
      </w:r>
    </w:p>
    <w:p w:rsidR="008F3F77" w:rsidRDefault="00A31D4D" w:rsidP="008A0CBE">
      <w:pPr>
        <w:tabs>
          <w:tab w:val="left" w:pos="1320"/>
        </w:tabs>
        <w:spacing w:line="360" w:lineRule="auto"/>
        <w:ind w:firstLine="709"/>
        <w:jc w:val="both"/>
        <w:rPr>
          <w:sz w:val="28"/>
          <w:szCs w:val="28"/>
        </w:rPr>
      </w:pPr>
      <w:r>
        <w:rPr>
          <w:sz w:val="28"/>
          <w:szCs w:val="28"/>
        </w:rPr>
        <w:t>«</w:t>
      </w:r>
      <w:r w:rsidR="00E65702">
        <w:rPr>
          <w:sz w:val="28"/>
          <w:szCs w:val="28"/>
        </w:rPr>
        <w:t>Відмітимо</w:t>
      </w:r>
      <w:r w:rsidR="00E65702" w:rsidRPr="00E65702">
        <w:rPr>
          <w:sz w:val="28"/>
          <w:szCs w:val="28"/>
        </w:rPr>
        <w:t xml:space="preserve">, що подібні методи різні автори </w:t>
      </w:r>
      <w:r w:rsidR="001E5FDE" w:rsidRPr="00E65702">
        <w:rPr>
          <w:sz w:val="28"/>
          <w:szCs w:val="28"/>
        </w:rPr>
        <w:t>пов’язують</w:t>
      </w:r>
      <w:r w:rsidR="00E65702" w:rsidRPr="00E65702">
        <w:rPr>
          <w:sz w:val="28"/>
          <w:szCs w:val="28"/>
        </w:rPr>
        <w:t xml:space="preserve"> з методами оцінки або з конституційними, управлінськими та методами оптимізації рамок. Ці сфери можна розглядати як частину товарної політики </w:t>
      </w:r>
      <w:r w:rsidR="001E5FDE">
        <w:rPr>
          <w:sz w:val="28"/>
          <w:szCs w:val="28"/>
        </w:rPr>
        <w:t>підприємства</w:t>
      </w:r>
      <w:r w:rsidR="00E65702" w:rsidRPr="00E65702">
        <w:rPr>
          <w:sz w:val="28"/>
          <w:szCs w:val="28"/>
        </w:rPr>
        <w:t xml:space="preserve">, оскільки оцінка, навчання, управління та оптимізація структури є частиною товарної політики </w:t>
      </w:r>
      <w:r w:rsidR="001E5FDE">
        <w:rPr>
          <w:sz w:val="28"/>
          <w:szCs w:val="28"/>
        </w:rPr>
        <w:t>підприємства</w:t>
      </w:r>
      <w:r w:rsidR="00E65702" w:rsidRPr="00E65702">
        <w:rPr>
          <w:sz w:val="28"/>
          <w:szCs w:val="28"/>
        </w:rPr>
        <w:t>. Традиційно одним із найпоширеніших методів аналізу портфеля бізнесу є аналіз ABC-XYZ, оскільки показники продажів є ключовим показником політики ефективності продукту</w:t>
      </w:r>
      <w:r>
        <w:rPr>
          <w:sz w:val="28"/>
          <w:szCs w:val="28"/>
        </w:rPr>
        <w:t>»</w:t>
      </w:r>
      <w:r w:rsidR="00E65702" w:rsidRPr="00E65702">
        <w:rPr>
          <w:sz w:val="28"/>
          <w:szCs w:val="28"/>
        </w:rPr>
        <w:t xml:space="preserve"> [1].</w:t>
      </w:r>
    </w:p>
    <w:p w:rsidR="001E5FDE" w:rsidRPr="00E65702" w:rsidRDefault="001E5FDE" w:rsidP="001E5FDE">
      <w:pPr>
        <w:tabs>
          <w:tab w:val="left" w:pos="1320"/>
        </w:tabs>
        <w:spacing w:line="360" w:lineRule="auto"/>
        <w:ind w:firstLine="709"/>
        <w:jc w:val="both"/>
        <w:rPr>
          <w:sz w:val="28"/>
          <w:szCs w:val="28"/>
        </w:rPr>
      </w:pPr>
      <w:r>
        <w:rPr>
          <w:sz w:val="28"/>
          <w:szCs w:val="28"/>
        </w:rPr>
        <w:t>Р</w:t>
      </w:r>
      <w:r w:rsidRPr="001E5FDE">
        <w:rPr>
          <w:sz w:val="28"/>
          <w:szCs w:val="28"/>
        </w:rPr>
        <w:t xml:space="preserve">оль методу ABC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1E5FDE">
        <w:rPr>
          <w:sz w:val="28"/>
          <w:szCs w:val="28"/>
        </w:rPr>
        <w:t>полягає у ви</w:t>
      </w:r>
      <w:r>
        <w:rPr>
          <w:sz w:val="28"/>
          <w:szCs w:val="28"/>
        </w:rPr>
        <w:t xml:space="preserve">окремленні </w:t>
      </w:r>
      <w:r w:rsidRPr="001E5FDE">
        <w:rPr>
          <w:sz w:val="28"/>
          <w:szCs w:val="28"/>
        </w:rPr>
        <w:t>об’єктів першочергового значення, які потребують найбільшої уваги, та вторинних об’єктів, для яких інвестиції не є практичними. Відмінність цього методу полягає в тому, що вся лінійка продуктів</w:t>
      </w:r>
      <w:r>
        <w:rPr>
          <w:sz w:val="28"/>
          <w:szCs w:val="28"/>
        </w:rPr>
        <w:t xml:space="preserve"> операційної діяльності на підприємстві </w:t>
      </w:r>
      <w:r w:rsidRPr="001E5FDE">
        <w:rPr>
          <w:sz w:val="28"/>
          <w:szCs w:val="28"/>
        </w:rPr>
        <w:t>поділяється на три групи.</w:t>
      </w:r>
    </w:p>
    <w:p w:rsidR="001E5FDE" w:rsidRDefault="001E5FDE" w:rsidP="008A0CBE">
      <w:pPr>
        <w:tabs>
          <w:tab w:val="left" w:pos="1320"/>
        </w:tabs>
        <w:spacing w:line="360" w:lineRule="auto"/>
        <w:ind w:firstLine="709"/>
        <w:jc w:val="both"/>
        <w:rPr>
          <w:sz w:val="28"/>
          <w:szCs w:val="28"/>
        </w:rPr>
      </w:pPr>
      <w:r>
        <w:rPr>
          <w:sz w:val="28"/>
          <w:szCs w:val="28"/>
        </w:rPr>
        <w:t>«</w:t>
      </w:r>
      <w:r w:rsidRPr="001E5FDE">
        <w:rPr>
          <w:sz w:val="28"/>
          <w:szCs w:val="28"/>
        </w:rPr>
        <w:t xml:space="preserve">Методи ABC та XYZ зазвичай використовуються для вивчення скорочення запасів. Ці методи називаються методом Парето (20/80, </w:t>
      </w:r>
      <w:r>
        <w:rPr>
          <w:sz w:val="28"/>
          <w:szCs w:val="28"/>
        </w:rPr>
        <w:t>«</w:t>
      </w:r>
      <w:r w:rsidRPr="001E5FDE">
        <w:rPr>
          <w:sz w:val="28"/>
          <w:szCs w:val="28"/>
        </w:rPr>
        <w:t>дюйми</w:t>
      </w:r>
      <w:r>
        <w:rPr>
          <w:sz w:val="28"/>
          <w:szCs w:val="28"/>
        </w:rPr>
        <w:t>»</w:t>
      </w:r>
      <w:r w:rsidRPr="001E5FDE">
        <w:rPr>
          <w:sz w:val="28"/>
          <w:szCs w:val="28"/>
        </w:rPr>
        <w:t>), і одна п’ята (20%) від загальної кількості об’єктів, як правило, дає близько 80 відсотків результатів. Як результат, решта 80% внеску становить лише 20%. Суть принципу Парето полягає в тому, що немає сенсу приділяти однакову увагу об’єктам з невеликим зворотним зв’язком та об’єктам, які потрібно вирішити, для досягнення мети</w:t>
      </w:r>
      <w:r>
        <w:rPr>
          <w:sz w:val="28"/>
          <w:szCs w:val="28"/>
        </w:rPr>
        <w:t>»</w:t>
      </w:r>
      <w:r w:rsidRPr="001E5FDE">
        <w:rPr>
          <w:sz w:val="28"/>
          <w:szCs w:val="28"/>
        </w:rPr>
        <w:t xml:space="preserve"> [1].</w:t>
      </w:r>
    </w:p>
    <w:p w:rsidR="003B1FC2" w:rsidRDefault="003B1FC2" w:rsidP="008A0CBE">
      <w:pPr>
        <w:tabs>
          <w:tab w:val="left" w:pos="1320"/>
        </w:tabs>
        <w:spacing w:line="360" w:lineRule="auto"/>
        <w:ind w:firstLine="709"/>
        <w:jc w:val="both"/>
        <w:rPr>
          <w:sz w:val="28"/>
          <w:szCs w:val="28"/>
        </w:rPr>
      </w:pPr>
      <w:r w:rsidRPr="003B1FC2">
        <w:rPr>
          <w:sz w:val="28"/>
          <w:szCs w:val="28"/>
        </w:rPr>
        <w:t xml:space="preserve">Метод ABC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F07E50">
        <w:rPr>
          <w:color w:val="200F03"/>
          <w:sz w:val="28"/>
          <w:szCs w:val="28"/>
        </w:rPr>
        <w:t>–</w:t>
      </w:r>
      <w:r w:rsidRPr="003B1FC2">
        <w:rPr>
          <w:sz w:val="28"/>
          <w:szCs w:val="28"/>
        </w:rPr>
        <w:t xml:space="preserve"> це метод вимірювання та контролю запасів, який складається з розподілу терміну проданого запасу на три неоднорідні підгрупи</w:t>
      </w:r>
      <w:r>
        <w:rPr>
          <w:sz w:val="28"/>
          <w:szCs w:val="28"/>
        </w:rPr>
        <w:t xml:space="preserve">: </w:t>
      </w:r>
      <w:r w:rsidRPr="003B1FC2">
        <w:rPr>
          <w:sz w:val="28"/>
          <w:szCs w:val="28"/>
        </w:rPr>
        <w:t>A, B</w:t>
      </w:r>
      <w:r>
        <w:rPr>
          <w:sz w:val="28"/>
          <w:szCs w:val="28"/>
        </w:rPr>
        <w:t>,</w:t>
      </w:r>
      <w:r w:rsidRPr="003B1FC2">
        <w:rPr>
          <w:sz w:val="28"/>
          <w:szCs w:val="28"/>
        </w:rPr>
        <w:t xml:space="preserve"> C на основі формального алгоритму. </w:t>
      </w:r>
    </w:p>
    <w:p w:rsidR="003B1FC2" w:rsidRDefault="003B1FC2" w:rsidP="008A0CBE">
      <w:pPr>
        <w:tabs>
          <w:tab w:val="left" w:pos="1320"/>
        </w:tabs>
        <w:spacing w:line="360" w:lineRule="auto"/>
        <w:ind w:firstLine="709"/>
        <w:jc w:val="both"/>
        <w:rPr>
          <w:sz w:val="28"/>
          <w:szCs w:val="28"/>
        </w:rPr>
      </w:pPr>
      <w:r w:rsidRPr="003B1FC2">
        <w:rPr>
          <w:sz w:val="28"/>
          <w:szCs w:val="28"/>
        </w:rPr>
        <w:t xml:space="preserve">ABC-аналіз є одним з найкращих методів для використання у всіх сферах </w:t>
      </w:r>
      <w:r>
        <w:rPr>
          <w:sz w:val="28"/>
          <w:szCs w:val="28"/>
        </w:rPr>
        <w:t xml:space="preserve">діяльності </w:t>
      </w:r>
      <w:r w:rsidRPr="00DF2EF1">
        <w:rPr>
          <w:color w:val="200F03"/>
          <w:sz w:val="28"/>
          <w:szCs w:val="28"/>
        </w:rPr>
        <w:t>ТОВ «Одесарибгосп»</w:t>
      </w:r>
      <w:r w:rsidRPr="003B1FC2">
        <w:rPr>
          <w:sz w:val="28"/>
          <w:szCs w:val="28"/>
        </w:rPr>
        <w:t xml:space="preserve">. </w:t>
      </w:r>
    </w:p>
    <w:p w:rsidR="003B1FC2" w:rsidRDefault="003B1FC2" w:rsidP="008A0CBE">
      <w:pPr>
        <w:tabs>
          <w:tab w:val="left" w:pos="1320"/>
        </w:tabs>
        <w:spacing w:line="360" w:lineRule="auto"/>
        <w:ind w:firstLine="709"/>
        <w:jc w:val="both"/>
        <w:rPr>
          <w:sz w:val="28"/>
          <w:szCs w:val="28"/>
        </w:rPr>
      </w:pPr>
      <w:r w:rsidRPr="003B1FC2">
        <w:rPr>
          <w:sz w:val="28"/>
          <w:szCs w:val="28"/>
        </w:rPr>
        <w:t xml:space="preserve">Аналіз ABC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3B1FC2">
        <w:rPr>
          <w:sz w:val="28"/>
          <w:szCs w:val="28"/>
        </w:rPr>
        <w:t xml:space="preserve">дозволяє: </w:t>
      </w:r>
    </w:p>
    <w:p w:rsidR="003B1FC2" w:rsidRPr="003B1FC2" w:rsidRDefault="003B1FC2" w:rsidP="003B1FC2">
      <w:pPr>
        <w:pStyle w:val="af5"/>
        <w:numPr>
          <w:ilvl w:val="0"/>
          <w:numId w:val="30"/>
        </w:numPr>
        <w:spacing w:after="0" w:line="360" w:lineRule="auto"/>
        <w:ind w:left="0" w:firstLine="709"/>
        <w:jc w:val="both"/>
        <w:rPr>
          <w:rFonts w:ascii="Times New Roman" w:hAnsi="Times New Roman"/>
          <w:color w:val="200F03"/>
          <w:sz w:val="28"/>
          <w:szCs w:val="28"/>
        </w:rPr>
      </w:pPr>
      <w:r w:rsidRPr="003B1FC2">
        <w:rPr>
          <w:rFonts w:ascii="Times New Roman" w:hAnsi="Times New Roman"/>
          <w:color w:val="200F03"/>
          <w:sz w:val="28"/>
          <w:szCs w:val="28"/>
        </w:rPr>
        <w:t>визначитинайважливішісферидіяльності</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3B1FC2">
        <w:rPr>
          <w:rFonts w:ascii="Times New Roman" w:hAnsi="Times New Roman"/>
          <w:color w:val="200F03"/>
          <w:sz w:val="28"/>
          <w:szCs w:val="28"/>
        </w:rPr>
        <w:t>;</w:t>
      </w:r>
    </w:p>
    <w:p w:rsidR="003B1FC2" w:rsidRPr="003B1FC2" w:rsidRDefault="003B1FC2" w:rsidP="003B1FC2">
      <w:pPr>
        <w:pStyle w:val="af5"/>
        <w:numPr>
          <w:ilvl w:val="0"/>
          <w:numId w:val="30"/>
        </w:numPr>
        <w:spacing w:after="0" w:line="360" w:lineRule="auto"/>
        <w:ind w:left="0" w:firstLine="709"/>
        <w:jc w:val="both"/>
        <w:rPr>
          <w:rFonts w:ascii="Times New Roman" w:hAnsi="Times New Roman"/>
          <w:color w:val="200F03"/>
          <w:sz w:val="28"/>
          <w:szCs w:val="28"/>
        </w:rPr>
      </w:pPr>
      <w:r w:rsidRPr="003B1FC2">
        <w:rPr>
          <w:rFonts w:ascii="Times New Roman" w:hAnsi="Times New Roman"/>
          <w:color w:val="200F03"/>
          <w:sz w:val="28"/>
          <w:szCs w:val="28"/>
        </w:rPr>
        <w:t>спрямуванняопераційноїдіяльності на збільшенняекономічноївартості та зменшеннявитрат в інших сегментах на усуненнязайвихфункцій та видівробіт</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3B1FC2">
        <w:rPr>
          <w:rFonts w:ascii="Times New Roman" w:hAnsi="Times New Roman"/>
          <w:color w:val="200F03"/>
          <w:sz w:val="28"/>
          <w:szCs w:val="28"/>
        </w:rPr>
        <w:t xml:space="preserve">; </w:t>
      </w:r>
    </w:p>
    <w:p w:rsidR="003B1FC2" w:rsidRPr="003B1FC2" w:rsidRDefault="003B1FC2" w:rsidP="003B1FC2">
      <w:pPr>
        <w:pStyle w:val="af5"/>
        <w:numPr>
          <w:ilvl w:val="0"/>
          <w:numId w:val="30"/>
        </w:numPr>
        <w:spacing w:after="0" w:line="360" w:lineRule="auto"/>
        <w:ind w:left="0" w:firstLine="709"/>
        <w:jc w:val="both"/>
        <w:rPr>
          <w:rFonts w:ascii="Times New Roman" w:hAnsi="Times New Roman"/>
          <w:color w:val="200F03"/>
          <w:sz w:val="28"/>
          <w:szCs w:val="28"/>
        </w:rPr>
      </w:pPr>
      <w:r w:rsidRPr="003B1FC2">
        <w:rPr>
          <w:rFonts w:ascii="Times New Roman" w:hAnsi="Times New Roman"/>
          <w:color w:val="200F03"/>
          <w:sz w:val="28"/>
          <w:szCs w:val="28"/>
        </w:rPr>
        <w:t>підвищеннярезультативності й ефективностіорганізаційних та управлінськихрішеньзавдякицілеспрямованійорієнтації</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3B1FC2">
        <w:rPr>
          <w:rFonts w:ascii="Times New Roman" w:hAnsi="Times New Roman"/>
          <w:color w:val="200F03"/>
          <w:sz w:val="28"/>
          <w:szCs w:val="28"/>
        </w:rPr>
        <w:t xml:space="preserve">. </w:t>
      </w:r>
    </w:p>
    <w:p w:rsidR="003B1FC2" w:rsidRDefault="003B1FC2" w:rsidP="008A0CBE">
      <w:pPr>
        <w:tabs>
          <w:tab w:val="left" w:pos="1320"/>
        </w:tabs>
        <w:spacing w:line="360" w:lineRule="auto"/>
        <w:ind w:firstLine="709"/>
        <w:jc w:val="both"/>
        <w:rPr>
          <w:sz w:val="28"/>
          <w:szCs w:val="28"/>
        </w:rPr>
      </w:pPr>
      <w:r>
        <w:rPr>
          <w:sz w:val="28"/>
          <w:szCs w:val="28"/>
        </w:rPr>
        <w:t>Доведено</w:t>
      </w:r>
      <w:r w:rsidRPr="003B1FC2">
        <w:rPr>
          <w:sz w:val="28"/>
          <w:szCs w:val="28"/>
        </w:rPr>
        <w:t xml:space="preserve"> залежність та відповідність таких факторів в управлінні потоком матеріалів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3B1FC2">
        <w:rPr>
          <w:sz w:val="28"/>
          <w:szCs w:val="28"/>
        </w:rPr>
        <w:t xml:space="preserve">за допомогою ABC-аналізу: </w:t>
      </w:r>
    </w:p>
    <w:p w:rsidR="003B1FC2"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розташування та кількістьматеріалів, отриманих в окремомумісці</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5778DF">
        <w:rPr>
          <w:rFonts w:ascii="Times New Roman" w:hAnsi="Times New Roman"/>
          <w:color w:val="200F03"/>
          <w:sz w:val="28"/>
          <w:szCs w:val="28"/>
        </w:rPr>
        <w:t xml:space="preserve">;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кількість та вартістьматеріалів, щовикористовуються для окремихпредметів та груп</w:t>
      </w:r>
      <w:r w:rsidR="005778DF" w:rsidRPr="00AF2A98">
        <w:rPr>
          <w:rFonts w:ascii="Times New Roman" w:hAnsi="Times New Roman"/>
          <w:color w:val="200F03"/>
          <w:sz w:val="28"/>
          <w:szCs w:val="28"/>
        </w:rPr>
        <w:t>у господарськомусередовищі</w:t>
      </w:r>
      <w:r w:rsidR="005778DF" w:rsidRPr="00DF2EF1">
        <w:rPr>
          <w:rFonts w:ascii="Times New Roman" w:hAnsi="Times New Roman"/>
          <w:color w:val="200F03"/>
          <w:sz w:val="28"/>
          <w:szCs w:val="28"/>
        </w:rPr>
        <w:t>ТОВ «Одесарибгосп»</w:t>
      </w:r>
      <w:r w:rsidRPr="005778DF">
        <w:rPr>
          <w:rFonts w:ascii="Times New Roman" w:hAnsi="Times New Roman"/>
          <w:color w:val="200F03"/>
          <w:sz w:val="28"/>
          <w:szCs w:val="28"/>
        </w:rPr>
        <w:t xml:space="preserve">;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кількістьрахунків-фактур, виставленихпостачальниками</w:t>
      </w:r>
      <w:r w:rsidR="005778DF" w:rsidRPr="005778DF">
        <w:rPr>
          <w:rFonts w:ascii="Times New Roman" w:hAnsi="Times New Roman"/>
          <w:color w:val="200F03"/>
          <w:sz w:val="28"/>
          <w:szCs w:val="28"/>
        </w:rPr>
        <w:t>підприємства та</w:t>
      </w:r>
      <w:r w:rsidRPr="005778DF">
        <w:rPr>
          <w:rFonts w:ascii="Times New Roman" w:hAnsi="Times New Roman"/>
          <w:color w:val="200F03"/>
          <w:sz w:val="28"/>
          <w:szCs w:val="28"/>
        </w:rPr>
        <w:t xml:space="preserve"> сума оплати за </w:t>
      </w:r>
      <w:r w:rsidR="005778DF" w:rsidRPr="005778DF">
        <w:rPr>
          <w:rFonts w:ascii="Times New Roman" w:hAnsi="Times New Roman"/>
          <w:color w:val="200F03"/>
          <w:sz w:val="28"/>
          <w:szCs w:val="28"/>
        </w:rPr>
        <w:t>рахункамиабо</w:t>
      </w:r>
      <w:r w:rsidRPr="005778DF">
        <w:rPr>
          <w:rFonts w:ascii="Times New Roman" w:hAnsi="Times New Roman"/>
          <w:color w:val="200F03"/>
          <w:sz w:val="28"/>
          <w:szCs w:val="28"/>
        </w:rPr>
        <w:t xml:space="preserve">накладними;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кількістьпостачальників</w:t>
      </w:r>
      <w:r w:rsidR="005778DF" w:rsidRPr="005778DF">
        <w:rPr>
          <w:rFonts w:ascii="Times New Roman" w:hAnsi="Times New Roman"/>
          <w:color w:val="200F03"/>
          <w:sz w:val="28"/>
          <w:szCs w:val="28"/>
        </w:rPr>
        <w:t xml:space="preserve"> на підприємстві</w:t>
      </w:r>
      <w:r w:rsidRPr="005778DF">
        <w:rPr>
          <w:rFonts w:ascii="Times New Roman" w:hAnsi="Times New Roman"/>
          <w:color w:val="200F03"/>
          <w:sz w:val="28"/>
          <w:szCs w:val="28"/>
        </w:rPr>
        <w:t xml:space="preserve">та їх оборот;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кількість та вартістьіншихматеріалів при аналізівитрат</w:t>
      </w:r>
      <w:r w:rsidR="005778DF" w:rsidRPr="00AF2A98">
        <w:rPr>
          <w:rFonts w:ascii="Times New Roman" w:hAnsi="Times New Roman"/>
          <w:color w:val="200F03"/>
          <w:sz w:val="28"/>
          <w:szCs w:val="28"/>
        </w:rPr>
        <w:t>у господарськомусередовищі</w:t>
      </w:r>
      <w:r w:rsidR="005778DF" w:rsidRPr="00DF2EF1">
        <w:rPr>
          <w:rFonts w:ascii="Times New Roman" w:hAnsi="Times New Roman"/>
          <w:color w:val="200F03"/>
          <w:sz w:val="28"/>
          <w:szCs w:val="28"/>
        </w:rPr>
        <w:t>ТОВ «Одесарибгосп»</w:t>
      </w:r>
      <w:r w:rsidRPr="005778DF">
        <w:rPr>
          <w:rFonts w:ascii="Times New Roman" w:hAnsi="Times New Roman"/>
          <w:color w:val="200F03"/>
          <w:sz w:val="28"/>
          <w:szCs w:val="28"/>
        </w:rPr>
        <w:t xml:space="preserve">. </w:t>
      </w:r>
    </w:p>
    <w:p w:rsidR="005778DF" w:rsidRDefault="005778DF" w:rsidP="008A0CBE">
      <w:pPr>
        <w:tabs>
          <w:tab w:val="left" w:pos="1320"/>
        </w:tabs>
        <w:spacing w:line="360" w:lineRule="auto"/>
        <w:ind w:firstLine="709"/>
        <w:jc w:val="both"/>
        <w:rPr>
          <w:sz w:val="28"/>
          <w:szCs w:val="28"/>
        </w:rPr>
      </w:pPr>
      <w:r>
        <w:rPr>
          <w:sz w:val="28"/>
          <w:szCs w:val="28"/>
        </w:rPr>
        <w:t xml:space="preserve">Таким чином, у відповідності </w:t>
      </w:r>
      <w:r w:rsidR="003B1FC2" w:rsidRPr="003B1FC2">
        <w:rPr>
          <w:sz w:val="28"/>
          <w:szCs w:val="28"/>
        </w:rPr>
        <w:t>з різними підходами до закупівель та управління запасами</w:t>
      </w:r>
      <w:r w:rsidRPr="00AF2A98">
        <w:rPr>
          <w:color w:val="200F03"/>
          <w:sz w:val="28"/>
          <w:szCs w:val="28"/>
        </w:rPr>
        <w:t xml:space="preserve">у господарському середовищі </w:t>
      </w:r>
      <w:r w:rsidRPr="00DF2EF1">
        <w:rPr>
          <w:color w:val="200F03"/>
          <w:sz w:val="28"/>
          <w:szCs w:val="28"/>
        </w:rPr>
        <w:t>ТОВ «Одесарибгосп»</w:t>
      </w:r>
      <w:r w:rsidR="003B1FC2" w:rsidRPr="003B1FC2">
        <w:rPr>
          <w:sz w:val="28"/>
          <w:szCs w:val="28"/>
        </w:rPr>
        <w:t xml:space="preserve">, аналіз ABC може значно зменшити витрати </w:t>
      </w:r>
      <w:r>
        <w:rPr>
          <w:sz w:val="28"/>
          <w:szCs w:val="28"/>
        </w:rPr>
        <w:t>підприємства.</w:t>
      </w:r>
    </w:p>
    <w:p w:rsidR="005778DF" w:rsidRDefault="003B1FC2" w:rsidP="008A0CBE">
      <w:pPr>
        <w:tabs>
          <w:tab w:val="left" w:pos="1320"/>
        </w:tabs>
        <w:spacing w:line="360" w:lineRule="auto"/>
        <w:ind w:firstLine="709"/>
        <w:jc w:val="both"/>
        <w:rPr>
          <w:sz w:val="28"/>
          <w:szCs w:val="28"/>
        </w:rPr>
      </w:pPr>
      <w:r w:rsidRPr="003B1FC2">
        <w:rPr>
          <w:sz w:val="28"/>
          <w:szCs w:val="28"/>
        </w:rPr>
        <w:t>Найпоширеніший алгоритм передбачає наступну послідовність кроків</w:t>
      </w:r>
      <w:r w:rsidR="005778DF" w:rsidRPr="00AF2A98">
        <w:rPr>
          <w:color w:val="200F03"/>
          <w:sz w:val="28"/>
          <w:szCs w:val="28"/>
        </w:rPr>
        <w:t xml:space="preserve">у господарському середовищі </w:t>
      </w:r>
      <w:r w:rsidR="005778DF" w:rsidRPr="00DF2EF1">
        <w:rPr>
          <w:color w:val="200F03"/>
          <w:sz w:val="28"/>
          <w:szCs w:val="28"/>
        </w:rPr>
        <w:t>ТОВ «Одесарибгосп»</w:t>
      </w:r>
      <w:r w:rsidRPr="003B1FC2">
        <w:rPr>
          <w:sz w:val="28"/>
          <w:szCs w:val="28"/>
        </w:rPr>
        <w:t xml:space="preserve">: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сума депозиту всіх</w:t>
      </w:r>
      <w:r w:rsidR="005778DF" w:rsidRPr="005778DF">
        <w:rPr>
          <w:rFonts w:ascii="Times New Roman" w:hAnsi="Times New Roman"/>
          <w:color w:val="200F03"/>
          <w:sz w:val="28"/>
          <w:szCs w:val="28"/>
        </w:rPr>
        <w:t>ресурсів</w:t>
      </w:r>
      <w:r w:rsidR="005778DF" w:rsidRPr="00AF2A98">
        <w:rPr>
          <w:rFonts w:ascii="Times New Roman" w:hAnsi="Times New Roman"/>
          <w:color w:val="200F03"/>
          <w:sz w:val="28"/>
          <w:szCs w:val="28"/>
        </w:rPr>
        <w:t>у господарськомусередовищі</w:t>
      </w:r>
      <w:r w:rsidR="005778DF" w:rsidRPr="00DF2EF1">
        <w:rPr>
          <w:rFonts w:ascii="Times New Roman" w:hAnsi="Times New Roman"/>
          <w:color w:val="200F03"/>
          <w:sz w:val="28"/>
          <w:szCs w:val="28"/>
        </w:rPr>
        <w:t>ТОВ «Одесарибгосп»</w:t>
      </w:r>
      <w:r w:rsidRPr="005778DF">
        <w:rPr>
          <w:rFonts w:ascii="Times New Roman" w:hAnsi="Times New Roman"/>
          <w:color w:val="200F03"/>
          <w:sz w:val="28"/>
          <w:szCs w:val="28"/>
        </w:rPr>
        <w:t>ділиться на кількість</w:t>
      </w:r>
      <w:r w:rsidR="005778DF" w:rsidRPr="005778DF">
        <w:rPr>
          <w:rFonts w:ascii="Times New Roman" w:hAnsi="Times New Roman"/>
          <w:color w:val="200F03"/>
          <w:sz w:val="28"/>
          <w:szCs w:val="28"/>
        </w:rPr>
        <w:t>ресурсів</w:t>
      </w:r>
      <w:r w:rsidRPr="005778DF">
        <w:rPr>
          <w:rFonts w:ascii="Times New Roman" w:hAnsi="Times New Roman"/>
          <w:color w:val="200F03"/>
          <w:sz w:val="28"/>
          <w:szCs w:val="28"/>
        </w:rPr>
        <w:t xml:space="preserve">; </w:t>
      </w:r>
    </w:p>
    <w:p w:rsidR="005778DF" w:rsidRPr="005778DF" w:rsidRDefault="005778DF"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ресурси</w:t>
      </w:r>
      <w:r w:rsidR="003B1FC2" w:rsidRPr="005778DF">
        <w:rPr>
          <w:rFonts w:ascii="Times New Roman" w:hAnsi="Times New Roman"/>
          <w:color w:val="200F03"/>
          <w:sz w:val="28"/>
          <w:szCs w:val="28"/>
        </w:rPr>
        <w:t xml:space="preserve">, сума платежівякихперевищуєотримане число в 6 разів - належить до групи А; </w:t>
      </w:r>
    </w:p>
    <w:p w:rsidR="005778DF" w:rsidRPr="005778DF" w:rsidRDefault="005778DF"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п</w:t>
      </w:r>
      <w:r w:rsidR="003B1FC2" w:rsidRPr="005778DF">
        <w:rPr>
          <w:rFonts w:ascii="Times New Roman" w:hAnsi="Times New Roman"/>
          <w:color w:val="200F03"/>
          <w:sz w:val="28"/>
          <w:szCs w:val="28"/>
        </w:rPr>
        <w:t>ідгрупа С містить</w:t>
      </w:r>
      <w:r w:rsidRPr="005778DF">
        <w:rPr>
          <w:rFonts w:ascii="Times New Roman" w:hAnsi="Times New Roman"/>
          <w:color w:val="200F03"/>
          <w:sz w:val="28"/>
          <w:szCs w:val="28"/>
        </w:rPr>
        <w:t>ресурс</w:t>
      </w:r>
      <w:r>
        <w:rPr>
          <w:rFonts w:ascii="Times New Roman" w:hAnsi="Times New Roman"/>
          <w:color w:val="200F03"/>
          <w:sz w:val="28"/>
          <w:szCs w:val="28"/>
          <w:lang w:val="uk-UA"/>
        </w:rPr>
        <w:t>и</w:t>
      </w:r>
      <w:r w:rsidR="003B1FC2" w:rsidRPr="005778DF">
        <w:rPr>
          <w:rFonts w:ascii="Times New Roman" w:hAnsi="Times New Roman"/>
          <w:color w:val="200F03"/>
          <w:sz w:val="28"/>
          <w:szCs w:val="28"/>
        </w:rPr>
        <w:t xml:space="preserve">, внесокяких у 2 </w:t>
      </w:r>
      <w:r w:rsidRPr="005778DF">
        <w:rPr>
          <w:rFonts w:ascii="Times New Roman" w:hAnsi="Times New Roman"/>
          <w:color w:val="200F03"/>
          <w:sz w:val="28"/>
          <w:szCs w:val="28"/>
        </w:rPr>
        <w:t>або</w:t>
      </w:r>
      <w:r w:rsidR="003B1FC2" w:rsidRPr="005778DF">
        <w:rPr>
          <w:rFonts w:ascii="Times New Roman" w:hAnsi="Times New Roman"/>
          <w:color w:val="200F03"/>
          <w:sz w:val="28"/>
          <w:szCs w:val="28"/>
        </w:rPr>
        <w:t>більшеразівменший за отриманий результат</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003B1FC2" w:rsidRPr="005778DF">
        <w:rPr>
          <w:rFonts w:ascii="Times New Roman" w:hAnsi="Times New Roman"/>
          <w:color w:val="200F03"/>
          <w:sz w:val="28"/>
          <w:szCs w:val="28"/>
        </w:rPr>
        <w:t xml:space="preserve">; </w:t>
      </w:r>
    </w:p>
    <w:p w:rsidR="005778DF" w:rsidRPr="005778DF" w:rsidRDefault="003B1FC2" w:rsidP="005778DF">
      <w:pPr>
        <w:pStyle w:val="af5"/>
        <w:numPr>
          <w:ilvl w:val="0"/>
          <w:numId w:val="30"/>
        </w:numPr>
        <w:spacing w:after="0" w:line="360" w:lineRule="auto"/>
        <w:ind w:left="0" w:firstLine="709"/>
        <w:jc w:val="both"/>
        <w:rPr>
          <w:rFonts w:ascii="Times New Roman" w:hAnsi="Times New Roman"/>
          <w:color w:val="200F03"/>
          <w:sz w:val="28"/>
          <w:szCs w:val="28"/>
        </w:rPr>
      </w:pPr>
      <w:r w:rsidRPr="005778DF">
        <w:rPr>
          <w:rFonts w:ascii="Times New Roman" w:hAnsi="Times New Roman"/>
          <w:color w:val="200F03"/>
          <w:sz w:val="28"/>
          <w:szCs w:val="28"/>
        </w:rPr>
        <w:t>всіінші</w:t>
      </w:r>
      <w:r w:rsidR="005778DF" w:rsidRPr="005778DF">
        <w:rPr>
          <w:rFonts w:ascii="Times New Roman" w:hAnsi="Times New Roman"/>
          <w:color w:val="200F03"/>
          <w:sz w:val="28"/>
          <w:szCs w:val="28"/>
        </w:rPr>
        <w:t>ресурси</w:t>
      </w:r>
      <w:r w:rsidRPr="005778DF">
        <w:rPr>
          <w:rFonts w:ascii="Times New Roman" w:hAnsi="Times New Roman"/>
          <w:color w:val="200F03"/>
          <w:sz w:val="28"/>
          <w:szCs w:val="28"/>
        </w:rPr>
        <w:t xml:space="preserve">належать до групи В. </w:t>
      </w:r>
    </w:p>
    <w:p w:rsidR="005778DF" w:rsidRDefault="005778DF" w:rsidP="008A0CBE">
      <w:pPr>
        <w:tabs>
          <w:tab w:val="left" w:pos="1320"/>
        </w:tabs>
        <w:spacing w:line="360" w:lineRule="auto"/>
        <w:ind w:firstLine="709"/>
        <w:jc w:val="both"/>
        <w:rPr>
          <w:sz w:val="28"/>
          <w:szCs w:val="28"/>
        </w:rPr>
      </w:pPr>
      <w:r>
        <w:rPr>
          <w:sz w:val="28"/>
          <w:szCs w:val="28"/>
        </w:rPr>
        <w:t xml:space="preserve">Отримана група ресурсів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F07E50">
        <w:rPr>
          <w:color w:val="200F03"/>
          <w:sz w:val="28"/>
          <w:szCs w:val="28"/>
        </w:rPr>
        <w:t>–</w:t>
      </w:r>
      <w:r>
        <w:rPr>
          <w:sz w:val="28"/>
          <w:szCs w:val="28"/>
        </w:rPr>
        <w:t xml:space="preserve"> це невелика група важливих ресурсів підприємства</w:t>
      </w:r>
      <w:r w:rsidR="003B1FC2" w:rsidRPr="003B1FC2">
        <w:rPr>
          <w:sz w:val="28"/>
          <w:szCs w:val="28"/>
        </w:rPr>
        <w:t>, рівень запасів яких необхідно постійно контролювати, щоб точно визначити витрати,пов’язані із придбанням, доставкою та зберіганням, а також розмір та терміни замовлення</w:t>
      </w:r>
      <w:r w:rsidRPr="00AF2A98">
        <w:rPr>
          <w:color w:val="200F03"/>
          <w:sz w:val="28"/>
          <w:szCs w:val="28"/>
        </w:rPr>
        <w:t xml:space="preserve">у господарському середовищі </w:t>
      </w:r>
      <w:r w:rsidRPr="00DF2EF1">
        <w:rPr>
          <w:color w:val="200F03"/>
          <w:sz w:val="28"/>
          <w:szCs w:val="28"/>
        </w:rPr>
        <w:t>ТОВ «Одесарибгосп»</w:t>
      </w:r>
      <w:r w:rsidR="003B1FC2" w:rsidRPr="003B1FC2">
        <w:rPr>
          <w:sz w:val="28"/>
          <w:szCs w:val="28"/>
        </w:rPr>
        <w:t xml:space="preserve">. </w:t>
      </w:r>
    </w:p>
    <w:p w:rsidR="005778DF" w:rsidRDefault="005778DF" w:rsidP="008A0CBE">
      <w:pPr>
        <w:tabs>
          <w:tab w:val="left" w:pos="1320"/>
        </w:tabs>
        <w:spacing w:line="360" w:lineRule="auto"/>
        <w:ind w:firstLine="709"/>
        <w:jc w:val="both"/>
        <w:rPr>
          <w:sz w:val="28"/>
          <w:szCs w:val="28"/>
        </w:rPr>
      </w:pPr>
      <w:r>
        <w:rPr>
          <w:sz w:val="28"/>
          <w:szCs w:val="28"/>
        </w:rPr>
        <w:t>Ресурси</w:t>
      </w:r>
      <w:r w:rsidR="003B1FC2" w:rsidRPr="003B1FC2">
        <w:rPr>
          <w:sz w:val="28"/>
          <w:szCs w:val="28"/>
        </w:rPr>
        <w:t xml:space="preserve"> групи В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F07E50">
        <w:rPr>
          <w:color w:val="200F03"/>
          <w:sz w:val="28"/>
          <w:szCs w:val="28"/>
        </w:rPr>
        <w:t>–</w:t>
      </w:r>
      <w:r>
        <w:rPr>
          <w:sz w:val="28"/>
          <w:szCs w:val="28"/>
        </w:rPr>
        <w:t xml:space="preserve"> це</w:t>
      </w:r>
      <w:r w:rsidR="003B1FC2" w:rsidRPr="003B1FC2">
        <w:rPr>
          <w:sz w:val="28"/>
          <w:szCs w:val="28"/>
        </w:rPr>
        <w:t xml:space="preserve"> середнє рейтингове значення за значимістю; їх регулярно контролюють та </w:t>
      </w:r>
      <w:r>
        <w:rPr>
          <w:sz w:val="28"/>
          <w:szCs w:val="28"/>
        </w:rPr>
        <w:t>накопичують</w:t>
      </w:r>
      <w:r w:rsidR="003B1FC2" w:rsidRPr="003B1FC2">
        <w:rPr>
          <w:sz w:val="28"/>
          <w:szCs w:val="28"/>
        </w:rPr>
        <w:t xml:space="preserve"> інформацію </w:t>
      </w:r>
      <w:r>
        <w:rPr>
          <w:sz w:val="28"/>
          <w:szCs w:val="28"/>
        </w:rPr>
        <w:t xml:space="preserve">щодо </w:t>
      </w:r>
      <w:r w:rsidR="003B1FC2" w:rsidRPr="003B1FC2">
        <w:rPr>
          <w:sz w:val="28"/>
          <w:szCs w:val="28"/>
        </w:rPr>
        <w:t xml:space="preserve"> можлив</w:t>
      </w:r>
      <w:r>
        <w:rPr>
          <w:sz w:val="28"/>
          <w:szCs w:val="28"/>
        </w:rPr>
        <w:t>ого</w:t>
      </w:r>
      <w:r w:rsidR="003B1FC2" w:rsidRPr="003B1FC2">
        <w:rPr>
          <w:sz w:val="28"/>
          <w:szCs w:val="28"/>
        </w:rPr>
        <w:t xml:space="preserve"> поповнення запасів</w:t>
      </w:r>
      <w:r w:rsidRPr="00AF2A98">
        <w:rPr>
          <w:color w:val="200F03"/>
          <w:sz w:val="28"/>
          <w:szCs w:val="28"/>
        </w:rPr>
        <w:t xml:space="preserve">у господарському середовищі </w:t>
      </w:r>
      <w:r w:rsidRPr="00DF2EF1">
        <w:rPr>
          <w:color w:val="200F03"/>
          <w:sz w:val="28"/>
          <w:szCs w:val="28"/>
        </w:rPr>
        <w:t>ТОВ «Одесарибгосп»</w:t>
      </w:r>
      <w:r w:rsidR="003B1FC2" w:rsidRPr="003B1FC2">
        <w:rPr>
          <w:sz w:val="28"/>
          <w:szCs w:val="28"/>
        </w:rPr>
        <w:t xml:space="preserve">. </w:t>
      </w:r>
    </w:p>
    <w:p w:rsidR="005778DF" w:rsidRDefault="005778DF" w:rsidP="008A0CBE">
      <w:pPr>
        <w:tabs>
          <w:tab w:val="left" w:pos="1320"/>
        </w:tabs>
        <w:spacing w:line="360" w:lineRule="auto"/>
        <w:ind w:firstLine="709"/>
        <w:jc w:val="both"/>
        <w:rPr>
          <w:sz w:val="28"/>
          <w:szCs w:val="28"/>
        </w:rPr>
      </w:pPr>
      <w:r>
        <w:rPr>
          <w:sz w:val="28"/>
          <w:szCs w:val="28"/>
        </w:rPr>
        <w:t>Ресурси</w:t>
      </w:r>
      <w:r w:rsidR="003B1FC2" w:rsidRPr="003B1FC2">
        <w:rPr>
          <w:sz w:val="28"/>
          <w:szCs w:val="28"/>
        </w:rPr>
        <w:t xml:space="preserve"> групи С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F07E50">
        <w:rPr>
          <w:color w:val="200F03"/>
          <w:sz w:val="28"/>
          <w:szCs w:val="28"/>
        </w:rPr>
        <w:t>–</w:t>
      </w:r>
      <w:r>
        <w:rPr>
          <w:sz w:val="28"/>
          <w:szCs w:val="28"/>
        </w:rPr>
        <w:t xml:space="preserve"> це</w:t>
      </w:r>
      <w:r w:rsidR="003B1FC2" w:rsidRPr="003B1FC2">
        <w:rPr>
          <w:sz w:val="28"/>
          <w:szCs w:val="28"/>
        </w:rPr>
        <w:t xml:space="preserve">переважно </w:t>
      </w:r>
      <w:r>
        <w:rPr>
          <w:sz w:val="28"/>
          <w:szCs w:val="28"/>
        </w:rPr>
        <w:t>ресурси</w:t>
      </w:r>
      <w:r w:rsidR="003B1FC2" w:rsidRPr="003B1FC2">
        <w:rPr>
          <w:sz w:val="28"/>
          <w:szCs w:val="28"/>
        </w:rPr>
        <w:t>, на які припадає щонайменше частка від загальної суми інвестицій в запаси</w:t>
      </w:r>
      <w:r>
        <w:rPr>
          <w:sz w:val="28"/>
          <w:szCs w:val="28"/>
        </w:rPr>
        <w:t>,</w:t>
      </w:r>
      <w:r w:rsidR="003B1FC2" w:rsidRPr="003B1FC2">
        <w:rPr>
          <w:sz w:val="28"/>
          <w:szCs w:val="28"/>
        </w:rPr>
        <w:t xml:space="preserve"> не проводяться розрахунки розміру замовлення та періоду</w:t>
      </w:r>
      <w:r>
        <w:rPr>
          <w:sz w:val="28"/>
          <w:szCs w:val="28"/>
        </w:rPr>
        <w:t>,</w:t>
      </w:r>
      <w:r w:rsidR="003B1FC2" w:rsidRPr="003B1FC2">
        <w:rPr>
          <w:sz w:val="28"/>
          <w:szCs w:val="28"/>
        </w:rPr>
        <w:t xml:space="preserve"> поповнення реєструється, але рівень запасів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F07E50">
        <w:rPr>
          <w:color w:val="200F03"/>
          <w:sz w:val="28"/>
          <w:szCs w:val="28"/>
        </w:rPr>
        <w:t>–</w:t>
      </w:r>
      <w:r>
        <w:rPr>
          <w:sz w:val="28"/>
          <w:szCs w:val="28"/>
        </w:rPr>
        <w:t xml:space="preserve"> це</w:t>
      </w:r>
      <w:r w:rsidR="003B1FC2" w:rsidRPr="003B1FC2">
        <w:rPr>
          <w:sz w:val="28"/>
          <w:szCs w:val="28"/>
        </w:rPr>
        <w:t xml:space="preserve">не контролюється. </w:t>
      </w:r>
    </w:p>
    <w:p w:rsidR="005778DF" w:rsidRDefault="003B1FC2" w:rsidP="008A0CBE">
      <w:pPr>
        <w:tabs>
          <w:tab w:val="left" w:pos="1320"/>
        </w:tabs>
        <w:spacing w:line="360" w:lineRule="auto"/>
        <w:ind w:firstLine="709"/>
        <w:jc w:val="both"/>
        <w:rPr>
          <w:sz w:val="28"/>
          <w:szCs w:val="28"/>
        </w:rPr>
      </w:pPr>
      <w:r w:rsidRPr="003B1FC2">
        <w:rPr>
          <w:sz w:val="28"/>
          <w:szCs w:val="28"/>
        </w:rPr>
        <w:t xml:space="preserve">Група X охоплює </w:t>
      </w:r>
      <w:r w:rsidR="005778DF">
        <w:rPr>
          <w:sz w:val="28"/>
          <w:szCs w:val="28"/>
        </w:rPr>
        <w:t xml:space="preserve">ресурси </w:t>
      </w:r>
      <w:r w:rsidR="005778DF" w:rsidRPr="00AF2A98">
        <w:rPr>
          <w:color w:val="200F03"/>
          <w:sz w:val="28"/>
          <w:szCs w:val="28"/>
        </w:rPr>
        <w:t xml:space="preserve">у господарському середовищі </w:t>
      </w:r>
      <w:r w:rsidR="005778DF" w:rsidRPr="00DF2EF1">
        <w:rPr>
          <w:color w:val="200F03"/>
          <w:sz w:val="28"/>
          <w:szCs w:val="28"/>
        </w:rPr>
        <w:t>ТОВ «Одесарибгосп»</w:t>
      </w:r>
      <w:r w:rsidRPr="003B1FC2">
        <w:rPr>
          <w:sz w:val="28"/>
          <w:szCs w:val="28"/>
        </w:rPr>
        <w:t xml:space="preserve">, попит на які є відносно однорідним, а продажі </w:t>
      </w:r>
      <w:r w:rsidR="005778DF">
        <w:rPr>
          <w:sz w:val="28"/>
          <w:szCs w:val="28"/>
        </w:rPr>
        <w:t xml:space="preserve">даних ресурсів  </w:t>
      </w:r>
      <w:r w:rsidRPr="003B1FC2">
        <w:rPr>
          <w:sz w:val="28"/>
          <w:szCs w:val="28"/>
        </w:rPr>
        <w:t>передбачувані. ]</w:t>
      </w:r>
    </w:p>
    <w:p w:rsidR="005778DF" w:rsidRDefault="003B1FC2" w:rsidP="008A0CBE">
      <w:pPr>
        <w:tabs>
          <w:tab w:val="left" w:pos="1320"/>
        </w:tabs>
        <w:spacing w:line="360" w:lineRule="auto"/>
        <w:ind w:firstLine="709"/>
        <w:jc w:val="both"/>
        <w:rPr>
          <w:sz w:val="28"/>
          <w:szCs w:val="28"/>
        </w:rPr>
      </w:pPr>
      <w:r w:rsidRPr="003B1FC2">
        <w:rPr>
          <w:sz w:val="28"/>
          <w:szCs w:val="28"/>
        </w:rPr>
        <w:t xml:space="preserve"> Група Y </w:t>
      </w:r>
      <w:r w:rsidR="005778DF" w:rsidRPr="003B1FC2">
        <w:rPr>
          <w:sz w:val="28"/>
          <w:szCs w:val="28"/>
        </w:rPr>
        <w:t xml:space="preserve">охоплює </w:t>
      </w:r>
      <w:r w:rsidR="005778DF">
        <w:rPr>
          <w:sz w:val="28"/>
          <w:szCs w:val="28"/>
        </w:rPr>
        <w:t xml:space="preserve">ресурси </w:t>
      </w:r>
      <w:r w:rsidR="005778DF" w:rsidRPr="00AF2A98">
        <w:rPr>
          <w:color w:val="200F03"/>
          <w:sz w:val="28"/>
          <w:szCs w:val="28"/>
        </w:rPr>
        <w:t xml:space="preserve">у господарському середовищі </w:t>
      </w:r>
      <w:r w:rsidR="005778DF" w:rsidRPr="00DF2EF1">
        <w:rPr>
          <w:color w:val="200F03"/>
          <w:sz w:val="28"/>
          <w:szCs w:val="28"/>
        </w:rPr>
        <w:t>ТОВ «Одесарибгосп»</w:t>
      </w:r>
      <w:r w:rsidR="005778DF" w:rsidRPr="003B1FC2">
        <w:rPr>
          <w:sz w:val="28"/>
          <w:szCs w:val="28"/>
        </w:rPr>
        <w:t>,</w:t>
      </w:r>
      <w:r w:rsidRPr="003B1FC2">
        <w:rPr>
          <w:sz w:val="28"/>
          <w:szCs w:val="28"/>
        </w:rPr>
        <w:t xml:space="preserve"> споживання яких різниться</w:t>
      </w:r>
      <w:r w:rsidR="005778DF">
        <w:rPr>
          <w:sz w:val="28"/>
          <w:szCs w:val="28"/>
        </w:rPr>
        <w:t xml:space="preserve">, наприклад </w:t>
      </w:r>
      <w:r w:rsidRPr="003B1FC2">
        <w:rPr>
          <w:sz w:val="28"/>
          <w:szCs w:val="28"/>
        </w:rPr>
        <w:t xml:space="preserve">сезонні </w:t>
      </w:r>
      <w:r w:rsidR="005778DF">
        <w:rPr>
          <w:sz w:val="28"/>
          <w:szCs w:val="28"/>
        </w:rPr>
        <w:t xml:space="preserve">ресурси, </w:t>
      </w:r>
      <w:r w:rsidRPr="003B1FC2">
        <w:rPr>
          <w:sz w:val="28"/>
          <w:szCs w:val="28"/>
        </w:rPr>
        <w:t>та здатність прогнозувати попит</w:t>
      </w:r>
      <w:r w:rsidR="005778DF" w:rsidRPr="00AF2A98">
        <w:rPr>
          <w:color w:val="200F03"/>
          <w:sz w:val="28"/>
          <w:szCs w:val="28"/>
        </w:rPr>
        <w:t xml:space="preserve">у господарському середовищі </w:t>
      </w:r>
      <w:r w:rsidR="005778DF" w:rsidRPr="00DF2EF1">
        <w:rPr>
          <w:color w:val="200F03"/>
          <w:sz w:val="28"/>
          <w:szCs w:val="28"/>
        </w:rPr>
        <w:t>ТОВ «Одесарибгосп»</w:t>
      </w:r>
      <w:r w:rsidRPr="003B1FC2">
        <w:rPr>
          <w:sz w:val="28"/>
          <w:szCs w:val="28"/>
        </w:rPr>
        <w:t xml:space="preserve">. </w:t>
      </w:r>
    </w:p>
    <w:p w:rsidR="005778DF" w:rsidRDefault="003B1FC2" w:rsidP="008A0CBE">
      <w:pPr>
        <w:tabs>
          <w:tab w:val="left" w:pos="1320"/>
        </w:tabs>
        <w:spacing w:line="360" w:lineRule="auto"/>
        <w:ind w:firstLine="709"/>
        <w:jc w:val="both"/>
        <w:rPr>
          <w:sz w:val="28"/>
          <w:szCs w:val="28"/>
        </w:rPr>
      </w:pPr>
      <w:r w:rsidRPr="003B1FC2">
        <w:rPr>
          <w:sz w:val="28"/>
          <w:szCs w:val="28"/>
        </w:rPr>
        <w:t xml:space="preserve">Група Z охоплює </w:t>
      </w:r>
      <w:r w:rsidR="005778DF">
        <w:rPr>
          <w:sz w:val="28"/>
          <w:szCs w:val="28"/>
        </w:rPr>
        <w:t xml:space="preserve">ресурси </w:t>
      </w:r>
      <w:r w:rsidR="005778DF" w:rsidRPr="00AF2A98">
        <w:rPr>
          <w:color w:val="200F03"/>
          <w:sz w:val="28"/>
          <w:szCs w:val="28"/>
        </w:rPr>
        <w:t xml:space="preserve">у господарському середовищі </w:t>
      </w:r>
      <w:r w:rsidR="005778DF" w:rsidRPr="00DF2EF1">
        <w:rPr>
          <w:color w:val="200F03"/>
          <w:sz w:val="28"/>
          <w:szCs w:val="28"/>
        </w:rPr>
        <w:t>ТОВ «Одесарибгосп»</w:t>
      </w:r>
      <w:r w:rsidRPr="003B1FC2">
        <w:rPr>
          <w:sz w:val="28"/>
          <w:szCs w:val="28"/>
        </w:rPr>
        <w:t xml:space="preserve">з попитом, попит на які виникає лише окремо, і складно передбачити такий попит. </w:t>
      </w:r>
    </w:p>
    <w:p w:rsidR="00551E49" w:rsidRDefault="00551E49" w:rsidP="008A0CBE">
      <w:pPr>
        <w:tabs>
          <w:tab w:val="left" w:pos="1320"/>
        </w:tabs>
        <w:spacing w:line="360" w:lineRule="auto"/>
        <w:ind w:firstLine="709"/>
        <w:jc w:val="both"/>
        <w:rPr>
          <w:sz w:val="28"/>
          <w:szCs w:val="28"/>
        </w:rPr>
      </w:pPr>
      <w:r>
        <w:rPr>
          <w:sz w:val="28"/>
          <w:szCs w:val="28"/>
        </w:rPr>
        <w:t>«</w:t>
      </w:r>
      <w:r w:rsidR="003B1FC2" w:rsidRPr="003B1FC2">
        <w:rPr>
          <w:sz w:val="28"/>
          <w:szCs w:val="28"/>
        </w:rPr>
        <w:t xml:space="preserve">Якщо в аналізі ABC вирішальним фактором при віднесенні </w:t>
      </w:r>
      <w:r>
        <w:rPr>
          <w:sz w:val="28"/>
          <w:szCs w:val="28"/>
        </w:rPr>
        <w:t>ресурсів</w:t>
      </w:r>
      <w:r w:rsidR="003B1FC2" w:rsidRPr="003B1FC2">
        <w:rPr>
          <w:sz w:val="28"/>
          <w:szCs w:val="28"/>
        </w:rPr>
        <w:t xml:space="preserve"> до групи є внесок конкретного </w:t>
      </w:r>
      <w:r>
        <w:rPr>
          <w:sz w:val="28"/>
          <w:szCs w:val="28"/>
        </w:rPr>
        <w:t>ресурсу</w:t>
      </w:r>
      <w:r w:rsidR="003B1FC2" w:rsidRPr="003B1FC2">
        <w:rPr>
          <w:sz w:val="28"/>
          <w:szCs w:val="28"/>
        </w:rPr>
        <w:t xml:space="preserve">, то в аналізі XYZ така роль приписується ступеню однорідності попиту та точності його прогнозування. Група X охоплює </w:t>
      </w:r>
      <w:r>
        <w:rPr>
          <w:sz w:val="28"/>
          <w:szCs w:val="28"/>
        </w:rPr>
        <w:t>ресурси</w:t>
      </w:r>
      <w:r w:rsidR="003B1FC2" w:rsidRPr="003B1FC2">
        <w:rPr>
          <w:sz w:val="28"/>
          <w:szCs w:val="28"/>
        </w:rPr>
        <w:t xml:space="preserve">, попит на які є відносно однорідним, а продажі цих </w:t>
      </w:r>
      <w:r>
        <w:rPr>
          <w:sz w:val="28"/>
          <w:szCs w:val="28"/>
        </w:rPr>
        <w:t>ресурсів</w:t>
      </w:r>
      <w:r w:rsidR="003B1FC2" w:rsidRPr="003B1FC2">
        <w:rPr>
          <w:sz w:val="28"/>
          <w:szCs w:val="28"/>
        </w:rPr>
        <w:t xml:space="preserve"> є хорошими. Група Y складається з </w:t>
      </w:r>
      <w:r>
        <w:rPr>
          <w:sz w:val="28"/>
          <w:szCs w:val="28"/>
        </w:rPr>
        <w:t>ресурсів</w:t>
      </w:r>
      <w:r w:rsidR="003B1FC2" w:rsidRPr="003B1FC2">
        <w:rPr>
          <w:sz w:val="28"/>
          <w:szCs w:val="28"/>
        </w:rPr>
        <w:t xml:space="preserve"> із коливанням споживання (переважно сезонних </w:t>
      </w:r>
      <w:r>
        <w:rPr>
          <w:sz w:val="28"/>
          <w:szCs w:val="28"/>
        </w:rPr>
        <w:t>ресурсів</w:t>
      </w:r>
      <w:r w:rsidR="003B1FC2" w:rsidRPr="003B1FC2">
        <w:rPr>
          <w:sz w:val="28"/>
          <w:szCs w:val="28"/>
        </w:rPr>
        <w:t xml:space="preserve">) та здатністю прогнозувати середній попит. Група Z охоплює </w:t>
      </w:r>
      <w:r>
        <w:rPr>
          <w:sz w:val="28"/>
          <w:szCs w:val="28"/>
        </w:rPr>
        <w:t>ресурсів</w:t>
      </w:r>
      <w:r w:rsidR="003B1FC2" w:rsidRPr="003B1FC2">
        <w:rPr>
          <w:sz w:val="28"/>
          <w:szCs w:val="28"/>
        </w:rPr>
        <w:t>, попит на які є поодиноким, і с</w:t>
      </w:r>
      <w:r>
        <w:rPr>
          <w:sz w:val="28"/>
          <w:szCs w:val="28"/>
        </w:rPr>
        <w:t>кладно передбачити такий попит»</w:t>
      </w:r>
      <w:r w:rsidRPr="001E5FDE">
        <w:rPr>
          <w:sz w:val="28"/>
          <w:szCs w:val="28"/>
        </w:rPr>
        <w:t xml:space="preserve"> [1].</w:t>
      </w:r>
    </w:p>
    <w:p w:rsidR="00551E49" w:rsidRDefault="003B1FC2" w:rsidP="008A0CBE">
      <w:pPr>
        <w:tabs>
          <w:tab w:val="left" w:pos="1320"/>
        </w:tabs>
        <w:spacing w:line="360" w:lineRule="auto"/>
        <w:ind w:firstLine="709"/>
        <w:jc w:val="both"/>
        <w:rPr>
          <w:sz w:val="28"/>
          <w:szCs w:val="28"/>
        </w:rPr>
      </w:pPr>
      <w:r w:rsidRPr="003B1FC2">
        <w:rPr>
          <w:sz w:val="28"/>
          <w:szCs w:val="28"/>
        </w:rPr>
        <w:t xml:space="preserve">Основними перевагами ABC-XYZ-аналізу </w:t>
      </w:r>
      <w:r w:rsidR="00551E49" w:rsidRPr="00AF2A98">
        <w:rPr>
          <w:color w:val="200F03"/>
          <w:sz w:val="28"/>
          <w:szCs w:val="28"/>
        </w:rPr>
        <w:t xml:space="preserve">у господарському середовищі </w:t>
      </w:r>
      <w:r w:rsidR="00551E49" w:rsidRPr="00DF2EF1">
        <w:rPr>
          <w:color w:val="200F03"/>
          <w:sz w:val="28"/>
          <w:szCs w:val="28"/>
        </w:rPr>
        <w:t>ТОВ «Одесарибгосп»</w:t>
      </w:r>
      <w:r w:rsidRPr="003B1FC2">
        <w:rPr>
          <w:sz w:val="28"/>
          <w:szCs w:val="28"/>
        </w:rPr>
        <w:t>є</w:t>
      </w:r>
      <w:r w:rsidR="00551E49">
        <w:rPr>
          <w:sz w:val="28"/>
          <w:szCs w:val="28"/>
        </w:rPr>
        <w:t>:</w:t>
      </w:r>
    </w:p>
    <w:p w:rsidR="00551E49" w:rsidRPr="00551E49" w:rsidRDefault="003B1FC2" w:rsidP="00551E49">
      <w:pPr>
        <w:pStyle w:val="af5"/>
        <w:numPr>
          <w:ilvl w:val="0"/>
          <w:numId w:val="30"/>
        </w:numPr>
        <w:spacing w:after="0" w:line="360" w:lineRule="auto"/>
        <w:ind w:left="0" w:firstLine="709"/>
        <w:jc w:val="both"/>
        <w:rPr>
          <w:rFonts w:ascii="Times New Roman" w:hAnsi="Times New Roman"/>
          <w:color w:val="200F03"/>
          <w:sz w:val="28"/>
          <w:szCs w:val="28"/>
        </w:rPr>
      </w:pPr>
      <w:r w:rsidRPr="00551E49">
        <w:rPr>
          <w:rFonts w:ascii="Times New Roman" w:hAnsi="Times New Roman"/>
          <w:color w:val="200F03"/>
          <w:sz w:val="28"/>
          <w:szCs w:val="28"/>
        </w:rPr>
        <w:t>можливістьзбільшеннячасткивисокорентабельнихпродуктів у товарному асортименті</w:t>
      </w:r>
      <w:r w:rsidR="00551E49" w:rsidRPr="00DF2EF1">
        <w:rPr>
          <w:rFonts w:ascii="Times New Roman" w:hAnsi="Times New Roman"/>
          <w:color w:val="200F03"/>
          <w:sz w:val="28"/>
          <w:szCs w:val="28"/>
        </w:rPr>
        <w:t>ТОВ «Одесарибгосп»</w:t>
      </w:r>
      <w:r w:rsidR="00551E49" w:rsidRPr="00551E49">
        <w:rPr>
          <w:rFonts w:ascii="Times New Roman" w:hAnsi="Times New Roman"/>
          <w:color w:val="200F03"/>
          <w:sz w:val="28"/>
          <w:szCs w:val="28"/>
        </w:rPr>
        <w:t>;</w:t>
      </w:r>
    </w:p>
    <w:p w:rsidR="00551E49" w:rsidRPr="00551E49" w:rsidRDefault="003B1FC2" w:rsidP="00551E49">
      <w:pPr>
        <w:pStyle w:val="af5"/>
        <w:numPr>
          <w:ilvl w:val="0"/>
          <w:numId w:val="30"/>
        </w:numPr>
        <w:spacing w:after="0" w:line="360" w:lineRule="auto"/>
        <w:ind w:left="0" w:firstLine="709"/>
        <w:jc w:val="both"/>
        <w:rPr>
          <w:rFonts w:ascii="Times New Roman" w:hAnsi="Times New Roman"/>
          <w:color w:val="200F03"/>
          <w:sz w:val="28"/>
          <w:szCs w:val="28"/>
        </w:rPr>
      </w:pPr>
      <w:r w:rsidRPr="00551E49">
        <w:rPr>
          <w:rFonts w:ascii="Times New Roman" w:hAnsi="Times New Roman"/>
          <w:color w:val="200F03"/>
          <w:sz w:val="28"/>
          <w:szCs w:val="28"/>
        </w:rPr>
        <w:t>здатністьвизначатиключовітоварнілінії</w:t>
      </w:r>
      <w:r w:rsidR="00551E49" w:rsidRPr="00DF2EF1">
        <w:rPr>
          <w:rFonts w:ascii="Times New Roman" w:hAnsi="Times New Roman"/>
          <w:color w:val="200F03"/>
          <w:sz w:val="28"/>
          <w:szCs w:val="28"/>
        </w:rPr>
        <w:t>ТОВ «Одесарибгосп»</w:t>
      </w:r>
      <w:r w:rsidR="00551E49" w:rsidRPr="00551E49">
        <w:rPr>
          <w:rFonts w:ascii="Times New Roman" w:hAnsi="Times New Roman"/>
          <w:color w:val="200F03"/>
          <w:sz w:val="28"/>
          <w:szCs w:val="28"/>
        </w:rPr>
        <w:t>;</w:t>
      </w:r>
    </w:p>
    <w:p w:rsidR="00551E49" w:rsidRPr="00551E49" w:rsidRDefault="003B1FC2" w:rsidP="00551E49">
      <w:pPr>
        <w:pStyle w:val="af5"/>
        <w:numPr>
          <w:ilvl w:val="0"/>
          <w:numId w:val="30"/>
        </w:numPr>
        <w:spacing w:after="0" w:line="360" w:lineRule="auto"/>
        <w:ind w:left="0" w:firstLine="709"/>
        <w:jc w:val="both"/>
        <w:rPr>
          <w:rFonts w:ascii="Times New Roman" w:hAnsi="Times New Roman"/>
          <w:color w:val="200F03"/>
          <w:sz w:val="28"/>
          <w:szCs w:val="28"/>
        </w:rPr>
      </w:pPr>
      <w:r w:rsidRPr="00551E49">
        <w:rPr>
          <w:rFonts w:ascii="Times New Roman" w:hAnsi="Times New Roman"/>
          <w:color w:val="200F03"/>
          <w:sz w:val="28"/>
          <w:szCs w:val="28"/>
        </w:rPr>
        <w:t>отримуватианалітичну базу для розробкиінструментів для оптимізаціїтоварноїполітики</w:t>
      </w:r>
      <w:r w:rsidR="00551E49" w:rsidRPr="00551E49">
        <w:rPr>
          <w:rFonts w:ascii="Times New Roman" w:hAnsi="Times New Roman"/>
          <w:color w:val="200F03"/>
          <w:sz w:val="28"/>
          <w:szCs w:val="28"/>
        </w:rPr>
        <w:t xml:space="preserve"> на </w:t>
      </w:r>
      <w:r w:rsidR="00551E49" w:rsidRPr="00DF2EF1">
        <w:rPr>
          <w:rFonts w:ascii="Times New Roman" w:hAnsi="Times New Roman"/>
          <w:color w:val="200F03"/>
          <w:sz w:val="28"/>
          <w:szCs w:val="28"/>
        </w:rPr>
        <w:t>ТОВ «Одесарибгосп»</w:t>
      </w:r>
      <w:r w:rsidRPr="00551E49">
        <w:rPr>
          <w:rFonts w:ascii="Times New Roman" w:hAnsi="Times New Roman"/>
          <w:color w:val="200F03"/>
          <w:sz w:val="28"/>
          <w:szCs w:val="28"/>
        </w:rPr>
        <w:t xml:space="preserve">. </w:t>
      </w:r>
    </w:p>
    <w:p w:rsidR="003B1FC2" w:rsidRDefault="003B1FC2" w:rsidP="008A0CBE">
      <w:pPr>
        <w:tabs>
          <w:tab w:val="left" w:pos="1320"/>
        </w:tabs>
        <w:spacing w:line="360" w:lineRule="auto"/>
        <w:ind w:firstLine="709"/>
        <w:jc w:val="both"/>
        <w:rPr>
          <w:sz w:val="28"/>
          <w:szCs w:val="28"/>
        </w:rPr>
      </w:pPr>
      <w:r w:rsidRPr="003B1FC2">
        <w:rPr>
          <w:sz w:val="28"/>
          <w:szCs w:val="28"/>
        </w:rPr>
        <w:t xml:space="preserve">Таким чином, </w:t>
      </w:r>
      <w:r w:rsidR="00551E49" w:rsidRPr="00AF2A98">
        <w:rPr>
          <w:color w:val="200F03"/>
          <w:sz w:val="28"/>
          <w:szCs w:val="28"/>
        </w:rPr>
        <w:t xml:space="preserve">у господарському середовищі </w:t>
      </w:r>
      <w:r w:rsidR="00551E49" w:rsidRPr="00DF2EF1">
        <w:rPr>
          <w:color w:val="200F03"/>
          <w:sz w:val="28"/>
          <w:szCs w:val="28"/>
        </w:rPr>
        <w:t>ТОВ «Одесарибгосп»</w:t>
      </w:r>
      <w:r w:rsidR="00551E49">
        <w:rPr>
          <w:color w:val="200F03"/>
          <w:sz w:val="28"/>
          <w:szCs w:val="28"/>
        </w:rPr>
        <w:t xml:space="preserve"> пропонуємо </w:t>
      </w:r>
      <w:r w:rsidRPr="003B1FC2">
        <w:rPr>
          <w:sz w:val="28"/>
          <w:szCs w:val="28"/>
        </w:rPr>
        <w:t>використовувати модифіковану матрицю аналізу ABC для сортування асортименту продукції</w:t>
      </w:r>
      <w:r w:rsidR="00551E49">
        <w:rPr>
          <w:sz w:val="28"/>
          <w:szCs w:val="28"/>
        </w:rPr>
        <w:t xml:space="preserve">підприємства </w:t>
      </w:r>
      <w:r w:rsidRPr="003B1FC2">
        <w:rPr>
          <w:sz w:val="28"/>
          <w:szCs w:val="28"/>
        </w:rPr>
        <w:t xml:space="preserve">відповідно до задоволеності споживача параметрами </w:t>
      </w:r>
      <w:r w:rsidR="00551E49">
        <w:rPr>
          <w:sz w:val="28"/>
          <w:szCs w:val="28"/>
        </w:rPr>
        <w:t xml:space="preserve">готової продукції </w:t>
      </w:r>
      <w:r w:rsidR="00551E49" w:rsidRPr="00DF2EF1">
        <w:rPr>
          <w:color w:val="200F03"/>
          <w:sz w:val="28"/>
          <w:szCs w:val="28"/>
        </w:rPr>
        <w:t>ТОВ «Одесарибгосп»</w:t>
      </w:r>
      <w:r w:rsidRPr="003B1FC2">
        <w:rPr>
          <w:sz w:val="28"/>
          <w:szCs w:val="28"/>
        </w:rPr>
        <w:t xml:space="preserve">, де в параметрах матриці використовували відносну важливість атрибутів </w:t>
      </w:r>
      <w:r w:rsidR="00551E49">
        <w:rPr>
          <w:sz w:val="28"/>
          <w:szCs w:val="28"/>
        </w:rPr>
        <w:t xml:space="preserve">готової продукції </w:t>
      </w:r>
      <w:r w:rsidR="00551E49" w:rsidRPr="00DF2EF1">
        <w:rPr>
          <w:color w:val="200F03"/>
          <w:sz w:val="28"/>
          <w:szCs w:val="28"/>
        </w:rPr>
        <w:t>ТОВ «Одесарибгосп</w:t>
      </w:r>
      <w:r w:rsidRPr="003B1FC2">
        <w:rPr>
          <w:sz w:val="28"/>
          <w:szCs w:val="28"/>
        </w:rPr>
        <w:t xml:space="preserve"> та кількості атрибутів, які слід вдосконалити </w:t>
      </w:r>
      <w:r w:rsidR="00551E49">
        <w:rPr>
          <w:sz w:val="28"/>
          <w:szCs w:val="28"/>
        </w:rPr>
        <w:t>на підприємстві</w:t>
      </w:r>
      <w:r w:rsidRPr="003B1FC2">
        <w:rPr>
          <w:sz w:val="28"/>
          <w:szCs w:val="28"/>
        </w:rPr>
        <w:t>.</w:t>
      </w:r>
    </w:p>
    <w:p w:rsidR="009D3155" w:rsidRDefault="009D3155" w:rsidP="008A0CBE">
      <w:pPr>
        <w:tabs>
          <w:tab w:val="left" w:pos="1320"/>
        </w:tabs>
        <w:spacing w:line="360" w:lineRule="auto"/>
        <w:ind w:firstLine="709"/>
        <w:jc w:val="both"/>
        <w:rPr>
          <w:sz w:val="28"/>
          <w:szCs w:val="28"/>
        </w:rPr>
      </w:pPr>
      <w:r>
        <w:rPr>
          <w:sz w:val="28"/>
          <w:szCs w:val="28"/>
        </w:rPr>
        <w:t>«</w:t>
      </w:r>
      <w:r w:rsidRPr="009D3155">
        <w:rPr>
          <w:sz w:val="28"/>
          <w:szCs w:val="28"/>
        </w:rPr>
        <w:t xml:space="preserve">Найрозповсюдженіший метод аналізу продуктового портфелю </w:t>
      </w:r>
      <w:r>
        <w:rPr>
          <w:sz w:val="28"/>
          <w:szCs w:val="28"/>
        </w:rPr>
        <w:t>підприємства</w:t>
      </w:r>
      <w:r w:rsidRPr="009D3155">
        <w:rPr>
          <w:sz w:val="28"/>
          <w:szCs w:val="28"/>
        </w:rPr>
        <w:t xml:space="preserve"> є метод аналізу матрицею Бостонської Консалтингової Групи. Після проведення аналізу дослідниками виділяються чотири групи товарів, до кожної групи потрапляють товари з відповідними характеристиками: «дійні корови», «зірки», «собаки» і «важкі діти». Для кожної з виокремлених груп існує попередньо розроблена статей є прийняття управлінських рішень. Черезвідсутність необхідної інформації про компанії в конкурентів, часто виникають складності з побудовою цієї матриці. Тому дослідником була розроблена адаптована Матриця BCG. Суть адаптованої матриці полягає в тому що компанія використовує тільки внутрішньої інформації підприємства і на основі цього робить відповідні висновки</w:t>
      </w:r>
      <w:r>
        <w:rPr>
          <w:sz w:val="28"/>
          <w:szCs w:val="28"/>
        </w:rPr>
        <w:t>»</w:t>
      </w:r>
      <w:r w:rsidRPr="001E5FDE">
        <w:rPr>
          <w:sz w:val="28"/>
          <w:szCs w:val="28"/>
        </w:rPr>
        <w:t xml:space="preserve"> [1].</w:t>
      </w:r>
    </w:p>
    <w:p w:rsidR="009D3155" w:rsidRDefault="009D3155" w:rsidP="008A0CBE">
      <w:pPr>
        <w:tabs>
          <w:tab w:val="left" w:pos="1320"/>
        </w:tabs>
        <w:spacing w:line="360" w:lineRule="auto"/>
        <w:ind w:firstLine="709"/>
        <w:jc w:val="both"/>
        <w:rPr>
          <w:sz w:val="28"/>
          <w:szCs w:val="28"/>
        </w:rPr>
      </w:pPr>
      <w:r>
        <w:rPr>
          <w:sz w:val="28"/>
          <w:szCs w:val="28"/>
        </w:rPr>
        <w:t>А</w:t>
      </w:r>
      <w:r w:rsidRPr="009D3155">
        <w:rPr>
          <w:sz w:val="28"/>
          <w:szCs w:val="28"/>
        </w:rPr>
        <w:t>даптовано матрицю</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 xml:space="preserve"> буду</w:t>
      </w:r>
      <w:r>
        <w:rPr>
          <w:sz w:val="28"/>
          <w:szCs w:val="28"/>
        </w:rPr>
        <w:t>є</w:t>
      </w:r>
      <w:r w:rsidRPr="009D3155">
        <w:rPr>
          <w:sz w:val="28"/>
          <w:szCs w:val="28"/>
        </w:rPr>
        <w:t xml:space="preserve">ться за наступними принципами: </w:t>
      </w:r>
    </w:p>
    <w:p w:rsidR="009D3155" w:rsidRPr="009D3155" w:rsidRDefault="009D3155" w:rsidP="009D3155">
      <w:pPr>
        <w:pStyle w:val="af5"/>
        <w:numPr>
          <w:ilvl w:val="0"/>
          <w:numId w:val="30"/>
        </w:numPr>
        <w:spacing w:after="0" w:line="360" w:lineRule="auto"/>
        <w:ind w:left="0" w:firstLine="709"/>
        <w:jc w:val="both"/>
        <w:rPr>
          <w:rFonts w:ascii="Times New Roman" w:hAnsi="Times New Roman"/>
          <w:color w:val="200F03"/>
          <w:sz w:val="28"/>
          <w:szCs w:val="28"/>
        </w:rPr>
      </w:pPr>
      <w:r w:rsidRPr="009D3155">
        <w:rPr>
          <w:rFonts w:ascii="Times New Roman" w:hAnsi="Times New Roman"/>
          <w:color w:val="200F03"/>
          <w:sz w:val="28"/>
          <w:szCs w:val="28"/>
        </w:rPr>
        <w:t>Вісь Х – часткапродажів продукту в обсязіпродажів</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9D3155">
        <w:rPr>
          <w:rFonts w:ascii="Times New Roman" w:hAnsi="Times New Roman"/>
          <w:color w:val="200F03"/>
          <w:sz w:val="28"/>
          <w:szCs w:val="28"/>
        </w:rPr>
        <w:t xml:space="preserve">; </w:t>
      </w:r>
    </w:p>
    <w:p w:rsidR="009D3155" w:rsidRPr="009D3155" w:rsidRDefault="009D3155" w:rsidP="009D3155">
      <w:pPr>
        <w:pStyle w:val="af5"/>
        <w:numPr>
          <w:ilvl w:val="0"/>
          <w:numId w:val="30"/>
        </w:numPr>
        <w:spacing w:after="0" w:line="360" w:lineRule="auto"/>
        <w:ind w:left="0" w:firstLine="709"/>
        <w:jc w:val="both"/>
        <w:rPr>
          <w:rFonts w:ascii="Times New Roman" w:hAnsi="Times New Roman"/>
          <w:color w:val="200F03"/>
          <w:sz w:val="28"/>
          <w:szCs w:val="28"/>
        </w:rPr>
      </w:pPr>
      <w:r w:rsidRPr="009D3155">
        <w:rPr>
          <w:rFonts w:ascii="Times New Roman" w:hAnsi="Times New Roman"/>
          <w:color w:val="200F03"/>
          <w:sz w:val="28"/>
          <w:szCs w:val="28"/>
        </w:rPr>
        <w:t xml:space="preserve">Вісь Y – темпи росту продажів продукту </w:t>
      </w:r>
      <w:r w:rsidRPr="00AF2A98">
        <w:rPr>
          <w:rFonts w:ascii="Times New Roman" w:hAnsi="Times New Roman"/>
          <w:color w:val="200F03"/>
          <w:sz w:val="28"/>
          <w:szCs w:val="28"/>
        </w:rPr>
        <w:t>у господарськомусередовищі</w:t>
      </w:r>
      <w:r w:rsidRPr="00DF2EF1">
        <w:rPr>
          <w:rFonts w:ascii="Times New Roman" w:hAnsi="Times New Roman"/>
          <w:color w:val="200F03"/>
          <w:sz w:val="28"/>
          <w:szCs w:val="28"/>
        </w:rPr>
        <w:t>ТОВ «Одесарибгосп»</w:t>
      </w:r>
      <w:r w:rsidRPr="009D3155">
        <w:rPr>
          <w:rFonts w:ascii="Times New Roman" w:hAnsi="Times New Roman"/>
          <w:color w:val="200F03"/>
          <w:sz w:val="28"/>
          <w:szCs w:val="28"/>
        </w:rPr>
        <w:t xml:space="preserve">стосовнопопередньогоперіоду; </w:t>
      </w:r>
    </w:p>
    <w:p w:rsidR="009D3155" w:rsidRPr="009D3155" w:rsidRDefault="009D3155" w:rsidP="009D3155">
      <w:pPr>
        <w:pStyle w:val="af5"/>
        <w:numPr>
          <w:ilvl w:val="0"/>
          <w:numId w:val="30"/>
        </w:numPr>
        <w:spacing w:after="0" w:line="360" w:lineRule="auto"/>
        <w:ind w:left="0" w:firstLine="709"/>
        <w:jc w:val="both"/>
        <w:rPr>
          <w:rFonts w:ascii="Times New Roman" w:hAnsi="Times New Roman"/>
          <w:color w:val="200F03"/>
          <w:sz w:val="28"/>
          <w:szCs w:val="28"/>
        </w:rPr>
      </w:pPr>
      <w:r w:rsidRPr="009D3155">
        <w:rPr>
          <w:rFonts w:ascii="Times New Roman" w:hAnsi="Times New Roman"/>
          <w:color w:val="200F03"/>
          <w:sz w:val="28"/>
          <w:szCs w:val="28"/>
        </w:rPr>
        <w:t xml:space="preserve">Точку розподілупродукції  за темпами зростання. </w:t>
      </w:r>
    </w:p>
    <w:p w:rsidR="009D3155" w:rsidRDefault="009D3155" w:rsidP="008A0CBE">
      <w:pPr>
        <w:tabs>
          <w:tab w:val="left" w:pos="1320"/>
        </w:tabs>
        <w:spacing w:line="360" w:lineRule="auto"/>
        <w:ind w:firstLine="709"/>
        <w:jc w:val="both"/>
        <w:rPr>
          <w:sz w:val="28"/>
          <w:szCs w:val="28"/>
        </w:rPr>
      </w:pPr>
      <w:r w:rsidRPr="009D3155">
        <w:rPr>
          <w:sz w:val="28"/>
          <w:szCs w:val="28"/>
        </w:rPr>
        <w:t xml:space="preserve">Темпи росту товарної групи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визначається як середній Темп приросту всіх товарів окремій групі за відповідний період</w:t>
      </w:r>
      <w:r>
        <w:rPr>
          <w:sz w:val="28"/>
          <w:szCs w:val="28"/>
        </w:rPr>
        <w:t xml:space="preserve"> на підприємстві</w:t>
      </w:r>
      <w:r w:rsidRPr="009D3155">
        <w:rPr>
          <w:sz w:val="28"/>
          <w:szCs w:val="28"/>
        </w:rPr>
        <w:t xml:space="preserve">. </w:t>
      </w:r>
    </w:p>
    <w:p w:rsidR="00AF5C9E" w:rsidRDefault="009D3155" w:rsidP="008A0CBE">
      <w:pPr>
        <w:tabs>
          <w:tab w:val="left" w:pos="1320"/>
        </w:tabs>
        <w:spacing w:line="360" w:lineRule="auto"/>
        <w:ind w:firstLine="709"/>
        <w:jc w:val="both"/>
        <w:rPr>
          <w:sz w:val="28"/>
          <w:szCs w:val="28"/>
        </w:rPr>
      </w:pPr>
      <w:r w:rsidRPr="009D3155">
        <w:rPr>
          <w:sz w:val="28"/>
          <w:szCs w:val="28"/>
        </w:rPr>
        <w:t>Точка розподілу товарів за розміром частки в обсязі продажів визначається шляхом експертної оцінки після нанесення на матрицю всіх товарів</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 xml:space="preserve">. </w:t>
      </w:r>
    </w:p>
    <w:p w:rsidR="00AF5C9E" w:rsidRDefault="009D3155" w:rsidP="008A0CBE">
      <w:pPr>
        <w:tabs>
          <w:tab w:val="left" w:pos="1320"/>
        </w:tabs>
        <w:spacing w:line="360" w:lineRule="auto"/>
        <w:ind w:firstLine="709"/>
        <w:jc w:val="both"/>
        <w:rPr>
          <w:color w:val="200F03"/>
          <w:sz w:val="28"/>
          <w:szCs w:val="28"/>
        </w:rPr>
      </w:pPr>
      <w:r w:rsidRPr="009D3155">
        <w:rPr>
          <w:sz w:val="28"/>
          <w:szCs w:val="28"/>
        </w:rPr>
        <w:t xml:space="preserve">Розміри точки що визначає товар або групу товарів залежить від того, наскільки вагомий внесок приносить дана товарна одиниця до прибутку </w:t>
      </w:r>
      <w:r w:rsidR="00AF5C9E" w:rsidRPr="00AF2A98">
        <w:rPr>
          <w:color w:val="200F03"/>
          <w:sz w:val="28"/>
          <w:szCs w:val="28"/>
        </w:rPr>
        <w:t xml:space="preserve">у господарському середовищі </w:t>
      </w:r>
      <w:r w:rsidR="00AF5C9E" w:rsidRPr="00DF2EF1">
        <w:rPr>
          <w:color w:val="200F03"/>
          <w:sz w:val="28"/>
          <w:szCs w:val="28"/>
        </w:rPr>
        <w:t>ТОВ «Одесарибгосп»</w:t>
      </w:r>
      <w:r w:rsidR="00AF5C9E">
        <w:rPr>
          <w:color w:val="200F03"/>
          <w:sz w:val="28"/>
          <w:szCs w:val="28"/>
        </w:rPr>
        <w:t>.</w:t>
      </w:r>
    </w:p>
    <w:p w:rsidR="00AF5C9E" w:rsidRDefault="00AF5C9E" w:rsidP="008A0CBE">
      <w:pPr>
        <w:tabs>
          <w:tab w:val="left" w:pos="1320"/>
        </w:tabs>
        <w:spacing w:line="360" w:lineRule="auto"/>
        <w:ind w:firstLine="709"/>
        <w:jc w:val="both"/>
        <w:rPr>
          <w:sz w:val="28"/>
          <w:szCs w:val="28"/>
        </w:rPr>
      </w:pPr>
      <w:r>
        <w:rPr>
          <w:color w:val="200F03"/>
          <w:sz w:val="28"/>
          <w:szCs w:val="28"/>
        </w:rPr>
        <w:t xml:space="preserve">Таким чином, </w:t>
      </w:r>
      <w:r w:rsidR="009D3155" w:rsidRPr="009D3155">
        <w:rPr>
          <w:sz w:val="28"/>
          <w:szCs w:val="28"/>
        </w:rPr>
        <w:t xml:space="preserve">портфельній підхід до формування товарного асортименту </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не можна назвати універсальним</w:t>
      </w:r>
      <w:r>
        <w:rPr>
          <w:sz w:val="28"/>
          <w:szCs w:val="28"/>
        </w:rPr>
        <w:t>, тому що</w:t>
      </w:r>
      <w:r w:rsidR="009D3155" w:rsidRPr="009D3155">
        <w:rPr>
          <w:sz w:val="28"/>
          <w:szCs w:val="28"/>
        </w:rPr>
        <w:t xml:space="preserve"> це пов’язано з тим, що при формуванні асортиментного портфелю </w:t>
      </w:r>
      <w:r w:rsidRPr="00DF2EF1">
        <w:rPr>
          <w:color w:val="200F03"/>
          <w:sz w:val="28"/>
          <w:szCs w:val="28"/>
        </w:rPr>
        <w:t>ТОВ «Одесарибгосп»</w:t>
      </w:r>
      <w:r w:rsidR="009D3155" w:rsidRPr="009D3155">
        <w:rPr>
          <w:sz w:val="28"/>
          <w:szCs w:val="28"/>
        </w:rPr>
        <w:t>з використанням відомих матричних методів виходять з того, що він повинен забезпечувати баланс надходження коштів</w:t>
      </w:r>
      <w:r>
        <w:rPr>
          <w:sz w:val="28"/>
          <w:szCs w:val="28"/>
        </w:rPr>
        <w:t xml:space="preserve"> на </w:t>
      </w:r>
      <w:r w:rsidRPr="00DF2EF1">
        <w:rPr>
          <w:color w:val="200F03"/>
          <w:sz w:val="28"/>
          <w:szCs w:val="28"/>
        </w:rPr>
        <w:t>ТОВ «Одесарибгосп»</w:t>
      </w:r>
      <w:r w:rsidR="009D3155" w:rsidRPr="009D3155">
        <w:rPr>
          <w:sz w:val="28"/>
          <w:szCs w:val="28"/>
        </w:rPr>
        <w:t>від прибуткових товарних позицій з високим попитом та використання коштів для просування нових товарів та розвитку привабливих ринків, або підтримки товарів на кінцевих стадіях життєвого циклу</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w:t>
      </w:r>
    </w:p>
    <w:p w:rsidR="00AF5C9E" w:rsidRDefault="00AF5C9E" w:rsidP="008A0CBE">
      <w:pPr>
        <w:tabs>
          <w:tab w:val="left" w:pos="1320"/>
        </w:tabs>
        <w:spacing w:line="360" w:lineRule="auto"/>
        <w:ind w:firstLine="709"/>
        <w:jc w:val="both"/>
        <w:rPr>
          <w:sz w:val="28"/>
          <w:szCs w:val="28"/>
        </w:rPr>
      </w:pPr>
      <w:r>
        <w:rPr>
          <w:sz w:val="28"/>
          <w:szCs w:val="28"/>
        </w:rPr>
        <w:t xml:space="preserve">Відмітимо, </w:t>
      </w:r>
      <w:r w:rsidR="009D3155" w:rsidRPr="009D3155">
        <w:rPr>
          <w:sz w:val="28"/>
          <w:szCs w:val="28"/>
        </w:rPr>
        <w:t xml:space="preserve">підтримувати такий баланс коштів не завжди доцільно з точки зору ефективності діяльності </w:t>
      </w:r>
      <w:r>
        <w:rPr>
          <w:sz w:val="28"/>
          <w:szCs w:val="28"/>
        </w:rPr>
        <w:t xml:space="preserve">на </w:t>
      </w:r>
      <w:r w:rsidRPr="00DF2EF1">
        <w:rPr>
          <w:color w:val="200F03"/>
          <w:sz w:val="28"/>
          <w:szCs w:val="28"/>
        </w:rPr>
        <w:t>ТОВ «Одесарибгосп»</w:t>
      </w:r>
      <w:r w:rsidR="009D3155" w:rsidRPr="009D3155">
        <w:rPr>
          <w:sz w:val="28"/>
          <w:szCs w:val="28"/>
        </w:rPr>
        <w:t xml:space="preserve">. </w:t>
      </w:r>
    </w:p>
    <w:p w:rsidR="00AF5C9E" w:rsidRDefault="00AF5C9E" w:rsidP="008A0CBE">
      <w:pPr>
        <w:tabs>
          <w:tab w:val="left" w:pos="1320"/>
        </w:tabs>
        <w:spacing w:line="360" w:lineRule="auto"/>
        <w:ind w:firstLine="709"/>
        <w:jc w:val="both"/>
        <w:rPr>
          <w:sz w:val="28"/>
          <w:szCs w:val="28"/>
        </w:rPr>
      </w:pPr>
      <w:r>
        <w:rPr>
          <w:sz w:val="28"/>
          <w:szCs w:val="28"/>
        </w:rPr>
        <w:t xml:space="preserve">Таким чином, </w:t>
      </w:r>
      <w:r w:rsidR="009D3155" w:rsidRPr="009D3155">
        <w:rPr>
          <w:sz w:val="28"/>
          <w:szCs w:val="28"/>
        </w:rPr>
        <w:t xml:space="preserve">традиційні підходи до управління і формування асортименту </w:t>
      </w:r>
      <w:r>
        <w:rPr>
          <w:sz w:val="28"/>
          <w:szCs w:val="28"/>
        </w:rPr>
        <w:t>результатів операційної діяльності на на</w:t>
      </w:r>
      <w:r w:rsidRPr="00DF2EF1">
        <w:rPr>
          <w:color w:val="200F03"/>
          <w:sz w:val="28"/>
          <w:szCs w:val="28"/>
        </w:rPr>
        <w:t>ТОВ «Одесарибгосп»</w:t>
      </w:r>
      <w:r w:rsidR="009D3155" w:rsidRPr="009D3155">
        <w:rPr>
          <w:sz w:val="28"/>
          <w:szCs w:val="28"/>
        </w:rPr>
        <w:t>не відповідають поточним ринковим умовам. Однією з проблем всіх підходів є те, що вони вивчають окремі елементи процесу управління асортиментом</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а не всю систему цілком. Навіть при використанні одного з найпопулярніших і широко поширених підходів </w:t>
      </w:r>
      <w:r w:rsidRPr="009D3155">
        <w:rPr>
          <w:color w:val="200F03"/>
          <w:sz w:val="28"/>
          <w:szCs w:val="28"/>
        </w:rPr>
        <w:t>–</w:t>
      </w:r>
      <w:r w:rsidR="009D3155" w:rsidRPr="009D3155">
        <w:rPr>
          <w:sz w:val="28"/>
          <w:szCs w:val="28"/>
        </w:rPr>
        <w:t xml:space="preserve"> категорійного менеджменту, охоплюються далеко не всі аспекти процесів </w:t>
      </w:r>
      <w:r w:rsidRPr="00DF2EF1">
        <w:rPr>
          <w:color w:val="200F03"/>
          <w:sz w:val="28"/>
          <w:szCs w:val="28"/>
        </w:rPr>
        <w:t>ТОВ «Одесарибгосп»</w:t>
      </w:r>
      <w:r w:rsidR="009D3155" w:rsidRPr="009D3155">
        <w:rPr>
          <w:sz w:val="28"/>
          <w:szCs w:val="28"/>
        </w:rPr>
        <w:t xml:space="preserve"> з управління асортиментом. </w:t>
      </w:r>
      <w:r>
        <w:rPr>
          <w:sz w:val="28"/>
          <w:szCs w:val="28"/>
        </w:rPr>
        <w:t>Даний</w:t>
      </w:r>
      <w:r w:rsidR="009D3155" w:rsidRPr="009D3155">
        <w:rPr>
          <w:sz w:val="28"/>
          <w:szCs w:val="28"/>
        </w:rPr>
        <w:t xml:space="preserve"> підхід усвідомлено обмежує кількість осіб, відповідальних за асортимент</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що в подальшому тягне за собою неузгодженість цілей різних співробітників і відділів, і як наслідок, призводить до фінансових втрат </w:t>
      </w:r>
      <w:r w:rsidRPr="00DF2EF1">
        <w:rPr>
          <w:color w:val="200F03"/>
          <w:sz w:val="28"/>
          <w:szCs w:val="28"/>
        </w:rPr>
        <w:t>ТОВ «Одесарибгосп»</w:t>
      </w:r>
      <w:r w:rsidR="009D3155" w:rsidRPr="009D3155">
        <w:rPr>
          <w:sz w:val="28"/>
          <w:szCs w:val="28"/>
        </w:rPr>
        <w:t xml:space="preserve">. </w:t>
      </w:r>
    </w:p>
    <w:p w:rsidR="009D3155" w:rsidRDefault="005B3217" w:rsidP="008A0CBE">
      <w:pPr>
        <w:tabs>
          <w:tab w:val="left" w:pos="1320"/>
        </w:tabs>
        <w:spacing w:line="360" w:lineRule="auto"/>
        <w:ind w:firstLine="709"/>
        <w:jc w:val="both"/>
        <w:rPr>
          <w:sz w:val="28"/>
          <w:szCs w:val="28"/>
        </w:rPr>
      </w:pPr>
      <w:r>
        <w:rPr>
          <w:sz w:val="28"/>
          <w:szCs w:val="28"/>
        </w:rPr>
        <w:t xml:space="preserve">В умовах глобальних викликів сьогодення, </w:t>
      </w:r>
      <w:r w:rsidR="009D3155" w:rsidRPr="009D3155">
        <w:rPr>
          <w:sz w:val="28"/>
          <w:szCs w:val="28"/>
        </w:rPr>
        <w:t>відсутній комплексний, системний підхід до формування та реалізації асортиментної політики</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Такий підхід, який дозволить подивитися на проблеми управління асортиментом </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зверху, спираючись на цілісне бачення і систе</w:t>
      </w:r>
      <w:r>
        <w:rPr>
          <w:sz w:val="28"/>
          <w:szCs w:val="28"/>
        </w:rPr>
        <w:t>мне мислення, а також допоможе менеджменту підприємства</w:t>
      </w:r>
      <w:r w:rsidR="009D3155" w:rsidRPr="009D3155">
        <w:rPr>
          <w:sz w:val="28"/>
          <w:szCs w:val="28"/>
        </w:rPr>
        <w:t xml:space="preserve"> приймати більш ефективні </w:t>
      </w:r>
      <w:r>
        <w:rPr>
          <w:sz w:val="28"/>
          <w:szCs w:val="28"/>
        </w:rPr>
        <w:t xml:space="preserve">управлінські </w:t>
      </w:r>
      <w:r w:rsidR="009D3155" w:rsidRPr="009D3155">
        <w:rPr>
          <w:sz w:val="28"/>
          <w:szCs w:val="28"/>
        </w:rPr>
        <w:t>рішення в області управління і реалізації асортименту</w:t>
      </w:r>
      <w:r>
        <w:rPr>
          <w:sz w:val="28"/>
          <w:szCs w:val="28"/>
        </w:rPr>
        <w:t xml:space="preserve"> результатів операційної діяльності </w:t>
      </w:r>
      <w:r w:rsidRPr="00DF2EF1">
        <w:rPr>
          <w:color w:val="200F03"/>
          <w:sz w:val="28"/>
          <w:szCs w:val="28"/>
        </w:rPr>
        <w:t>ТОВ «Одесарибгосп»</w:t>
      </w:r>
      <w:r w:rsidR="009D3155" w:rsidRPr="009D3155">
        <w:rPr>
          <w:sz w:val="28"/>
          <w:szCs w:val="28"/>
        </w:rPr>
        <w:t xml:space="preserve">. </w:t>
      </w:r>
      <w:r>
        <w:rPr>
          <w:sz w:val="28"/>
          <w:szCs w:val="28"/>
        </w:rPr>
        <w:t>С</w:t>
      </w:r>
      <w:r w:rsidR="009D3155" w:rsidRPr="009D3155">
        <w:rPr>
          <w:sz w:val="28"/>
          <w:szCs w:val="28"/>
        </w:rPr>
        <w:t>истемний підхід вкрай важливий для успішного управління як поточними асортиментом</w:t>
      </w:r>
      <w:r w:rsidRPr="00DF2EF1">
        <w:rPr>
          <w:color w:val="200F03"/>
          <w:sz w:val="28"/>
          <w:szCs w:val="28"/>
        </w:rPr>
        <w:t>ТОВ «Одесарибгосп»</w:t>
      </w:r>
      <w:r w:rsidR="009D3155" w:rsidRPr="009D3155">
        <w:rPr>
          <w:sz w:val="28"/>
          <w:szCs w:val="28"/>
        </w:rPr>
        <w:t xml:space="preserve">, так і процесом запуску новинок. Від правильно побудованих бізнес-процесів в галузі управління асортиментом </w:t>
      </w:r>
      <w:r>
        <w:rPr>
          <w:sz w:val="28"/>
          <w:szCs w:val="28"/>
        </w:rPr>
        <w:t xml:space="preserve">на </w:t>
      </w:r>
      <w:r w:rsidRPr="00DF2EF1">
        <w:rPr>
          <w:color w:val="200F03"/>
          <w:sz w:val="28"/>
          <w:szCs w:val="28"/>
        </w:rPr>
        <w:t>ТОВ «Одесарибгосп»</w:t>
      </w:r>
      <w:r w:rsidR="009D3155" w:rsidRPr="009D3155">
        <w:rPr>
          <w:sz w:val="28"/>
          <w:szCs w:val="28"/>
        </w:rPr>
        <w:t>залежить ефективність як окремого про</w:t>
      </w:r>
      <w:r>
        <w:rPr>
          <w:sz w:val="28"/>
          <w:szCs w:val="28"/>
        </w:rPr>
        <w:t>є</w:t>
      </w:r>
      <w:r w:rsidR="009D3155" w:rsidRPr="009D3155">
        <w:rPr>
          <w:sz w:val="28"/>
          <w:szCs w:val="28"/>
        </w:rPr>
        <w:t>кту по розробці нового продукту, так і продуктового портфеля в цілому</w:t>
      </w:r>
      <w:r w:rsidRPr="00AF2A98">
        <w:rPr>
          <w:color w:val="200F03"/>
          <w:sz w:val="28"/>
          <w:szCs w:val="28"/>
        </w:rPr>
        <w:t xml:space="preserve">у господарському середовищі </w:t>
      </w:r>
      <w:r w:rsidRPr="00DF2EF1">
        <w:rPr>
          <w:color w:val="200F03"/>
          <w:sz w:val="28"/>
          <w:szCs w:val="28"/>
        </w:rPr>
        <w:t>ТОВ «Одесарибгосп»</w:t>
      </w:r>
      <w:r w:rsidR="009D3155" w:rsidRPr="009D3155">
        <w:rPr>
          <w:sz w:val="28"/>
          <w:szCs w:val="28"/>
        </w:rPr>
        <w:t xml:space="preserve">. Тільки системний підхід дозволить </w:t>
      </w:r>
      <w:r>
        <w:rPr>
          <w:sz w:val="28"/>
          <w:szCs w:val="28"/>
        </w:rPr>
        <w:t xml:space="preserve">активізувати всі структурні підрозділи </w:t>
      </w:r>
      <w:r w:rsidRPr="00DF2EF1">
        <w:rPr>
          <w:color w:val="200F03"/>
          <w:sz w:val="28"/>
          <w:szCs w:val="28"/>
        </w:rPr>
        <w:t>ТОВ «Одесарибгосп»</w:t>
      </w:r>
      <w:r w:rsidR="009D3155" w:rsidRPr="009D3155">
        <w:rPr>
          <w:sz w:val="28"/>
          <w:szCs w:val="28"/>
        </w:rPr>
        <w:t xml:space="preserve"> в процесі управління асортиментом і знизити ризик виникнення більшості проблем.</w:t>
      </w:r>
    </w:p>
    <w:p w:rsidR="009D3155" w:rsidRDefault="009D3155" w:rsidP="008A0CBE">
      <w:pPr>
        <w:tabs>
          <w:tab w:val="left" w:pos="1320"/>
        </w:tabs>
        <w:spacing w:line="360" w:lineRule="auto"/>
        <w:ind w:firstLine="709"/>
        <w:jc w:val="both"/>
        <w:rPr>
          <w:sz w:val="28"/>
          <w:szCs w:val="28"/>
        </w:rPr>
      </w:pPr>
    </w:p>
    <w:p w:rsidR="00E65702" w:rsidRDefault="00E65702" w:rsidP="008A0CBE">
      <w:pPr>
        <w:tabs>
          <w:tab w:val="left" w:pos="1320"/>
        </w:tabs>
        <w:spacing w:line="360" w:lineRule="auto"/>
        <w:ind w:firstLine="709"/>
        <w:jc w:val="both"/>
        <w:rPr>
          <w:color w:val="231F20"/>
          <w:sz w:val="28"/>
          <w:szCs w:val="28"/>
          <w:bdr w:val="none" w:sz="0" w:space="0" w:color="auto" w:frame="1"/>
        </w:rPr>
      </w:pPr>
    </w:p>
    <w:p w:rsidR="00AD47FF" w:rsidRDefault="00AD47FF" w:rsidP="008A0CBE">
      <w:pPr>
        <w:tabs>
          <w:tab w:val="left" w:pos="1320"/>
        </w:tabs>
        <w:spacing w:line="360" w:lineRule="auto"/>
        <w:ind w:firstLine="709"/>
        <w:jc w:val="both"/>
        <w:rPr>
          <w:color w:val="231F20"/>
          <w:sz w:val="28"/>
          <w:szCs w:val="28"/>
          <w:bdr w:val="none" w:sz="0" w:space="0" w:color="auto" w:frame="1"/>
        </w:rPr>
      </w:pPr>
    </w:p>
    <w:p w:rsidR="00AD47FF" w:rsidRPr="00E65702" w:rsidRDefault="00AD47FF" w:rsidP="008A0CBE">
      <w:pPr>
        <w:tabs>
          <w:tab w:val="left" w:pos="1320"/>
        </w:tabs>
        <w:spacing w:line="360" w:lineRule="auto"/>
        <w:ind w:firstLine="709"/>
        <w:jc w:val="both"/>
        <w:rPr>
          <w:color w:val="231F20"/>
          <w:sz w:val="28"/>
          <w:szCs w:val="28"/>
          <w:bdr w:val="none" w:sz="0" w:space="0" w:color="auto" w:frame="1"/>
        </w:rPr>
      </w:pPr>
    </w:p>
    <w:p w:rsidR="00E672A8" w:rsidRPr="009C565E" w:rsidRDefault="00E672A8" w:rsidP="00E672A8">
      <w:pPr>
        <w:spacing w:line="360" w:lineRule="auto"/>
        <w:ind w:firstLine="708"/>
        <w:jc w:val="both"/>
        <w:rPr>
          <w:sz w:val="28"/>
          <w:szCs w:val="28"/>
        </w:rPr>
      </w:pPr>
      <w:r w:rsidRPr="009C565E">
        <w:rPr>
          <w:sz w:val="28"/>
          <w:szCs w:val="28"/>
        </w:rPr>
        <w:t xml:space="preserve">3.2. </w:t>
      </w:r>
      <w:r w:rsidR="004078E6" w:rsidRPr="00443014">
        <w:rPr>
          <w:sz w:val="28"/>
          <w:szCs w:val="28"/>
        </w:rPr>
        <w:t xml:space="preserve">Концептуальні засади системи стратегічного планування розвитку виробництва та асортименту продукції </w:t>
      </w:r>
      <w:r w:rsidR="004078E6" w:rsidRPr="00443014">
        <w:rPr>
          <w:bCs/>
          <w:color w:val="200F03"/>
          <w:sz w:val="28"/>
          <w:szCs w:val="28"/>
        </w:rPr>
        <w:t xml:space="preserve">на </w:t>
      </w:r>
      <w:r w:rsidR="004078E6" w:rsidRPr="00443014">
        <w:rPr>
          <w:bCs/>
          <w:sz w:val="28"/>
          <w:szCs w:val="28"/>
        </w:rPr>
        <w:t>ТОВ «Одесарибгосп»</w:t>
      </w:r>
    </w:p>
    <w:p w:rsidR="00E672A8" w:rsidRPr="00E200B6" w:rsidRDefault="00E672A8" w:rsidP="00E672A8">
      <w:pPr>
        <w:spacing w:line="360" w:lineRule="auto"/>
        <w:ind w:firstLine="709"/>
        <w:jc w:val="both"/>
        <w:rPr>
          <w:sz w:val="28"/>
          <w:szCs w:val="28"/>
          <w:highlight w:val="yellow"/>
        </w:rPr>
      </w:pPr>
    </w:p>
    <w:p w:rsidR="004078E6" w:rsidRDefault="004078E6" w:rsidP="004078E6">
      <w:pPr>
        <w:spacing w:line="360" w:lineRule="auto"/>
        <w:ind w:firstLine="709"/>
        <w:jc w:val="both"/>
        <w:rPr>
          <w:sz w:val="28"/>
          <w:szCs w:val="28"/>
        </w:rPr>
      </w:pPr>
      <w:r w:rsidRPr="00817FAA">
        <w:rPr>
          <w:sz w:val="28"/>
          <w:szCs w:val="28"/>
        </w:rPr>
        <w:t>Ефективне функціонування</w:t>
      </w:r>
      <w:r>
        <w:rPr>
          <w:sz w:val="28"/>
          <w:szCs w:val="28"/>
        </w:rPr>
        <w:t xml:space="preserve">, конкурентоспроможність і стратегічний </w:t>
      </w:r>
      <w:r w:rsidRPr="00817FAA">
        <w:rPr>
          <w:sz w:val="28"/>
          <w:szCs w:val="28"/>
        </w:rPr>
        <w:t xml:space="preserve"> розвиток </w:t>
      </w:r>
      <w:r w:rsidRPr="00443014">
        <w:rPr>
          <w:sz w:val="28"/>
          <w:szCs w:val="28"/>
        </w:rPr>
        <w:t xml:space="preserve">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Pr>
          <w:sz w:val="28"/>
          <w:szCs w:val="28"/>
        </w:rPr>
        <w:t xml:space="preserve">вимагає цілеспрямованого </w:t>
      </w:r>
      <w:r w:rsidRPr="00817FAA">
        <w:rPr>
          <w:sz w:val="28"/>
          <w:szCs w:val="28"/>
        </w:rPr>
        <w:t>планування для забезпечення досягнення поставлен</w:t>
      </w:r>
      <w:r>
        <w:rPr>
          <w:sz w:val="28"/>
          <w:szCs w:val="28"/>
        </w:rPr>
        <w:t xml:space="preserve">их орієнтирів та </w:t>
      </w:r>
      <w:r w:rsidRPr="00817FAA">
        <w:rPr>
          <w:sz w:val="28"/>
          <w:szCs w:val="28"/>
        </w:rPr>
        <w:t>незважаючи на діючи ринкові механізми</w:t>
      </w:r>
      <w:r>
        <w:rPr>
          <w:sz w:val="28"/>
          <w:szCs w:val="28"/>
        </w:rPr>
        <w:t>.</w:t>
      </w:r>
    </w:p>
    <w:p w:rsidR="004078E6" w:rsidRDefault="004078E6" w:rsidP="004078E6">
      <w:pPr>
        <w:spacing w:line="360" w:lineRule="auto"/>
        <w:ind w:firstLine="709"/>
        <w:jc w:val="both"/>
        <w:rPr>
          <w:sz w:val="28"/>
          <w:szCs w:val="28"/>
        </w:rPr>
      </w:pPr>
      <w:r w:rsidRPr="00C077A1">
        <w:rPr>
          <w:sz w:val="28"/>
          <w:szCs w:val="28"/>
        </w:rPr>
        <w:t xml:space="preserve">Для забезпечення взаємозв’язку планування зі стратегією </w:t>
      </w:r>
      <w:r>
        <w:rPr>
          <w:sz w:val="28"/>
          <w:szCs w:val="28"/>
        </w:rPr>
        <w:t xml:space="preserve">розширення асортименту продукції </w:t>
      </w:r>
      <w:r w:rsidRPr="00443014">
        <w:rPr>
          <w:bCs/>
          <w:color w:val="200F03"/>
          <w:sz w:val="28"/>
          <w:szCs w:val="28"/>
        </w:rPr>
        <w:t xml:space="preserve">на </w:t>
      </w:r>
      <w:r w:rsidRPr="00443014">
        <w:rPr>
          <w:bCs/>
          <w:sz w:val="28"/>
          <w:szCs w:val="28"/>
        </w:rPr>
        <w:t>ТОВ «Одесарибгосп»</w:t>
      </w:r>
      <w:r w:rsidRPr="00C077A1">
        <w:rPr>
          <w:sz w:val="28"/>
          <w:szCs w:val="28"/>
        </w:rPr>
        <w:t xml:space="preserve"> необхідно системно </w:t>
      </w:r>
      <w:r>
        <w:rPr>
          <w:sz w:val="28"/>
          <w:szCs w:val="28"/>
        </w:rPr>
        <w:t xml:space="preserve">виокремити та </w:t>
      </w:r>
      <w:r w:rsidRPr="00C077A1">
        <w:rPr>
          <w:sz w:val="28"/>
          <w:szCs w:val="28"/>
        </w:rPr>
        <w:t xml:space="preserve">згрупувати планові </w:t>
      </w:r>
      <w:r>
        <w:rPr>
          <w:sz w:val="28"/>
          <w:szCs w:val="28"/>
        </w:rPr>
        <w:t xml:space="preserve">індикаторита </w:t>
      </w:r>
      <w:r w:rsidRPr="007C24B9">
        <w:rPr>
          <w:sz w:val="28"/>
          <w:szCs w:val="28"/>
        </w:rPr>
        <w:t xml:space="preserve">розвитку </w:t>
      </w:r>
      <w:r w:rsidR="00F17FE2">
        <w:rPr>
          <w:sz w:val="28"/>
          <w:szCs w:val="28"/>
        </w:rPr>
        <w:t>підприємства</w:t>
      </w:r>
      <w:r w:rsidRPr="00C077A1">
        <w:rPr>
          <w:sz w:val="28"/>
          <w:szCs w:val="28"/>
        </w:rPr>
        <w:t xml:space="preserve">враховуючи критеріальні ознаки: </w:t>
      </w:r>
    </w:p>
    <w:p w:rsidR="004078E6" w:rsidRPr="004D124B" w:rsidRDefault="00F17FE2" w:rsidP="004078E6">
      <w:pPr>
        <w:spacing w:line="360" w:lineRule="auto"/>
        <w:ind w:firstLine="709"/>
        <w:jc w:val="both"/>
        <w:rPr>
          <w:sz w:val="28"/>
          <w:szCs w:val="28"/>
        </w:rPr>
      </w:pPr>
      <w:r>
        <w:rPr>
          <w:sz w:val="28"/>
          <w:szCs w:val="28"/>
        </w:rPr>
        <w:t>а)</w:t>
      </w:r>
      <w:r w:rsidR="004078E6" w:rsidRPr="004D124B">
        <w:rPr>
          <w:sz w:val="28"/>
          <w:szCs w:val="28"/>
        </w:rPr>
        <w:t xml:space="preserve">ключові </w:t>
      </w:r>
      <w:r w:rsidR="004078E6">
        <w:rPr>
          <w:sz w:val="28"/>
          <w:szCs w:val="28"/>
        </w:rPr>
        <w:t>економічні індикатори</w:t>
      </w:r>
      <w:r w:rsidR="004078E6" w:rsidRPr="004D124B">
        <w:rPr>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відноснийіндикаторвитрат на операційноюдіяльність</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відноснііндикаторипродуктивностіпраці</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відноснііндикаторирентабельностіопераційноїдіяльності</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відноснііндикаторивикористаннянеоборотнихактивів</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Default="00F17FE2" w:rsidP="004078E6">
      <w:pPr>
        <w:spacing w:line="360" w:lineRule="auto"/>
        <w:ind w:firstLine="709"/>
        <w:jc w:val="both"/>
        <w:rPr>
          <w:sz w:val="28"/>
          <w:szCs w:val="28"/>
        </w:rPr>
      </w:pPr>
      <w:r>
        <w:rPr>
          <w:sz w:val="28"/>
          <w:szCs w:val="28"/>
        </w:rPr>
        <w:t>б</w:t>
      </w:r>
      <w:r w:rsidR="004078E6" w:rsidRPr="004E7410">
        <w:rPr>
          <w:sz w:val="28"/>
          <w:szCs w:val="28"/>
        </w:rPr>
        <w:t xml:space="preserve">) </w:t>
      </w:r>
      <w:r w:rsidR="004078E6">
        <w:rPr>
          <w:sz w:val="28"/>
          <w:szCs w:val="28"/>
        </w:rPr>
        <w:t>основніякісні індикатори</w:t>
      </w:r>
      <w:r w:rsidR="004078E6" w:rsidRPr="004D124B">
        <w:rPr>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відноснийіндикаторефективностівзаємодіїзі стейкхолдерами</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відноснийіндикаторефективностісистемизбуту</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відноснийіндикаторасортиментурезультатів</w:t>
      </w:r>
      <w:r w:rsidR="00F17FE2" w:rsidRPr="00F17FE2">
        <w:rPr>
          <w:rFonts w:ascii="Times New Roman" w:hAnsi="Times New Roman"/>
          <w:color w:val="200F03"/>
          <w:sz w:val="28"/>
          <w:szCs w:val="28"/>
        </w:rPr>
        <w:t>операційноїдіяльності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відноснийіндикаторефективностіінноваційноїдіяльності</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відноснийіндикаторрозвиткулюдськогокапіталу</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відноснийіндикаторділовоїактивності</w:t>
      </w:r>
      <w:r w:rsidR="00F17FE2" w:rsidRPr="00F17FE2">
        <w:rPr>
          <w:rFonts w:ascii="Times New Roman" w:hAnsi="Times New Roman"/>
          <w:color w:val="200F03"/>
          <w:sz w:val="28"/>
          <w:szCs w:val="28"/>
        </w:rPr>
        <w:t xml:space="preserve"> на ТОВ «Одесарибгосп»</w:t>
      </w:r>
      <w:r w:rsidRPr="00F17FE2">
        <w:rPr>
          <w:rFonts w:ascii="Times New Roman" w:hAnsi="Times New Roman"/>
          <w:color w:val="200F03"/>
          <w:sz w:val="28"/>
          <w:szCs w:val="28"/>
        </w:rPr>
        <w:t>;</w:t>
      </w:r>
    </w:p>
    <w:p w:rsidR="004078E6" w:rsidRPr="00F17FE2" w:rsidRDefault="004078E6" w:rsidP="00F17FE2">
      <w:pPr>
        <w:pStyle w:val="af5"/>
        <w:numPr>
          <w:ilvl w:val="0"/>
          <w:numId w:val="30"/>
        </w:numPr>
        <w:spacing w:after="0" w:line="360" w:lineRule="auto"/>
        <w:ind w:left="0" w:firstLine="709"/>
        <w:jc w:val="both"/>
        <w:rPr>
          <w:rFonts w:ascii="Times New Roman" w:hAnsi="Times New Roman"/>
          <w:color w:val="200F03"/>
          <w:sz w:val="28"/>
          <w:szCs w:val="28"/>
        </w:rPr>
      </w:pPr>
      <w:r w:rsidRPr="00F17FE2">
        <w:rPr>
          <w:rFonts w:ascii="Times New Roman" w:hAnsi="Times New Roman"/>
          <w:color w:val="200F03"/>
          <w:sz w:val="28"/>
          <w:szCs w:val="28"/>
        </w:rPr>
        <w:t>іншівідноснііндикатор;</w:t>
      </w:r>
    </w:p>
    <w:p w:rsidR="006D3127" w:rsidRDefault="006D3127" w:rsidP="006D3127">
      <w:pPr>
        <w:spacing w:line="360" w:lineRule="auto"/>
        <w:ind w:firstLine="709"/>
        <w:jc w:val="both"/>
        <w:rPr>
          <w:bCs/>
          <w:sz w:val="28"/>
          <w:szCs w:val="28"/>
        </w:rPr>
      </w:pPr>
      <w:r w:rsidRPr="002C6613">
        <w:rPr>
          <w:color w:val="231F20"/>
          <w:sz w:val="28"/>
          <w:szCs w:val="28"/>
          <w:bdr w:val="none" w:sz="0" w:space="0" w:color="auto" w:frame="1"/>
        </w:rPr>
        <w:t xml:space="preserve">Основні елементи </w:t>
      </w:r>
      <w:r>
        <w:rPr>
          <w:color w:val="231F20"/>
          <w:sz w:val="28"/>
          <w:szCs w:val="28"/>
          <w:bdr w:val="none" w:sz="0" w:space="0" w:color="auto" w:frame="1"/>
        </w:rPr>
        <w:t xml:space="preserve">концепції </w:t>
      </w:r>
      <w:r w:rsidRPr="002C6613">
        <w:rPr>
          <w:color w:val="231F20"/>
          <w:sz w:val="28"/>
          <w:szCs w:val="28"/>
          <w:bdr w:val="none" w:sz="0" w:space="0" w:color="auto" w:frame="1"/>
        </w:rPr>
        <w:t xml:space="preserve">забезпечення та формування </w:t>
      </w:r>
      <w:r w:rsidRPr="005160C3">
        <w:rPr>
          <w:sz w:val="28"/>
          <w:szCs w:val="28"/>
        </w:rPr>
        <w:t xml:space="preserve">стратегії </w:t>
      </w:r>
      <w:r w:rsidR="004078E6">
        <w:rPr>
          <w:sz w:val="28"/>
          <w:szCs w:val="28"/>
        </w:rPr>
        <w:t xml:space="preserve">розширення асортименту продукції </w:t>
      </w:r>
      <w:r w:rsidR="004078E6" w:rsidRPr="00443014">
        <w:rPr>
          <w:bCs/>
          <w:color w:val="200F03"/>
          <w:sz w:val="28"/>
          <w:szCs w:val="28"/>
        </w:rPr>
        <w:t xml:space="preserve">на </w:t>
      </w:r>
      <w:r w:rsidR="004078E6" w:rsidRPr="00443014">
        <w:rPr>
          <w:bCs/>
          <w:sz w:val="28"/>
          <w:szCs w:val="28"/>
        </w:rPr>
        <w:t>ТОВ «Одесарибгосп»</w:t>
      </w:r>
      <w:r w:rsidR="004078E6">
        <w:rPr>
          <w:bCs/>
          <w:sz w:val="28"/>
          <w:szCs w:val="28"/>
        </w:rPr>
        <w:t>(</w:t>
      </w:r>
      <w:r>
        <w:rPr>
          <w:bCs/>
          <w:sz w:val="28"/>
          <w:szCs w:val="28"/>
        </w:rPr>
        <w:t>рис. 3.</w:t>
      </w:r>
      <w:r w:rsidR="004078E6">
        <w:rPr>
          <w:bCs/>
          <w:sz w:val="28"/>
          <w:szCs w:val="28"/>
        </w:rPr>
        <w:t>1)</w:t>
      </w:r>
      <w:r>
        <w:rPr>
          <w:bCs/>
          <w:sz w:val="28"/>
          <w:szCs w:val="28"/>
        </w:rPr>
        <w:t>.</w:t>
      </w:r>
    </w:p>
    <w:p w:rsidR="007A45A0" w:rsidRDefault="007A45A0" w:rsidP="007A45A0">
      <w:pPr>
        <w:spacing w:line="360" w:lineRule="auto"/>
        <w:ind w:firstLine="708"/>
        <w:jc w:val="both"/>
        <w:rPr>
          <w:color w:val="231F20"/>
          <w:sz w:val="28"/>
          <w:szCs w:val="28"/>
          <w:bdr w:val="none" w:sz="0" w:space="0" w:color="auto" w:frame="1"/>
        </w:rPr>
      </w:pPr>
      <w:r>
        <w:rPr>
          <w:sz w:val="28"/>
          <w:szCs w:val="28"/>
        </w:rPr>
        <w:t>С</w:t>
      </w:r>
      <w:r w:rsidRPr="00443014">
        <w:rPr>
          <w:sz w:val="28"/>
          <w:szCs w:val="28"/>
        </w:rPr>
        <w:t>тратегічн</w:t>
      </w:r>
      <w:r>
        <w:rPr>
          <w:sz w:val="28"/>
          <w:szCs w:val="28"/>
        </w:rPr>
        <w:t>е</w:t>
      </w:r>
      <w:r w:rsidRPr="00443014">
        <w:rPr>
          <w:sz w:val="28"/>
          <w:szCs w:val="28"/>
        </w:rPr>
        <w:t xml:space="preserve"> планування розвитку 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sidRPr="00703971">
        <w:rPr>
          <w:color w:val="231F20"/>
          <w:sz w:val="28"/>
          <w:szCs w:val="28"/>
          <w:bdr w:val="none" w:sz="0" w:space="0" w:color="auto" w:frame="1"/>
        </w:rPr>
        <w:t xml:space="preserve">полягає в розрозробці та практичному </w:t>
      </w:r>
      <w:r>
        <w:rPr>
          <w:color w:val="231F20"/>
          <w:sz w:val="28"/>
          <w:szCs w:val="28"/>
          <w:bdr w:val="none" w:sz="0" w:space="0" w:color="auto" w:frame="1"/>
        </w:rPr>
        <w:t>застосуванні</w:t>
      </w:r>
      <w:r w:rsidRPr="00703971">
        <w:rPr>
          <w:color w:val="231F20"/>
          <w:sz w:val="28"/>
          <w:szCs w:val="28"/>
          <w:bdr w:val="none" w:sz="0" w:space="0" w:color="auto" w:frame="1"/>
        </w:rPr>
        <w:t xml:space="preserve"> планів, </w:t>
      </w:r>
      <w:r>
        <w:rPr>
          <w:color w:val="231F20"/>
          <w:sz w:val="28"/>
          <w:szCs w:val="28"/>
          <w:bdr w:val="none" w:sz="0" w:space="0" w:color="auto" w:frame="1"/>
        </w:rPr>
        <w:t>які</w:t>
      </w:r>
      <w:r w:rsidRPr="00703971">
        <w:rPr>
          <w:color w:val="231F20"/>
          <w:sz w:val="28"/>
          <w:szCs w:val="28"/>
          <w:bdr w:val="none" w:sz="0" w:space="0" w:color="auto" w:frame="1"/>
        </w:rPr>
        <w:t xml:space="preserve"> визначають майбутн</w:t>
      </w:r>
      <w:r>
        <w:rPr>
          <w:color w:val="231F20"/>
          <w:sz w:val="28"/>
          <w:szCs w:val="28"/>
          <w:bdr w:val="none" w:sz="0" w:space="0" w:color="auto" w:frame="1"/>
        </w:rPr>
        <w:t xml:space="preserve">ійстанвиробництва та асортименту результатів операційної діяльності на підприємстві. </w:t>
      </w:r>
    </w:p>
    <w:p w:rsidR="007A45A0" w:rsidRDefault="007A45A0" w:rsidP="007A45A0">
      <w:pPr>
        <w:spacing w:line="360" w:lineRule="auto"/>
        <w:ind w:firstLine="709"/>
        <w:jc w:val="both"/>
        <w:rPr>
          <w:sz w:val="28"/>
          <w:szCs w:val="28"/>
        </w:rPr>
      </w:pPr>
      <w:r>
        <w:rPr>
          <w:color w:val="231F20"/>
          <w:sz w:val="28"/>
          <w:szCs w:val="28"/>
          <w:bdr w:val="none" w:sz="0" w:space="0" w:color="auto" w:frame="1"/>
        </w:rPr>
        <w:t xml:space="preserve">Базовими </w:t>
      </w:r>
      <w:r w:rsidRPr="00703971">
        <w:rPr>
          <w:color w:val="231F20"/>
          <w:sz w:val="28"/>
          <w:szCs w:val="28"/>
          <w:bdr w:val="none" w:sz="0" w:space="0" w:color="auto" w:frame="1"/>
        </w:rPr>
        <w:t xml:space="preserve">методами планування </w:t>
      </w:r>
      <w:r w:rsidRPr="00443014">
        <w:rPr>
          <w:sz w:val="28"/>
          <w:szCs w:val="28"/>
        </w:rPr>
        <w:t xml:space="preserve">розвитку 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sidRPr="00703971">
        <w:rPr>
          <w:color w:val="231F20"/>
          <w:sz w:val="28"/>
          <w:szCs w:val="28"/>
          <w:bdr w:val="none" w:sz="0" w:space="0" w:color="auto" w:frame="1"/>
        </w:rPr>
        <w:t>є</w:t>
      </w:r>
      <w:r>
        <w:rPr>
          <w:color w:val="231F20"/>
          <w:sz w:val="28"/>
          <w:szCs w:val="28"/>
          <w:bdr w:val="none" w:sz="0" w:space="0" w:color="auto" w:frame="1"/>
        </w:rPr>
        <w:t xml:space="preserve">: </w:t>
      </w:r>
      <w:r w:rsidRPr="00703971">
        <w:rPr>
          <w:color w:val="231F20"/>
          <w:sz w:val="28"/>
          <w:szCs w:val="28"/>
          <w:bdr w:val="none" w:sz="0" w:space="0" w:color="auto" w:frame="1"/>
        </w:rPr>
        <w:t xml:space="preserve"> балансовий</w:t>
      </w:r>
      <w:r>
        <w:rPr>
          <w:color w:val="231F20"/>
          <w:sz w:val="28"/>
          <w:szCs w:val="28"/>
          <w:bdr w:val="none" w:sz="0" w:space="0" w:color="auto" w:frame="1"/>
        </w:rPr>
        <w:t>;</w:t>
      </w:r>
      <w:r w:rsidRPr="00703971">
        <w:rPr>
          <w:color w:val="231F20"/>
          <w:sz w:val="28"/>
          <w:szCs w:val="28"/>
          <w:bdr w:val="none" w:sz="0" w:space="0" w:color="auto" w:frame="1"/>
        </w:rPr>
        <w:t xml:space="preserve"> нормативний</w:t>
      </w:r>
      <w:r>
        <w:rPr>
          <w:color w:val="231F20"/>
          <w:sz w:val="28"/>
          <w:szCs w:val="28"/>
          <w:bdr w:val="none" w:sz="0" w:space="0" w:color="auto" w:frame="1"/>
        </w:rPr>
        <w:t xml:space="preserve">; </w:t>
      </w:r>
      <w:r w:rsidRPr="00703971">
        <w:rPr>
          <w:color w:val="231F20"/>
          <w:sz w:val="28"/>
          <w:szCs w:val="28"/>
          <w:bdr w:val="none" w:sz="0" w:space="0" w:color="auto" w:frame="1"/>
        </w:rPr>
        <w:t>програмно-цільовий</w:t>
      </w:r>
      <w:r>
        <w:rPr>
          <w:color w:val="231F20"/>
          <w:sz w:val="28"/>
          <w:szCs w:val="28"/>
          <w:bdr w:val="none" w:sz="0" w:space="0" w:color="auto" w:frame="1"/>
        </w:rPr>
        <w:t>;</w:t>
      </w:r>
      <w:r>
        <w:rPr>
          <w:sz w:val="28"/>
          <w:szCs w:val="28"/>
        </w:rPr>
        <w:t xml:space="preserve"> індикативний; екстраполяція та економіко-математичне моделювання.</w:t>
      </w:r>
    </w:p>
    <w:p w:rsidR="007A45A0" w:rsidRPr="00981F72" w:rsidRDefault="007A45A0" w:rsidP="007A45A0">
      <w:pPr>
        <w:spacing w:line="360" w:lineRule="auto"/>
        <w:ind w:firstLine="709"/>
        <w:jc w:val="both"/>
        <w:rPr>
          <w:color w:val="231F20"/>
          <w:sz w:val="28"/>
          <w:szCs w:val="28"/>
          <w:bdr w:val="none" w:sz="0" w:space="0" w:color="auto" w:frame="1"/>
        </w:rPr>
      </w:pPr>
      <w:r w:rsidRPr="00981F72">
        <w:rPr>
          <w:color w:val="231F20"/>
          <w:sz w:val="28"/>
          <w:szCs w:val="28"/>
          <w:bdr w:val="none" w:sz="0" w:space="0" w:color="auto" w:frame="1"/>
        </w:rPr>
        <w:t xml:space="preserve">Метод планування </w:t>
      </w:r>
      <w:r w:rsidRPr="00443014">
        <w:rPr>
          <w:sz w:val="28"/>
          <w:szCs w:val="28"/>
        </w:rPr>
        <w:t xml:space="preserve">розвитку 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sidRPr="00D44475">
        <w:rPr>
          <w:sz w:val="28"/>
          <w:szCs w:val="28"/>
        </w:rPr>
        <w:t>–</w:t>
      </w:r>
      <w:r w:rsidRPr="00981F72">
        <w:rPr>
          <w:color w:val="231F20"/>
          <w:sz w:val="28"/>
          <w:szCs w:val="28"/>
          <w:bdr w:val="none" w:sz="0" w:space="0" w:color="auto" w:frame="1"/>
        </w:rPr>
        <w:t xml:space="preserve"> це </w:t>
      </w:r>
      <w:r>
        <w:rPr>
          <w:color w:val="231F20"/>
          <w:sz w:val="28"/>
          <w:szCs w:val="28"/>
          <w:bdr w:val="none" w:sz="0" w:space="0" w:color="auto" w:frame="1"/>
        </w:rPr>
        <w:t xml:space="preserve">технологія та інструментальна підтримка </w:t>
      </w:r>
      <w:r w:rsidRPr="00981F72">
        <w:rPr>
          <w:color w:val="231F20"/>
          <w:sz w:val="28"/>
          <w:szCs w:val="28"/>
          <w:bdr w:val="none" w:sz="0" w:space="0" w:color="auto" w:frame="1"/>
        </w:rPr>
        <w:t xml:space="preserve">проведення планових розрахунків, порядок і алгоритм обґрунтування </w:t>
      </w:r>
      <w:r>
        <w:rPr>
          <w:color w:val="231F20"/>
          <w:sz w:val="28"/>
          <w:szCs w:val="28"/>
          <w:bdr w:val="none" w:sz="0" w:space="0" w:color="auto" w:frame="1"/>
        </w:rPr>
        <w:t xml:space="preserve">параметрів плану </w:t>
      </w:r>
      <w:r w:rsidRPr="00443014">
        <w:rPr>
          <w:sz w:val="28"/>
          <w:szCs w:val="28"/>
        </w:rPr>
        <w:t xml:space="preserve">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sidRPr="00981F72">
        <w:rPr>
          <w:color w:val="231F20"/>
          <w:sz w:val="28"/>
          <w:szCs w:val="28"/>
          <w:bdr w:val="none" w:sz="0" w:space="0" w:color="auto" w:frame="1"/>
        </w:rPr>
        <w:t>.</w:t>
      </w:r>
    </w:p>
    <w:p w:rsidR="00F17FE2" w:rsidRDefault="007A45A0" w:rsidP="006D3127">
      <w:pPr>
        <w:spacing w:line="360" w:lineRule="auto"/>
        <w:ind w:firstLine="709"/>
        <w:jc w:val="both"/>
        <w:rPr>
          <w:color w:val="231F20"/>
          <w:sz w:val="28"/>
          <w:szCs w:val="28"/>
          <w:bdr w:val="none" w:sz="0" w:space="0" w:color="auto" w:frame="1"/>
        </w:rPr>
      </w:pPr>
      <w:r w:rsidRPr="00981F72">
        <w:rPr>
          <w:color w:val="231F20"/>
          <w:sz w:val="28"/>
          <w:szCs w:val="28"/>
          <w:bdr w:val="none" w:sz="0" w:space="0" w:color="auto" w:frame="1"/>
        </w:rPr>
        <w:t>За своїм</w:t>
      </w:r>
      <w:r w:rsidRPr="00703971">
        <w:rPr>
          <w:color w:val="231F20"/>
          <w:sz w:val="28"/>
          <w:szCs w:val="28"/>
          <w:bdr w:val="none" w:sz="0" w:space="0" w:color="auto" w:frame="1"/>
        </w:rPr>
        <w:t xml:space="preserve"> призначенням та змістомплани</w:t>
      </w:r>
      <w:r w:rsidRPr="00443014">
        <w:rPr>
          <w:sz w:val="28"/>
          <w:szCs w:val="28"/>
        </w:rPr>
        <w:t xml:space="preserve">виробництва та асортименту продукції </w:t>
      </w:r>
      <w:r w:rsidRPr="00443014">
        <w:rPr>
          <w:bCs/>
          <w:color w:val="200F03"/>
          <w:sz w:val="28"/>
          <w:szCs w:val="28"/>
        </w:rPr>
        <w:t xml:space="preserve">на </w:t>
      </w:r>
      <w:r w:rsidRPr="00443014">
        <w:rPr>
          <w:bCs/>
          <w:sz w:val="28"/>
          <w:szCs w:val="28"/>
        </w:rPr>
        <w:t>ТОВ «Одесарибгосп»</w:t>
      </w:r>
      <w:r w:rsidRPr="00703971">
        <w:rPr>
          <w:color w:val="231F20"/>
          <w:sz w:val="28"/>
          <w:szCs w:val="28"/>
          <w:bdr w:val="none" w:sz="0" w:space="0" w:color="auto" w:frame="1"/>
        </w:rPr>
        <w:t xml:space="preserve">можуть бути директивними, індикативними, </w:t>
      </w:r>
      <w:r>
        <w:rPr>
          <w:color w:val="231F20"/>
          <w:sz w:val="28"/>
          <w:szCs w:val="28"/>
          <w:bdr w:val="none" w:sz="0" w:space="0" w:color="auto" w:frame="1"/>
        </w:rPr>
        <w:t xml:space="preserve">оперативними, тактичними та </w:t>
      </w:r>
      <w:r w:rsidRPr="00703971">
        <w:rPr>
          <w:color w:val="231F20"/>
          <w:sz w:val="28"/>
          <w:szCs w:val="28"/>
          <w:bdr w:val="none" w:sz="0" w:space="0" w:color="auto" w:frame="1"/>
        </w:rPr>
        <w:t>стратегічними.</w:t>
      </w:r>
    </w:p>
    <w:p w:rsidR="007A45A0" w:rsidRDefault="007A45A0" w:rsidP="007A45A0">
      <w:pPr>
        <w:spacing w:line="360" w:lineRule="auto"/>
        <w:ind w:firstLine="709"/>
        <w:jc w:val="both"/>
        <w:rPr>
          <w:bCs/>
          <w:sz w:val="28"/>
          <w:szCs w:val="28"/>
        </w:rPr>
      </w:pPr>
      <w:r w:rsidRPr="00931772">
        <w:rPr>
          <w:sz w:val="28"/>
          <w:szCs w:val="28"/>
        </w:rPr>
        <w:t xml:space="preserve">Взаємопов’язані етапи формування планових </w:t>
      </w:r>
      <w:r>
        <w:rPr>
          <w:sz w:val="28"/>
          <w:szCs w:val="28"/>
        </w:rPr>
        <w:t xml:space="preserve">індикаторів розширення асортименту продукції </w:t>
      </w:r>
      <w:r w:rsidRPr="00443014">
        <w:rPr>
          <w:bCs/>
          <w:color w:val="200F03"/>
          <w:sz w:val="28"/>
          <w:szCs w:val="28"/>
        </w:rPr>
        <w:t xml:space="preserve">на </w:t>
      </w:r>
      <w:r w:rsidRPr="00443014">
        <w:rPr>
          <w:bCs/>
          <w:sz w:val="28"/>
          <w:szCs w:val="28"/>
        </w:rPr>
        <w:t>ТОВ «Одесарибгосп»</w:t>
      </w:r>
      <w:r>
        <w:rPr>
          <w:bCs/>
          <w:sz w:val="28"/>
          <w:szCs w:val="28"/>
        </w:rPr>
        <w:t xml:space="preserve"> представлені на рис. 3.2.</w:t>
      </w:r>
    </w:p>
    <w:p w:rsidR="006D3127" w:rsidRPr="006A5A74" w:rsidRDefault="006D3127" w:rsidP="006D3127">
      <w:pPr>
        <w:pStyle w:val="af3"/>
        <w:autoSpaceDE w:val="0"/>
        <w:autoSpaceDN w:val="0"/>
        <w:adjustRightInd w:val="0"/>
        <w:spacing w:before="0" w:beforeAutospacing="0" w:after="0" w:afterAutospacing="0" w:line="360" w:lineRule="auto"/>
        <w:ind w:firstLine="709"/>
        <w:jc w:val="both"/>
        <w:rPr>
          <w:sz w:val="28"/>
          <w:szCs w:val="28"/>
          <w:lang w:val="uk-UA"/>
        </w:rPr>
      </w:pPr>
    </w:p>
    <w:p w:rsidR="002C6613" w:rsidRPr="002C6613" w:rsidRDefault="00751156" w:rsidP="002C6613">
      <w:pPr>
        <w:pStyle w:val="af5"/>
        <w:ind w:left="0"/>
        <w:jc w:val="both"/>
        <w:rPr>
          <w:sz w:val="28"/>
          <w:szCs w:val="28"/>
        </w:rPr>
      </w:pPr>
      <w:r>
        <w:rPr>
          <w:noProof/>
        </w:rPr>
      </w:r>
      <w:r>
        <w:rPr>
          <w:noProof/>
        </w:rPr>
        <w:pict>
          <v:group id="Полотно 286" o:spid="_x0000_s1085" editas="canvas" style="width:467.75pt;height:630.75pt;mso-position-horizontal-relative:char;mso-position-vertical-relative:line" coordsize="59404,801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">
            <v:shape id="_x0000_s1086" type="#_x0000_t75" style="position:absolute;width:59404;height:80105;visibility:visible" stroked="t">
              <v:fill o:detectmouseclick="t"/>
              <v:stroke dashstyle="dash"/>
              <v:path o:connecttype="none"/>
            </v:shape>
            <v:rect id="Rectangle 288" o:spid="_x0000_s1087" style="position:absolute;left:3069;top:4677;width:54635;height:8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">
              <v:stroke dashstyle="longDashDotDot"/>
            </v:rect>
            <v:rect id="Rectangle 289" o:spid="_x0000_s1088" style="position:absolute;left:2532;top:577;width:55172;height:27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rsidR="001D260A" w:rsidRPr="00F61ABA" w:rsidRDefault="001D260A" w:rsidP="002C6613">
                    <w:pPr>
                      <w:jc w:val="center"/>
                    </w:pPr>
                    <w:r>
                      <w:t>С</w:t>
                    </w:r>
                    <w:r w:rsidRPr="006D3127">
                      <w:t>тратегі</w:t>
                    </w:r>
                    <w:r>
                      <w:t>я</w:t>
                    </w:r>
                    <w:r w:rsidRPr="004078E6">
                      <w:t xml:space="preserve">розширення асортименту продукції </w:t>
                    </w:r>
                    <w:r w:rsidRPr="004078E6">
                      <w:rPr>
                        <w:bCs/>
                      </w:rPr>
                      <w:t xml:space="preserve"> на ТОВ «Одесарибгосп»</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290" o:spid="_x0000_s1089" type="#_x0000_t65" style="position:absolute;left:4290;top:5295;width:24677;height:71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">
              <v:textbox>
                <w:txbxContent>
                  <w:p w:rsidR="001D260A" w:rsidRPr="00F61ABA" w:rsidRDefault="001D260A" w:rsidP="002C6613">
                    <w:pPr>
                      <w:jc w:val="center"/>
                    </w:pPr>
                    <w:r>
                      <w:t>Сутність с</w:t>
                    </w:r>
                    <w:r w:rsidRPr="006D3127">
                      <w:t xml:space="preserve">тратегії </w:t>
                    </w:r>
                    <w:r w:rsidRPr="004078E6">
                      <w:t xml:space="preserve">розширення асортименту продукції </w:t>
                    </w:r>
                    <w:r w:rsidRPr="004078E6">
                      <w:rPr>
                        <w:bCs/>
                      </w:rPr>
                      <w:t xml:space="preserve"> на ТОВ «Одесарибгосп»</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AutoShape 291" o:spid="_x0000_s1090" type="#_x0000_t115" style="position:absolute;left:32408;top:5675;width:24686;height:31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">
              <v:textbox>
                <w:txbxContent>
                  <w:p w:rsidR="001D260A" w:rsidRPr="00DF209B" w:rsidRDefault="001D260A" w:rsidP="002C6613">
                    <w:pPr>
                      <w:jc w:val="center"/>
                      <w:rPr>
                        <w:sz w:val="20"/>
                        <w:szCs w:val="20"/>
                      </w:rPr>
                    </w:pPr>
                    <w:r>
                      <w:rPr>
                        <w:sz w:val="20"/>
                        <w:szCs w:val="20"/>
                      </w:rPr>
                      <w:t>С</w:t>
                    </w:r>
                    <w:r w:rsidRPr="00DF209B">
                      <w:rPr>
                        <w:sz w:val="20"/>
                        <w:szCs w:val="20"/>
                      </w:rPr>
                      <w:t xml:space="preserve">уб’єкти </w:t>
                    </w:r>
                  </w:p>
                </w:txbxContent>
              </v:textbox>
            </v:shape>
            <v:shape id="AutoShape 292" o:spid="_x0000_s1091" type="#_x0000_t115" style="position:absolute;left:32408;top:9255;width:24686;height:31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">
              <v:textbox>
                <w:txbxContent>
                  <w:p w:rsidR="001D260A" w:rsidRPr="00DF209B" w:rsidRDefault="001D260A" w:rsidP="002C6613">
                    <w:pPr>
                      <w:jc w:val="center"/>
                      <w:rPr>
                        <w:sz w:val="20"/>
                        <w:szCs w:val="20"/>
                      </w:rPr>
                    </w:pPr>
                    <w:r>
                      <w:rPr>
                        <w:sz w:val="20"/>
                        <w:szCs w:val="20"/>
                      </w:rPr>
                      <w:t>Об’єкти</w:t>
                    </w:r>
                  </w:p>
                </w:txbxContent>
              </v:textbox>
            </v:shape>
            <v:shape id="AutoShape 293" o:spid="_x0000_s1092" type="#_x0000_t67" style="position:absolute;left:28976;top:3299;width:2128;height:1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" fillcolor="#7f7f7f [1612]">
              <v:textbox style="layout-flow:vertical-ideographic"/>
            </v:shape>
            <v:rect id="Rectangle 294" o:spid="_x0000_s1093" style="position:absolute;left:2458;top:14435;width:54636;height:8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">
              <v:stroke dashstyle="longDashDotDot"/>
            </v:rect>
            <v:shapetype id="_x0000_t113" coordsize="21600,21600" o:spt="113" path="m,l,21600r21600,l21600,xem4236,nfl4236,21600em,4236nfl21600,4236e">
              <v:stroke joinstyle="miter"/>
              <v:path o:extrusionok="f" gradientshapeok="t" o:connecttype="rect" textboxrect="4236,4236,21600,21600"/>
            </v:shapetype>
            <v:shape id="AutoShape 295" o:spid="_x0000_s1094" type="#_x0000_t113" style="position:absolute;left:2937;top:15268;width:13613;height:66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">
              <v:textbox>
                <w:txbxContent>
                  <w:p w:rsidR="001D260A" w:rsidRDefault="001D260A" w:rsidP="002C6613">
                    <w:pPr>
                      <w:jc w:val="center"/>
                    </w:pPr>
                    <w:r>
                      <w:t xml:space="preserve">Предмет </w:t>
                    </w:r>
                  </w:p>
                  <w:p w:rsidR="001D260A" w:rsidRPr="00F61ABA" w:rsidRDefault="001D260A" w:rsidP="002C6613">
                    <w:pPr>
                      <w:jc w:val="center"/>
                    </w:pPr>
                    <w:r>
                      <w:t>та мета</w:t>
                    </w:r>
                  </w:p>
                </w:txbxContent>
              </v:textbox>
            </v:shape>
            <v:shape id="AutoShape 296" o:spid="_x0000_s1095" type="#_x0000_t115" style="position:absolute;left:20288;top:18716;width:35279;height:31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">
              <v:stroke dashstyle="longDash"/>
              <v:textbox>
                <w:txbxContent>
                  <w:p w:rsidR="001D260A" w:rsidRPr="00DF209B" w:rsidRDefault="001D260A" w:rsidP="002C6613">
                    <w:pPr>
                      <w:jc w:val="center"/>
                      <w:rPr>
                        <w:sz w:val="20"/>
                        <w:szCs w:val="20"/>
                      </w:rPr>
                    </w:pPr>
                    <w:r>
                      <w:rPr>
                        <w:sz w:val="20"/>
                        <w:szCs w:val="20"/>
                      </w:rPr>
                      <w:t>Стратегічні з</w:t>
                    </w:r>
                    <w:r w:rsidRPr="00DF209B">
                      <w:rPr>
                        <w:sz w:val="20"/>
                        <w:szCs w:val="20"/>
                      </w:rPr>
                      <w:t xml:space="preserve">авдання  </w:t>
                    </w:r>
                    <w:r>
                      <w:rPr>
                        <w:sz w:val="20"/>
                        <w:szCs w:val="20"/>
                      </w:rPr>
                      <w:t>якісної спрямованості</w:t>
                    </w:r>
                  </w:p>
                </w:txbxContent>
              </v:textbox>
            </v:shape>
            <v:shape id="AutoShape 297" o:spid="_x0000_s1096" type="#_x0000_t115" style="position:absolute;left:20288;top:15268;width:35279;height:31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">
              <v:stroke dashstyle="longDash"/>
              <v:textbox>
                <w:txbxContent>
                  <w:p w:rsidR="001D260A" w:rsidRPr="00DF209B" w:rsidRDefault="001D260A" w:rsidP="002C6613">
                    <w:pPr>
                      <w:jc w:val="center"/>
                      <w:rPr>
                        <w:sz w:val="20"/>
                        <w:szCs w:val="20"/>
                      </w:rPr>
                    </w:pPr>
                    <w:r>
                      <w:rPr>
                        <w:sz w:val="20"/>
                        <w:szCs w:val="20"/>
                      </w:rPr>
                      <w:t>Стратегічні з</w:t>
                    </w:r>
                    <w:r w:rsidRPr="00DF209B">
                      <w:rPr>
                        <w:sz w:val="20"/>
                        <w:szCs w:val="20"/>
                      </w:rPr>
                      <w:t xml:space="preserve">авдання  </w:t>
                    </w:r>
                    <w:r>
                      <w:rPr>
                        <w:sz w:val="20"/>
                        <w:szCs w:val="20"/>
                      </w:rPr>
                      <w:t>кількісної спрямованості</w:t>
                    </w:r>
                  </w:p>
                  <w:p w:rsidR="001D260A" w:rsidRPr="006F1ED6" w:rsidRDefault="001D260A" w:rsidP="002C6613">
                    <w:pPr>
                      <w:rPr>
                        <w:szCs w:val="20"/>
                      </w:rPr>
                    </w:pPr>
                  </w:p>
                </w:txbxContent>
              </v:textbox>
            </v:shape>
            <v:shape id="AutoShape 298" o:spid="_x0000_s1097" type="#_x0000_t13" style="position:absolute;left:28967;top:7267;width:3441;height:9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" adj="16201" fillcolor="#7f7f7f [1612]"/>
            <v:shape id="AutoShape 299" o:spid="_x0000_s1098" type="#_x0000_t13" style="position:absolute;left:28967;top:10393;width:3441;height:8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" adj="16201" fillcolor="#7f7f7f [1612]"/>
            <v:shape id="AutoShape 300" o:spid="_x0000_s1099" type="#_x0000_t13" style="position:absolute;left:16550;top:16794;width:3738;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" adj="16201" fillcolor="#7f7f7f [1612]"/>
            <v:shape id="AutoShape 301" o:spid="_x0000_s1100" type="#_x0000_t13" style="position:absolute;left:16550;top:19904;width:3746;height: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" adj="16201" fillcolor="#7f7f7f [1612]"/>
            <v:shape id="AutoShape 302" o:spid="_x0000_s1101" type="#_x0000_t67" style="position:absolute;left:28967;top:13058;width:2137;height:1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" fillcolor="#7f7f7f [1612]">
              <v:textbox style="layout-flow:vertical-ideographic"/>
            </v:shape>
            <v:shape id="AutoShape 303" o:spid="_x0000_s1102" type="#_x0000_t115" style="position:absolute;left:2937;top:24194;width:54157;height:68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">
              <v:textbox>
                <w:txbxContent>
                  <w:p w:rsidR="001D260A" w:rsidRPr="004078E6" w:rsidRDefault="001D260A" w:rsidP="004078E6">
                    <w:pPr>
                      <w:jc w:val="center"/>
                    </w:pPr>
                    <w:r w:rsidRPr="006F1ED6">
                      <w:rPr>
                        <w:color w:val="231F20"/>
                        <w:sz w:val="20"/>
                        <w:szCs w:val="20"/>
                        <w:bdr w:val="none" w:sz="0" w:space="0" w:color="auto" w:frame="1"/>
                      </w:rPr>
                      <w:t xml:space="preserve">Система принципів </w:t>
                    </w:r>
                    <w:r w:rsidRPr="006F1ED6">
                      <w:rPr>
                        <w:sz w:val="20"/>
                        <w:szCs w:val="20"/>
                      </w:rPr>
                      <w:t xml:space="preserve">забезпечення та формування </w:t>
                    </w:r>
                    <w:r>
                      <w:t>с</w:t>
                    </w:r>
                    <w:r w:rsidRPr="006D3127">
                      <w:t xml:space="preserve">тратегії </w:t>
                    </w:r>
                    <w:r w:rsidRPr="004078E6">
                      <w:t xml:space="preserve">розширення асортименту продукції </w:t>
                    </w:r>
                    <w:r w:rsidRPr="004078E6">
                      <w:rPr>
                        <w:bCs/>
                      </w:rPr>
                      <w:t xml:space="preserve"> на ТОВ «Одесарибгосп»</w:t>
                    </w:r>
                  </w:p>
                  <w:p w:rsidR="001D260A" w:rsidRPr="006F1ED6" w:rsidRDefault="001D260A" w:rsidP="002C6613">
                    <w:pPr>
                      <w:jc w:val="center"/>
                      <w:rPr>
                        <w:sz w:val="20"/>
                        <w:szCs w:val="20"/>
                      </w:rPr>
                    </w:pPr>
                  </w:p>
                </w:txbxContent>
              </v:textbox>
            </v:shape>
            <v:shape id="AutoShape 304" o:spid="_x0000_s1103" type="#_x0000_t67" style="position:absolute;left:28976;top:22816;width:2128;height:1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" fillcolor="#7f7f7f [1612]">
              <v:textbox style="layout-flow:vertical-ideographic"/>
            </v:shape>
            <v:rect id="Rectangle 305" o:spid="_x0000_s1104" style="position:absolute;left:2937;top:32797;width:54635;height:86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">
              <v:stroke dashstyle="longDashDotDot"/>
            </v:rect>
            <v:rect id="Rectangle 306" o:spid="_x0000_s1105" style="position:absolute;left:4174;top:33416;width:52920;height:26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rsidR="001D260A" w:rsidRPr="00F61ABA" w:rsidRDefault="001D260A" w:rsidP="004078E6">
                    <w:pPr>
                      <w:jc w:val="center"/>
                    </w:pPr>
                    <w:r>
                      <w:t>Забезпечуючий інструментарій с</w:t>
                    </w:r>
                    <w:r w:rsidRPr="006D3127">
                      <w:t xml:space="preserve">тратегії </w:t>
                    </w:r>
                    <w:r w:rsidRPr="004078E6">
                      <w:t xml:space="preserve">розширення асортименту продукції </w:t>
                    </w:r>
                    <w:r w:rsidRPr="004078E6">
                      <w:rPr>
                        <w:bCs/>
                      </w:rPr>
                      <w:t xml:space="preserve"> на ТОВ «Одесарибгосп»</w:t>
                    </w:r>
                  </w:p>
                  <w:p w:rsidR="001D260A" w:rsidRPr="00F61ABA" w:rsidRDefault="001D260A" w:rsidP="002C6613">
                    <w:pPr>
                      <w:jc w:val="center"/>
                    </w:pPr>
                    <w:r w:rsidRPr="006D3127">
                      <w:rPr>
                        <w:bCs/>
                      </w:rPr>
                      <w:t>на нові ринки</w:t>
                    </w:r>
                  </w:p>
                </w:txbxContent>
              </v:textbox>
            </v:rect>
            <v:shape id="AutoShape 307" o:spid="_x0000_s1106" type="#_x0000_t67" style="position:absolute;left:28984;top:31040;width:2120;height:1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" fillcolor="#7f7f7f [1612]">
              <v:textbox style="layout-flow:vertical-ideographic"/>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AutoShape 308" o:spid="_x0000_s1107" type="#_x0000_t132" style="position:absolute;left:4290;top:36913;width:10511;height:3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">
              <v:stroke dashstyle="dash"/>
              <v:textbox>
                <w:txbxContent>
                  <w:p w:rsidR="001D260A" w:rsidRPr="00002DD3" w:rsidRDefault="001D260A" w:rsidP="002C6613">
                    <w:pPr>
                      <w:jc w:val="center"/>
                      <w:rPr>
                        <w:sz w:val="20"/>
                        <w:szCs w:val="20"/>
                      </w:rPr>
                    </w:pPr>
                    <w:r>
                      <w:rPr>
                        <w:sz w:val="20"/>
                        <w:szCs w:val="20"/>
                      </w:rPr>
                      <w:t>Принципи</w:t>
                    </w:r>
                  </w:p>
                </w:txbxContent>
              </v:textbox>
            </v:shape>
            <v:shape id="AutoShape 309" o:spid="_x0000_s1108" type="#_x0000_t132" style="position:absolute;left:45815;top:36913;width:10899;height:3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">
              <v:stroke dashstyle="dash"/>
              <v:textbox>
                <w:txbxContent>
                  <w:p w:rsidR="001D260A" w:rsidRPr="00002DD3" w:rsidRDefault="001D260A" w:rsidP="002C6613">
                    <w:pPr>
                      <w:jc w:val="center"/>
                      <w:rPr>
                        <w:sz w:val="20"/>
                        <w:szCs w:val="20"/>
                      </w:rPr>
                    </w:pPr>
                    <w:r>
                      <w:rPr>
                        <w:sz w:val="20"/>
                        <w:szCs w:val="20"/>
                      </w:rPr>
                      <w:t>Обмеження</w:t>
                    </w:r>
                  </w:p>
                </w:txbxContent>
              </v:textbox>
            </v:shape>
            <v:shape id="AutoShape 310" o:spid="_x0000_s1109" type="#_x0000_t132" style="position:absolute;left:31880;top:36913;width:10354;height:3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">
              <v:stroke dashstyle="dash"/>
              <v:textbox>
                <w:txbxContent>
                  <w:p w:rsidR="001D260A" w:rsidRPr="00002DD3" w:rsidRDefault="001D260A" w:rsidP="002C6613">
                    <w:pPr>
                      <w:jc w:val="center"/>
                      <w:rPr>
                        <w:sz w:val="20"/>
                        <w:szCs w:val="20"/>
                      </w:rPr>
                    </w:pPr>
                    <w:r>
                      <w:rPr>
                        <w:sz w:val="20"/>
                        <w:szCs w:val="20"/>
                      </w:rPr>
                      <w:t>Критерії</w:t>
                    </w:r>
                  </w:p>
                </w:txbxContent>
              </v:textbox>
            </v:shape>
            <v:shape id="AutoShape 311" o:spid="_x0000_s1110" type="#_x0000_t132" style="position:absolute;left:18374;top:36913;width:10593;height:3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">
              <v:stroke dashstyle="dash"/>
              <v:textbox>
                <w:txbxContent>
                  <w:p w:rsidR="001D260A" w:rsidRPr="00002DD3" w:rsidRDefault="001D260A" w:rsidP="002C6613">
                    <w:pPr>
                      <w:jc w:val="center"/>
                      <w:rPr>
                        <w:sz w:val="20"/>
                        <w:szCs w:val="20"/>
                      </w:rPr>
                    </w:pPr>
                    <w:r>
                      <w:rPr>
                        <w:sz w:val="20"/>
                        <w:szCs w:val="20"/>
                      </w:rPr>
                      <w:t>Параметри</w:t>
                    </w:r>
                  </w:p>
                </w:txbxContent>
              </v:textbox>
            </v:shape>
            <v:rect id="Rectangle 312" o:spid="_x0000_s1111" style="position:absolute;left:3118;top:42787;width:54636;height:13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">
              <v:stroke dashstyle="longDashDotDot"/>
            </v:rect>
            <v:rect id="Rectangle 313" o:spid="_x0000_s1112" style="position:absolute;left:4290;top:43389;width:52927;height:26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">
              <v:textbox>
                <w:txbxContent>
                  <w:p w:rsidR="001D260A" w:rsidRPr="00F61ABA" w:rsidRDefault="001D260A" w:rsidP="004078E6">
                    <w:pPr>
                      <w:jc w:val="center"/>
                    </w:pPr>
                    <w:r>
                      <w:t>Моделююча компонента с</w:t>
                    </w:r>
                    <w:r w:rsidRPr="006D3127">
                      <w:t xml:space="preserve">тратегії </w:t>
                    </w:r>
                    <w:r w:rsidRPr="004078E6">
                      <w:t xml:space="preserve">розширення асортименту продукції </w:t>
                    </w:r>
                    <w:r w:rsidRPr="004078E6">
                      <w:rPr>
                        <w:bCs/>
                      </w:rPr>
                      <w:t xml:space="preserve"> на ТОВ «Одесарибгосп»</w:t>
                    </w:r>
                  </w:p>
                  <w:p w:rsidR="001D260A" w:rsidRPr="00F61ABA" w:rsidRDefault="001D260A" w:rsidP="002C6613">
                    <w:pPr>
                      <w:jc w:val="center"/>
                    </w:pPr>
                    <w:r w:rsidRPr="006D3127">
                      <w:rPr>
                        <w:bCs/>
                      </w:rPr>
                      <w:t>ринки</w:t>
                    </w:r>
                  </w:p>
                </w:txbxContent>
              </v:textbox>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314" o:spid="_x0000_s1113" type="#_x0000_t16" style="position:absolute;left:3572;top:46589;width:12062;height:89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">
              <v:stroke dashstyle="dash"/>
              <v:textbox>
                <w:txbxContent>
                  <w:p w:rsidR="001D260A" w:rsidRPr="00002DD3" w:rsidRDefault="001D260A" w:rsidP="002C6613">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показників</w:t>
                    </w:r>
                  </w:p>
                </w:txbxContent>
              </v:textbox>
            </v:shape>
            <v:shape id="AutoShape 315" o:spid="_x0000_s1114" type="#_x0000_t67" style="position:absolute;left:29149;top:41409;width:2112;height:13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" fillcolor="#7f7f7f [1612]">
              <v:textbox style="layout-flow:vertical-ideographic"/>
            </v:shape>
            <v:shape id="AutoShape 316" o:spid="_x0000_s1115" type="#_x0000_t16" style="position:absolute;left:45155;top:46598;width:12062;height:89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">
              <v:stroke dashstyle="dash"/>
              <v:textbox>
                <w:txbxContent>
                  <w:p w:rsidR="001D260A" w:rsidRPr="00002DD3" w:rsidRDefault="001D260A" w:rsidP="002C6613">
                    <w:pPr>
                      <w:jc w:val="center"/>
                      <w:rPr>
                        <w:sz w:val="20"/>
                        <w:szCs w:val="20"/>
                      </w:rPr>
                    </w:pPr>
                    <w:r w:rsidRPr="00002DD3">
                      <w:rPr>
                        <w:sz w:val="20"/>
                        <w:szCs w:val="20"/>
                      </w:rPr>
                      <w:t xml:space="preserve">моделі оптимізації </w:t>
                    </w:r>
                  </w:p>
                </w:txbxContent>
              </v:textbox>
            </v:shape>
            <v:shape id="AutoShape 317" o:spid="_x0000_s1116" type="#_x0000_t16" style="position:absolute;left:16913;top:46598;width:12071;height:89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">
              <v:stroke dashstyle="dash"/>
              <v:textbox>
                <w:txbxContent>
                  <w:p w:rsidR="001D260A" w:rsidRPr="00002DD3" w:rsidRDefault="001D260A" w:rsidP="002C6613">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AutoShape 318" o:spid="_x0000_s1117" type="#_x0000_t16" style="position:absolute;left:30502;top:46598;width:12071;height:89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">
              <v:stroke dashstyle="dash"/>
              <v:textbox>
                <w:txbxContent>
                  <w:p w:rsidR="001D260A" w:rsidRPr="00760977" w:rsidRDefault="001D260A" w:rsidP="002C6613">
                    <w:pPr>
                      <w:jc w:val="center"/>
                      <w:rPr>
                        <w:sz w:val="20"/>
                        <w:szCs w:val="20"/>
                      </w:rPr>
                    </w:pPr>
                    <w:r w:rsidRPr="00760977">
                      <w:rPr>
                        <w:sz w:val="20"/>
                        <w:szCs w:val="20"/>
                      </w:rPr>
                      <w:t xml:space="preserve">моделі динаміки </w:t>
                    </w:r>
                  </w:p>
                </w:txbxContent>
              </v:textbox>
            </v:shape>
            <v:rect id="Rectangle 319" o:spid="_x0000_s1118" style="position:absolute;left:3118;top:58014;width:54636;height:77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">
              <v:stroke dashstyle="longDashDotDot"/>
            </v:rect>
            <v:shape id="AutoShape 320" o:spid="_x0000_s1119" type="#_x0000_t112" style="position:absolute;left:4290;top:58608;width:52919;height:23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" fillcolor="#f2f2f2 [3052]">
              <v:textbox>
                <w:txbxContent>
                  <w:p w:rsidR="001D260A" w:rsidRPr="00760977" w:rsidRDefault="001D260A" w:rsidP="002C6613">
                    <w:pPr>
                      <w:jc w:val="center"/>
                    </w:pPr>
                    <w:r>
                      <w:rPr>
                        <w:sz w:val="20"/>
                        <w:szCs w:val="20"/>
                      </w:rPr>
                      <w:t>І</w:t>
                    </w:r>
                    <w:r w:rsidRPr="00760977">
                      <w:rPr>
                        <w:sz w:val="20"/>
                        <w:szCs w:val="20"/>
                      </w:rPr>
                      <w:t>нструмент</w:t>
                    </w:r>
                    <w:r>
                      <w:rPr>
                        <w:sz w:val="20"/>
                        <w:szCs w:val="20"/>
                      </w:rPr>
                      <w:t>и</w:t>
                    </w:r>
                    <w:r w:rsidRPr="00760977">
                      <w:rPr>
                        <w:sz w:val="20"/>
                        <w:szCs w:val="20"/>
                      </w:rPr>
                      <w:t xml:space="preserve"> багатопараметричного застосування</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321" o:spid="_x0000_s1120" type="#_x0000_t93" style="position:absolute;left:4290;top:60992;width:16947;height:4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" adj="16201">
              <v:stroke dashstyle="1 1"/>
              <v:textbox>
                <w:txbxContent>
                  <w:p w:rsidR="001D260A" w:rsidRPr="005119E6" w:rsidRDefault="001D260A" w:rsidP="002C6613">
                    <w:pPr>
                      <w:jc w:val="center"/>
                      <w:rPr>
                        <w:sz w:val="20"/>
                        <w:szCs w:val="20"/>
                      </w:rPr>
                    </w:pPr>
                    <w:r w:rsidRPr="005119E6">
                      <w:rPr>
                        <w:sz w:val="20"/>
                        <w:szCs w:val="20"/>
                      </w:rPr>
                      <w:t>Планування</w:t>
                    </w:r>
                  </w:p>
                </w:txbxContent>
              </v:textbox>
            </v:shape>
            <v:shape id="AutoShape 322" o:spid="_x0000_s1121" type="#_x0000_t67" style="position:absolute;left:28984;top:56117;width:2120;height:1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" fillcolor="#7f7f7f [1612]">
              <v:textbox style="layout-flow:vertical-ideographic"/>
            </v:shape>
            <v:shape id="AutoShape 323" o:spid="_x0000_s1122" type="#_x0000_t93" style="position:absolute;left:22284;top:60992;width:17112;height:4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" adj="16201">
              <v:stroke dashstyle="1 1"/>
              <v:textbox>
                <w:txbxContent>
                  <w:p w:rsidR="001D260A" w:rsidRPr="005119E6" w:rsidRDefault="001D260A" w:rsidP="002C6613">
                    <w:pPr>
                      <w:jc w:val="center"/>
                      <w:rPr>
                        <w:sz w:val="20"/>
                        <w:szCs w:val="20"/>
                      </w:rPr>
                    </w:pPr>
                    <w:r w:rsidRPr="005119E6">
                      <w:rPr>
                        <w:sz w:val="20"/>
                        <w:szCs w:val="20"/>
                      </w:rPr>
                      <w:t>Прогнозування</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324" o:spid="_x0000_s1123" type="#_x0000_t80" style="position:absolute;left:3118;top:71971;width:14208;height:52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" adj=",5401,,8101">
              <v:textbox>
                <w:txbxContent>
                  <w:p w:rsidR="001D260A" w:rsidRPr="005119E6" w:rsidRDefault="001D260A" w:rsidP="002C6613">
                    <w:pPr>
                      <w:jc w:val="center"/>
                      <w:rPr>
                        <w:sz w:val="20"/>
                        <w:szCs w:val="20"/>
                      </w:rPr>
                    </w:pPr>
                    <w:r>
                      <w:rPr>
                        <w:sz w:val="20"/>
                        <w:szCs w:val="20"/>
                      </w:rPr>
                      <w:t>Системність та цілісність</w:t>
                    </w:r>
                  </w:p>
                </w:txbxContent>
              </v:textbox>
            </v:shape>
            <v:shape id="AutoShape 325" o:spid="_x0000_s1124" type="#_x0000_t93" style="position:absolute;left:40931;top:60992;width:16641;height:40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" adj="16201">
              <v:stroke dashstyle="1 1"/>
              <v:textbox>
                <w:txbxContent>
                  <w:p w:rsidR="001D260A" w:rsidRPr="005119E6" w:rsidRDefault="001D260A" w:rsidP="002C6613">
                    <w:pPr>
                      <w:jc w:val="center"/>
                      <w:rPr>
                        <w:sz w:val="20"/>
                        <w:szCs w:val="20"/>
                      </w:rPr>
                    </w:pPr>
                    <w:r>
                      <w:rPr>
                        <w:sz w:val="20"/>
                        <w:szCs w:val="20"/>
                      </w:rPr>
                      <w:t>Бюджетування</w:t>
                    </w:r>
                  </w:p>
                </w:txbxContent>
              </v:textbox>
            </v:shape>
            <v:shape id="AutoShape 326" o:spid="_x0000_s1125" type="#_x0000_t65" style="position:absolute;left:3118;top:66552;width:54454;height:46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">
              <v:textbox>
                <w:txbxContent>
                  <w:p w:rsidR="001D260A" w:rsidRPr="005119E6" w:rsidRDefault="001D260A" w:rsidP="002C6613">
                    <w:pPr>
                      <w:jc w:val="center"/>
                      <w:rPr>
                        <w:sz w:val="20"/>
                        <w:szCs w:val="20"/>
                      </w:rPr>
                    </w:pPr>
                    <w:r w:rsidRPr="005119E6">
                      <w:rPr>
                        <w:sz w:val="20"/>
                        <w:szCs w:val="20"/>
                      </w:rPr>
                      <w:t>Методи дослідження</w:t>
                    </w:r>
                    <w:r>
                      <w:t>с</w:t>
                    </w:r>
                    <w:r w:rsidRPr="006D3127">
                      <w:t xml:space="preserve">тратегії </w:t>
                    </w:r>
                    <w:r w:rsidRPr="004078E6">
                      <w:t xml:space="preserve">розширення асортименту продукції </w:t>
                    </w:r>
                    <w:r w:rsidRPr="004078E6">
                      <w:rPr>
                        <w:bCs/>
                      </w:rPr>
                      <w:t xml:space="preserve"> на ТОВ «Одесарибгосп»</w:t>
                    </w:r>
                    <w:r>
                      <w:rPr>
                        <w:bCs/>
                      </w:rPr>
                      <w:t>:</w:t>
                    </w:r>
                    <w:r w:rsidRPr="005119E6">
                      <w:rPr>
                        <w:sz w:val="20"/>
                        <w:szCs w:val="20"/>
                      </w:rPr>
                      <w:t>: історичний метод; аналіз; синтез; індукція; дедукція; системний аналіз; узагальнення; абстрагування; конкретизація; ситуаційний підхід; графічний метод</w:t>
                    </w:r>
                    <w:r>
                      <w:rPr>
                        <w:sz w:val="20"/>
                        <w:szCs w:val="20"/>
                      </w:rPr>
                      <w:t xml:space="preserve"> та ін</w:t>
                    </w:r>
                    <w:r w:rsidRPr="005119E6">
                      <w:rPr>
                        <w:sz w:val="20"/>
                        <w:szCs w:val="20"/>
                      </w:rPr>
                      <w:t>.</w:t>
                    </w:r>
                  </w:p>
                </w:txbxContent>
              </v:textbox>
            </v:shape>
            <v:shape id="AutoShape 327" o:spid="_x0000_s1126" type="#_x0000_t80" style="position:absolute;left:22895;top:71971;width:14199;height:5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" adj=",5401,,8101">
              <v:textbox>
                <w:txbxContent>
                  <w:p w:rsidR="001D260A" w:rsidRPr="005119E6" w:rsidRDefault="001D260A" w:rsidP="002C6613">
                    <w:pPr>
                      <w:jc w:val="center"/>
                      <w:rPr>
                        <w:sz w:val="20"/>
                        <w:szCs w:val="20"/>
                      </w:rPr>
                    </w:pPr>
                    <w:r w:rsidRPr="005119E6">
                      <w:rPr>
                        <w:sz w:val="20"/>
                        <w:szCs w:val="20"/>
                      </w:rPr>
                      <w:t>Циклічність та постійність</w:t>
                    </w:r>
                  </w:p>
                </w:txbxContent>
              </v:textbox>
            </v:shape>
            <v:shape id="AutoShape 328" o:spid="_x0000_s1127" type="#_x0000_t80" style="position:absolute;left:43365;top:71971;width:14207;height:52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" adj=",5401,,8101">
              <v:textbox>
                <w:txbxContent>
                  <w:p w:rsidR="001D260A" w:rsidRPr="005119E6" w:rsidRDefault="001D260A" w:rsidP="002C6613">
                    <w:pPr>
                      <w:jc w:val="center"/>
                      <w:rPr>
                        <w:sz w:val="20"/>
                        <w:szCs w:val="20"/>
                      </w:rPr>
                    </w:pPr>
                    <w:r>
                      <w:rPr>
                        <w:sz w:val="20"/>
                        <w:szCs w:val="20"/>
                      </w:rPr>
                      <w:t>Інноваційні підходи до формування</w:t>
                    </w:r>
                  </w:p>
                </w:txbxContent>
              </v:textbox>
            </v:shape>
            <v:rect id="Rectangle 329" o:spid="_x0000_s1128" style="position:absolute;left:3572;top:77234;width:52911;height:23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" fillcolor="#f2f2f2 [3052]">
              <v:textbox>
                <w:txbxContent>
                  <w:p w:rsidR="001D260A" w:rsidRPr="004078E6" w:rsidRDefault="001D260A" w:rsidP="004078E6">
                    <w:pPr>
                      <w:jc w:val="center"/>
                    </w:pPr>
                    <w:r>
                      <w:t>С</w:t>
                    </w:r>
                    <w:r w:rsidRPr="006D3127">
                      <w:t>тратегі</w:t>
                    </w:r>
                    <w:r>
                      <w:t>я</w:t>
                    </w:r>
                    <w:r w:rsidRPr="004078E6">
                      <w:t xml:space="preserve">розширення асортименту продукції </w:t>
                    </w:r>
                    <w:r w:rsidRPr="004078E6">
                      <w:rPr>
                        <w:bCs/>
                      </w:rPr>
                      <w:t xml:space="preserve"> на ТОВ «Одесарибгосп»</w:t>
                    </w:r>
                  </w:p>
                  <w:p w:rsidR="001D260A" w:rsidRPr="006D3127" w:rsidRDefault="001D260A" w:rsidP="006D3127">
                    <w:pPr>
                      <w:jc w:val="center"/>
                      <w:rPr>
                        <w:szCs w:val="20"/>
                      </w:rPr>
                    </w:pPr>
                  </w:p>
                </w:txbxContent>
              </v:textbox>
            </v:rect>
            <w10:anchorlock/>
          </v:group>
        </w:pict>
      </w:r>
    </w:p>
    <w:p w:rsidR="002C6613" w:rsidRDefault="002C6613" w:rsidP="002C6613">
      <w:pPr>
        <w:spacing w:line="360" w:lineRule="auto"/>
        <w:ind w:firstLine="709"/>
        <w:jc w:val="both"/>
        <w:rPr>
          <w:bCs/>
          <w:sz w:val="28"/>
          <w:szCs w:val="28"/>
        </w:rPr>
      </w:pPr>
      <w:r w:rsidRPr="002C6613">
        <w:rPr>
          <w:color w:val="231F20"/>
          <w:sz w:val="28"/>
          <w:szCs w:val="28"/>
          <w:bdr w:val="none" w:sz="0" w:space="0" w:color="auto" w:frame="1"/>
        </w:rPr>
        <w:t xml:space="preserve">Рис. </w:t>
      </w:r>
      <w:r>
        <w:rPr>
          <w:color w:val="231F20"/>
          <w:sz w:val="28"/>
          <w:szCs w:val="28"/>
          <w:bdr w:val="none" w:sz="0" w:space="0" w:color="auto" w:frame="1"/>
        </w:rPr>
        <w:t>3</w:t>
      </w:r>
      <w:r w:rsidRPr="002C6613">
        <w:rPr>
          <w:color w:val="231F20"/>
          <w:sz w:val="28"/>
          <w:szCs w:val="28"/>
          <w:bdr w:val="none" w:sz="0" w:space="0" w:color="auto" w:frame="1"/>
        </w:rPr>
        <w:t>.</w:t>
      </w:r>
      <w:r w:rsidR="004078E6">
        <w:rPr>
          <w:color w:val="231F20"/>
          <w:sz w:val="28"/>
          <w:szCs w:val="28"/>
          <w:bdr w:val="none" w:sz="0" w:space="0" w:color="auto" w:frame="1"/>
        </w:rPr>
        <w:t>1</w:t>
      </w:r>
      <w:r w:rsidRPr="002C6613">
        <w:rPr>
          <w:color w:val="231F20"/>
          <w:sz w:val="28"/>
          <w:szCs w:val="28"/>
          <w:bdr w:val="none" w:sz="0" w:space="0" w:color="auto" w:frame="1"/>
        </w:rPr>
        <w:t xml:space="preserve">.  </w:t>
      </w:r>
      <w:r w:rsidR="004078E6">
        <w:rPr>
          <w:color w:val="231F20"/>
          <w:sz w:val="28"/>
          <w:szCs w:val="28"/>
          <w:bdr w:val="none" w:sz="0" w:space="0" w:color="auto" w:frame="1"/>
        </w:rPr>
        <w:t xml:space="preserve">Концепція </w:t>
      </w:r>
      <w:r w:rsidR="004078E6" w:rsidRPr="002C6613">
        <w:rPr>
          <w:color w:val="231F20"/>
          <w:sz w:val="28"/>
          <w:szCs w:val="28"/>
          <w:bdr w:val="none" w:sz="0" w:space="0" w:color="auto" w:frame="1"/>
        </w:rPr>
        <w:t xml:space="preserve">забезпечення та формування </w:t>
      </w:r>
      <w:r w:rsidR="004078E6" w:rsidRPr="005160C3">
        <w:rPr>
          <w:sz w:val="28"/>
          <w:szCs w:val="28"/>
        </w:rPr>
        <w:t xml:space="preserve">стратегії </w:t>
      </w:r>
      <w:r w:rsidR="004078E6">
        <w:rPr>
          <w:sz w:val="28"/>
          <w:szCs w:val="28"/>
        </w:rPr>
        <w:t xml:space="preserve">розширення асортименту продукції </w:t>
      </w:r>
      <w:r w:rsidR="004078E6" w:rsidRPr="00443014">
        <w:rPr>
          <w:bCs/>
          <w:color w:val="200F03"/>
          <w:sz w:val="28"/>
          <w:szCs w:val="28"/>
        </w:rPr>
        <w:t xml:space="preserve">на </w:t>
      </w:r>
      <w:r w:rsidR="004078E6" w:rsidRPr="00443014">
        <w:rPr>
          <w:bCs/>
          <w:sz w:val="28"/>
          <w:szCs w:val="28"/>
        </w:rPr>
        <w:t>ТОВ «Одесарибгосп»</w:t>
      </w:r>
    </w:p>
    <w:p w:rsidR="00F17FE2" w:rsidRPr="00C077A1" w:rsidRDefault="00751156" w:rsidP="00F17FE2">
      <w:pPr>
        <w:tabs>
          <w:tab w:val="left" w:pos="2268"/>
        </w:tabs>
        <w:spacing w:line="360" w:lineRule="auto"/>
        <w:ind w:firstLine="142"/>
        <w:jc w:val="both"/>
        <w:rPr>
          <w:sz w:val="28"/>
          <w:szCs w:val="28"/>
        </w:rPr>
      </w:pPr>
      <w:r>
        <w:rPr>
          <w:noProof/>
          <w:sz w:val="28"/>
          <w:szCs w:val="28"/>
        </w:rPr>
      </w:r>
      <w:r>
        <w:rPr>
          <w:noProof/>
          <w:sz w:val="28"/>
          <w:szCs w:val="28"/>
        </w:rPr>
        <w:pict>
          <v:group id="Полотно 407" o:spid="_x0000_s1129" editas="canvas" style="width:470pt;height:481.3pt;mso-position-horizontal-relative:char;mso-position-vertical-relative:line" coordsize="59690,61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">
            <v:shape id="_x0000_s1130" type="#_x0000_t75" style="position:absolute;width:59690;height:61125;visibility:visible">
              <v:fill o:detectmouseclick="t"/>
              <v:path o:connecttype="none"/>
            </v:shape>
            <v:rect id="Rectangle 409" o:spid="_x0000_s1131" style="position:absolute;left:1631;top:933;width:55011;height:597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">
              <v:stroke dashstyle="dash"/>
            </v:rect>
            <v:rect id="Rectangle 410" o:spid="_x0000_s1132" style="position:absolute;left:11156;top:18669;width:27172;height:65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" fillcolor="white [3212]">
              <v:textbox inset="2.31647mm,1.1582mm,2.31647mm,1.1582mm">
                <w:txbxContent>
                  <w:p w:rsidR="001D260A" w:rsidRPr="00C80738" w:rsidRDefault="001D260A" w:rsidP="00F17FE2">
                    <w:pPr>
                      <w:jc w:val="center"/>
                      <w:rPr>
                        <w:sz w:val="23"/>
                      </w:rPr>
                    </w:pPr>
                    <w:r w:rsidRPr="00C80738">
                      <w:rPr>
                        <w:sz w:val="23"/>
                      </w:rPr>
                      <w:t>Вибір методу оцінки на основі сегментної складової</w:t>
                    </w:r>
                  </w:p>
                  <w:p w:rsidR="001D260A" w:rsidRPr="00C80738" w:rsidRDefault="001D260A" w:rsidP="00F17FE2">
                    <w:pPr>
                      <w:rPr>
                        <w:sz w:val="20"/>
                      </w:rPr>
                    </w:pPr>
                  </w:p>
                </w:txbxContent>
              </v:textbox>
            </v:rect>
            <v:shape id="AutoShape 411" o:spid="_x0000_s1133" type="#_x0000_t113" style="position:absolute;left:5575;top:26593;width:24168;height:108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" fillcolor="white [3212]">
              <v:textbox inset="2.31647mm,1.1582mm,2.31647mm,1.1582mm">
                <w:txbxContent>
                  <w:p w:rsidR="001D260A" w:rsidRPr="004B1FF3" w:rsidRDefault="001D260A" w:rsidP="00F17FE2">
                    <w:pPr>
                      <w:jc w:val="center"/>
                      <w:rPr>
                        <w:sz w:val="20"/>
                        <w:szCs w:val="20"/>
                      </w:rPr>
                    </w:pPr>
                    <w:r w:rsidRPr="004B1FF3">
                      <w:rPr>
                        <w:sz w:val="20"/>
                        <w:szCs w:val="20"/>
                      </w:rPr>
                      <w:t xml:space="preserve">Аналіз динаміки </w:t>
                    </w:r>
                    <w:r>
                      <w:rPr>
                        <w:sz w:val="20"/>
                        <w:szCs w:val="20"/>
                      </w:rPr>
                      <w:t xml:space="preserve">позитивних </w:t>
                    </w:r>
                    <w:r w:rsidRPr="004B1FF3">
                      <w:rPr>
                        <w:sz w:val="20"/>
                        <w:szCs w:val="20"/>
                      </w:rPr>
                      <w:t xml:space="preserve">факторів впливу та отримання скорегованих планових  </w:t>
                    </w:r>
                    <w:r>
                      <w:rPr>
                        <w:sz w:val="20"/>
                        <w:szCs w:val="20"/>
                      </w:rPr>
                      <w:t>індикаторів</w:t>
                    </w:r>
                  </w:p>
                  <w:p w:rsidR="001D260A" w:rsidRPr="004B1FF3" w:rsidRDefault="001D260A" w:rsidP="00F17FE2">
                    <w:pPr>
                      <w:rPr>
                        <w:sz w:val="20"/>
                        <w:szCs w:val="20"/>
                      </w:rPr>
                    </w:pPr>
                  </w:p>
                </w:txbxContent>
              </v:textbox>
            </v:shape>
            <v:shape id="AutoShape 412" o:spid="_x0000_s1134" type="#_x0000_t112" style="position:absolute;left:5962;top:49745;width:48057;height:42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" fillcolor="white [3212]">
              <v:textbox inset="2.31647mm,1.1582mm,2.31647mm,1.1582mm">
                <w:txbxContent>
                  <w:p w:rsidR="001D260A" w:rsidRDefault="001D260A" w:rsidP="00F17FE2">
                    <w:pPr>
                      <w:jc w:val="center"/>
                      <w:rPr>
                        <w:sz w:val="23"/>
                      </w:rPr>
                    </w:pPr>
                    <w:r w:rsidRPr="00C80738">
                      <w:rPr>
                        <w:sz w:val="23"/>
                      </w:rPr>
                      <w:t>Оцінка можливостей і загроз</w:t>
                    </w:r>
                  </w:p>
                  <w:p w:rsidR="001D260A" w:rsidRPr="00C80738" w:rsidRDefault="001D260A" w:rsidP="00F17FE2">
                    <w:pPr>
                      <w:jc w:val="center"/>
                      <w:rPr>
                        <w:sz w:val="23"/>
                      </w:rPr>
                    </w:pPr>
                    <w:r w:rsidRPr="00C80738">
                      <w:rPr>
                        <w:sz w:val="23"/>
                      </w:rPr>
                      <w:t xml:space="preserve"> планового періоду </w:t>
                    </w:r>
                  </w:p>
                  <w:p w:rsidR="001D260A" w:rsidRPr="00C80738" w:rsidRDefault="001D260A" w:rsidP="00F17FE2">
                    <w:pPr>
                      <w:rPr>
                        <w:sz w:val="20"/>
                      </w:rPr>
                    </w:pPr>
                  </w:p>
                </w:txbxContent>
              </v:textbox>
            </v:shape>
            <v:shape id="AutoShape 415" o:spid="_x0000_s1135" type="#_x0000_t16" style="position:absolute;left:3384;top:1695;width:51308;height:6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">
              <v:textbox>
                <w:txbxContent>
                  <w:p w:rsidR="001D260A" w:rsidRPr="00F17FE2" w:rsidRDefault="001D260A" w:rsidP="00F17FE2">
                    <w:pPr>
                      <w:jc w:val="center"/>
                      <w:rPr>
                        <w:bCs/>
                        <w:sz w:val="23"/>
                      </w:rPr>
                    </w:pPr>
                    <w:r w:rsidRPr="00C80738">
                      <w:rPr>
                        <w:sz w:val="23"/>
                      </w:rPr>
                      <w:t xml:space="preserve">Фактори впливу </w:t>
                    </w:r>
                    <w:r>
                      <w:rPr>
                        <w:sz w:val="23"/>
                      </w:rPr>
                      <w:t xml:space="preserve">на виробництво та асортимент результатів операційної діяльності </w:t>
                    </w:r>
                    <w:r w:rsidRPr="00F17FE2">
                      <w:rPr>
                        <w:bCs/>
                        <w:sz w:val="23"/>
                      </w:rPr>
                      <w:t>ТОВ «Одесарибгосп»</w:t>
                    </w:r>
                  </w:p>
                  <w:p w:rsidR="001D260A" w:rsidRDefault="001D260A" w:rsidP="00F17FE2">
                    <w:pPr>
                      <w:jc w:val="center"/>
                    </w:pPr>
                  </w:p>
                </w:txbxContent>
              </v:textbox>
            </v:shape>
            <v:shape id="AutoShape 416" o:spid="_x0000_s1136" type="#_x0000_t112" style="position:absolute;left:6737;top:8674;width:46012;height:9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">
              <v:textbox>
                <w:txbxContent>
                  <w:p w:rsidR="001D260A" w:rsidRDefault="001D260A" w:rsidP="00F17FE2">
                    <w:pPr>
                      <w:jc w:val="center"/>
                    </w:pPr>
                    <w:r>
                      <w:rPr>
                        <w:sz w:val="23"/>
                      </w:rPr>
                      <w:t xml:space="preserve">Сегментна оцінка та планування нестабільних факторів впливу на виробництво та асортимент результатів операційної діяльності </w:t>
                    </w:r>
                    <w:r w:rsidRPr="00F17FE2">
                      <w:rPr>
                        <w:bCs/>
                        <w:sz w:val="23"/>
                      </w:rPr>
                      <w:t>ТОВ «Одесарибгосп»</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417" o:spid="_x0000_s1137" type="#_x0000_t34" style="position:absolute;left:6737;top:13214;width:4419;height:8757;rotation:18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" adj="-11172">
              <v:stroke endarrow="block"/>
            </v:shape>
            <v:shape id="AutoShape 418" o:spid="_x0000_s1138" type="#_x0000_t34" style="position:absolute;left:38328;top:13214;width:14421;height:8757;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" adj="-3424">
              <v:stroke endarrow="block"/>
            </v:shape>
            <v:shape id="AutoShape 419" o:spid="_x0000_s1139" type="#_x0000_t113" style="position:absolute;left:34207;top:26593;width:19361;height:108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" fillcolor="white [3212]">
              <v:textbox inset="2.31647mm,1.1582mm,2.31647mm,1.1582mm">
                <w:txbxContent>
                  <w:p w:rsidR="001D260A" w:rsidRPr="004B1FF3" w:rsidRDefault="001D260A" w:rsidP="00F17FE2">
                    <w:pPr>
                      <w:jc w:val="center"/>
                      <w:rPr>
                        <w:sz w:val="20"/>
                        <w:szCs w:val="20"/>
                      </w:rPr>
                    </w:pPr>
                    <w:r w:rsidRPr="004B1FF3">
                      <w:rPr>
                        <w:sz w:val="20"/>
                        <w:szCs w:val="20"/>
                      </w:rPr>
                      <w:t xml:space="preserve">Аналіз динаміки </w:t>
                    </w:r>
                    <w:r>
                      <w:rPr>
                        <w:sz w:val="20"/>
                        <w:szCs w:val="20"/>
                      </w:rPr>
                      <w:t xml:space="preserve">негативних </w:t>
                    </w:r>
                    <w:r w:rsidRPr="004B1FF3">
                      <w:rPr>
                        <w:sz w:val="20"/>
                        <w:szCs w:val="20"/>
                      </w:rPr>
                      <w:t xml:space="preserve">факторів впливу та отримання скорегованих планових  </w:t>
                    </w:r>
                    <w:r>
                      <w:rPr>
                        <w:sz w:val="20"/>
                        <w:szCs w:val="20"/>
                      </w:rPr>
                      <w:t xml:space="preserve">індикаторів </w:t>
                    </w:r>
                  </w:p>
                  <w:p w:rsidR="001D260A" w:rsidRPr="004B1FF3" w:rsidRDefault="001D260A" w:rsidP="00F17FE2">
                    <w:pPr>
                      <w:rPr>
                        <w:sz w:val="20"/>
                        <w:szCs w:val="20"/>
                      </w:rPr>
                    </w:pP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420" o:spid="_x0000_s1140" type="#_x0000_t35" style="position:absolute;left:11791;top:19050;width:6738;height:1917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" adj="2117,24176">
              <v:stroke endarrow="block"/>
            </v:shape>
            <v:shape id="AutoShape 421" o:spid="_x0000_s1141" type="#_x0000_t35" style="position:absolute;left:35788;top:14223;width:6738;height:28823;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" adj="2117,23308">
              <v:stroke endarrow="block"/>
            </v:shape>
            <v:shape id="AutoShape 422" o:spid="_x0000_s1142" type="#_x0000_t112" style="position:absolute;left:5962;top:38938;width:47606;height:90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">
              <v:textbox>
                <w:txbxContent>
                  <w:p w:rsidR="001D260A" w:rsidRDefault="001D260A" w:rsidP="00F17FE2">
                    <w:pPr>
                      <w:jc w:val="center"/>
                    </w:pPr>
                    <w:r>
                      <w:rPr>
                        <w:sz w:val="23"/>
                      </w:rPr>
                      <w:t xml:space="preserve">Статистичне моделювання </w:t>
                    </w:r>
                    <w:r w:rsidRPr="00F17FE2">
                      <w:rPr>
                        <w:sz w:val="23"/>
                      </w:rPr>
                      <w:t>виробництв</w:t>
                    </w:r>
                    <w:r>
                      <w:rPr>
                        <w:sz w:val="23"/>
                      </w:rPr>
                      <w:t>а</w:t>
                    </w:r>
                    <w:r w:rsidRPr="00F17FE2">
                      <w:rPr>
                        <w:sz w:val="23"/>
                      </w:rPr>
                      <w:t xml:space="preserve"> та асортимент</w:t>
                    </w:r>
                    <w:r>
                      <w:rPr>
                        <w:sz w:val="23"/>
                      </w:rPr>
                      <w:t>у</w:t>
                    </w:r>
                    <w:r w:rsidRPr="00F17FE2">
                      <w:rPr>
                        <w:sz w:val="23"/>
                      </w:rPr>
                      <w:t xml:space="preserve"> результатів операційної діяльності </w:t>
                    </w:r>
                    <w:r w:rsidRPr="00F17FE2">
                      <w:rPr>
                        <w:bCs/>
                        <w:sz w:val="23"/>
                      </w:rPr>
                      <w:t>ТОВ «Одесарибгосп»</w:t>
                    </w:r>
                  </w:p>
                </w:txbxContent>
              </v:textbox>
            </v:shape>
            <v:shape id="AutoShape 423" o:spid="_x0000_s1143" type="#_x0000_t35" style="position:absolute;left:8776;top:34600;width:6064;height:11697;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" adj="2714,25821">
              <v:stroke endarrow="block"/>
            </v:shape>
            <v:shape id="AutoShape 424" o:spid="_x0000_s1144" type="#_x0000_t35" style="position:absolute;left:45695;top:35610;width:6064;height:9677;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" adj="2714,26688">
              <v:stroke endarrow="block"/>
            </v:shape>
            <v:shape id="AutoShape 425" o:spid="_x0000_s1145" type="#_x0000_t67" style="position:absolute;left:19310;top:48018;width:9753;height:17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">
              <v:textbox style="layout-flow:vertical-ideographic"/>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426" o:spid="_x0000_s1146" type="#_x0000_t84" style="position:absolute;left:4235;top:54495;width:50457;height:55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">
              <v:textbox>
                <w:txbxContent>
                  <w:p w:rsidR="001D260A" w:rsidRDefault="001D260A" w:rsidP="00F17FE2">
                    <w:pPr>
                      <w:jc w:val="center"/>
                    </w:pPr>
                    <w:r>
                      <w:rPr>
                        <w:sz w:val="23"/>
                      </w:rPr>
                      <w:t xml:space="preserve">Прогнозна оцінка коливань у виробництві та асортименту результатів операційної діяльності </w:t>
                    </w:r>
                    <w:r w:rsidRPr="00F17FE2">
                      <w:rPr>
                        <w:bCs/>
                        <w:sz w:val="23"/>
                      </w:rPr>
                      <w:t>ТОВ «Одесарибгосп»</w:t>
                    </w:r>
                  </w:p>
                </w:txbxContent>
              </v:textbox>
            </v:shape>
            <w10:anchorlock/>
          </v:group>
        </w:pict>
      </w:r>
    </w:p>
    <w:p w:rsidR="00F17FE2" w:rsidRDefault="00F17FE2" w:rsidP="00F17FE2">
      <w:pPr>
        <w:spacing w:line="360" w:lineRule="auto"/>
        <w:ind w:firstLine="709"/>
        <w:jc w:val="both"/>
        <w:rPr>
          <w:bCs/>
          <w:sz w:val="28"/>
          <w:szCs w:val="28"/>
        </w:rPr>
      </w:pPr>
      <w:r w:rsidRPr="00C077A1">
        <w:rPr>
          <w:sz w:val="28"/>
          <w:szCs w:val="28"/>
        </w:rPr>
        <w:t>Рис</w:t>
      </w:r>
      <w:r>
        <w:rPr>
          <w:sz w:val="28"/>
          <w:szCs w:val="28"/>
        </w:rPr>
        <w:t>. 3</w:t>
      </w:r>
      <w:r w:rsidRPr="00931772">
        <w:rPr>
          <w:sz w:val="28"/>
          <w:szCs w:val="28"/>
        </w:rPr>
        <w:t>.</w:t>
      </w:r>
      <w:r>
        <w:rPr>
          <w:sz w:val="28"/>
          <w:szCs w:val="28"/>
        </w:rPr>
        <w:t>2.</w:t>
      </w:r>
      <w:r w:rsidRPr="00931772">
        <w:rPr>
          <w:sz w:val="28"/>
          <w:szCs w:val="28"/>
        </w:rPr>
        <w:t xml:space="preserve"> Взаємопов’язані етапи формування планових </w:t>
      </w:r>
      <w:r>
        <w:rPr>
          <w:sz w:val="28"/>
          <w:szCs w:val="28"/>
        </w:rPr>
        <w:t xml:space="preserve">індикаторів розширення асортименту продукції </w:t>
      </w:r>
      <w:r w:rsidRPr="00443014">
        <w:rPr>
          <w:bCs/>
          <w:color w:val="200F03"/>
          <w:sz w:val="28"/>
          <w:szCs w:val="28"/>
        </w:rPr>
        <w:t xml:space="preserve">на </w:t>
      </w:r>
      <w:r w:rsidRPr="00443014">
        <w:rPr>
          <w:bCs/>
          <w:sz w:val="28"/>
          <w:szCs w:val="28"/>
        </w:rPr>
        <w:t>ТОВ «Одесарибгосп»</w:t>
      </w:r>
    </w:p>
    <w:p w:rsidR="007023B1" w:rsidRDefault="007023B1" w:rsidP="00AD47FF">
      <w:pPr>
        <w:spacing w:line="312" w:lineRule="auto"/>
        <w:ind w:firstLine="709"/>
        <w:jc w:val="both"/>
        <w:rPr>
          <w:sz w:val="28"/>
          <w:szCs w:val="28"/>
        </w:rPr>
      </w:pPr>
      <w:r>
        <w:rPr>
          <w:color w:val="231F20"/>
          <w:sz w:val="28"/>
          <w:szCs w:val="28"/>
          <w:bdr w:val="none" w:sz="0" w:space="0" w:color="auto" w:frame="1"/>
        </w:rPr>
        <w:t>Таким чином</w:t>
      </w:r>
      <w:r w:rsidRPr="005160C3">
        <w:rPr>
          <w:color w:val="231F20"/>
          <w:sz w:val="28"/>
          <w:szCs w:val="28"/>
          <w:bdr w:val="none" w:sz="0" w:space="0" w:color="auto" w:frame="1"/>
        </w:rPr>
        <w:t xml:space="preserve">, </w:t>
      </w:r>
      <w:r w:rsidR="001D260A">
        <w:rPr>
          <w:color w:val="231F20"/>
          <w:sz w:val="28"/>
          <w:szCs w:val="28"/>
          <w:bdr w:val="none" w:sz="0" w:space="0" w:color="auto" w:frame="1"/>
        </w:rPr>
        <w:t>п</w:t>
      </w:r>
      <w:r w:rsidR="001D260A" w:rsidRPr="004D124B">
        <w:rPr>
          <w:sz w:val="28"/>
          <w:szCs w:val="28"/>
        </w:rPr>
        <w:t xml:space="preserve">ри плануванні </w:t>
      </w:r>
      <w:r w:rsidR="001D260A">
        <w:rPr>
          <w:sz w:val="28"/>
          <w:szCs w:val="28"/>
        </w:rPr>
        <w:t>індикаторів</w:t>
      </w:r>
      <w:r w:rsidR="001D260A" w:rsidRPr="004D124B">
        <w:rPr>
          <w:sz w:val="28"/>
          <w:szCs w:val="28"/>
        </w:rPr>
        <w:t xml:space="preserve"> кожної групи необхідно враховувати рівень їх суттєвого впливу на систему </w:t>
      </w:r>
      <w:r w:rsidR="001D260A" w:rsidRPr="001D260A">
        <w:rPr>
          <w:sz w:val="28"/>
          <w:szCs w:val="28"/>
        </w:rPr>
        <w:t>виробництв</w:t>
      </w:r>
      <w:r w:rsidR="001D260A">
        <w:rPr>
          <w:sz w:val="28"/>
          <w:szCs w:val="28"/>
        </w:rPr>
        <w:t>а</w:t>
      </w:r>
      <w:r w:rsidR="001D260A" w:rsidRPr="001D260A">
        <w:rPr>
          <w:sz w:val="28"/>
          <w:szCs w:val="28"/>
        </w:rPr>
        <w:t xml:space="preserve"> та асортимент </w:t>
      </w:r>
      <w:r w:rsidR="001D260A">
        <w:rPr>
          <w:sz w:val="28"/>
          <w:szCs w:val="28"/>
        </w:rPr>
        <w:t>у</w:t>
      </w:r>
      <w:r w:rsidR="001D260A" w:rsidRPr="001D260A">
        <w:rPr>
          <w:sz w:val="28"/>
          <w:szCs w:val="28"/>
        </w:rPr>
        <w:t xml:space="preserve">результатів операційної діяльності </w:t>
      </w:r>
      <w:r w:rsidR="001D260A" w:rsidRPr="001D260A">
        <w:rPr>
          <w:bCs/>
          <w:sz w:val="28"/>
          <w:szCs w:val="28"/>
        </w:rPr>
        <w:t>ТОВ «Одесарибгосп»</w:t>
      </w:r>
      <w:r w:rsidR="001D260A">
        <w:rPr>
          <w:sz w:val="28"/>
          <w:szCs w:val="28"/>
        </w:rPr>
        <w:t xml:space="preserve">. </w:t>
      </w:r>
      <w:r w:rsidR="001D260A" w:rsidRPr="004D124B">
        <w:rPr>
          <w:sz w:val="28"/>
          <w:szCs w:val="28"/>
        </w:rPr>
        <w:t xml:space="preserve">Процес планування </w:t>
      </w:r>
      <w:r w:rsidR="001D260A" w:rsidRPr="00C077A1">
        <w:rPr>
          <w:sz w:val="28"/>
          <w:szCs w:val="28"/>
        </w:rPr>
        <w:t>повинен включати етапи оцінки впливу факторів</w:t>
      </w:r>
      <w:r w:rsidR="001D260A">
        <w:rPr>
          <w:sz w:val="28"/>
          <w:szCs w:val="28"/>
        </w:rPr>
        <w:t xml:space="preserve">, що </w:t>
      </w:r>
      <w:r w:rsidR="001D260A" w:rsidRPr="00C077A1">
        <w:rPr>
          <w:sz w:val="28"/>
          <w:szCs w:val="28"/>
        </w:rPr>
        <w:t xml:space="preserve">допоможе максимально ефективно  наблизитися до необхідного рівня </w:t>
      </w:r>
      <w:r w:rsidR="001D260A">
        <w:rPr>
          <w:sz w:val="28"/>
          <w:szCs w:val="28"/>
        </w:rPr>
        <w:t>індикатори</w:t>
      </w:r>
      <w:r w:rsidR="001D260A" w:rsidRPr="00C077A1">
        <w:rPr>
          <w:sz w:val="28"/>
          <w:szCs w:val="28"/>
        </w:rPr>
        <w:t xml:space="preserve">, які характеризують </w:t>
      </w:r>
      <w:r w:rsidR="00730F04" w:rsidRPr="00730F04">
        <w:rPr>
          <w:sz w:val="28"/>
          <w:szCs w:val="28"/>
        </w:rPr>
        <w:t xml:space="preserve">виробництво та асортимент результатів операційної діяльності </w:t>
      </w:r>
      <w:r w:rsidR="00730F04" w:rsidRPr="00730F04">
        <w:rPr>
          <w:bCs/>
          <w:sz w:val="28"/>
          <w:szCs w:val="28"/>
        </w:rPr>
        <w:t>ТОВ «Одесарибгосп»</w:t>
      </w:r>
      <w:r w:rsidR="001D260A">
        <w:rPr>
          <w:sz w:val="28"/>
          <w:szCs w:val="28"/>
        </w:rPr>
        <w:t>.</w:t>
      </w:r>
    </w:p>
    <w:p w:rsidR="00C84C2B" w:rsidRPr="007B0EA5" w:rsidRDefault="00C84C2B" w:rsidP="00C84C2B">
      <w:pPr>
        <w:spacing w:line="360" w:lineRule="auto"/>
        <w:ind w:firstLine="709"/>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D314C8" w:rsidRPr="00F91C91" w:rsidRDefault="00D314C8" w:rsidP="004E6C6F">
      <w:pPr>
        <w:spacing w:line="360" w:lineRule="auto"/>
        <w:ind w:firstLine="709"/>
        <w:jc w:val="both"/>
        <w:rPr>
          <w:sz w:val="28"/>
          <w:szCs w:val="28"/>
        </w:rPr>
      </w:pPr>
      <w:r w:rsidRPr="007B0EA5">
        <w:rPr>
          <w:sz w:val="28"/>
          <w:szCs w:val="28"/>
        </w:rPr>
        <w:t>У кваліфікаційній роботі</w:t>
      </w:r>
      <w:r w:rsidR="00E200B6">
        <w:rPr>
          <w:sz w:val="28"/>
          <w:szCs w:val="28"/>
        </w:rPr>
        <w:t xml:space="preserve"> бакалавра</w:t>
      </w:r>
      <w:r w:rsidRPr="007B0EA5">
        <w:rPr>
          <w:sz w:val="28"/>
          <w:szCs w:val="28"/>
        </w:rPr>
        <w:t xml:space="preserve"> здійснено теоретичне узагальнення та запропоновано вирішення важливої науково-прикладної проблеми, що полягає у розробці </w:t>
      </w:r>
      <w:r w:rsidR="004E6C6F" w:rsidRPr="007B0EA5">
        <w:rPr>
          <w:sz w:val="28"/>
          <w:szCs w:val="28"/>
        </w:rPr>
        <w:t xml:space="preserve">теоретичне та методичне  </w:t>
      </w:r>
      <w:r w:rsidR="00B46EAC" w:rsidRPr="00925812">
        <w:rPr>
          <w:color w:val="200F03"/>
          <w:sz w:val="28"/>
          <w:szCs w:val="28"/>
        </w:rPr>
        <w:t xml:space="preserve">обґрунтування </w:t>
      </w:r>
      <w:r w:rsidR="00B46EAC" w:rsidRPr="00391A5C">
        <w:rPr>
          <w:rFonts w:eastAsia="TimesNewRoman"/>
          <w:sz w:val="28"/>
          <w:szCs w:val="28"/>
        </w:rPr>
        <w:t>у</w:t>
      </w:r>
      <w:r w:rsidR="00B46EAC" w:rsidRPr="00391A5C">
        <w:rPr>
          <w:rFonts w:eastAsia="TimesNewRoman"/>
          <w:bCs/>
          <w:sz w:val="28"/>
          <w:szCs w:val="28"/>
        </w:rPr>
        <w:t>правління виробництвом та асортиментом продукції</w:t>
      </w:r>
      <w:r w:rsidR="00B46EAC" w:rsidRPr="00925812">
        <w:rPr>
          <w:bCs/>
          <w:color w:val="200F03"/>
          <w:sz w:val="28"/>
          <w:szCs w:val="28"/>
        </w:rPr>
        <w:t>в умовах глобальних викликів</w:t>
      </w:r>
      <w:r w:rsidRPr="007B0EA5">
        <w:rPr>
          <w:sz w:val="28"/>
          <w:szCs w:val="28"/>
        </w:rPr>
        <w:t xml:space="preserve">. Отримані наукові результати сприятимуть підвищенню ефективності </w:t>
      </w:r>
      <w:r w:rsidR="00433E20" w:rsidRPr="00925812">
        <w:rPr>
          <w:snapToGrid w:val="0"/>
          <w:sz w:val="28"/>
          <w:szCs w:val="28"/>
        </w:rPr>
        <w:t xml:space="preserve">вибору стратегії </w:t>
      </w:r>
      <w:r w:rsidR="00B46EAC" w:rsidRPr="00391A5C">
        <w:rPr>
          <w:rFonts w:eastAsia="TimesNewRoman"/>
          <w:sz w:val="28"/>
          <w:szCs w:val="28"/>
        </w:rPr>
        <w:t>у</w:t>
      </w:r>
      <w:r w:rsidR="00B46EAC" w:rsidRPr="00391A5C">
        <w:rPr>
          <w:rFonts w:eastAsia="TimesNewRoman"/>
          <w:bCs/>
          <w:sz w:val="28"/>
          <w:szCs w:val="28"/>
        </w:rPr>
        <w:t>правління виробництвом та асортиментом продукції</w:t>
      </w:r>
      <w:r w:rsidR="00B46EAC" w:rsidRPr="00925812">
        <w:rPr>
          <w:bCs/>
          <w:color w:val="200F03"/>
          <w:sz w:val="28"/>
          <w:szCs w:val="28"/>
        </w:rPr>
        <w:t>в умовах глобальних викликів</w:t>
      </w:r>
      <w:r w:rsidR="004E6C6F" w:rsidRPr="007B0EA5">
        <w:rPr>
          <w:sz w:val="28"/>
          <w:szCs w:val="28"/>
        </w:rPr>
        <w:t xml:space="preserve"> на</w:t>
      </w:r>
      <w:r w:rsidR="00B46EAC" w:rsidRPr="00443014">
        <w:rPr>
          <w:bCs/>
          <w:sz w:val="28"/>
          <w:szCs w:val="28"/>
          <w:lang w:val="ru-RU"/>
        </w:rPr>
        <w:t>ТОВ «Одесарибгосп»</w:t>
      </w:r>
      <w:r w:rsidRPr="00F91C91">
        <w:rPr>
          <w:sz w:val="28"/>
          <w:szCs w:val="28"/>
        </w:rPr>
        <w:t xml:space="preserve">. </w:t>
      </w:r>
    </w:p>
    <w:p w:rsidR="00832C98" w:rsidRPr="00AC79E9" w:rsidRDefault="00832C98" w:rsidP="00832C98">
      <w:pPr>
        <w:autoSpaceDE w:val="0"/>
        <w:autoSpaceDN w:val="0"/>
        <w:adjustRightInd w:val="0"/>
        <w:spacing w:line="360" w:lineRule="auto"/>
        <w:ind w:firstLine="709"/>
        <w:jc w:val="both"/>
        <w:rPr>
          <w:sz w:val="28"/>
          <w:szCs w:val="28"/>
        </w:rPr>
      </w:pPr>
      <w:r>
        <w:rPr>
          <w:sz w:val="28"/>
          <w:szCs w:val="28"/>
        </w:rPr>
        <w:t>З’ясовано</w:t>
      </w:r>
      <w:r w:rsidR="00405213" w:rsidRPr="00F91C91">
        <w:rPr>
          <w:sz w:val="28"/>
          <w:szCs w:val="28"/>
        </w:rPr>
        <w:t>,</w:t>
      </w:r>
      <w:r>
        <w:rPr>
          <w:sz w:val="28"/>
          <w:szCs w:val="28"/>
        </w:rPr>
        <w:t>що у</w:t>
      </w:r>
      <w:r w:rsidRPr="00AC79E9">
        <w:rPr>
          <w:sz w:val="28"/>
          <w:szCs w:val="28"/>
        </w:rPr>
        <w:t xml:space="preserve">правління виробництвом та асортиментом продукції суб’єкта господарювання в умовах глобальних змін та викликів –  це сукупність системних процесів виробничого характеру, які включають етапи, пов’язані із підготовкою до виробництва, організації виробничого процесу з урахуванням технологічних особливостей, а також супроводу продукції на склад. Якщо зосередитись  на структурних елементах, то процес управління виробництвом та асортиментом продукції включає процедури збору, систематизації та передачі інформації щодо об’єкту управління, а також  перманентну обробку облікової інформації, аналітичні процедури, розробку     ефективних управлінських рішень, їх передачу на об’єкт управління з подальшою реалізацією та адаптацією до сучасних реалій та обставин. </w:t>
      </w:r>
    </w:p>
    <w:p w:rsidR="00832C98" w:rsidRPr="00AC79E9" w:rsidRDefault="00044755" w:rsidP="00832C98">
      <w:pPr>
        <w:autoSpaceDE w:val="0"/>
        <w:autoSpaceDN w:val="0"/>
        <w:adjustRightInd w:val="0"/>
        <w:spacing w:line="360" w:lineRule="auto"/>
        <w:ind w:firstLine="709"/>
        <w:jc w:val="both"/>
        <w:rPr>
          <w:sz w:val="28"/>
          <w:szCs w:val="28"/>
        </w:rPr>
      </w:pPr>
      <w:r w:rsidRPr="00C80E04">
        <w:rPr>
          <w:sz w:val="28"/>
          <w:szCs w:val="28"/>
        </w:rPr>
        <w:t xml:space="preserve">Доведено, що </w:t>
      </w:r>
      <w:r w:rsidR="00832C98" w:rsidRPr="00AC79E9">
        <w:rPr>
          <w:sz w:val="28"/>
          <w:szCs w:val="28"/>
        </w:rPr>
        <w:t xml:space="preserve">метою управління виробництвом та асортиментом продукції є системна оптимізації виробничого процесу з отриманням певних економічних вигод, що можливо завдяки впровадженню діджиталізації, що підвищує ефективність управління виробництвом та забезпечує високу ефективність інформування управлінського персоналу. Процес організації виробництва суб’єкта господарювання в умовах глобальних змін полягає у формуванні ефективної виробничої системи, яка відповідає принципам рентабельності, збалансованості, економічності та транспарентності. </w:t>
      </w:r>
    </w:p>
    <w:p w:rsidR="00832C98" w:rsidRPr="00AC79E9" w:rsidRDefault="000A1FFC" w:rsidP="00832C98">
      <w:pPr>
        <w:autoSpaceDE w:val="0"/>
        <w:autoSpaceDN w:val="0"/>
        <w:adjustRightInd w:val="0"/>
        <w:spacing w:line="360" w:lineRule="auto"/>
        <w:ind w:firstLine="709"/>
        <w:jc w:val="both"/>
        <w:rPr>
          <w:sz w:val="28"/>
          <w:szCs w:val="28"/>
        </w:rPr>
      </w:pPr>
      <w:r w:rsidRPr="00C80E04">
        <w:rPr>
          <w:sz w:val="28"/>
          <w:szCs w:val="28"/>
        </w:rPr>
        <w:t xml:space="preserve">З’ясовано, </w:t>
      </w:r>
      <w:r w:rsidR="00832C98" w:rsidRPr="00AC79E9">
        <w:rPr>
          <w:sz w:val="28"/>
          <w:szCs w:val="28"/>
        </w:rPr>
        <w:t>що формування асортименту продукції суб’єкта господарювання в умовах глобальних змін представляє собою системі дії, які включають базування набору продукції, яка саме відповідає за вирішення проблем задоволення потреб споживачів різних категорій, на ендогенному та екзогенному ринку. Крім того, визначення оптимального асортименту впливає сподівання системи управління отримати прибуток у відповідний звітний період. В основі асортиментної політики суб’єкта господарювання в умовах глобальних змін знаходиться процес оптимізації формування сегментного набору продукції.</w:t>
      </w:r>
    </w:p>
    <w:p w:rsidR="00832C98" w:rsidRDefault="000A1FFC" w:rsidP="00832C98">
      <w:pPr>
        <w:autoSpaceDE w:val="0"/>
        <w:autoSpaceDN w:val="0"/>
        <w:adjustRightInd w:val="0"/>
        <w:spacing w:line="360" w:lineRule="auto"/>
        <w:ind w:firstLine="709"/>
        <w:jc w:val="both"/>
        <w:rPr>
          <w:sz w:val="28"/>
          <w:szCs w:val="28"/>
        </w:rPr>
      </w:pPr>
      <w:r w:rsidRPr="000567CD">
        <w:rPr>
          <w:rFonts w:eastAsia="Calibri"/>
          <w:sz w:val="28"/>
          <w:szCs w:val="28"/>
          <w:lang w:eastAsia="en-US"/>
        </w:rPr>
        <w:t xml:space="preserve">Обґрунтовано, що </w:t>
      </w:r>
      <w:r w:rsidR="00832C98" w:rsidRPr="00AC79E9">
        <w:rPr>
          <w:sz w:val="28"/>
          <w:szCs w:val="28"/>
        </w:rPr>
        <w:t xml:space="preserve">формування асортименту продукції повинно проводитись за відповідною процедурою з послідовним виконанням етапів, а саме: визначення цілей тактичного та стратегічного характеру щодо асортименту продукції;  проведення ендогенного аналізу; здійснення ендогенного аналізу; моніторинг ринкових тенденцій; оцінка результатів функціонування конкурентів; співставлення отриманих результатів оцінки та налізу;  формування пропозиційних рішень щодо асортименту продукції;– діагностика можливостей, у тому числі, виробничих; прийняття управлінського рішення щодо асортименту продукції.  </w:t>
      </w:r>
    </w:p>
    <w:p w:rsidR="00842E82" w:rsidRDefault="00842E82" w:rsidP="00842E82">
      <w:pPr>
        <w:tabs>
          <w:tab w:val="left" w:pos="1320"/>
        </w:tabs>
        <w:spacing w:line="360" w:lineRule="auto"/>
        <w:ind w:firstLine="709"/>
        <w:jc w:val="both"/>
        <w:rPr>
          <w:sz w:val="28"/>
          <w:szCs w:val="28"/>
        </w:rPr>
      </w:pPr>
      <w:r>
        <w:rPr>
          <w:sz w:val="28"/>
          <w:szCs w:val="28"/>
        </w:rPr>
        <w:t xml:space="preserve">Доведено, що </w:t>
      </w:r>
      <w:r w:rsidRPr="009D3155">
        <w:rPr>
          <w:sz w:val="28"/>
          <w:szCs w:val="28"/>
        </w:rPr>
        <w:t xml:space="preserve">традиційні підходи до управління і формування асортименту </w:t>
      </w:r>
      <w:r>
        <w:rPr>
          <w:sz w:val="28"/>
          <w:szCs w:val="28"/>
        </w:rPr>
        <w:t>результатів операційної діяльності на на</w:t>
      </w:r>
      <w:r w:rsidRPr="00DF2EF1">
        <w:rPr>
          <w:color w:val="200F03"/>
          <w:sz w:val="28"/>
          <w:szCs w:val="28"/>
        </w:rPr>
        <w:t>ТОВ «Одесарибгосп»</w:t>
      </w:r>
      <w:r w:rsidRPr="009D3155">
        <w:rPr>
          <w:sz w:val="28"/>
          <w:szCs w:val="28"/>
        </w:rPr>
        <w:t xml:space="preserve"> не відповідають поточним ринковим умовам. Однією з проблем всіх підходів є те, що вони вивчають окремі елементи процесу управління асортиментом</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 xml:space="preserve">, а не всю систему цілком. </w:t>
      </w:r>
    </w:p>
    <w:p w:rsidR="00842E82" w:rsidRDefault="00842E82" w:rsidP="00842E82">
      <w:pPr>
        <w:tabs>
          <w:tab w:val="left" w:pos="1320"/>
        </w:tabs>
        <w:spacing w:line="360" w:lineRule="auto"/>
        <w:ind w:firstLine="709"/>
        <w:jc w:val="both"/>
        <w:rPr>
          <w:sz w:val="28"/>
          <w:szCs w:val="28"/>
        </w:rPr>
      </w:pPr>
      <w:r>
        <w:rPr>
          <w:sz w:val="28"/>
          <w:szCs w:val="28"/>
        </w:rPr>
        <w:t xml:space="preserve">В умовах глобальних викликів сьогодення, </w:t>
      </w:r>
      <w:r w:rsidRPr="009D3155">
        <w:rPr>
          <w:sz w:val="28"/>
          <w:szCs w:val="28"/>
        </w:rPr>
        <w:t>відсутній комплексний, системний підхід до формування та реалізації асортиментної політики</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 xml:space="preserve">. Такий підхід, який дозволить подивитися на проблеми управління асортиментом </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зверху, спираючись на цілісне бачення і систе</w:t>
      </w:r>
      <w:r>
        <w:rPr>
          <w:sz w:val="28"/>
          <w:szCs w:val="28"/>
        </w:rPr>
        <w:t>мне мислення, а також допоможе менеджменту підприємства</w:t>
      </w:r>
      <w:r w:rsidRPr="009D3155">
        <w:rPr>
          <w:sz w:val="28"/>
          <w:szCs w:val="28"/>
        </w:rPr>
        <w:t xml:space="preserve"> приймати більш ефективні </w:t>
      </w:r>
      <w:r>
        <w:rPr>
          <w:sz w:val="28"/>
          <w:szCs w:val="28"/>
        </w:rPr>
        <w:t xml:space="preserve">управлінські </w:t>
      </w:r>
      <w:r w:rsidRPr="009D3155">
        <w:rPr>
          <w:sz w:val="28"/>
          <w:szCs w:val="28"/>
        </w:rPr>
        <w:t>рішення в області управління і реалізації асортименту</w:t>
      </w:r>
      <w:r>
        <w:rPr>
          <w:sz w:val="28"/>
          <w:szCs w:val="28"/>
        </w:rPr>
        <w:t xml:space="preserve"> результатів операційної діяльності </w:t>
      </w:r>
      <w:r w:rsidRPr="00DF2EF1">
        <w:rPr>
          <w:color w:val="200F03"/>
          <w:sz w:val="28"/>
          <w:szCs w:val="28"/>
        </w:rPr>
        <w:t>ТОВ «Одесарибгосп»</w:t>
      </w:r>
      <w:r w:rsidRPr="009D3155">
        <w:rPr>
          <w:sz w:val="28"/>
          <w:szCs w:val="28"/>
        </w:rPr>
        <w:t xml:space="preserve">. </w:t>
      </w:r>
      <w:r>
        <w:rPr>
          <w:sz w:val="28"/>
          <w:szCs w:val="28"/>
        </w:rPr>
        <w:t>С</w:t>
      </w:r>
      <w:r w:rsidRPr="009D3155">
        <w:rPr>
          <w:sz w:val="28"/>
          <w:szCs w:val="28"/>
        </w:rPr>
        <w:t>истемний підхід вкрай важливий для успішного управління як поточними асортиментом</w:t>
      </w:r>
      <w:r w:rsidRPr="00DF2EF1">
        <w:rPr>
          <w:color w:val="200F03"/>
          <w:sz w:val="28"/>
          <w:szCs w:val="28"/>
        </w:rPr>
        <w:t>ТОВ «Одесарибгосп»</w:t>
      </w:r>
      <w:r w:rsidRPr="009D3155">
        <w:rPr>
          <w:sz w:val="28"/>
          <w:szCs w:val="28"/>
        </w:rPr>
        <w:t xml:space="preserve">, так і процесом запуску новинок. Від правильно побудованих бізнес-процесів в галузі управління асортиментом </w:t>
      </w:r>
      <w:r>
        <w:rPr>
          <w:sz w:val="28"/>
          <w:szCs w:val="28"/>
        </w:rPr>
        <w:t xml:space="preserve">на </w:t>
      </w:r>
      <w:r w:rsidRPr="00DF2EF1">
        <w:rPr>
          <w:color w:val="200F03"/>
          <w:sz w:val="28"/>
          <w:szCs w:val="28"/>
        </w:rPr>
        <w:t>ТОВ «Одесарибгосп»</w:t>
      </w:r>
      <w:r w:rsidRPr="009D3155">
        <w:rPr>
          <w:sz w:val="28"/>
          <w:szCs w:val="28"/>
        </w:rPr>
        <w:t>залежить ефективність як окремого про</w:t>
      </w:r>
      <w:r>
        <w:rPr>
          <w:sz w:val="28"/>
          <w:szCs w:val="28"/>
        </w:rPr>
        <w:t>є</w:t>
      </w:r>
      <w:r w:rsidRPr="009D3155">
        <w:rPr>
          <w:sz w:val="28"/>
          <w:szCs w:val="28"/>
        </w:rPr>
        <w:t>кту по розробці нового продукту, так і продуктового портфеля в цілому</w:t>
      </w:r>
      <w:r w:rsidRPr="00AF2A98">
        <w:rPr>
          <w:color w:val="200F03"/>
          <w:sz w:val="28"/>
          <w:szCs w:val="28"/>
        </w:rPr>
        <w:t xml:space="preserve">у господарському середовищі </w:t>
      </w:r>
      <w:r w:rsidRPr="00DF2EF1">
        <w:rPr>
          <w:color w:val="200F03"/>
          <w:sz w:val="28"/>
          <w:szCs w:val="28"/>
        </w:rPr>
        <w:t>ТОВ «Одесарибгосп»</w:t>
      </w:r>
      <w:r w:rsidRPr="009D3155">
        <w:rPr>
          <w:sz w:val="28"/>
          <w:szCs w:val="28"/>
        </w:rPr>
        <w:t xml:space="preserve">. Тільки системний підхід дозволить </w:t>
      </w:r>
      <w:r>
        <w:rPr>
          <w:sz w:val="28"/>
          <w:szCs w:val="28"/>
        </w:rPr>
        <w:t xml:space="preserve">активізувати всі структурні підрозділи </w:t>
      </w:r>
      <w:r w:rsidRPr="00DF2EF1">
        <w:rPr>
          <w:color w:val="200F03"/>
          <w:sz w:val="28"/>
          <w:szCs w:val="28"/>
        </w:rPr>
        <w:t>ТОВ «Одесарибгосп»</w:t>
      </w:r>
      <w:r w:rsidRPr="009D3155">
        <w:rPr>
          <w:sz w:val="28"/>
          <w:szCs w:val="28"/>
        </w:rPr>
        <w:t xml:space="preserve"> в процесі управління асортиментом і знизити ризик виникнення більшості проблем.</w:t>
      </w:r>
    </w:p>
    <w:p w:rsidR="00832C98" w:rsidRDefault="00842E82" w:rsidP="00832C98">
      <w:pPr>
        <w:spacing w:line="360" w:lineRule="auto"/>
        <w:ind w:firstLine="708"/>
        <w:jc w:val="both"/>
        <w:rPr>
          <w:color w:val="231F20"/>
          <w:sz w:val="28"/>
          <w:szCs w:val="28"/>
          <w:bdr w:val="none" w:sz="0" w:space="0" w:color="auto" w:frame="1"/>
        </w:rPr>
      </w:pPr>
      <w:r>
        <w:rPr>
          <w:sz w:val="28"/>
          <w:szCs w:val="28"/>
        </w:rPr>
        <w:t>Обґрунтовано</w:t>
      </w:r>
      <w:r w:rsidR="00832C98">
        <w:rPr>
          <w:sz w:val="28"/>
          <w:szCs w:val="28"/>
        </w:rPr>
        <w:t>,</w:t>
      </w:r>
      <w:r w:rsidR="005140C0">
        <w:rPr>
          <w:sz w:val="28"/>
          <w:szCs w:val="28"/>
        </w:rPr>
        <w:t xml:space="preserve"> що </w:t>
      </w:r>
      <w:r w:rsidR="00832C98">
        <w:rPr>
          <w:sz w:val="28"/>
          <w:szCs w:val="28"/>
        </w:rPr>
        <w:t>с</w:t>
      </w:r>
      <w:r w:rsidR="00832C98" w:rsidRPr="00443014">
        <w:rPr>
          <w:sz w:val="28"/>
          <w:szCs w:val="28"/>
        </w:rPr>
        <w:t>тратегічн</w:t>
      </w:r>
      <w:r w:rsidR="00832C98">
        <w:rPr>
          <w:sz w:val="28"/>
          <w:szCs w:val="28"/>
        </w:rPr>
        <w:t>е</w:t>
      </w:r>
      <w:r w:rsidR="00832C98" w:rsidRPr="00443014">
        <w:rPr>
          <w:sz w:val="28"/>
          <w:szCs w:val="28"/>
        </w:rPr>
        <w:t xml:space="preserve"> планування розвитку виробництва та асортименту продукції </w:t>
      </w:r>
      <w:r w:rsidR="00832C98" w:rsidRPr="00443014">
        <w:rPr>
          <w:bCs/>
          <w:color w:val="200F03"/>
          <w:sz w:val="28"/>
          <w:szCs w:val="28"/>
        </w:rPr>
        <w:t xml:space="preserve">на </w:t>
      </w:r>
      <w:r w:rsidR="00832C98" w:rsidRPr="00443014">
        <w:rPr>
          <w:bCs/>
          <w:sz w:val="28"/>
          <w:szCs w:val="28"/>
        </w:rPr>
        <w:t>ТОВ «Одесарибгосп»</w:t>
      </w:r>
      <w:r w:rsidR="00832C98" w:rsidRPr="00703971">
        <w:rPr>
          <w:color w:val="231F20"/>
          <w:sz w:val="28"/>
          <w:szCs w:val="28"/>
          <w:bdr w:val="none" w:sz="0" w:space="0" w:color="auto" w:frame="1"/>
        </w:rPr>
        <w:t xml:space="preserve">полягає в розрозробці та практичному </w:t>
      </w:r>
      <w:r w:rsidR="00832C98">
        <w:rPr>
          <w:color w:val="231F20"/>
          <w:sz w:val="28"/>
          <w:szCs w:val="28"/>
          <w:bdr w:val="none" w:sz="0" w:space="0" w:color="auto" w:frame="1"/>
        </w:rPr>
        <w:t>застосуванні</w:t>
      </w:r>
      <w:r w:rsidR="00832C98" w:rsidRPr="00703971">
        <w:rPr>
          <w:color w:val="231F20"/>
          <w:sz w:val="28"/>
          <w:szCs w:val="28"/>
          <w:bdr w:val="none" w:sz="0" w:space="0" w:color="auto" w:frame="1"/>
        </w:rPr>
        <w:t xml:space="preserve"> планів, </w:t>
      </w:r>
      <w:r w:rsidR="00832C98">
        <w:rPr>
          <w:color w:val="231F20"/>
          <w:sz w:val="28"/>
          <w:szCs w:val="28"/>
          <w:bdr w:val="none" w:sz="0" w:space="0" w:color="auto" w:frame="1"/>
        </w:rPr>
        <w:t>які</w:t>
      </w:r>
      <w:r w:rsidR="00832C98" w:rsidRPr="00703971">
        <w:rPr>
          <w:color w:val="231F20"/>
          <w:sz w:val="28"/>
          <w:szCs w:val="28"/>
          <w:bdr w:val="none" w:sz="0" w:space="0" w:color="auto" w:frame="1"/>
        </w:rPr>
        <w:t xml:space="preserve"> визначають майбутн</w:t>
      </w:r>
      <w:r w:rsidR="00832C98">
        <w:rPr>
          <w:color w:val="231F20"/>
          <w:sz w:val="28"/>
          <w:szCs w:val="28"/>
          <w:bdr w:val="none" w:sz="0" w:space="0" w:color="auto" w:frame="1"/>
        </w:rPr>
        <w:t xml:space="preserve">ійстанвиробництва та асортименту результатів операційної діяльності на підприємстві. Базовими </w:t>
      </w:r>
      <w:r w:rsidR="00832C98" w:rsidRPr="00703971">
        <w:rPr>
          <w:color w:val="231F20"/>
          <w:sz w:val="28"/>
          <w:szCs w:val="28"/>
          <w:bdr w:val="none" w:sz="0" w:space="0" w:color="auto" w:frame="1"/>
        </w:rPr>
        <w:t xml:space="preserve">методами планування </w:t>
      </w:r>
      <w:r w:rsidR="00832C98" w:rsidRPr="00443014">
        <w:rPr>
          <w:sz w:val="28"/>
          <w:szCs w:val="28"/>
        </w:rPr>
        <w:t xml:space="preserve">розвитку виробництва та асортименту продукції </w:t>
      </w:r>
      <w:r w:rsidR="00832C98" w:rsidRPr="00443014">
        <w:rPr>
          <w:bCs/>
          <w:color w:val="200F03"/>
          <w:sz w:val="28"/>
          <w:szCs w:val="28"/>
        </w:rPr>
        <w:t xml:space="preserve">на </w:t>
      </w:r>
      <w:r w:rsidR="00832C98" w:rsidRPr="00443014">
        <w:rPr>
          <w:bCs/>
          <w:sz w:val="28"/>
          <w:szCs w:val="28"/>
        </w:rPr>
        <w:t>ТОВ «Одесарибгосп»</w:t>
      </w:r>
      <w:r w:rsidR="00832C98" w:rsidRPr="00703971">
        <w:rPr>
          <w:color w:val="231F20"/>
          <w:sz w:val="28"/>
          <w:szCs w:val="28"/>
          <w:bdr w:val="none" w:sz="0" w:space="0" w:color="auto" w:frame="1"/>
        </w:rPr>
        <w:t>є</w:t>
      </w:r>
      <w:r w:rsidR="00832C98">
        <w:rPr>
          <w:color w:val="231F20"/>
          <w:sz w:val="28"/>
          <w:szCs w:val="28"/>
          <w:bdr w:val="none" w:sz="0" w:space="0" w:color="auto" w:frame="1"/>
        </w:rPr>
        <w:t xml:space="preserve">: </w:t>
      </w:r>
      <w:r w:rsidR="00832C98" w:rsidRPr="00703971">
        <w:rPr>
          <w:color w:val="231F20"/>
          <w:sz w:val="28"/>
          <w:szCs w:val="28"/>
          <w:bdr w:val="none" w:sz="0" w:space="0" w:color="auto" w:frame="1"/>
        </w:rPr>
        <w:t>балансовий</w:t>
      </w:r>
      <w:r w:rsidR="00832C98">
        <w:rPr>
          <w:color w:val="231F20"/>
          <w:sz w:val="28"/>
          <w:szCs w:val="28"/>
          <w:bdr w:val="none" w:sz="0" w:space="0" w:color="auto" w:frame="1"/>
        </w:rPr>
        <w:t>;</w:t>
      </w:r>
      <w:r w:rsidR="00832C98" w:rsidRPr="00703971">
        <w:rPr>
          <w:color w:val="231F20"/>
          <w:sz w:val="28"/>
          <w:szCs w:val="28"/>
          <w:bdr w:val="none" w:sz="0" w:space="0" w:color="auto" w:frame="1"/>
        </w:rPr>
        <w:t xml:space="preserve"> нормативний</w:t>
      </w:r>
      <w:r w:rsidR="00832C98">
        <w:rPr>
          <w:color w:val="231F20"/>
          <w:sz w:val="28"/>
          <w:szCs w:val="28"/>
          <w:bdr w:val="none" w:sz="0" w:space="0" w:color="auto" w:frame="1"/>
        </w:rPr>
        <w:t xml:space="preserve">; </w:t>
      </w:r>
      <w:r w:rsidR="00832C98" w:rsidRPr="00703971">
        <w:rPr>
          <w:color w:val="231F20"/>
          <w:sz w:val="28"/>
          <w:szCs w:val="28"/>
          <w:bdr w:val="none" w:sz="0" w:space="0" w:color="auto" w:frame="1"/>
        </w:rPr>
        <w:t>програмно-цільовий</w:t>
      </w:r>
      <w:r w:rsidR="00832C98">
        <w:rPr>
          <w:color w:val="231F20"/>
          <w:sz w:val="28"/>
          <w:szCs w:val="28"/>
          <w:bdr w:val="none" w:sz="0" w:space="0" w:color="auto" w:frame="1"/>
        </w:rPr>
        <w:t>;</w:t>
      </w:r>
      <w:r w:rsidR="00832C98">
        <w:rPr>
          <w:sz w:val="28"/>
          <w:szCs w:val="28"/>
        </w:rPr>
        <w:t xml:space="preserve"> індикативний; екстраполяція та економіко-математичне моделювання. </w:t>
      </w:r>
      <w:r w:rsidR="00832C98" w:rsidRPr="00981F72">
        <w:rPr>
          <w:color w:val="231F20"/>
          <w:sz w:val="28"/>
          <w:szCs w:val="28"/>
          <w:bdr w:val="none" w:sz="0" w:space="0" w:color="auto" w:frame="1"/>
        </w:rPr>
        <w:t xml:space="preserve">Метод планування </w:t>
      </w:r>
      <w:r w:rsidR="00832C98" w:rsidRPr="00443014">
        <w:rPr>
          <w:sz w:val="28"/>
          <w:szCs w:val="28"/>
        </w:rPr>
        <w:t xml:space="preserve">розвитку виробництва та асортименту продукції </w:t>
      </w:r>
      <w:r w:rsidR="00832C98" w:rsidRPr="00443014">
        <w:rPr>
          <w:bCs/>
          <w:color w:val="200F03"/>
          <w:sz w:val="28"/>
          <w:szCs w:val="28"/>
        </w:rPr>
        <w:t xml:space="preserve">на </w:t>
      </w:r>
      <w:r w:rsidR="00832C98" w:rsidRPr="00443014">
        <w:rPr>
          <w:bCs/>
          <w:sz w:val="28"/>
          <w:szCs w:val="28"/>
        </w:rPr>
        <w:t>ТОВ «Одесарибгосп»</w:t>
      </w:r>
      <w:r w:rsidR="00832C98" w:rsidRPr="00D44475">
        <w:rPr>
          <w:sz w:val="28"/>
          <w:szCs w:val="28"/>
        </w:rPr>
        <w:t>–</w:t>
      </w:r>
      <w:r w:rsidR="00832C98" w:rsidRPr="00981F72">
        <w:rPr>
          <w:color w:val="231F20"/>
          <w:sz w:val="28"/>
          <w:szCs w:val="28"/>
          <w:bdr w:val="none" w:sz="0" w:space="0" w:color="auto" w:frame="1"/>
        </w:rPr>
        <w:t xml:space="preserve"> це </w:t>
      </w:r>
      <w:r w:rsidR="00832C98">
        <w:rPr>
          <w:color w:val="231F20"/>
          <w:sz w:val="28"/>
          <w:szCs w:val="28"/>
          <w:bdr w:val="none" w:sz="0" w:space="0" w:color="auto" w:frame="1"/>
        </w:rPr>
        <w:t xml:space="preserve">технологія та інструментальна підтримка </w:t>
      </w:r>
      <w:r w:rsidR="00832C98" w:rsidRPr="00981F72">
        <w:rPr>
          <w:color w:val="231F20"/>
          <w:sz w:val="28"/>
          <w:szCs w:val="28"/>
          <w:bdr w:val="none" w:sz="0" w:space="0" w:color="auto" w:frame="1"/>
        </w:rPr>
        <w:t xml:space="preserve">проведення планових розрахунків, порядок і алгоритм обґрунтування </w:t>
      </w:r>
      <w:r w:rsidR="00832C98">
        <w:rPr>
          <w:color w:val="231F20"/>
          <w:sz w:val="28"/>
          <w:szCs w:val="28"/>
          <w:bdr w:val="none" w:sz="0" w:space="0" w:color="auto" w:frame="1"/>
        </w:rPr>
        <w:t xml:space="preserve">параметрів плану </w:t>
      </w:r>
      <w:r w:rsidR="00832C98" w:rsidRPr="00443014">
        <w:rPr>
          <w:sz w:val="28"/>
          <w:szCs w:val="28"/>
        </w:rPr>
        <w:t xml:space="preserve">виробництва та асортименту продукції </w:t>
      </w:r>
      <w:r w:rsidR="00832C98" w:rsidRPr="00443014">
        <w:rPr>
          <w:bCs/>
          <w:color w:val="200F03"/>
          <w:sz w:val="28"/>
          <w:szCs w:val="28"/>
        </w:rPr>
        <w:t xml:space="preserve">на </w:t>
      </w:r>
      <w:r w:rsidR="00832C98" w:rsidRPr="00443014">
        <w:rPr>
          <w:bCs/>
          <w:sz w:val="28"/>
          <w:szCs w:val="28"/>
        </w:rPr>
        <w:t>ТОВ «Одесарибгосп»</w:t>
      </w:r>
      <w:r w:rsidR="00832C98" w:rsidRPr="00981F72">
        <w:rPr>
          <w:color w:val="231F20"/>
          <w:sz w:val="28"/>
          <w:szCs w:val="28"/>
          <w:bdr w:val="none" w:sz="0" w:space="0" w:color="auto" w:frame="1"/>
        </w:rPr>
        <w:t>.За своїм</w:t>
      </w:r>
      <w:r w:rsidR="00832C98" w:rsidRPr="00703971">
        <w:rPr>
          <w:color w:val="231F20"/>
          <w:sz w:val="28"/>
          <w:szCs w:val="28"/>
          <w:bdr w:val="none" w:sz="0" w:space="0" w:color="auto" w:frame="1"/>
        </w:rPr>
        <w:t xml:space="preserve"> призначенням та змістомплани</w:t>
      </w:r>
      <w:r w:rsidR="00832C98" w:rsidRPr="00443014">
        <w:rPr>
          <w:sz w:val="28"/>
          <w:szCs w:val="28"/>
        </w:rPr>
        <w:t xml:space="preserve">виробництва та асортименту продукції </w:t>
      </w:r>
      <w:r w:rsidR="00832C98" w:rsidRPr="00443014">
        <w:rPr>
          <w:bCs/>
          <w:color w:val="200F03"/>
          <w:sz w:val="28"/>
          <w:szCs w:val="28"/>
        </w:rPr>
        <w:t xml:space="preserve">на </w:t>
      </w:r>
      <w:r w:rsidR="00832C98" w:rsidRPr="00443014">
        <w:rPr>
          <w:bCs/>
          <w:sz w:val="28"/>
          <w:szCs w:val="28"/>
        </w:rPr>
        <w:t>ТОВ «Одесарибгосп»</w:t>
      </w:r>
      <w:r w:rsidR="00832C98" w:rsidRPr="00703971">
        <w:rPr>
          <w:color w:val="231F20"/>
          <w:sz w:val="28"/>
          <w:szCs w:val="28"/>
          <w:bdr w:val="none" w:sz="0" w:space="0" w:color="auto" w:frame="1"/>
        </w:rPr>
        <w:t xml:space="preserve">можуть бути директивними, індикативними, </w:t>
      </w:r>
      <w:r w:rsidR="00832C98">
        <w:rPr>
          <w:color w:val="231F20"/>
          <w:sz w:val="28"/>
          <w:szCs w:val="28"/>
          <w:bdr w:val="none" w:sz="0" w:space="0" w:color="auto" w:frame="1"/>
        </w:rPr>
        <w:t xml:space="preserve">оперативними, тактичними та </w:t>
      </w:r>
      <w:r w:rsidR="00832C98" w:rsidRPr="00703971">
        <w:rPr>
          <w:color w:val="231F20"/>
          <w:sz w:val="28"/>
          <w:szCs w:val="28"/>
          <w:bdr w:val="none" w:sz="0" w:space="0" w:color="auto" w:frame="1"/>
        </w:rPr>
        <w:t>стратегічними.</w:t>
      </w:r>
    </w:p>
    <w:p w:rsidR="005140C0" w:rsidRDefault="005140C0" w:rsidP="005140C0">
      <w:pPr>
        <w:spacing w:line="360" w:lineRule="auto"/>
        <w:ind w:firstLine="709"/>
        <w:jc w:val="both"/>
        <w:rPr>
          <w:sz w:val="28"/>
          <w:szCs w:val="28"/>
        </w:rPr>
      </w:pPr>
      <w:r w:rsidRPr="005C7F09">
        <w:rPr>
          <w:sz w:val="28"/>
          <w:szCs w:val="28"/>
        </w:rPr>
        <w:t xml:space="preserve">. </w:t>
      </w:r>
    </w:p>
    <w:p w:rsidR="005140C0" w:rsidRDefault="005140C0" w:rsidP="005140C0">
      <w:pPr>
        <w:tabs>
          <w:tab w:val="left" w:pos="709"/>
        </w:tabs>
        <w:spacing w:line="360" w:lineRule="auto"/>
        <w:ind w:firstLine="709"/>
        <w:jc w:val="both"/>
        <w:rPr>
          <w:rStyle w:val="longtext"/>
          <w:sz w:val="28"/>
          <w:szCs w:val="28"/>
        </w:rPr>
      </w:pPr>
    </w:p>
    <w:p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r w:rsidRPr="000567CD">
        <w:rPr>
          <w:color w:val="200F03"/>
          <w:sz w:val="28"/>
          <w:szCs w:val="28"/>
          <w:lang w:val="uk-UA"/>
        </w:rPr>
        <w:t>.</w:t>
      </w:r>
    </w:p>
    <w:p w:rsidR="00C80E04" w:rsidRDefault="00C80E04" w:rsidP="00C80E04">
      <w:pPr>
        <w:spacing w:line="360" w:lineRule="auto"/>
        <w:ind w:firstLine="709"/>
        <w:jc w:val="both"/>
        <w:rPr>
          <w:sz w:val="28"/>
          <w:szCs w:val="28"/>
        </w:rPr>
      </w:pPr>
    </w:p>
    <w:p w:rsidR="00AD47FF" w:rsidRPr="00C80E04" w:rsidRDefault="00AD47FF" w:rsidP="00C80E04">
      <w:pPr>
        <w:spacing w:line="360" w:lineRule="auto"/>
        <w:ind w:firstLine="709"/>
        <w:jc w:val="both"/>
        <w:rPr>
          <w:sz w:val="28"/>
          <w:szCs w:val="28"/>
        </w:rPr>
      </w:pPr>
    </w:p>
    <w:p w:rsidR="000A1FFC" w:rsidRDefault="000A1FFC" w:rsidP="000A1FFC">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8547BD" w:rsidRPr="008547BD" w:rsidRDefault="001E5FDE" w:rsidP="00BC690F">
      <w:pPr>
        <w:numPr>
          <w:ilvl w:val="0"/>
          <w:numId w:val="2"/>
        </w:numPr>
        <w:shd w:val="clear" w:color="auto" w:fill="FFFFFF"/>
        <w:spacing w:line="360" w:lineRule="auto"/>
        <w:ind w:left="0" w:firstLine="709"/>
        <w:jc w:val="both"/>
        <w:rPr>
          <w:sz w:val="28"/>
          <w:szCs w:val="28"/>
        </w:rPr>
      </w:pPr>
      <w:r w:rsidRPr="001E5FDE">
        <w:rPr>
          <w:sz w:val="28"/>
          <w:szCs w:val="28"/>
        </w:rPr>
        <w:t>Балабанова Л. В. Маркетинг підприємства: навч. посіб. для студ. вищ. навч. закл. Донец. нац. ун-т економіки і торгівлі ім. М. ТуганБаранівського, Шк. Маркетингового менеджменту. Донецьк: ДонНУЕТ, 2010. 599 с.</w:t>
      </w:r>
    </w:p>
    <w:p w:rsidR="008547BD" w:rsidRPr="008547BD" w:rsidRDefault="009D2E85"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9D2E85">
        <w:rPr>
          <w:sz w:val="28"/>
          <w:szCs w:val="28"/>
          <w:lang w:val="uk-UA"/>
        </w:rPr>
        <w:t>Бардаш М. С., Хоменко О. І. Асортиментна політика підприємства та шляхи її вдосконалення</w:t>
      </w:r>
      <w:r>
        <w:rPr>
          <w:sz w:val="28"/>
          <w:szCs w:val="28"/>
          <w:lang w:val="uk-UA"/>
        </w:rPr>
        <w:t xml:space="preserve">. </w:t>
      </w:r>
      <w:r w:rsidRPr="009D2E85">
        <w:rPr>
          <w:sz w:val="28"/>
          <w:szCs w:val="28"/>
          <w:lang w:val="uk-UA"/>
        </w:rPr>
        <w:t xml:space="preserve">Ефективна економіка № 11, 2016  </w:t>
      </w:r>
      <w:hyperlink r:id="rId8" w:history="1">
        <w:r w:rsidRPr="009D2E85">
          <w:rPr>
            <w:rStyle w:val="afe"/>
            <w:color w:val="auto"/>
            <w:sz w:val="28"/>
            <w:szCs w:val="28"/>
            <w:u w:val="none"/>
            <w:lang w:val="uk-UA"/>
          </w:rPr>
          <w:t>URL:</w:t>
        </w:r>
        <w:r w:rsidRPr="009D2E85">
          <w:rPr>
            <w:rStyle w:val="afe"/>
            <w:color w:val="auto"/>
            <w:sz w:val="28"/>
            <w:szCs w:val="28"/>
            <w:u w:val="none"/>
          </w:rPr>
          <w:t>http</w:t>
        </w:r>
        <w:r w:rsidRPr="009D2E85">
          <w:rPr>
            <w:rStyle w:val="afe"/>
            <w:color w:val="auto"/>
            <w:sz w:val="28"/>
            <w:szCs w:val="28"/>
            <w:u w:val="none"/>
            <w:lang w:val="uk-UA"/>
          </w:rPr>
          <w:t>://</w:t>
        </w:r>
        <w:r w:rsidRPr="009D2E85">
          <w:rPr>
            <w:rStyle w:val="afe"/>
            <w:color w:val="auto"/>
            <w:sz w:val="28"/>
            <w:szCs w:val="28"/>
            <w:u w:val="none"/>
          </w:rPr>
          <w:t>www</w:t>
        </w:r>
        <w:r w:rsidRPr="009D2E85">
          <w:rPr>
            <w:rStyle w:val="afe"/>
            <w:color w:val="auto"/>
            <w:sz w:val="28"/>
            <w:szCs w:val="28"/>
            <w:u w:val="none"/>
            <w:lang w:val="uk-UA"/>
          </w:rPr>
          <w:t>.</w:t>
        </w:r>
        <w:r w:rsidRPr="009D2E85">
          <w:rPr>
            <w:rStyle w:val="afe"/>
            <w:color w:val="auto"/>
            <w:sz w:val="28"/>
            <w:szCs w:val="28"/>
            <w:u w:val="none"/>
          </w:rPr>
          <w:t>economy</w:t>
        </w:r>
        <w:r w:rsidRPr="009D2E85">
          <w:rPr>
            <w:rStyle w:val="afe"/>
            <w:color w:val="auto"/>
            <w:sz w:val="28"/>
            <w:szCs w:val="28"/>
            <w:u w:val="none"/>
            <w:lang w:val="uk-UA"/>
          </w:rPr>
          <w:t>.</w:t>
        </w:r>
        <w:r w:rsidRPr="009D2E85">
          <w:rPr>
            <w:rStyle w:val="afe"/>
            <w:color w:val="auto"/>
            <w:sz w:val="28"/>
            <w:szCs w:val="28"/>
            <w:u w:val="none"/>
          </w:rPr>
          <w:t>nayka</w:t>
        </w:r>
        <w:r w:rsidRPr="009D2E85">
          <w:rPr>
            <w:rStyle w:val="afe"/>
            <w:color w:val="auto"/>
            <w:sz w:val="28"/>
            <w:szCs w:val="28"/>
            <w:u w:val="none"/>
            <w:lang w:val="uk-UA"/>
          </w:rPr>
          <w:t>.</w:t>
        </w:r>
        <w:r w:rsidRPr="009D2E85">
          <w:rPr>
            <w:rStyle w:val="afe"/>
            <w:color w:val="auto"/>
            <w:sz w:val="28"/>
            <w:szCs w:val="28"/>
            <w:u w:val="none"/>
          </w:rPr>
          <w:t>com</w:t>
        </w:r>
        <w:r w:rsidRPr="009D2E85">
          <w:rPr>
            <w:rStyle w:val="afe"/>
            <w:color w:val="auto"/>
            <w:sz w:val="28"/>
            <w:szCs w:val="28"/>
            <w:u w:val="none"/>
            <w:lang w:val="uk-UA"/>
          </w:rPr>
          <w:t>.</w:t>
        </w:r>
        <w:r w:rsidRPr="009D2E85">
          <w:rPr>
            <w:rStyle w:val="afe"/>
            <w:color w:val="auto"/>
            <w:sz w:val="28"/>
            <w:szCs w:val="28"/>
            <w:u w:val="none"/>
          </w:rPr>
          <w:t>ua</w:t>
        </w:r>
        <w:r w:rsidRPr="009D2E85">
          <w:rPr>
            <w:rStyle w:val="afe"/>
            <w:color w:val="auto"/>
            <w:sz w:val="28"/>
            <w:szCs w:val="28"/>
            <w:u w:val="none"/>
            <w:lang w:val="uk-UA"/>
          </w:rPr>
          <w:t>/?</w:t>
        </w:r>
        <w:r w:rsidRPr="009D2E85">
          <w:rPr>
            <w:rStyle w:val="afe"/>
            <w:color w:val="auto"/>
            <w:sz w:val="28"/>
            <w:szCs w:val="28"/>
            <w:u w:val="none"/>
          </w:rPr>
          <w:t>op</w:t>
        </w:r>
        <w:r w:rsidRPr="009D2E85">
          <w:rPr>
            <w:rStyle w:val="afe"/>
            <w:color w:val="auto"/>
            <w:sz w:val="28"/>
            <w:szCs w:val="28"/>
            <w:u w:val="none"/>
            <w:lang w:val="uk-UA"/>
          </w:rPr>
          <w:t>=1&amp;</w:t>
        </w:r>
        <w:r w:rsidRPr="009D2E85">
          <w:rPr>
            <w:rStyle w:val="afe"/>
            <w:color w:val="auto"/>
            <w:sz w:val="28"/>
            <w:szCs w:val="28"/>
            <w:u w:val="none"/>
          </w:rPr>
          <w:t>z</w:t>
        </w:r>
        <w:r w:rsidRPr="009D2E85">
          <w:rPr>
            <w:rStyle w:val="afe"/>
            <w:color w:val="auto"/>
            <w:sz w:val="28"/>
            <w:szCs w:val="28"/>
            <w:u w:val="none"/>
            <w:lang w:val="uk-UA"/>
          </w:rPr>
          <w:t>=5288 (дата</w:t>
        </w:r>
      </w:hyperlink>
      <w:r>
        <w:rPr>
          <w:sz w:val="28"/>
          <w:szCs w:val="28"/>
          <w:lang w:val="uk-UA"/>
        </w:rPr>
        <w:t xml:space="preserve"> звернення 12.05.2024)</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Грінченко Ю. Л., Нєнно І. М.  Cистемне мислення для управління змінами та розвитку авіаційної галузі. Ефективна економіка. 2020. № 7. URL: </w:t>
      </w:r>
      <w:hyperlink r:id="rId9" w:tgtFrame="_blank" w:history="1">
        <w:r w:rsidRPr="008547BD">
          <w:rPr>
            <w:sz w:val="28"/>
            <w:szCs w:val="28"/>
            <w:lang w:val="uk-UA"/>
          </w:rPr>
          <w:t>http://www.economy.nayka.com.ua/?op=1&amp;z=8056</w:t>
        </w:r>
      </w:hyperlink>
      <w:r w:rsidRPr="008547BD">
        <w:rPr>
          <w:sz w:val="28"/>
          <w:szCs w:val="28"/>
          <w:lang w:val="uk-UA"/>
        </w:rPr>
        <w:t>. DOI: </w:t>
      </w:r>
      <w:hyperlink r:id="rId10" w:tgtFrame="_blank" w:history="1">
        <w:r w:rsidRPr="008547BD">
          <w:rPr>
            <w:sz w:val="28"/>
            <w:szCs w:val="28"/>
            <w:lang w:val="uk-UA"/>
          </w:rPr>
          <w:t>10.32702/2307-2105-2020.7.11</w:t>
        </w:r>
      </w:hyperlink>
      <w:r w:rsidRPr="008547BD">
        <w:rPr>
          <w:sz w:val="28"/>
          <w:szCs w:val="28"/>
          <w:lang w:val="uk-UA"/>
        </w:rPr>
        <w:t xml:space="preserve">.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Грінченко Ю.Л., Нєнно І.М. Джерела ефективного управління витратами  в авіаційній галузі. Економіка. Фінанси. Право. 2020. № 2/1. С. 16-25. </w:t>
      </w:r>
    </w:p>
    <w:p w:rsidR="008547BD" w:rsidRPr="008547BD" w:rsidRDefault="008547BD" w:rsidP="00E200B6">
      <w:pPr>
        <w:numPr>
          <w:ilvl w:val="0"/>
          <w:numId w:val="2"/>
        </w:numPr>
        <w:shd w:val="clear" w:color="auto" w:fill="FFFFFF"/>
        <w:spacing w:line="360" w:lineRule="auto"/>
        <w:ind w:left="0" w:firstLine="709"/>
        <w:jc w:val="both"/>
        <w:rPr>
          <w:color w:val="200F03"/>
          <w:sz w:val="28"/>
          <w:szCs w:val="28"/>
        </w:rPr>
      </w:pPr>
      <w:r w:rsidRPr="008547BD">
        <w:rPr>
          <w:color w:val="200F03"/>
          <w:sz w:val="28"/>
          <w:szCs w:val="28"/>
        </w:rPr>
        <w:t xml:space="preserve">Друкер П. Ф. Виклики для менеджменту XXI століття: Пер. з англ. Київ: KM-букс, 2020. 240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Інноваційна Україна 2020 : [нац. доп.] за заг. ред. В.М. Гейця та ін. К.: [б.в.], 2015. 336 с.</w:t>
      </w:r>
    </w:p>
    <w:p w:rsidR="008547BD" w:rsidRPr="008547BD" w:rsidRDefault="009D2E85"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9D2E85">
        <w:rPr>
          <w:sz w:val="28"/>
          <w:szCs w:val="28"/>
          <w:lang w:val="uk-UA"/>
        </w:rPr>
        <w:t xml:space="preserve">Кавецький В. В. Сучасні системи управління плануванням та організацією виробництва </w:t>
      </w:r>
      <w:r w:rsidRPr="008547BD">
        <w:rPr>
          <w:sz w:val="28"/>
          <w:szCs w:val="28"/>
          <w:lang w:val="uk-UA"/>
        </w:rPr>
        <w:t xml:space="preserve">URL: </w:t>
      </w:r>
      <w:r w:rsidRPr="00AC79E9">
        <w:rPr>
          <w:sz w:val="28"/>
          <w:szCs w:val="28"/>
        </w:rPr>
        <w:t>http</w:t>
      </w:r>
      <w:r w:rsidRPr="009D2E85">
        <w:rPr>
          <w:sz w:val="28"/>
          <w:szCs w:val="28"/>
          <w:lang w:val="uk-UA"/>
        </w:rPr>
        <w:t>://</w:t>
      </w:r>
      <w:r w:rsidRPr="00AC79E9">
        <w:rPr>
          <w:sz w:val="28"/>
          <w:szCs w:val="28"/>
        </w:rPr>
        <w:t>www</w:t>
      </w:r>
      <w:r w:rsidRPr="009D2E85">
        <w:rPr>
          <w:sz w:val="28"/>
          <w:szCs w:val="28"/>
          <w:lang w:val="uk-UA"/>
        </w:rPr>
        <w:t>.</w:t>
      </w:r>
      <w:r w:rsidRPr="00AC79E9">
        <w:rPr>
          <w:sz w:val="28"/>
          <w:szCs w:val="28"/>
        </w:rPr>
        <w:t>economy</w:t>
      </w:r>
      <w:r w:rsidRPr="009D2E85">
        <w:rPr>
          <w:sz w:val="28"/>
          <w:szCs w:val="28"/>
          <w:lang w:val="uk-UA"/>
        </w:rPr>
        <w:t>.</w:t>
      </w:r>
      <w:r w:rsidRPr="00AC79E9">
        <w:rPr>
          <w:sz w:val="28"/>
          <w:szCs w:val="28"/>
        </w:rPr>
        <w:t>nayka</w:t>
      </w:r>
      <w:r w:rsidRPr="009D2E85">
        <w:rPr>
          <w:sz w:val="28"/>
          <w:szCs w:val="28"/>
          <w:lang w:val="uk-UA"/>
        </w:rPr>
        <w:t>.</w:t>
      </w:r>
      <w:r w:rsidRPr="00AC79E9">
        <w:rPr>
          <w:sz w:val="28"/>
          <w:szCs w:val="28"/>
        </w:rPr>
        <w:t>com</w:t>
      </w:r>
      <w:r w:rsidRPr="009D2E85">
        <w:rPr>
          <w:sz w:val="28"/>
          <w:szCs w:val="28"/>
          <w:lang w:val="uk-UA"/>
        </w:rPr>
        <w:t>.</w:t>
      </w:r>
      <w:r w:rsidRPr="00AC79E9">
        <w:rPr>
          <w:sz w:val="28"/>
          <w:szCs w:val="28"/>
        </w:rPr>
        <w:t>ua</w:t>
      </w:r>
      <w:r w:rsidRPr="009D2E85">
        <w:rPr>
          <w:sz w:val="28"/>
          <w:szCs w:val="28"/>
          <w:lang w:val="uk-UA"/>
        </w:rPr>
        <w:t>/</w:t>
      </w:r>
      <w:r w:rsidRPr="00AC79E9">
        <w:rPr>
          <w:sz w:val="28"/>
          <w:szCs w:val="28"/>
        </w:rPr>
        <w:t>pdf</w:t>
      </w:r>
      <w:r w:rsidRPr="009D2E85">
        <w:rPr>
          <w:sz w:val="28"/>
          <w:szCs w:val="28"/>
          <w:lang w:val="uk-UA"/>
        </w:rPr>
        <w:t>/12_2021/96.</w:t>
      </w:r>
      <w:r w:rsidRPr="00AC79E9">
        <w:rPr>
          <w:sz w:val="28"/>
          <w:szCs w:val="28"/>
        </w:rPr>
        <w:t>pdf</w:t>
      </w:r>
      <w:r w:rsidR="008547BD" w:rsidRPr="008547BD">
        <w:rPr>
          <w:sz w:val="28"/>
          <w:szCs w:val="28"/>
          <w:lang w:val="uk-UA"/>
        </w:rPr>
        <w:t>.</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Коновалова О. Андрущакевич Т. SWOT-аналіз як основний інструмент стратегічного управління, його переваги і недоліки. URL: http://www.rusnauka.com. (дата звернення 25.0</w:t>
      </w:r>
      <w:r w:rsidR="00651B62">
        <w:rPr>
          <w:sz w:val="28"/>
          <w:szCs w:val="28"/>
          <w:lang w:val="uk-UA"/>
        </w:rPr>
        <w:t>4</w:t>
      </w:r>
      <w:r w:rsidRPr="008547BD">
        <w:rPr>
          <w:sz w:val="28"/>
          <w:szCs w:val="28"/>
          <w:lang w:val="uk-UA"/>
        </w:rPr>
        <w:t>.202</w:t>
      </w:r>
      <w:r w:rsidR="00651B62">
        <w:rPr>
          <w:sz w:val="28"/>
          <w:szCs w:val="28"/>
          <w:lang w:val="uk-UA"/>
        </w:rPr>
        <w:t>4</w:t>
      </w:r>
      <w:r w:rsidRPr="008547BD">
        <w:rPr>
          <w:sz w:val="28"/>
          <w:szCs w:val="28"/>
          <w:lang w:val="uk-UA"/>
        </w:rPr>
        <w:t xml:space="preserve">)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Кравченко Т. А. Доцільність використання методології форсайту при розробці Єдиної комплексної стратегії розвитку сільського господарства та сільських територій на 2015–2020 рр. URL. : </w:t>
      </w:r>
      <w:hyperlink r:id="rId11" w:history="1">
        <w:r w:rsidRPr="008547BD">
          <w:rPr>
            <w:sz w:val="28"/>
            <w:szCs w:val="28"/>
            <w:lang w:val="uk-UA"/>
          </w:rPr>
          <w:t>file:///C:/Downloads/159-96-159-1-10-20160416%20(1).pdf</w:t>
        </w:r>
      </w:hyperlink>
      <w:r w:rsidRPr="008547BD">
        <w:rPr>
          <w:sz w:val="28"/>
          <w:szCs w:val="28"/>
          <w:lang w:val="uk-UA"/>
        </w:rPr>
        <w:t>. (дата звернення 15.0</w:t>
      </w:r>
      <w:r w:rsidR="00651B62">
        <w:rPr>
          <w:sz w:val="28"/>
          <w:szCs w:val="28"/>
          <w:lang w:val="uk-UA"/>
        </w:rPr>
        <w:t>4</w:t>
      </w:r>
      <w:r w:rsidRPr="008547BD">
        <w:rPr>
          <w:sz w:val="28"/>
          <w:szCs w:val="28"/>
          <w:lang w:val="uk-UA"/>
        </w:rPr>
        <w:t>.202</w:t>
      </w:r>
      <w:r w:rsidR="00651B62">
        <w:rPr>
          <w:sz w:val="28"/>
          <w:szCs w:val="28"/>
          <w:lang w:val="uk-UA"/>
        </w:rPr>
        <w:t>4</w:t>
      </w:r>
      <w:r w:rsidRPr="008547BD">
        <w:rPr>
          <w:sz w:val="28"/>
          <w:szCs w:val="28"/>
          <w:lang w:val="uk-UA"/>
        </w:rPr>
        <w:t>).</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rsidR="008547BD" w:rsidRPr="008547BD" w:rsidRDefault="00AC79E9"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AC79E9">
        <w:rPr>
          <w:sz w:val="28"/>
          <w:szCs w:val="28"/>
          <w:lang w:val="uk-UA"/>
        </w:rPr>
        <w:t xml:space="preserve">Ліпич Л., Волинець І. Деякі аспекти управління виробничою діяльністю підприємств. </w:t>
      </w:r>
      <w:r w:rsidRPr="00AC79E9">
        <w:rPr>
          <w:sz w:val="28"/>
          <w:szCs w:val="28"/>
        </w:rPr>
        <w:t>ЕкономічнийчасописСхідноєвропейськогонаціональногоуніверситетуіменіЛесіУкраїнки. 2015.  С. 44-49</w:t>
      </w:r>
      <w:r w:rsidR="008547BD" w:rsidRPr="008547BD">
        <w:rPr>
          <w:sz w:val="28"/>
          <w:szCs w:val="28"/>
          <w:lang w:val="uk-UA"/>
        </w:rPr>
        <w:t>.</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Маркіна І.А. Методологічні питання ефективності управління / І.А. Маркіна. Фінанси України. 2000. № 6. С. 24</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bCs/>
          <w:sz w:val="28"/>
          <w:szCs w:val="28"/>
        </w:rPr>
        <w:t xml:space="preserve">Масленніков Є. І., Кіртока Р. Г., Музиченко Т. О.  </w:t>
      </w:r>
      <w:hyperlink r:id="rId12" w:history="1">
        <w:r w:rsidRPr="008547BD">
          <w:rPr>
            <w:bCs/>
            <w:sz w:val="28"/>
            <w:szCs w:val="28"/>
          </w:rPr>
          <w:t>Теоретичніаспектиефективностіуправлінськоїдіяльності</w:t>
        </w:r>
      </w:hyperlink>
      <w:r w:rsidRPr="008547BD">
        <w:rPr>
          <w:bCs/>
          <w:sz w:val="28"/>
          <w:szCs w:val="28"/>
        </w:rPr>
        <w:t xml:space="preserve">. </w:t>
      </w:r>
      <w:r w:rsidRPr="008547BD">
        <w:rPr>
          <w:sz w:val="28"/>
          <w:szCs w:val="28"/>
        </w:rPr>
        <w:t>Ринковаекономіка: сучаснатеорія і практика управління. 2023. Том 22. Вип. 1 (53).  2023. С. 393-404.</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Масленніков Є. І., Задворний Я. І. Питання оцінки корпоративної соціальної відповідальності в умовах сучасності.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86-91.</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Масленніков Є. І., Попенко О. О.Внутрішній аудит у системі управління підприємством в умовах глобальних викликів.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114-117.</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Мельник Ю.М., Церковна А.В. Сучасні аспекти управління ризиками у національному макроекономічному середовищі. Обліково-аналітичне забезпечення інноваційної трансформації економіки України: матеріали XІІ Всеукраїнської науково-практичної конференції (31 травня – 1 червня 2018 р.). Одеса. 2018. С. 219-221.</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Менеджмент ХХІ століття: глобалізаційні виклики : монографія  за ред. І. А. Маркіної. Полтава: Видавництво «Сімон», 2017.  728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Мізюк Б. М. Системне управління : монографія. Львів: Коопосвіта ЛКА, 2004. 363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Мізюк Б. М. Системні основи теорії та інструментарій менеджменту підприємства : монографія. Львів: Коопосвіта, 2000. 417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Мізюк Б. М., Тучковська І. І., Артищук І. В.  Стратегічний менеджмент: навчальний посібник. Львів : Вид-во «Магнолія 2006», 2013. 376 с. </w:t>
      </w:r>
    </w:p>
    <w:p w:rsidR="008547BD" w:rsidRPr="008547BD" w:rsidRDefault="00AC79E9"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AC79E9">
        <w:rPr>
          <w:sz w:val="28"/>
          <w:szCs w:val="28"/>
        </w:rPr>
        <w:t>Могилова А. Ю., Шибун М. О. Управлінняасортиментом торгового підприємства. Ефективнаекономіка. 2020. № 6. URL: http://www.economy.nayka.com.ua/?op=1&amp;z=7939</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Портер М. Конкурентна перевага. Як досягати стабільно високих результатів: Пер з англ. Київ: Наш Формат, 2019. 624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bCs/>
          <w:sz w:val="28"/>
          <w:szCs w:val="28"/>
          <w:lang w:eastAsia="uk-UA"/>
        </w:rPr>
        <w:t>Рогачевський</w:t>
      </w:r>
      <w:r w:rsidRPr="008547BD">
        <w:rPr>
          <w:sz w:val="28"/>
          <w:szCs w:val="28"/>
          <w:lang w:eastAsia="uk-UA"/>
        </w:rPr>
        <w:t xml:space="preserve"> О. П. Теоретико-методологічні засади забезпеченнястратегічногоуправління у системіохорониздоров’я в умовахглобальнихвикликів: монографія. </w:t>
      </w:r>
      <w:r w:rsidRPr="008547BD">
        <w:rPr>
          <w:sz w:val="28"/>
          <w:szCs w:val="28"/>
          <w:lang w:val="en-US" w:eastAsia="uk-UA"/>
        </w:rPr>
        <w:t> </w:t>
      </w:r>
      <w:r w:rsidRPr="008547BD">
        <w:rPr>
          <w:sz w:val="28"/>
          <w:szCs w:val="28"/>
          <w:lang w:eastAsia="uk-UA"/>
        </w:rPr>
        <w:t>Херсон: ОЛДІ-ПЛЮС,</w:t>
      </w:r>
      <w:r w:rsidRPr="008547BD">
        <w:rPr>
          <w:sz w:val="28"/>
          <w:szCs w:val="28"/>
          <w:lang w:val="en-US" w:eastAsia="uk-UA"/>
        </w:rPr>
        <w:t> </w:t>
      </w:r>
      <w:r w:rsidRPr="008547BD">
        <w:rPr>
          <w:sz w:val="28"/>
          <w:szCs w:val="28"/>
          <w:lang w:eastAsia="uk-UA"/>
        </w:rPr>
        <w:t>2020. 374 с.</w:t>
      </w:r>
      <w:r w:rsidRPr="008547BD">
        <w:rPr>
          <w:sz w:val="28"/>
          <w:szCs w:val="28"/>
          <w:lang w:val="en-US" w:eastAsia="uk-UA"/>
        </w:rPr>
        <w:t>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Романенко О.О.  Аналіз сучасних методів та інструментів стратегічного управління підприємством. Економічний нобелівський вісник. 2015. № 1 (8). С. 93-99.</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Стігліц Д. Глобалізація та її тягар: Пер. з англ. Київ: Вид. дім «КМ Академія», 2003. 252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Сумець О. М. Стратегічний менеджмент : підручник ; МВС України, Харків. нац. ун-т внутр. справ, Кременч. льот. коледж. Харків : ХНУВС, 2021. 208 с.</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313055">
        <w:rPr>
          <w:sz w:val="28"/>
          <w:szCs w:val="28"/>
          <w:shd w:val="clear" w:color="auto" w:fill="FFFFFF"/>
          <w:lang w:val="uk-UA"/>
        </w:rPr>
        <w:t>Шеремет О. О. Теоретико-методологічні засади процесузабезпечення та реалізаціїринковихстратегій у харчовійпромисловості :</w:t>
      </w:r>
      <w:r w:rsidRPr="008547BD">
        <w:rPr>
          <w:sz w:val="28"/>
          <w:szCs w:val="28"/>
          <w:shd w:val="clear" w:color="auto" w:fill="FFFFFF"/>
        </w:rPr>
        <w:t> </w:t>
      </w:r>
      <w:r w:rsidRPr="00313055">
        <w:rPr>
          <w:sz w:val="28"/>
          <w:szCs w:val="28"/>
          <w:shd w:val="clear" w:color="auto" w:fill="FFFFFF"/>
          <w:lang w:val="uk-UA"/>
        </w:rPr>
        <w:t xml:space="preserve">монографія. </w:t>
      </w:r>
      <w:r w:rsidRPr="008547BD">
        <w:rPr>
          <w:sz w:val="28"/>
          <w:szCs w:val="28"/>
          <w:shd w:val="clear" w:color="auto" w:fill="FFFFFF"/>
        </w:rPr>
        <w:t> Херсон : ОЛДІ-ПЛЮС, 2019. 375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Ansoff  I. TheStateofPracticePlanningSystems // SloanManagementReview. 1977. Winter. Р. 1-24.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Chandler A.D. StrategyandStructure: A ChapterintheHistoryofIndustrialEnterprises. Cambridge,Mass, MIT Press,1962</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Dell’ Atti S., Labini S. Sylos, Nyenno I. Matrixforecastingtoinvestigatethecapitalefficiencyoftheinsurancemarket: CaseofItaly. JournalofGovernance&amp;Regulation. 2020. Vol. 9. No. (3). P. 72-83. URL: </w:t>
      </w:r>
      <w:hyperlink r:id="rId13" w:tgtFrame="_blank" w:history="1">
        <w:r w:rsidRPr="008547BD">
          <w:rPr>
            <w:sz w:val="28"/>
            <w:szCs w:val="28"/>
            <w:lang w:val="uk-UA"/>
          </w:rPr>
          <w:t>http://doi.org/10.22495/jgrv9i3art5</w:t>
        </w:r>
      </w:hyperlink>
      <w:r w:rsidRPr="008547BD">
        <w:rPr>
          <w:sz w:val="28"/>
          <w:szCs w:val="28"/>
          <w:lang w:val="uk-UA"/>
        </w:rPr>
        <w:t> (Scopus)</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Drucker P. InnovationandEntrepreneurship. PracticeandPrinciples. NewYork: Harper, 1985. 285 p.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Fayol H. GeneralandIndustrialmanagement. London : Pitman. 1949 (firstpublishedin 1916). 43 c.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FrederickWinslowTaylor. The Principlesof ScientificManagement, 1911.</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Goncharuk А., Figurek А., Truba V., Nyenno І. Managingenergyconsumption: a caseofnaturalgasas a taxationtoolinUkraine. ProblemsandPerspectivesinManagement. 2019. № 17(4). Р. 360-369. </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noProof/>
          <w:sz w:val="28"/>
          <w:szCs w:val="28"/>
          <w:lang w:val="en-US"/>
        </w:rPr>
        <w:t xml:space="preserve">Lang N., Lechner C., Wurzer C., Dexheimer M. J. Four Strategies To Orchestrate A Digital Ecosystem. </w:t>
      </w:r>
      <w:r w:rsidRPr="008547BD">
        <w:rPr>
          <w:i/>
          <w:noProof/>
          <w:sz w:val="28"/>
          <w:szCs w:val="28"/>
          <w:lang w:val="en-US"/>
        </w:rPr>
        <w:t>Boston Consulting Group</w:t>
      </w:r>
      <w:r w:rsidRPr="008547BD">
        <w:rPr>
          <w:noProof/>
          <w:sz w:val="28"/>
          <w:szCs w:val="28"/>
          <w:lang w:val="en-US"/>
        </w:rPr>
        <w:t xml:space="preserve">. 2020.  URL: </w:t>
      </w:r>
      <w:hyperlink r:id="rId14" w:history="1">
        <w:r w:rsidRPr="008547BD">
          <w:rPr>
            <w:rStyle w:val="afe"/>
            <w:noProof/>
            <w:color w:val="auto"/>
            <w:sz w:val="28"/>
            <w:szCs w:val="28"/>
            <w:u w:val="none"/>
            <w:lang w:val="en-US"/>
          </w:rPr>
          <w:t>https://web-assets.bcg.com/b7/2c/c18f4d06495fa3229f4195abf4b7/bcg-four-strategies-to-orchestrate-a-digital-ecosystem-sep-2020.pdf</w:t>
        </w:r>
      </w:hyperlink>
      <w:r w:rsidRPr="008547BD">
        <w:rPr>
          <w:noProof/>
          <w:sz w:val="28"/>
          <w:szCs w:val="28"/>
          <w:lang w:val="en-US"/>
        </w:rPr>
        <w:t xml:space="preserve"> (</w:t>
      </w:r>
      <w:r w:rsidRPr="008547BD">
        <w:rPr>
          <w:noProof/>
          <w:sz w:val="28"/>
          <w:szCs w:val="28"/>
        </w:rPr>
        <w:t>датазвернення</w:t>
      </w:r>
      <w:r w:rsidRPr="008547BD">
        <w:rPr>
          <w:noProof/>
          <w:sz w:val="28"/>
          <w:szCs w:val="28"/>
          <w:lang w:val="en-US"/>
        </w:rPr>
        <w:t>: 15</w:t>
      </w:r>
      <w:r w:rsidRPr="008547BD">
        <w:rPr>
          <w:noProof/>
          <w:sz w:val="28"/>
          <w:szCs w:val="28"/>
          <w:lang w:val="uk-UA"/>
        </w:rPr>
        <w:t>.09.</w:t>
      </w:r>
      <w:r w:rsidRPr="008547BD">
        <w:rPr>
          <w:noProof/>
          <w:sz w:val="28"/>
          <w:szCs w:val="28"/>
          <w:lang w:val="en-US"/>
        </w:rPr>
        <w:t>2023).</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MaslennikovYe., Deng L. Formationofanalgorithmforbuilding a strategicplanningsystemin BBMG CorporationLtd.  Перспективи регулювання соціально-економічних процесів в Україні  : матеріали Міжнародної науково-практичної конференції (6  жовтня 2023  року, м. Одеса) [Електронне видання] / відп. ред. О. В. Побережець  ; ред. кол.: Є.  І. Масленніков, О.  М. Савастєєва, Л.  О. Масіна та ін.  – Одеса : Олді+, 2023. С. 81-85.</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en-US"/>
        </w:rPr>
        <w:t xml:space="preserve">MaslennikovYe., </w:t>
      </w:r>
      <w:r w:rsidRPr="008547BD">
        <w:rPr>
          <w:iCs/>
          <w:sz w:val="28"/>
          <w:szCs w:val="28"/>
          <w:lang w:val="en-US"/>
        </w:rPr>
        <w:t>Lomachynska I.,</w:t>
      </w:r>
      <w:r w:rsidRPr="008547BD">
        <w:rPr>
          <w:sz w:val="28"/>
          <w:szCs w:val="28"/>
          <w:lang w:val="en-US"/>
        </w:rPr>
        <w:t> Poberezhets O., Shebanina O., Plets I. Management of the Financial Potential of Innovative Development of the National Economy in the Context of Digital Transformation. Economic Affairs. 2023. Vol. 68. pp. 797-803.</w:t>
      </w:r>
      <w:r w:rsidRPr="008547BD">
        <w:rPr>
          <w:iCs/>
          <w:sz w:val="28"/>
          <w:szCs w:val="28"/>
          <w:lang w:val="en-US"/>
        </w:rPr>
        <w:t> </w:t>
      </w:r>
      <w:r w:rsidRPr="008547BD">
        <w:rPr>
          <w:sz w:val="28"/>
          <w:szCs w:val="28"/>
          <w:lang w:val="en-US"/>
        </w:rPr>
        <w:t>DOI: 10.46852/0424-2513.2s.2023.23</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Nelson R. R. Recentevolutionarytheorizingabouteconomicchange. Journalofeconomicliterature. 1995. T. 33, № 1. C. 48-90.</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Nelson R. R., Winter S. G., Schuette H. L. Technicalchangeinanevolutionarymodel. TheQuarterlyJournalofEconomics. 1976. T. 90, № 1. C. 90-118.</w:t>
      </w:r>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Nyenno I., Selivanova N., Korolenko N., Truba V. Theenergypolicyriskmanagementsystemmodel: theoriesandpractices. PolitykaEnergetyczna – EnergyPolicyJournal. 2020. № 23 (4). Р. 33-48. URL: </w:t>
      </w:r>
      <w:hyperlink r:id="rId15" w:tgtFrame="_blank" w:history="1">
        <w:r w:rsidRPr="008547BD">
          <w:rPr>
            <w:sz w:val="28"/>
            <w:szCs w:val="28"/>
            <w:lang w:val="uk-UA"/>
          </w:rPr>
          <w:t>https://doi.org/10.33223/epj/127699</w:t>
        </w:r>
      </w:hyperlink>
      <w:r w:rsidRPr="008547BD">
        <w:rPr>
          <w:sz w:val="28"/>
          <w:szCs w:val="28"/>
          <w:lang w:val="uk-UA"/>
        </w:rPr>
        <w:t> (Scopus)</w:t>
      </w:r>
      <w:bookmarkStart w:id="3" w:name="_Hlk77022029"/>
      <w:bookmarkEnd w:id="3"/>
    </w:p>
    <w:p w:rsidR="008547BD" w:rsidRP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xml:space="preserve">  Nyenno I., Truba V., Lomachynska I., Mazur, O. Digitalpublicgoodsas a meanstosupportaffordableandcleanenergy. PolitykaEnergetyczna – EnergyPolicyJournal, 2021. 24 (4).C. 139-152.  </w:t>
      </w:r>
    </w:p>
    <w:p w:rsidR="008547BD" w:rsidRDefault="008547B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8547BD">
        <w:rPr>
          <w:sz w:val="28"/>
          <w:szCs w:val="28"/>
          <w:lang w:val="uk-UA"/>
        </w:rPr>
        <w:t>   Nyenno I., Truba V., Tokarchuk L. (2023). Managerial Future oftheArtificialIntelligence. VirtualEconomics, 6 (2), 72-88.  URL: </w:t>
      </w:r>
      <w:hyperlink r:id="rId16" w:tgtFrame="_blank" w:history="1">
        <w:r w:rsidRPr="008547BD">
          <w:rPr>
            <w:sz w:val="28"/>
            <w:szCs w:val="28"/>
            <w:lang w:val="uk-UA"/>
          </w:rPr>
          <w:t>https://doi.org/10.34021/ve.2023.06.02(5)</w:t>
        </w:r>
      </w:hyperlink>
      <w:r w:rsidRPr="008547BD">
        <w:rPr>
          <w:sz w:val="28"/>
          <w:szCs w:val="28"/>
          <w:lang w:val="uk-UA"/>
        </w:rPr>
        <w:t> </w:t>
      </w:r>
    </w:p>
    <w:p w:rsidR="000B06AD" w:rsidRDefault="000B06AD"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313055">
        <w:rPr>
          <w:sz w:val="28"/>
          <w:szCs w:val="28"/>
          <w:lang w:val="uk-UA"/>
        </w:rPr>
        <w:t>ТОВ</w:t>
      </w:r>
      <w:r w:rsidRPr="00313055">
        <w:rPr>
          <w:bCs/>
          <w:sz w:val="28"/>
          <w:szCs w:val="28"/>
          <w:lang w:val="uk-UA"/>
        </w:rPr>
        <w:t>«Одесарибгосп»</w:t>
      </w:r>
      <w:r w:rsidRPr="000B06AD">
        <w:rPr>
          <w:sz w:val="28"/>
          <w:szCs w:val="28"/>
          <w:lang w:val="uk-UA"/>
        </w:rPr>
        <w:t>URL:</w:t>
      </w:r>
      <w:hyperlink r:id="rId17" w:history="1">
        <w:r w:rsidRPr="000B06AD">
          <w:rPr>
            <w:rStyle w:val="afe"/>
            <w:color w:val="auto"/>
            <w:sz w:val="28"/>
            <w:szCs w:val="28"/>
            <w:lang w:val="uk-UA"/>
          </w:rPr>
          <w:t>https://youcontrol.com.ua/catalog/company_details/</w:t>
        </w:r>
      </w:hyperlink>
      <w:r w:rsidRPr="000B06AD">
        <w:rPr>
          <w:sz w:val="28"/>
          <w:szCs w:val="28"/>
          <w:lang w:val="uk-UA"/>
        </w:rPr>
        <w:t>36973902/</w:t>
      </w:r>
    </w:p>
    <w:p w:rsidR="009D2E85" w:rsidRPr="008547BD" w:rsidRDefault="009D2E85" w:rsidP="008547BD">
      <w:pPr>
        <w:pStyle w:val="af3"/>
        <w:numPr>
          <w:ilvl w:val="0"/>
          <w:numId w:val="2"/>
        </w:numPr>
        <w:shd w:val="clear" w:color="auto" w:fill="FFFFFF"/>
        <w:spacing w:before="0" w:beforeAutospacing="0" w:after="0" w:afterAutospacing="0" w:line="360" w:lineRule="auto"/>
        <w:ind w:left="0" w:firstLine="709"/>
        <w:jc w:val="both"/>
        <w:rPr>
          <w:sz w:val="28"/>
          <w:szCs w:val="28"/>
          <w:lang w:val="uk-UA"/>
        </w:rPr>
      </w:pPr>
      <w:r w:rsidRPr="00AC79E9">
        <w:rPr>
          <w:sz w:val="28"/>
          <w:szCs w:val="28"/>
        </w:rPr>
        <w:t>ERP-СИСТЕМА https://www.softinform.com.ua/solutions/upravlinnja-virobnictvom/</w:t>
      </w:r>
    </w:p>
    <w:sectPr w:rsidR="009D2E85" w:rsidRPr="008547BD" w:rsidSect="00BF03B1">
      <w:headerReference w:type="even" r:id="rId18"/>
      <w:headerReference w:type="default" r:id="rId19"/>
      <w:footerReference w:type="even" r:id="rId20"/>
      <w:footerReference w:type="default" r:id="rId21"/>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2E83" w:rsidRDefault="00B12E83">
      <w:r>
        <w:separator/>
      </w:r>
    </w:p>
  </w:endnote>
  <w:endnote w:type="continuationSeparator" w:id="0">
    <w:p w:rsidR="00B12E83" w:rsidRDefault="00B12E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260A" w:rsidRDefault="00163386" w:rsidP="005F38DA">
    <w:pPr>
      <w:pStyle w:val="a9"/>
      <w:framePr w:wrap="around" w:vAnchor="text" w:hAnchor="margin" w:xAlign="right" w:y="1"/>
      <w:rPr>
        <w:rStyle w:val="a6"/>
      </w:rPr>
    </w:pPr>
    <w:r>
      <w:rPr>
        <w:rStyle w:val="a6"/>
      </w:rPr>
      <w:fldChar w:fldCharType="begin"/>
    </w:r>
    <w:r w:rsidR="001D260A">
      <w:rPr>
        <w:rStyle w:val="a6"/>
      </w:rPr>
      <w:instrText xml:space="preserve">PAGE  </w:instrText>
    </w:r>
    <w:r>
      <w:rPr>
        <w:rStyle w:val="a6"/>
      </w:rPr>
      <w:fldChar w:fldCharType="end"/>
    </w:r>
  </w:p>
  <w:p w:rsidR="001D260A" w:rsidRDefault="001D260A"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260A" w:rsidRDefault="001D260A" w:rsidP="005F38DA">
    <w:pPr>
      <w:pStyle w:val="a9"/>
      <w:framePr w:wrap="around" w:vAnchor="text" w:hAnchor="margin" w:xAlign="right" w:y="1"/>
      <w:rPr>
        <w:rStyle w:val="a6"/>
      </w:rPr>
    </w:pPr>
  </w:p>
  <w:p w:rsidR="001D260A" w:rsidRDefault="001D260A"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2E83" w:rsidRDefault="00B12E83">
      <w:r>
        <w:separator/>
      </w:r>
    </w:p>
  </w:footnote>
  <w:footnote w:type="continuationSeparator" w:id="0">
    <w:p w:rsidR="00B12E83" w:rsidRDefault="00B12E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260A" w:rsidRDefault="00163386" w:rsidP="00A12595">
    <w:pPr>
      <w:pStyle w:val="a4"/>
      <w:framePr w:wrap="around" w:vAnchor="text" w:hAnchor="margin" w:xAlign="right" w:y="1"/>
      <w:rPr>
        <w:rStyle w:val="a6"/>
      </w:rPr>
    </w:pPr>
    <w:r>
      <w:rPr>
        <w:rStyle w:val="a6"/>
      </w:rPr>
      <w:fldChar w:fldCharType="begin"/>
    </w:r>
    <w:r w:rsidR="001D260A">
      <w:rPr>
        <w:rStyle w:val="a6"/>
      </w:rPr>
      <w:instrText xml:space="preserve">PAGE  </w:instrText>
    </w:r>
    <w:r>
      <w:rPr>
        <w:rStyle w:val="a6"/>
      </w:rPr>
      <w:fldChar w:fldCharType="end"/>
    </w:r>
  </w:p>
  <w:p w:rsidR="001D260A" w:rsidRDefault="001D260A"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260A" w:rsidRDefault="00163386" w:rsidP="00A12595">
    <w:pPr>
      <w:pStyle w:val="a4"/>
      <w:framePr w:wrap="around" w:vAnchor="text" w:hAnchor="margin" w:xAlign="right" w:y="1"/>
      <w:jc w:val="right"/>
      <w:rPr>
        <w:rStyle w:val="a6"/>
      </w:rPr>
    </w:pPr>
    <w:r>
      <w:rPr>
        <w:rStyle w:val="a6"/>
      </w:rPr>
      <w:fldChar w:fldCharType="begin"/>
    </w:r>
    <w:r w:rsidR="001D260A">
      <w:rPr>
        <w:rStyle w:val="a6"/>
      </w:rPr>
      <w:instrText xml:space="preserve">PAGE  </w:instrText>
    </w:r>
    <w:r>
      <w:rPr>
        <w:rStyle w:val="a6"/>
      </w:rPr>
      <w:fldChar w:fldCharType="separate"/>
    </w:r>
    <w:r w:rsidR="00751156">
      <w:rPr>
        <w:rStyle w:val="a6"/>
        <w:noProof/>
      </w:rPr>
      <w:t>1</w:t>
    </w:r>
    <w:r>
      <w:rPr>
        <w:rStyle w:val="a6"/>
      </w:rPr>
      <w:fldChar w:fldCharType="end"/>
    </w:r>
  </w:p>
  <w:p w:rsidR="001D260A" w:rsidRDefault="001D260A" w:rsidP="00A12595">
    <w:pPr>
      <w:pStyle w:val="a4"/>
      <w:framePr w:wrap="around" w:vAnchor="text" w:hAnchor="margin" w:xAlign="right" w:y="1"/>
      <w:ind w:right="360"/>
      <w:rPr>
        <w:rStyle w:val="a6"/>
      </w:rPr>
    </w:pPr>
  </w:p>
  <w:p w:rsidR="001D260A" w:rsidRDefault="001D260A" w:rsidP="007228CE">
    <w:pPr>
      <w:pStyle w:val="a4"/>
      <w:framePr w:wrap="around" w:vAnchor="text" w:hAnchor="margin" w:xAlign="right" w:y="1"/>
      <w:ind w:right="360"/>
      <w:rPr>
        <w:rStyle w:val="a6"/>
      </w:rPr>
    </w:pPr>
  </w:p>
  <w:p w:rsidR="001D260A" w:rsidRDefault="001D260A"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F1F9B"/>
    <w:multiLevelType w:val="hybridMultilevel"/>
    <w:tmpl w:val="8D36E4D4"/>
    <w:lvl w:ilvl="0" w:tplc="40D22078">
      <w:start w:val="1"/>
      <w:numFmt w:val="bullet"/>
      <w:lvlText w:val="•"/>
      <w:lvlJc w:val="left"/>
      <w:pPr>
        <w:tabs>
          <w:tab w:val="num" w:pos="720"/>
        </w:tabs>
        <w:ind w:left="720" w:hanging="360"/>
      </w:pPr>
      <w:rPr>
        <w:rFonts w:ascii="Arial" w:hAnsi="Arial" w:hint="default"/>
      </w:rPr>
    </w:lvl>
    <w:lvl w:ilvl="1" w:tplc="095A0982" w:tentative="1">
      <w:start w:val="1"/>
      <w:numFmt w:val="bullet"/>
      <w:lvlText w:val="•"/>
      <w:lvlJc w:val="left"/>
      <w:pPr>
        <w:tabs>
          <w:tab w:val="num" w:pos="1440"/>
        </w:tabs>
        <w:ind w:left="1440" w:hanging="360"/>
      </w:pPr>
      <w:rPr>
        <w:rFonts w:ascii="Arial" w:hAnsi="Arial" w:hint="default"/>
      </w:rPr>
    </w:lvl>
    <w:lvl w:ilvl="2" w:tplc="1116D00A" w:tentative="1">
      <w:start w:val="1"/>
      <w:numFmt w:val="bullet"/>
      <w:lvlText w:val="•"/>
      <w:lvlJc w:val="left"/>
      <w:pPr>
        <w:tabs>
          <w:tab w:val="num" w:pos="2160"/>
        </w:tabs>
        <w:ind w:left="2160" w:hanging="360"/>
      </w:pPr>
      <w:rPr>
        <w:rFonts w:ascii="Arial" w:hAnsi="Arial" w:hint="default"/>
      </w:rPr>
    </w:lvl>
    <w:lvl w:ilvl="3" w:tplc="A2C4BBD8" w:tentative="1">
      <w:start w:val="1"/>
      <w:numFmt w:val="bullet"/>
      <w:lvlText w:val="•"/>
      <w:lvlJc w:val="left"/>
      <w:pPr>
        <w:tabs>
          <w:tab w:val="num" w:pos="2880"/>
        </w:tabs>
        <w:ind w:left="2880" w:hanging="360"/>
      </w:pPr>
      <w:rPr>
        <w:rFonts w:ascii="Arial" w:hAnsi="Arial" w:hint="default"/>
      </w:rPr>
    </w:lvl>
    <w:lvl w:ilvl="4" w:tplc="EC30917E" w:tentative="1">
      <w:start w:val="1"/>
      <w:numFmt w:val="bullet"/>
      <w:lvlText w:val="•"/>
      <w:lvlJc w:val="left"/>
      <w:pPr>
        <w:tabs>
          <w:tab w:val="num" w:pos="3600"/>
        </w:tabs>
        <w:ind w:left="3600" w:hanging="360"/>
      </w:pPr>
      <w:rPr>
        <w:rFonts w:ascii="Arial" w:hAnsi="Arial" w:hint="default"/>
      </w:rPr>
    </w:lvl>
    <w:lvl w:ilvl="5" w:tplc="FB6CF288" w:tentative="1">
      <w:start w:val="1"/>
      <w:numFmt w:val="bullet"/>
      <w:lvlText w:val="•"/>
      <w:lvlJc w:val="left"/>
      <w:pPr>
        <w:tabs>
          <w:tab w:val="num" w:pos="4320"/>
        </w:tabs>
        <w:ind w:left="4320" w:hanging="360"/>
      </w:pPr>
      <w:rPr>
        <w:rFonts w:ascii="Arial" w:hAnsi="Arial" w:hint="default"/>
      </w:rPr>
    </w:lvl>
    <w:lvl w:ilvl="6" w:tplc="FBD48332" w:tentative="1">
      <w:start w:val="1"/>
      <w:numFmt w:val="bullet"/>
      <w:lvlText w:val="•"/>
      <w:lvlJc w:val="left"/>
      <w:pPr>
        <w:tabs>
          <w:tab w:val="num" w:pos="5040"/>
        </w:tabs>
        <w:ind w:left="5040" w:hanging="360"/>
      </w:pPr>
      <w:rPr>
        <w:rFonts w:ascii="Arial" w:hAnsi="Arial" w:hint="default"/>
      </w:rPr>
    </w:lvl>
    <w:lvl w:ilvl="7" w:tplc="A75E3038" w:tentative="1">
      <w:start w:val="1"/>
      <w:numFmt w:val="bullet"/>
      <w:lvlText w:val="•"/>
      <w:lvlJc w:val="left"/>
      <w:pPr>
        <w:tabs>
          <w:tab w:val="num" w:pos="5760"/>
        </w:tabs>
        <w:ind w:left="5760" w:hanging="360"/>
      </w:pPr>
      <w:rPr>
        <w:rFonts w:ascii="Arial" w:hAnsi="Arial" w:hint="default"/>
      </w:rPr>
    </w:lvl>
    <w:lvl w:ilvl="8" w:tplc="5CB87C3A" w:tentative="1">
      <w:start w:val="1"/>
      <w:numFmt w:val="bullet"/>
      <w:lvlText w:val="•"/>
      <w:lvlJc w:val="left"/>
      <w:pPr>
        <w:tabs>
          <w:tab w:val="num" w:pos="6480"/>
        </w:tabs>
        <w:ind w:left="6480" w:hanging="360"/>
      </w:pPr>
      <w:rPr>
        <w:rFonts w:ascii="Arial" w:hAnsi="Arial" w:hint="default"/>
      </w:rPr>
    </w:lvl>
  </w:abstractNum>
  <w:abstractNum w:abstractNumId="1">
    <w:nsid w:val="072300B3"/>
    <w:multiLevelType w:val="hybridMultilevel"/>
    <w:tmpl w:val="2402A2A4"/>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07841144"/>
    <w:multiLevelType w:val="hybridMultilevel"/>
    <w:tmpl w:val="1EF06264"/>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D192199"/>
    <w:multiLevelType w:val="hybridMultilevel"/>
    <w:tmpl w:val="425C340A"/>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E56273E"/>
    <w:multiLevelType w:val="hybridMultilevel"/>
    <w:tmpl w:val="5238A42A"/>
    <w:lvl w:ilvl="0" w:tplc="2F227720">
      <w:start w:val="7"/>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0402986"/>
    <w:multiLevelType w:val="hybridMultilevel"/>
    <w:tmpl w:val="8C2AADC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B3025D2"/>
    <w:multiLevelType w:val="hybridMultilevel"/>
    <w:tmpl w:val="40D6A212"/>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1C4410A7"/>
    <w:multiLevelType w:val="hybridMultilevel"/>
    <w:tmpl w:val="19542726"/>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F7926A9"/>
    <w:multiLevelType w:val="hybridMultilevel"/>
    <w:tmpl w:val="CAD4DD4C"/>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5DA47F9"/>
    <w:multiLevelType w:val="hybridMultilevel"/>
    <w:tmpl w:val="D74CF89A"/>
    <w:lvl w:ilvl="0" w:tplc="2F227720">
      <w:start w:val="7"/>
      <w:numFmt w:val="bullet"/>
      <w:lvlText w:val="—"/>
      <w:lvlJc w:val="left"/>
      <w:pPr>
        <w:ind w:left="720" w:hanging="360"/>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8157502"/>
    <w:multiLevelType w:val="hybridMultilevel"/>
    <w:tmpl w:val="5CFC8C8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EEA0C8F"/>
    <w:multiLevelType w:val="hybridMultilevel"/>
    <w:tmpl w:val="DCBCDD42"/>
    <w:lvl w:ilvl="0" w:tplc="E3F24320">
      <w:start w:val="1"/>
      <w:numFmt w:val="bullet"/>
      <w:lvlText w:val="–"/>
      <w:lvlJc w:val="left"/>
      <w:pPr>
        <w:ind w:left="1429" w:hanging="360"/>
      </w:pPr>
      <w:rPr>
        <w:rFonts w:ascii="Times New Roman" w:hAnsi="Times New Roman" w:hint="default"/>
        <w:b w:val="0"/>
        <w:i w:val="0"/>
        <w:caps w:val="0"/>
        <w:strike w:val="0"/>
        <w:dstrike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1135F8A"/>
    <w:multiLevelType w:val="hybridMultilevel"/>
    <w:tmpl w:val="DF74160A"/>
    <w:lvl w:ilvl="0" w:tplc="EE2CC64C">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777020E"/>
    <w:multiLevelType w:val="hybridMultilevel"/>
    <w:tmpl w:val="FC085C3E"/>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8CB0AAA"/>
    <w:multiLevelType w:val="hybridMultilevel"/>
    <w:tmpl w:val="854C2FF6"/>
    <w:lvl w:ilvl="0" w:tplc="F7726EC8">
      <w:numFmt w:val="bullet"/>
      <w:lvlText w:val="–"/>
      <w:lvlJc w:val="left"/>
      <w:pPr>
        <w:ind w:left="1440" w:hanging="360"/>
      </w:pPr>
      <w:rPr>
        <w:rFonts w:ascii="Times New Roman" w:eastAsia="SimSu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2447F2E"/>
    <w:multiLevelType w:val="hybridMultilevel"/>
    <w:tmpl w:val="CAE2E9B4"/>
    <w:lvl w:ilvl="0" w:tplc="0419001B">
      <w:start w:val="1"/>
      <w:numFmt w:val="bullet"/>
      <w:lvlText w:val=""/>
      <w:lvlJc w:val="left"/>
      <w:pPr>
        <w:ind w:left="720" w:hanging="360"/>
      </w:pPr>
      <w:rPr>
        <w:rFonts w:ascii="Wingdings" w:hAnsi="Wingdings" w:cs="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4FE7B7A"/>
    <w:multiLevelType w:val="hybridMultilevel"/>
    <w:tmpl w:val="7048E34A"/>
    <w:lvl w:ilvl="0" w:tplc="3296FB12">
      <w:start w:val="1"/>
      <w:numFmt w:val="bullet"/>
      <w:lvlText w:val="•"/>
      <w:lvlJc w:val="left"/>
      <w:pPr>
        <w:tabs>
          <w:tab w:val="num" w:pos="720"/>
        </w:tabs>
        <w:ind w:left="720" w:hanging="360"/>
      </w:pPr>
      <w:rPr>
        <w:rFonts w:ascii="Arial" w:hAnsi="Arial" w:hint="default"/>
      </w:rPr>
    </w:lvl>
    <w:lvl w:ilvl="1" w:tplc="6B6C7F10" w:tentative="1">
      <w:start w:val="1"/>
      <w:numFmt w:val="bullet"/>
      <w:lvlText w:val="•"/>
      <w:lvlJc w:val="left"/>
      <w:pPr>
        <w:tabs>
          <w:tab w:val="num" w:pos="1440"/>
        </w:tabs>
        <w:ind w:left="1440" w:hanging="360"/>
      </w:pPr>
      <w:rPr>
        <w:rFonts w:ascii="Arial" w:hAnsi="Arial" w:hint="default"/>
      </w:rPr>
    </w:lvl>
    <w:lvl w:ilvl="2" w:tplc="25FC900A" w:tentative="1">
      <w:start w:val="1"/>
      <w:numFmt w:val="bullet"/>
      <w:lvlText w:val="•"/>
      <w:lvlJc w:val="left"/>
      <w:pPr>
        <w:tabs>
          <w:tab w:val="num" w:pos="2160"/>
        </w:tabs>
        <w:ind w:left="2160" w:hanging="360"/>
      </w:pPr>
      <w:rPr>
        <w:rFonts w:ascii="Arial" w:hAnsi="Arial" w:hint="default"/>
      </w:rPr>
    </w:lvl>
    <w:lvl w:ilvl="3" w:tplc="4636F8FE" w:tentative="1">
      <w:start w:val="1"/>
      <w:numFmt w:val="bullet"/>
      <w:lvlText w:val="•"/>
      <w:lvlJc w:val="left"/>
      <w:pPr>
        <w:tabs>
          <w:tab w:val="num" w:pos="2880"/>
        </w:tabs>
        <w:ind w:left="2880" w:hanging="360"/>
      </w:pPr>
      <w:rPr>
        <w:rFonts w:ascii="Arial" w:hAnsi="Arial" w:hint="default"/>
      </w:rPr>
    </w:lvl>
    <w:lvl w:ilvl="4" w:tplc="CF266EE2" w:tentative="1">
      <w:start w:val="1"/>
      <w:numFmt w:val="bullet"/>
      <w:lvlText w:val="•"/>
      <w:lvlJc w:val="left"/>
      <w:pPr>
        <w:tabs>
          <w:tab w:val="num" w:pos="3600"/>
        </w:tabs>
        <w:ind w:left="3600" w:hanging="360"/>
      </w:pPr>
      <w:rPr>
        <w:rFonts w:ascii="Arial" w:hAnsi="Arial" w:hint="default"/>
      </w:rPr>
    </w:lvl>
    <w:lvl w:ilvl="5" w:tplc="38C40786" w:tentative="1">
      <w:start w:val="1"/>
      <w:numFmt w:val="bullet"/>
      <w:lvlText w:val="•"/>
      <w:lvlJc w:val="left"/>
      <w:pPr>
        <w:tabs>
          <w:tab w:val="num" w:pos="4320"/>
        </w:tabs>
        <w:ind w:left="4320" w:hanging="360"/>
      </w:pPr>
      <w:rPr>
        <w:rFonts w:ascii="Arial" w:hAnsi="Arial" w:hint="default"/>
      </w:rPr>
    </w:lvl>
    <w:lvl w:ilvl="6" w:tplc="E658449E" w:tentative="1">
      <w:start w:val="1"/>
      <w:numFmt w:val="bullet"/>
      <w:lvlText w:val="•"/>
      <w:lvlJc w:val="left"/>
      <w:pPr>
        <w:tabs>
          <w:tab w:val="num" w:pos="5040"/>
        </w:tabs>
        <w:ind w:left="5040" w:hanging="360"/>
      </w:pPr>
      <w:rPr>
        <w:rFonts w:ascii="Arial" w:hAnsi="Arial" w:hint="default"/>
      </w:rPr>
    </w:lvl>
    <w:lvl w:ilvl="7" w:tplc="C2E6A452" w:tentative="1">
      <w:start w:val="1"/>
      <w:numFmt w:val="bullet"/>
      <w:lvlText w:val="•"/>
      <w:lvlJc w:val="left"/>
      <w:pPr>
        <w:tabs>
          <w:tab w:val="num" w:pos="5760"/>
        </w:tabs>
        <w:ind w:left="5760" w:hanging="360"/>
      </w:pPr>
      <w:rPr>
        <w:rFonts w:ascii="Arial" w:hAnsi="Arial" w:hint="default"/>
      </w:rPr>
    </w:lvl>
    <w:lvl w:ilvl="8" w:tplc="7FA2CE80" w:tentative="1">
      <w:start w:val="1"/>
      <w:numFmt w:val="bullet"/>
      <w:lvlText w:val="•"/>
      <w:lvlJc w:val="left"/>
      <w:pPr>
        <w:tabs>
          <w:tab w:val="num" w:pos="6480"/>
        </w:tabs>
        <w:ind w:left="6480" w:hanging="360"/>
      </w:pPr>
      <w:rPr>
        <w:rFonts w:ascii="Arial" w:hAnsi="Arial" w:hint="default"/>
      </w:rPr>
    </w:lvl>
  </w:abstractNum>
  <w:abstractNum w:abstractNumId="21">
    <w:nsid w:val="4AD10381"/>
    <w:multiLevelType w:val="hybridMultilevel"/>
    <w:tmpl w:val="2BFA8D2C"/>
    <w:lvl w:ilvl="0" w:tplc="2F227720">
      <w:start w:val="7"/>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BCA3FC5"/>
    <w:multiLevelType w:val="hybridMultilevel"/>
    <w:tmpl w:val="3830DA2E"/>
    <w:lvl w:ilvl="0" w:tplc="CD7233C2">
      <w:start w:val="1"/>
      <w:numFmt w:val="bullet"/>
      <w:lvlText w:val="•"/>
      <w:lvlJc w:val="left"/>
      <w:pPr>
        <w:tabs>
          <w:tab w:val="num" w:pos="720"/>
        </w:tabs>
        <w:ind w:left="720" w:hanging="360"/>
      </w:pPr>
      <w:rPr>
        <w:rFonts w:ascii="Arial" w:hAnsi="Arial" w:hint="default"/>
      </w:rPr>
    </w:lvl>
    <w:lvl w:ilvl="1" w:tplc="23CC93FE" w:tentative="1">
      <w:start w:val="1"/>
      <w:numFmt w:val="bullet"/>
      <w:lvlText w:val="•"/>
      <w:lvlJc w:val="left"/>
      <w:pPr>
        <w:tabs>
          <w:tab w:val="num" w:pos="1440"/>
        </w:tabs>
        <w:ind w:left="1440" w:hanging="360"/>
      </w:pPr>
      <w:rPr>
        <w:rFonts w:ascii="Arial" w:hAnsi="Arial" w:hint="default"/>
      </w:rPr>
    </w:lvl>
    <w:lvl w:ilvl="2" w:tplc="2394458A" w:tentative="1">
      <w:start w:val="1"/>
      <w:numFmt w:val="bullet"/>
      <w:lvlText w:val="•"/>
      <w:lvlJc w:val="left"/>
      <w:pPr>
        <w:tabs>
          <w:tab w:val="num" w:pos="2160"/>
        </w:tabs>
        <w:ind w:left="2160" w:hanging="360"/>
      </w:pPr>
      <w:rPr>
        <w:rFonts w:ascii="Arial" w:hAnsi="Arial" w:hint="default"/>
      </w:rPr>
    </w:lvl>
    <w:lvl w:ilvl="3" w:tplc="2C60BA42" w:tentative="1">
      <w:start w:val="1"/>
      <w:numFmt w:val="bullet"/>
      <w:lvlText w:val="•"/>
      <w:lvlJc w:val="left"/>
      <w:pPr>
        <w:tabs>
          <w:tab w:val="num" w:pos="2880"/>
        </w:tabs>
        <w:ind w:left="2880" w:hanging="360"/>
      </w:pPr>
      <w:rPr>
        <w:rFonts w:ascii="Arial" w:hAnsi="Arial" w:hint="default"/>
      </w:rPr>
    </w:lvl>
    <w:lvl w:ilvl="4" w:tplc="EB4E9172" w:tentative="1">
      <w:start w:val="1"/>
      <w:numFmt w:val="bullet"/>
      <w:lvlText w:val="•"/>
      <w:lvlJc w:val="left"/>
      <w:pPr>
        <w:tabs>
          <w:tab w:val="num" w:pos="3600"/>
        </w:tabs>
        <w:ind w:left="3600" w:hanging="360"/>
      </w:pPr>
      <w:rPr>
        <w:rFonts w:ascii="Arial" w:hAnsi="Arial" w:hint="default"/>
      </w:rPr>
    </w:lvl>
    <w:lvl w:ilvl="5" w:tplc="5C14FABC" w:tentative="1">
      <w:start w:val="1"/>
      <w:numFmt w:val="bullet"/>
      <w:lvlText w:val="•"/>
      <w:lvlJc w:val="left"/>
      <w:pPr>
        <w:tabs>
          <w:tab w:val="num" w:pos="4320"/>
        </w:tabs>
        <w:ind w:left="4320" w:hanging="360"/>
      </w:pPr>
      <w:rPr>
        <w:rFonts w:ascii="Arial" w:hAnsi="Arial" w:hint="default"/>
      </w:rPr>
    </w:lvl>
    <w:lvl w:ilvl="6" w:tplc="828003E6" w:tentative="1">
      <w:start w:val="1"/>
      <w:numFmt w:val="bullet"/>
      <w:lvlText w:val="•"/>
      <w:lvlJc w:val="left"/>
      <w:pPr>
        <w:tabs>
          <w:tab w:val="num" w:pos="5040"/>
        </w:tabs>
        <w:ind w:left="5040" w:hanging="360"/>
      </w:pPr>
      <w:rPr>
        <w:rFonts w:ascii="Arial" w:hAnsi="Arial" w:hint="default"/>
      </w:rPr>
    </w:lvl>
    <w:lvl w:ilvl="7" w:tplc="02BC52F2" w:tentative="1">
      <w:start w:val="1"/>
      <w:numFmt w:val="bullet"/>
      <w:lvlText w:val="•"/>
      <w:lvlJc w:val="left"/>
      <w:pPr>
        <w:tabs>
          <w:tab w:val="num" w:pos="5760"/>
        </w:tabs>
        <w:ind w:left="5760" w:hanging="360"/>
      </w:pPr>
      <w:rPr>
        <w:rFonts w:ascii="Arial" w:hAnsi="Arial" w:hint="default"/>
      </w:rPr>
    </w:lvl>
    <w:lvl w:ilvl="8" w:tplc="90E29040" w:tentative="1">
      <w:start w:val="1"/>
      <w:numFmt w:val="bullet"/>
      <w:lvlText w:val="•"/>
      <w:lvlJc w:val="left"/>
      <w:pPr>
        <w:tabs>
          <w:tab w:val="num" w:pos="6480"/>
        </w:tabs>
        <w:ind w:left="6480" w:hanging="360"/>
      </w:pPr>
      <w:rPr>
        <w:rFonts w:ascii="Arial" w:hAnsi="Arial" w:hint="default"/>
      </w:rPr>
    </w:lvl>
  </w:abstractNum>
  <w:abstractNum w:abstractNumId="23">
    <w:nsid w:val="4DEB6CD1"/>
    <w:multiLevelType w:val="hybridMultilevel"/>
    <w:tmpl w:val="DEF4F570"/>
    <w:lvl w:ilvl="0" w:tplc="87EC0362">
      <w:start w:val="1"/>
      <w:numFmt w:val="bullet"/>
      <w:lvlText w:val="•"/>
      <w:lvlJc w:val="left"/>
      <w:pPr>
        <w:tabs>
          <w:tab w:val="num" w:pos="720"/>
        </w:tabs>
        <w:ind w:left="720" w:hanging="360"/>
      </w:pPr>
      <w:rPr>
        <w:rFonts w:ascii="Arial" w:hAnsi="Arial" w:hint="default"/>
      </w:rPr>
    </w:lvl>
    <w:lvl w:ilvl="1" w:tplc="406E410C" w:tentative="1">
      <w:start w:val="1"/>
      <w:numFmt w:val="bullet"/>
      <w:lvlText w:val="•"/>
      <w:lvlJc w:val="left"/>
      <w:pPr>
        <w:tabs>
          <w:tab w:val="num" w:pos="1440"/>
        </w:tabs>
        <w:ind w:left="1440" w:hanging="360"/>
      </w:pPr>
      <w:rPr>
        <w:rFonts w:ascii="Arial" w:hAnsi="Arial" w:hint="default"/>
      </w:rPr>
    </w:lvl>
    <w:lvl w:ilvl="2" w:tplc="B70E45A4" w:tentative="1">
      <w:start w:val="1"/>
      <w:numFmt w:val="bullet"/>
      <w:lvlText w:val="•"/>
      <w:lvlJc w:val="left"/>
      <w:pPr>
        <w:tabs>
          <w:tab w:val="num" w:pos="2160"/>
        </w:tabs>
        <w:ind w:left="2160" w:hanging="360"/>
      </w:pPr>
      <w:rPr>
        <w:rFonts w:ascii="Arial" w:hAnsi="Arial" w:hint="default"/>
      </w:rPr>
    </w:lvl>
    <w:lvl w:ilvl="3" w:tplc="1A58E1DC" w:tentative="1">
      <w:start w:val="1"/>
      <w:numFmt w:val="bullet"/>
      <w:lvlText w:val="•"/>
      <w:lvlJc w:val="left"/>
      <w:pPr>
        <w:tabs>
          <w:tab w:val="num" w:pos="2880"/>
        </w:tabs>
        <w:ind w:left="2880" w:hanging="360"/>
      </w:pPr>
      <w:rPr>
        <w:rFonts w:ascii="Arial" w:hAnsi="Arial" w:hint="default"/>
      </w:rPr>
    </w:lvl>
    <w:lvl w:ilvl="4" w:tplc="5E9C1A06" w:tentative="1">
      <w:start w:val="1"/>
      <w:numFmt w:val="bullet"/>
      <w:lvlText w:val="•"/>
      <w:lvlJc w:val="left"/>
      <w:pPr>
        <w:tabs>
          <w:tab w:val="num" w:pos="3600"/>
        </w:tabs>
        <w:ind w:left="3600" w:hanging="360"/>
      </w:pPr>
      <w:rPr>
        <w:rFonts w:ascii="Arial" w:hAnsi="Arial" w:hint="default"/>
      </w:rPr>
    </w:lvl>
    <w:lvl w:ilvl="5" w:tplc="AE184B2C" w:tentative="1">
      <w:start w:val="1"/>
      <w:numFmt w:val="bullet"/>
      <w:lvlText w:val="•"/>
      <w:lvlJc w:val="left"/>
      <w:pPr>
        <w:tabs>
          <w:tab w:val="num" w:pos="4320"/>
        </w:tabs>
        <w:ind w:left="4320" w:hanging="360"/>
      </w:pPr>
      <w:rPr>
        <w:rFonts w:ascii="Arial" w:hAnsi="Arial" w:hint="default"/>
      </w:rPr>
    </w:lvl>
    <w:lvl w:ilvl="6" w:tplc="524EE782" w:tentative="1">
      <w:start w:val="1"/>
      <w:numFmt w:val="bullet"/>
      <w:lvlText w:val="•"/>
      <w:lvlJc w:val="left"/>
      <w:pPr>
        <w:tabs>
          <w:tab w:val="num" w:pos="5040"/>
        </w:tabs>
        <w:ind w:left="5040" w:hanging="360"/>
      </w:pPr>
      <w:rPr>
        <w:rFonts w:ascii="Arial" w:hAnsi="Arial" w:hint="default"/>
      </w:rPr>
    </w:lvl>
    <w:lvl w:ilvl="7" w:tplc="E3B416F8" w:tentative="1">
      <w:start w:val="1"/>
      <w:numFmt w:val="bullet"/>
      <w:lvlText w:val="•"/>
      <w:lvlJc w:val="left"/>
      <w:pPr>
        <w:tabs>
          <w:tab w:val="num" w:pos="5760"/>
        </w:tabs>
        <w:ind w:left="5760" w:hanging="360"/>
      </w:pPr>
      <w:rPr>
        <w:rFonts w:ascii="Arial" w:hAnsi="Arial" w:hint="default"/>
      </w:rPr>
    </w:lvl>
    <w:lvl w:ilvl="8" w:tplc="AC0E27CA" w:tentative="1">
      <w:start w:val="1"/>
      <w:numFmt w:val="bullet"/>
      <w:lvlText w:val="•"/>
      <w:lvlJc w:val="left"/>
      <w:pPr>
        <w:tabs>
          <w:tab w:val="num" w:pos="6480"/>
        </w:tabs>
        <w:ind w:left="6480" w:hanging="360"/>
      </w:pPr>
      <w:rPr>
        <w:rFonts w:ascii="Arial" w:hAnsi="Arial" w:hint="default"/>
      </w:rPr>
    </w:lvl>
  </w:abstractNum>
  <w:abstractNum w:abstractNumId="24">
    <w:nsid w:val="50743A06"/>
    <w:multiLevelType w:val="hybridMultilevel"/>
    <w:tmpl w:val="8A94C806"/>
    <w:lvl w:ilvl="0" w:tplc="06FEB82C">
      <w:start w:val="1"/>
      <w:numFmt w:val="bullet"/>
      <w:lvlText w:val="•"/>
      <w:lvlJc w:val="left"/>
      <w:pPr>
        <w:tabs>
          <w:tab w:val="num" w:pos="720"/>
        </w:tabs>
        <w:ind w:left="720" w:hanging="360"/>
      </w:pPr>
      <w:rPr>
        <w:rFonts w:ascii="Arial" w:hAnsi="Arial" w:hint="default"/>
      </w:rPr>
    </w:lvl>
    <w:lvl w:ilvl="1" w:tplc="EE1895CC" w:tentative="1">
      <w:start w:val="1"/>
      <w:numFmt w:val="bullet"/>
      <w:lvlText w:val="•"/>
      <w:lvlJc w:val="left"/>
      <w:pPr>
        <w:tabs>
          <w:tab w:val="num" w:pos="1440"/>
        </w:tabs>
        <w:ind w:left="1440" w:hanging="360"/>
      </w:pPr>
      <w:rPr>
        <w:rFonts w:ascii="Arial" w:hAnsi="Arial" w:hint="default"/>
      </w:rPr>
    </w:lvl>
    <w:lvl w:ilvl="2" w:tplc="42C4C1B6" w:tentative="1">
      <w:start w:val="1"/>
      <w:numFmt w:val="bullet"/>
      <w:lvlText w:val="•"/>
      <w:lvlJc w:val="left"/>
      <w:pPr>
        <w:tabs>
          <w:tab w:val="num" w:pos="2160"/>
        </w:tabs>
        <w:ind w:left="2160" w:hanging="360"/>
      </w:pPr>
      <w:rPr>
        <w:rFonts w:ascii="Arial" w:hAnsi="Arial" w:hint="default"/>
      </w:rPr>
    </w:lvl>
    <w:lvl w:ilvl="3" w:tplc="DDD82FD4" w:tentative="1">
      <w:start w:val="1"/>
      <w:numFmt w:val="bullet"/>
      <w:lvlText w:val="•"/>
      <w:lvlJc w:val="left"/>
      <w:pPr>
        <w:tabs>
          <w:tab w:val="num" w:pos="2880"/>
        </w:tabs>
        <w:ind w:left="2880" w:hanging="360"/>
      </w:pPr>
      <w:rPr>
        <w:rFonts w:ascii="Arial" w:hAnsi="Arial" w:hint="default"/>
      </w:rPr>
    </w:lvl>
    <w:lvl w:ilvl="4" w:tplc="50D209C6" w:tentative="1">
      <w:start w:val="1"/>
      <w:numFmt w:val="bullet"/>
      <w:lvlText w:val="•"/>
      <w:lvlJc w:val="left"/>
      <w:pPr>
        <w:tabs>
          <w:tab w:val="num" w:pos="3600"/>
        </w:tabs>
        <w:ind w:left="3600" w:hanging="360"/>
      </w:pPr>
      <w:rPr>
        <w:rFonts w:ascii="Arial" w:hAnsi="Arial" w:hint="default"/>
      </w:rPr>
    </w:lvl>
    <w:lvl w:ilvl="5" w:tplc="4358E148" w:tentative="1">
      <w:start w:val="1"/>
      <w:numFmt w:val="bullet"/>
      <w:lvlText w:val="•"/>
      <w:lvlJc w:val="left"/>
      <w:pPr>
        <w:tabs>
          <w:tab w:val="num" w:pos="4320"/>
        </w:tabs>
        <w:ind w:left="4320" w:hanging="360"/>
      </w:pPr>
      <w:rPr>
        <w:rFonts w:ascii="Arial" w:hAnsi="Arial" w:hint="default"/>
      </w:rPr>
    </w:lvl>
    <w:lvl w:ilvl="6" w:tplc="337EB8F0" w:tentative="1">
      <w:start w:val="1"/>
      <w:numFmt w:val="bullet"/>
      <w:lvlText w:val="•"/>
      <w:lvlJc w:val="left"/>
      <w:pPr>
        <w:tabs>
          <w:tab w:val="num" w:pos="5040"/>
        </w:tabs>
        <w:ind w:left="5040" w:hanging="360"/>
      </w:pPr>
      <w:rPr>
        <w:rFonts w:ascii="Arial" w:hAnsi="Arial" w:hint="default"/>
      </w:rPr>
    </w:lvl>
    <w:lvl w:ilvl="7" w:tplc="6A128B44" w:tentative="1">
      <w:start w:val="1"/>
      <w:numFmt w:val="bullet"/>
      <w:lvlText w:val="•"/>
      <w:lvlJc w:val="left"/>
      <w:pPr>
        <w:tabs>
          <w:tab w:val="num" w:pos="5760"/>
        </w:tabs>
        <w:ind w:left="5760" w:hanging="360"/>
      </w:pPr>
      <w:rPr>
        <w:rFonts w:ascii="Arial" w:hAnsi="Arial" w:hint="default"/>
      </w:rPr>
    </w:lvl>
    <w:lvl w:ilvl="8" w:tplc="3F201288" w:tentative="1">
      <w:start w:val="1"/>
      <w:numFmt w:val="bullet"/>
      <w:lvlText w:val="•"/>
      <w:lvlJc w:val="left"/>
      <w:pPr>
        <w:tabs>
          <w:tab w:val="num" w:pos="6480"/>
        </w:tabs>
        <w:ind w:left="6480" w:hanging="360"/>
      </w:pPr>
      <w:rPr>
        <w:rFonts w:ascii="Arial" w:hAnsi="Arial" w:hint="default"/>
      </w:rPr>
    </w:lvl>
  </w:abstractNum>
  <w:abstractNum w:abstractNumId="2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6">
    <w:nsid w:val="57051BE0"/>
    <w:multiLevelType w:val="hybridMultilevel"/>
    <w:tmpl w:val="3188A65A"/>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nsid w:val="58823FE0"/>
    <w:multiLevelType w:val="hybridMultilevel"/>
    <w:tmpl w:val="579EC17E"/>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E8909EE"/>
    <w:multiLevelType w:val="hybridMultilevel"/>
    <w:tmpl w:val="50C275AA"/>
    <w:lvl w:ilvl="0" w:tplc="25A8E3BE">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10A7DD9"/>
    <w:multiLevelType w:val="hybridMultilevel"/>
    <w:tmpl w:val="88C433E6"/>
    <w:lvl w:ilvl="0" w:tplc="0419000D">
      <w:start w:val="1"/>
      <w:numFmt w:val="bullet"/>
      <w:lvlText w:val=""/>
      <w:lvlJc w:val="left"/>
      <w:pPr>
        <w:ind w:left="720" w:hanging="360"/>
      </w:pPr>
      <w:rPr>
        <w:rFonts w:ascii="Wingdings" w:hAnsi="Wingding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27312D3"/>
    <w:multiLevelType w:val="hybridMultilevel"/>
    <w:tmpl w:val="9A483D20"/>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2D6726C"/>
    <w:multiLevelType w:val="hybridMultilevel"/>
    <w:tmpl w:val="ECE82902"/>
    <w:lvl w:ilvl="0" w:tplc="2D98766E">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9604D77"/>
    <w:multiLevelType w:val="hybridMultilevel"/>
    <w:tmpl w:val="05202050"/>
    <w:lvl w:ilvl="0" w:tplc="2F227720">
      <w:start w:val="7"/>
      <w:numFmt w:val="bullet"/>
      <w:lvlText w:val="—"/>
      <w:lvlJc w:val="left"/>
      <w:pPr>
        <w:ind w:left="1069" w:hanging="360"/>
      </w:pPr>
      <w:rPr>
        <w:rFonts w:ascii="Times New Roman" w:eastAsia="Times New Roman"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6FFD0C3D"/>
    <w:multiLevelType w:val="hybridMultilevel"/>
    <w:tmpl w:val="7DDAB498"/>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117428C"/>
    <w:multiLevelType w:val="hybridMultilevel"/>
    <w:tmpl w:val="93A81B00"/>
    <w:lvl w:ilvl="0" w:tplc="F7726EC8">
      <w:numFmt w:val="bullet"/>
      <w:lvlText w:val="–"/>
      <w:lvlJc w:val="left"/>
      <w:pPr>
        <w:ind w:left="1632" w:hanging="912"/>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7">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8">
    <w:nsid w:val="76335909"/>
    <w:multiLevelType w:val="hybridMultilevel"/>
    <w:tmpl w:val="0A2C8710"/>
    <w:lvl w:ilvl="0" w:tplc="3E9AEAEE">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7F831FC"/>
    <w:multiLevelType w:val="hybridMultilevel"/>
    <w:tmpl w:val="8D2C4468"/>
    <w:lvl w:ilvl="0" w:tplc="CFDE3336">
      <w:numFmt w:val="bullet"/>
      <w:lvlText w:val="–"/>
      <w:lvlJc w:val="left"/>
      <w:pPr>
        <w:ind w:left="1428" w:hanging="360"/>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0">
    <w:nsid w:val="78BB6F4E"/>
    <w:multiLevelType w:val="hybridMultilevel"/>
    <w:tmpl w:val="9E8CF4C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6"/>
  </w:num>
  <w:num w:numId="2">
    <w:abstractNumId w:val="29"/>
  </w:num>
  <w:num w:numId="3">
    <w:abstractNumId w:val="41"/>
  </w:num>
  <w:num w:numId="4">
    <w:abstractNumId w:val="25"/>
  </w:num>
  <w:num w:numId="5">
    <w:abstractNumId w:val="37"/>
  </w:num>
  <w:num w:numId="6">
    <w:abstractNumId w:val="35"/>
  </w:num>
  <w:num w:numId="7">
    <w:abstractNumId w:val="14"/>
  </w:num>
  <w:num w:numId="8">
    <w:abstractNumId w:val="10"/>
  </w:num>
  <w:num w:numId="9">
    <w:abstractNumId w:val="33"/>
  </w:num>
  <w:num w:numId="10">
    <w:abstractNumId w:val="16"/>
  </w:num>
  <w:num w:numId="11">
    <w:abstractNumId w:val="38"/>
  </w:num>
  <w:num w:numId="12">
    <w:abstractNumId w:val="36"/>
  </w:num>
  <w:num w:numId="13">
    <w:abstractNumId w:val="17"/>
  </w:num>
  <w:num w:numId="14">
    <w:abstractNumId w:val="3"/>
  </w:num>
  <w:num w:numId="15">
    <w:abstractNumId w:val="40"/>
  </w:num>
  <w:num w:numId="16">
    <w:abstractNumId w:val="1"/>
  </w:num>
  <w:num w:numId="17">
    <w:abstractNumId w:val="0"/>
  </w:num>
  <w:num w:numId="18">
    <w:abstractNumId w:val="23"/>
  </w:num>
  <w:num w:numId="19">
    <w:abstractNumId w:val="20"/>
  </w:num>
  <w:num w:numId="20">
    <w:abstractNumId w:val="22"/>
  </w:num>
  <w:num w:numId="21">
    <w:abstractNumId w:val="24"/>
  </w:num>
  <w:num w:numId="22">
    <w:abstractNumId w:val="7"/>
  </w:num>
  <w:num w:numId="23">
    <w:abstractNumId w:val="34"/>
  </w:num>
  <w:num w:numId="24">
    <w:abstractNumId w:val="18"/>
  </w:num>
  <w:num w:numId="25">
    <w:abstractNumId w:val="32"/>
  </w:num>
  <w:num w:numId="26">
    <w:abstractNumId w:val="11"/>
  </w:num>
  <w:num w:numId="27">
    <w:abstractNumId w:val="4"/>
  </w:num>
  <w:num w:numId="28">
    <w:abstractNumId w:val="21"/>
  </w:num>
  <w:num w:numId="29">
    <w:abstractNumId w:val="30"/>
  </w:num>
  <w:num w:numId="30">
    <w:abstractNumId w:val="27"/>
  </w:num>
  <w:num w:numId="31">
    <w:abstractNumId w:val="9"/>
  </w:num>
  <w:num w:numId="32">
    <w:abstractNumId w:val="19"/>
  </w:num>
  <w:num w:numId="33">
    <w:abstractNumId w:val="39"/>
  </w:num>
  <w:num w:numId="34">
    <w:abstractNumId w:val="26"/>
  </w:num>
  <w:num w:numId="35">
    <w:abstractNumId w:val="31"/>
  </w:num>
  <w:num w:numId="36">
    <w:abstractNumId w:val="12"/>
  </w:num>
  <w:num w:numId="37">
    <w:abstractNumId w:val="5"/>
  </w:num>
  <w:num w:numId="38">
    <w:abstractNumId w:val="28"/>
  </w:num>
  <w:num w:numId="39">
    <w:abstractNumId w:val="15"/>
  </w:num>
  <w:num w:numId="40">
    <w:abstractNumId w:val="8"/>
  </w:num>
  <w:num w:numId="41">
    <w:abstractNumId w:val="2"/>
  </w:num>
  <w:num w:numId="42">
    <w:abstractNumId w:val="13"/>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013F1"/>
    <w:rsid w:val="00003636"/>
    <w:rsid w:val="00010BCB"/>
    <w:rsid w:val="0001266D"/>
    <w:rsid w:val="00016AF7"/>
    <w:rsid w:val="00016F8F"/>
    <w:rsid w:val="0002748E"/>
    <w:rsid w:val="00030928"/>
    <w:rsid w:val="00034DAD"/>
    <w:rsid w:val="000426BE"/>
    <w:rsid w:val="00044755"/>
    <w:rsid w:val="000479F9"/>
    <w:rsid w:val="00051FC1"/>
    <w:rsid w:val="000567CD"/>
    <w:rsid w:val="00057552"/>
    <w:rsid w:val="00060384"/>
    <w:rsid w:val="000611FF"/>
    <w:rsid w:val="00074012"/>
    <w:rsid w:val="00080728"/>
    <w:rsid w:val="00082123"/>
    <w:rsid w:val="00082BCC"/>
    <w:rsid w:val="00084CA2"/>
    <w:rsid w:val="00084D18"/>
    <w:rsid w:val="00086CE9"/>
    <w:rsid w:val="00086EF7"/>
    <w:rsid w:val="00090D5A"/>
    <w:rsid w:val="00092D8A"/>
    <w:rsid w:val="00095FED"/>
    <w:rsid w:val="000A1FFC"/>
    <w:rsid w:val="000B06AD"/>
    <w:rsid w:val="000C50F7"/>
    <w:rsid w:val="000D1E1F"/>
    <w:rsid w:val="000D2E0B"/>
    <w:rsid w:val="000E04A3"/>
    <w:rsid w:val="000E74F3"/>
    <w:rsid w:val="001007B6"/>
    <w:rsid w:val="00103563"/>
    <w:rsid w:val="001050C1"/>
    <w:rsid w:val="00107CC4"/>
    <w:rsid w:val="00110027"/>
    <w:rsid w:val="001128D4"/>
    <w:rsid w:val="00113492"/>
    <w:rsid w:val="001215B8"/>
    <w:rsid w:val="001231F1"/>
    <w:rsid w:val="0012336C"/>
    <w:rsid w:val="00126946"/>
    <w:rsid w:val="0013045A"/>
    <w:rsid w:val="00135E6A"/>
    <w:rsid w:val="00136A58"/>
    <w:rsid w:val="00152100"/>
    <w:rsid w:val="0015564E"/>
    <w:rsid w:val="00156D15"/>
    <w:rsid w:val="00157B15"/>
    <w:rsid w:val="00161F39"/>
    <w:rsid w:val="0016315A"/>
    <w:rsid w:val="00163386"/>
    <w:rsid w:val="00164075"/>
    <w:rsid w:val="00167667"/>
    <w:rsid w:val="0017764B"/>
    <w:rsid w:val="00180AEC"/>
    <w:rsid w:val="00181499"/>
    <w:rsid w:val="00186D14"/>
    <w:rsid w:val="00187EE5"/>
    <w:rsid w:val="00192EC1"/>
    <w:rsid w:val="00193815"/>
    <w:rsid w:val="001942AE"/>
    <w:rsid w:val="00197D1D"/>
    <w:rsid w:val="001A29DC"/>
    <w:rsid w:val="001A6D25"/>
    <w:rsid w:val="001B09AB"/>
    <w:rsid w:val="001B0AA6"/>
    <w:rsid w:val="001C6595"/>
    <w:rsid w:val="001C683C"/>
    <w:rsid w:val="001D260A"/>
    <w:rsid w:val="001D4529"/>
    <w:rsid w:val="001E1529"/>
    <w:rsid w:val="001E1779"/>
    <w:rsid w:val="001E1FD5"/>
    <w:rsid w:val="001E2649"/>
    <w:rsid w:val="001E5FDE"/>
    <w:rsid w:val="001E63D5"/>
    <w:rsid w:val="001F1B52"/>
    <w:rsid w:val="001F203E"/>
    <w:rsid w:val="001F24CF"/>
    <w:rsid w:val="001F4BDF"/>
    <w:rsid w:val="001F5778"/>
    <w:rsid w:val="001F6A7E"/>
    <w:rsid w:val="001F7C98"/>
    <w:rsid w:val="00205D27"/>
    <w:rsid w:val="00211C4C"/>
    <w:rsid w:val="00211F07"/>
    <w:rsid w:val="0021320B"/>
    <w:rsid w:val="00213C66"/>
    <w:rsid w:val="00214E2B"/>
    <w:rsid w:val="002162E2"/>
    <w:rsid w:val="00217BD2"/>
    <w:rsid w:val="00231AC2"/>
    <w:rsid w:val="00236A14"/>
    <w:rsid w:val="00241A28"/>
    <w:rsid w:val="00241A81"/>
    <w:rsid w:val="00245338"/>
    <w:rsid w:val="00247704"/>
    <w:rsid w:val="00252B0B"/>
    <w:rsid w:val="00260DAC"/>
    <w:rsid w:val="00266584"/>
    <w:rsid w:val="00272343"/>
    <w:rsid w:val="00294B81"/>
    <w:rsid w:val="002A1796"/>
    <w:rsid w:val="002A2216"/>
    <w:rsid w:val="002A2B32"/>
    <w:rsid w:val="002B6448"/>
    <w:rsid w:val="002C40E9"/>
    <w:rsid w:val="002C6613"/>
    <w:rsid w:val="002C7673"/>
    <w:rsid w:val="002C7CE7"/>
    <w:rsid w:val="002D2928"/>
    <w:rsid w:val="002D6740"/>
    <w:rsid w:val="002E7C4F"/>
    <w:rsid w:val="002F024C"/>
    <w:rsid w:val="002F0BC6"/>
    <w:rsid w:val="002F116C"/>
    <w:rsid w:val="002F1264"/>
    <w:rsid w:val="002F20AF"/>
    <w:rsid w:val="002F2622"/>
    <w:rsid w:val="002F3D95"/>
    <w:rsid w:val="002F3DF4"/>
    <w:rsid w:val="002F4908"/>
    <w:rsid w:val="00311410"/>
    <w:rsid w:val="00313055"/>
    <w:rsid w:val="00314BB9"/>
    <w:rsid w:val="00315442"/>
    <w:rsid w:val="00317723"/>
    <w:rsid w:val="00325083"/>
    <w:rsid w:val="00325BA0"/>
    <w:rsid w:val="00327EDD"/>
    <w:rsid w:val="003303E6"/>
    <w:rsid w:val="00333A82"/>
    <w:rsid w:val="0033404D"/>
    <w:rsid w:val="003365F8"/>
    <w:rsid w:val="00340C1E"/>
    <w:rsid w:val="00362F26"/>
    <w:rsid w:val="003671B8"/>
    <w:rsid w:val="00374281"/>
    <w:rsid w:val="00376D79"/>
    <w:rsid w:val="00385FDF"/>
    <w:rsid w:val="00391A5C"/>
    <w:rsid w:val="003A75AE"/>
    <w:rsid w:val="003B1FC2"/>
    <w:rsid w:val="003C3517"/>
    <w:rsid w:val="003D0C1B"/>
    <w:rsid w:val="003D1FA0"/>
    <w:rsid w:val="003D31EB"/>
    <w:rsid w:val="003D520D"/>
    <w:rsid w:val="003D5CA9"/>
    <w:rsid w:val="003D69B9"/>
    <w:rsid w:val="003E2D4E"/>
    <w:rsid w:val="003E304A"/>
    <w:rsid w:val="003E5790"/>
    <w:rsid w:val="003E61F0"/>
    <w:rsid w:val="003F2ED7"/>
    <w:rsid w:val="003F6CDA"/>
    <w:rsid w:val="0040140A"/>
    <w:rsid w:val="0040300C"/>
    <w:rsid w:val="00404F07"/>
    <w:rsid w:val="00405213"/>
    <w:rsid w:val="004078E6"/>
    <w:rsid w:val="00407A15"/>
    <w:rsid w:val="00410008"/>
    <w:rsid w:val="0041272E"/>
    <w:rsid w:val="004140A6"/>
    <w:rsid w:val="00415D1A"/>
    <w:rsid w:val="00416D26"/>
    <w:rsid w:val="00422841"/>
    <w:rsid w:val="00430C66"/>
    <w:rsid w:val="00433E20"/>
    <w:rsid w:val="0043758E"/>
    <w:rsid w:val="0044241A"/>
    <w:rsid w:val="00443014"/>
    <w:rsid w:val="00445E6A"/>
    <w:rsid w:val="0044647B"/>
    <w:rsid w:val="00453B02"/>
    <w:rsid w:val="004606A1"/>
    <w:rsid w:val="00461DE6"/>
    <w:rsid w:val="0046244E"/>
    <w:rsid w:val="00462623"/>
    <w:rsid w:val="004659A3"/>
    <w:rsid w:val="00466928"/>
    <w:rsid w:val="00466B46"/>
    <w:rsid w:val="00467C6B"/>
    <w:rsid w:val="00472AF5"/>
    <w:rsid w:val="00473006"/>
    <w:rsid w:val="004743D9"/>
    <w:rsid w:val="004748D0"/>
    <w:rsid w:val="0047594F"/>
    <w:rsid w:val="00475BC8"/>
    <w:rsid w:val="00491E39"/>
    <w:rsid w:val="00492736"/>
    <w:rsid w:val="004940BA"/>
    <w:rsid w:val="004A12ED"/>
    <w:rsid w:val="004A4E48"/>
    <w:rsid w:val="004A5EFA"/>
    <w:rsid w:val="004A6DA9"/>
    <w:rsid w:val="004B48AD"/>
    <w:rsid w:val="004C2795"/>
    <w:rsid w:val="004C7AEC"/>
    <w:rsid w:val="004D2EEA"/>
    <w:rsid w:val="004D491F"/>
    <w:rsid w:val="004E3032"/>
    <w:rsid w:val="004E6C6F"/>
    <w:rsid w:val="004F1E6D"/>
    <w:rsid w:val="004F5CAF"/>
    <w:rsid w:val="004F7465"/>
    <w:rsid w:val="00500074"/>
    <w:rsid w:val="005004C4"/>
    <w:rsid w:val="0050175D"/>
    <w:rsid w:val="00501DA5"/>
    <w:rsid w:val="005034EA"/>
    <w:rsid w:val="0050371F"/>
    <w:rsid w:val="00511656"/>
    <w:rsid w:val="005140C0"/>
    <w:rsid w:val="0051431F"/>
    <w:rsid w:val="005152C8"/>
    <w:rsid w:val="00515378"/>
    <w:rsid w:val="00517C1C"/>
    <w:rsid w:val="00522EFD"/>
    <w:rsid w:val="005235B6"/>
    <w:rsid w:val="0052461D"/>
    <w:rsid w:val="0052579F"/>
    <w:rsid w:val="00532451"/>
    <w:rsid w:val="005364E8"/>
    <w:rsid w:val="00537FCA"/>
    <w:rsid w:val="00546638"/>
    <w:rsid w:val="00551DBE"/>
    <w:rsid w:val="00551E49"/>
    <w:rsid w:val="00554EF6"/>
    <w:rsid w:val="00555200"/>
    <w:rsid w:val="005610BE"/>
    <w:rsid w:val="0056131E"/>
    <w:rsid w:val="005669EB"/>
    <w:rsid w:val="00570E1E"/>
    <w:rsid w:val="00576FBD"/>
    <w:rsid w:val="005778DF"/>
    <w:rsid w:val="00581547"/>
    <w:rsid w:val="005826F5"/>
    <w:rsid w:val="005828C8"/>
    <w:rsid w:val="00582A8B"/>
    <w:rsid w:val="005847A6"/>
    <w:rsid w:val="00594C7F"/>
    <w:rsid w:val="005957CD"/>
    <w:rsid w:val="005A2C69"/>
    <w:rsid w:val="005A457C"/>
    <w:rsid w:val="005A69AF"/>
    <w:rsid w:val="005B3217"/>
    <w:rsid w:val="005B4E97"/>
    <w:rsid w:val="005B70E3"/>
    <w:rsid w:val="005C0AB0"/>
    <w:rsid w:val="005C0B47"/>
    <w:rsid w:val="005C5324"/>
    <w:rsid w:val="005C5E17"/>
    <w:rsid w:val="005C7F09"/>
    <w:rsid w:val="005D5DD0"/>
    <w:rsid w:val="005D6829"/>
    <w:rsid w:val="005E2F8B"/>
    <w:rsid w:val="005E5241"/>
    <w:rsid w:val="005F2130"/>
    <w:rsid w:val="005F38DA"/>
    <w:rsid w:val="005F6E3A"/>
    <w:rsid w:val="006029B1"/>
    <w:rsid w:val="00613160"/>
    <w:rsid w:val="00614825"/>
    <w:rsid w:val="006150B8"/>
    <w:rsid w:val="00620D6B"/>
    <w:rsid w:val="00622A58"/>
    <w:rsid w:val="0062454A"/>
    <w:rsid w:val="00624F9C"/>
    <w:rsid w:val="0062606F"/>
    <w:rsid w:val="00627989"/>
    <w:rsid w:val="00631219"/>
    <w:rsid w:val="006446B2"/>
    <w:rsid w:val="00646F2D"/>
    <w:rsid w:val="00651B62"/>
    <w:rsid w:val="00661603"/>
    <w:rsid w:val="00661658"/>
    <w:rsid w:val="00664D5C"/>
    <w:rsid w:val="00664E26"/>
    <w:rsid w:val="006720FA"/>
    <w:rsid w:val="00673B79"/>
    <w:rsid w:val="0067520E"/>
    <w:rsid w:val="006775B0"/>
    <w:rsid w:val="006778F3"/>
    <w:rsid w:val="0068011D"/>
    <w:rsid w:val="0068767C"/>
    <w:rsid w:val="00693F75"/>
    <w:rsid w:val="0069627E"/>
    <w:rsid w:val="006A0569"/>
    <w:rsid w:val="006A4B84"/>
    <w:rsid w:val="006A5A74"/>
    <w:rsid w:val="006B3331"/>
    <w:rsid w:val="006B57C3"/>
    <w:rsid w:val="006C5CC9"/>
    <w:rsid w:val="006D3127"/>
    <w:rsid w:val="006D6709"/>
    <w:rsid w:val="006E0FE3"/>
    <w:rsid w:val="006F3FF1"/>
    <w:rsid w:val="006F7105"/>
    <w:rsid w:val="00702205"/>
    <w:rsid w:val="007023B1"/>
    <w:rsid w:val="0070285E"/>
    <w:rsid w:val="00706819"/>
    <w:rsid w:val="007123BC"/>
    <w:rsid w:val="00714862"/>
    <w:rsid w:val="00714896"/>
    <w:rsid w:val="007154C7"/>
    <w:rsid w:val="007228CE"/>
    <w:rsid w:val="00724187"/>
    <w:rsid w:val="0072556E"/>
    <w:rsid w:val="0072776F"/>
    <w:rsid w:val="00727BDB"/>
    <w:rsid w:val="00730F04"/>
    <w:rsid w:val="00732481"/>
    <w:rsid w:val="007325F4"/>
    <w:rsid w:val="00736C4D"/>
    <w:rsid w:val="00746A59"/>
    <w:rsid w:val="00751156"/>
    <w:rsid w:val="00751ABC"/>
    <w:rsid w:val="00752747"/>
    <w:rsid w:val="00762093"/>
    <w:rsid w:val="007631A5"/>
    <w:rsid w:val="00766D7E"/>
    <w:rsid w:val="00771C55"/>
    <w:rsid w:val="00777D3D"/>
    <w:rsid w:val="00780F24"/>
    <w:rsid w:val="0078460F"/>
    <w:rsid w:val="00784C0B"/>
    <w:rsid w:val="007877A9"/>
    <w:rsid w:val="007911E0"/>
    <w:rsid w:val="00796D5F"/>
    <w:rsid w:val="007974A6"/>
    <w:rsid w:val="007A3933"/>
    <w:rsid w:val="007A4426"/>
    <w:rsid w:val="007A45A0"/>
    <w:rsid w:val="007A5192"/>
    <w:rsid w:val="007A57E8"/>
    <w:rsid w:val="007A70A7"/>
    <w:rsid w:val="007A7A67"/>
    <w:rsid w:val="007A7C66"/>
    <w:rsid w:val="007B0EA5"/>
    <w:rsid w:val="007B36CF"/>
    <w:rsid w:val="007C2EFD"/>
    <w:rsid w:val="007C4032"/>
    <w:rsid w:val="007C5A04"/>
    <w:rsid w:val="007C627B"/>
    <w:rsid w:val="007E0BA8"/>
    <w:rsid w:val="007E4C34"/>
    <w:rsid w:val="007E5BC3"/>
    <w:rsid w:val="007E6F1D"/>
    <w:rsid w:val="007E71F6"/>
    <w:rsid w:val="007E7755"/>
    <w:rsid w:val="007F0D78"/>
    <w:rsid w:val="007F253B"/>
    <w:rsid w:val="007F3513"/>
    <w:rsid w:val="007F3C46"/>
    <w:rsid w:val="007F6221"/>
    <w:rsid w:val="007F7460"/>
    <w:rsid w:val="00810A8D"/>
    <w:rsid w:val="00811F69"/>
    <w:rsid w:val="00814544"/>
    <w:rsid w:val="00825343"/>
    <w:rsid w:val="00832C98"/>
    <w:rsid w:val="0083646F"/>
    <w:rsid w:val="00841F4F"/>
    <w:rsid w:val="00842E82"/>
    <w:rsid w:val="00842EFF"/>
    <w:rsid w:val="008445BE"/>
    <w:rsid w:val="00844D9F"/>
    <w:rsid w:val="0084713E"/>
    <w:rsid w:val="008547BD"/>
    <w:rsid w:val="008568FC"/>
    <w:rsid w:val="00865736"/>
    <w:rsid w:val="00880E98"/>
    <w:rsid w:val="00885383"/>
    <w:rsid w:val="008867F5"/>
    <w:rsid w:val="00893067"/>
    <w:rsid w:val="008979EC"/>
    <w:rsid w:val="008A0B59"/>
    <w:rsid w:val="008A0CBE"/>
    <w:rsid w:val="008A6554"/>
    <w:rsid w:val="008A7FDA"/>
    <w:rsid w:val="008B0875"/>
    <w:rsid w:val="008B6931"/>
    <w:rsid w:val="008C2D4F"/>
    <w:rsid w:val="008C41EE"/>
    <w:rsid w:val="008C7201"/>
    <w:rsid w:val="008C73A7"/>
    <w:rsid w:val="008D4087"/>
    <w:rsid w:val="008E0F02"/>
    <w:rsid w:val="008E7181"/>
    <w:rsid w:val="008F3A79"/>
    <w:rsid w:val="008F3F77"/>
    <w:rsid w:val="008F41C7"/>
    <w:rsid w:val="008F4735"/>
    <w:rsid w:val="00901BCD"/>
    <w:rsid w:val="00903292"/>
    <w:rsid w:val="00905666"/>
    <w:rsid w:val="00910934"/>
    <w:rsid w:val="0091500A"/>
    <w:rsid w:val="009151F6"/>
    <w:rsid w:val="009166A2"/>
    <w:rsid w:val="009177AA"/>
    <w:rsid w:val="00925812"/>
    <w:rsid w:val="00925980"/>
    <w:rsid w:val="009303C5"/>
    <w:rsid w:val="009310DD"/>
    <w:rsid w:val="009311C5"/>
    <w:rsid w:val="0093154F"/>
    <w:rsid w:val="009318F1"/>
    <w:rsid w:val="00937719"/>
    <w:rsid w:val="00937C98"/>
    <w:rsid w:val="00937FF8"/>
    <w:rsid w:val="00942690"/>
    <w:rsid w:val="00943CF7"/>
    <w:rsid w:val="00943DBE"/>
    <w:rsid w:val="00952604"/>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3429"/>
    <w:rsid w:val="00993E08"/>
    <w:rsid w:val="009944ED"/>
    <w:rsid w:val="00994CD3"/>
    <w:rsid w:val="00995B8B"/>
    <w:rsid w:val="00997078"/>
    <w:rsid w:val="00997D34"/>
    <w:rsid w:val="009A17FB"/>
    <w:rsid w:val="009A31F0"/>
    <w:rsid w:val="009A3405"/>
    <w:rsid w:val="009A4EA7"/>
    <w:rsid w:val="009B1A84"/>
    <w:rsid w:val="009B4147"/>
    <w:rsid w:val="009B4560"/>
    <w:rsid w:val="009C565E"/>
    <w:rsid w:val="009C57CE"/>
    <w:rsid w:val="009C6659"/>
    <w:rsid w:val="009D17D4"/>
    <w:rsid w:val="009D2E85"/>
    <w:rsid w:val="009D3155"/>
    <w:rsid w:val="009D6642"/>
    <w:rsid w:val="009D6884"/>
    <w:rsid w:val="009D7681"/>
    <w:rsid w:val="009E0039"/>
    <w:rsid w:val="009E3FF6"/>
    <w:rsid w:val="009E640B"/>
    <w:rsid w:val="009E7EB2"/>
    <w:rsid w:val="009F147B"/>
    <w:rsid w:val="009F2093"/>
    <w:rsid w:val="009F23BF"/>
    <w:rsid w:val="009F4BEE"/>
    <w:rsid w:val="009F6A0E"/>
    <w:rsid w:val="00A00949"/>
    <w:rsid w:val="00A033E1"/>
    <w:rsid w:val="00A07E8A"/>
    <w:rsid w:val="00A12595"/>
    <w:rsid w:val="00A16F77"/>
    <w:rsid w:val="00A17657"/>
    <w:rsid w:val="00A2195E"/>
    <w:rsid w:val="00A225D9"/>
    <w:rsid w:val="00A23F2D"/>
    <w:rsid w:val="00A2785F"/>
    <w:rsid w:val="00A27935"/>
    <w:rsid w:val="00A31D4D"/>
    <w:rsid w:val="00A327FD"/>
    <w:rsid w:val="00A35F67"/>
    <w:rsid w:val="00A3753D"/>
    <w:rsid w:val="00A400F6"/>
    <w:rsid w:val="00A4131F"/>
    <w:rsid w:val="00A41EB1"/>
    <w:rsid w:val="00A4581E"/>
    <w:rsid w:val="00A469FE"/>
    <w:rsid w:val="00A5050A"/>
    <w:rsid w:val="00A52748"/>
    <w:rsid w:val="00A52A70"/>
    <w:rsid w:val="00A63D55"/>
    <w:rsid w:val="00A63F9B"/>
    <w:rsid w:val="00A641AA"/>
    <w:rsid w:val="00A64696"/>
    <w:rsid w:val="00A65800"/>
    <w:rsid w:val="00A71ED9"/>
    <w:rsid w:val="00A75F4F"/>
    <w:rsid w:val="00A776ED"/>
    <w:rsid w:val="00A81027"/>
    <w:rsid w:val="00A82602"/>
    <w:rsid w:val="00A82DFF"/>
    <w:rsid w:val="00A85229"/>
    <w:rsid w:val="00A91888"/>
    <w:rsid w:val="00A95492"/>
    <w:rsid w:val="00AB1159"/>
    <w:rsid w:val="00AB13F4"/>
    <w:rsid w:val="00AB190A"/>
    <w:rsid w:val="00AC0EAE"/>
    <w:rsid w:val="00AC17CA"/>
    <w:rsid w:val="00AC62C7"/>
    <w:rsid w:val="00AC79E9"/>
    <w:rsid w:val="00AD0BC3"/>
    <w:rsid w:val="00AD3301"/>
    <w:rsid w:val="00AD47FF"/>
    <w:rsid w:val="00AD787D"/>
    <w:rsid w:val="00AE14E4"/>
    <w:rsid w:val="00AE4543"/>
    <w:rsid w:val="00AE4A25"/>
    <w:rsid w:val="00AE4DF1"/>
    <w:rsid w:val="00AE510C"/>
    <w:rsid w:val="00AE77EB"/>
    <w:rsid w:val="00AF002E"/>
    <w:rsid w:val="00AF1C4D"/>
    <w:rsid w:val="00AF2A98"/>
    <w:rsid w:val="00AF3372"/>
    <w:rsid w:val="00AF5C9E"/>
    <w:rsid w:val="00AF6840"/>
    <w:rsid w:val="00B00BB1"/>
    <w:rsid w:val="00B00C7E"/>
    <w:rsid w:val="00B02046"/>
    <w:rsid w:val="00B061E7"/>
    <w:rsid w:val="00B0795C"/>
    <w:rsid w:val="00B12E83"/>
    <w:rsid w:val="00B1483C"/>
    <w:rsid w:val="00B15D05"/>
    <w:rsid w:val="00B21A22"/>
    <w:rsid w:val="00B27E2A"/>
    <w:rsid w:val="00B30900"/>
    <w:rsid w:val="00B30DAC"/>
    <w:rsid w:val="00B31D14"/>
    <w:rsid w:val="00B34463"/>
    <w:rsid w:val="00B438E4"/>
    <w:rsid w:val="00B46EAC"/>
    <w:rsid w:val="00B5013B"/>
    <w:rsid w:val="00B50DAC"/>
    <w:rsid w:val="00B51DD4"/>
    <w:rsid w:val="00B538AF"/>
    <w:rsid w:val="00B57F89"/>
    <w:rsid w:val="00B67C3A"/>
    <w:rsid w:val="00B7242A"/>
    <w:rsid w:val="00B73718"/>
    <w:rsid w:val="00B81723"/>
    <w:rsid w:val="00B8361A"/>
    <w:rsid w:val="00B8384E"/>
    <w:rsid w:val="00B85BC2"/>
    <w:rsid w:val="00B9118D"/>
    <w:rsid w:val="00B94143"/>
    <w:rsid w:val="00BB4558"/>
    <w:rsid w:val="00BB4D88"/>
    <w:rsid w:val="00BB4E64"/>
    <w:rsid w:val="00BB7FF8"/>
    <w:rsid w:val="00BC089F"/>
    <w:rsid w:val="00BC0D52"/>
    <w:rsid w:val="00BC3EA5"/>
    <w:rsid w:val="00BC4CB0"/>
    <w:rsid w:val="00BC5E80"/>
    <w:rsid w:val="00BC690F"/>
    <w:rsid w:val="00BD01ED"/>
    <w:rsid w:val="00BD1DC7"/>
    <w:rsid w:val="00BD2BD1"/>
    <w:rsid w:val="00BD6DAB"/>
    <w:rsid w:val="00BE1906"/>
    <w:rsid w:val="00BE205C"/>
    <w:rsid w:val="00BE71F8"/>
    <w:rsid w:val="00BF03B1"/>
    <w:rsid w:val="00C022B7"/>
    <w:rsid w:val="00C02DA4"/>
    <w:rsid w:val="00C07A7B"/>
    <w:rsid w:val="00C11542"/>
    <w:rsid w:val="00C15905"/>
    <w:rsid w:val="00C179AB"/>
    <w:rsid w:val="00C23987"/>
    <w:rsid w:val="00C26EA9"/>
    <w:rsid w:val="00C35588"/>
    <w:rsid w:val="00C41F5D"/>
    <w:rsid w:val="00C42749"/>
    <w:rsid w:val="00C42B93"/>
    <w:rsid w:val="00C45F40"/>
    <w:rsid w:val="00C53AE1"/>
    <w:rsid w:val="00C56473"/>
    <w:rsid w:val="00C570EA"/>
    <w:rsid w:val="00C65398"/>
    <w:rsid w:val="00C70512"/>
    <w:rsid w:val="00C718BC"/>
    <w:rsid w:val="00C72BB2"/>
    <w:rsid w:val="00C75A2D"/>
    <w:rsid w:val="00C800F0"/>
    <w:rsid w:val="00C80E04"/>
    <w:rsid w:val="00C84987"/>
    <w:rsid w:val="00C84B54"/>
    <w:rsid w:val="00C84C2B"/>
    <w:rsid w:val="00C9149F"/>
    <w:rsid w:val="00CA00EE"/>
    <w:rsid w:val="00CA4C8B"/>
    <w:rsid w:val="00CA6C7E"/>
    <w:rsid w:val="00CA7150"/>
    <w:rsid w:val="00CA7CE2"/>
    <w:rsid w:val="00CB631F"/>
    <w:rsid w:val="00CC49FB"/>
    <w:rsid w:val="00CD2619"/>
    <w:rsid w:val="00CD3D96"/>
    <w:rsid w:val="00CF011A"/>
    <w:rsid w:val="00CF0E64"/>
    <w:rsid w:val="00CF483D"/>
    <w:rsid w:val="00D01C2B"/>
    <w:rsid w:val="00D030F3"/>
    <w:rsid w:val="00D04D49"/>
    <w:rsid w:val="00D10ABF"/>
    <w:rsid w:val="00D12ABC"/>
    <w:rsid w:val="00D12B7F"/>
    <w:rsid w:val="00D15BF0"/>
    <w:rsid w:val="00D22511"/>
    <w:rsid w:val="00D314C8"/>
    <w:rsid w:val="00D32221"/>
    <w:rsid w:val="00D35476"/>
    <w:rsid w:val="00D37364"/>
    <w:rsid w:val="00D37D49"/>
    <w:rsid w:val="00D40227"/>
    <w:rsid w:val="00D45326"/>
    <w:rsid w:val="00D4647D"/>
    <w:rsid w:val="00D60524"/>
    <w:rsid w:val="00D62C05"/>
    <w:rsid w:val="00D63B6E"/>
    <w:rsid w:val="00D729DF"/>
    <w:rsid w:val="00D811ED"/>
    <w:rsid w:val="00D823F0"/>
    <w:rsid w:val="00D91408"/>
    <w:rsid w:val="00D9312F"/>
    <w:rsid w:val="00D950CF"/>
    <w:rsid w:val="00D9523E"/>
    <w:rsid w:val="00D95B1C"/>
    <w:rsid w:val="00D97558"/>
    <w:rsid w:val="00D97A90"/>
    <w:rsid w:val="00DA2C9A"/>
    <w:rsid w:val="00DA6571"/>
    <w:rsid w:val="00DB1433"/>
    <w:rsid w:val="00DC3FA1"/>
    <w:rsid w:val="00DC7028"/>
    <w:rsid w:val="00DC7A1A"/>
    <w:rsid w:val="00DD0F99"/>
    <w:rsid w:val="00DD379A"/>
    <w:rsid w:val="00DD799E"/>
    <w:rsid w:val="00DD7E0C"/>
    <w:rsid w:val="00DE63BF"/>
    <w:rsid w:val="00DF0333"/>
    <w:rsid w:val="00DF2EF1"/>
    <w:rsid w:val="00DF7ABB"/>
    <w:rsid w:val="00E00282"/>
    <w:rsid w:val="00E03672"/>
    <w:rsid w:val="00E11425"/>
    <w:rsid w:val="00E12648"/>
    <w:rsid w:val="00E12A18"/>
    <w:rsid w:val="00E15F08"/>
    <w:rsid w:val="00E16398"/>
    <w:rsid w:val="00E20057"/>
    <w:rsid w:val="00E200B6"/>
    <w:rsid w:val="00E2645C"/>
    <w:rsid w:val="00E265C0"/>
    <w:rsid w:val="00E26634"/>
    <w:rsid w:val="00E311D9"/>
    <w:rsid w:val="00E334EE"/>
    <w:rsid w:val="00E33A0D"/>
    <w:rsid w:val="00E42FA4"/>
    <w:rsid w:val="00E450EE"/>
    <w:rsid w:val="00E47FAB"/>
    <w:rsid w:val="00E47FF3"/>
    <w:rsid w:val="00E533A4"/>
    <w:rsid w:val="00E539D1"/>
    <w:rsid w:val="00E56325"/>
    <w:rsid w:val="00E56FB5"/>
    <w:rsid w:val="00E65702"/>
    <w:rsid w:val="00E672A8"/>
    <w:rsid w:val="00E94F92"/>
    <w:rsid w:val="00E96511"/>
    <w:rsid w:val="00EB01CB"/>
    <w:rsid w:val="00EB0CC5"/>
    <w:rsid w:val="00EB2E6A"/>
    <w:rsid w:val="00EB6CEB"/>
    <w:rsid w:val="00EB7A2B"/>
    <w:rsid w:val="00ED0F8D"/>
    <w:rsid w:val="00ED1522"/>
    <w:rsid w:val="00ED5EB2"/>
    <w:rsid w:val="00EE536A"/>
    <w:rsid w:val="00EE69C3"/>
    <w:rsid w:val="00EF7D9B"/>
    <w:rsid w:val="00F017D7"/>
    <w:rsid w:val="00F02E04"/>
    <w:rsid w:val="00F04B7E"/>
    <w:rsid w:val="00F04CF4"/>
    <w:rsid w:val="00F05BE2"/>
    <w:rsid w:val="00F06A80"/>
    <w:rsid w:val="00F07E50"/>
    <w:rsid w:val="00F07F7E"/>
    <w:rsid w:val="00F10501"/>
    <w:rsid w:val="00F168A8"/>
    <w:rsid w:val="00F16B3C"/>
    <w:rsid w:val="00F17FE2"/>
    <w:rsid w:val="00F20032"/>
    <w:rsid w:val="00F23CFF"/>
    <w:rsid w:val="00F24749"/>
    <w:rsid w:val="00F27F8C"/>
    <w:rsid w:val="00F35BC0"/>
    <w:rsid w:val="00F35D35"/>
    <w:rsid w:val="00F36CE2"/>
    <w:rsid w:val="00F40AA1"/>
    <w:rsid w:val="00F40FAF"/>
    <w:rsid w:val="00F464BF"/>
    <w:rsid w:val="00F467F2"/>
    <w:rsid w:val="00F51583"/>
    <w:rsid w:val="00F53B5F"/>
    <w:rsid w:val="00F54986"/>
    <w:rsid w:val="00F55D85"/>
    <w:rsid w:val="00F62D27"/>
    <w:rsid w:val="00F64EEF"/>
    <w:rsid w:val="00F67C24"/>
    <w:rsid w:val="00F7065C"/>
    <w:rsid w:val="00F7217E"/>
    <w:rsid w:val="00F748F2"/>
    <w:rsid w:val="00F75A02"/>
    <w:rsid w:val="00F804F7"/>
    <w:rsid w:val="00F82557"/>
    <w:rsid w:val="00F913A3"/>
    <w:rsid w:val="00F91C91"/>
    <w:rsid w:val="00F9319B"/>
    <w:rsid w:val="00F93202"/>
    <w:rsid w:val="00F94851"/>
    <w:rsid w:val="00FA0E5E"/>
    <w:rsid w:val="00FA2FC4"/>
    <w:rsid w:val="00FA46BA"/>
    <w:rsid w:val="00FB36A4"/>
    <w:rsid w:val="00FB5609"/>
    <w:rsid w:val="00FB7B70"/>
    <w:rsid w:val="00FC3F15"/>
    <w:rsid w:val="00FC62F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48"/>
    <o:shapelayout v:ext="edit">
      <o:idmap v:ext="edit" data="1"/>
      <o:rules v:ext="edit">
        <o:r id="V:Rule7" type="connector" idref="#AutoShape 417"/>
        <o:r id="V:Rule8" type="connector" idref="#AutoShape 424"/>
        <o:r id="V:Rule9" type="connector" idref="#AutoShape 421"/>
        <o:r id="V:Rule10" type="connector" idref="#AutoShape 423"/>
        <o:r id="V:Rule11" type="connector" idref="#AutoShape 420"/>
        <o:r id="V:Rule12" type="connector" idref="#AutoShape 418"/>
      </o:rules>
    </o:shapelayout>
  </w:shapeDefaults>
  <w:decimalSymbol w:val=","/>
  <w:listSeparator w:val=";"/>
  <w15:docId w15:val="{BEAFA1CA-CBFB-4E45-9E05-E02E1BA2C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link w:val="afd"/>
    <w:rsid w:val="005F38DA"/>
    <w:rPr>
      <w:rFonts w:ascii="Courier New" w:hAnsi="Courier New"/>
      <w:sz w:val="20"/>
      <w:szCs w:val="20"/>
      <w:lang w:val="ru-RU"/>
    </w:rPr>
  </w:style>
  <w:style w:type="character" w:styleId="afe">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f">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0">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1">
    <w:name w:val="Document Map"/>
    <w:basedOn w:val="a0"/>
    <w:link w:val="aff2"/>
    <w:uiPriority w:val="99"/>
    <w:unhideWhenUsed/>
    <w:rsid w:val="00A35F67"/>
    <w:pPr>
      <w:spacing w:after="200" w:line="276" w:lineRule="auto"/>
    </w:pPr>
    <w:rPr>
      <w:rFonts w:ascii="Tahoma" w:hAnsi="Tahoma"/>
      <w:sz w:val="16"/>
      <w:szCs w:val="16"/>
    </w:rPr>
  </w:style>
  <w:style w:type="character" w:customStyle="1" w:styleId="aff2">
    <w:name w:val="Схема документа Знак"/>
    <w:basedOn w:val="a1"/>
    <w:link w:val="aff1"/>
    <w:uiPriority w:val="99"/>
    <w:rsid w:val="00A35F67"/>
    <w:rPr>
      <w:rFonts w:ascii="Tahoma" w:hAnsi="Tahoma"/>
      <w:sz w:val="16"/>
      <w:szCs w:val="16"/>
      <w:lang w:val="uk-UA"/>
    </w:rPr>
  </w:style>
  <w:style w:type="paragraph" w:customStyle="1" w:styleId="aff3">
    <w:name w:val="ДинРазделОбыч"/>
    <w:basedOn w:val="aff4"/>
    <w:autoRedefine/>
    <w:rsid w:val="00A35F67"/>
  </w:style>
  <w:style w:type="paragraph" w:customStyle="1" w:styleId="aff4">
    <w:name w:val="ДинТекстОбыч"/>
    <w:basedOn w:val="a0"/>
    <w:rsid w:val="00A35F67"/>
    <w:pPr>
      <w:widowControl w:val="0"/>
      <w:ind w:firstLine="567"/>
      <w:jc w:val="both"/>
    </w:pPr>
    <w:rPr>
      <w:color w:val="000000"/>
      <w:sz w:val="22"/>
      <w:szCs w:val="20"/>
    </w:rPr>
  </w:style>
  <w:style w:type="paragraph" w:customStyle="1" w:styleId="aff5">
    <w:name w:val="ДинШапкаНазв"/>
    <w:basedOn w:val="aff4"/>
    <w:autoRedefine/>
    <w:rsid w:val="00A35F67"/>
  </w:style>
  <w:style w:type="paragraph" w:customStyle="1" w:styleId="aff6">
    <w:name w:val="ДинШапкаРеквиз"/>
    <w:basedOn w:val="aff4"/>
    <w:autoRedefine/>
    <w:rsid w:val="00A35F67"/>
  </w:style>
  <w:style w:type="paragraph" w:customStyle="1" w:styleId="aff7">
    <w:name w:val="ДинСтатьяОбыч"/>
    <w:basedOn w:val="aff4"/>
    <w:autoRedefine/>
    <w:rsid w:val="00A35F67"/>
  </w:style>
  <w:style w:type="paragraph" w:customStyle="1" w:styleId="aff8">
    <w:name w:val="ДинТекстТабл"/>
    <w:basedOn w:val="a0"/>
    <w:rsid w:val="00A35F67"/>
    <w:pPr>
      <w:widowControl w:val="0"/>
    </w:pPr>
    <w:rPr>
      <w:sz w:val="22"/>
      <w:szCs w:val="20"/>
      <w:lang w:val="en-US"/>
    </w:rPr>
  </w:style>
  <w:style w:type="paragraph" w:customStyle="1" w:styleId="aff9">
    <w:name w:val="ДинЦентрТабл"/>
    <w:basedOn w:val="aff8"/>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b">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c">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d">
    <w:name w:val="ДИСЕРТАЦИОНЫЙ"/>
    <w:basedOn w:val="a0"/>
    <w:rsid w:val="00A35F67"/>
    <w:pPr>
      <w:spacing w:line="360" w:lineRule="auto"/>
      <w:ind w:firstLine="720"/>
      <w:jc w:val="both"/>
    </w:pPr>
    <w:rPr>
      <w:sz w:val="28"/>
      <w:szCs w:val="28"/>
    </w:rPr>
  </w:style>
  <w:style w:type="paragraph" w:styleId="affe">
    <w:name w:val="No Spacing"/>
    <w:qFormat/>
    <w:rsid w:val="00A35F67"/>
    <w:rPr>
      <w:rFonts w:ascii="Calibri" w:eastAsia="Calibri" w:hAnsi="Calibri"/>
      <w:sz w:val="22"/>
      <w:szCs w:val="22"/>
      <w:lang w:eastAsia="en-US"/>
    </w:rPr>
  </w:style>
  <w:style w:type="character" w:customStyle="1" w:styleId="afff">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f"/>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f"/>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0">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0"/>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1">
    <w:name w:val="Подпись к таблице + Не полужирный"/>
    <w:basedOn w:val="afff0"/>
    <w:uiPriority w:val="99"/>
    <w:rsid w:val="00A35F67"/>
    <w:rPr>
      <w:b w:val="0"/>
      <w:bCs w:val="0"/>
      <w:sz w:val="25"/>
      <w:szCs w:val="25"/>
      <w:shd w:val="clear" w:color="auto" w:fill="FFFFFF"/>
    </w:rPr>
  </w:style>
  <w:style w:type="character" w:customStyle="1" w:styleId="27">
    <w:name w:val="Подпись к таблице2"/>
    <w:basedOn w:val="afff0"/>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2">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3">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3"/>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4">
    <w:name w:val="Основной текст + Полужирный"/>
    <w:basedOn w:val="afff3"/>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5">
    <w:name w:val="Основной текст + Курсив"/>
    <w:basedOn w:val="afff3"/>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6">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3"/>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3"/>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7">
    <w:name w:val="Колонтитул_"/>
    <w:basedOn w:val="a1"/>
    <w:link w:val="afff8"/>
    <w:rsid w:val="00A35F67"/>
    <w:rPr>
      <w:shd w:val="clear" w:color="auto" w:fill="FFFFFF"/>
    </w:rPr>
  </w:style>
  <w:style w:type="paragraph" w:customStyle="1" w:styleId="afff8">
    <w:name w:val="Колонтитул"/>
    <w:basedOn w:val="a0"/>
    <w:link w:val="afff7"/>
    <w:rsid w:val="00A35F67"/>
    <w:pPr>
      <w:shd w:val="clear" w:color="auto" w:fill="FFFFFF"/>
    </w:pPr>
    <w:rPr>
      <w:sz w:val="20"/>
      <w:szCs w:val="20"/>
      <w:lang w:val="ru-RU"/>
    </w:rPr>
  </w:style>
  <w:style w:type="character" w:customStyle="1" w:styleId="105pt">
    <w:name w:val="Колонтитул + 10;5 pt;Курсив"/>
    <w:basedOn w:val="afff7"/>
    <w:rsid w:val="00A35F67"/>
    <w:rPr>
      <w:i/>
      <w:iCs/>
      <w:spacing w:val="0"/>
      <w:sz w:val="21"/>
      <w:szCs w:val="21"/>
      <w:shd w:val="clear" w:color="auto" w:fill="FFFFFF"/>
    </w:rPr>
  </w:style>
  <w:style w:type="character" w:customStyle="1" w:styleId="105pt0">
    <w:name w:val="Колонтитул + 10;5 pt"/>
    <w:basedOn w:val="afff7"/>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7"/>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3"/>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3"/>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3"/>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3"/>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3"/>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3"/>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4"/>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9">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a">
    <w:name w:val="a"/>
    <w:basedOn w:val="a0"/>
    <w:rsid w:val="00A35F67"/>
    <w:pPr>
      <w:spacing w:before="100" w:beforeAutospacing="1" w:after="100" w:afterAutospacing="1"/>
    </w:pPr>
    <w:rPr>
      <w:rFonts w:eastAsia="Calibri"/>
      <w:lang w:val="ru-RU"/>
    </w:rPr>
  </w:style>
  <w:style w:type="paragraph" w:styleId="afffb">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c">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d">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f"/>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f"/>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e">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f">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0">
    <w:name w:val="annotation reference"/>
    <w:basedOn w:val="a1"/>
    <w:semiHidden/>
    <w:unhideWhenUsed/>
    <w:rsid w:val="00CD2619"/>
    <w:rPr>
      <w:sz w:val="16"/>
      <w:szCs w:val="16"/>
    </w:rPr>
  </w:style>
  <w:style w:type="paragraph" w:styleId="affff1">
    <w:name w:val="annotation text"/>
    <w:basedOn w:val="a0"/>
    <w:link w:val="affff2"/>
    <w:semiHidden/>
    <w:unhideWhenUsed/>
    <w:rsid w:val="00CD2619"/>
    <w:rPr>
      <w:sz w:val="20"/>
      <w:szCs w:val="20"/>
    </w:rPr>
  </w:style>
  <w:style w:type="character" w:customStyle="1" w:styleId="affff2">
    <w:name w:val="Текст примечания Знак"/>
    <w:basedOn w:val="a1"/>
    <w:link w:val="affff1"/>
    <w:semiHidden/>
    <w:rsid w:val="00CD2619"/>
    <w:rPr>
      <w:lang w:val="uk-UA"/>
    </w:rPr>
  </w:style>
  <w:style w:type="paragraph" w:styleId="affff3">
    <w:name w:val="annotation subject"/>
    <w:basedOn w:val="affff1"/>
    <w:next w:val="affff1"/>
    <w:link w:val="affff4"/>
    <w:semiHidden/>
    <w:unhideWhenUsed/>
    <w:rsid w:val="00CD2619"/>
    <w:rPr>
      <w:b/>
      <w:bCs/>
    </w:rPr>
  </w:style>
  <w:style w:type="character" w:customStyle="1" w:styleId="affff4">
    <w:name w:val="Тема примечания Знак"/>
    <w:basedOn w:val="affff2"/>
    <w:link w:val="affff3"/>
    <w:semiHidden/>
    <w:rsid w:val="00CD2619"/>
    <w:rPr>
      <w:b/>
      <w:bCs/>
      <w:lang w:val="uk-UA"/>
    </w:rPr>
  </w:style>
  <w:style w:type="character" w:customStyle="1" w:styleId="af4">
    <w:name w:val="Обычный (веб) Знак"/>
    <w:link w:val="af3"/>
    <w:uiPriority w:val="99"/>
    <w:locked/>
    <w:rsid w:val="008547BD"/>
    <w:rPr>
      <w:sz w:val="24"/>
      <w:szCs w:val="24"/>
    </w:rPr>
  </w:style>
  <w:style w:type="paragraph" w:customStyle="1" w:styleId="xfmc2">
    <w:name w:val="xfmc2"/>
    <w:basedOn w:val="a0"/>
    <w:rsid w:val="008547BD"/>
    <w:pPr>
      <w:spacing w:before="100" w:beforeAutospacing="1" w:after="100" w:afterAutospacing="1"/>
    </w:pPr>
    <w:rPr>
      <w:lang w:val="ru-RU"/>
    </w:rPr>
  </w:style>
  <w:style w:type="character" w:customStyle="1" w:styleId="xfmc3">
    <w:name w:val="xfmc3"/>
    <w:basedOn w:val="a1"/>
    <w:rsid w:val="008547BD"/>
  </w:style>
  <w:style w:type="paragraph" w:customStyle="1" w:styleId="xfmc4">
    <w:name w:val="xfmc4"/>
    <w:basedOn w:val="a0"/>
    <w:rsid w:val="008547BD"/>
    <w:pPr>
      <w:spacing w:before="100" w:beforeAutospacing="1" w:after="100" w:afterAutospacing="1"/>
    </w:pPr>
    <w:rPr>
      <w:lang w:val="ru-RU"/>
    </w:rPr>
  </w:style>
  <w:style w:type="character" w:customStyle="1" w:styleId="xfmc5">
    <w:name w:val="xfmc5"/>
    <w:basedOn w:val="a1"/>
    <w:rsid w:val="008547BD"/>
  </w:style>
  <w:style w:type="table" w:customStyle="1" w:styleId="3e">
    <w:name w:val="Сетка таблицы3"/>
    <w:basedOn w:val="a2"/>
    <w:next w:val="aff"/>
    <w:uiPriority w:val="59"/>
    <w:rsid w:val="0021320B"/>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UnresolvedMention">
    <w:name w:val="Unresolved Mention"/>
    <w:basedOn w:val="a1"/>
    <w:uiPriority w:val="99"/>
    <w:semiHidden/>
    <w:unhideWhenUsed/>
    <w:rsid w:val="000B06AD"/>
    <w:rPr>
      <w:color w:val="605E5C"/>
      <w:shd w:val="clear" w:color="auto" w:fill="E1DFDD"/>
    </w:rPr>
  </w:style>
  <w:style w:type="character" w:customStyle="1" w:styleId="afd">
    <w:name w:val="Текст Знак"/>
    <w:basedOn w:val="a1"/>
    <w:link w:val="afc"/>
    <w:rsid w:val="00832C98"/>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4103151">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RL:http://www.economy.nayka.com.ua/?op=1&amp;z=5288%20(&#1076;&#1072;&#1090;&#1072;" TargetMode="External"/><Relationship Id="rId13" Type="http://schemas.openxmlformats.org/officeDocument/2006/relationships/hyperlink" Target="http://doi.org/10.22495/jgrv9i3art5"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rinek.onu.edu.ua/article/view/288745" TargetMode="External"/><Relationship Id="rId17" Type="http://schemas.openxmlformats.org/officeDocument/2006/relationships/hyperlink" Target="https://youcontrol.com.ua/catalog/%20company_%20details/" TargetMode="External"/><Relationship Id="rId2" Type="http://schemas.openxmlformats.org/officeDocument/2006/relationships/numbering" Target="numbering.xml"/><Relationship Id="rId16" Type="http://schemas.openxmlformats.org/officeDocument/2006/relationships/hyperlink" Target="https://doi.org/10.34021/ve.2023.06.02(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wnloads/159-96-159-1-10-20160416%20(1).pdf" TargetMode="External"/><Relationship Id="rId5" Type="http://schemas.openxmlformats.org/officeDocument/2006/relationships/webSettings" Target="webSettings.xml"/><Relationship Id="rId15" Type="http://schemas.openxmlformats.org/officeDocument/2006/relationships/hyperlink" Target="https://doi.org/10.33223/epj/127699" TargetMode="External"/><Relationship Id="rId23" Type="http://schemas.openxmlformats.org/officeDocument/2006/relationships/theme" Target="theme/theme1.xml"/><Relationship Id="rId10" Type="http://schemas.openxmlformats.org/officeDocument/2006/relationships/hyperlink" Target="https://doi.org/10.32702/2307-2105-2020.7.11"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economy.nayka.com.ua/?op=1&amp;z=8056" TargetMode="External"/><Relationship Id="rId14" Type="http://schemas.openxmlformats.org/officeDocument/2006/relationships/hyperlink" Target="https://web-assets.bcg.com/b7/2c/c18f4d06495fa3229f4195abf4b7/bcg-four-strategies-to-orchestrate-a-digital-ecosystem-sep-2020.pdf"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BB61AA-EC5C-4C41-9DFA-B5F210D61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13856</Words>
  <Characters>78982</Characters>
  <Application>Microsoft Office Word</Application>
  <DocSecurity>0</DocSecurity>
  <Lines>658</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92653</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4</cp:revision>
  <cp:lastPrinted>2024-06-19T15:46:00Z</cp:lastPrinted>
  <dcterms:created xsi:type="dcterms:W3CDTF">2024-06-20T03:42:00Z</dcterms:created>
  <dcterms:modified xsi:type="dcterms:W3CDTF">2024-10-02T07:41:00Z</dcterms:modified>
</cp:coreProperties>
</file>