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E93" w:rsidRPr="00162E93" w:rsidRDefault="00162E93" w:rsidP="00162E93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162E93" w:rsidRPr="00162E93" w:rsidRDefault="00162E93" w:rsidP="00162E93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Факультет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реклами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видавничої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справи</w:t>
      </w:r>
      <w:proofErr w:type="spellEnd"/>
    </w:p>
    <w:p w:rsidR="00162E93" w:rsidRPr="00162E93" w:rsidRDefault="00162E93" w:rsidP="00162E9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Кафедра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медіаредагування</w:t>
      </w:r>
      <w:proofErr w:type="spellEnd"/>
    </w:p>
    <w:p w:rsidR="00162E93" w:rsidRPr="00162E93" w:rsidRDefault="00162E93" w:rsidP="00162E9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>Дипломна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 xml:space="preserve"> робота</w:t>
      </w:r>
    </w:p>
    <w:p w:rsidR="00162E93" w:rsidRPr="00162E93" w:rsidRDefault="00162E93" w:rsidP="00162E9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«бакалавр»</w:t>
      </w:r>
    </w:p>
    <w:p w:rsidR="00162E93" w:rsidRPr="00162E93" w:rsidRDefault="00162E93" w:rsidP="00162E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на </w:t>
      </w: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тему:</w:t>
      </w:r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«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Дискусії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навколо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дати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заснування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в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медійному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</w:t>
      </w:r>
    </w:p>
    <w:p w:rsidR="00162E93" w:rsidRPr="00162E93" w:rsidRDefault="00162E93" w:rsidP="00162E9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                        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дискурсі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(2015-2018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рр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.)»</w:t>
      </w:r>
    </w:p>
    <w:p w:rsidR="00162E93" w:rsidRPr="00162E93" w:rsidRDefault="00162E93" w:rsidP="00162E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62E9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         The discussions around the date of foundation of Odesa in media discourse (2015-2018)</w:t>
      </w:r>
    </w:p>
    <w:p w:rsidR="00162E93" w:rsidRPr="00162E93" w:rsidRDefault="00162E93" w:rsidP="00162E93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162E93" w:rsidRPr="00162E93" w:rsidRDefault="00162E93" w:rsidP="00162E93">
      <w:pPr>
        <w:spacing w:after="0" w:line="360" w:lineRule="auto"/>
        <w:ind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      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162E93" w:rsidRPr="00162E93" w:rsidRDefault="00162E93" w:rsidP="00162E93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6.030301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журналістика</w:t>
      </w:r>
      <w:proofErr w:type="spellEnd"/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Діхтяр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Анастасія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Олександрівна</w:t>
      </w:r>
      <w:proofErr w:type="spellEnd"/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канд.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наук, доц.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Сидун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І. В. ______</w:t>
      </w:r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Рецензент канд.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філол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наук, доц.</w:t>
      </w:r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Мойсеєва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 П. </w:t>
      </w:r>
    </w:p>
    <w:p w:rsidR="00162E93" w:rsidRPr="00162E93" w:rsidRDefault="00162E93" w:rsidP="00162E93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Рекомендовано до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                       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засіданні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ЕК № ___</w:t>
      </w:r>
    </w:p>
    <w:p w:rsidR="00162E93" w:rsidRPr="00162E93" w:rsidRDefault="00162E93" w:rsidP="00162E93">
      <w:pPr>
        <w:spacing w:after="0" w:line="240" w:lineRule="auto"/>
        <w:ind w:left="4965" w:right="-142" w:hanging="510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Протокол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протокол  № ___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 </w:t>
      </w:r>
    </w:p>
    <w:p w:rsidR="00162E93" w:rsidRPr="00162E93" w:rsidRDefault="00162E93" w:rsidP="00162E93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___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____________ /_____ /______                             </w:t>
      </w:r>
    </w:p>
    <w:p w:rsidR="00162E93" w:rsidRPr="00162E93" w:rsidRDefault="00162E93" w:rsidP="00162E93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162E93">
        <w:rPr>
          <w:rFonts w:ascii="Times New Roman" w:eastAsia="Times New Roman" w:hAnsi="Times New Roman" w:cs="Times New Roman"/>
          <w:szCs w:val="28"/>
          <w:lang w:val="ru-RU" w:eastAsia="ru-RU"/>
        </w:rPr>
        <w:t xml:space="preserve">                                                                                               </w:t>
      </w:r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ECTS, 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162E93" w:rsidRPr="00162E93" w:rsidRDefault="00162E93" w:rsidP="00162E93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Завідувач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Голова ЕК          </w:t>
      </w:r>
    </w:p>
    <w:p w:rsidR="00162E93" w:rsidRPr="00162E93" w:rsidRDefault="00162E93" w:rsidP="00162E93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</w:t>
      </w:r>
    </w:p>
    <w:p w:rsidR="00162E93" w:rsidRPr="00162E93" w:rsidRDefault="00162E93" w:rsidP="00162E93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_________            _____________                  _________         ________________</w:t>
      </w:r>
    </w:p>
    <w:p w:rsidR="00162E93" w:rsidRPr="00162E93" w:rsidRDefault="00162E93" w:rsidP="00162E93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ідпис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(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  (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підпис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(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162E9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162E93" w:rsidRPr="00162E93" w:rsidRDefault="00162E93" w:rsidP="00162E93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62E93" w:rsidRDefault="00162E93" w:rsidP="00162E93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2019</w:t>
      </w:r>
    </w:p>
    <w:p w:rsidR="00162E93" w:rsidRDefault="00162E93" w:rsidP="00162E93">
      <w:pPr>
        <w:jc w:val="center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</w:p>
    <w:p w:rsidR="00162E93" w:rsidRDefault="00162E93" w:rsidP="00162E93">
      <w:pPr>
        <w:jc w:val="center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</w:p>
    <w:p w:rsidR="00162E93" w:rsidRPr="00162E93" w:rsidRDefault="00162E93" w:rsidP="00162E93">
      <w:pPr>
        <w:jc w:val="center"/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</w:pPr>
      <w:r w:rsidRPr="00162E93">
        <w:rPr>
          <w:rFonts w:ascii="Times New Roman" w:eastAsia="SimSun" w:hAnsi="Times New Roman" w:cs="Times New Roman"/>
          <w:b/>
          <w:bCs/>
          <w:sz w:val="28"/>
          <w:szCs w:val="28"/>
          <w:lang w:eastAsia="zh-CN"/>
        </w:rPr>
        <w:t>ЗМІСТ</w:t>
      </w:r>
    </w:p>
    <w:tbl>
      <w:tblPr>
        <w:tblW w:w="9855" w:type="dxa"/>
        <w:tblInd w:w="-106" w:type="dxa"/>
        <w:tblLayout w:type="fixed"/>
        <w:tblLook w:val="00A0" w:firstRow="1" w:lastRow="0" w:firstColumn="1" w:lastColumn="0" w:noHBand="0" w:noVBand="0"/>
      </w:tblPr>
      <w:tblGrid>
        <w:gridCol w:w="1509"/>
        <w:gridCol w:w="7753"/>
        <w:gridCol w:w="593"/>
      </w:tblGrid>
      <w:tr w:rsidR="00162E93" w:rsidRPr="00162E93" w:rsidTr="00162E93">
        <w:trPr>
          <w:trHeight w:val="432"/>
        </w:trPr>
        <w:tc>
          <w:tcPr>
            <w:tcW w:w="9260" w:type="dxa"/>
            <w:gridSpan w:val="2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val="ru-RU"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ВСТУП.....................................................................…………………………….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3</w:t>
            </w:r>
          </w:p>
        </w:tc>
      </w:tr>
      <w:tr w:rsidR="00162E93" w:rsidRPr="00162E93" w:rsidTr="00162E93">
        <w:trPr>
          <w:trHeight w:val="469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val="ru-RU"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РОЗДІЛ 1.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РОЛЬ ЗМІ У ФОРМУВАННІ ІСТОРИЧНОЇ ДІЙСНОСТІ……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5</w:t>
            </w:r>
          </w:p>
        </w:tc>
      </w:tr>
      <w:tr w:rsidR="00162E93" w:rsidRPr="00162E93" w:rsidTr="00162E93">
        <w:trPr>
          <w:trHeight w:val="445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1.1.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Журналістика як засіб формування суспільної свідомості…....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5</w:t>
            </w:r>
          </w:p>
        </w:tc>
      </w:tr>
      <w:tr w:rsidR="00162E93" w:rsidRPr="00162E93" w:rsidTr="00162E93">
        <w:trPr>
          <w:trHeight w:val="108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1.2.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Жанрова специфіка публікацій на історичну тематику……….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360" w:lineRule="auto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8</w:t>
            </w:r>
          </w:p>
        </w:tc>
      </w:tr>
      <w:tr w:rsidR="00162E93" w:rsidRPr="00162E93" w:rsidTr="00162E93">
        <w:trPr>
          <w:trHeight w:val="766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val="ru-RU"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РОЗДІЛ 2.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ОСОБЛИВОСТІ ВИСВІТЛЕННЯ ПИТАННЯ ДАТИ ЗАСНУВАННЯ ОДЕСИ В МІСЦЕВИХ ЗМІ…………………...</w:t>
            </w:r>
          </w:p>
        </w:tc>
        <w:tc>
          <w:tcPr>
            <w:tcW w:w="593" w:type="dxa"/>
          </w:tcPr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</w:p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12</w:t>
            </w:r>
          </w:p>
        </w:tc>
      </w:tr>
      <w:tr w:rsidR="00162E93" w:rsidRPr="00162E93" w:rsidTr="00162E93">
        <w:trPr>
          <w:trHeight w:val="213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2.1.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Дослідження матеріалів в газеті «</w:t>
            </w:r>
            <w:proofErr w:type="spellStart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Одесская</w:t>
            </w:r>
            <w:proofErr w:type="spellEnd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</w:t>
            </w:r>
            <w:proofErr w:type="spellStart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жизнь</w:t>
            </w:r>
            <w:proofErr w:type="spellEnd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»……………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12</w:t>
            </w:r>
          </w:p>
        </w:tc>
      </w:tr>
      <w:tr w:rsidR="00162E93" w:rsidRPr="00162E93" w:rsidTr="00162E93">
        <w:trPr>
          <w:trHeight w:val="2148"/>
        </w:trPr>
        <w:tc>
          <w:tcPr>
            <w:tcW w:w="1509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2.2.</w:t>
            </w:r>
          </w:p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           2.3.</w:t>
            </w:r>
          </w:p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          2.4.</w:t>
            </w:r>
          </w:p>
          <w:p w:rsidR="00162E93" w:rsidRPr="00162E93" w:rsidRDefault="00162E93" w:rsidP="00162E93">
            <w:pPr>
              <w:spacing w:after="0" w:line="360" w:lineRule="auto"/>
              <w:jc w:val="right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РОЗДІЛ 3.</w:t>
            </w:r>
          </w:p>
        </w:tc>
        <w:tc>
          <w:tcPr>
            <w:tcW w:w="7751" w:type="dxa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Дослідження матеріалів в газеті «</w:t>
            </w:r>
            <w:proofErr w:type="spellStart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Вечерняя</w:t>
            </w:r>
            <w:proofErr w:type="spellEnd"/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Одесса»…………..</w:t>
            </w:r>
          </w:p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Дослідження матеріалів в газеті «Чорноморські новини»…......</w:t>
            </w:r>
          </w:p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Обговорення питання на регіональному телебаченні………......</w:t>
            </w:r>
          </w:p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ДОСЛІДЖЕННЯ ПРОБЛЕМИ МЕТОДОМ  ІНТЕРВ’Ю….. ..... </w:t>
            </w:r>
          </w:p>
        </w:tc>
        <w:tc>
          <w:tcPr>
            <w:tcW w:w="593" w:type="dxa"/>
            <w:vMerge w:val="restart"/>
            <w:hideMark/>
          </w:tcPr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16</w:t>
            </w:r>
          </w:p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21</w:t>
            </w:r>
          </w:p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30</w:t>
            </w:r>
          </w:p>
          <w:p w:rsidR="00162E93" w:rsidRPr="00162E93" w:rsidRDefault="00162E93" w:rsidP="00162E93">
            <w:pPr>
              <w:widowControl w:val="0"/>
              <w:spacing w:line="360" w:lineRule="auto"/>
              <w:ind w:left="-155" w:right="-24" w:firstLine="144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 xml:space="preserve"> 33</w:t>
            </w:r>
          </w:p>
          <w:p w:rsidR="00162E93" w:rsidRPr="00162E93" w:rsidRDefault="00162E93" w:rsidP="00162E93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38</w:t>
            </w:r>
          </w:p>
        </w:tc>
      </w:tr>
      <w:tr w:rsidR="00162E93" w:rsidRPr="00162E93" w:rsidTr="00162E93">
        <w:trPr>
          <w:trHeight w:val="419"/>
        </w:trPr>
        <w:tc>
          <w:tcPr>
            <w:tcW w:w="9260" w:type="dxa"/>
            <w:gridSpan w:val="2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val="ru-RU"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ВИСНОВКИ........………………………………………………………..............</w:t>
            </w:r>
          </w:p>
        </w:tc>
        <w:tc>
          <w:tcPr>
            <w:tcW w:w="593" w:type="dxa"/>
            <w:vMerge/>
            <w:vAlign w:val="center"/>
            <w:hideMark/>
          </w:tcPr>
          <w:p w:rsidR="00162E93" w:rsidRPr="00162E93" w:rsidRDefault="00162E93" w:rsidP="00162E93">
            <w:pPr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</w:p>
        </w:tc>
      </w:tr>
      <w:tr w:rsidR="00162E93" w:rsidRPr="00162E93" w:rsidTr="00162E93">
        <w:trPr>
          <w:trHeight w:val="272"/>
        </w:trPr>
        <w:tc>
          <w:tcPr>
            <w:tcW w:w="9260" w:type="dxa"/>
            <w:gridSpan w:val="2"/>
            <w:hideMark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val="ru-RU"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БІБЛІОГРАФІЯ...……………………………………………………..................</w:t>
            </w:r>
          </w:p>
        </w:tc>
        <w:tc>
          <w:tcPr>
            <w:tcW w:w="593" w:type="dxa"/>
            <w:hideMark/>
          </w:tcPr>
          <w:p w:rsidR="00162E93" w:rsidRPr="00162E93" w:rsidRDefault="00162E93" w:rsidP="00162E93">
            <w:pPr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  <w:r w:rsidRPr="00162E93"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  <w:t>41</w:t>
            </w:r>
          </w:p>
        </w:tc>
      </w:tr>
      <w:tr w:rsidR="00162E93" w:rsidRPr="00162E93" w:rsidTr="00162E93">
        <w:trPr>
          <w:trHeight w:val="221"/>
        </w:trPr>
        <w:tc>
          <w:tcPr>
            <w:tcW w:w="9260" w:type="dxa"/>
            <w:gridSpan w:val="2"/>
          </w:tcPr>
          <w:p w:rsidR="00162E93" w:rsidRPr="00162E93" w:rsidRDefault="00162E93" w:rsidP="00162E93">
            <w:pPr>
              <w:spacing w:after="0" w:line="36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</w:p>
        </w:tc>
        <w:tc>
          <w:tcPr>
            <w:tcW w:w="593" w:type="dxa"/>
          </w:tcPr>
          <w:p w:rsidR="00162E93" w:rsidRPr="00162E93" w:rsidRDefault="00162E93" w:rsidP="00162E93">
            <w:pPr>
              <w:spacing w:after="0" w:line="36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  <w:lang w:eastAsia="zh-CN"/>
              </w:rPr>
            </w:pPr>
          </w:p>
        </w:tc>
      </w:tr>
    </w:tbl>
    <w:p w:rsidR="00162E93" w:rsidRPr="00162E93" w:rsidRDefault="00162E93" w:rsidP="00162E93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shd w:val="clear" w:color="auto" w:fill="FFFFFF"/>
          <w:lang w:eastAsia="zh-CN"/>
        </w:rPr>
      </w:pPr>
    </w:p>
    <w:p w:rsidR="00162E93" w:rsidRPr="00162E93" w:rsidRDefault="00162E93" w:rsidP="00162E93">
      <w:pPr>
        <w:jc w:val="center"/>
        <w:rPr>
          <w:rFonts w:ascii="Calibri" w:eastAsia="SimSun" w:hAnsi="Calibri" w:cs="Times New Roman"/>
          <w:lang w:eastAsia="zh-CN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 xml:space="preserve">                                             </w:t>
      </w:r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ВСТУП</w:t>
      </w:r>
      <w:proofErr w:type="gramEnd"/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>Серед о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деськ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історик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краєзнавці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точаться дискусії навколо питання дати заснування міста Одеси. деякі стверджують,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насправді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більше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600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років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В 2015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відразу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велика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вчених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краєзнавців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заявили про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організацію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заходів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відзначення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600-річчя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Гіпотезу щодо того, що історія міста сягає більше 600 років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розповів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історик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доктор історичних наук,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викладач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Одеського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національного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університету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імені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І.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І. Мечникова Тарас Гончарук.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Проте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,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суперечок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серед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істориків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ізними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позиціями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стало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менше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Одеські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засоби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масової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інформації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активно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висвітлювали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питання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на початку діяльності організації «Одесі — 600»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торична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тематика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засобах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масової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комунікації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висвітлюється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частіше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напередодні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визначних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дат.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Відсутність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іалів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тематику є проблемою для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нашого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суспільства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  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Хто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писати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тексти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теми –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журналісти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? Робота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некваліфікован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журналістів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питаннях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часто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викликає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сумнів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непідтвердженість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Мета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часто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полягає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ідеєю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довести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концепцію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поді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ї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опираючись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факти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ідження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а у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намаганні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показати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свою думку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сформувати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її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у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суспільстві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Актуальність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ідження</w:t>
      </w: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: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щодо того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скільки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років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є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дуже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актуальною для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місцевих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жителів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так як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традиційно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святкува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л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и день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народження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1794 року.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Нещодавно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постало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питання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дійсно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саме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дата є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вірною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Аргументи і позиції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висвітлюються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ЗМІ є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надто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переконливими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й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сьогодні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ще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тривають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дискусії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      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Об’єкт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ідження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: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гіпотези щодо дати заснування Одеси.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       </w:t>
      </w: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Предмет</w:t>
      </w:r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ідження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присвячені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даті заснування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регіональних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ЗМІ.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        Мета</w:t>
      </w:r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>ідження: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дослідити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особливості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щодо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заснування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місцевих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ЗМІ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з 2015 року.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Для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цього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дипломній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роботі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потрібно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виконати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ряд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завдань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:</w:t>
      </w:r>
    </w:p>
    <w:p w:rsidR="00162E93" w:rsidRPr="00162E93" w:rsidRDefault="00162E93" w:rsidP="00162E93">
      <w:pPr>
        <w:numPr>
          <w:ilvl w:val="0"/>
          <w:numId w:val="1"/>
        </w:numPr>
        <w:spacing w:after="0" w:line="360" w:lineRule="auto"/>
        <w:ind w:left="720"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показати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вплив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журналістики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формування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ідомості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;</w:t>
      </w:r>
    </w:p>
    <w:p w:rsidR="00162E93" w:rsidRPr="00162E93" w:rsidRDefault="00162E93" w:rsidP="00162E93">
      <w:pPr>
        <w:numPr>
          <w:ilvl w:val="0"/>
          <w:numId w:val="1"/>
        </w:numPr>
        <w:spacing w:after="0" w:line="360" w:lineRule="auto"/>
        <w:ind w:left="720"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>визначити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жанрові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особливості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публікацій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тематику;</w:t>
      </w:r>
    </w:p>
    <w:p w:rsidR="00162E93" w:rsidRPr="00162E93" w:rsidRDefault="00162E93" w:rsidP="00162E93">
      <w:pPr>
        <w:numPr>
          <w:ilvl w:val="0"/>
          <w:numId w:val="1"/>
        </w:numPr>
        <w:spacing w:after="0" w:line="360" w:lineRule="auto"/>
        <w:ind w:left="720"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проаналізувати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місцеві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ЗМІ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наявність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іджуваної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теми;</w:t>
      </w:r>
    </w:p>
    <w:p w:rsidR="00162E93" w:rsidRPr="00162E93" w:rsidRDefault="00162E93" w:rsidP="00162E93">
      <w:pPr>
        <w:numPr>
          <w:ilvl w:val="0"/>
          <w:numId w:val="1"/>
        </w:numPr>
        <w:spacing w:after="0" w:line="360" w:lineRule="auto"/>
        <w:ind w:left="720"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>дослідити проблему методом інтерв’ю.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        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Методи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ідження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порівняльний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— порівняння встановлює спільне, особливе та закономірності досліджуваного предмету;  історичний </w:t>
      </w:r>
      <w:r w:rsidRPr="00162E93">
        <w:rPr>
          <w:rFonts w:ascii="Calibri" w:eastAsia="Times New Roman" w:hAnsi="Calibri" w:cs="Times New Roman"/>
          <w:sz w:val="28"/>
          <w:lang w:eastAsia="ru-RU"/>
        </w:rPr>
        <w:t xml:space="preserve">—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вивчення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винекнення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, формування та розвитку об’єктів, завдяки цьому методу</w:t>
      </w:r>
      <w:r w:rsidRPr="00162E93">
        <w:rPr>
          <w:rFonts w:ascii="Arial" w:eastAsia="Times New Roman" w:hAnsi="Arial" w:cs="Arial"/>
          <w:color w:val="222222"/>
          <w:sz w:val="21"/>
          <w:szCs w:val="21"/>
          <w:shd w:val="clear" w:color="auto" w:fill="FFFFFF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досягається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поглиблене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розуміння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проблеми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; аналіз —  вивчає властивості досліджуваного предмету; моніторинг — спостереження за динамікою, розвитком обраного предмету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   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Хронологічні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межі</w:t>
      </w:r>
      <w:proofErr w:type="spell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: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визначені 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2015-2018 рок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ами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. Обраний період обумовлений появою дискусії з даного питання в науковому середовищі.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Структура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>ідження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дана робота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складається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вступу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трьох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розділів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висновків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бібліографії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У вступі визначаємо актуальність, об’єкт, предмет, мету та завдання дослідження. 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У розділі 1 розглядаємо журналістику як засіб формування суспільної свідомості та розглядаємо жанрову специфіку публікацій на історичну тематику. 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У розділі 2 аналізуємо матеріали на сторінках місцевих ЗМІ. 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У розділі 3 вивчаємо проблему методом інтерв’ю. </w:t>
      </w:r>
    </w:p>
    <w:p w:rsidR="00162E93" w:rsidRPr="00162E93" w:rsidRDefault="00162E93" w:rsidP="00162E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>У висновках узагальнено результати дослідження.</w:t>
      </w:r>
    </w:p>
    <w:p w:rsidR="00AE7A22" w:rsidRDefault="00AE7A22"/>
    <w:p w:rsidR="00162E93" w:rsidRDefault="00162E93"/>
    <w:p w:rsidR="00162E93" w:rsidRDefault="00162E93"/>
    <w:p w:rsidR="00162E93" w:rsidRDefault="00162E93"/>
    <w:p w:rsidR="00162E93" w:rsidRDefault="00162E93"/>
    <w:p w:rsidR="00162E93" w:rsidRDefault="00162E93"/>
    <w:p w:rsidR="00162E93" w:rsidRDefault="00162E93"/>
    <w:p w:rsidR="00162E93" w:rsidRDefault="00162E93"/>
    <w:p w:rsid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 xml:space="preserve">                                                  </w:t>
      </w:r>
      <w:r w:rsidRPr="00162E93">
        <w:rPr>
          <w:rFonts w:ascii="Times New Roman" w:eastAsia="Times New Roman" w:hAnsi="Times New Roman" w:cs="Times New Roman"/>
          <w:b/>
          <w:sz w:val="28"/>
          <w:lang w:val="ru-RU" w:eastAsia="ru-RU"/>
        </w:rPr>
        <w:t xml:space="preserve">ВИСНОВКИ 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У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процес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і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формування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національної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ідомості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яка є основою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державотворчих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процесів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велику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роль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відіграють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засоби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масової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інформації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Реалізовуючи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функції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вони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виступають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потужним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засобом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повернення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суспільства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своїх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базових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цінностей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звичаям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традиціям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менталітету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багатовіковому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культурно-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історичному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досвіду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народу.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>С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ьогодні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система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українських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національних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ЗМІ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,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,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орієнована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формування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розвиненої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національної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свідомості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збереженн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я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культурно-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самобутності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українського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суспільства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Значна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частина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ЗМІ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орієнтована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задоволення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комунікативн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о-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інформаційних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просвітницько-виховних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потреб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суспільства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насамперед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обробку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суспільної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свідомості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інтересах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різних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політичних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сил,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висвітлює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приватні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чи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корпоративні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інтереси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певних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угруповань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тематика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сторінках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засобів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масової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інформації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більшості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подається</w:t>
      </w:r>
      <w:proofErr w:type="spellEnd"/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замітках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аналітичних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статтях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Все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пов’язане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історією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прив’язується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визначних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дат.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говорить, про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належну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видань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їх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можна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нарахувати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три: 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сторична</w:t>
      </w:r>
      <w:proofErr w:type="spellEnd"/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правда», 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Україна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Incognita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» та проект «Historians.in.ua»,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який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знайомить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аудиторію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історією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цікавими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фактами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особистостями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В газетах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вистачає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експертних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думок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істориків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необізнаність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журналі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гарантує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належну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За словами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Т. Г. 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Гончарука, перша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історична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згадка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поселення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якому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побудована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Одеса —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Хаджибей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відзначено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1415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Він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зазначив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поселення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можна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датувати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археологічних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знахідок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можна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—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керуватися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політичними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видами.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Ми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проаналізували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три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міських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видання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«Одесская жизнь»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, «Чорноморські новини»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«Вечерняя Одесса»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наявність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матер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іалів на тему дати заснування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Щодо видання 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«Одесская жизнь»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, то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онлайн в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аріанті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воно 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рубрику 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Історія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», де ми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зустріли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тільки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3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2013 року,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стосуються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досліджуваної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нам теми.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жанрі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аналітична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стаття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порівняно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матеріалами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газеті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«Вечерняя Одесса»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мають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надто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високий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>р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івень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В матеріалах наявні позиції авторів, більшість взагалі не мають автора. У виданні 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Одесская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жизнь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» чи не в кожному матеріалі фігурувало прізвище Тараса Гончарука, що є засновником теорії «Одесі 600». Проте газета на своїх сторінках публікує матеріали не тільки прихильників гіпотези, а і опонентів. 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>Редакція газети «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Вечерняя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Одесса» до цього питання підійшла більш науково, авторами та співавторами виступають історики, краєзнавці та ряд почесних громадян. Матеріали змістовні, багато історичних фактів, аргументів, обговорень. В газеті наявні публікації обох сторін. 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 Газета «Чорноморські новини» у всіх свої публікаціях підтримують позицію громадської організації «Одесі — 600», це не дивно бо вони співпрацюють вже дуже давно. Більшість матеріалів — замітки, автором яких є Володимир Кудлач, інші матеріали якісні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грунтовні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, частіше це статті та звіти, авторами яких є члени оргкомітету «Одесі — 600». Ми не зустріли в матеріалах ні коментарів, ні прізвищ науковців, що не підтримують теорію, запропоновану Тарасом Гончаруком. Газета активно популяризувала ідею громадської організації «Одесі 600» з 2015 по 2016 роки.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Дискусія не вийшла на загальнонаціональний рівень. Всеукраїнські газети майже не публікували цю проблему на сторінках свої видань. Тільки газета «День» має 5 матеріалів та газета «Сьогодні» 3 публікації, де висвітлена дана тема.  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На телебаченні регіональні ЗМІ не так активно висвітлювали цю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дикусію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>. Ми дослідили 4 інформаційні сюжети та 3 випуски присвячені даті заснування Одеси з запрошенням експертів. Випуски якісні, наявні дві сторони та немає заклику до певної позиції.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Найбільш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обговорюваною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тема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дати заснування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міста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Одеси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була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2015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Можна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зробити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висновки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іджуваної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нами теми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більш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якісно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повно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з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дотриманням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балансу думок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наявності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кваліфікованих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авторів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показала «Вечерняя Одесса». «Одесская жизнь»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висвітлювала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цю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тему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більш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поверхово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у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вигляді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заміток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sz w:val="28"/>
          <w:lang w:eastAsia="ru-RU"/>
        </w:rPr>
        <w:t>Після певної перерви в обговоренні цього питання в</w:t>
      </w:r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травні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2019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багатьох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виданнях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з’явилось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повідомлення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про те,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голова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Українського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інституту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національної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пам'яті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В'ятрович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хоче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змінити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дати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заснування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міста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Дніпра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Він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переконаний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міста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мають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давніше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походження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нинішні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святкування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це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залишки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російського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минулого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бажає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відійти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від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усіх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дат,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які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його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думку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притягнуті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</w:t>
      </w:r>
      <w:proofErr w:type="gram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осійської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імперії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Дослідивши проблему методом інтерв’ю з двома істориками: Тарасом Гончаруком та Ігорем </w:t>
      </w:r>
      <w:proofErr w:type="spellStart"/>
      <w:r w:rsidRPr="00162E93">
        <w:rPr>
          <w:rFonts w:ascii="Times New Roman" w:eastAsia="Times New Roman" w:hAnsi="Times New Roman" w:cs="Times New Roman"/>
          <w:sz w:val="28"/>
          <w:lang w:eastAsia="ru-RU"/>
        </w:rPr>
        <w:t>Шкляєвим</w:t>
      </w:r>
      <w:proofErr w:type="spellEnd"/>
      <w:r w:rsidRPr="00162E93">
        <w:rPr>
          <w:rFonts w:ascii="Times New Roman" w:eastAsia="Times New Roman" w:hAnsi="Times New Roman" w:cs="Times New Roman"/>
          <w:sz w:val="28"/>
          <w:lang w:eastAsia="ru-RU"/>
        </w:rPr>
        <w:t xml:space="preserve">, можемо зробити висновки, що дискусія триває до сьогодні. Історики, дослідники та краєзнавці розділились на два табори. Всі вони досвідчені науковці, але кожен з них займає свою позицію і готовий відстоювати її. Засоби масової інформації приділяють мало уваги цій темі, історія це цінність, яку потрібно берегти і не піддавати політичним маніпуляціям. </w:t>
      </w: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Pr="00162E93" w:rsidRDefault="00162E93" w:rsidP="00162E93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bookmarkStart w:id="0" w:name="_GoBack"/>
      <w:bookmarkEnd w:id="0"/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lastRenderedPageBreak/>
        <w:t xml:space="preserve">                                               БІБЛІОГРАФІЯ </w:t>
      </w:r>
    </w:p>
    <w:p w:rsidR="00162E93" w:rsidRPr="00162E93" w:rsidRDefault="00162E93" w:rsidP="00162E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b/>
          <w:sz w:val="28"/>
          <w:lang w:eastAsia="ru-RU"/>
        </w:rPr>
        <w:t xml:space="preserve">                                         Досліджувані матеріали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1.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Владимирський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О.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Від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пешої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письмової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згадки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Олег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Владимирський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».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6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http://chornomorka.com/archive/21612/a-5759.html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 12.03.2019).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Власти поддержали инициативу празднования 600-летия Одессы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«Одесская жизнь».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7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http://odessa-life.od.ua/news/26949-vlasti-podderzhali-iniciativu-prazdnovaniya-600-letiya-odessy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 15.09.2018).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Выставка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книг «Одессе-600» лет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«7 Телеканал».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https://www.youtube.com/watch?v=g58L-rSKU6s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Генова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Є. Символ для 600-летней Одессы: что означают элементы на изображении?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Євгенія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Генова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Одесская жизнь.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http://odessa-life.od.ua/article/5806-simvol-dlya-600-letney-odessy-chto-oznachayut-elementy-na-izobrazhenii. 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 15.09.2018).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Генова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Є.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Таємниці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давніх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рукописів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Чому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600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років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Євген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і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я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Генова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// «Одесская жизнь».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8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http://odessa-life.od.ua/article/5661-ta-mnic-davn-h-rukopis-v-chomu-odes-600-rok-v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Гончарук Т. Одеса в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золотих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променях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історії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Тарас Гончарук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http://chornomorka.com/archive/21584/a-5292.html.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12.03.2019)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7.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Гончарук Т. Проблема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визначення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віку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історіографія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і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політика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Тарас Гончарук //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http://chornomorka.com/archive/21578/a-5172.html.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12.03.2019)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8. Горбатюк А.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600? Уверены, что не больше?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Анатолий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Горбатюк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9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http://vo.od.ua/rubrics/raznoe/32521.php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lastRenderedPageBreak/>
        <w:t xml:space="preserve">9.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Горбатюк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А.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Сколько лет Одессе?»… Опять?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Анатолій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Горбатюк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«Одесская жизнь». – 2013.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http://odessa-life.od.ua/article/3355-skolko-let-odesse-opyat.. (дата обращения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10. Готуючись до 600-ліття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«Чорноморські новини».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– 201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4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0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HYPERLINK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 xml:space="preserve"> "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/21558/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-4761.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en-US" w:eastAsia="ru-RU"/>
          </w:rPr>
          <w:t>html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eastAsia="ru-RU"/>
          </w:rPr>
          <w:t>"</w:t>
        </w:r>
        <w:proofErr w:type="spellStart"/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html</w:t>
        </w:r>
        <w:proofErr w:type="spellEnd"/>
      </w:hyperlink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11.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Завтра Одессе исполняется 600 лет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1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http://odessa-life.od.ua/news/27796-zavtra-odesse-ispolnitsya-600-let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(дата обращения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12.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Идея, основанная на фальшивке, опасна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2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http://vo.od.ua/rubrics/dalekoe-blizkoe/33410.php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13.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Історичний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наратив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потрібна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цілісна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картина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життєпису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міста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http://chornomorka.com/archive/21613/a-5787.html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12.03.2019)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14.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Крок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за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кроком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до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правди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2016.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http://chornomorka.com/archive/21783/a-8600.html.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 12.03.2019)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15.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Навіщо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відмовлятись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від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спадщини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3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http://chornomorka.com/archive/21582/a-5260.html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16.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Назви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змінюються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історія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продувжується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2017.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http://chornomorka.com/archive/21872/a-9886.html.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17.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Одеса як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продовження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своїх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середньовічних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предтеч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http://chornomorka.com/archive/21597/a-5526.html.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18.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Одеса, як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справжня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жінка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,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приховує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св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вік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lastRenderedPageBreak/>
        <w:t xml:space="preserve">http://chornomorka.com/archive/21642-21643/a-6237.html.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19.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600+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2017.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http://chornomorka.com/archive/21842/a-9418.html.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20.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Одессе — 600!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Вл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http://vo.od.ua/rubrics/raznoe/32437.php.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21.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Погашення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іменної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марки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http://chornomorka.com/archive/21642-21643/a-6228.html.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22.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Прихована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історія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і проблема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її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поглиблення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Кочубії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-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Хаджибей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-Одеса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Володимир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Кудлач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http://chornomorka.com/archive/21615-21616/a-5828.html.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23. Кудлач В.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Тут стояла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фортеця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[Електронний ресурс] / Володимир Кудлач // «Чорноморські новини». – 2016. –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Режим доступу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hyperlink r:id="rId14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/21721/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-7547.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"http://chornomorka.com/archive/21721/a-7547.html"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24.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Курган Ю.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600: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судовий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аспект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Юрій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Курган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http://chornomorka.com/archive/21621-21622/a-5919.html.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25.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Марин С. ««Античная карта» города: Сколько на самом деле лет Жемчужине у моря?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Сергей Марин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2013.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5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http://odessa-life.od.ua/article/3354-antichnaya-karta-goroda-skolko-na-samom-dele-let-zhemchuzhine-u-morya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26.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Мельник О. 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позиції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історичної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правди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Олег Мельник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lastRenderedPageBreak/>
        <w:t xml:space="preserve">http://chornomorka.com/archive/21589-21590/a-5411.html.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27.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Мозгов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й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Памятник как артефакт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И.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Мозгов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й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2018.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http://vo.od.ua/rubrics/problemy-i-konflikty/39661.php.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28.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 601-летие со дня первого письменного упоминания об Одессе решили повоевать с Котовским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6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http://odessa-life.od.ua/news/35354-na-601-letie-so-dnya-pervogo-pismennogo-upominaniya-ob-odesse-reshili-povoevat-s-kotovskim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29.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На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черзі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—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деімперіалізація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«Чорноморські новини».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– 201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6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hyperlink r:id="rId17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/21693/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-7038.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"http://chornomorka.com/archive/21693/a-7038.html"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30.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Непривычный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праздник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Одессе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– 600 лет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«7 Телеканал».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http://7kanal.com.ua/2015/08/neprivyichnyiy-prazdnik-odesse-600-let/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31.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Об исторической этике и достоверности фактов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[А.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Добролюбський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, О.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Губарь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, О.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Третяк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http://vo.od.ua/rubrics/dalekoe-blizkoe/33093.php.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32.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Одесса не «русский город» — семь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нардепов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попросили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Яценюка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помочь отпраздновать 600-летие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8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http://odessa-life.od.ua/news/27055-odessa-ne-russkii-gorod-sem-nardepov-poprosili-yacenyuka-pomoch-gorodu-otprazdnovat-600-letie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33.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Одессе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— 600 —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презентация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уникальной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монеты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«7 Телеканал».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https://www.youtube.com/watch?v=yUu9cMfzQOA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34.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Одессе — 600. Апелляция к здравому смыслу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19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http://vo.od.ua/rubrics/dalekoe-blizkoe/33157.php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lastRenderedPageBreak/>
        <w:t xml:space="preserve">35.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Одессе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600 лет?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)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Первый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городской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http://1tv.od.ua/releases/3662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36.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Одессе на самом деле 600 лет?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20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http://odessa-life.od.ua/news/25142-odesse-na-samom-dele-600-let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37.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Памятной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табличкой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закрыли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мемориальную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доску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Григорию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Котовскому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Думская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</w:t>
      </w:r>
      <w:hyperlink r:id="rId21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https://www.youtube.com/watch?time_continue=12&amp;v=Mq3UrBPQ-NY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38. Правда підтверджена джерелами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«Чорноморські новини».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– 201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6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hyperlink r:id="rId22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http://chornomorka.com/archive/21784-21785/a-8625.html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39.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Празднование Дня города в Одессе совместят с ее 600-летним юбилеем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23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http://odessa-life.od.ua/news/29123-prazdnovanie-dnya-goroda-v-odesse-sovmestyat-s-ee-600-letnim-yubileem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(дата обращения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40.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ізників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О. Зерно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проростало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25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років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Олекса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Різників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Чорноморські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новини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http://chornomorka.com/archive/21614/a-5803.html.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41. Сокіл. О.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Украдені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століття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/ Олег Сокі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л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//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«Чорноморські новини».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– 2015.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24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http://chornomorka.com/archive/21579/a-5204.html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42. 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полоні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імперського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міфу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[Електронний ресурс] // «Чорноморські новини». – 2015. –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Режим доступу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hyperlink r:id="rId25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://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chornomorka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com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archive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/21671/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a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-6704.</w:t>
        </w:r>
        <w:r w:rsidRPr="00162E93">
          <w:rPr>
            <w:rFonts w:ascii="Times New Roman" w:eastAsia="Times New Roman" w:hAnsi="Times New Roman" w:cs="Times New Roman"/>
            <w:vanish/>
            <w:color w:val="000000"/>
            <w:sz w:val="28"/>
            <w:lang w:val="ru-RU" w:eastAsia="ru-RU"/>
          </w:rPr>
          <w:t>HYPERLINK "http://chornomorka.com/archive/21671/a-6704.html"</w:t>
        </w:r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звернення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13.03.2019)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43.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Украина отметит 600-летие Одессы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Одесская жизнь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]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: </w:t>
      </w:r>
      <w:hyperlink r:id="rId26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http://odessa-life.od.ua/news/25502-ukraina-otmetit-600-letie-odessy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(дата обращения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44.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Шпигельман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Я.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600 лет — Одессе или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Хаджибею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Яков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Шпигельман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27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http://vo.od.ua/rubrics/kultura/32493.php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lastRenderedPageBreak/>
        <w:t xml:space="preserve">45.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Шп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Я. Открытая дискуссия о возрасте нашего города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 Як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в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Шпигельман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Вечерняя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http://vo.od.ua/rubrics/gazeta-chitatel-gazeta/32926.php.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46.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Шп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Я.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Так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сколько все же лет Одессе?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Яков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Шпигельман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//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«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Вечерня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я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Одесса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»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2015. – [Режим доступа]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28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http://vo.od.ua/rubrics/gazeta-chitatel-gazeta/32965.php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10.10.2018).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47. 224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или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600?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«7 Телеканал».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http://7kanal.com.ua/2018/09/224-ili-600-skolko-let-odesse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48. 600-летие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Одессы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—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выдумка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, — Олег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Губарь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Одесская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жизнь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». – 2015. –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[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]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</w:t>
      </w:r>
      <w:hyperlink r:id="rId29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eastAsia="ru-RU"/>
          </w:rPr>
          <w:t>http://odessa-life.od.ua/news/27289-600-letie-odessy-vydumka-oleg-gubar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(дата обращения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15.09.2018)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49. 600-летие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Одессы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мнение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историка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видео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Электронный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ресурс] // «Репортер». – [Режим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доступа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] : http://reporter.od.ua/600-letie-odessyi-mnenie-istorika-v-studii-kandidat-istoricheskih-nauk-andrey-krasnozhon/ (дата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обращения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: 11.04.2019).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 xml:space="preserve">                       Наукова та навчально-методична література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50.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Баковецька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О. О. Проблеми культурного життя півдня України на сторінках періодичної преси (90-ті роки ХХ століття) 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автореф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дис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на здобуття наук. ступеня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канд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іст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наук : спец.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07.00.01 / О. О.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Баковецька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– Одеса, 2014. – 161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51.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Блумер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Г. Коллективное поведение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Пер. с англ. // Американская социологическая мысль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 Г.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Блумер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М., 1994. – С. 168-215.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52.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Бромлей</w:t>
      </w:r>
      <w:proofErr w:type="spellEnd"/>
      <w:r w:rsidRPr="00162E93">
        <w:rPr>
          <w:rFonts w:ascii="Times New Roman" w:eastAsia="Times New Roman" w:hAnsi="Times New Roman" w:cs="Times New Roman"/>
          <w:i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Ю. Очерки теории этноса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Ю.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Бромлей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М.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Наука, 1983.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412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53.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Дзюба М. Роль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засобів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масової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інформації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формуванні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громадської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думки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//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Сучасні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інформаційні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технології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у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сфері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безпеки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та оборони. – 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Київ</w:t>
      </w:r>
      <w:proofErr w:type="spellEnd"/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2008 р.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—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77 – 81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lastRenderedPageBreak/>
        <w:t xml:space="preserve">54. Дрозд Н. С. Замітка як провідний жанр новинної журналістики [Текст] / Н. С. Дрозд // Наукові записки Інституту журналістики.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Т.35.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Київ, 2009. — 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С. 182-188.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55.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Здоровега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В. Й. Теорія і методика журналістської творчості 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підруч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2-ге вид. / В. Й.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Здоровега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— Л.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ПАІС, 2004. — 268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56.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Історичний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наукпоп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–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шанси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на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виживання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Детектор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медіа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2012.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30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https://ms.detector.media/trends/1411978127/istorichniy_naukpop_shansi_na_vizhivannya/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(дата звертання : 15.03.2019).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57.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Ким М. Жанры современной журналистики. / М. Ким. - СПб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: 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Изд-во Михайлова В. А., 2004. —336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58.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Ким М. Основы творческой деятельности журналиста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/ М. Ким. — СПб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.: 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Питер, 2011. — 400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59.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Куц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Ю.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 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Національна свідомість і самосвідомість у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етнополітиці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й державотворенні / Ю.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Куц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//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 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Актуальні проблеми державного управління : Наук.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зб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— Харків: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Харк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філ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 УАДУ, 2000. — № 2(7). — С. 45-52.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60.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Лизанчук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В.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 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Феномен невмирущості нації/ В.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Лизанчук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 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//</w:t>
      </w:r>
      <w:r w:rsidRPr="00162E93">
        <w:rPr>
          <w:rFonts w:ascii="Times New Roman" w:eastAsia="Times New Roman" w:hAnsi="Times New Roman" w:cs="Times New Roman"/>
          <w:i/>
          <w:color w:val="000000"/>
          <w:sz w:val="28"/>
          <w:lang w:val="ru-RU" w:eastAsia="ru-RU"/>
        </w:rPr>
        <w:t> 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Наукові записки АН ВШ України. — 2004. —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Вип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 29. — С. 74-81.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61. Михайлин  І. Основи журналістики : підручник / І. Л. Михайлин. – 5-те вид., перероб. та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допов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– Київ : Центр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учб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. літ.,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2011. – 494 c.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62.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Національна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ідея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і </w:t>
      </w:r>
      <w:proofErr w:type="spellStart"/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соц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іальні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трансформації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Україні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 М. В. Попович.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иїв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: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Укр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Центр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духовн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культури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, 2005.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—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328 с.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63.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Рудий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Г. Я.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Становлення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державної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системи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охорони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історико-культурної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спадщини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в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Україні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(1918–1920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рр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.) / Г.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Рудий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//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Краєзнавство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 – 2001. – № 1–4. – С. 95–102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>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64.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Стаття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як жанр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журналістики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[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Електронний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ресурс] // </w:t>
      </w:r>
      <w:proofErr w:type="spellStart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Студопедия</w:t>
      </w:r>
      <w:proofErr w:type="spell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– [Режим доступу]</w:t>
      </w:r>
      <w:proofErr w:type="gramStart"/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:</w:t>
      </w:r>
      <w:proofErr w:type="gramEnd"/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</w:t>
      </w:r>
      <w:hyperlink r:id="rId31" w:history="1">
        <w:r w:rsidRPr="00162E93">
          <w:rPr>
            <w:rFonts w:ascii="Times New Roman" w:eastAsia="Times New Roman" w:hAnsi="Times New Roman" w:cs="Times New Roman"/>
            <w:color w:val="000000"/>
            <w:sz w:val="28"/>
            <w:lang w:val="ru-RU" w:eastAsia="ru-RU"/>
          </w:rPr>
          <w:t>https://studopedia.su/16_10516_stattya-yak-zhanr-zhurnalistiki.html</w:t>
        </w:r>
      </w:hyperlink>
      <w:r w:rsidRPr="00162E93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.</w:t>
      </w:r>
      <w:r w:rsidRPr="00162E93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(дата звертання : 15.03.2019).</w:t>
      </w:r>
    </w:p>
    <w:p w:rsidR="00162E93" w:rsidRPr="00162E93" w:rsidRDefault="00162E93" w:rsidP="00162E93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162E93" w:rsidRDefault="00162E93"/>
    <w:sectPr w:rsidR="00162E9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71976"/>
    <w:multiLevelType w:val="multilevel"/>
    <w:tmpl w:val="0AF840C4"/>
    <w:lvl w:ilvl="0">
      <w:start w:val="1"/>
      <w:numFmt w:val="bullet"/>
      <w:lvlText w:val="•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1F4"/>
    <w:rsid w:val="00162E93"/>
    <w:rsid w:val="004841F4"/>
    <w:rsid w:val="00AE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69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dessa-life.od.ua/article/5661-ta-mnic-davn-h-rukopis-v-chomu-odes-600-rok-v" TargetMode="External"/><Relationship Id="rId13" Type="http://schemas.openxmlformats.org/officeDocument/2006/relationships/hyperlink" Target="http://chornomorka.com/archive/21582/a-5260.html" TargetMode="External"/><Relationship Id="rId18" Type="http://schemas.openxmlformats.org/officeDocument/2006/relationships/hyperlink" Target="http://odessa-life.od.ua/news/27055-odessa-ne-russkii-gorod-sem-nardepov-poprosili-yacenyuka-pomoch-gorodu-otprazdnovat-600-letie" TargetMode="External"/><Relationship Id="rId26" Type="http://schemas.openxmlformats.org/officeDocument/2006/relationships/hyperlink" Target="http://odessa-life.od.ua/news/25502-ukraina-otmetit-600-letie-odessy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youtube.com/watch?time_continue=12&amp;v=Mq3UrBPQ-NY" TargetMode="External"/><Relationship Id="rId7" Type="http://schemas.openxmlformats.org/officeDocument/2006/relationships/hyperlink" Target="http://odessa-life.od.ua/news/26949-vlasti-podderzhali-iniciativu-prazdnovaniya-600-letiya-odessy" TargetMode="External"/><Relationship Id="rId12" Type="http://schemas.openxmlformats.org/officeDocument/2006/relationships/hyperlink" Target="http://vo.od.ua/rubrics/dalekoe-blizkoe/33410.php" TargetMode="External"/><Relationship Id="rId17" Type="http://schemas.openxmlformats.org/officeDocument/2006/relationships/hyperlink" Target="http://chornomorka.com/archive/21693/a-7038.html" TargetMode="External"/><Relationship Id="rId25" Type="http://schemas.openxmlformats.org/officeDocument/2006/relationships/hyperlink" Target="http://chornomorka.com/archive/21671/a-6704.html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odessa-life.od.ua/news/35354-na-601-letie-so-dnya-pervogo-pismennogo-upominaniya-ob-odesse-reshili-povoevat-s-kotovskim" TargetMode="External"/><Relationship Id="rId20" Type="http://schemas.openxmlformats.org/officeDocument/2006/relationships/hyperlink" Target="http://odessa-life.od.ua/news/25142-odesse-na-samom-dele-600-let" TargetMode="External"/><Relationship Id="rId29" Type="http://schemas.openxmlformats.org/officeDocument/2006/relationships/hyperlink" Target="http://odessa-life.od.ua/news/27289-600-letie-odessy-vydumka-oleg-gubar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hornomorka.com/archive/21612/a-5759.html" TargetMode="External"/><Relationship Id="rId11" Type="http://schemas.openxmlformats.org/officeDocument/2006/relationships/hyperlink" Target="http://odessa-life.od.ua/news/27796-zavtra-odesse-ispolnitsya-600-let" TargetMode="External"/><Relationship Id="rId24" Type="http://schemas.openxmlformats.org/officeDocument/2006/relationships/hyperlink" Target="http://chornomorka.com/archive/21579/a-5204.html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odessa-life.od.ua/article/3354-antichnaya-karta-goroda-skolko-na-samom-dele-let-zhemchuzhine-u-morya" TargetMode="External"/><Relationship Id="rId23" Type="http://schemas.openxmlformats.org/officeDocument/2006/relationships/hyperlink" Target="http://odessa-life.od.ua/news/29123-prazdnovanie-dnya-goroda-v-odesse-sovmestyat-s-ee-600-letnim-yubileem" TargetMode="External"/><Relationship Id="rId28" Type="http://schemas.openxmlformats.org/officeDocument/2006/relationships/hyperlink" Target="http://vo.od.ua/rubrics/gazeta-chitatel-gazeta/32965.php" TargetMode="External"/><Relationship Id="rId10" Type="http://schemas.openxmlformats.org/officeDocument/2006/relationships/hyperlink" Target="http://chornomorka.com/archive/21558/a-4761.html" TargetMode="External"/><Relationship Id="rId19" Type="http://schemas.openxmlformats.org/officeDocument/2006/relationships/hyperlink" Target="http://vo.od.ua/rubrics/dalekoe-blizkoe/33157.php" TargetMode="External"/><Relationship Id="rId31" Type="http://schemas.openxmlformats.org/officeDocument/2006/relationships/hyperlink" Target="https://studopedia.su/16_10516_stattya-yak-zhanr-zhurnalistiki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o.od.ua/rubrics/raznoe/32521.php" TargetMode="External"/><Relationship Id="rId14" Type="http://schemas.openxmlformats.org/officeDocument/2006/relationships/hyperlink" Target="http://chornomorka.com/archive/21721/a-7547.html" TargetMode="External"/><Relationship Id="rId22" Type="http://schemas.openxmlformats.org/officeDocument/2006/relationships/hyperlink" Target="http://chornomorka.com/archive/21784-21785/a-8625.html" TargetMode="External"/><Relationship Id="rId27" Type="http://schemas.openxmlformats.org/officeDocument/2006/relationships/hyperlink" Target="http://vo.od.ua/rubrics/kultura/32493.php" TargetMode="External"/><Relationship Id="rId30" Type="http://schemas.openxmlformats.org/officeDocument/2006/relationships/hyperlink" Target="https://ms.detector.media/trends/1411978127/istorichniy_naukpop_shansi_na_vizhivann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18145</Words>
  <Characters>10344</Characters>
  <Application>Microsoft Office Word</Application>
  <DocSecurity>0</DocSecurity>
  <Lines>86</Lines>
  <Paragraphs>56</Paragraphs>
  <ScaleCrop>false</ScaleCrop>
  <Company/>
  <LinksUpToDate>false</LinksUpToDate>
  <CharactersWithSpaces>28433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2020-03-06T10:25:00Z</dcterms:created>
  <dcterms:modified xsi:type="dcterms:W3CDTF">2020-03-06T10:28:00Z</dcterms:modified>
</cp:coreProperties>
</file>