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7E7" w:rsidRPr="00592259" w:rsidRDefault="00CE0C56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Факультет міжнародних відносин, політології та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іології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Кафедра політології</w:t>
      </w: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F67E7" w:rsidRPr="00592259" w:rsidRDefault="00CE0C56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Кваліфікаційна робота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«бакалавр»</w:t>
      </w: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 xml:space="preserve"> «Кризи та революції як складова процесу політичної трансформації України»</w:t>
      </w: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«Crises and revolutions as a component of the process of political transformation of Ukraine»</w:t>
      </w: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53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53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Виконав: здобувач денної форми навчання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спец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іальності 052- «Політологія»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Освітня програма «Політологія»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Б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ірюкова Катерина Сергіївна</w:t>
      </w: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Науковий керівник: к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.п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оліт.н., доц. Кадук Н.І._____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86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Рецензент: к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.п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оліт.н., доц. Ніколаєва М.І._________</w:t>
      </w:r>
    </w:p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8"/>
        <w:tblW w:w="9870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5083"/>
        <w:gridCol w:w="4787"/>
      </w:tblGrid>
      <w:tr w:rsidR="00CF67E7" w:rsidRPr="00592259">
        <w:tc>
          <w:tcPr>
            <w:tcW w:w="5083" w:type="dxa"/>
          </w:tcPr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політології</w:t>
            </w: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  від ____.____. 2025 р. </w:t>
            </w:r>
          </w:p>
          <w:p w:rsidR="00CF67E7" w:rsidRPr="00592259" w:rsidRDefault="00CF67E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F67E7" w:rsidRPr="00592259" w:rsidRDefault="00CF67E7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Завідувачка кафедри</w:t>
            </w:r>
          </w:p>
          <w:p w:rsidR="00CF67E7" w:rsidRPr="00592259" w:rsidRDefault="00CF67E7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</w:p>
          <w:p w:rsidR="00CF67E7" w:rsidRPr="00592259" w:rsidRDefault="00CE0C56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proofErr w:type="gramStart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Св</w:t>
            </w:r>
            <w:proofErr w:type="gramEnd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ітлана КОЧ </w:t>
            </w:r>
          </w:p>
          <w:p w:rsidR="00CF67E7" w:rsidRPr="00592259" w:rsidRDefault="00CF67E7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7" w:type="dxa"/>
          </w:tcPr>
          <w:p w:rsidR="00CF67E7" w:rsidRPr="00592259" w:rsidRDefault="00CE0C56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____.____.2025 р.</w:t>
            </w: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:rsidR="00CF67E7" w:rsidRPr="00592259" w:rsidRDefault="00CE0C56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CF67E7" w:rsidRPr="00592259" w:rsidRDefault="00CE0C5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92259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proofErr w:type="gramStart"/>
            <w:r w:rsidRPr="00592259"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proofErr w:type="gramEnd"/>
            <w:r w:rsidRPr="00592259">
              <w:rPr>
                <w:rFonts w:ascii="Times New Roman" w:eastAsia="Times New Roman" w:hAnsi="Times New Roman" w:cs="Times New Roman"/>
                <w:sz w:val="20"/>
                <w:szCs w:val="20"/>
              </w:rPr>
              <w:t>/ бали)</w:t>
            </w:r>
          </w:p>
          <w:p w:rsidR="00CF67E7" w:rsidRPr="00592259" w:rsidRDefault="00CF67E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F67E7" w:rsidRPr="00592259" w:rsidRDefault="00CE0C56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CF67E7" w:rsidRPr="00592259" w:rsidRDefault="00CF67E7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</w:p>
          <w:p w:rsidR="00CF67E7" w:rsidRPr="00592259" w:rsidRDefault="00CE0C56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 xml:space="preserve">           </w:t>
            </w: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proofErr w:type="gramStart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Св</w:t>
            </w:r>
            <w:proofErr w:type="gramEnd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ітлана КОЧ </w:t>
            </w:r>
          </w:p>
          <w:p w:rsidR="00CF67E7" w:rsidRPr="00592259" w:rsidRDefault="00CF67E7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F67E7" w:rsidRPr="00592259">
        <w:tc>
          <w:tcPr>
            <w:tcW w:w="5083" w:type="dxa"/>
          </w:tcPr>
          <w:p w:rsidR="00CF67E7" w:rsidRPr="00592259" w:rsidRDefault="00CF67E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7" w:type="dxa"/>
          </w:tcPr>
          <w:p w:rsidR="00CF67E7" w:rsidRPr="00592259" w:rsidRDefault="00CF67E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F67E7" w:rsidRPr="00592259" w:rsidRDefault="00CF67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F67E7" w:rsidRPr="00592259" w:rsidRDefault="00CE0C56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Одеса – 2025</w:t>
      </w:r>
      <w:r w:rsidRPr="00592259">
        <w:br w:type="page"/>
      </w:r>
    </w:p>
    <w:p w:rsidR="00CF67E7" w:rsidRPr="00592259" w:rsidRDefault="00CE0C56">
      <w:pPr>
        <w:spacing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</w:t>
      </w:r>
      <w:proofErr w:type="gramStart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СТ</w:t>
      </w:r>
      <w:proofErr w:type="gramEnd"/>
    </w:p>
    <w:p w:rsidR="00CF67E7" w:rsidRPr="00592259" w:rsidRDefault="00CF67E7">
      <w:pPr>
        <w:spacing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Style w:val="af9"/>
        <w:tblpPr w:leftFromText="180" w:rightFromText="180" w:vertAnchor="text" w:tblpY="1"/>
        <w:tblW w:w="9858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636"/>
        <w:gridCol w:w="8726"/>
        <w:gridCol w:w="496"/>
      </w:tblGrid>
      <w:tr w:rsidR="00CF67E7" w:rsidRPr="00592259">
        <w:trPr>
          <w:trHeight w:val="350"/>
        </w:trPr>
        <w:tc>
          <w:tcPr>
            <w:tcW w:w="9362" w:type="dxa"/>
            <w:gridSpan w:val="2"/>
          </w:tcPr>
          <w:p w:rsidR="00CF67E7" w:rsidRPr="00592259" w:rsidRDefault="007E03F8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hyperlink r:id="rId9">
              <w:r w:rsidR="00CE0C56" w:rsidRPr="00592259">
                <w:rPr>
                  <w:rFonts w:ascii="Times New Roman" w:eastAsia="Times New Roman" w:hAnsi="Times New Roman" w:cs="Times New Roman"/>
                  <w:b/>
                  <w:sz w:val="28"/>
                  <w:szCs w:val="28"/>
                </w:rPr>
                <w:t>ВСТУП</w:t>
              </w:r>
            </w:hyperlink>
            <w:hyperlink r:id="rId10">
              <w:r w:rsidR="00CE0C56" w:rsidRPr="00592259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………………………………………………………………………….</w:t>
              </w:r>
            </w:hyperlink>
          </w:p>
        </w:tc>
        <w:tc>
          <w:tcPr>
            <w:tcW w:w="496" w:type="dxa"/>
          </w:tcPr>
          <w:p w:rsidR="00CF67E7" w:rsidRPr="00592259" w:rsidRDefault="00CE0C5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CF67E7" w:rsidRPr="00592259">
        <w:tc>
          <w:tcPr>
            <w:tcW w:w="9362" w:type="dxa"/>
            <w:gridSpan w:val="2"/>
          </w:tcPr>
          <w:p w:rsidR="00CF67E7" w:rsidRPr="00592259" w:rsidRDefault="007E03F8">
            <w:pPr>
              <w:jc w:val="both"/>
            </w:pPr>
            <w:hyperlink r:id="rId11">
              <w:r w:rsidR="00CE0C56" w:rsidRPr="00592259">
                <w:rPr>
                  <w:rFonts w:ascii="Times New Roman" w:eastAsia="Times New Roman" w:hAnsi="Times New Roman" w:cs="Times New Roman"/>
                  <w:b/>
                  <w:sz w:val="28"/>
                  <w:szCs w:val="28"/>
                </w:rPr>
                <w:t xml:space="preserve">РОЗДІЛ 1. </w:t>
              </w:r>
            </w:hyperlink>
            <w:r w:rsidR="00CE0C56" w:rsidRPr="0059225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ТЕОРЕТИЧНІ ЗАСАДИ </w:t>
            </w:r>
            <w:proofErr w:type="gramStart"/>
            <w:r w:rsidR="00CE0C56" w:rsidRPr="0059225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ДОСЛ</w:t>
            </w:r>
            <w:proofErr w:type="gramEnd"/>
            <w:r w:rsidR="00CE0C56" w:rsidRPr="0059225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ІДЖЕННЯ ПОЛІТИЧНОЇ ТРАНСФОРМАЦІЇ</w:t>
            </w:r>
            <w:r w:rsidR="00CE0C56" w:rsidRPr="00592259">
              <w:t>………………………………………………………….</w:t>
            </w:r>
            <w:r w:rsidR="00CE0C56"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</w:t>
            </w:r>
          </w:p>
        </w:tc>
        <w:tc>
          <w:tcPr>
            <w:tcW w:w="496" w:type="dxa"/>
          </w:tcPr>
          <w:p w:rsidR="00CF67E7" w:rsidRPr="00592259" w:rsidRDefault="00CF67E7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CF67E7" w:rsidRPr="00592259" w:rsidRDefault="00CE0C5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872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Сутність трансформаційних процесів: основні </w:t>
            </w:r>
            <w:proofErr w:type="gramStart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gramEnd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ідходи………………………………………………………………………</w:t>
            </w:r>
          </w:p>
        </w:tc>
        <w:tc>
          <w:tcPr>
            <w:tcW w:w="496" w:type="dxa"/>
          </w:tcPr>
          <w:p w:rsidR="00CF67E7" w:rsidRPr="00592259" w:rsidRDefault="00CF67E7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CF67E7" w:rsidRPr="00592259" w:rsidRDefault="00CE0C5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1.2. </w:t>
            </w:r>
          </w:p>
        </w:tc>
        <w:tc>
          <w:tcPr>
            <w:tcW w:w="8726" w:type="dxa"/>
          </w:tcPr>
          <w:p w:rsidR="00CF67E7" w:rsidRPr="00592259" w:rsidRDefault="00CE0C56">
            <w:pPr>
              <w:tabs>
                <w:tab w:val="left" w:pos="1315"/>
                <w:tab w:val="left" w:pos="7830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Особливості пострадянської політичної трансформації……….........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8726" w:type="dxa"/>
          </w:tcPr>
          <w:p w:rsidR="00CF67E7" w:rsidRPr="00592259" w:rsidRDefault="00CE0C56">
            <w:pPr>
              <w:tabs>
                <w:tab w:val="left" w:pos="1315"/>
                <w:tab w:val="left" w:pos="7830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Кризи політичної трансформації та модернізації в умовах посткомуністичного переходу…………………………………...……….</w:t>
            </w:r>
          </w:p>
        </w:tc>
        <w:tc>
          <w:tcPr>
            <w:tcW w:w="496" w:type="dxa"/>
          </w:tcPr>
          <w:p w:rsidR="00813382" w:rsidRDefault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CF67E7" w:rsidRPr="00813382" w:rsidRDefault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F67E7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726" w:type="dxa"/>
          </w:tcPr>
          <w:p w:rsidR="00CF67E7" w:rsidRPr="00592259" w:rsidRDefault="00CE0C56">
            <w:pPr>
              <w:pStyle w:val="1"/>
              <w:spacing w:before="0" w:line="276" w:lineRule="auto"/>
              <w:ind w:right="34"/>
              <w:jc w:val="both"/>
              <w:outlineLvl w:val="0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Висновки до розділу 1………………………………………………........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</w:tr>
      <w:tr w:rsidR="00CF67E7" w:rsidRPr="00592259">
        <w:tc>
          <w:tcPr>
            <w:tcW w:w="9362" w:type="dxa"/>
            <w:gridSpan w:val="2"/>
          </w:tcPr>
          <w:p w:rsidR="00CF67E7" w:rsidRPr="00592259" w:rsidRDefault="007E03F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12">
              <w:r w:rsidR="00CE0C56" w:rsidRPr="00592259">
                <w:rPr>
                  <w:rFonts w:ascii="Times New Roman" w:eastAsia="Times New Roman" w:hAnsi="Times New Roman" w:cs="Times New Roman"/>
                  <w:b/>
                  <w:sz w:val="28"/>
                  <w:szCs w:val="28"/>
                </w:rPr>
                <w:t xml:space="preserve">РОЗДІЛ 2. </w:t>
              </w:r>
            </w:hyperlink>
            <w:r w:rsidR="00CE0C56"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CE0C56" w:rsidRPr="0059225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ВИКЛИКИ ПОЛІТИЧНОЇ ТРАНСФОРМАЦІЇ В УКРАЇНІ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2.1. </w:t>
            </w:r>
          </w:p>
        </w:tc>
        <w:tc>
          <w:tcPr>
            <w:tcW w:w="8726" w:type="dxa"/>
          </w:tcPr>
          <w:p w:rsidR="00CF67E7" w:rsidRPr="00592259" w:rsidRDefault="00CE0C56">
            <w:pPr>
              <w:tabs>
                <w:tab w:val="left" w:pos="1315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Особливості політичної трансформації в Укр</w:t>
            </w:r>
            <w:r w:rsidR="00813382">
              <w:rPr>
                <w:rFonts w:ascii="Times New Roman" w:eastAsia="Times New Roman" w:hAnsi="Times New Roman" w:cs="Times New Roman"/>
                <w:sz w:val="28"/>
                <w:szCs w:val="28"/>
              </w:rPr>
              <w:t>аїні……………</w:t>
            </w:r>
            <w:r w:rsidR="0081338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……….</w:t>
            </w:r>
            <w:r w:rsidR="00806DBA"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2.2. </w:t>
            </w:r>
          </w:p>
        </w:tc>
        <w:tc>
          <w:tcPr>
            <w:tcW w:w="872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Кризи демократизації як чинник авторитарних звороті</w:t>
            </w:r>
            <w:proofErr w:type="gramStart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в</w:t>
            </w:r>
            <w:proofErr w:type="gramEnd"/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…………....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2.3.</w:t>
            </w:r>
          </w:p>
        </w:tc>
        <w:tc>
          <w:tcPr>
            <w:tcW w:w="8726" w:type="dxa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Революції як чинник процесу демократизації в Україні……………..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CF67E7" w:rsidRPr="00592259">
        <w:tc>
          <w:tcPr>
            <w:tcW w:w="636" w:type="dxa"/>
          </w:tcPr>
          <w:p w:rsidR="00CF67E7" w:rsidRPr="00592259" w:rsidRDefault="00CF67E7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726" w:type="dxa"/>
          </w:tcPr>
          <w:p w:rsidR="00CF67E7" w:rsidRPr="00592259" w:rsidRDefault="00CE0C56">
            <w:pPr>
              <w:pStyle w:val="1"/>
              <w:spacing w:before="0" w:line="276" w:lineRule="auto"/>
              <w:ind w:right="34"/>
              <w:jc w:val="both"/>
              <w:outlineLvl w:val="0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  <w:t>Висновки до розділу 2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54</w:t>
            </w:r>
          </w:p>
        </w:tc>
      </w:tr>
      <w:tr w:rsidR="00CF67E7" w:rsidRPr="00592259">
        <w:tc>
          <w:tcPr>
            <w:tcW w:w="9362" w:type="dxa"/>
            <w:gridSpan w:val="2"/>
          </w:tcPr>
          <w:p w:rsidR="00CF67E7" w:rsidRPr="00592259" w:rsidRDefault="00CE0C5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592259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ВИСНОВКИ</w:t>
            </w: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………………………………………………………………….</w:t>
            </w:r>
          </w:p>
        </w:tc>
        <w:tc>
          <w:tcPr>
            <w:tcW w:w="496" w:type="dxa"/>
          </w:tcPr>
          <w:p w:rsidR="00CF67E7" w:rsidRPr="00813382" w:rsidRDefault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CF67E7" w:rsidRPr="00592259">
        <w:tc>
          <w:tcPr>
            <w:tcW w:w="9362" w:type="dxa"/>
            <w:gridSpan w:val="2"/>
          </w:tcPr>
          <w:p w:rsidR="00CF67E7" w:rsidRPr="00592259" w:rsidRDefault="007E03F8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hyperlink r:id="rId13">
              <w:r w:rsidR="00CE0C56" w:rsidRPr="00592259">
                <w:rPr>
                  <w:rFonts w:ascii="Times New Roman" w:eastAsia="Times New Roman" w:hAnsi="Times New Roman" w:cs="Times New Roman"/>
                  <w:b/>
                  <w:sz w:val="28"/>
                  <w:szCs w:val="28"/>
                </w:rPr>
                <w:t xml:space="preserve">СПИСОК ВИКОРИСТАНИХ ДЖЕРЕЛ </w:t>
              </w:r>
            </w:hyperlink>
            <w:hyperlink r:id="rId14">
              <w:r w:rsidR="00CE0C56" w:rsidRPr="00592259">
                <w:rPr>
                  <w:rFonts w:ascii="Times New Roman" w:eastAsia="Times New Roman" w:hAnsi="Times New Roman" w:cs="Times New Roman"/>
                  <w:sz w:val="28"/>
                  <w:szCs w:val="28"/>
                </w:rPr>
                <w:t>……………………..……………</w:t>
              </w:r>
            </w:hyperlink>
          </w:p>
        </w:tc>
        <w:tc>
          <w:tcPr>
            <w:tcW w:w="496" w:type="dxa"/>
          </w:tcPr>
          <w:p w:rsidR="00CF67E7" w:rsidRPr="00813382" w:rsidRDefault="00CE0C56" w:rsidP="00813382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92259">
              <w:rPr>
                <w:rFonts w:ascii="Times New Roman" w:eastAsia="Times New Roman" w:hAnsi="Times New Roman" w:cs="Times New Roman"/>
                <w:sz w:val="28"/>
                <w:szCs w:val="28"/>
              </w:rPr>
              <w:t>6</w:t>
            </w:r>
            <w:r w:rsidR="0081338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</w:tbl>
    <w:p w:rsidR="00CF67E7" w:rsidRPr="00592259" w:rsidRDefault="00CE0C56">
      <w:pPr>
        <w:spacing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br w:type="page"/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  <w:proofErr w:type="gramEnd"/>
    </w:p>
    <w:p w:rsidR="00CF67E7" w:rsidRPr="00592259" w:rsidRDefault="00CF67E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Актуальність теми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ідження зумовлена тим, що після проголошення незалежності у 1991 році Україна обрала курс на демократичний розвиток, що передбачав формування відкритого суспільства, впровадження ринкової економіки, утвердження демократичних принципів у політичному житті та підвищення якості життя громадян. Разом з тим, слід відзначити, що політична трансформація посттоталітарних режимів, до яких належить і Україна, не завжди веде до справжньої демократизації. Часто відбувається лише перехід від одного недемократичного устрою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іншого.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Проблематика демократизації залишається 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еп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іцентрі сучасних політологічних досліджень, тому що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на політичній мапі світу все більше політичних режимів повертають у бік авторитаризму або принаймні погіршують якість своїх демократичних інституцій.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На окрему увагу цьому в контексті заслуговує питання потенціалу криз демократизації як чинника авторитарних зворотів та революцій як рушої сили процесів демократизації у пострадянських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Вивчення досвіду України в цьому сенсі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видається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особливо актуальним. 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Об’єкт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ідження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- процес політичної трансформації України.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Предмет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ідження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- кризи та революції як складова процесу політичної трансформації України.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Метою роботи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ідити кризи та революції як складову процесу політичної трансформації України.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Досягнення мети зумовлює реалізацію таких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завдань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ідження:</w:t>
      </w:r>
    </w:p>
    <w:p w:rsidR="00CF67E7" w:rsidRPr="00592259" w:rsidRDefault="00CE0C56" w:rsidP="001D5D0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ідити основні підходи до визначення сутності трансформаційних процесів;</w:t>
      </w:r>
    </w:p>
    <w:p w:rsidR="00CF67E7" w:rsidRPr="00592259" w:rsidRDefault="00CE0C56" w:rsidP="001D5D0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з’ясувати особливості пострадянської політичної трансформації;</w:t>
      </w:r>
    </w:p>
    <w:p w:rsidR="00CF67E7" w:rsidRPr="00592259" w:rsidRDefault="00CE0C56" w:rsidP="001D5D0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проаналізувати кризи політичної трансформації та модернізації в умовах посткомуністичного переходу;</w:t>
      </w:r>
    </w:p>
    <w:p w:rsidR="00CF67E7" w:rsidRPr="00592259" w:rsidRDefault="00CE0C56" w:rsidP="001D5D0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визначити особливості політичної трансформації в Україні;</w:t>
      </w:r>
    </w:p>
    <w:p w:rsidR="00CF67E7" w:rsidRPr="00592259" w:rsidRDefault="00CE0C56" w:rsidP="001D5D0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>проаналізувати кризи демократизації як чинник авторитарних звороті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</w:p>
    <w:p w:rsidR="00CF67E7" w:rsidRPr="00592259" w:rsidRDefault="00CE0C56" w:rsidP="001D5D0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охарактеризувати революції як чинник процесу демократизації в Україні</w:t>
      </w:r>
      <w:r w:rsidR="001D5D0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F67E7" w:rsidRPr="00592259" w:rsidRDefault="00CE0C56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Ступінь наукової розробленості проблеми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ідчить, що тематика політичних трансформацій загалом є широко висвітленою у працях українських і зарубіжних дослідників. Зокрема,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стосовно питань вивчення сучасних трансформаційних процесів, слід зазначити праці таких авторів як: Г. Бергер, М.</w:t>
      </w:r>
      <w:r w:rsidR="004C6ACF" w:rsidRPr="00592259">
        <w:rPr>
          <w:rFonts w:ascii="Times New Roman" w:eastAsia="Times New Roman" w:hAnsi="Times New Roman" w:cs="Times New Roman"/>
          <w:sz w:val="28"/>
          <w:szCs w:val="28"/>
          <w:highlight w:val="cyan"/>
          <w:lang w:val="uk-UA"/>
        </w:rPr>
        <w:t> 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Вевйорка, К. Девіш, Р. Інглегарт, Г. Колодко, О. Мотиль, А. Ослунд, Т. Парсонс, Н. Смелзер, А. Турен, Ю. Хабермас, Ф.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Хай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єк, П. Штомпка. Питанням змісту та спрямованості сучасної трансформації політичних систем пострадянських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країн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присвячені праці З. Бжезінського, Е. Вайнінга, Д. Веймера, С. Дубе, А. Ронатасу, С. Террі, Х. Тіммермана, Р.Шварценберга. Серед вітчизняних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ідників слід виокремити праці таких вчених як: І. Головко, А. Колодій, Ю. Мацієвський, М. Мінаков, В. Полохало, О. Романюк, І. Пантелейчук.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Методи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ідження.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 процесі написання роботи було використано комплекс загальних 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спец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іальних наукових методів, спрямованих на досягнення поставленої мети та визначених завдань. Зокрема, мов іде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про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такі етоди як: історичний, хронологічний, порівняльний, аналізу, синтезу, системно-структурний та узагальнення.</w:t>
      </w:r>
    </w:p>
    <w:p w:rsidR="00CF67E7" w:rsidRPr="00592259" w:rsidRDefault="00CE0C56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sz w:val="28"/>
          <w:szCs w:val="28"/>
        </w:rPr>
        <w:t xml:space="preserve">Метод аналізу дозволив проаналізувати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сутність трансформаційних процесі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визначити особливості пострадянської політичної трансформації.</w:t>
      </w:r>
    </w:p>
    <w:p w:rsidR="00CF67E7" w:rsidRPr="00592259" w:rsidRDefault="00CE0C56">
      <w:pPr>
        <w:spacing w:after="0" w:line="360" w:lineRule="auto"/>
        <w:ind w:firstLine="680"/>
        <w:rPr>
          <w:sz w:val="28"/>
          <w:szCs w:val="28"/>
        </w:rPr>
      </w:pPr>
      <w:r w:rsidRPr="00592259">
        <w:rPr>
          <w:sz w:val="28"/>
          <w:szCs w:val="28"/>
        </w:rPr>
        <w:t xml:space="preserve">Історичний та хронологічний методи дозволили </w:t>
      </w:r>
      <w:proofErr w:type="gramStart"/>
      <w:r w:rsidRPr="00592259">
        <w:rPr>
          <w:sz w:val="28"/>
          <w:szCs w:val="28"/>
        </w:rPr>
        <w:t>досл</w:t>
      </w:r>
      <w:proofErr w:type="gramEnd"/>
      <w:r w:rsidRPr="00592259">
        <w:rPr>
          <w:sz w:val="28"/>
          <w:szCs w:val="28"/>
        </w:rPr>
        <w:t xml:space="preserve">ідити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кризи демократизації як чинник авторитарних зворотів</w:t>
      </w:r>
      <w:r w:rsidRPr="00592259">
        <w:rPr>
          <w:sz w:val="28"/>
          <w:szCs w:val="28"/>
        </w:rPr>
        <w:t xml:space="preserve"> та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революції як чинник процесу демократизації в Україні</w:t>
      </w:r>
      <w:r w:rsidRPr="00592259">
        <w:rPr>
          <w:sz w:val="28"/>
          <w:szCs w:val="28"/>
        </w:rPr>
        <w:t>.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Метод узагальнення дав можливість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ідити виклики політичної трансформації в Україні та сформулювати висновки.</w:t>
      </w:r>
    </w:p>
    <w:p w:rsidR="00CF67E7" w:rsidRPr="00592259" w:rsidRDefault="00CE0C56">
      <w:pP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i/>
          <w:sz w:val="28"/>
          <w:szCs w:val="28"/>
        </w:rPr>
        <w:t>Публікації.</w:t>
      </w:r>
      <w:r w:rsidRPr="00592259">
        <w:rPr>
          <w:sz w:val="28"/>
          <w:szCs w:val="28"/>
        </w:rPr>
        <w:t xml:space="preserve"> За результатами </w:t>
      </w:r>
      <w:proofErr w:type="gramStart"/>
      <w:r w:rsidRPr="00592259">
        <w:rPr>
          <w:sz w:val="28"/>
          <w:szCs w:val="28"/>
        </w:rPr>
        <w:t>п</w:t>
      </w:r>
      <w:proofErr w:type="gramEnd"/>
      <w:r w:rsidRPr="00592259">
        <w:rPr>
          <w:sz w:val="28"/>
          <w:szCs w:val="28"/>
        </w:rPr>
        <w:t xml:space="preserve">ідготовки бакалаврської роботи підготовлено та передано до друку </w:t>
      </w:r>
      <w:r w:rsidRPr="00592259">
        <w:rPr>
          <w:i/>
          <w:sz w:val="28"/>
          <w:szCs w:val="28"/>
        </w:rPr>
        <w:t>1 тези доповіді</w:t>
      </w:r>
      <w:r w:rsidRPr="00592259">
        <w:rPr>
          <w:sz w:val="28"/>
          <w:szCs w:val="28"/>
        </w:rPr>
        <w:t xml:space="preserve"> на тему «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Революції як чинник процесу демократизації в Україні</w:t>
      </w:r>
      <w:r w:rsidRPr="00592259">
        <w:rPr>
          <w:sz w:val="28"/>
          <w:szCs w:val="28"/>
        </w:rPr>
        <w:t xml:space="preserve">» у збірнику матеріалів 81-ї звітної студентської наукової конференції Одеського національного університету імені І. І. Мечникова </w:t>
      </w:r>
      <w:r w:rsidRPr="00592259">
        <w:rPr>
          <w:sz w:val="28"/>
          <w:szCs w:val="28"/>
        </w:rPr>
        <w:lastRenderedPageBreak/>
        <w:t>(</w:t>
      </w:r>
      <w:r w:rsidRPr="00592259">
        <w:rPr>
          <w:i/>
          <w:sz w:val="28"/>
          <w:szCs w:val="28"/>
        </w:rPr>
        <w:t>присвячується 160-й річниці університету</w:t>
      </w:r>
      <w:r w:rsidRPr="00592259">
        <w:rPr>
          <w:sz w:val="28"/>
          <w:szCs w:val="28"/>
        </w:rPr>
        <w:t>)</w:t>
      </w:r>
      <w:r w:rsidRPr="00592259">
        <w:rPr>
          <w:sz w:val="28"/>
          <w:szCs w:val="28"/>
          <w:highlight w:val="white"/>
        </w:rPr>
        <w:t>, яка відбулася</w:t>
      </w:r>
      <w:r w:rsidRPr="00592259">
        <w:rPr>
          <w:sz w:val="28"/>
          <w:szCs w:val="28"/>
        </w:rPr>
        <w:t xml:space="preserve"> 22 – 24 квітня 2025 року.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Структура роботи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цілком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ідпорядкована логіці реалізації поставлених завдань. Кваліфікаційна робота складається зі вступу, двох розділів, шести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ідрозділів, висновків до розділів, висновків та списку використаної літератури.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У першому розділі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іджуються теоретичні засади дослідження політичної трансформації.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другому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розділі аналізуются </w:t>
      </w:r>
      <w:r w:rsidRPr="00592259">
        <w:rPr>
          <w:rFonts w:ascii=".AppleSystemUIFont" w:eastAsia=".AppleSystemUIFont" w:hAnsi=".AppleSystemUIFont" w:cs=".AppleSystemUIFont"/>
          <w:sz w:val="26"/>
          <w:szCs w:val="26"/>
        </w:rPr>
        <w:t>виклики політичної трансформації в Україні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Загальна кількість сторінок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робот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 – </w:t>
      </w:r>
      <w:r w:rsidR="00E14DF5">
        <w:rPr>
          <w:rFonts w:ascii="Times New Roman" w:eastAsia="Times New Roman" w:hAnsi="Times New Roman" w:cs="Times New Roman"/>
          <w:sz w:val="28"/>
          <w:szCs w:val="28"/>
          <w:lang w:val="uk-UA"/>
        </w:rPr>
        <w:t>65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з них основного тексту – </w:t>
      </w:r>
      <w:r w:rsidR="00E14DF5">
        <w:rPr>
          <w:rFonts w:ascii="Times New Roman" w:eastAsia="Times New Roman" w:hAnsi="Times New Roman" w:cs="Times New Roman"/>
          <w:sz w:val="28"/>
          <w:szCs w:val="28"/>
          <w:lang w:val="uk-UA"/>
        </w:rPr>
        <w:t>59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Загальна кількість найменувань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списку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використаних джерел – 5</w:t>
      </w:r>
      <w:r w:rsidR="00E14DF5">
        <w:rPr>
          <w:rFonts w:ascii="Times New Roman" w:eastAsia="Times New Roman" w:hAnsi="Times New Roman" w:cs="Times New Roman"/>
          <w:sz w:val="28"/>
          <w:szCs w:val="28"/>
          <w:lang w:val="uk-UA"/>
        </w:rPr>
        <w:t>0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з них </w:t>
      </w:r>
      <w:r w:rsidR="00E14D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10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іноземною мовою.</w:t>
      </w:r>
    </w:p>
    <w:p w:rsidR="00CF67E7" w:rsidRPr="00592259" w:rsidRDefault="00CE0C56">
      <w:pPr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br w:type="page"/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РОЗДІЛ 1. ТЕОРЕТИЧНІ ЗАСАДИ </w:t>
      </w:r>
      <w:proofErr w:type="gramStart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ІДЖЕННЯ ПОЛІТИЧНОЇ ТРАНСФОРМАЦІЇ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tabs>
          <w:tab w:val="left" w:pos="3963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1.1.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 xml:space="preserve">Сутність трансформаційних процесів: основні </w:t>
      </w:r>
      <w:proofErr w:type="gramStart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ідходи</w:t>
      </w:r>
    </w:p>
    <w:p w:rsidR="005C67A1" w:rsidRPr="00592259" w:rsidRDefault="005318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>Останні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 часом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іті спостерігається безперервний процес соціально-економічних, політико-правових та культурних змін.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ля аналізу змісту та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пец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фіки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сучасних політичних процесів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найбі</w:t>
      </w:r>
      <w:r w:rsidRPr="00592259">
        <w:rPr>
          <w:rFonts w:ascii="Times New Roman" w:hAnsi="Times New Roman" w:cs="Times New Roman"/>
          <w:sz w:val="28"/>
          <w:szCs w:val="28"/>
        </w:rPr>
        <w:t>ль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ефективним видається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поня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ансфо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цій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ий 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1811" w:rsidRPr="00592259" w:rsidRDefault="00531811">
      <w:pPr>
        <w:spacing w:after="0" w:line="360" w:lineRule="auto"/>
        <w:ind w:firstLine="708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Fonts w:ascii="Times New Roman" w:hAnsi="Times New Roman" w:cs="Times New Roman"/>
          <w:sz w:val="28"/>
          <w:szCs w:val="28"/>
        </w:rPr>
        <w:t>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из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начення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розуміють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процес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фун</w:t>
      </w:r>
      <w:r w:rsidRPr="00592259">
        <w:rPr>
          <w:rFonts w:ascii="Times New Roman" w:hAnsi="Times New Roman" w:cs="Times New Roman"/>
          <w:sz w:val="28"/>
          <w:szCs w:val="28"/>
        </w:rPr>
        <w:t>да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тальн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их змін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Fonts w:ascii="Times New Roman" w:hAnsi="Times New Roman" w:cs="Times New Roman"/>
          <w:sz w:val="28"/>
          <w:szCs w:val="28"/>
        </w:rPr>
        <w:t>характер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, структур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механізмах </w:t>
      </w:r>
      <w:r w:rsidRPr="00592259">
        <w:rPr>
          <w:rFonts w:ascii="Times New Roman" w:hAnsi="Times New Roman" w:cs="Times New Roman"/>
          <w:sz w:val="28"/>
          <w:szCs w:val="28"/>
        </w:rPr>
        <w:t xml:space="preserve">функціонування політичної системи, спрямований на досягнення якісно нового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рів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розв</w:t>
      </w:r>
      <w:r w:rsidRPr="00592259">
        <w:rPr>
          <w:rFonts w:ascii="Times New Roman" w:hAnsi="Times New Roman" w:cs="Times New Roman"/>
          <w:sz w:val="28"/>
          <w:szCs w:val="28"/>
        </w:rPr>
        <w:t>ит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системи.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 зміни стосуються </w:t>
      </w:r>
      <w:r w:rsidRPr="00592259">
        <w:rPr>
          <w:rFonts w:ascii="Times New Roman" w:hAnsi="Times New Roman" w:cs="Times New Roman"/>
          <w:sz w:val="28"/>
          <w:szCs w:val="28"/>
        </w:rPr>
        <w:t>її інституці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ної сфери, а також норм, цінностей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моделей політичної поведінки.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поня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я є нейтральн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їй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оцінці щодо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динаміки та напрямків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розвитк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ус</w:t>
      </w:r>
      <w:r w:rsidRPr="00592259">
        <w:rPr>
          <w:rFonts w:ascii="Times New Roman" w:hAnsi="Times New Roman" w:cs="Times New Roman"/>
          <w:sz w:val="28"/>
          <w:szCs w:val="28"/>
        </w:rPr>
        <w:t>пільн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процес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ів.</w:t>
      </w:r>
    </w:p>
    <w:p w:rsidR="000D599D" w:rsidRPr="00592259" w:rsidRDefault="000D599D" w:rsidP="000D599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Тра</w:t>
      </w:r>
      <w:r w:rsidRPr="00592259">
        <w:rPr>
          <w:rFonts w:ascii="Times New Roman" w:hAnsi="Times New Roman" w:cs="Times New Roman"/>
          <w:i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сфо</w:t>
      </w:r>
      <w:r w:rsidRPr="00592259">
        <w:rPr>
          <w:rFonts w:ascii="Times New Roman" w:hAnsi="Times New Roman" w:cs="Times New Roman"/>
          <w:i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м</w:t>
      </w:r>
      <w:r w:rsidRPr="00592259">
        <w:rPr>
          <w:rFonts w:ascii="Times New Roman" w:hAnsi="Times New Roman" w:cs="Times New Roman"/>
          <w:i/>
          <w:sz w:val="28"/>
          <w:szCs w:val="28"/>
        </w:rPr>
        <w:t>аці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я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є складним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і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багатогранним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яв</w:t>
      </w:r>
      <w:r w:rsidRPr="00592259">
        <w:rPr>
          <w:rFonts w:ascii="Times New Roman" w:hAnsi="Times New Roman" w:cs="Times New Roman"/>
          <w:i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щем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яке ох</w:t>
      </w:r>
      <w:r w:rsidRPr="00592259">
        <w:rPr>
          <w:rFonts w:ascii="Times New Roman" w:hAnsi="Times New Roman" w:cs="Times New Roman"/>
          <w:i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плює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шир</w:t>
      </w:r>
      <w:r w:rsidRPr="00592259">
        <w:rPr>
          <w:rFonts w:ascii="Times New Roman" w:hAnsi="Times New Roman" w:cs="Times New Roman"/>
          <w:i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кий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спектр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змі</w:t>
      </w:r>
      <w:r w:rsidRPr="00592259">
        <w:rPr>
          <w:rFonts w:ascii="Times New Roman" w:hAnsi="Times New Roman" w:cs="Times New Roman"/>
          <w:i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адицій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розу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інн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анс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фо</w:t>
      </w:r>
      <w:r w:rsidRPr="00592259">
        <w:rPr>
          <w:rFonts w:ascii="Times New Roman" w:hAnsi="Times New Roman" w:cs="Times New Roman"/>
          <w:sz w:val="28"/>
          <w:szCs w:val="28"/>
        </w:rPr>
        <w:t>рма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маєть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я 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увазі процес зміни, переосмислення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або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перет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оре</w:t>
      </w:r>
      <w:r w:rsidRPr="00592259">
        <w:rPr>
          <w:rFonts w:ascii="Times New Roman" w:hAnsi="Times New Roman" w:cs="Times New Roman"/>
          <w:sz w:val="28"/>
          <w:szCs w:val="28"/>
        </w:rPr>
        <w:t>нн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 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стем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</w:t>
      </w:r>
      <w:r w:rsidRPr="00592259">
        <w:rPr>
          <w:rFonts w:ascii="Times New Roman" w:hAnsi="Times New Roman" w:cs="Times New Roman"/>
          <w:sz w:val="28"/>
          <w:szCs w:val="28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бів,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глибин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ямов</w:t>
      </w:r>
      <w:r w:rsidRPr="00592259">
        <w:rPr>
          <w:rFonts w:ascii="Times New Roman" w:hAnsi="Times New Roman" w:cs="Times New Roman"/>
          <w:sz w:val="28"/>
          <w:szCs w:val="28"/>
        </w:rPr>
        <w:t>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зміни мож</w:t>
      </w:r>
      <w:r w:rsidRPr="00592259">
        <w:rPr>
          <w:rFonts w:ascii="Times New Roman" w:hAnsi="Times New Roman" w:cs="Times New Roman"/>
          <w:sz w:val="28"/>
          <w:szCs w:val="28"/>
        </w:rPr>
        <w:t xml:space="preserve">уть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зумо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 вну</w:t>
      </w:r>
      <w:r w:rsidRPr="00592259">
        <w:rPr>
          <w:rFonts w:ascii="Times New Roman" w:hAnsi="Times New Roman" w:cs="Times New Roman"/>
          <w:sz w:val="28"/>
          <w:szCs w:val="28"/>
        </w:rPr>
        <w:t>тр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ішнім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и, так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вн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ішнім</w:t>
      </w:r>
      <w:r w:rsidRPr="00592259">
        <w:rPr>
          <w:rFonts w:ascii="Times New Roman" w:hAnsi="Times New Roman" w:cs="Times New Roman"/>
          <w:sz w:val="28"/>
          <w:szCs w:val="28"/>
        </w:rPr>
        <w:t>и 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инни</w:t>
      </w:r>
      <w:r w:rsidRPr="00592259">
        <w:rPr>
          <w:rFonts w:ascii="Times New Roman" w:hAnsi="Times New Roman" w:cs="Times New Roman"/>
          <w:sz w:val="28"/>
          <w:szCs w:val="28"/>
        </w:rPr>
        <w:t>ка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599D" w:rsidRPr="00592259" w:rsidRDefault="000D599D" w:rsidP="000D599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дни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 вк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зую</w:t>
      </w:r>
      <w:r w:rsidRPr="00592259">
        <w:rPr>
          <w:rFonts w:ascii="Times New Roman" w:hAnsi="Times New Roman" w:cs="Times New Roman"/>
          <w:sz w:val="28"/>
          <w:szCs w:val="28"/>
        </w:rPr>
        <w:t xml:space="preserve">ть 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етапи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роз</w:t>
      </w:r>
      <w:r w:rsidRPr="00592259">
        <w:rPr>
          <w:rFonts w:ascii="Times New Roman" w:hAnsi="Times New Roman" w:cs="Times New Roman"/>
          <w:sz w:val="28"/>
          <w:szCs w:val="28"/>
        </w:rPr>
        <w:t>ви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тку,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проявляються через точки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біфуркації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— 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со</w:t>
      </w:r>
      <w:r w:rsidRPr="00592259">
        <w:rPr>
          <w:rFonts w:ascii="Times New Roman" w:hAnsi="Times New Roman" w:cs="Times New Roman"/>
          <w:sz w:val="28"/>
          <w:szCs w:val="28"/>
        </w:rPr>
        <w:t>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ливі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мом</w:t>
      </w:r>
      <w:r w:rsidRPr="00592259">
        <w:rPr>
          <w:rFonts w:ascii="Times New Roman" w:hAnsi="Times New Roman" w:cs="Times New Roman"/>
          <w:sz w:val="28"/>
          <w:szCs w:val="28"/>
        </w:rPr>
        <w:t>ен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коли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систем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звичай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чутливою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 будь-яки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впливів. Саме в таких станах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навіть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ім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ні 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буре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ння можуть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ка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нально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змінити шлях розвитку системи або спрямувати її </w:t>
      </w:r>
      <w:r w:rsidRPr="00592259">
        <w:rPr>
          <w:rFonts w:ascii="Times New Roman" w:hAnsi="Times New Roman" w:cs="Times New Roman"/>
          <w:sz w:val="28"/>
          <w:szCs w:val="28"/>
        </w:rPr>
        <w:t>до 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вого 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тракт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599D" w:rsidRPr="00592259" w:rsidRDefault="000D599D" w:rsidP="000D599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ансф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рмац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ії можуть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дбув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поступово,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через 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вол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юційні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цеси,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що 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рактер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зуються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більш послідовним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менш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ітним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актер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Важ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зазнач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еволю</w:t>
      </w:r>
      <w:r w:rsidRPr="00592259">
        <w:rPr>
          <w:rFonts w:ascii="Times New Roman" w:hAnsi="Times New Roman" w:cs="Times New Roman"/>
          <w:sz w:val="28"/>
          <w:szCs w:val="28"/>
        </w:rPr>
        <w:t>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йна природа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трансформацій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не має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</w:t>
      </w:r>
      <w:r w:rsidRPr="00592259">
        <w:rPr>
          <w:rFonts w:ascii="Times New Roman" w:hAnsi="Times New Roman" w:cs="Times New Roman"/>
          <w:sz w:val="28"/>
          <w:szCs w:val="28"/>
        </w:rPr>
        <w:t>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льної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нк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— вон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 є </w:t>
      </w:r>
      <w:r w:rsidRPr="00592259">
        <w:rPr>
          <w:rFonts w:ascii="Times New Roman" w:hAnsi="Times New Roman" w:cs="Times New Roman"/>
          <w:sz w:val="28"/>
          <w:szCs w:val="28"/>
        </w:rPr>
        <w:t>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 д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брими,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пог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єю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ттю.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Оці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а 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lastRenderedPageBreak/>
        <w:t>форм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ується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зал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</w:t>
      </w:r>
      <w:r w:rsidRPr="00592259">
        <w:rPr>
          <w:rFonts w:ascii="Times New Roman" w:hAnsi="Times New Roman" w:cs="Times New Roman"/>
          <w:sz w:val="28"/>
          <w:szCs w:val="28"/>
        </w:rPr>
        <w:t xml:space="preserve">д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іальних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чи куль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рн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 пе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спекти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 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їхня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значущість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визначає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 че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б'єк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людське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сприйняття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D599D" w:rsidRPr="00592259" w:rsidRDefault="000D599D" w:rsidP="000D599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Саме поняття трансформації набуває міждисциплінарного характеру, охоплюючи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ізні сфери знань. Наприклад, в економічних науках трансформація трактується як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існа зміна структури економічної системи.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іншого боку, у соціології соціальні трансформації є предметом досліджень у контексті змін суспільства та соціальних процесів, які супроводжують ці переходи.</w:t>
      </w:r>
    </w:p>
    <w:p w:rsidR="00253B4D" w:rsidRPr="00592259" w:rsidRDefault="00253B4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На думку українського дослі</w:t>
      </w:r>
      <w:r w:rsidR="00B2198F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дника М. Пампура, основним змістом трансформаційного процесу є якісна й комплексна зміна структури і функціонування політичної системи суспільства, динаміка й результативність якого залежить від здатності політичних інститутів і основних політичних акторів реагувати на внутрішні та зовнішні виклики. </w:t>
      </w:r>
      <w:r w:rsidR="00B2198F" w:rsidRPr="00592259">
        <w:rPr>
          <w:rFonts w:ascii="Times New Roman" w:hAnsi="Times New Roman" w:cs="Times New Roman"/>
          <w:sz w:val="28"/>
          <w:szCs w:val="28"/>
        </w:rPr>
        <w:t xml:space="preserve">При цьому політична трансформація має розглядатися як стадіальний процес, що складається з таких основних </w:t>
      </w:r>
      <w:proofErr w:type="gramStart"/>
      <w:r w:rsidR="00B2198F" w:rsidRPr="00592259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="00B2198F" w:rsidRPr="00592259">
        <w:rPr>
          <w:rFonts w:ascii="Times New Roman" w:hAnsi="Times New Roman" w:cs="Times New Roman"/>
          <w:sz w:val="28"/>
          <w:szCs w:val="28"/>
        </w:rPr>
        <w:t xml:space="preserve">ідовних стадій: </w:t>
      </w:r>
    </w:p>
    <w:p w:rsidR="00253B4D" w:rsidRPr="00592259" w:rsidRDefault="00B2198F" w:rsidP="00253B4D">
      <w:pPr>
        <w:pStyle w:val="a7"/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стадії формування передумов трансформації системи відповідно до нових вимог суспільнополітичного життя, деформації існуючої системи; </w:t>
      </w:r>
    </w:p>
    <w:p w:rsidR="00253B4D" w:rsidRPr="00592259" w:rsidRDefault="00B2198F" w:rsidP="00253B4D">
      <w:pPr>
        <w:pStyle w:val="a7"/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стадії безпосередніх змін, комплексних інституційних і функціональних перетворень структури політичної системи</w:t>
      </w:r>
      <w:r w:rsidR="00253B4D" w:rsidRPr="0059225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A4F96" w:rsidRPr="00592259" w:rsidRDefault="00B2198F" w:rsidP="00253B4D">
      <w:pPr>
        <w:pStyle w:val="a7"/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cyan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стадії закріплення нових інститутів, процедур, цінностей і моделей поведінки у політичній та правовій культурі суспільства </w:t>
      </w:r>
      <w:r w:rsidRPr="00A71B21">
        <w:rPr>
          <w:rFonts w:ascii="Times New Roman" w:hAnsi="Times New Roman" w:cs="Times New Roman"/>
          <w:sz w:val="28"/>
          <w:szCs w:val="28"/>
          <w:highlight w:val="green"/>
          <w:lang w:val="uk-UA"/>
        </w:rPr>
        <w:t>[</w:t>
      </w:r>
      <w:r w:rsidR="00A71B21" w:rsidRPr="00A71B21">
        <w:rPr>
          <w:rFonts w:ascii="Times New Roman" w:hAnsi="Times New Roman" w:cs="Times New Roman"/>
          <w:sz w:val="28"/>
          <w:szCs w:val="28"/>
          <w:highlight w:val="green"/>
          <w:lang w:val="uk-UA"/>
        </w:rPr>
        <w:t>27</w:t>
      </w:r>
      <w:r w:rsidRPr="00A71B21">
        <w:rPr>
          <w:rFonts w:ascii="Times New Roman" w:hAnsi="Times New Roman" w:cs="Times New Roman"/>
          <w:sz w:val="28"/>
          <w:szCs w:val="28"/>
          <w:highlight w:val="green"/>
          <w:lang w:val="uk-UA"/>
        </w:rPr>
        <w:t xml:space="preserve"> с. 151</w:t>
      </w:r>
      <w:r w:rsidR="00AB2939" w:rsidRPr="00A71B21">
        <w:rPr>
          <w:rFonts w:ascii="Times New Roman" w:hAnsi="Times New Roman" w:cs="Times New Roman"/>
          <w:sz w:val="28"/>
          <w:szCs w:val="28"/>
          <w:highlight w:val="green"/>
          <w:lang w:val="uk-UA"/>
        </w:rPr>
        <w:t>-152</w:t>
      </w:r>
      <w:r w:rsidRPr="00A71B21">
        <w:rPr>
          <w:rFonts w:ascii="Times New Roman" w:hAnsi="Times New Roman" w:cs="Times New Roman"/>
          <w:sz w:val="28"/>
          <w:szCs w:val="28"/>
          <w:highlight w:val="green"/>
          <w:lang w:val="uk-UA"/>
        </w:rPr>
        <w:t>].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  <w:lang w:val="uk-UA"/>
        </w:rPr>
        <w:t xml:space="preserve">Західний учений П. Штомпка звертає увагу на те, що розгляд суспільства як жорсткої системи є, безперечно, зручною моделлю для дослідження, але водночас залишається свого роду «полем взаємовідносин», у якому співіснують специфічні, принципово важливі для життя складні поєднання соціальних відносин у формі груп, організацій, державних утворень.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Реальними при цьому є не самі ці утворення, а постійні процеси групування та перегрупування, організації та реорганізації, структурування, а не </w:t>
      </w:r>
      <w:r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 xml:space="preserve">структури 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[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  <w:highlight w:val="green"/>
          <w:lang w:val="uk-UA"/>
        </w:rPr>
        <w:t>50</w:t>
      </w:r>
      <w:r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].</w:t>
      </w:r>
    </w:p>
    <w:p w:rsidR="00CF67E7" w:rsidRPr="00592259" w:rsidRDefault="00CE0C56">
      <w:pPr>
        <w:spacing w:after="0" w:line="360" w:lineRule="auto"/>
        <w:ind w:firstLine="708"/>
        <w:jc w:val="both"/>
        <w:rPr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Український політолог О. Долженков на основі порівняльного аналізу політичних систем України і Білорусі дійшов важливих теоретичних висновкі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: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lastRenderedPageBreak/>
        <w:t xml:space="preserve">1)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іальна трансформація в сучасних умовах може бути визначена як обумовлена зовнішніми факторами та внутрішньою необхідністю поступова, не пов’язана зі зміною правлячої еліти, але водночас радикальна та відносно швидка зміна соціальної природи суспільства; </w:t>
      </w:r>
    </w:p>
    <w:p w:rsidR="00CF67E7" w:rsidRPr="00592259" w:rsidRDefault="00CE0C56">
      <w:pPr>
        <w:spacing w:after="0" w:line="360" w:lineRule="auto"/>
        <w:ind w:firstLine="708"/>
        <w:jc w:val="both"/>
        <w:rPr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2) трансформаційні зміни настають у суспільстві тоді, коли наявна система втрачає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ійкість і стабільність, вступає в період нерівномірних взаємодій, починає відчувати внутрішні та зовнішні зміни, тиск, сума напруги від яких у певний момент може перевищити припустимий для неї </w:t>
      </w:r>
      <w:r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максимум [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  <w:highlight w:val="green"/>
          <w:lang w:val="uk-UA"/>
        </w:rPr>
        <w:t>8</w:t>
      </w:r>
      <w:r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].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cyan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ітовий досвід суспільно-політичних трансформацій засвідчує, що з усієї сукупності соціальних інновацій, які виробило людство, для певного суспільства можливі лише деякі, що принципово не видозмінюють традиційні елементи культури того чи того народу.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Виходячи з того, що будь-які процеси мають свою протяжність, іноді досить значну в часі, проходять від зародження довгий шлях розвитку, зумовлюючи сутність, характер, якість наступних, зокрема, більш високих стадій, «пояснюючи» їх глибинну природу, нижчевикладені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ідходи й оцінки мають значення для розуміння не лише сьогодення, а й значною мірою попередніх етапів.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Таким чином, на основі уже згаданих характеристик явища і поняття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>«трансформація»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можна спробувати дати таке визначення: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 xml:space="preserve">історично зумовлений процес подолання суспільних, політичних і структурних суперечностей і проблем певної системи шляхом її виходу за рамки власної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>іальної організації, що передбачає кардинальну зміну напрямів її розвитку, способу мислення на рівні всього суспільства, характеру діяльності його суб’єктів.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Трансформаційні процеси зазвичай передбачають зміни політичної системи, суб’єктів політики, політичної культури 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ідомості на рівні як окремих осіб, так і всього суспільного організму.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Внас</w:t>
      </w:r>
      <w:r w:rsidR="00531811"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лідок політичної трансформації,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відбуваються зміни 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іальній, економічній та духовній структурах суспільства, які своєю чергою можуть або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lastRenderedPageBreak/>
        <w:t>динамізувати</w:t>
      </w:r>
      <w:r w:rsidR="00531811"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або гальмувати політичні зміни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. У поясненні типу і динаміки о</w:t>
      </w:r>
      <w:r w:rsidR="00531811"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станньої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фундаментальною є проблема визначення цілей, методів, засобів, об’єктів та суб’єктів трансформації, врахування специфіки країни, що трансформується, і загальн</w:t>
      </w:r>
      <w:r w:rsidR="00531811"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их тенденцій </w:t>
      </w:r>
      <w:proofErr w:type="gramStart"/>
      <w:r w:rsidR="00531811"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св</w:t>
      </w:r>
      <w:proofErr w:type="gramEnd"/>
      <w:r w:rsidR="00531811"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ітового розвитку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31811" w:rsidRPr="00592259" w:rsidRDefault="00531811" w:rsidP="005318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Характер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спрямованість політичних трансформацій,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до суттєвих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якісних змін у структурі та механізмах функціонування сучасних політичних систем,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обумов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скла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ним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взає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озв’яз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об’єктивних і суб’єктивних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тор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чинники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супроводжують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</w:t>
      </w:r>
      <w:r w:rsidRPr="00592259">
        <w:rPr>
          <w:rFonts w:ascii="Times New Roman" w:hAnsi="Times New Roman" w:cs="Times New Roman"/>
          <w:sz w:val="28"/>
          <w:szCs w:val="28"/>
        </w:rPr>
        <w:t>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сфо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</w:t>
      </w:r>
      <w:r w:rsidRPr="00592259">
        <w:rPr>
          <w:rFonts w:ascii="Times New Roman" w:hAnsi="Times New Roman" w:cs="Times New Roman"/>
          <w:sz w:val="28"/>
          <w:szCs w:val="28"/>
        </w:rPr>
        <w:t>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процес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 форму</w:t>
      </w:r>
      <w:r w:rsidRPr="00592259">
        <w:rPr>
          <w:rFonts w:ascii="Times New Roman" w:hAnsi="Times New Roman" w:cs="Times New Roman"/>
          <w:sz w:val="28"/>
          <w:szCs w:val="28"/>
        </w:rPr>
        <w:t>ю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пец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фічн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риси </w:t>
      </w:r>
      <w:r w:rsidRPr="00592259">
        <w:rPr>
          <w:rFonts w:ascii="Times New Roman" w:hAnsi="Times New Roman" w:cs="Times New Roman"/>
          <w:sz w:val="28"/>
          <w:szCs w:val="28"/>
        </w:rPr>
        <w:t>їх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нього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змісту 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динаміку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перебігу.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ізносто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он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 х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політичних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 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відбулися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світі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протяго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оста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нього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століття, при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звів д</w:t>
      </w:r>
      <w:r w:rsidRPr="00592259">
        <w:rPr>
          <w:rFonts w:ascii="Times New Roman" w:hAnsi="Times New Roman" w:cs="Times New Roman"/>
          <w:sz w:val="28"/>
          <w:szCs w:val="28"/>
        </w:rPr>
        <w:t>о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ник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ня ш</w:t>
      </w:r>
      <w:r w:rsidRPr="00592259">
        <w:rPr>
          <w:rFonts w:ascii="Times New Roman" w:hAnsi="Times New Roman" w:cs="Times New Roman"/>
          <w:sz w:val="28"/>
          <w:szCs w:val="28"/>
        </w:rPr>
        <w:t>ир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спе</w:t>
      </w:r>
      <w:r w:rsidRPr="00592259">
        <w:rPr>
          <w:rFonts w:ascii="Times New Roman" w:hAnsi="Times New Roman" w:cs="Times New Roman"/>
          <w:sz w:val="28"/>
          <w:szCs w:val="28"/>
        </w:rPr>
        <w:t>ктр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укових підходів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до трактування природи 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сутності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цих </w:t>
      </w:r>
      <w:r w:rsidRPr="00592259">
        <w:rPr>
          <w:rFonts w:ascii="Times New Roman" w:hAnsi="Times New Roman" w:cs="Times New Roman"/>
          <w:sz w:val="28"/>
          <w:szCs w:val="28"/>
        </w:rPr>
        <w:t xml:space="preserve">трансформаційних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ищ.</w:t>
      </w:r>
    </w:p>
    <w:p w:rsidR="00A45204" w:rsidRPr="00592259" w:rsidRDefault="00A45204" w:rsidP="00A452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До основних </w:t>
      </w:r>
      <w:r w:rsidR="00AF2046" w:rsidRPr="00592259">
        <w:rPr>
          <w:rFonts w:ascii="Times New Roman" w:hAnsi="Times New Roman" w:cs="Times New Roman"/>
          <w:i/>
          <w:sz w:val="28"/>
          <w:szCs w:val="28"/>
          <w:lang w:val="uk-UA"/>
        </w:rPr>
        <w:t>підходів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2046"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аналізу трансформаційних процесів сучасної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дійсності слід віднести парадигми:</w:t>
      </w:r>
    </w:p>
    <w:p w:rsidR="00A45204" w:rsidRPr="00592259" w:rsidRDefault="00A45204" w:rsidP="00A45204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модернізації, </w:t>
      </w:r>
    </w:p>
    <w:p w:rsidR="00A45204" w:rsidRPr="00592259" w:rsidRDefault="00A45204" w:rsidP="00A45204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демократизації,</w:t>
      </w:r>
    </w:p>
    <w:p w:rsidR="00531811" w:rsidRPr="00592259" w:rsidRDefault="00A45204" w:rsidP="00A45204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глобалізації.</w:t>
      </w:r>
    </w:p>
    <w:p w:rsidR="00AF2046" w:rsidRPr="00592259" w:rsidRDefault="00AF204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</w:rPr>
        <w:t xml:space="preserve">Модернізація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як трансформаційний процес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заг</w:t>
      </w:r>
      <w:r w:rsidRPr="00592259">
        <w:rPr>
          <w:rFonts w:ascii="Times New Roman" w:hAnsi="Times New Roman" w:cs="Times New Roman"/>
          <w:sz w:val="28"/>
          <w:szCs w:val="28"/>
        </w:rPr>
        <w:t xml:space="preserve">алом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спр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уп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сягнення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найбільш ефективної моделі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ійкого розвитку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успільс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Сутність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політичної модернізації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оля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до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змінах </w:t>
      </w:r>
      <w:r w:rsidRPr="00592259">
        <w:rPr>
          <w:rFonts w:ascii="Times New Roman" w:hAnsi="Times New Roman" w:cs="Times New Roman"/>
          <w:sz w:val="28"/>
          <w:szCs w:val="28"/>
        </w:rPr>
        <w:t>політичної системи, 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супро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жуються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трансформаціями в економічній,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іальній і культурній сферах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Водноча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політична модернізація не рух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ається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яког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виз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ачен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блону</w:t>
      </w:r>
      <w:r w:rsidRPr="00592259">
        <w:rPr>
          <w:rFonts w:ascii="Times New Roman" w:hAnsi="Times New Roman" w:cs="Times New Roman"/>
          <w:sz w:val="28"/>
          <w:szCs w:val="28"/>
        </w:rPr>
        <w:t xml:space="preserve">, 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 ск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адним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агат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ве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тор</w:t>
      </w:r>
      <w:r w:rsidRPr="00592259">
        <w:rPr>
          <w:rFonts w:ascii="Times New Roman" w:hAnsi="Times New Roman" w:cs="Times New Roman"/>
          <w:sz w:val="28"/>
          <w:szCs w:val="28"/>
        </w:rPr>
        <w:t>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процес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може мати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 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прям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роз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итку.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F2046" w:rsidRPr="00592259" w:rsidRDefault="00AF2046" w:rsidP="00AF204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Де</w:t>
      </w:r>
      <w:r w:rsidRPr="00592259">
        <w:rPr>
          <w:rFonts w:ascii="Times New Roman" w:hAnsi="Times New Roman" w:cs="Times New Roman"/>
          <w:i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о</w:t>
      </w:r>
      <w:r w:rsidRPr="00592259">
        <w:rPr>
          <w:rFonts w:ascii="Times New Roman" w:hAnsi="Times New Roman" w:cs="Times New Roman"/>
          <w:i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рат</w:t>
      </w:r>
      <w:r w:rsidRPr="00592259">
        <w:rPr>
          <w:rFonts w:ascii="Times New Roman" w:hAnsi="Times New Roman" w:cs="Times New Roman"/>
          <w:i/>
          <w:sz w:val="28"/>
          <w:szCs w:val="28"/>
        </w:rPr>
        <w:t>изація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як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 форм </w:t>
      </w:r>
      <w:r w:rsidRPr="00592259">
        <w:rPr>
          <w:rFonts w:ascii="Times New Roman" w:hAnsi="Times New Roman" w:cs="Times New Roman"/>
          <w:sz w:val="28"/>
          <w:szCs w:val="28"/>
        </w:rPr>
        <w:t>трансформаційного процесу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перед</w:t>
      </w:r>
      <w:r w:rsidRPr="00592259">
        <w:rPr>
          <w:rFonts w:ascii="Times New Roman" w:hAnsi="Times New Roman" w:cs="Times New Roman"/>
          <w:sz w:val="28"/>
          <w:szCs w:val="28"/>
        </w:rPr>
        <w:t>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ачає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фун</w:t>
      </w:r>
      <w:r w:rsidRPr="00592259">
        <w:rPr>
          <w:rFonts w:ascii="Times New Roman" w:hAnsi="Times New Roman" w:cs="Times New Roman"/>
          <w:sz w:val="28"/>
          <w:szCs w:val="28"/>
        </w:rPr>
        <w:t>да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тальну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змін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суспільно-політичного устрою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через </w:t>
      </w:r>
      <w:r w:rsidRPr="00592259">
        <w:rPr>
          <w:rFonts w:ascii="Times New Roman" w:hAnsi="Times New Roman" w:cs="Times New Roman"/>
          <w:sz w:val="28"/>
          <w:szCs w:val="28"/>
        </w:rPr>
        <w:t>перехід від 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едем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атич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 р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жи</w:t>
      </w:r>
      <w:r w:rsidRPr="0059225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до демократ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ичних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(транзитологічна парадигма)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0085A" w:rsidRPr="00592259" w:rsidRDefault="00AF2046" w:rsidP="005C67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Глоб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ац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туп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як явище, що приносить масштабні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зміни в політи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прав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економі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та культур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суч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асн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держа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 які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ють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акий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ґру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товний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lastRenderedPageBreak/>
        <w:t>ха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вплива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а сутність світової соціально-політичної та економічної системи.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лізацію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оц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ьно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розглядати як особливий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різно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вид трансформації,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який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ься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лиш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 до процесів інтеграції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інтернаціоналізації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, а також може провокувати процеси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фрагментації 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учас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суспіль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947F2" w:rsidRPr="00592259" w:rsidRDefault="00BF2D1E" w:rsidP="00BF2D1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Засновником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транзитології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вважається американський політолог Д. Растоу, який 1970 року оприлюднив статтю </w:t>
      </w:r>
      <w:r w:rsidR="00830CA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Переходи до демократії: спроба динамічної моделі</w:t>
      </w:r>
      <w:r w:rsidR="00830CA1" w:rsidRPr="00A71B21">
        <w:rPr>
          <w:rFonts w:ascii="Times New Roman" w:eastAsia="Times New Roman" w:hAnsi="Times New Roman" w:cs="Times New Roman"/>
          <w:sz w:val="28"/>
          <w:szCs w:val="28"/>
          <w:highlight w:val="green"/>
          <w:lang w:val="uk-UA"/>
        </w:rPr>
        <w:t>»</w:t>
      </w:r>
      <w:r w:rsidR="007C2F3F"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 xml:space="preserve"> [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35</w:t>
      </w:r>
      <w:r w:rsidR="007C2F3F"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]</w:t>
      </w:r>
      <w:r w:rsidR="007C2F3F" w:rsidRPr="00A71B21">
        <w:rPr>
          <w:rFonts w:ascii="Times New Roman" w:eastAsia="Times New Roman" w:hAnsi="Times New Roman" w:cs="Times New Roman"/>
          <w:sz w:val="28"/>
          <w:szCs w:val="28"/>
          <w:highlight w:val="green"/>
          <w:lang w:val="uk-UA"/>
        </w:rPr>
        <w:t xml:space="preserve"> </w:t>
      </w:r>
      <w:r w:rsidRPr="00A71B21">
        <w:rPr>
          <w:rFonts w:ascii="Times New Roman" w:eastAsia="Times New Roman" w:hAnsi="Times New Roman" w:cs="Times New Roman"/>
          <w:sz w:val="28"/>
          <w:szCs w:val="28"/>
          <w:highlight w:val="green"/>
        </w:rPr>
        <w:t>і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тим </w:t>
      </w:r>
      <w:proofErr w:type="gramStart"/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самим</w:t>
      </w:r>
      <w:proofErr w:type="gramEnd"/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дав назву </w:t>
      </w:r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цьому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новому напряму</w:t>
      </w:r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політичн</w:t>
      </w:r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нау</w:t>
      </w:r>
      <w:r w:rsidR="007C2F3F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 Транзитологія постала як альтернатива структурному детермінізму, що панував у теорії модернізації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A34D1" w:rsidRPr="00592259" w:rsidRDefault="00CA34D1" w:rsidP="00CA34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Сутність цього методологічного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ідходу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яг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 ана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кореляції між характеристиками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вихідного та кінцевого станів процесу демократизації.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дослідженн</w:t>
      </w:r>
      <w:r w:rsidRPr="00592259">
        <w:rPr>
          <w:rFonts w:ascii="Times New Roman" w:hAnsi="Times New Roman" w:cs="Times New Roman"/>
          <w:sz w:val="28"/>
          <w:szCs w:val="28"/>
        </w:rPr>
        <w:t>ях представників цього напряму результат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політичної модернізації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вважа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сув</w:t>
      </w:r>
      <w:r w:rsidRPr="00592259">
        <w:rPr>
          <w:rFonts w:ascii="Times New Roman" w:hAnsi="Times New Roman" w:cs="Times New Roman"/>
          <w:sz w:val="28"/>
          <w:szCs w:val="28"/>
        </w:rPr>
        <w:t xml:space="preserve">оро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зу</w:t>
      </w:r>
      <w:r w:rsidRPr="00592259">
        <w:rPr>
          <w:rFonts w:ascii="Times New Roman" w:hAnsi="Times New Roman" w:cs="Times New Roman"/>
          <w:sz w:val="28"/>
          <w:szCs w:val="28"/>
        </w:rPr>
        <w:t>мов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вихідними умовами, серед яких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ключ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адавал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 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аль</w:t>
      </w:r>
      <w:r w:rsidRPr="00592259">
        <w:rPr>
          <w:rFonts w:ascii="Times New Roman" w:hAnsi="Times New Roman" w:cs="Times New Roman"/>
          <w:sz w:val="28"/>
          <w:szCs w:val="28"/>
        </w:rPr>
        <w:t>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-ек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номічного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розвитку та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пец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фіці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соціальної структури перехідних суспільств.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Осн</w:t>
      </w:r>
      <w:r w:rsidRPr="00592259">
        <w:rPr>
          <w:rFonts w:ascii="Times New Roman" w:hAnsi="Times New Roman" w:cs="Times New Roman"/>
          <w:sz w:val="28"/>
          <w:szCs w:val="28"/>
        </w:rPr>
        <w:t>овн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оліком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структурного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детермінізму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ідвер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ігн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ру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суб’єк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чинни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ваю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 на розвито</w:t>
      </w:r>
      <w:r w:rsidRPr="00592259">
        <w:rPr>
          <w:rFonts w:ascii="Times New Roman" w:hAnsi="Times New Roman" w:cs="Times New Roman"/>
          <w:sz w:val="28"/>
          <w:szCs w:val="28"/>
        </w:rPr>
        <w:t>к перехідних суспільств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Внасл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</w:t>
      </w:r>
      <w:r w:rsidRPr="00592259">
        <w:rPr>
          <w:rFonts w:ascii="Times New Roman" w:hAnsi="Times New Roman" w:cs="Times New Roman"/>
          <w:sz w:val="28"/>
          <w:szCs w:val="28"/>
        </w:rPr>
        <w:t xml:space="preserve">к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цього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демократичні сили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фактично прирікалися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пасивне </w:t>
      </w:r>
      <w:r w:rsidRPr="00592259">
        <w:rPr>
          <w:rFonts w:ascii="Times New Roman" w:hAnsi="Times New Roman" w:cs="Times New Roman"/>
          <w:sz w:val="28"/>
          <w:szCs w:val="28"/>
        </w:rPr>
        <w:t xml:space="preserve">очікування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яв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у майбутньому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необхідних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’єктив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передум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ов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реаліза</w:t>
      </w:r>
      <w:r w:rsidRPr="00592259">
        <w:rPr>
          <w:rFonts w:ascii="Times New Roman" w:hAnsi="Times New Roman" w:cs="Times New Roman"/>
          <w:sz w:val="28"/>
          <w:szCs w:val="28"/>
        </w:rPr>
        <w:t>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демократичних змін.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</w:p>
    <w:p w:rsidR="00CA34D1" w:rsidRPr="00592259" w:rsidRDefault="00BF2D1E" w:rsidP="00CA34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противагу детерміністському постулату теорії модернізації,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green"/>
          <w:lang w:val="uk-UA"/>
        </w:rPr>
        <w:t>Д. Растоу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зазначав, що для демократизації не потрібен якийсь мінімальний рівень економічного розвитку та соціальної диференціації [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>35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]. </w:t>
      </w:r>
      <w:r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>Єдиною попередньою умовою розробки своєї динамічної моделі він визначив</w:t>
      </w:r>
      <w:r w:rsidR="005947F2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>наявність національної єдності</w:t>
      </w:r>
      <w:r w:rsidR="00CA34D1"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</w:t>
      </w:r>
      <w:r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>означає лише те, що значна більшість громадян потенційної демократії не повинна мати сумнівів чи робити уявних застережень стосовно того, до якої полі</w:t>
      </w:r>
      <w:r w:rsidR="00CA34D1"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>тичної спільноти вони належать</w:t>
      </w:r>
      <w:r w:rsidRPr="00A71B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CA34D1" w:rsidRPr="00592259" w:rsidRDefault="00BF2D1E" w:rsidP="00CA34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Сформулювавши нові принципи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ідження переходів до демократії, вирізнивши основні етапи цього процесу й окресливши проблеми кожного з них, Д. Растоу заклав підвалини первинної парадигми транзитології. </w:t>
      </w:r>
    </w:p>
    <w:p w:rsidR="00CA34D1" w:rsidRPr="00592259" w:rsidRDefault="00BF2D1E" w:rsidP="00CA34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Праця Д. Растоу виявилася вельми актуальною, 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тому що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випередила початок нової, 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третьої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(за С. Хантінґтоном) хвилі глоба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льного процесу демократизації, який р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озпочав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ся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революції червоних гвоздик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Португалії (1974 р.), прокоти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вся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Південною Європою (Греція, Іспанія), Латинською Америкою (Уругвай, Аргентина, Бразилія, Перу), Західною Азією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(Туреччина) та Далекому Сходу (Філіппіни, Південна Корея, Тайвань), а потім накри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собою Східну Європу.</w:t>
      </w:r>
    </w:p>
    <w:p w:rsidR="00BF2D1E" w:rsidRPr="00592259" w:rsidRDefault="00CA34D1" w:rsidP="00CA34D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Ідея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Третя хвиля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, з одного боку, значно посилила увагу науковців до дослідження демократичних транзитів, а з іншого – надала дослідникам багато емпіричного матеріалу.</w:t>
      </w:r>
      <w:r w:rsidR="00A71B21">
        <w:rPr>
          <w:rFonts w:ascii="Times New Roman" w:eastAsia="Times New Roman" w:hAnsi="Times New Roman" w:cs="Times New Roman"/>
          <w:sz w:val="28"/>
          <w:szCs w:val="28"/>
        </w:rPr>
        <w:t xml:space="preserve"> З’являються праці А. Степана, В. Сміта, Х. Лінца 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та інших авторів, у яких аналізуються процеси демократизації в конкретних </w:t>
      </w:r>
      <w:proofErr w:type="gramStart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gramEnd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. На зламі 1980 – 1990х років виходять фундаментальні </w:t>
      </w:r>
      <w:proofErr w:type="gramStart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ідження</w:t>
      </w:r>
      <w:r w:rsidR="00A71B21">
        <w:rPr>
          <w:rFonts w:ascii="Times New Roman" w:eastAsia="Times New Roman" w:hAnsi="Times New Roman" w:cs="Times New Roman"/>
          <w:sz w:val="28"/>
          <w:szCs w:val="28"/>
        </w:rPr>
        <w:t xml:space="preserve"> Г. О’Доннелла і Ф. Шміттера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, С. Хантінґтон</w:t>
      </w:r>
      <w:r w:rsidR="00A71B21">
        <w:rPr>
          <w:rFonts w:ascii="Times New Roman" w:eastAsia="Times New Roman" w:hAnsi="Times New Roman" w:cs="Times New Roman"/>
          <w:sz w:val="28"/>
          <w:szCs w:val="28"/>
        </w:rPr>
        <w:t>а, А. Пшеворского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, у яких автори, працюючи в р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услі 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транзитологічної парадигми, прагнуть виявити загальні закономірності переходів до демократії. </w:t>
      </w:r>
    </w:p>
    <w:p w:rsidR="00CA34D1" w:rsidRPr="00592259" w:rsidRDefault="00BF2D1E" w:rsidP="00BF2D1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Ан</w:t>
      </w:r>
      <w:r w:rsidR="00CA34D1" w:rsidRPr="00592259">
        <w:rPr>
          <w:rFonts w:ascii="Times New Roman" w:hAnsi="Times New Roman" w:cs="Times New Roman"/>
          <w:sz w:val="28"/>
          <w:szCs w:val="28"/>
        </w:rPr>
        <w:t>ал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із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досвіду </w:t>
      </w:r>
      <w:proofErr w:type="gramStart"/>
      <w:r w:rsidR="00CA34D1"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CA34D1" w:rsidRPr="00592259">
        <w:rPr>
          <w:rFonts w:ascii="Times New Roman" w:hAnsi="Times New Roman" w:cs="Times New Roman"/>
          <w:sz w:val="28"/>
          <w:szCs w:val="28"/>
        </w:rPr>
        <w:t>ізних країн підтверди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висновк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Д. Растоу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про те, </w:t>
      </w:r>
      <w:r w:rsidR="00CA34D1" w:rsidRPr="00592259">
        <w:rPr>
          <w:rFonts w:ascii="Times New Roman" w:hAnsi="Times New Roman" w:cs="Times New Roman"/>
          <w:sz w:val="28"/>
          <w:szCs w:val="28"/>
        </w:rPr>
        <w:t>що п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="00CA34D1" w:rsidRPr="00592259">
        <w:rPr>
          <w:rFonts w:ascii="Times New Roman" w:hAnsi="Times New Roman" w:cs="Times New Roman"/>
          <w:sz w:val="28"/>
          <w:szCs w:val="28"/>
        </w:rPr>
        <w:t>рех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д до демократії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прохо</w:t>
      </w:r>
      <w:r w:rsidR="00CA34D1" w:rsidRPr="00592259">
        <w:rPr>
          <w:rFonts w:ascii="Times New Roman" w:hAnsi="Times New Roman" w:cs="Times New Roman"/>
          <w:sz w:val="28"/>
          <w:szCs w:val="28"/>
        </w:rPr>
        <w:t>д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ть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че</w:t>
      </w:r>
      <w:r w:rsidR="00CA34D1" w:rsidRPr="00592259">
        <w:rPr>
          <w:rFonts w:ascii="Times New Roman" w:hAnsi="Times New Roman" w:cs="Times New Roman"/>
          <w:sz w:val="28"/>
          <w:szCs w:val="28"/>
        </w:rPr>
        <w:t>р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ез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три п</w:t>
      </w:r>
      <w:r w:rsidR="00CA34D1" w:rsidRPr="00592259">
        <w:rPr>
          <w:rFonts w:ascii="Times New Roman" w:hAnsi="Times New Roman" w:cs="Times New Roman"/>
          <w:sz w:val="28"/>
          <w:szCs w:val="28"/>
        </w:rPr>
        <w:t>о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сл</w:t>
      </w:r>
      <w:r w:rsidR="00CA34D1" w:rsidRPr="00592259">
        <w:rPr>
          <w:rFonts w:ascii="Times New Roman" w:hAnsi="Times New Roman" w:cs="Times New Roman"/>
          <w:sz w:val="28"/>
          <w:szCs w:val="28"/>
        </w:rPr>
        <w:t>і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дов</w:t>
      </w:r>
      <w:r w:rsidR="00CA34D1" w:rsidRPr="00592259">
        <w:rPr>
          <w:rFonts w:ascii="Times New Roman" w:hAnsi="Times New Roman" w:cs="Times New Roman"/>
          <w:sz w:val="28"/>
          <w:szCs w:val="28"/>
        </w:rPr>
        <w:t>н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етап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, які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можна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визнач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ити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наступним</w:t>
      </w:r>
      <w:r w:rsidR="00CA34D1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CA34D1" w:rsidRPr="00592259">
        <w:rPr>
          <w:rStyle w:val="diff--ux1av"/>
          <w:rFonts w:ascii="Times New Roman" w:hAnsi="Times New Roman" w:cs="Times New Roman"/>
          <w:sz w:val="28"/>
          <w:szCs w:val="28"/>
        </w:rPr>
        <w:t>чином</w:t>
      </w:r>
      <w:r w:rsidR="00CA34D1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CA34D1" w:rsidRPr="00592259" w:rsidRDefault="00CA34D1" w:rsidP="00CA34D1">
      <w:pPr>
        <w:pStyle w:val="a7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підготовча фаза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</w:p>
    <w:p w:rsidR="00CA34D1" w:rsidRPr="00592259" w:rsidRDefault="00CA34D1" w:rsidP="00CA34D1">
      <w:pPr>
        <w:pStyle w:val="a7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фаза прийняття рішення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»,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CA34D1" w:rsidRPr="00592259" w:rsidRDefault="00CA34D1" w:rsidP="00CA34D1">
      <w:pPr>
        <w:pStyle w:val="a7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«фаза звикання»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BA3381" w:rsidRPr="00592259" w:rsidRDefault="00BA3381" w:rsidP="00BA338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Більш конткретну назву цим фазам 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али Г. О’Доннелл та Ф. Шміттер:</w:t>
      </w:r>
    </w:p>
    <w:p w:rsidR="00BA3381" w:rsidRPr="00592259" w:rsidRDefault="00BA3381" w:rsidP="00BA3381">
      <w:pPr>
        <w:pStyle w:val="a7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лібералізація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</w:p>
    <w:p w:rsidR="00BA3381" w:rsidRPr="00592259" w:rsidRDefault="00BA3381" w:rsidP="00BA3381">
      <w:pPr>
        <w:pStyle w:val="a7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демократизація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»,</w:t>
      </w:r>
    </w:p>
    <w:p w:rsidR="00BA3381" w:rsidRPr="00592259" w:rsidRDefault="00BA3381" w:rsidP="00BA3381">
      <w:pPr>
        <w:pStyle w:val="a7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соціалізація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C3758" w:rsidRPr="00592259" w:rsidRDefault="006C3758" w:rsidP="00BA338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Розвиваючи цю думку,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Пшеворський вирізняє тільки два етапи: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лібералізацію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демократизацію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але другий поділяє на дві стадії: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звільнення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(від авторитарного режиму) та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конституювання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 (демократії)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C3758" w:rsidRPr="00592259" w:rsidRDefault="006C3758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lastRenderedPageBreak/>
        <w:t>Характерн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 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новітнього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методологічного підходу, що виник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ах транзитології,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стала зміна акценту досліджень від структурних складових (як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прийня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то в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рамках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теорії модернізації)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процедурн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пов'язані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з діяльністю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ключ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ових політичних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акторів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Основна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увага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при</w:t>
      </w:r>
      <w:r w:rsidRPr="00592259">
        <w:rPr>
          <w:rFonts w:ascii="Times New Roman" w:hAnsi="Times New Roman" w:cs="Times New Roman"/>
          <w:sz w:val="28"/>
          <w:szCs w:val="28"/>
        </w:rPr>
        <w:t>ді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ляла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їх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здатності проводити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низку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ідовних процедур,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є необхідними </w:t>
      </w:r>
      <w:r w:rsidRPr="00592259">
        <w:rPr>
          <w:rFonts w:ascii="Times New Roman" w:hAnsi="Times New Roman" w:cs="Times New Roman"/>
          <w:sz w:val="28"/>
          <w:szCs w:val="28"/>
        </w:rPr>
        <w:t>для інституціоналізації демократичних відносин.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</w:p>
    <w:p w:rsidR="006C3758" w:rsidRPr="00592259" w:rsidRDefault="006C3758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>У транзитологі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дженн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твердил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сь позиція</w:t>
      </w:r>
      <w:r w:rsidRPr="00592259">
        <w:rPr>
          <w:rFonts w:ascii="Times New Roman" w:hAnsi="Times New Roman" w:cs="Times New Roman"/>
          <w:sz w:val="28"/>
          <w:szCs w:val="28"/>
        </w:rPr>
        <w:t xml:space="preserve">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сам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оц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 реа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ходу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изначає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кінцевий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результат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мок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ат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чний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транзит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писує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як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поступовий і системний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процес інституціоналізації політичних змін. </w:t>
      </w:r>
    </w:p>
    <w:p w:rsidR="006C3758" w:rsidRPr="00592259" w:rsidRDefault="006C3758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ивим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проце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берал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яка розглядається як формування інституційних умов для забезпечення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громадянських свобод без 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дикаль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перетворення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владного апарату,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продо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жує 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риму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контроль над політичною ситуацією.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Виникнення лібералізаційного процесу зазвичай пов'язане з політичною кризою, яка є наслідком напруженої взаємодії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між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внутрішньою конфліктністю </w:t>
      </w:r>
      <w:r w:rsidRPr="00592259">
        <w:rPr>
          <w:rFonts w:ascii="Times New Roman" w:hAnsi="Times New Roman" w:cs="Times New Roman"/>
          <w:sz w:val="28"/>
          <w:szCs w:val="28"/>
        </w:rPr>
        <w:t xml:space="preserve">авторитарного режиму 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зростанням </w:t>
      </w:r>
      <w:r w:rsidRPr="00592259">
        <w:rPr>
          <w:rFonts w:ascii="Times New Roman" w:hAnsi="Times New Roman" w:cs="Times New Roman"/>
          <w:sz w:val="28"/>
          <w:szCs w:val="28"/>
        </w:rPr>
        <w:t>незалежної організ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ност</w:t>
      </w:r>
      <w:r w:rsidRPr="00592259">
        <w:rPr>
          <w:rFonts w:ascii="Times New Roman" w:hAnsi="Times New Roman" w:cs="Times New Roman"/>
          <w:sz w:val="28"/>
          <w:szCs w:val="28"/>
        </w:rPr>
        <w:t>і громадянського суспільства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6C3758" w:rsidRPr="00592259" w:rsidRDefault="006C3758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лідком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алі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зації пр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цесу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лібералізації стає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поява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режиму,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який 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ільєрмо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О’Доннелл та Ф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іліп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Шміттер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 "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опікунська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демократія"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592259">
        <w:rPr>
          <w:rFonts w:ascii="Times New Roman" w:hAnsi="Times New Roman" w:cs="Times New Roman"/>
          <w:sz w:val="28"/>
          <w:szCs w:val="28"/>
        </w:rPr>
        <w:t>tutelary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democracy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фо</w:t>
      </w:r>
      <w:r w:rsidRPr="00592259">
        <w:rPr>
          <w:rFonts w:ascii="Times New Roman" w:hAnsi="Times New Roman" w:cs="Times New Roman"/>
          <w:sz w:val="28"/>
          <w:szCs w:val="28"/>
        </w:rPr>
        <w:t>рм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політичного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устрою, яка характеризується функціонуванням </w:t>
      </w:r>
      <w:r w:rsidRPr="00592259">
        <w:rPr>
          <w:rFonts w:ascii="Times New Roman" w:hAnsi="Times New Roman" w:cs="Times New Roman"/>
          <w:sz w:val="28"/>
          <w:szCs w:val="28"/>
        </w:rPr>
        <w:t>формально демократични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стит</w:t>
      </w:r>
      <w:r w:rsidRPr="00592259">
        <w:rPr>
          <w:rFonts w:ascii="Times New Roman" w:hAnsi="Times New Roman" w:cs="Times New Roman"/>
          <w:sz w:val="28"/>
          <w:szCs w:val="28"/>
        </w:rPr>
        <w:t>ут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ів 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обмеже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ою конк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рен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ністю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залишається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значним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впливом та контролем </w:t>
      </w:r>
      <w:r w:rsidRPr="00592259">
        <w:rPr>
          <w:rFonts w:ascii="Times New Roman" w:hAnsi="Times New Roman" w:cs="Times New Roman"/>
          <w:sz w:val="28"/>
          <w:szCs w:val="28"/>
        </w:rPr>
        <w:t>владного апарату.</w:t>
      </w:r>
    </w:p>
    <w:p w:rsidR="006C3758" w:rsidRPr="00592259" w:rsidRDefault="00BF2D1E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Етапи переходів до демократії Демократизація – етап інституціоналізації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</w:t>
      </w:r>
      <w:r w:rsidR="006C3758" w:rsidRPr="00592259">
        <w:rPr>
          <w:rFonts w:ascii="Times New Roman" w:eastAsia="Times New Roman" w:hAnsi="Times New Roman" w:cs="Times New Roman"/>
          <w:sz w:val="28"/>
          <w:szCs w:val="28"/>
        </w:rPr>
        <w:t>емократичного</w:t>
      </w:r>
      <w:proofErr w:type="gramEnd"/>
      <w:r w:rsidR="006C3758" w:rsidRPr="00592259">
        <w:rPr>
          <w:rFonts w:ascii="Times New Roman" w:eastAsia="Times New Roman" w:hAnsi="Times New Roman" w:cs="Times New Roman"/>
          <w:sz w:val="28"/>
          <w:szCs w:val="28"/>
        </w:rPr>
        <w:t xml:space="preserve"> механізму влади. Демократизація</w:t>
      </w:r>
      <w:r w:rsidR="006C3758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– це акт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ідпорядкування усіх інтересів змаганням, наділення невизначеності (за демократії заздалегідь невідомо, яка політична група здобуде урядову владу – усе вирішують виборчі змагання, результат яких передбачити важко) статусом інституту. Вирішальним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кроком на шляху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демократичної держави є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передача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влади від групи осіб до зведення правил</w:t>
      </w:r>
      <w:r w:rsidR="006C3758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C3758" w:rsidRPr="00592259" w:rsidRDefault="00BF2D1E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Демократична трансформація механізму влади може здійснюватися за дотримання двох умов:</w:t>
      </w:r>
    </w:p>
    <w:p w:rsidR="006C3758" w:rsidRPr="00592259" w:rsidRDefault="00BF2D1E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1) демонтажу попереднього владного апарату;</w:t>
      </w:r>
    </w:p>
    <w:p w:rsidR="006C3758" w:rsidRPr="00592259" w:rsidRDefault="00BF2D1E" w:rsidP="006C375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2)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ідомого вибору політичними силами суспільства демократичних інститутів і процедур, в межах яких необхідно створювати умови, що сприятимуть становленню демократичної системи. </w:t>
      </w:r>
    </w:p>
    <w:p w:rsidR="00BF2D1E" w:rsidRPr="00592259" w:rsidRDefault="00BF2D1E" w:rsidP="00BF2D1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Критичною точкою переходу до демократії є стан, за якого ніхто,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ім виборців, не може вплинути на процес успадкування влади.</w:t>
      </w:r>
    </w:p>
    <w:p w:rsidR="006C3758" w:rsidRPr="00592259" w:rsidRDefault="00BF2D1E" w:rsidP="00BF2D1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  Спочатку велику роль у процесі демократичної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іалізації відіграє перетворення політичної культури еліти, чому сприяє сама сутність конкурентного механізму </w:t>
      </w:r>
      <w:r w:rsidR="006C3758" w:rsidRPr="00592259">
        <w:rPr>
          <w:rFonts w:ascii="Times New Roman" w:eastAsia="Times New Roman" w:hAnsi="Times New Roman" w:cs="Times New Roman"/>
          <w:sz w:val="28"/>
          <w:szCs w:val="28"/>
        </w:rPr>
        <w:t>успадкування влади. Д. Растоу наголошу</w:t>
      </w:r>
      <w:proofErr w:type="gramStart"/>
      <w:r w:rsidR="006C3758" w:rsidRPr="00592259">
        <w:rPr>
          <w:rFonts w:ascii="Times New Roman" w:eastAsia="Times New Roman" w:hAnsi="Times New Roman" w:cs="Times New Roman"/>
          <w:sz w:val="28"/>
          <w:szCs w:val="28"/>
        </w:rPr>
        <w:t>є,</w:t>
      </w:r>
      <w:proofErr w:type="gramEnd"/>
      <w:r w:rsidR="006C3758" w:rsidRPr="00592259">
        <w:rPr>
          <w:rFonts w:ascii="Times New Roman" w:eastAsia="Times New Roman" w:hAnsi="Times New Roman" w:cs="Times New Roman"/>
          <w:sz w:val="28"/>
          <w:szCs w:val="28"/>
        </w:rPr>
        <w:t xml:space="preserve"> що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демократія, за визначенням, є конкурентним процесом, а в ході демократичної конкуренції переваги отримують ті, хто може проаналізувати свою прихильність до нової системи, а ще більше – ті, хто щиро вірить у неї”, що „в ході самого функціонування демократії відбувається дарвінівський відбір переконаних демократів, причому за двома напрямами – по перше, серед партій, що беруть участь у загальних виборах, та, подруге, серед політикі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, які змагаються за лідерство</w:t>
      </w:r>
      <w:r w:rsidR="00A71B21">
        <w:rPr>
          <w:rFonts w:ascii="Times New Roman" w:eastAsia="Times New Roman" w:hAnsi="Times New Roman" w:cs="Times New Roman"/>
          <w:sz w:val="28"/>
          <w:szCs w:val="28"/>
        </w:rPr>
        <w:t xml:space="preserve"> у кожній з цих партій [1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6C3758" w:rsidRPr="00592259" w:rsidRDefault="00BF2D1E" w:rsidP="00BF2D1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Успіх демократичної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іалізації населення визначають два чинники: </w:t>
      </w:r>
    </w:p>
    <w:p w:rsidR="006C3758" w:rsidRPr="00592259" w:rsidRDefault="00BF2D1E" w:rsidP="00BF2D1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1) сам хід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демократичного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процесу; </w:t>
      </w:r>
    </w:p>
    <w:p w:rsidR="006C3758" w:rsidRPr="00592259" w:rsidRDefault="00BF2D1E" w:rsidP="00BF2D1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2) організація спеціального навчання з метою прищеплення громадянам демократичних цінностей та ідеалів. Процес демократичного транзиту можна вважати закінченим тоді, коли демократична культура стає домінуючим сегментом політичної культури суспільства, коли демократія стає „такою, що</w:t>
      </w:r>
      <w:r w:rsidR="00A71B21">
        <w:rPr>
          <w:rFonts w:ascii="Times New Roman" w:eastAsia="Times New Roman" w:hAnsi="Times New Roman" w:cs="Times New Roman"/>
          <w:sz w:val="28"/>
          <w:szCs w:val="28"/>
        </w:rPr>
        <w:t xml:space="preserve"> сама себе </w:t>
      </w:r>
      <w:proofErr w:type="gramStart"/>
      <w:r w:rsidR="00A71B21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="00A71B21">
        <w:rPr>
          <w:rFonts w:ascii="Times New Roman" w:eastAsia="Times New Roman" w:hAnsi="Times New Roman" w:cs="Times New Roman"/>
          <w:sz w:val="28"/>
          <w:szCs w:val="28"/>
        </w:rPr>
        <w:t>ідтримує”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C3758" w:rsidRPr="00592259" w:rsidRDefault="00BF2D1E" w:rsidP="00BF2D1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Процедурний підхід зумовив пріоритетну увагу науковців до аналізу розташування й співвідношення політичних сил і структури політичного конфлікту. </w:t>
      </w:r>
    </w:p>
    <w:p w:rsidR="0016539D" w:rsidRPr="00592259" w:rsidRDefault="006C3758" w:rsidP="001653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Досліднтки </w:t>
      </w:r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Г. О’Доннелл і Ф. Шміттер запропонували класичну схему, відповідно до якої політичні сили транзитивного суспільства поділяються на два блоки: авторитарний, основу якого </w:t>
      </w:r>
      <w:proofErr w:type="gramStart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становить</w:t>
      </w:r>
      <w:proofErr w:type="gramEnd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 стара політична еліта, та опозиційний, репрезентований новою контрелітою. Кожен з цих блоків, у </w:t>
      </w:r>
      <w:proofErr w:type="gramStart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>свою</w:t>
      </w:r>
      <w:proofErr w:type="gramEnd"/>
      <w:r w:rsidR="00BF2D1E" w:rsidRPr="00592259">
        <w:rPr>
          <w:rFonts w:ascii="Times New Roman" w:eastAsia="Times New Roman" w:hAnsi="Times New Roman" w:cs="Times New Roman"/>
          <w:sz w:val="28"/>
          <w:szCs w:val="28"/>
        </w:rPr>
        <w:t xml:space="preserve"> чергу, диференціюється на дві групи: авторитарний – на прибічників жорсткої лінії та реформаторів; опозиційний – на помірних та радикалів. </w:t>
      </w:r>
    </w:p>
    <w:p w:rsidR="005C67A1" w:rsidRPr="00592259" w:rsidRDefault="00BF2D1E" w:rsidP="0016539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У первинній парадигмі наголошувалося, що найсприятливіша ситуація для розвитку демократичного процесу виникає тоді, якщо, поперше, лібералізація здійснюється згори (тобто її ініціює не опозиція, а реформатори всередині правлячої еліти); подруге, помірній частині нової (опозиційної) еліти вдасться домовитися з ліберально налаштованою частиною старої (правлячої) еліти щодо формування політичної системи, впровадження демократичних процедур та демократизації державних інститутів.</w:t>
      </w:r>
    </w:p>
    <w:p w:rsidR="00C0085A" w:rsidRPr="00592259" w:rsidRDefault="00C0085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Сучасні теорії політичної транзитології концентрують увагу переважно на суспільних трансформаціях, що відбуваються в пострадянських (постсоціалістичних) країнах</w:t>
      </w:r>
      <w:r w:rsidR="0016539D"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Особливістю сучасного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ітового процесу є демократизація моделей владного функціонування. Поштовхом «третьої хвилі» демократизації стало падіння комуністичного режиму. Проте демократичний транзит у пострадянських державах мав свої особливості та не завершився формуванням консолідованих демократій у всіх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посткомуністичного простору.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Американський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ідник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С. Хантінґтон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визначив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п’ять моделей переходів до демократії:</w:t>
      </w:r>
    </w:p>
    <w:p w:rsidR="00CF67E7" w:rsidRPr="00592259" w:rsidRDefault="00CE0C5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циклічну модель, </w:t>
      </w:r>
    </w:p>
    <w:p w:rsidR="00CF67E7" w:rsidRPr="00592259" w:rsidRDefault="00CE0C5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модель «другої спроби», </w:t>
      </w:r>
    </w:p>
    <w:p w:rsidR="00CF67E7" w:rsidRPr="00592259" w:rsidRDefault="00CE0C5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модель «перерваної демократії»; </w:t>
      </w:r>
    </w:p>
    <w:p w:rsidR="00CF67E7" w:rsidRPr="00592259" w:rsidRDefault="00CE0C5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>модель «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прямого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переходу»;</w:t>
      </w:r>
    </w:p>
    <w:p w:rsidR="00CF67E7" w:rsidRPr="00592259" w:rsidRDefault="00A71B2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модель «деколонізації» 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43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CF67E7" w:rsidRPr="00592259" w:rsidRDefault="00CE0C56" w:rsidP="00C61C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Зазначені моделі вказують на основні чинники,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ідовність і умови руху між авторитаризмом і демократією. Враховуючи сутність авторитаризму, слід зазначити, що він є стадією трансформації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тоталітаризмом та демократією. Тому, недарма, О. Романюк зазначає що у процесі трансформації тоталітарної системи можливі декілька варіанті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переходу, зокрема: перехід до ліберальної демократії, перехід до авторитаризму та зворот до тоталітаризму </w:t>
      </w:r>
      <w:r w:rsidR="00A71B21">
        <w:rPr>
          <w:rFonts w:ascii="Times New Roman" w:eastAsia="Times New Roman" w:hAnsi="Times New Roman" w:cs="Times New Roman"/>
          <w:sz w:val="28"/>
          <w:szCs w:val="28"/>
        </w:rPr>
        <w:t>[</w:t>
      </w:r>
      <w:r w:rsidR="00A71B21" w:rsidRPr="00A71B21">
        <w:rPr>
          <w:rFonts w:ascii="Times New Roman" w:eastAsia="Times New Roman" w:hAnsi="Times New Roman" w:cs="Times New Roman"/>
          <w:sz w:val="28"/>
          <w:szCs w:val="28"/>
        </w:rPr>
        <w:t>34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]. Усе це зумовлює актуальність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ідження особливостей демократичного транзиту у посткомуністичних державах.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Сучасн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розвиток 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ння нових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уктур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іальної організації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ов’яз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уніка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 і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</w:t>
      </w:r>
      <w:r w:rsidRPr="00592259">
        <w:rPr>
          <w:rFonts w:ascii="Times New Roman" w:hAnsi="Times New Roman" w:cs="Times New Roman"/>
          <w:sz w:val="28"/>
          <w:szCs w:val="28"/>
        </w:rPr>
        <w:t>ико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-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уль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ур</w:t>
      </w:r>
      <w:r w:rsidRPr="00592259">
        <w:rPr>
          <w:rFonts w:ascii="Times New Roman" w:hAnsi="Times New Roman" w:cs="Times New Roman"/>
          <w:sz w:val="28"/>
          <w:szCs w:val="28"/>
        </w:rPr>
        <w:t>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вам</w:t>
      </w:r>
      <w:r w:rsidRPr="00592259">
        <w:rPr>
          <w:rFonts w:ascii="Times New Roman" w:hAnsi="Times New Roman" w:cs="Times New Roman"/>
          <w:sz w:val="28"/>
          <w:szCs w:val="28"/>
        </w:rPr>
        <w:t>и діяльності соціальних суб’єктів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Вони </w:t>
      </w:r>
      <w:r w:rsidRPr="00592259">
        <w:rPr>
          <w:rFonts w:ascii="Times New Roman" w:hAnsi="Times New Roman" w:cs="Times New Roman"/>
          <w:sz w:val="28"/>
          <w:szCs w:val="28"/>
        </w:rPr>
        <w:t>ста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своєрідн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им результатом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накопиченого </w:t>
      </w:r>
      <w:r w:rsidRPr="00592259">
        <w:rPr>
          <w:rFonts w:ascii="Times New Roman" w:hAnsi="Times New Roman" w:cs="Times New Roman"/>
          <w:sz w:val="28"/>
          <w:szCs w:val="28"/>
        </w:rPr>
        <w:t>досвіду економічно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>, культурно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політично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ивнос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сусп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льства,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водночас визнача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пец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інституці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>них форм суспільно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уст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ою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Варто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зазначит</w:t>
      </w:r>
      <w:r w:rsidRPr="00592259">
        <w:rPr>
          <w:rFonts w:ascii="Times New Roman" w:hAnsi="Times New Roman" w:cs="Times New Roman"/>
          <w:sz w:val="28"/>
          <w:szCs w:val="28"/>
        </w:rPr>
        <w:t>и, що взаємоз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ле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 xml:space="preserve">ність економічних, політичних і культурних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ансф</w:t>
      </w:r>
      <w:r w:rsidRPr="00592259">
        <w:rPr>
          <w:rFonts w:ascii="Times New Roman" w:hAnsi="Times New Roman" w:cs="Times New Roman"/>
          <w:sz w:val="28"/>
          <w:szCs w:val="28"/>
        </w:rPr>
        <w:t>ор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мацій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визнавалася при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хиль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никами як економічного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детермінізму </w:t>
      </w:r>
      <w:r w:rsidRPr="00592259">
        <w:rPr>
          <w:rFonts w:ascii="Times New Roman" w:hAnsi="Times New Roman" w:cs="Times New Roman"/>
          <w:sz w:val="28"/>
          <w:szCs w:val="28"/>
        </w:rPr>
        <w:t xml:space="preserve">(К. Маркс), так і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культурного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(М. Вебер)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Хоча їх</w:t>
      </w:r>
      <w:r w:rsidRPr="00592259">
        <w:rPr>
          <w:rFonts w:ascii="Times New Roman" w:hAnsi="Times New Roman" w:cs="Times New Roman"/>
          <w:sz w:val="28"/>
          <w:szCs w:val="28"/>
        </w:rPr>
        <w:t>ні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тл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</w:t>
      </w:r>
      <w:r w:rsidRPr="00592259">
        <w:rPr>
          <w:rFonts w:ascii="Times New Roman" w:hAnsi="Times New Roman" w:cs="Times New Roman"/>
          <w:sz w:val="28"/>
          <w:szCs w:val="28"/>
        </w:rPr>
        <w:t>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я причинно-наслідкових зв’язків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ідрізнялися, сам факт того, що ці зміни взаємно супроводжують одна одну, </w:t>
      </w:r>
      <w:r w:rsidRPr="00592259">
        <w:rPr>
          <w:rFonts w:ascii="Times New Roman" w:hAnsi="Times New Roman" w:cs="Times New Roman"/>
          <w:sz w:val="28"/>
          <w:szCs w:val="28"/>
        </w:rPr>
        <w:t>не став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ивс</w:t>
      </w:r>
      <w:r w:rsidRPr="00592259">
        <w:rPr>
          <w:rFonts w:ascii="Times New Roman" w:hAnsi="Times New Roman" w:cs="Times New Roman"/>
          <w:sz w:val="28"/>
          <w:szCs w:val="28"/>
        </w:rPr>
        <w:t>я під сумнів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ід від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лінійного детермінізму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дозволив професору Мічиганського університету Р. Інглгарту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виявит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 комплементарну природу взаємо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між економікою, культурою та політикою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його думку,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саме цей взаємозв’язок формує </w:t>
      </w:r>
      <w:r w:rsidRPr="00592259">
        <w:rPr>
          <w:rFonts w:ascii="Times New Roman" w:hAnsi="Times New Roman" w:cs="Times New Roman"/>
          <w:sz w:val="28"/>
          <w:szCs w:val="28"/>
        </w:rPr>
        <w:t>життєздатність суспільства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5FB4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Таку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тезу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підтверджують дослідження італійського економіста Г. Табелліні, який п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лізу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шен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 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ономічн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показників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різних регіонів Європи з даними соціологічного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тори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ннос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592259">
        <w:rPr>
          <w:rFonts w:ascii="Times New Roman" w:hAnsi="Times New Roman" w:cs="Times New Roman"/>
          <w:sz w:val="28"/>
          <w:szCs w:val="28"/>
        </w:rPr>
        <w:t>Wor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l</w:t>
      </w:r>
      <w:r w:rsidRPr="00592259">
        <w:rPr>
          <w:rFonts w:ascii="Times New Roman" w:hAnsi="Times New Roman" w:cs="Times New Roman"/>
          <w:sz w:val="28"/>
          <w:szCs w:val="28"/>
        </w:rPr>
        <w:t>d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Values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Survey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св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новках в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ернув </w:t>
      </w:r>
      <w:r w:rsidRPr="00592259">
        <w:rPr>
          <w:rFonts w:ascii="Times New Roman" w:hAnsi="Times New Roman" w:cs="Times New Roman"/>
          <w:sz w:val="28"/>
          <w:szCs w:val="28"/>
        </w:rPr>
        <w:t>ув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агу 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 куль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ур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особливос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вплив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ют</w:t>
      </w:r>
      <w:r w:rsidRPr="00592259">
        <w:rPr>
          <w:rFonts w:ascii="Times New Roman" w:hAnsi="Times New Roman" w:cs="Times New Roman"/>
          <w:sz w:val="28"/>
          <w:szCs w:val="28"/>
        </w:rPr>
        <w:t xml:space="preserve">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 характер </w:t>
      </w:r>
      <w:r w:rsidRPr="00592259">
        <w:rPr>
          <w:rFonts w:ascii="Times New Roman" w:hAnsi="Times New Roman" w:cs="Times New Roman"/>
          <w:sz w:val="28"/>
          <w:szCs w:val="28"/>
        </w:rPr>
        <w:t xml:space="preserve">економічного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інституційного розвитку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lastRenderedPageBreak/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беллі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 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голос</w:t>
      </w:r>
      <w:r w:rsidRPr="00592259">
        <w:rPr>
          <w:rFonts w:ascii="Times New Roman" w:hAnsi="Times New Roman" w:cs="Times New Roman"/>
          <w:sz w:val="28"/>
          <w:szCs w:val="28"/>
        </w:rPr>
        <w:t>ив, що формальні інституції не 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ну</w:t>
      </w:r>
      <w:r w:rsidRPr="00592259">
        <w:rPr>
          <w:rFonts w:ascii="Times New Roman" w:hAnsi="Times New Roman" w:cs="Times New Roman"/>
          <w:sz w:val="28"/>
          <w:szCs w:val="28"/>
        </w:rPr>
        <w:t xml:space="preserve">ють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к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льтур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ю;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навпаки, між ними 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сн</w:t>
      </w:r>
      <w:r w:rsidRPr="00592259">
        <w:rPr>
          <w:rFonts w:ascii="Times New Roman" w:hAnsi="Times New Roman" w:cs="Times New Roman"/>
          <w:sz w:val="28"/>
          <w:szCs w:val="28"/>
        </w:rPr>
        <w:t>ує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кл</w:t>
      </w:r>
      <w:r w:rsidRPr="00592259">
        <w:rPr>
          <w:rFonts w:ascii="Times New Roman" w:hAnsi="Times New Roman" w:cs="Times New Roman"/>
          <w:sz w:val="28"/>
          <w:szCs w:val="28"/>
        </w:rPr>
        <w:t>ад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ємодія.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Саме ця синергія </w:t>
      </w:r>
      <w:r w:rsidRPr="00592259">
        <w:rPr>
          <w:rFonts w:ascii="Times New Roman" w:hAnsi="Times New Roman" w:cs="Times New Roman"/>
          <w:sz w:val="28"/>
          <w:szCs w:val="28"/>
        </w:rPr>
        <w:t>визначає реальне функціонування інституцій,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одноч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впливаючи </w:t>
      </w:r>
      <w:r w:rsidRPr="00592259">
        <w:rPr>
          <w:rFonts w:ascii="Times New Roman" w:hAnsi="Times New Roman" w:cs="Times New Roman"/>
          <w:sz w:val="28"/>
          <w:szCs w:val="28"/>
        </w:rPr>
        <w:t>на поведінку економічних і політичних суб’єкті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.</w:t>
      </w:r>
    </w:p>
    <w:p w:rsidR="00961D2D" w:rsidRPr="00592259" w:rsidRDefault="00CE0C56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 суч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сн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ум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вах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трансф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цій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их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процесів і модернізації країн, 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розвив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ють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я,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 ц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іл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 з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ко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номі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ним, що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не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за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жди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ліз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ують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ся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за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зразк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західноєвропейсько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модел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міс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цес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спр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яють формуванню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5FB4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оригінальних </w:t>
      </w:r>
      <w:r w:rsidR="00145FB4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соціально-економічних і суспільно-політичних форм організації.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Криза політичного моделювання,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тала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особливо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помітною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пострадянському просторі,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вияви</w:t>
      </w:r>
      <w:r w:rsidRPr="00592259">
        <w:rPr>
          <w:rFonts w:ascii="Times New Roman" w:hAnsi="Times New Roman" w:cs="Times New Roman"/>
          <w:sz w:val="28"/>
          <w:szCs w:val="28"/>
        </w:rPr>
        <w:t xml:space="preserve">ла низку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ищ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конвертованої демократії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аб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 зв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них д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крат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й-хамелео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ів. 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жли</w:t>
      </w:r>
      <w:r w:rsidRPr="00592259">
        <w:rPr>
          <w:rFonts w:ascii="Times New Roman" w:hAnsi="Times New Roman" w:cs="Times New Roman"/>
          <w:sz w:val="28"/>
          <w:szCs w:val="28"/>
        </w:rPr>
        <w:t>ви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 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спекто</w:t>
      </w:r>
      <w:r w:rsidRPr="00592259">
        <w:rPr>
          <w:rFonts w:ascii="Times New Roman" w:hAnsi="Times New Roman" w:cs="Times New Roman"/>
          <w:sz w:val="28"/>
          <w:szCs w:val="28"/>
        </w:rPr>
        <w:t xml:space="preserve">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цих ф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рм є 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>асн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відображення елементів </w:t>
      </w:r>
      <w:r w:rsidRPr="00592259">
        <w:rPr>
          <w:rFonts w:ascii="Times New Roman" w:hAnsi="Times New Roman" w:cs="Times New Roman"/>
          <w:sz w:val="28"/>
          <w:szCs w:val="28"/>
        </w:rPr>
        <w:t xml:space="preserve">місцевого колориту і формальна відповідність вимогам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ітового співтовариства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обумовлено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їхнім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гнення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м 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</w:rPr>
        <w:t>до самозбереження.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Важливим і водночас складним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у процесі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суспі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ної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трансформації є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питання з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бе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ення балансу між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зрос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ння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 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ня політичної, економічної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культурної активності громадян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(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обто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їхн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бод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)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ведення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льних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реформ, включно з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реформами державного управління. </w:t>
      </w:r>
    </w:p>
    <w:p w:rsidR="00145FB4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Порушення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ць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балансу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ча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еде 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своє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ідного феномену 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втечі </w:t>
      </w:r>
      <w:r w:rsidRPr="00592259">
        <w:rPr>
          <w:rFonts w:ascii="Times New Roman" w:hAnsi="Times New Roman" w:cs="Times New Roman"/>
          <w:sz w:val="28"/>
          <w:szCs w:val="28"/>
        </w:rPr>
        <w:t>від свободи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конце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ту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бґрунт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ваний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ецьки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ло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офом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 Фр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мм</w:t>
      </w:r>
      <w:r w:rsidRPr="00592259">
        <w:rPr>
          <w:rFonts w:ascii="Times New Roman" w:hAnsi="Times New Roman" w:cs="Times New Roman"/>
          <w:sz w:val="28"/>
          <w:szCs w:val="28"/>
        </w:rPr>
        <w:t>ом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Це 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вище, в свою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чергу, набуває соціально-психологічного підґрунтя для виникнення </w:t>
      </w:r>
      <w:r w:rsidRPr="00592259">
        <w:rPr>
          <w:rFonts w:ascii="Times New Roman" w:hAnsi="Times New Roman" w:cs="Times New Roman"/>
          <w:sz w:val="28"/>
          <w:szCs w:val="28"/>
        </w:rPr>
        <w:t>різноманітних форм так званої керованої демократії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икл</w:t>
      </w:r>
      <w:r w:rsidRPr="00592259">
        <w:rPr>
          <w:rFonts w:ascii="Times New Roman" w:hAnsi="Times New Roman" w:cs="Times New Roman"/>
          <w:sz w:val="28"/>
          <w:szCs w:val="28"/>
        </w:rPr>
        <w:t>ад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и є 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онцепц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ї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демократі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ос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автор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тарн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демократі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 Білору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силік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нової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демократі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 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ахстан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і,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рад</w:t>
      </w:r>
      <w:r w:rsidRPr="00592259">
        <w:rPr>
          <w:rFonts w:ascii="Times New Roman" w:hAnsi="Times New Roman" w:cs="Times New Roman"/>
          <w:sz w:val="28"/>
          <w:szCs w:val="28"/>
        </w:rPr>
        <w:t>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демократі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 Кирг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стан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косм</w:t>
      </w:r>
      <w:r w:rsidRPr="00592259">
        <w:rPr>
          <w:rFonts w:ascii="Times New Roman" w:hAnsi="Times New Roman" w:cs="Times New Roman"/>
          <w:sz w:val="28"/>
          <w:szCs w:val="28"/>
        </w:rPr>
        <w:t>ет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тії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 Узб</w:t>
      </w:r>
      <w:r w:rsidRPr="00592259">
        <w:rPr>
          <w:rFonts w:ascii="Times New Roman" w:hAnsi="Times New Roman" w:cs="Times New Roman"/>
          <w:sz w:val="28"/>
          <w:szCs w:val="28"/>
        </w:rPr>
        <w:t>ек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газ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демократії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в Туркменістані.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Перехід світово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го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пільс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тва до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 xml:space="preserve">епохи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Постмодерну виявив низку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кл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иків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зи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ків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потребу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екв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ної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реакц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 з 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світу.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По-перше,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альн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суспільн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змінюють контекст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демократичних перетворень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постсоціалістичних країн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ах,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їх майбутнє вже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мож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спиратися виключно на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досвід модерн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ації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західноєвропейських демократій. Сучасн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країн відбувається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 умовах нашарування традиційних, модерних і постмодерних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енцій, які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одночасно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уособлюють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їхн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унікальні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соціокультурні особливості трансформацій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-друг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е, у пері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у складних соціальних систем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тра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формуєтьс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я не лише їх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зовнішня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(соці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льно-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іальна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) 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уктур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а, але й внутрішній світ люд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ини: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свідомість,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поведінкові стереотипи, ціннісні орієнтації та соціальні норми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мінюється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хоку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ьтура л</w:t>
      </w:r>
      <w:r w:rsidRPr="00592259">
        <w:rPr>
          <w:rFonts w:ascii="Times New Roman" w:hAnsi="Times New Roman" w:cs="Times New Roman"/>
          <w:sz w:val="28"/>
          <w:szCs w:val="28"/>
        </w:rPr>
        <w:t>юдини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сам </w:t>
      </w:r>
      <w:r w:rsidRPr="00592259">
        <w:rPr>
          <w:rFonts w:ascii="Times New Roman" w:hAnsi="Times New Roman" w:cs="Times New Roman"/>
          <w:sz w:val="28"/>
          <w:szCs w:val="28"/>
        </w:rPr>
        <w:t xml:space="preserve">її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 щ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Fonts w:ascii="Times New Roman" w:hAnsi="Times New Roman" w:cs="Times New Roman"/>
          <w:sz w:val="28"/>
          <w:szCs w:val="28"/>
        </w:rPr>
        <w:t>ут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тєво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впливає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динамік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 змі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 І</w:t>
      </w:r>
      <w:r w:rsidRPr="00592259">
        <w:rPr>
          <w:rFonts w:ascii="Times New Roman" w:hAnsi="Times New Roman" w:cs="Times New Roman"/>
          <w:sz w:val="28"/>
          <w:szCs w:val="28"/>
        </w:rPr>
        <w:t>г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руванн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ць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аспекту, поряд із реформуванням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політичних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економічних інститу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, 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ні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ум</w:t>
      </w:r>
      <w:r w:rsidRPr="00592259">
        <w:rPr>
          <w:rFonts w:ascii="Times New Roman" w:hAnsi="Times New Roman" w:cs="Times New Roman"/>
          <w:sz w:val="28"/>
          <w:szCs w:val="28"/>
        </w:rPr>
        <w:t>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для індивідуально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самор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лізації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суспільного визнання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стають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ваді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інноваційн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розвитк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міжнародн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конкурент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ті держави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Водночас це сприяє формуванню </w:t>
      </w:r>
      <w:r w:rsidRPr="00592259">
        <w:rPr>
          <w:rFonts w:ascii="Times New Roman" w:hAnsi="Times New Roman" w:cs="Times New Roman"/>
          <w:sz w:val="28"/>
          <w:szCs w:val="28"/>
        </w:rPr>
        <w:t>в суспільстві так зван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авторитарн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рефлекс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який </w:t>
      </w:r>
      <w:r w:rsidRPr="00592259">
        <w:rPr>
          <w:rFonts w:ascii="Times New Roman" w:hAnsi="Times New Roman" w:cs="Times New Roman"/>
          <w:sz w:val="28"/>
          <w:szCs w:val="28"/>
        </w:rPr>
        <w:t>г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лг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ар</w:t>
      </w:r>
      <w:r w:rsidRPr="00592259">
        <w:rPr>
          <w:rFonts w:ascii="Times New Roman" w:hAnsi="Times New Roman" w:cs="Times New Roman"/>
          <w:sz w:val="28"/>
          <w:szCs w:val="28"/>
        </w:rPr>
        <w:t xml:space="preserve">т, 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кує гл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і криз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 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літичн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го, 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коно</w:t>
      </w:r>
      <w:r w:rsidRPr="00592259">
        <w:rPr>
          <w:rFonts w:ascii="Times New Roman" w:hAnsi="Times New Roman" w:cs="Times New Roman"/>
          <w:sz w:val="28"/>
          <w:szCs w:val="28"/>
        </w:rPr>
        <w:t>мі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й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іально-п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сих</w:t>
      </w:r>
      <w:r w:rsidRPr="00592259">
        <w:rPr>
          <w:rFonts w:ascii="Times New Roman" w:hAnsi="Times New Roman" w:cs="Times New Roman"/>
          <w:sz w:val="28"/>
          <w:szCs w:val="28"/>
        </w:rPr>
        <w:t>ол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</w:t>
      </w:r>
      <w:r w:rsidRPr="00592259">
        <w:rPr>
          <w:rFonts w:ascii="Times New Roman" w:hAnsi="Times New Roman" w:cs="Times New Roman"/>
          <w:sz w:val="28"/>
          <w:szCs w:val="28"/>
        </w:rPr>
        <w:t>ічн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ха</w:t>
      </w:r>
      <w:r w:rsidRPr="00592259">
        <w:rPr>
          <w:rFonts w:ascii="Times New Roman" w:hAnsi="Times New Roman" w:cs="Times New Roman"/>
          <w:sz w:val="28"/>
          <w:szCs w:val="28"/>
        </w:rPr>
        <w:t>ракт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ру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П</w:t>
      </w:r>
      <w:r w:rsidRPr="00592259">
        <w:rPr>
          <w:rFonts w:ascii="Times New Roman" w:hAnsi="Times New Roman" w:cs="Times New Roman"/>
          <w:i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-т</w:t>
      </w:r>
      <w:r w:rsidRPr="00592259">
        <w:rPr>
          <w:rFonts w:ascii="Times New Roman" w:hAnsi="Times New Roman" w:cs="Times New Roman"/>
          <w:i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ет</w:t>
      </w:r>
      <w:proofErr w:type="gramStart"/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є,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змі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соціально-політичної траєкторії в </w:t>
      </w:r>
      <w:r w:rsidRPr="00592259">
        <w:rPr>
          <w:rFonts w:ascii="Times New Roman" w:hAnsi="Times New Roman" w:cs="Times New Roman"/>
          <w:sz w:val="28"/>
          <w:szCs w:val="28"/>
        </w:rPr>
        <w:t>аспектах системи цінностей та інституційної структури мож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або </w:t>
      </w:r>
      <w:r w:rsidRPr="00592259">
        <w:rPr>
          <w:rFonts w:ascii="Times New Roman" w:hAnsi="Times New Roman" w:cs="Times New Roman"/>
          <w:sz w:val="28"/>
          <w:szCs w:val="28"/>
        </w:rPr>
        <w:t>спр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яти демократії, 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посилю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аризм.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іод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змін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ча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виникає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проблема зловживання політичними та економічними свободами. Міра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чи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тар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держ</w:t>
      </w:r>
      <w:r w:rsidRPr="00592259">
        <w:rPr>
          <w:rFonts w:ascii="Times New Roman" w:hAnsi="Times New Roman" w:cs="Times New Roman"/>
          <w:sz w:val="28"/>
          <w:szCs w:val="28"/>
        </w:rPr>
        <w:t>ави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леж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</w:t>
      </w:r>
      <w:r w:rsidRPr="00592259">
        <w:rPr>
          <w:rFonts w:ascii="Times New Roman" w:hAnsi="Times New Roman" w:cs="Times New Roman"/>
          <w:sz w:val="28"/>
          <w:szCs w:val="28"/>
        </w:rPr>
        <w:t xml:space="preserve">д мотивації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політичної та громадянської відповідальності,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ід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спі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</w:t>
      </w:r>
      <w:r w:rsidRPr="00592259">
        <w:rPr>
          <w:rFonts w:ascii="Times New Roman" w:hAnsi="Times New Roman" w:cs="Times New Roman"/>
          <w:sz w:val="28"/>
          <w:szCs w:val="28"/>
        </w:rPr>
        <w:t>ношення психо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аль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чинни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ів із фу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ону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анням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інстит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цій.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тич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на відповідальність і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усп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ільний контроль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 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 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біконо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значає,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якою буде взаємодія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між суспільством, державою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громадянином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: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це 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чи відчуження особистості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від суспільства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держави,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породжує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номен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втечі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від свободи</w:t>
      </w:r>
      <w:r w:rsidR="00961D2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згідн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 з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пцією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Е. Фромма. </w:t>
      </w:r>
    </w:p>
    <w:p w:rsidR="00961D2D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Нарешті, сучасна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ітова політика стикається з викликами колишніх постулатів Модерну. Приклади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незалежності Косова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зі </w:t>
      </w:r>
      <w:r w:rsidRPr="00592259">
        <w:rPr>
          <w:rFonts w:ascii="Times New Roman" w:hAnsi="Times New Roman" w:cs="Times New Roman"/>
          <w:sz w:val="28"/>
          <w:szCs w:val="28"/>
        </w:rPr>
        <w:t>столиц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Приштиною </w:t>
      </w:r>
      <w:r w:rsidRPr="00592259">
        <w:rPr>
          <w:rFonts w:ascii="Times New Roman" w:hAnsi="Times New Roman" w:cs="Times New Roman"/>
          <w:sz w:val="28"/>
          <w:szCs w:val="28"/>
        </w:rPr>
        <w:t xml:space="preserve">та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lastRenderedPageBreak/>
        <w:t>П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івденної Осетії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зі </w:t>
      </w:r>
      <w:r w:rsidRPr="00592259">
        <w:rPr>
          <w:rFonts w:ascii="Times New Roman" w:hAnsi="Times New Roman" w:cs="Times New Roman"/>
          <w:sz w:val="28"/>
          <w:szCs w:val="28"/>
        </w:rPr>
        <w:t>столиц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Цхінвал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свідчать про кризу принципу 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єдності світу в його матеріальності</w:t>
      </w:r>
      <w:r w:rsidR="00961D2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145FB4" w:rsidP="00C61CE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Принцип недоторканності державних кордонів, </w:t>
      </w:r>
      <w:r w:rsidRPr="00592259">
        <w:rPr>
          <w:rFonts w:ascii="Times New Roman" w:hAnsi="Times New Roman" w:cs="Times New Roman"/>
          <w:sz w:val="28"/>
          <w:szCs w:val="28"/>
        </w:rPr>
        <w:t xml:space="preserve">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тривалий час забезпечував стабільність і безпеку, особливо європейську, почав руйнуватися. Він був офіційно закріплений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Заключн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акт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НБСЄ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1975 </w:t>
      </w:r>
      <w:r w:rsidRPr="00592259">
        <w:rPr>
          <w:rFonts w:ascii="Times New Roman" w:hAnsi="Times New Roman" w:cs="Times New Roman"/>
          <w:sz w:val="28"/>
          <w:szCs w:val="28"/>
        </w:rPr>
        <w:t>ро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 фу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даме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льний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принцип: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кор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они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ержа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-уч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шувал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неп</w:t>
      </w:r>
      <w:r w:rsidRPr="00592259">
        <w:rPr>
          <w:rFonts w:ascii="Times New Roman" w:hAnsi="Times New Roman" w:cs="Times New Roman"/>
          <w:sz w:val="28"/>
          <w:szCs w:val="28"/>
        </w:rPr>
        <w:t>ору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ь-як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заз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хання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 них заборонялися як у теперішньому, так 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</w:t>
      </w:r>
      <w:r w:rsidRPr="00592259">
        <w:rPr>
          <w:rFonts w:ascii="Times New Roman" w:hAnsi="Times New Roman" w:cs="Times New Roman"/>
          <w:sz w:val="28"/>
          <w:szCs w:val="28"/>
        </w:rPr>
        <w:t>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бутнь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му.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 зм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г</w:t>
      </w:r>
      <w:r w:rsidRPr="00592259">
        <w:rPr>
          <w:rFonts w:ascii="Times New Roman" w:hAnsi="Times New Roman" w:cs="Times New Roman"/>
          <w:sz w:val="28"/>
          <w:szCs w:val="28"/>
        </w:rPr>
        <w:t>ло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бальної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еа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ставить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 с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ів 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цьог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у.</w:t>
      </w:r>
    </w:p>
    <w:p w:rsidR="00CF67E7" w:rsidRPr="00592259" w:rsidRDefault="00CE0C56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:rsidR="00EA13CF" w:rsidRDefault="00EA13CF" w:rsidP="00F0793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0793B" w:rsidRPr="00592259" w:rsidRDefault="00CE0C56" w:rsidP="00F0793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Style w:val="diff--ux1av"/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 xml:space="preserve">1.2. Особливості пострадянської політичної трансформації </w:t>
      </w:r>
    </w:p>
    <w:p w:rsidR="00FF6687" w:rsidRPr="00592259" w:rsidRDefault="00FF6687" w:rsidP="00F0793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В загальних рисах пострарядянський простір в контексті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транзитологічн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парадигм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має низку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особливостей:</w:t>
      </w:r>
    </w:p>
    <w:p w:rsidR="002C135B" w:rsidRPr="00592259" w:rsidRDefault="00FF6687" w:rsidP="00D16C8B">
      <w:pPr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1. 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іж пострадянським регіоном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Латинською Америкою та Південною Європою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еріг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ся суттєв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 відмінності в економічн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ері. </w:t>
      </w:r>
      <w:r w:rsidRPr="00592259">
        <w:rPr>
          <w:rFonts w:ascii="Times New Roman" w:hAnsi="Times New Roman" w:cs="Times New Roman"/>
          <w:sz w:val="28"/>
          <w:szCs w:val="28"/>
        </w:rPr>
        <w:t xml:space="preserve">Якщо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 </w:t>
      </w:r>
      <w:r w:rsidRPr="00592259">
        <w:rPr>
          <w:rFonts w:ascii="Times New Roman" w:hAnsi="Times New Roman" w:cs="Times New Roman"/>
          <w:sz w:val="28"/>
          <w:szCs w:val="28"/>
        </w:rPr>
        <w:t>останні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гіон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ринков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економік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функціонувала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ще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початку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демократичних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змін, </w:t>
      </w:r>
      <w:r w:rsidRPr="00592259">
        <w:rPr>
          <w:rFonts w:ascii="Times New Roman" w:hAnsi="Times New Roman" w:cs="Times New Roman"/>
          <w:sz w:val="28"/>
          <w:szCs w:val="28"/>
        </w:rPr>
        <w:t xml:space="preserve">то посткомуністичні країни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змушені були </w:t>
      </w:r>
      <w:r w:rsidRPr="00592259">
        <w:rPr>
          <w:rFonts w:ascii="Times New Roman" w:hAnsi="Times New Roman" w:cs="Times New Roman"/>
          <w:sz w:val="28"/>
          <w:szCs w:val="28"/>
        </w:rPr>
        <w:t>одночасно з демократизаці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 xml:space="preserve">ю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аджу</w:t>
      </w:r>
      <w:r w:rsidRPr="00592259">
        <w:rPr>
          <w:rFonts w:ascii="Times New Roman" w:hAnsi="Times New Roman" w:cs="Times New Roman"/>
          <w:sz w:val="28"/>
          <w:szCs w:val="28"/>
        </w:rPr>
        <w:t>ва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 но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стему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номічн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віднос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Са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ри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 у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 лише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твор</w:t>
      </w:r>
      <w:r w:rsidRPr="00592259">
        <w:rPr>
          <w:rFonts w:ascii="Times New Roman" w:hAnsi="Times New Roman" w:cs="Times New Roman"/>
          <w:sz w:val="28"/>
          <w:szCs w:val="28"/>
        </w:rPr>
        <w:t>ю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 сп</w:t>
      </w:r>
      <w:r w:rsidRPr="00592259">
        <w:rPr>
          <w:rFonts w:ascii="Times New Roman" w:hAnsi="Times New Roman" w:cs="Times New Roman"/>
          <w:sz w:val="28"/>
          <w:szCs w:val="28"/>
        </w:rPr>
        <w:t>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ливий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ідґрунт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для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зви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кра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, але й безпосередньо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стим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ю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2C135B" w:rsidRPr="00592259" w:rsidRDefault="002C135B" w:rsidP="00D16C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мок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атичн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перетворення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у пострадянських державах відбува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ться в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умовах 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якісно нов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ої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суспільно-економічн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ої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льності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період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індустріалізації вже заверш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ився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традиційні 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промислові галузі втратили сво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 ключ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роль.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C135B" w:rsidRPr="00592259" w:rsidRDefault="002C135B" w:rsidP="00D16C8B">
      <w:pPr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ільшість країн,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які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колись</w:t>
      </w:r>
      <w:proofErr w:type="gramEnd"/>
      <w:r w:rsidR="00FF6687" w:rsidRPr="00592259">
        <w:rPr>
          <w:rFonts w:ascii="Times New Roman" w:hAnsi="Times New Roman" w:cs="Times New Roman"/>
          <w:sz w:val="28"/>
          <w:szCs w:val="28"/>
        </w:rPr>
        <w:t xml:space="preserve"> входили до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складу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радянського блоку,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не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три</w:t>
      </w:r>
      <w:r w:rsidR="00FF6687" w:rsidRPr="00592259">
        <w:rPr>
          <w:rFonts w:ascii="Times New Roman" w:hAnsi="Times New Roman" w:cs="Times New Roman"/>
          <w:sz w:val="28"/>
          <w:szCs w:val="28"/>
        </w:rPr>
        <w:t>в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лої історії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власного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державного будівництва.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Ві</w:t>
      </w:r>
      <w:r w:rsidR="00FF6687" w:rsidRPr="00592259">
        <w:rPr>
          <w:rFonts w:ascii="Times New Roman" w:hAnsi="Times New Roman" w:cs="Times New Roman"/>
          <w:sz w:val="28"/>
          <w:szCs w:val="28"/>
        </w:rPr>
        <w:t>д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="00FF6687" w:rsidRPr="00592259">
        <w:rPr>
          <w:rFonts w:ascii="Times New Roman" w:hAnsi="Times New Roman" w:cs="Times New Roman"/>
          <w:sz w:val="28"/>
          <w:szCs w:val="28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к, їм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бракує одного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з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осн</w:t>
      </w:r>
      <w:r w:rsidR="00FF6687" w:rsidRPr="00592259">
        <w:rPr>
          <w:rFonts w:ascii="Times New Roman" w:hAnsi="Times New Roman" w:cs="Times New Roman"/>
          <w:sz w:val="28"/>
          <w:szCs w:val="28"/>
        </w:rPr>
        <w:t>ово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положних елементі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в демократизації –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сф</w:t>
      </w:r>
      <w:r w:rsidR="00FF6687" w:rsidRPr="00592259">
        <w:rPr>
          <w:rFonts w:ascii="Times New Roman" w:hAnsi="Times New Roman" w:cs="Times New Roman"/>
          <w:sz w:val="28"/>
          <w:szCs w:val="28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рмова</w:t>
      </w:r>
      <w:r w:rsidR="00FF6687" w:rsidRPr="00592259">
        <w:rPr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ої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на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ці</w:t>
      </w:r>
      <w:r w:rsidR="00FF6687" w:rsidRPr="00592259">
        <w:rPr>
          <w:rFonts w:ascii="Times New Roman" w:hAnsi="Times New Roman" w:cs="Times New Roman"/>
          <w:sz w:val="28"/>
          <w:szCs w:val="28"/>
        </w:rPr>
        <w:t>он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="00FF6687" w:rsidRPr="00592259">
        <w:rPr>
          <w:rFonts w:ascii="Times New Roman" w:hAnsi="Times New Roman" w:cs="Times New Roman"/>
          <w:sz w:val="28"/>
          <w:szCs w:val="28"/>
        </w:rPr>
        <w:t>л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ьн</w:t>
      </w:r>
      <w:r w:rsidR="00FF6687" w:rsidRPr="00592259">
        <w:rPr>
          <w:rFonts w:ascii="Times New Roman" w:hAnsi="Times New Roman" w:cs="Times New Roman"/>
          <w:sz w:val="28"/>
          <w:szCs w:val="28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ї єд</w:t>
      </w:r>
      <w:r w:rsidR="00FF6687" w:rsidRPr="00592259">
        <w:rPr>
          <w:rFonts w:ascii="Times New Roman" w:hAnsi="Times New Roman" w:cs="Times New Roman"/>
          <w:sz w:val="28"/>
          <w:szCs w:val="28"/>
        </w:rPr>
        <w:t>но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ст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2C135B" w:rsidRPr="00592259" w:rsidRDefault="002C135B" w:rsidP="00D16C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рдинальн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собли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вістю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цих країн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не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промож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ність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сф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ув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ти пов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цінне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громадян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ьке 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ус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пільств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о,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зазв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стає 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рушійною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сил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 д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мокр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тични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</w:t>
      </w:r>
      <w:r w:rsidR="00FF6687"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ін.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Відсу</w:t>
      </w:r>
      <w:r w:rsidR="00FF6687" w:rsidRPr="00592259">
        <w:rPr>
          <w:rFonts w:ascii="Times New Roman" w:hAnsi="Times New Roman" w:cs="Times New Roman"/>
          <w:sz w:val="28"/>
          <w:szCs w:val="28"/>
        </w:rPr>
        <w:t>т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сть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таких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тра</w:t>
      </w:r>
      <w:r w:rsidR="00FF6687" w:rsidRPr="00592259">
        <w:rPr>
          <w:rFonts w:ascii="Times New Roman" w:hAnsi="Times New Roman" w:cs="Times New Roman"/>
          <w:sz w:val="28"/>
          <w:szCs w:val="28"/>
        </w:rPr>
        <w:t>д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ицій</w:t>
      </w:r>
      <w:r w:rsidR="00FF6687" w:rsidRPr="00592259">
        <w:rPr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их </w:t>
      </w:r>
      <w:r w:rsidR="00FF6687" w:rsidRPr="00592259">
        <w:rPr>
          <w:rFonts w:ascii="Times New Roman" w:hAnsi="Times New Roman" w:cs="Times New Roman"/>
          <w:sz w:val="28"/>
          <w:szCs w:val="28"/>
        </w:rPr>
        <w:t>ст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руктур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="00FF6687" w:rsidRPr="00592259">
        <w:rPr>
          <w:rFonts w:ascii="Times New Roman" w:hAnsi="Times New Roman" w:cs="Times New Roman"/>
          <w:sz w:val="28"/>
          <w:szCs w:val="28"/>
        </w:rPr>
        <w:t>на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чно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="00FF6687" w:rsidRPr="00592259">
        <w:rPr>
          <w:rFonts w:ascii="Times New Roman" w:hAnsi="Times New Roman" w:cs="Times New Roman"/>
          <w:sz w:val="28"/>
          <w:szCs w:val="28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клад</w:t>
      </w:r>
      <w:r w:rsidR="00FF6687" w:rsidRPr="00592259">
        <w:rPr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proofErr w:type="gramStart"/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є,</w:t>
      </w:r>
      <w:proofErr w:type="gramEnd"/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а іно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ді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й </w:t>
      </w:r>
      <w:r w:rsidR="00FF6687" w:rsidRPr="00592259">
        <w:rPr>
          <w:rFonts w:ascii="Times New Roman" w:hAnsi="Times New Roman" w:cs="Times New Roman"/>
          <w:sz w:val="28"/>
          <w:szCs w:val="28"/>
        </w:rPr>
        <w:t>майже унеможливлю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, перехід до демократичного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уст</w:t>
      </w:r>
      <w:r w:rsidR="00FF6687" w:rsidRPr="00592259">
        <w:rPr>
          <w:rFonts w:ascii="Times New Roman" w:hAnsi="Times New Roman" w:cs="Times New Roman"/>
          <w:sz w:val="28"/>
          <w:szCs w:val="28"/>
        </w:rPr>
        <w:t>р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ою.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C135B" w:rsidRPr="00592259" w:rsidRDefault="002C135B" w:rsidP="00D16C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Зо</w:t>
      </w:r>
      <w:r w:rsidR="00FF6687" w:rsidRPr="00592259">
        <w:rPr>
          <w:rFonts w:ascii="Times New Roman" w:hAnsi="Times New Roman" w:cs="Times New Roman"/>
          <w:sz w:val="28"/>
          <w:szCs w:val="28"/>
        </w:rPr>
        <w:t>в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ш</w:t>
      </w:r>
      <w:r w:rsidR="00FF6687" w:rsidRPr="00592259">
        <w:rPr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серед</w:t>
      </w:r>
      <w:r w:rsidR="00FF6687" w:rsidRPr="00592259">
        <w:rPr>
          <w:rFonts w:ascii="Times New Roman" w:hAnsi="Times New Roman" w:cs="Times New Roman"/>
          <w:sz w:val="28"/>
          <w:szCs w:val="28"/>
        </w:rPr>
        <w:t>ов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ище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так</w:t>
      </w:r>
      <w:r w:rsidR="00FF6687" w:rsidRPr="00592259">
        <w:rPr>
          <w:rFonts w:ascii="Times New Roman" w:hAnsi="Times New Roman" w:cs="Times New Roman"/>
          <w:sz w:val="28"/>
          <w:szCs w:val="28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ж значно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ві</w:t>
      </w:r>
      <w:proofErr w:type="gramStart"/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др</w:t>
      </w:r>
      <w:proofErr w:type="gramEnd"/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ізняється.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Політична модернізація пострадянських держав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прохо</w:t>
      </w:r>
      <w:r w:rsidR="00FF6687" w:rsidRPr="00592259">
        <w:rPr>
          <w:rFonts w:ascii="Times New Roman" w:hAnsi="Times New Roman" w:cs="Times New Roman"/>
          <w:sz w:val="28"/>
          <w:szCs w:val="28"/>
        </w:rPr>
        <w:t>д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ил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а на тлі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глибок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их змін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глоб</w:t>
      </w:r>
      <w:r w:rsidR="00FF6687" w:rsidRPr="00592259">
        <w:rPr>
          <w:rFonts w:ascii="Times New Roman" w:hAnsi="Times New Roman" w:cs="Times New Roman"/>
          <w:sz w:val="28"/>
          <w:szCs w:val="28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льн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="00FF6687" w:rsidRPr="00592259">
        <w:rPr>
          <w:rFonts w:ascii="Times New Roman" w:hAnsi="Times New Roman" w:cs="Times New Roman"/>
          <w:sz w:val="28"/>
          <w:szCs w:val="28"/>
        </w:rPr>
        <w:t>стем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Fonts w:ascii="Times New Roman" w:hAnsi="Times New Roman" w:cs="Times New Roman"/>
          <w:sz w:val="28"/>
          <w:szCs w:val="28"/>
        </w:rPr>
        <w:t>: розпад біполярно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F6687" w:rsidRPr="00592259">
        <w:rPr>
          <w:rFonts w:ascii="Times New Roman" w:hAnsi="Times New Roman" w:cs="Times New Roman"/>
          <w:sz w:val="28"/>
          <w:szCs w:val="28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proofErr w:type="gramEnd"/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Fonts w:ascii="Times New Roman" w:hAnsi="Times New Roman" w:cs="Times New Roman"/>
          <w:sz w:val="28"/>
          <w:szCs w:val="28"/>
        </w:rPr>
        <w:t>т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="00FF6687" w:rsidRPr="00592259">
        <w:rPr>
          <w:rFonts w:ascii="Times New Roman" w:hAnsi="Times New Roman" w:cs="Times New Roman"/>
          <w:sz w:val="28"/>
          <w:szCs w:val="28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цеси г</w:t>
      </w:r>
      <w:r w:rsidR="00FF6687" w:rsidRPr="00592259">
        <w:rPr>
          <w:rFonts w:ascii="Times New Roman" w:hAnsi="Times New Roman" w:cs="Times New Roman"/>
          <w:sz w:val="28"/>
          <w:szCs w:val="28"/>
        </w:rPr>
        <w:t>л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об</w:t>
      </w:r>
      <w:r w:rsidR="00FF6687" w:rsidRPr="00592259">
        <w:rPr>
          <w:rFonts w:ascii="Times New Roman" w:hAnsi="Times New Roman" w:cs="Times New Roman"/>
          <w:sz w:val="28"/>
          <w:szCs w:val="28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зац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зростання міжнародної нестабільності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мали </w:t>
      </w:r>
      <w:r w:rsidR="00FF6687" w:rsidRPr="00592259">
        <w:rPr>
          <w:rFonts w:ascii="Times New Roman" w:hAnsi="Times New Roman" w:cs="Times New Roman"/>
          <w:sz w:val="28"/>
          <w:szCs w:val="28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уттєв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ий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вплив </w:t>
      </w:r>
      <w:r w:rsidR="00FF6687" w:rsidRPr="00592259">
        <w:rPr>
          <w:rFonts w:ascii="Times New Roman" w:hAnsi="Times New Roman" w:cs="Times New Roman"/>
          <w:sz w:val="28"/>
          <w:szCs w:val="28"/>
        </w:rPr>
        <w:t>на внутрішні трансформації цих країн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79E7" w:rsidRPr="00592259" w:rsidRDefault="002C135B" w:rsidP="00C04E32">
      <w:pPr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Ще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="00FF6687" w:rsidRPr="00592259">
        <w:rPr>
          <w:rFonts w:ascii="Times New Roman" w:hAnsi="Times New Roman" w:cs="Times New Roman"/>
          <w:sz w:val="28"/>
          <w:szCs w:val="28"/>
        </w:rPr>
        <w:t>д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Fonts w:ascii="Times New Roman" w:hAnsi="Times New Roman" w:cs="Times New Roman"/>
          <w:sz w:val="28"/>
          <w:szCs w:val="28"/>
        </w:rPr>
        <w:t>і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єю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ключовою відмінністю є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просторово-цивілізаційне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становище.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Більші</w:t>
      </w:r>
      <w:r w:rsidR="00FF6687" w:rsidRPr="00592259">
        <w:rPr>
          <w:rFonts w:ascii="Times New Roman" w:hAnsi="Times New Roman" w:cs="Times New Roman"/>
          <w:sz w:val="28"/>
          <w:szCs w:val="28"/>
        </w:rPr>
        <w:t>ст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ь по</w:t>
      </w:r>
      <w:r w:rsidR="00FF6687" w:rsidRPr="00592259">
        <w:rPr>
          <w:rFonts w:ascii="Times New Roman" w:hAnsi="Times New Roman" w:cs="Times New Roman"/>
          <w:sz w:val="28"/>
          <w:szCs w:val="28"/>
        </w:rPr>
        <w:t>с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="00FF6687" w:rsidRPr="00592259">
        <w:rPr>
          <w:rFonts w:ascii="Times New Roman" w:hAnsi="Times New Roman" w:cs="Times New Roman"/>
          <w:sz w:val="28"/>
          <w:szCs w:val="28"/>
        </w:rPr>
        <w:t>ра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дя</w:t>
      </w:r>
      <w:r w:rsidR="00FF6687" w:rsidRPr="00592259">
        <w:rPr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ських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держав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 не належать ані до західноєвропейського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макрорегіону, 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ані до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східного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="00FF6687" w:rsidRPr="00592259">
        <w:rPr>
          <w:rFonts w:ascii="Times New Roman" w:hAnsi="Times New Roman" w:cs="Times New Roman"/>
          <w:sz w:val="28"/>
          <w:szCs w:val="28"/>
        </w:rPr>
        <w:t>а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йма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ючи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своє</w:t>
      </w:r>
      <w:proofErr w:type="gramStart"/>
      <w:r w:rsidR="00FF6687"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ід</w:t>
      </w:r>
      <w:r w:rsidR="00FF6687" w:rsidRPr="00592259">
        <w:rPr>
          <w:rFonts w:ascii="Times New Roman" w:hAnsi="Times New Roman" w:cs="Times New Roman"/>
          <w:sz w:val="28"/>
          <w:szCs w:val="28"/>
        </w:rPr>
        <w:t xml:space="preserve">не 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перехід</w:t>
      </w:r>
      <w:r w:rsidR="00FF6687" w:rsidRPr="00592259">
        <w:rPr>
          <w:rFonts w:ascii="Times New Roman" w:hAnsi="Times New Roman" w:cs="Times New Roman"/>
          <w:sz w:val="28"/>
          <w:szCs w:val="28"/>
        </w:rPr>
        <w:t>н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е п</w:t>
      </w:r>
      <w:r w:rsidR="00FF6687" w:rsidRPr="00592259">
        <w:rPr>
          <w:rFonts w:ascii="Times New Roman" w:hAnsi="Times New Roman" w:cs="Times New Roman"/>
          <w:sz w:val="28"/>
          <w:szCs w:val="28"/>
        </w:rPr>
        <w:t>о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лож</w:t>
      </w:r>
      <w:r w:rsidR="00FF6687" w:rsidRPr="00592259">
        <w:rPr>
          <w:rFonts w:ascii="Times New Roman" w:hAnsi="Times New Roman" w:cs="Times New Roman"/>
          <w:sz w:val="28"/>
          <w:szCs w:val="28"/>
        </w:rPr>
        <w:t>е</w:t>
      </w:r>
      <w:r w:rsidR="00FF6687" w:rsidRPr="00592259">
        <w:rPr>
          <w:rStyle w:val="diff--ux1av"/>
          <w:rFonts w:ascii="Times New Roman" w:hAnsi="Times New Roman" w:cs="Times New Roman"/>
          <w:sz w:val="28"/>
          <w:szCs w:val="28"/>
        </w:rPr>
        <w:t>ння</w:t>
      </w:r>
      <w:r w:rsidR="00FF6687" w:rsidRPr="00592259">
        <w:rPr>
          <w:rFonts w:ascii="Times New Roman" w:hAnsi="Times New Roman" w:cs="Times New Roman"/>
          <w:sz w:val="28"/>
          <w:szCs w:val="28"/>
        </w:rPr>
        <w:t>.</w:t>
      </w:r>
    </w:p>
    <w:p w:rsidR="00D05F76" w:rsidRPr="00592259" w:rsidRDefault="004C345E">
      <w:pPr>
        <w:spacing w:after="0" w:line="360" w:lineRule="auto"/>
        <w:ind w:firstLine="708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пострадянської політичної трансформації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вияв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її як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цілком логічни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і закономірни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резу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ьт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розпаду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Радянського Союзу та вивільнення конструктивної енергії,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спрямованої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ади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альні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сус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ільні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сформац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Ідеальний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образ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 xml:space="preserve">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змін асоціювався </w:t>
      </w:r>
      <w:r w:rsidRPr="00592259">
        <w:rPr>
          <w:rFonts w:ascii="Times New Roman" w:hAnsi="Times New Roman" w:cs="Times New Roman"/>
          <w:sz w:val="28"/>
          <w:szCs w:val="28"/>
        </w:rPr>
        <w:t>з модернізацією за 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зкам</w:t>
      </w:r>
      <w:r w:rsidRPr="00592259">
        <w:rPr>
          <w:rFonts w:ascii="Times New Roman" w:hAnsi="Times New Roman" w:cs="Times New Roman"/>
          <w:sz w:val="28"/>
          <w:szCs w:val="28"/>
        </w:rPr>
        <w:t>и за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хідн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країн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D05F76" w:rsidRPr="00592259" w:rsidRDefault="004C345E" w:rsidP="00D05F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Трансформаційні процеси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 пострадянському просторі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відбувалися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 уламках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лиш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ої наддержави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самог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вкл</w:t>
      </w:r>
      <w:r w:rsidRPr="00592259">
        <w:rPr>
          <w:rFonts w:ascii="Times New Roman" w:hAnsi="Times New Roman" w:cs="Times New Roman"/>
          <w:sz w:val="28"/>
          <w:szCs w:val="28"/>
        </w:rPr>
        <w:t>ю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>ал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 ре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заці</w:t>
      </w:r>
      <w:r w:rsidRPr="00592259">
        <w:rPr>
          <w:rFonts w:ascii="Times New Roman" w:hAnsi="Times New Roman" w:cs="Times New Roman"/>
          <w:sz w:val="28"/>
          <w:szCs w:val="28"/>
        </w:rPr>
        <w:t>ю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скла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дних геополітичних, політичних, економічних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Pr="00592259">
        <w:rPr>
          <w:rFonts w:ascii="Times New Roman" w:hAnsi="Times New Roman" w:cs="Times New Roman"/>
          <w:sz w:val="28"/>
          <w:szCs w:val="28"/>
        </w:rPr>
        <w:t>культурних про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 xml:space="preserve">ктів.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перепліталися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з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регуляр</w:t>
      </w:r>
      <w:r w:rsidRPr="00592259">
        <w:rPr>
          <w:rFonts w:ascii="Times New Roman" w:hAnsi="Times New Roman" w:cs="Times New Roman"/>
          <w:sz w:val="28"/>
          <w:szCs w:val="28"/>
        </w:rPr>
        <w:t>ними модернізаційними сплесками,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упро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жув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спробами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перетв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 xml:space="preserve">ення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їх </w:t>
      </w:r>
      <w:r w:rsidRPr="00592259">
        <w:rPr>
          <w:rFonts w:ascii="Times New Roman" w:hAnsi="Times New Roman" w:cs="Times New Roman"/>
          <w:sz w:val="28"/>
          <w:szCs w:val="28"/>
        </w:rPr>
        <w:t>на стій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кі</w:t>
      </w:r>
      <w:r w:rsidRPr="00592259">
        <w:rPr>
          <w:rFonts w:ascii="Times New Roman" w:hAnsi="Times New Roman" w:cs="Times New Roman"/>
          <w:sz w:val="28"/>
          <w:szCs w:val="28"/>
        </w:rPr>
        <w:t>, системн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геопол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тичн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му ас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ект</w:t>
      </w:r>
      <w:r w:rsidRPr="00592259">
        <w:rPr>
          <w:rFonts w:ascii="Times New Roman" w:hAnsi="Times New Roman" w:cs="Times New Roman"/>
          <w:sz w:val="28"/>
          <w:szCs w:val="28"/>
        </w:rPr>
        <w:t>і пострадянський прості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поділи</w:t>
      </w:r>
      <w:r w:rsidRPr="00592259">
        <w:rPr>
          <w:rFonts w:ascii="Times New Roman" w:hAnsi="Times New Roman" w:cs="Times New Roman"/>
          <w:sz w:val="28"/>
          <w:szCs w:val="28"/>
        </w:rPr>
        <w:t>вс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євразійську та проєвропейську (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аб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про</w:t>
      </w:r>
      <w:r w:rsidRPr="00592259">
        <w:rPr>
          <w:rFonts w:ascii="Times New Roman" w:hAnsi="Times New Roman" w:cs="Times New Roman"/>
          <w:sz w:val="28"/>
          <w:szCs w:val="28"/>
        </w:rPr>
        <w:t>західну) складові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345E" w:rsidRPr="00592259" w:rsidRDefault="004C345E" w:rsidP="00D05F76">
      <w:pPr>
        <w:spacing w:after="0" w:line="360" w:lineRule="auto"/>
        <w:ind w:firstLine="708"/>
        <w:jc w:val="both"/>
        <w:rPr>
          <w:rStyle w:val="diff--ux1av"/>
          <w:rFonts w:ascii="Segoe UI" w:hAnsi="Segoe UI" w:cs="Segoe UI"/>
          <w:sz w:val="21"/>
          <w:szCs w:val="21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Щодо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</w:t>
      </w:r>
      <w:r w:rsidRPr="00592259">
        <w:rPr>
          <w:rFonts w:ascii="Times New Roman" w:hAnsi="Times New Roman" w:cs="Times New Roman"/>
          <w:sz w:val="28"/>
          <w:szCs w:val="28"/>
        </w:rPr>
        <w:t>лі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тичн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сфери, </w:t>
      </w:r>
      <w:r w:rsidRPr="00592259">
        <w:rPr>
          <w:rFonts w:ascii="Times New Roman" w:hAnsi="Times New Roman" w:cs="Times New Roman"/>
          <w:sz w:val="28"/>
          <w:szCs w:val="28"/>
        </w:rPr>
        <w:t>пострадянський прості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егмен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ано</w:t>
      </w:r>
      <w:r w:rsidRPr="00592259">
        <w:rPr>
          <w:rFonts w:ascii="Times New Roman" w:hAnsi="Times New Roman" w:cs="Times New Roman"/>
          <w:sz w:val="28"/>
          <w:szCs w:val="28"/>
        </w:rPr>
        <w:t>го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х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рактеру</w:t>
      </w:r>
      <w:r w:rsidRPr="00592259">
        <w:rPr>
          <w:rFonts w:ascii="Times New Roman" w:hAnsi="Times New Roman" w:cs="Times New Roman"/>
          <w:sz w:val="28"/>
          <w:szCs w:val="28"/>
        </w:rPr>
        <w:t xml:space="preserve">.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</w:t>
      </w:r>
      <w:r w:rsidRPr="00592259">
        <w:rPr>
          <w:rFonts w:ascii="Times New Roman" w:hAnsi="Times New Roman" w:cs="Times New Roman"/>
          <w:sz w:val="28"/>
          <w:szCs w:val="28"/>
        </w:rPr>
        <w:t>як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их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раїн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ах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відбулос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формування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демокр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 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ститутів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 заб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зпе</w:t>
      </w:r>
      <w:r w:rsidRPr="00592259">
        <w:rPr>
          <w:rFonts w:ascii="Times New Roman" w:hAnsi="Times New Roman" w:cs="Times New Roman"/>
          <w:sz w:val="28"/>
          <w:szCs w:val="28"/>
        </w:rPr>
        <w:t>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нн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ям про</w:t>
      </w:r>
      <w:r w:rsidRPr="00592259">
        <w:rPr>
          <w:rFonts w:ascii="Times New Roman" w:hAnsi="Times New Roman" w:cs="Times New Roman"/>
          <w:sz w:val="28"/>
          <w:szCs w:val="28"/>
        </w:rPr>
        <w:t>ве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 xml:space="preserve">ення демократичних процедур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Pr="00592259">
        <w:rPr>
          <w:rFonts w:ascii="Times New Roman" w:hAnsi="Times New Roman" w:cs="Times New Roman"/>
          <w:sz w:val="28"/>
          <w:szCs w:val="28"/>
        </w:rPr>
        <w:t>виборної демократії, 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оч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перехід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 ф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ід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ній 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 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адиці</w:t>
      </w:r>
      <w:r w:rsidRPr="00592259">
        <w:rPr>
          <w:rFonts w:ascii="Times New Roman" w:hAnsi="Times New Roman" w:cs="Times New Roman"/>
          <w:sz w:val="28"/>
          <w:szCs w:val="28"/>
        </w:rPr>
        <w:t>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ног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хідноєв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оп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йськ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зк</w:t>
      </w:r>
      <w:r w:rsidRPr="00592259">
        <w:rPr>
          <w:rFonts w:ascii="Times New Roman" w:hAnsi="Times New Roman" w:cs="Times New Roman"/>
          <w:sz w:val="28"/>
          <w:szCs w:val="28"/>
        </w:rPr>
        <w:t xml:space="preserve">а.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Водночас, в </w:t>
      </w:r>
      <w:r w:rsidRPr="00592259">
        <w:rPr>
          <w:rFonts w:ascii="Times New Roman" w:hAnsi="Times New Roman" w:cs="Times New Roman"/>
          <w:sz w:val="28"/>
          <w:szCs w:val="28"/>
        </w:rPr>
        <w:t xml:space="preserve">інших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країнах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ано</w:t>
      </w:r>
      <w:r w:rsidRPr="00592259">
        <w:rPr>
          <w:rFonts w:ascii="Times New Roman" w:hAnsi="Times New Roman" w:cs="Times New Roman"/>
          <w:sz w:val="28"/>
          <w:szCs w:val="28"/>
        </w:rPr>
        <w:t>вилис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авторитарні форми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рав</w:t>
      </w:r>
      <w:r w:rsidRPr="00592259">
        <w:rPr>
          <w:rFonts w:ascii="Times New Roman" w:hAnsi="Times New Roman" w:cs="Times New Roman"/>
          <w:sz w:val="28"/>
          <w:szCs w:val="28"/>
        </w:rPr>
        <w:t>лін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, які подекуди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набли</w:t>
      </w:r>
      <w:r w:rsidRPr="00592259">
        <w:rPr>
          <w:rFonts w:ascii="Times New Roman" w:hAnsi="Times New Roman" w:cs="Times New Roman"/>
          <w:sz w:val="28"/>
          <w:szCs w:val="28"/>
        </w:rPr>
        <w:t>ж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алися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 д</w:t>
      </w:r>
      <w:r w:rsidRPr="00592259">
        <w:rPr>
          <w:rFonts w:ascii="Times New Roman" w:hAnsi="Times New Roman" w:cs="Times New Roman"/>
          <w:sz w:val="28"/>
          <w:szCs w:val="28"/>
        </w:rPr>
        <w:t>еспоті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як 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випад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Турк</w:t>
      </w:r>
      <w:r w:rsidRPr="00592259">
        <w:rPr>
          <w:rFonts w:ascii="Times New Roman" w:hAnsi="Times New Roman" w:cs="Times New Roman"/>
          <w:sz w:val="28"/>
          <w:szCs w:val="28"/>
        </w:rPr>
        <w:t>меністан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Segoe UI" w:hAnsi="Segoe UI" w:cs="Segoe UI"/>
          <w:sz w:val="21"/>
          <w:szCs w:val="21"/>
          <w:lang w:val="uk-UA"/>
        </w:rPr>
        <w:t>.</w:t>
      </w:r>
    </w:p>
    <w:p w:rsidR="006C5B9A" w:rsidRPr="00592259" w:rsidRDefault="006C5B9A" w:rsidP="00D05F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Спільною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сою всіх без винятку пострадянських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пош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рене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уявл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ення, що в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 xml:space="preserve">цих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країнах не відбувається того, що мало б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 xml:space="preserve"> с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ат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ід'єм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ою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 xml:space="preserve">частиною процесів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трансформації та модернізації різних сфер життя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овою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такого сприйняття, яке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явно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азвати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цілк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об’єктивним,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завищені очікування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щодо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швидко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ідвищення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рівня життя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умов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 н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зале</w:t>
      </w:r>
      <w:r w:rsidRPr="00592259">
        <w:rPr>
          <w:rFonts w:ascii="Times New Roman" w:hAnsi="Times New Roman" w:cs="Times New Roman"/>
          <w:sz w:val="28"/>
          <w:szCs w:val="28"/>
        </w:rPr>
        <w:t>жн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ості.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часом ці </w:t>
      </w:r>
      <w:r w:rsidRPr="00592259">
        <w:rPr>
          <w:rFonts w:ascii="Times New Roman" w:hAnsi="Times New Roman" w:cs="Times New Roman"/>
          <w:sz w:val="28"/>
          <w:szCs w:val="28"/>
        </w:rPr>
        <w:t>негативні настрої по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бл</w:t>
      </w:r>
      <w:r w:rsidRPr="00592259">
        <w:rPr>
          <w:rFonts w:ascii="Times New Roman" w:hAnsi="Times New Roman" w:cs="Times New Roman"/>
          <w:sz w:val="28"/>
          <w:szCs w:val="28"/>
        </w:rPr>
        <w:t>ю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ться, з одного боку,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через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зниження життєвого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рівня,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з іншого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через </w:t>
      </w:r>
      <w:r w:rsidRPr="00592259">
        <w:rPr>
          <w:rFonts w:ascii="Times New Roman" w:hAnsi="Times New Roman" w:cs="Times New Roman"/>
          <w:sz w:val="28"/>
          <w:szCs w:val="28"/>
        </w:rPr>
        <w:t>усвідомлення того, що міжнародн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стем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 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глобальному,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Fonts w:ascii="Times New Roman" w:hAnsi="Times New Roman" w:cs="Times New Roman"/>
          <w:sz w:val="28"/>
          <w:szCs w:val="28"/>
        </w:rPr>
        <w:t>на регіональному рівнях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оя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 н</w:t>
      </w:r>
      <w:r w:rsidRPr="00592259">
        <w:rPr>
          <w:rFonts w:ascii="Times New Roman" w:hAnsi="Times New Roman" w:cs="Times New Roman"/>
          <w:sz w:val="28"/>
          <w:szCs w:val="28"/>
        </w:rPr>
        <w:t>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незалежних держав. Для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них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ідго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пр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віл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йова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умов,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осо</w:t>
      </w:r>
      <w:r w:rsidRPr="00592259">
        <w:rPr>
          <w:rFonts w:ascii="Times New Roman" w:hAnsi="Times New Roman" w:cs="Times New Roman"/>
          <w:sz w:val="28"/>
          <w:szCs w:val="28"/>
        </w:rPr>
        <w:t>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ив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 преференцій</w:t>
      </w:r>
      <w:r w:rsidRPr="00592259">
        <w:rPr>
          <w:rFonts w:ascii="Times New Roman" w:hAnsi="Times New Roman" w:cs="Times New Roman"/>
          <w:sz w:val="28"/>
          <w:szCs w:val="28"/>
        </w:rPr>
        <w:t>.</w:t>
      </w:r>
    </w:p>
    <w:p w:rsidR="00961D2D" w:rsidRPr="00592259" w:rsidRDefault="00070B70" w:rsidP="00D05F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Для пострадянського, як і для всього постсоціалістичного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ову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роль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трансформаційних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змі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х, їх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ньому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характері,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та ефективності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відігравав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фактор залучення 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процес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ів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глобалізації та інтеграції.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 випадках, коли країна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м, 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прик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тії,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вдал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ся здійсн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значний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інтеграційний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ехід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ої 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еми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до 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відб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значн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шв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ше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вняно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хто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цього до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сяг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ти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зміг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70B70" w:rsidRPr="00592259" w:rsidRDefault="00070B70" w:rsidP="00D05F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Однією з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овн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их особливостей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трансформаційного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процесу в нових незалежних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ах стала інтеграційна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конкуренція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боротьба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ування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вплив на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 пострадянському просторі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окремих його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нах між двома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ключов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інтеграційними центрами: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Росією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Євро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пей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ьки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Союзо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 си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льніш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була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ця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конкуренція, тим складніш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заплутаніш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суперечливіш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 розвиток подій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у цих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х, а 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кож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сам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протікання тран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формаційн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 змін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Аналізуючи процес трансформації у пострадянських державах слід розуміти їх особливість, що полягає у відході від початкової парадигми транзитології, яка стартовим етапом трансформації ставить авторитарну систему. Натомість визначення особливостей демократизації пострадянських держав слід з усвідомлення того що початковою стадією транзиту для них є відхід від тоталітаризму до авторитарної моделі політичної системи [12]. 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Так О. Романюк запропонував декілька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моделей демократичного переходу у посткомуністичних країнах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ідставі аналізу емпіричних даних, що відображені у дослідженнях «Freedom House». Таким чином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ідник визначає: </w:t>
      </w:r>
    </w:p>
    <w:p w:rsidR="000A5F7D" w:rsidRPr="00592259" w:rsidRDefault="000A5F7D" w:rsidP="000A5F7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модель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прямого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переходу; </w:t>
      </w:r>
    </w:p>
    <w:p w:rsidR="000A5F7D" w:rsidRPr="00592259" w:rsidRDefault="000A5F7D" w:rsidP="000A5F7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модель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двухфазного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переходу; </w:t>
      </w:r>
    </w:p>
    <w:p w:rsidR="000A5F7D" w:rsidRPr="00592259" w:rsidRDefault="000A5F7D" w:rsidP="000A5F7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модель «зворотного розвитку». 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1. Сутність моделі прямого переходу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полягає в тім, що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ісля загибелі комуністичного (тоталітарного) режиму в країні встановлюється режим електоральної (процедурної) демократії, який поступово консолідується і переростає у лібера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льну (структурну) демократію [</w:t>
      </w:r>
      <w:r w:rsidR="008E5D64">
        <w:rPr>
          <w:rFonts w:ascii="Times New Roman" w:eastAsia="Times New Roman" w:hAnsi="Times New Roman" w:cs="Times New Roman"/>
          <w:sz w:val="28"/>
          <w:szCs w:val="28"/>
          <w:lang w:val="en-US"/>
        </w:rPr>
        <w:t>33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Прикладом даної моделі переходу можна назвати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ольщу, Словенію, Естонію, Угорщину, Словаччину, Литву, Латвію, Чехію. Про успіхи трансформації цих країн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ідчить їх вступ до НАТО та ЄС. Характерною ознакою цього типу переходу є відносно короткий період легалізації опозиції формування багатопартійності та проведення демократичних виборів. Ефективне формування електоральної демократії забезпечило селекцію нової політичної еліти та її консолідацію навколо інтегруючих політичних цінностей. </w:t>
      </w:r>
    </w:p>
    <w:p w:rsidR="00961D2D" w:rsidRPr="00592259" w:rsidRDefault="00961D2D" w:rsidP="00961D2D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Малюнок.1.1.</w:t>
      </w:r>
    </w:p>
    <w:p w:rsidR="000A5F7D" w:rsidRDefault="000A5F7D" w:rsidP="000A5F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114300" distB="114300" distL="114300" distR="114300" wp14:anchorId="03B73F96" wp14:editId="280F007C">
            <wp:extent cx="6299525" cy="1828800"/>
            <wp:effectExtent l="0" t="0" r="0" b="0"/>
            <wp:docPr id="6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99525" cy="1828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A13CF" w:rsidRPr="00EA13CF" w:rsidRDefault="00EA13CF" w:rsidP="000A5F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A5F7D" w:rsidRPr="00592259" w:rsidRDefault="000A5F7D" w:rsidP="000A5F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2. модель двофазного переходу 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відбувається перехід від тоталітарного режиму до авторитарного, а потім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через певний проміжок часу авторитарний режим трансформується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демократію (Сербія та Чорногорія).</w:t>
      </w:r>
      <w:r w:rsidR="00CA716B"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Чи існує можливість трансформації за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такою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моделлю в умовах посткомунізму? Приклад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нової Югославії (з 2003 року конфедерація Сербії і Чорногорії), в якій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ісля краху комуністичного був встановлений авторитарний режим С. Мілошевича, свідчить, що існує. Після революції 2000 року там зроблено великий крок у демократичному напрямі, і сьогодні політичні режими Сербії і Чорногорії кваліфікуються як напів консолідована демократія. </w:t>
      </w:r>
    </w:p>
    <w:p w:rsidR="00961D2D" w:rsidRPr="00592259" w:rsidRDefault="00961D2D" w:rsidP="00961D2D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Малюнок.1.2.</w:t>
      </w:r>
    </w:p>
    <w:p w:rsidR="000A5F7D" w:rsidRPr="00592259" w:rsidRDefault="000A5F7D" w:rsidP="000A5F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noProof/>
          <w:sz w:val="28"/>
          <w:szCs w:val="28"/>
          <w:highlight w:val="white"/>
        </w:rPr>
        <w:drawing>
          <wp:inline distT="114300" distB="114300" distL="114300" distR="114300" wp14:anchorId="0EEF2F1B" wp14:editId="08EECA32">
            <wp:extent cx="6124575" cy="1933575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19335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A13CF" w:rsidRDefault="000A5F7D" w:rsidP="000A5F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3. модель «зворотного розвитку»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країна спочатку позбавляється старого тоталітарного режиму, але потім поступово починає повертатися до попереднього системного стану (Росія, Казахстан, Азербайджан, Таджикистан, Узбекистан, Білорусь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,Т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уркменістан). </w:t>
      </w:r>
    </w:p>
    <w:p w:rsidR="00EA13CF" w:rsidRDefault="000A5F7D" w:rsidP="000A5F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На 2005 рік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Б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ілорусь та Туркменістан мають найбільше відхилення від стандартів демократії. Їх системи мають більше ознак тоталітаризму, ніж авторитаризму. В них функціонує державна (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адм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іністративно/командна) економіка, де 75 % ВВП виробляє державний сектор. Майже не існує поля громадянського суспільства (його показники гірші за показники політичної системи в цілому). Панує урядова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монополія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на ЗМІ. </w:t>
      </w:r>
    </w:p>
    <w:p w:rsidR="00EA13CF" w:rsidRPr="00EA13CF" w:rsidRDefault="000A5F7D" w:rsidP="00EA13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У рейтингу свободи преси за 2004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ік серед 193 країн світу Туркменістан поділив з Бірмою 190 / 191 місця, нижче тільки Куба і Північна Корея, де збереглися комуністичні режими. Не дуже відстає від Туркменістану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Б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ілорусь, яка поділила 182 / 183 місця з Уз</w:t>
      </w:r>
      <w:r w:rsidR="00CA716B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бекистаном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. Проте білоруський і туркменський режими ві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др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ізняються один від одного.</w:t>
      </w:r>
    </w:p>
    <w:p w:rsidR="00EA13CF" w:rsidRDefault="00EA13CF" w:rsidP="00EA13CF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EA13CF" w:rsidRDefault="00EA13CF" w:rsidP="00EA13CF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961D2D" w:rsidRPr="00EA13CF" w:rsidRDefault="00961D2D" w:rsidP="00EA13C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>Малюнок.1.3</w:t>
      </w:r>
      <w:r w:rsidR="00EA13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0A5F7D" w:rsidRPr="00592259" w:rsidRDefault="000A5F7D" w:rsidP="000A5F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noProof/>
          <w:sz w:val="28"/>
          <w:szCs w:val="28"/>
          <w:highlight w:val="white"/>
        </w:rPr>
        <w:drawing>
          <wp:inline distT="114300" distB="114300" distL="114300" distR="114300" wp14:anchorId="6FC90EB5" wp14:editId="0F462C12">
            <wp:extent cx="6200775" cy="1819275"/>
            <wp:effectExtent l="0" t="0" r="0" b="0"/>
            <wp:docPr id="1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18192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A5F7D" w:rsidRPr="00592259" w:rsidRDefault="000A5F7D" w:rsidP="000A5F7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mbc9gbjm7c33" w:colFirst="0" w:colLast="0"/>
      <w:bookmarkEnd w:id="0"/>
    </w:p>
    <w:p w:rsidR="000A5F7D" w:rsidRPr="00592259" w:rsidRDefault="000A5F7D" w:rsidP="000A5F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heading=h.n5owseg635uo" w:colFirst="0" w:colLast="0"/>
      <w:bookmarkEnd w:id="1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Важливими аспектами при аналізі трансформаційних процесів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українському суспільстві те, що слід брати до уваги наступні чинники: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— «запізніла модернізація» може поставити суспільство у зовнішню залежність;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— модернізація може бути успішною за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ізкого зростання чисельності середнього класу, його високої соціальної мобільності;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— успіх модернізації залежить від організаційних зусиль центральної влади, її вміння локалізувати, блокувати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іальні конфлікти;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— успішна модернізація потребує широкої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іальної опори, мобілізації соціального потенціалу, здатності населення спрогнозувати користь від неї, авторитету лідера.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В Україні набуття державної незалежності відбувалося одночасно із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іальним трансформуванням, перетворенням суспільних структур з авторитарно-бюрократичних на демократичні, плюралістичні. 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Незалежність часто сприймається однобічно — як відокремленість від тодішньої спільності, а не як самостійність власного суспільного врядування, спрямованого на радикальне оновлення глибинних засад суспільного життя.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Комплекс об'єктивних чинників, а також грубі помилки у суспільному врядуванні зумовили глибоку економічну кризу, зниження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івня життя людей, загострення соціальних проблем, занепад моральності. Негативно позначилися і відсутність концепції трансформації суспільства, недооцінка складності системної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трансформації. Усе це спричинило соціальну аномію (розпад системи цінностей в українському суспільстві). Український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іум перебуває у стані так званого посттоталітарного синдрому. Його особливість полягає у гіпертрофовано запобігливому,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ідневільному, властивому авторитарно-тоталітарному суспільству, ставленні мас до влади і у владній інерції еліти розпоряджатися, контролювати та регулювати розвиток суспільства. 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На думку К.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Фр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ідріха та 3. Бжезинського, посттоталітарний синдром характеризують: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— переважання ролі окремих інтересі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над загальним (раніше було навпаки);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— встановлення ідеологічного вакууму;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— протести населення проти насильства та ігнорування натиску згори (як наслідок масового терору);</w:t>
      </w:r>
    </w:p>
    <w:p w:rsidR="000A5F7D" w:rsidRPr="00592259" w:rsidRDefault="000A5F7D" w:rsidP="000A5F7D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— демілітаризація суспільства (противага мілітаризації економіки, політики,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ідомості за радянських часів);</w:t>
      </w:r>
    </w:p>
    <w:p w:rsidR="000A5F7D" w:rsidRPr="00592259" w:rsidRDefault="000A5F7D" w:rsidP="000A5F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— інформаційний плюралізм.</w:t>
      </w:r>
    </w:p>
    <w:p w:rsidR="000A5F7D" w:rsidRPr="00592259" w:rsidRDefault="000A5F7D" w:rsidP="00961D2D">
      <w:pPr>
        <w:spacing w:after="0" w:line="360" w:lineRule="auto"/>
        <w:ind w:firstLine="709"/>
        <w:jc w:val="both"/>
        <w:rPr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Серед вітчизняних вчених відсутня єдина думка щодо сутності сучасного українського суспільства і напряму його трансформації. За словами А. Гальчинського, Україна поступово просувається до так званого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іалізованого капіталізму (Японія, Швеція).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За іншими оцінками, сутністю українського суспільства є ф</w:t>
      </w:r>
      <w:r w:rsidR="00961D2D" w:rsidRPr="00592259">
        <w:rPr>
          <w:rFonts w:ascii="Times New Roman" w:eastAsia="Times New Roman" w:hAnsi="Times New Roman" w:cs="Times New Roman"/>
          <w:sz w:val="28"/>
          <w:szCs w:val="28"/>
        </w:rPr>
        <w:t xml:space="preserve">еодалізований капіталізм, який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поєднав у собі модернізовані відносини позаекономічного примусу, неринкові зв'язки як ознаки-атрибути феодальної системи з економічною між індивідуальною і між корпоративною конкуренцією та вільним ринком як ознаками класично</w:t>
      </w:r>
      <w:r w:rsidR="00961D2D" w:rsidRPr="00592259">
        <w:rPr>
          <w:rFonts w:ascii="Times New Roman" w:eastAsia="Times New Roman" w:hAnsi="Times New Roman" w:cs="Times New Roman"/>
          <w:sz w:val="28"/>
          <w:szCs w:val="28"/>
        </w:rPr>
        <w:t>го, ліберального капіталізму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Актуальним питанням політичного процесу в Україні залишається проблема трансформації політичної системи, що передбачає зміни як політичного так і правового характеру функціонування політичної системи, її основних інститутів та механізмів.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У зв’язку з цим постала необхідність у вивченні основних викликів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у процесі трансформації задля забезпечення стабільності політичної системи держави.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Слід зазначити, що реформи в пострадянських державах, зокрема і в Україні, гальмувалися через нерозв’язаності питання функціонування влади у процесі демократизації. Адже попри створення усіх формальних інституті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демократії, не було впроваджено дієвих її механізмів. </w:t>
      </w:r>
    </w:p>
    <w:p w:rsidR="00CF67E7" w:rsidRPr="00592259" w:rsidRDefault="00CE0C56">
      <w:pPr>
        <w:spacing w:after="0" w:line="360" w:lineRule="auto"/>
        <w:ind w:firstLine="708"/>
        <w:jc w:val="both"/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Так, наприклад, інститут виборів не перетворився у ефективний механізм ротації політичної еліти та агрегування політичних інтересів у межах політичної системи.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Розбудова політичних партій призвела до формування атомарної багатопартійності, що згодом трансформувалась у систему поляризованої поліпартійності. Проте політичні партії, майже усі без виключень, мають внутрішньоолігархізовану структуру, з низьким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івнем партійної демократії, що, на думку Р. Міхельса, є основною причиною олігархізації політичної системи держави. В наслідок чого у демократичній за формою державі наявні 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значні авторитарні тенденції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Прийнято вважати, що найбільш продуктивне осмислення політичних процесів у конкретних суспільствах,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і регіонах виникає на перетині двох галузей знань про політику – порівняльної політології та країнознавства. Взаємодія цих галузей у вивченні радянської і пострадянської політики розвивалася непросто: якщо в 1960-80-і роки радянологи багато в чому запозичували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ідходи, розроблені компаративістами, то в першій половині 1990-х років проблема сумісності концепцій, які претендують на універсальність, та посткомуністичної реальності стала предметом гострої полеміки.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На початок 2000 року ці дебати ніби то вичерпані: аналіз пострадянської політики в порівняльній перспективі стає основним напрямом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іджень. Вивчення окремих аспектів політичного розвитку Росії й інших пострадянських країн у рамках корпусу теорій порівняльної політології – чи то йде мова про федералізм, партійну систему або електоральну поведінку – відкриває перед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ідниками чимало пізнавальних можливостей.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Проте все інакше при спробах аналізу трансформації політичного режиму в пострадянських суспільствах, коли загальновизнані моделі демократизації проявляють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свою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неповноту й недостатність. Спроби обмежитися при описі пострадянської політики категоріями на кшталт «гібридний режим» або використовувати терміни на зразок «делегативна демократія» і т.п., що визначаються як «демократії з додатками», мало що вносять у констатацію того факту, що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осія та інші пострадянські суспільства перебувають по той бік загальноприйнятих уявлень про «переходи до демократії». </w:t>
      </w:r>
    </w:p>
    <w:p w:rsidR="00CF67E7" w:rsidRPr="00592259" w:rsidRDefault="00CE0C56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Як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це не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парадоксально, але тридцятирічний досвід вивчення «переходів до демократії» як самостійного напряму політичної науки – з часу публікації статті Д. Растоу «Transitions to Democracy: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Toward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а Dynamic Model» (1970) – важко назвати особливо продуктивним щодо вивчення власне демократії як такої. Транзитологи, як правило, визнавали те або інше визначення можливої «точки прибуття» процесу переходу практично беззаперечно і без дискусій. Між іншим, абсолютно неочевидно не тільки те, наскільки ці теоретичні побудови можуть бути застосовані до вивчення суспільств у процесі трансформації (ймовірно, взагалі не існує концепцій, які неможливо застосувати), але й те, чого нового можна дізнатися з того або іншого визначення предмету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ідження. Проте, з цієї точки зору найбільш поширені 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ітературі моделі демократії з огляду на пострадянський досвід виглядають не цілком достатніми. </w:t>
      </w:r>
    </w:p>
    <w:p w:rsidR="00694B71" w:rsidRPr="00592259" w:rsidRDefault="00CA716B" w:rsidP="00694B7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Політична культура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представляє собою складний феномен, що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відображає систему цінностей,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орієнтацій,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символів, вірувань і настанов,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формую</w:t>
      </w:r>
      <w:r w:rsidRPr="00592259">
        <w:rPr>
          <w:rFonts w:ascii="Times New Roman" w:hAnsi="Times New Roman" w:cs="Times New Roman"/>
          <w:sz w:val="28"/>
          <w:szCs w:val="28"/>
        </w:rPr>
        <w:t>ть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впливом </w:t>
      </w:r>
      <w:r w:rsidRPr="00592259">
        <w:rPr>
          <w:rFonts w:ascii="Times New Roman" w:hAnsi="Times New Roman" w:cs="Times New Roman"/>
          <w:sz w:val="28"/>
          <w:szCs w:val="28"/>
        </w:rPr>
        <w:t>особливостей історичного розвитку соціальн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спільнот, наці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та інших суб’єктів політичного життя. </w:t>
      </w:r>
    </w:p>
    <w:p w:rsidR="00694B71" w:rsidRPr="00592259" w:rsidRDefault="00CA716B" w:rsidP="00694B7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зв’язку з цим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сучасному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мож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стер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га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розмаї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типів </w:t>
      </w:r>
      <w:r w:rsidRPr="00592259">
        <w:rPr>
          <w:rFonts w:ascii="Times New Roman" w:hAnsi="Times New Roman" w:cs="Times New Roman"/>
          <w:sz w:val="28"/>
          <w:szCs w:val="28"/>
        </w:rPr>
        <w:t>політичної культури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предметом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етель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ана</w:t>
      </w:r>
      <w:r w:rsidRPr="00592259">
        <w:rPr>
          <w:rFonts w:ascii="Times New Roman" w:hAnsi="Times New Roman" w:cs="Times New Roman"/>
          <w:sz w:val="28"/>
          <w:szCs w:val="28"/>
        </w:rPr>
        <w:t>лі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зу. 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огодн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широко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заст</w:t>
      </w:r>
      <w:r w:rsidRPr="00592259">
        <w:rPr>
          <w:rFonts w:ascii="Times New Roman" w:hAnsi="Times New Roman" w:cs="Times New Roman"/>
          <w:sz w:val="28"/>
          <w:szCs w:val="28"/>
        </w:rPr>
        <w:t>осовується класични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підхід до типологі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заці</w:t>
      </w:r>
      <w:r w:rsidRPr="00592259">
        <w:rPr>
          <w:rFonts w:ascii="Times New Roman" w:hAnsi="Times New Roman" w:cs="Times New Roman"/>
          <w:sz w:val="28"/>
          <w:szCs w:val="28"/>
        </w:rPr>
        <w:t>ї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політичних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культур, </w:t>
      </w:r>
      <w:r w:rsidRPr="00592259">
        <w:rPr>
          <w:rFonts w:ascii="Times New Roman" w:hAnsi="Times New Roman" w:cs="Times New Roman"/>
          <w:sz w:val="28"/>
          <w:szCs w:val="28"/>
        </w:rPr>
        <w:t xml:space="preserve">розроблений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американськими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політологами Габріелем </w:t>
      </w:r>
      <w:r w:rsidRPr="00592259">
        <w:rPr>
          <w:rFonts w:ascii="Times New Roman" w:hAnsi="Times New Roman" w:cs="Times New Roman"/>
          <w:sz w:val="28"/>
          <w:szCs w:val="28"/>
        </w:rPr>
        <w:t>Алмондом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 і С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іднеєм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Вербою. </w:t>
      </w:r>
    </w:p>
    <w:p w:rsidR="00694B71" w:rsidRPr="00592259" w:rsidRDefault="00CA716B" w:rsidP="00694B7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lastRenderedPageBreak/>
        <w:t>У зап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опо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ован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концепції окреслено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три «чисті» типи політичної культури: </w:t>
      </w:r>
    </w:p>
    <w:p w:rsidR="00694B71" w:rsidRPr="00592259" w:rsidRDefault="00CA716B" w:rsidP="00694B71">
      <w:pPr>
        <w:pStyle w:val="a7"/>
        <w:numPr>
          <w:ilvl w:val="0"/>
          <w:numId w:val="1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</w:rPr>
        <w:t xml:space="preserve">патріархальний, </w:t>
      </w:r>
    </w:p>
    <w:p w:rsidR="00694B71" w:rsidRPr="00592259" w:rsidRDefault="00CA716B" w:rsidP="00694B71">
      <w:pPr>
        <w:pStyle w:val="a7"/>
        <w:numPr>
          <w:ilvl w:val="0"/>
          <w:numId w:val="19"/>
        </w:numPr>
        <w:shd w:val="clear" w:color="auto" w:fill="FFFFFF"/>
        <w:spacing w:after="0" w:line="360" w:lineRule="auto"/>
        <w:jc w:val="both"/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</w:pPr>
      <w:proofErr w:type="gramStart"/>
      <w:r w:rsidRPr="00592259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Pr="00592259">
        <w:rPr>
          <w:rFonts w:ascii="Times New Roman" w:hAnsi="Times New Roman" w:cs="Times New Roman"/>
          <w:i/>
          <w:sz w:val="28"/>
          <w:szCs w:val="28"/>
        </w:rPr>
        <w:t>ідданський</w:t>
      </w:r>
      <w:r w:rsidR="00694B71" w:rsidRPr="0059225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694B71" w:rsidRPr="008E5D64" w:rsidRDefault="00CA716B" w:rsidP="00694B71">
      <w:pPr>
        <w:pStyle w:val="a7"/>
        <w:numPr>
          <w:ilvl w:val="0"/>
          <w:numId w:val="19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</w:rPr>
        <w:t>активістський</w:t>
      </w:r>
      <w:r w:rsidR="008E5D6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8E5D64" w:rsidRPr="008E5D64">
        <w:rPr>
          <w:rFonts w:ascii="Times New Roman" w:hAnsi="Times New Roman" w:cs="Times New Roman"/>
          <w:sz w:val="28"/>
          <w:szCs w:val="28"/>
          <w:lang w:val="en-US"/>
        </w:rPr>
        <w:t>[41]</w:t>
      </w:r>
      <w:r w:rsidRPr="008E5D6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4B71" w:rsidRPr="00592259" w:rsidRDefault="00CA716B" w:rsidP="00694B71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Патріархальн</w:t>
      </w: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>ий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тип політичної культури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рак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зує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ься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від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утн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 зац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кавлено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 громадян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иці,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оліти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чній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 та 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тута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Пол</w:t>
      </w:r>
      <w:r w:rsidRPr="00592259">
        <w:rPr>
          <w:rFonts w:ascii="Times New Roman" w:hAnsi="Times New Roman" w:cs="Times New Roman"/>
          <w:sz w:val="28"/>
          <w:szCs w:val="28"/>
        </w:rPr>
        <w:t>іти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єнтац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 в ц</w:t>
      </w:r>
      <w:r w:rsidRPr="00592259">
        <w:rPr>
          <w:rFonts w:ascii="Times New Roman" w:hAnsi="Times New Roman" w:cs="Times New Roman"/>
          <w:sz w:val="28"/>
          <w:szCs w:val="28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ому 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пі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в’яза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ні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ігійни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норма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суспільна поведінка засновується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порядко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ості лідерам.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Для такого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суспільства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характ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іт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ість, ізоляція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 рамках локальних або етнічних зв’язків і пасивне ставлення до потенційних </w:t>
      </w:r>
      <w:r w:rsidRPr="00592259">
        <w:rPr>
          <w:rFonts w:ascii="Times New Roman" w:hAnsi="Times New Roman" w:cs="Times New Roman"/>
          <w:sz w:val="28"/>
          <w:szCs w:val="28"/>
        </w:rPr>
        <w:t xml:space="preserve">змін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літичній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системі.</w:t>
      </w:r>
    </w:p>
    <w:p w:rsidR="00694B71" w:rsidRPr="00592259" w:rsidRDefault="00CA716B" w:rsidP="00694B71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i/>
          <w:sz w:val="28"/>
          <w:szCs w:val="28"/>
          <w:lang w:val="uk-UA"/>
        </w:rPr>
        <w:t xml:space="preserve"> Підданський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тип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політичної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куль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єтьс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рою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ересу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серед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аль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суб’єкт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 до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кціонув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ання політичної системи та її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резу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льта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ті.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Вод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очас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рів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 активної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участі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громадян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політичному житті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иш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низьким.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Політика сприймається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ізь призму дотримання встановлених згори норм і правил. У поведінці громадян домінують мотиви страху перед покаранням або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над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ії на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</w:t>
      </w:r>
      <w:r w:rsidRPr="00592259">
        <w:rPr>
          <w:rFonts w:ascii="Times New Roman" w:hAnsi="Times New Roman" w:cs="Times New Roman"/>
          <w:sz w:val="28"/>
          <w:szCs w:val="28"/>
        </w:rPr>
        <w:t>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бл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дображає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паси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ха</w:t>
      </w:r>
      <w:r w:rsidRPr="00592259">
        <w:rPr>
          <w:rFonts w:ascii="Times New Roman" w:hAnsi="Times New Roman" w:cs="Times New Roman"/>
          <w:sz w:val="28"/>
          <w:szCs w:val="28"/>
        </w:rPr>
        <w:t>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ктер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ємо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 владою. </w:t>
      </w:r>
    </w:p>
    <w:p w:rsidR="00694B71" w:rsidRPr="00592259" w:rsidRDefault="00CA716B" w:rsidP="00694B7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i/>
          <w:sz w:val="28"/>
          <w:szCs w:val="28"/>
        </w:rPr>
        <w:t>Натомість активістський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(або партисипативний) тип політичної культури характеризується високим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івнем зацікавленості громадян не лише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фу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кці</w:t>
      </w:r>
      <w:r w:rsidRPr="00592259">
        <w:rPr>
          <w:rFonts w:ascii="Times New Roman" w:hAnsi="Times New Roman" w:cs="Times New Roman"/>
          <w:sz w:val="28"/>
          <w:szCs w:val="28"/>
        </w:rPr>
        <w:t>ону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ванні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політичної системи, а й у результатах її діяльності. Головною рисою цієї культури є готовність до активної участі </w:t>
      </w:r>
      <w:r w:rsidRPr="00592259">
        <w:rPr>
          <w:rFonts w:ascii="Times New Roman" w:hAnsi="Times New Roman" w:cs="Times New Roman"/>
          <w:sz w:val="28"/>
          <w:szCs w:val="28"/>
        </w:rPr>
        <w:t>в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лі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тичном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житті,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вляється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гненн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 вз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влад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стру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ту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ам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участ</w:t>
      </w:r>
      <w:r w:rsidRPr="00592259">
        <w:rPr>
          <w:rFonts w:ascii="Times New Roman" w:hAnsi="Times New Roman" w:cs="Times New Roman"/>
          <w:sz w:val="28"/>
          <w:szCs w:val="28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цес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ухв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ння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ака культура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прияє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фо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мува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г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мад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ької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ивно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 с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ар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сере</w:t>
      </w:r>
      <w:r w:rsidRPr="00592259">
        <w:rPr>
          <w:rFonts w:ascii="Times New Roman" w:hAnsi="Times New Roman" w:cs="Times New Roman"/>
          <w:sz w:val="28"/>
          <w:szCs w:val="28"/>
        </w:rPr>
        <w:t>д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редс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иків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пільс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а.</w:t>
      </w:r>
      <w:r w:rsidR="00694B71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67E7" w:rsidRPr="00592259" w:rsidRDefault="00CE0C56" w:rsidP="00694B7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Слід зазначити, що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для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кожного суспільства науковці визначили пропорції типів політичної культури. Так, для демократично розвинутих країн Заходу, на думку фахівців, характерне таке спі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ідношення (у відсотках): парафіялів – 10,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підданих – 30, учасників – 60; для авторитарної політичної системи: парафіялів – 30, 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підданих – 60, учасників – 10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:rsidR="000F575B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0F575B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Оскільки Україна також була в складі СРСР, то і тип політичної культури українців донедавна мало чим відрізнявся від російського.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Але,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ісля отримання незалежності ці країни розвиваються власним шляхом в економічному, соціальному і політичному напрямі, що й зумовлює трансформаційні процеси в їхній політичній культурі. Зокрема, на сучасному етапі в політичній культурі українського соціуму можна виділити кілька сегментів, що дають підстави для ствердження про її фрагментарний тип. </w:t>
      </w:r>
    </w:p>
    <w:p w:rsidR="000F575B" w:rsidRPr="00592259" w:rsidRDefault="00CE0C56" w:rsidP="000F575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По-перше, це орієнтація на закордонний досвід, зокрема на країни Європи та США. Слід зазначити, що абсолютизувати досвід зарубіжних країн замало, щоб сформувати демократичні цінності в українському суспільстві. Потрібно орієнтуватися саме на загальнолюдські, загальнозначущі демократичні цінності: повага до особистості, повага до закону, відкритість політики, плюралізм поглядів, політична 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рел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ігійна терпимість, пріоритет ненасильницьких методів вирішення політичних проблем. </w:t>
      </w:r>
      <w:r w:rsidR="000F575B"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ab/>
      </w:r>
    </w:p>
    <w:p w:rsidR="000F575B" w:rsidRPr="00592259" w:rsidRDefault="00CE0C56" w:rsidP="000F575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По-друге, орієнтація певної групи населення на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осійську Федерацію, її радянську спадщину. У цьому секторі переважна роль надається політичним мі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фам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минулого, спрацьовують стереотипи «молодшого брата». Зауважимо, що багато чого змінилося у політичних поглядах, переконаннях, ідеалах українського суспільства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ісля подій 2013-2014 рр. Спостерігається перехід від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ідданського типу політичної культури до активістськ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</w:rPr>
        <w:t>ого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</w:p>
    <w:p w:rsidR="00CF67E7" w:rsidRPr="00592259" w:rsidRDefault="00CE0C56" w:rsidP="000F575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Критичне ставлення громадян до зовнішніх владних інституцій сформувало й таку рису політичної культури як відторгнення авторитарних форм влади, що є притаманним для більшої частини сучасного суспільства.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Це принципово відрізняє українців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ід росіян, схильних до «самодержавної» форми правління. </w:t>
      </w:r>
    </w:p>
    <w:p w:rsidR="002F58B8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В сучасному світі спостерігаються наступні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</w:rPr>
        <w:t>спільн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виклик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і загроз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i/>
          <w:sz w:val="28"/>
          <w:szCs w:val="28"/>
        </w:rPr>
        <w:t xml:space="preserve"> як для глобальної демократії: </w:t>
      </w:r>
    </w:p>
    <w:p w:rsidR="002F58B8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реванш авторитарних наддержав та їхніх сателитів; </w:t>
      </w:r>
    </w:p>
    <w:p w:rsidR="002F58B8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агресивна поведінка і військові загрози; </w:t>
      </w:r>
    </w:p>
    <w:p w:rsidR="002F58B8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політичний і економічний тиск на основі залякування і шантажу; </w:t>
      </w:r>
    </w:p>
    <w:p w:rsidR="002F58B8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гібридні зміни внутрішньо-політичного клімату сучасних демократій, на основі пропаганди, застосування кибератак і розповсюдження фейків; </w:t>
      </w:r>
    </w:p>
    <w:p w:rsidR="002F58B8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ставка на популістичні ліві та праві рухи у демократичних країнах з метою дестабілізації політичної системи; </w:t>
      </w:r>
    </w:p>
    <w:p w:rsidR="00CF67E7" w:rsidRPr="00592259" w:rsidRDefault="002F58B8" w:rsidP="00E31B1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загрози для згуртованості демократичних блоків у формі демократичного відступу </w:t>
      </w:r>
      <w:r w:rsidRPr="00592259">
        <w:rPr>
          <w:rFonts w:ascii="Times New Roman" w:hAnsi="Times New Roman" w:cs="Times New Roman"/>
          <w:sz w:val="28"/>
          <w:szCs w:val="28"/>
        </w:rPr>
        <w:t>[</w:t>
      </w:r>
      <w:r w:rsidR="008E5D64" w:rsidRPr="008E5D64">
        <w:rPr>
          <w:rFonts w:ascii="Times New Roman" w:eastAsia="Times New Roman" w:hAnsi="Times New Roman" w:cs="Times New Roman"/>
          <w:bCs/>
          <w:sz w:val="28"/>
          <w:szCs w:val="28"/>
        </w:rPr>
        <w:t>31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 с.197</w:t>
      </w:r>
      <w:r w:rsidRPr="00592259">
        <w:t>]</w:t>
      </w:r>
      <w:r w:rsidRPr="00592259">
        <w:rPr>
          <w:lang w:val="uk-UA"/>
        </w:rPr>
        <w:t>.</w:t>
      </w:r>
    </w:p>
    <w:p w:rsidR="002F58B8" w:rsidRPr="00592259" w:rsidRDefault="002F58B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1.3. Кризи політичної трансформації та модернізації в умовах посткомуністичного переходу</w:t>
      </w:r>
    </w:p>
    <w:p w:rsidR="002E36D1" w:rsidRPr="00592259" w:rsidRDefault="002E3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Обвальний крах комуністичних режимів на межі 1980-1990-х років спричинив кризу транзитології, оскільки посткомуністичні трансформації не узгоджувалися з усталеними в ній уявленнями про послідовність етапів та обов’язков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>і процедури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Більшість комуністичних країн не пройшло етап лібералізації – в них лібералізація здійснювалася вже після падіння комуністичних режимів паралельно зі створенням демократичного механізму влади.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Перехід до демократії у посткомуністичному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іті відбувався не через пактові угоди – такі переходи М. Макфол назвав «неузгодженими» 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(noncooperative)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Всупереч висновків транзитології, у тих країнах, де комуністичні режими пали під тиском «знизу», а також там, де колишній комуністичній номенклатурі було заборонено обіймати посади у структурах державної влади, демократизація відбувалася успішніше й швидкими темпами, ніж там, де перетворення започаткувала стара еліта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при владі залишилася партноменклатура. </w:t>
      </w:r>
    </w:p>
    <w:p w:rsidR="002E36D1" w:rsidRPr="00592259" w:rsidRDefault="002E36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Пострадянські країни прийнято зараховувати до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країн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з неорганічною модернізацією. Зміни у них обумовлені переважно зовнішніми, а не внутрішніми </w:t>
      </w:r>
      <w:r w:rsidRPr="00592259">
        <w:rPr>
          <w:rFonts w:ascii="Times New Roman" w:hAnsi="Times New Roman" w:cs="Times New Roman"/>
          <w:sz w:val="28"/>
          <w:szCs w:val="28"/>
        </w:rPr>
        <w:lastRenderedPageBreak/>
        <w:t xml:space="preserve">факторами (передусім розвитком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іальної сфери), а зміни в економіці, культурі, політиці, соціальній сфері не відповідають одна одній. Транзит набуває специфічних рис залежно від конкретних обставин розвитку країни,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якій цей процес відбувається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[</w:t>
      </w:r>
      <w:r w:rsidR="008E5D64" w:rsidRPr="008E5D64">
        <w:rPr>
          <w:rFonts w:ascii="Times New Roman" w:hAnsi="Times New Roman" w:cs="Times New Roman"/>
          <w:sz w:val="28"/>
          <w:szCs w:val="28"/>
        </w:rPr>
        <w:t>24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25</w:t>
      </w:r>
      <w:r w:rsidRPr="00592259">
        <w:rPr>
          <w:rFonts w:ascii="Times New Roman" w:hAnsi="Times New Roman" w:cs="Times New Roman"/>
          <w:sz w:val="28"/>
          <w:szCs w:val="28"/>
        </w:rPr>
        <w:t>].</w:t>
      </w:r>
    </w:p>
    <w:p w:rsidR="002E36D1" w:rsidRPr="00592259" w:rsidRDefault="002E36D1" w:rsidP="000401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Низка західних науковців таких, наприкалад, як Л. Армійо та Т. Бекстер, вважають, що одночасні перетворення</w:t>
      </w:r>
      <w:r w:rsidR="00282EEA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</w:t>
      </w:r>
      <w:r w:rsidR="00282EEA" w:rsidRPr="0059225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та політичн</w:t>
      </w:r>
      <w:r w:rsidR="00282EEA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сфер</w:t>
      </w:r>
      <w:r w:rsidR="00282EEA" w:rsidRPr="00592259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несумісні. Перш ніж розпочати процес демократизації, постсоціалістичним урядам слід зосередитися на проведенні економічних реформ або звернутися до утвердження демократії перед тим, як починати економічну реформу</w:t>
      </w:r>
      <w:r w:rsidR="00282EEA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2EEA" w:rsidRPr="00592259">
        <w:rPr>
          <w:rFonts w:ascii="Times New Roman" w:hAnsi="Times New Roman" w:cs="Times New Roman"/>
          <w:sz w:val="28"/>
          <w:szCs w:val="28"/>
          <w:highlight w:val="yellow"/>
          <w:lang w:val="uk-UA"/>
        </w:rPr>
        <w:t>[</w:t>
      </w:r>
      <w:r w:rsidR="008E5D64" w:rsidRPr="008E5D64">
        <w:rPr>
          <w:rFonts w:ascii="Times New Roman" w:hAnsi="Times New Roman" w:cs="Times New Roman"/>
          <w:sz w:val="28"/>
          <w:szCs w:val="28"/>
          <w:highlight w:val="yellow"/>
        </w:rPr>
        <w:t>42</w:t>
      </w:r>
      <w:r w:rsidR="00282EEA" w:rsidRPr="00592259">
        <w:rPr>
          <w:rFonts w:ascii="Times New Roman" w:hAnsi="Times New Roman" w:cs="Times New Roman"/>
          <w:sz w:val="28"/>
          <w:szCs w:val="28"/>
          <w:highlight w:val="yellow"/>
          <w:lang w:val="uk-UA"/>
        </w:rPr>
        <w:t>].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Практика посткомунізму, поставивши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 сумнів багато теоретичних положень, спричинила розширення аналітичного поля транзитології.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Першою проблемою, що почалася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студ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іюватися у процесі оновлення парадигми транзитології, було реформування економіки. Хоч деякі аспекти цієї проблеми й раніше висвітлювалися у транзитологічній літературі, що було пов’язано з необх</w:t>
      </w:r>
      <w:r w:rsidR="00001CCB" w:rsidRPr="00592259">
        <w:rPr>
          <w:rFonts w:ascii="Times New Roman" w:eastAsia="Times New Roman" w:hAnsi="Times New Roman" w:cs="Times New Roman"/>
          <w:sz w:val="28"/>
          <w:szCs w:val="28"/>
        </w:rPr>
        <w:t>ідністю позбутися тиску на пост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авторитарну владу з боку великих корпорацій, протекціонізму та монополізму у галузі економіки, неефективності розподільчих систем, проте як окремий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ідницький напрям проблема реформування економіки постала після включення до демократичного процесу посткомуністичних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Суцільне одержавлення виробництва та скасування інституції приватної власності зумовили неможливість їх демократизації поза економічними реформами. </w:t>
      </w:r>
    </w:p>
    <w:p w:rsidR="00CF67E7" w:rsidRPr="008E5D64" w:rsidRDefault="00CE0C56" w:rsidP="00040111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Внаслідок цього у транзитології виникає концепція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«подвійного переходу»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(double transition), яка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докладному виді була репрезентована в фундаментальній праці 1991 р. А. Пшеворського, що мала відповідну назву: «Демократія і ринок: політичні та економічні реформи у Східній Європі та Латинській Америці». Працюючи над нею, А. Пшеворський сподівався, що демократизація східноєвропейських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країн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відбуватиметься за тією ж схемою, що і латиноамериканських. Проте бажання застосувати латиноамериканську модель до Східної Європи завадило йому ґрунтовно осмислити специфічні особливості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>посткомуністичних суспільств. Роблячи вірні висновки, що криза у країнах Східної Європи «має характер структурного феномену завдяки економічній системі» та «їх сучасну структуру змінити складніш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е»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, у той же час він вважа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є,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що «головною відмінністю між Східною Європою та Латинською Америкою були спосіб розподілу ресурсів й меншою мірою частотність встановлення монопольних цін», а не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 xml:space="preserve"> відносини власності</w:t>
      </w:r>
      <w:r w:rsidR="008E5D64" w:rsidRPr="008E5D6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C0AC0" w:rsidRPr="00592259" w:rsidRDefault="00AC0AC0" w:rsidP="00DD79B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вивчення </w:t>
      </w:r>
      <w:r w:rsidRPr="00592259">
        <w:rPr>
          <w:rFonts w:ascii="Times New Roman" w:hAnsi="Times New Roman" w:cs="Times New Roman"/>
          <w:sz w:val="28"/>
          <w:szCs w:val="28"/>
        </w:rPr>
        <w:t>посткомуністичних транзитів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український дослідник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F46B37" w:rsidRPr="00592259">
        <w:rPr>
          <w:rFonts w:ascii="Times New Roman" w:hAnsi="Times New Roman" w:cs="Times New Roman"/>
          <w:sz w:val="28"/>
          <w:szCs w:val="28"/>
        </w:rPr>
        <w:t>О.</w:t>
      </w:r>
      <w:r w:rsidR="00F46B37" w:rsidRPr="0059225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E05CA" w:rsidRPr="00592259">
        <w:rPr>
          <w:rFonts w:ascii="Times New Roman" w:hAnsi="Times New Roman" w:cs="Times New Roman"/>
          <w:sz w:val="28"/>
          <w:szCs w:val="28"/>
        </w:rPr>
        <w:t xml:space="preserve">Романюк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запропонував перелі</w:t>
      </w:r>
      <w:proofErr w:type="gramStart"/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умов</w:t>
      </w:r>
      <w:r w:rsidR="006E05CA" w:rsidRPr="00592259">
        <w:rPr>
          <w:rFonts w:ascii="Times New Roman" w:hAnsi="Times New Roman" w:cs="Times New Roman"/>
          <w:sz w:val="28"/>
          <w:szCs w:val="28"/>
        </w:rPr>
        <w:t xml:space="preserve">, за яких демократичний транзит на пострадянському просторі може бути успішним: </w:t>
      </w:r>
    </w:p>
    <w:p w:rsidR="00AC0AC0" w:rsidRPr="00592259" w:rsidRDefault="006E05CA" w:rsidP="002819BE">
      <w:pPr>
        <w:pStyle w:val="a7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i/>
          <w:sz w:val="28"/>
          <w:szCs w:val="28"/>
        </w:rPr>
        <w:t>по-перше,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загальновизнані стандарти демократичного врядування мають втілюватися у політичну практику нових демократій мірою виникнення необхідних для цього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іальних передумов;</w:t>
      </w:r>
    </w:p>
    <w:p w:rsidR="00040111" w:rsidRPr="00592259" w:rsidRDefault="006E05CA" w:rsidP="002819BE">
      <w:pPr>
        <w:pStyle w:val="a7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gramStart"/>
      <w:r w:rsidRPr="00592259">
        <w:rPr>
          <w:rFonts w:ascii="Times New Roman" w:hAnsi="Times New Roman" w:cs="Times New Roman"/>
          <w:i/>
          <w:sz w:val="28"/>
          <w:szCs w:val="28"/>
        </w:rPr>
        <w:t>по-друге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, транзитивні демократії повинні бути обороноздатними, тобто вони повинні мати здатність убезпечувати себе від тих загроз сходу з демократичної колії, які потенційно несе у собі трансформаційний процес. Реальні загрози демократії є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ізними у різних посткомуністичних суспільствах, бо істотно різняться чинники розвитку трансформаційних процесів. </w:t>
      </w:r>
    </w:p>
    <w:p w:rsidR="00EA13CF" w:rsidRDefault="00040111" w:rsidP="00040111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E05CA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 одних країнах таку загрозу створює колишня компартійна номенклатура, яка, бажаючи перетворитися з політично правлячої групи на економічно панівний клас суспільства, прагне забезпечити для цього відповідні політичні умови. </w:t>
      </w:r>
    </w:p>
    <w:p w:rsidR="006E05CA" w:rsidRPr="008E5D64" w:rsidRDefault="00EA13CF" w:rsidP="00040111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E05CA" w:rsidRPr="00592259">
        <w:rPr>
          <w:rFonts w:ascii="Times New Roman" w:hAnsi="Times New Roman" w:cs="Times New Roman"/>
          <w:sz w:val="28"/>
          <w:szCs w:val="28"/>
        </w:rPr>
        <w:t>В інших загроза виходить від радикальних націоналі</w:t>
      </w:r>
      <w:proofErr w:type="gramStart"/>
      <w:r w:rsidR="006E05CA" w:rsidRPr="005922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6E05CA" w:rsidRPr="00592259">
        <w:rPr>
          <w:rFonts w:ascii="Times New Roman" w:hAnsi="Times New Roman" w:cs="Times New Roman"/>
          <w:sz w:val="28"/>
          <w:szCs w:val="28"/>
        </w:rPr>
        <w:t xml:space="preserve">ів, які прагнуть встановити етнократичний режим. У третіх – від етнічних та </w:t>
      </w:r>
      <w:proofErr w:type="gramStart"/>
      <w:r w:rsidR="006E05CA" w:rsidRPr="00592259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="006E05CA" w:rsidRPr="00592259">
        <w:rPr>
          <w:rFonts w:ascii="Times New Roman" w:hAnsi="Times New Roman" w:cs="Times New Roman"/>
          <w:sz w:val="28"/>
          <w:szCs w:val="28"/>
        </w:rPr>
        <w:t>ігійних меншин, які, не бажаючи інтегруватися з титульним етносом у єдину соціально-політичну спільноту, вдаються до сепаратистських дій. У четвертих – від певних держав, які висувають територіальні претензії до своїх сусідів або намагаються силоміць залучити їх до свого геополітичного поля</w:t>
      </w:r>
      <w:r w:rsidR="008E5D64" w:rsidRPr="008E5D64">
        <w:rPr>
          <w:rFonts w:ascii="Times New Roman" w:hAnsi="Times New Roman" w:cs="Times New Roman"/>
          <w:sz w:val="28"/>
          <w:szCs w:val="28"/>
        </w:rPr>
        <w:t xml:space="preserve"> </w:t>
      </w:r>
      <w:r w:rsidR="006E05CA" w:rsidRPr="00592259">
        <w:rPr>
          <w:rFonts w:ascii="Times New Roman" w:hAnsi="Times New Roman" w:cs="Times New Roman"/>
          <w:sz w:val="28"/>
          <w:szCs w:val="28"/>
          <w:highlight w:val="yellow"/>
        </w:rPr>
        <w:t>[</w:t>
      </w:r>
      <w:r w:rsidR="008E5D64" w:rsidRPr="008E5D64">
        <w:rPr>
          <w:rFonts w:ascii="Times New Roman" w:hAnsi="Times New Roman" w:cs="Times New Roman"/>
          <w:sz w:val="28"/>
          <w:szCs w:val="28"/>
          <w:highlight w:val="yellow"/>
        </w:rPr>
        <w:t>35</w:t>
      </w:r>
      <w:r w:rsidR="006E05CA" w:rsidRPr="00592259">
        <w:rPr>
          <w:rFonts w:ascii="Times New Roman" w:hAnsi="Times New Roman" w:cs="Times New Roman"/>
          <w:sz w:val="28"/>
          <w:szCs w:val="28"/>
          <w:highlight w:val="yellow"/>
        </w:rPr>
        <w:t>]</w:t>
      </w:r>
      <w:r w:rsidR="008E5D64" w:rsidRPr="008E5D64">
        <w:rPr>
          <w:rFonts w:ascii="Times New Roman" w:hAnsi="Times New Roman" w:cs="Times New Roman"/>
          <w:sz w:val="28"/>
          <w:szCs w:val="28"/>
        </w:rPr>
        <w:t>.</w:t>
      </w:r>
    </w:p>
    <w:p w:rsidR="006E05CA" w:rsidRPr="00592259" w:rsidRDefault="006E05CA" w:rsidP="00E5190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E5D64" w:rsidRDefault="008E5D64" w:rsidP="00E5190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E51905" w:rsidRPr="00592259" w:rsidRDefault="00CE0C56" w:rsidP="00E5190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Висновки до розділу 1</w:t>
      </w:r>
    </w:p>
    <w:p w:rsidR="00E51905" w:rsidRPr="00592259" w:rsidRDefault="00E51905" w:rsidP="0047570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слід відзначити, що п</w:t>
      </w:r>
      <w:r w:rsidRPr="005922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олітична трансформація представляє собою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історичний процес змін, що постає як єдність декількох складових: трансформація політичної системи суспільства, трансформація «політичної людини», трансформація політичної культури суспільства й особи.</w:t>
      </w:r>
    </w:p>
    <w:p w:rsidR="0047570A" w:rsidRPr="00592259" w:rsidRDefault="0047570A" w:rsidP="004757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Серед основних теоретичних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ідходів до вивчення трансформації можна виокремити:</w:t>
      </w:r>
    </w:p>
    <w:p w:rsidR="0047570A" w:rsidRPr="00592259" w:rsidRDefault="0047570A" w:rsidP="0047570A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Транзитологічний </w:t>
      </w:r>
      <w:proofErr w:type="gramStart"/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ідхід</w:t>
      </w: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.</w:t>
      </w:r>
      <w:r w:rsidRPr="0059225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Цей підхід виник у 1970–80-х рр. на базі дослідження переходів у Південній Європі та Латинській Америці. Основна ідея: демократизація має лінійний і поетапний характер. С. Гантінгтон запропонував концепцію «третьої хвилі демократизації», до якої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входил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и і постсоціал</w:t>
      </w:r>
      <w:proofErr w:type="gramEnd"/>
      <w:r w:rsidR="008E5D64">
        <w:rPr>
          <w:rFonts w:ascii="Times New Roman" w:eastAsia="Times New Roman" w:hAnsi="Times New Roman" w:cs="Times New Roman"/>
          <w:sz w:val="28"/>
          <w:szCs w:val="28"/>
        </w:rPr>
        <w:t>істичні країни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59225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Недоліком цього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ідходу є надмірний акцент на західні зразки демократії, без урахування локального контексту трансформації.</w:t>
      </w:r>
    </w:p>
    <w:p w:rsidR="0047570A" w:rsidRPr="00592259" w:rsidRDefault="0047570A" w:rsidP="0047570A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Теорія модернізації</w:t>
      </w: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.</w:t>
      </w:r>
      <w:r w:rsidRPr="0059225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Згідно з Д. Ростоу та С. Ліпсетом, демократизація є наслідком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іально-економічного розвитку. Вища освіта, урбанізація, зростання середнього класу — все це с</w:t>
      </w:r>
      <w:r w:rsidR="0056023A" w:rsidRPr="00592259">
        <w:rPr>
          <w:rFonts w:ascii="Times New Roman" w:eastAsia="Times New Roman" w:hAnsi="Times New Roman" w:cs="Times New Roman"/>
          <w:sz w:val="28"/>
          <w:szCs w:val="28"/>
        </w:rPr>
        <w:t>прияє становленню демократії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Проте в сучасних умовах теорія модернізації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іддається критиці за ігнорування впливу зовнішньополітичних чинників, зокрема гібридної війни чи впливу автократій.</w:t>
      </w:r>
    </w:p>
    <w:p w:rsidR="0047570A" w:rsidRPr="00592259" w:rsidRDefault="0047570A" w:rsidP="0047570A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Інституціональний </w:t>
      </w:r>
      <w:proofErr w:type="gramStart"/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ідхід</w:t>
      </w: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.</w:t>
      </w:r>
      <w:r w:rsidRPr="00592259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Цей підхід зосереджений на тому, як структура політичних інститутів (конституція, виборчі системи, партії, незалежність суду) впливає на перебіг трансформації. Дуглас Норт стверджував, що саме «ефективні правила гри» визначають тра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єкторію політичного розвитку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7570A" w:rsidRPr="00592259" w:rsidRDefault="0047570A" w:rsidP="0056023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В українському контексті інституційна слабкість часто призводила до «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ібридної» трансформації — зовнішньо демократичні інститути, але з авторитарним наповненням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7570A" w:rsidRPr="00592259" w:rsidRDefault="0047570A" w:rsidP="00E5190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:rsidR="00CF67E7" w:rsidRPr="00592259" w:rsidRDefault="00CE0C5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lang w:val="uk-UA"/>
        </w:rPr>
        <w:br w:type="page"/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РОЗДІЛ 2. ВИКЛИКИ ПОЛІТИЧНОЇ ТРАНСФОРМАЦІЇ В УКРАЇНІ</w:t>
      </w:r>
    </w:p>
    <w:p w:rsidR="00CF67E7" w:rsidRPr="00592259" w:rsidRDefault="00CF67E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2.1. Особливості політичної трансформації в Україні</w:t>
      </w:r>
    </w:p>
    <w:p w:rsidR="00CF67E7" w:rsidRPr="00592259" w:rsidRDefault="00CE0C56">
      <w:pPr>
        <w:spacing w:after="0" w:line="360" w:lineRule="auto"/>
        <w:ind w:firstLine="709"/>
        <w:jc w:val="both"/>
        <w:rPr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Варто зазначити, що політична трансформація посттоталітарних режимів не завжди веде до справжньої демократизації. Часто відбувається лише перехід від одного недемократичного устрою до іншого. Проблематика демократизації залишається в центрі уваги політологічних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іджень, особливо в контексті пострадянських країн.</w:t>
      </w:r>
    </w:p>
    <w:p w:rsidR="00CF67E7" w:rsidRPr="00592259" w:rsidRDefault="00CE0C56">
      <w:pPr>
        <w:spacing w:after="0" w:line="360" w:lineRule="auto"/>
        <w:ind w:firstLine="708"/>
        <w:jc w:val="both"/>
        <w:rPr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Ключовою ознакою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демократичного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режиму є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 xml:space="preserve">відкритість процесу формування політичної еліти.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Як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ідкреслює О. Новакова, сталим демократіям вдалося врегулювати зміну влади шляхом голосування, а не збройної боротьби. Водночас в Україні формування політичної еліти має свої специфічні риси. Основною моделлю є клієнтарна, що передбачає просування в політиці не завдяки професійним чи моральним якостям, а через належність до певної «команди», клану або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іальної групи. Усередині таких груп часто точиться прихована боротьба, що послаблює ефективність політичної системи загалом.</w:t>
      </w:r>
    </w:p>
    <w:p w:rsidR="00CF67E7" w:rsidRPr="00592259" w:rsidRDefault="00CE0C56">
      <w:pPr>
        <w:spacing w:after="0" w:line="360" w:lineRule="auto"/>
        <w:ind w:firstLine="708"/>
        <w:jc w:val="both"/>
        <w:rPr>
          <w:highlight w:val="cyan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Другою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важливою тенденцією є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 xml:space="preserve"> посилення ролі регіональних еліт,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які відіграють ключову роль у перерозподілі ресурсів та впливу. Це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ідчить про слабкий розвиток громадянського суспільства і зростання автократичних настроїв. Така модель елітарних взаємодій орієнтується радше на регіональну ідентичність, ніж на загальнонаціональні цінності, що, як зауважує О. Хорошилов, ускладнює соціальну інтеграцію та гальмує процеси демократизації.</w:t>
      </w:r>
    </w:p>
    <w:p w:rsidR="00CF67E7" w:rsidRPr="00592259" w:rsidRDefault="00CE0C56">
      <w:pPr>
        <w:spacing w:after="0" w:line="360" w:lineRule="auto"/>
        <w:ind w:firstLine="708"/>
        <w:jc w:val="both"/>
        <w:rPr>
          <w:highlight w:val="cyan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Через нездатність політичної еліти запропонувати узгоджену систему цінностей, результати національної демократизації залишаються непередбачуваними. Ресурси еліти витрачаються здебільшого на міжгрупові конфлікти, а не на розв'язання реальних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іальних чи економічних проблем.</w:t>
      </w:r>
    </w:p>
    <w:p w:rsidR="00CF67E7" w:rsidRPr="00592259" w:rsidRDefault="00CE0C56">
      <w:pPr>
        <w:spacing w:after="0" w:line="360" w:lineRule="auto"/>
        <w:ind w:firstLine="708"/>
        <w:jc w:val="both"/>
        <w:rPr>
          <w:highlight w:val="cyan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>Формування якісно нової політичної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>еліти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— один із ключових напрямів демократизації України. Адже політична трансформація — це багатовимірний процес, у якому взаємодіють як об’єктивні умови, так і суб’єктивні чинники.</w:t>
      </w:r>
    </w:p>
    <w:p w:rsidR="00CF67E7" w:rsidRPr="00592259" w:rsidRDefault="00CE0C56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lastRenderedPageBreak/>
        <w:t xml:space="preserve">Важливою складовою зрілої демократії є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highlight w:val="cyan"/>
        </w:rPr>
        <w:t>наявність інституційної опозиції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. В Украї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ні ж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її роль часто зводиться до популістської риторики, що активізується лише перед виборами.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>Попри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 тривалі дискусії, до цього часу не вироблено чіткої моделі ефективного функціонування парламентської опозиції, яка б сприяла конструктивній критиці влади та вираженню інтересів суспільства.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 сучасних політологічних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ідженнях консолідація демократії відображається як складний і багатовимірний процес, що забезпечує сталість інклюзивного демократичного врядування. Він охоплює не лише інституціоналізацію демократичних практик,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але й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формування політичних, суспільних і глобальних факторів, які спільно («кумулятивно») зміцнюють демократичні цінності. Тому доречно звернутися до факторів та особливості демократичної консолідації в політичному, інституційному та глобальному контекстах.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Український науковець Л. Приймак слушно відносить громадянське суспільство до значущих принципів демократичної консолідації, оскільки лише демократичний тип політичного режиму передбачає наявність сформованого громадянського суспільства як рушія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демократичного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розвитку держави та реалізації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 xml:space="preserve"> цінностей демократії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Відповідно,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інімальною умовою консолідації демократичного політичного режиму слід вважати громадянську активність та ініціативність як основу інституційного середовища. Політологічний науково-дослідний вимі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демократичної консолідації є основоположним, оскільки він стосується встановлення чинників підтримки демократичних норм і поведінки серед політичних акторів.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Консолідація або дисиміляція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демократичного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політичного режиму є постійними процесами, які вимагають зусиль щодо його ідентифікації в багатьох смислових контекстах. Науковий пошук вимагає виявлення умов інтерналізації демократичних цінностей до політичної культури, створення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ійких інституцій і конструктивної взаємодії з глобальною спільнотою. Враховуючи ці фактори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>узгоджено, сучасні політологи встановлюють передумови «запуску» демократизації в емерджентному (ситуативному режимі).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Автократично орієнтовані інституції та елітарні актори спрямовують свої зусилля саме на встановлення гегемоністського партійного контролю над незалежним суд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очинством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Вчений Л. Приймак доречно ідентифікує небезпеку входження у фазу дестабілізуючого хаосу за ситуації відсутності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ідґрунтя формування базового консенсусу еліт. За цих умов контроль над політичними інститутами стане своєрідним «призовим фондом» у протистоянні політичних сил. Таке протистояння стосується не лише центральних органів влади, а й регіонального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івня управління, де існує небезпечний конфліктогенний потенціал у зв’язку з різними партійними уподобаннями керівникі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в владних інститутів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Мінімальними умовами консолідації демократичного політичного режиму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виступає наявність багатьох політичних партій та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ідтримка в суспільстві багатьох ідеологій. Політичне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ізноманіття сприяє створенню конкурентного середовища, яке заохочує діалог, дебати та інновації.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іально-політична багатоманітність (гетерогенність), політичний плюралізм на первинному етапі уможливлюють представництво різноманітних інтересів, запобігаючи домінуванню однієї групи чи ідейної доктрини.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Означена передумова консолідації демократії консенсусно визнається вченими й на глобальному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івні. Р. Мюллерсон справедливо розкриває такі прояви процесу глобалізації, як посилення асиміляції (гомогенізації) у світі загалом та дисиміляції (гетерогенізації) в рамках окремих суспільств (у тому числі зростання кількості населення в тих країнах, стиль життя яких відрізняється від «традиційного»), а також наполегливе просування ідей західної ліберальної демократії та ринкової економіки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іднімають питання не лише універсальності (односпрямованості) історії розвитку людства, але також і однорідності людських ціннос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тей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Демократична (громадянська) політична культура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яка характеризується толерантністю, повагою до протилежних поглядів і прагненням до мирного вирішення конфліктів, має вирішальне значення для консолідації демократичного політичного режиму. </w:t>
      </w:r>
      <w:proofErr w:type="gramEnd"/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Активне громадянське залучення через голосування, адвокацію та участь у громадянському суспільстві зміцнює легітимність демократичних систем. Відповідно альтернативні вибори в умовах нарощування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авторитарного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тиску яскраво демонструють занепад (дисиміляцію, деінституалізацію) демократії саме в умовах відсутності громадянс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ької активності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Кр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ім того,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розвиток економічної глобалізації та міжнародної торгівлі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може сприяти утвердженню консолідаційних демократичних норм шляхом вимог щодо прозорості та дотримання міжнародних стандартів. </w:t>
      </w:r>
    </w:p>
    <w:p w:rsidR="002120D0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Однак у фаховому дискурсі дедалі гучніше лунають заклики до «пом’якшення впливу глобалізації». Її наслідки необхідно усувати, аби уникнути загострення нерівності, яка може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ідірвати демократичну стабільність. Р. Мюллерсон вірно наголошує про значення хвиль міграції як одного з вагомих проявів глобалізації.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Означені хвилі, будучи джерелом гомогенізації світу, спричиняють також гетерогенізацію окремих суспільств.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У більшості суспільств у всьому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іті з’являється все більше і більше матеріальних чинників, ідей, практик та громадян іноземного походження. Деякі великі міста (особливо в Західному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іті) є мікрокосмами світу в цілому. Якщо закордонні матеріальні блага, як правило, сприймаються досить доброзичливо (хоч і тут є винятки), то поява чужих ідей, практик і особливо носіїв цих ідей та практик часто викликає несприйняття з бо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 xml:space="preserve">ку </w:t>
      </w:r>
      <w:proofErr w:type="gramStart"/>
      <w:r w:rsidR="008E5D64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="008E5D64">
        <w:rPr>
          <w:rFonts w:ascii="Times New Roman" w:eastAsia="Times New Roman" w:hAnsi="Times New Roman" w:cs="Times New Roman"/>
          <w:sz w:val="28"/>
          <w:szCs w:val="28"/>
        </w:rPr>
        <w:t>ісцевого населення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Вищенаведена спроба з’ясувати поняття «трансформація» засвідчує неабияку його складність як на абстрактному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івні, так і на рівні конкретному, особливо у зв’язку з тими процесами, які відбуваються в сучасній Україні. Принаймні саме такою є думка провідних українських суспільствознавців: «Не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лише теорія, а й практика суспільних реформ і трансформацій в Україні — це відкритий процес без готових відповідей.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ісля перших спроб незалежної України прискорено адаптуватися до сучасного цивілізованого світу з’ясувалося, що шлях трансформації є набагато складнішим і тривалішим, ніж здавалося спочатку. Водночас нині цілком зрозуміло: щоб глибше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ізнати зміст цього тривалого процесу й визначити орієнтири політики в різних вимірах її, потрібні подальші системні дослідження суспільних трансформацій, аналіз чинників, що на них впливають, вивчення соціологічних теорій соціополітичних процесів та їх адаптація до українських реалій, а також гармонізація практики багатовимірних перетворень в Україн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 xml:space="preserve">і зі </w:t>
      </w:r>
      <w:proofErr w:type="gramStart"/>
      <w:r w:rsidR="008E5D64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="008E5D64">
        <w:rPr>
          <w:rFonts w:ascii="Times New Roman" w:eastAsia="Times New Roman" w:hAnsi="Times New Roman" w:cs="Times New Roman"/>
          <w:sz w:val="28"/>
          <w:szCs w:val="28"/>
        </w:rPr>
        <w:t>ітовими трансформаціями»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Зазначимо, занепад демократії, це глобальна тенденція. На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ітовій політичній карті політичні режими повернуть на рейки авторитаризму або, як мінімум, погіршують якість своїх демократичних інституцій. Автократизація, це глобальна тенденція, яка проявляє себе на всіх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івнях: автократії стають жорсткішими, демократії – менш демократичними, перехідні країни дрейфують убік авторитаризму. </w:t>
      </w:r>
    </w:p>
    <w:p w:rsidR="00CF67E7" w:rsidRPr="00592259" w:rsidRDefault="00CE0C56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На цьому, також, зауважують автори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ідження міжнародного проекту V-Dem («Varietes of democracy» – «Розмаїття демократії»).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ідники V-Dem констатують, що ренесанс авторитаризму спостерігається і переважає у всіх географічних регіонах світу, та ознаки дедемократизації притаманні різним типам режимів. Світ невільних режимів зрушується у напрямку більшого авторитаризму. Так, нестійкі електоральні демократії трансформуються в електоральні автократії (Сальвадор, Угорщина та Індія), а тривалі електоральні авторитаризми стають закритими автократіями (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Буркіна-Фасо, Філіппіни, Росія)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Схема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«демократія проти автократії»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набуває форми мобілізуючого наративу для стратегічних політик – таких як зусилля щодо припинення залежності від російських енергоресурсів або збільшення витрат на безпеку, які не обумовлені ідеологічною прихильністю до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ідтримки демократії як такої. Зазначимо, більш послідовне злиття геостратегії та демократії вимагатиме від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західних держав значно збільшити свої дипломатичні зусилля та ресурси для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ідтримки демократичних принципів та норм.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Так, спостерігається поступальний процес посилення і консолідації колективного Заходу щодо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осії, яка є сьогодні закритою автократією, країною, яка володіє ядерною зброєю, яка є членом РБ ООН і яка напала на демократичну Україну при тому будучи одним із гарантів Меморандуму про гарантії безпеки у зв’язку з приєднанням України до Договору про нерозповсюдження ядерної зброї (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Будапештський меморандум) і дозволила собі вдатися до політики ядерного шантажу. </w:t>
      </w:r>
      <w:proofErr w:type="gramEnd"/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Але, західна стратегія проти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осії – це далеко не те саме, що й демократична стратегія. Постає питання наскільки демократії зможуть консолідуватися і призупинити наступ автократії.</w:t>
      </w:r>
    </w:p>
    <w:p w:rsidR="00CF67E7" w:rsidRPr="00592259" w:rsidRDefault="00CE0C56" w:rsidP="00031268">
      <w:pPr>
        <w:spacing w:after="0" w:line="360" w:lineRule="auto"/>
        <w:ind w:firstLine="709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Зокрема зараз 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ітової спільноти є багато питань до ООН, та акцентує увагу, що нинішня ООН не відповідає нормативним канонам ліберальної демократії. Створена у 1945 році після Другої світової війни система колективної безпеки, яка базується на Статуті ООН, себе вичерпала. Отже, повинна бути запропонована зовсім нова конфігурація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арх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ітектури світової безпеки, яка б відповідала сучасним викликам кризових ситуацій світового політичного процесу та закрила питання «подвійних стандартів». Відстоювала та забезпечувала принципи, що демократія, розвиток і права людини є взаємозалежними та взаємодоповнюючими.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м трьох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десятиліть триває процес посткомуністичної трансформації в Україні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ключ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еме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якого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демократичний перехід (</w:t>
      </w:r>
      <w:r w:rsidRPr="00592259">
        <w:rPr>
          <w:rFonts w:ascii="Times New Roman" w:hAnsi="Times New Roman" w:cs="Times New Roman"/>
          <w:sz w:val="28"/>
          <w:szCs w:val="28"/>
        </w:rPr>
        <w:t>transit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92259">
        <w:rPr>
          <w:rFonts w:ascii="Times New Roman" w:hAnsi="Times New Roman" w:cs="Times New Roman"/>
          <w:sz w:val="28"/>
          <w:szCs w:val="28"/>
        </w:rPr>
        <w:t>transition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Цей концепт </w:t>
      </w:r>
      <w:r w:rsidRPr="00592259">
        <w:rPr>
          <w:rFonts w:ascii="Times New Roman" w:hAnsi="Times New Roman" w:cs="Times New Roman"/>
          <w:sz w:val="28"/>
          <w:szCs w:val="28"/>
        </w:rPr>
        <w:t xml:space="preserve">є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льним 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няттям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рамках транзитології — спеціалізованої </w:t>
      </w:r>
      <w:r w:rsidRPr="00592259">
        <w:rPr>
          <w:rFonts w:ascii="Times New Roman" w:hAnsi="Times New Roman" w:cs="Times New Roman"/>
          <w:sz w:val="28"/>
          <w:szCs w:val="28"/>
        </w:rPr>
        <w:t xml:space="preserve">галузі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мпа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вних політичних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іджень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Хоча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популя</w:t>
      </w:r>
      <w:r w:rsidRPr="00592259">
        <w:rPr>
          <w:rFonts w:ascii="Times New Roman" w:hAnsi="Times New Roman" w:cs="Times New Roman"/>
          <w:sz w:val="28"/>
          <w:szCs w:val="28"/>
        </w:rPr>
        <w:t>рн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транзит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логі</w:t>
      </w:r>
      <w:r w:rsidRPr="00592259">
        <w:rPr>
          <w:rFonts w:ascii="Times New Roman" w:hAnsi="Times New Roman" w:cs="Times New Roman"/>
          <w:sz w:val="28"/>
          <w:szCs w:val="28"/>
        </w:rPr>
        <w:t>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ідход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Fonts w:ascii="Times New Roman" w:hAnsi="Times New Roman" w:cs="Times New Roman"/>
          <w:sz w:val="28"/>
          <w:szCs w:val="28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огодні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дещо 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ил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те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ретичні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інстр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ме</w:t>
      </w:r>
      <w:r w:rsidRPr="00592259">
        <w:rPr>
          <w:rFonts w:ascii="Times New Roman" w:hAnsi="Times New Roman" w:cs="Times New Roman"/>
          <w:sz w:val="28"/>
          <w:szCs w:val="28"/>
        </w:rPr>
        <w:t>нт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>,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онятій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ара</w:t>
      </w:r>
      <w:r w:rsidRPr="00592259">
        <w:rPr>
          <w:rFonts w:ascii="Times New Roman" w:hAnsi="Times New Roman" w:cs="Times New Roman"/>
          <w:sz w:val="28"/>
          <w:szCs w:val="28"/>
        </w:rPr>
        <w:t xml:space="preserve">т та узагальнення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лиша</w:t>
      </w:r>
      <w:r w:rsidRPr="00592259">
        <w:rPr>
          <w:rFonts w:ascii="Times New Roman" w:hAnsi="Times New Roman" w:cs="Times New Roman"/>
          <w:sz w:val="28"/>
          <w:szCs w:val="28"/>
        </w:rPr>
        <w:t>ють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для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алізу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іт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динам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України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незалежності, оцінки сучасного </w:t>
      </w:r>
      <w:r w:rsidRPr="00592259">
        <w:rPr>
          <w:rFonts w:ascii="Times New Roman" w:hAnsi="Times New Roman" w:cs="Times New Roman"/>
          <w:sz w:val="28"/>
          <w:szCs w:val="28"/>
        </w:rPr>
        <w:lastRenderedPageBreak/>
        <w:t xml:space="preserve">стану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нститутів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іть ф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рму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юва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перспективних </w:t>
      </w:r>
      <w:r w:rsidRPr="00592259">
        <w:rPr>
          <w:rFonts w:ascii="Times New Roman" w:hAnsi="Times New Roman" w:cs="Times New Roman"/>
          <w:sz w:val="28"/>
          <w:szCs w:val="28"/>
        </w:rPr>
        <w:t>прогнозів та рекомендацій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яття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перех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відображає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ідні</w:t>
      </w:r>
      <w:r w:rsidRPr="00592259">
        <w:rPr>
          <w:rFonts w:ascii="Times New Roman" w:hAnsi="Times New Roman" w:cs="Times New Roman"/>
          <w:sz w:val="28"/>
          <w:szCs w:val="28"/>
        </w:rPr>
        <w:t>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суспільних трансформацій, які перебувають 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стику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революці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перевороту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радикальних реформ.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Сам п</w:t>
      </w:r>
      <w:r w:rsidRPr="00592259">
        <w:rPr>
          <w:rFonts w:ascii="Times New Roman" w:hAnsi="Times New Roman" w:cs="Times New Roman"/>
          <w:sz w:val="28"/>
          <w:szCs w:val="28"/>
        </w:rPr>
        <w:t xml:space="preserve">ерехід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ійс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ює фу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да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</w:t>
      </w:r>
      <w:r w:rsidRPr="00592259">
        <w:rPr>
          <w:rFonts w:ascii="Times New Roman" w:hAnsi="Times New Roman" w:cs="Times New Roman"/>
          <w:sz w:val="28"/>
          <w:szCs w:val="28"/>
        </w:rPr>
        <w:t>ін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базов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 с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нстит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тів,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доз</w:t>
      </w:r>
      <w:r w:rsidRPr="00592259">
        <w:rPr>
          <w:rFonts w:ascii="Times New Roman" w:hAnsi="Times New Roman" w:cs="Times New Roman"/>
          <w:sz w:val="28"/>
          <w:szCs w:val="28"/>
        </w:rPr>
        <w:t>вол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рактеризувати його 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революційний процес. Однак </w:t>
      </w:r>
      <w:r w:rsidRPr="00592259">
        <w:rPr>
          <w:rFonts w:ascii="Times New Roman" w:hAnsi="Times New Roman" w:cs="Times New Roman"/>
          <w:sz w:val="28"/>
          <w:szCs w:val="28"/>
        </w:rPr>
        <w:t xml:space="preserve">ініціатори та прихильники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 xml:space="preserve">их змін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водночас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не відкидають правових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попереднього режиму,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уючи їх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рансф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рмац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поступо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о. 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цьому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перехід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>ближ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ається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до еволюційн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ди зм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чи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він </w:t>
      </w:r>
      <w:r w:rsidRPr="00592259">
        <w:rPr>
          <w:rFonts w:ascii="Times New Roman" w:hAnsi="Times New Roman" w:cs="Times New Roman"/>
          <w:sz w:val="28"/>
          <w:szCs w:val="28"/>
        </w:rPr>
        <w:t>поєднує революційн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ктер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вда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(замі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суспільного </w:t>
      </w:r>
      <w:r w:rsidRPr="00592259">
        <w:rPr>
          <w:rFonts w:ascii="Times New Roman" w:hAnsi="Times New Roman" w:cs="Times New Roman"/>
          <w:sz w:val="28"/>
          <w:szCs w:val="28"/>
        </w:rPr>
        <w:t>чи політичн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лад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інший)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з еволюційними методами їх досягнення.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Вт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ім,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акцент на </w:t>
      </w:r>
      <w:r w:rsidRPr="00592259">
        <w:rPr>
          <w:rFonts w:ascii="Times New Roman" w:hAnsi="Times New Roman" w:cs="Times New Roman"/>
          <w:sz w:val="28"/>
          <w:szCs w:val="28"/>
        </w:rPr>
        <w:t>поступовості такти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роз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гляд</w:t>
      </w:r>
      <w:r w:rsidRPr="00592259">
        <w:rPr>
          <w:rFonts w:ascii="Times New Roman" w:hAnsi="Times New Roman" w:cs="Times New Roman"/>
          <w:sz w:val="28"/>
          <w:szCs w:val="28"/>
        </w:rPr>
        <w:t xml:space="preserve">ати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відмов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від глиби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нни</w:t>
      </w:r>
      <w:r w:rsidRPr="00592259">
        <w:rPr>
          <w:rFonts w:ascii="Times New Roman" w:hAnsi="Times New Roman" w:cs="Times New Roman"/>
          <w:sz w:val="28"/>
          <w:szCs w:val="28"/>
        </w:rPr>
        <w:t xml:space="preserve">х реформ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випр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вдання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їхнього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ермінув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ння. 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стій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вища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>три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ідвішений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стан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демократичних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ринкових перетворень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жу</w:t>
      </w:r>
      <w:r w:rsidRPr="00592259">
        <w:rPr>
          <w:rFonts w:ascii="Times New Roman" w:hAnsi="Times New Roman" w:cs="Times New Roman"/>
          <w:sz w:val="28"/>
          <w:szCs w:val="28"/>
        </w:rPr>
        <w:t xml:space="preserve">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вивести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країну за межі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суспільств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</w:t>
      </w:r>
      <w:r w:rsidRPr="00592259">
        <w:rPr>
          <w:rFonts w:ascii="Times New Roman" w:hAnsi="Times New Roman" w:cs="Times New Roman"/>
          <w:sz w:val="28"/>
          <w:szCs w:val="28"/>
        </w:rPr>
        <w:t>тв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орюючи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її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жаву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"сі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он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и",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из</w:t>
      </w:r>
      <w:r w:rsidRPr="00592259">
        <w:rPr>
          <w:rFonts w:ascii="Times New Roman" w:hAnsi="Times New Roman" w:cs="Times New Roman"/>
          <w:sz w:val="28"/>
          <w:szCs w:val="28"/>
        </w:rPr>
        <w:t>на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чає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Т. Каротерс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икнувши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точного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глибл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 цю з</w:t>
      </w:r>
      <w:r w:rsidRPr="00592259">
        <w:rPr>
          <w:rFonts w:ascii="Times New Roman" w:hAnsi="Times New Roman" w:cs="Times New Roman"/>
          <w:sz w:val="28"/>
          <w:szCs w:val="28"/>
        </w:rPr>
        <w:t>он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, Україна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намагал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скор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гуват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ій шлях демократ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ичного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 допомогою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Помаранчевої революції.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</w:t>
      </w:r>
      <w:r w:rsidRPr="00592259">
        <w:rPr>
          <w:rFonts w:ascii="Times New Roman" w:hAnsi="Times New Roman" w:cs="Times New Roman"/>
          <w:sz w:val="28"/>
          <w:szCs w:val="28"/>
        </w:rPr>
        <w:t>зул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ьтати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цих зусиль виявилися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поки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обм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жен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 ч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низку 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труктур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них 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проце</w:t>
      </w:r>
      <w:r w:rsidRPr="00592259">
        <w:rPr>
          <w:rFonts w:ascii="Times New Roman" w:hAnsi="Times New Roman" w:cs="Times New Roman"/>
          <w:sz w:val="28"/>
          <w:szCs w:val="28"/>
        </w:rPr>
        <w:t>су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обл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.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На основі процесуального підходу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 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праця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таких вчених, як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Д. Растоу, Ґ. О’Доннелл, Ф. Шміттер, А. Пшеворськ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та інших,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анз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огія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пропо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універсальну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схему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мок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атично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переход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визнач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основні стадії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цього процесу.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Поряд із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ідготовчим етапом </w:t>
      </w:r>
      <w:r w:rsidRPr="00592259">
        <w:rPr>
          <w:rFonts w:ascii="Times New Roman" w:hAnsi="Times New Roman" w:cs="Times New Roman"/>
          <w:sz w:val="28"/>
          <w:szCs w:val="28"/>
        </w:rPr>
        <w:t>лібералізації недемократичного режиму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іл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и 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 е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апи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власне переходу </w:t>
      </w:r>
      <w:r w:rsidRPr="00592259">
        <w:rPr>
          <w:rFonts w:ascii="Times New Roman" w:hAnsi="Times New Roman" w:cs="Times New Roman"/>
          <w:sz w:val="28"/>
          <w:szCs w:val="28"/>
        </w:rPr>
        <w:t>до демократії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лежно 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Fonts w:ascii="Times New Roman" w:hAnsi="Times New Roman" w:cs="Times New Roman"/>
          <w:sz w:val="28"/>
          <w:szCs w:val="28"/>
        </w:rPr>
        <w:t>ак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дослідників, ці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стадії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опи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уються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о-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у.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lastRenderedPageBreak/>
        <w:t>При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гляді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шог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 та друг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ого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овна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вага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иділяється фор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політичної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літ: перша стадія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римує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 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переговорів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уклад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ння угод,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друга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—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ухвалення реформаторських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рішень.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тр</w:t>
      </w:r>
      <w:r w:rsidRPr="00592259">
        <w:rPr>
          <w:rFonts w:ascii="Times New Roman" w:hAnsi="Times New Roman" w:cs="Times New Roman"/>
          <w:sz w:val="28"/>
          <w:szCs w:val="28"/>
        </w:rPr>
        <w:t>еть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ета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наголо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роби</w:t>
      </w:r>
      <w:r w:rsidRPr="00592259">
        <w:rPr>
          <w:rFonts w:ascii="Times New Roman" w:hAnsi="Times New Roman" w:cs="Times New Roman"/>
          <w:sz w:val="28"/>
          <w:szCs w:val="28"/>
        </w:rPr>
        <w:t>ть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поведінкових характеристиках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</w:t>
      </w:r>
      <w:r w:rsidRPr="00592259">
        <w:rPr>
          <w:rFonts w:ascii="Times New Roman" w:hAnsi="Times New Roman" w:cs="Times New Roman"/>
          <w:sz w:val="28"/>
          <w:szCs w:val="28"/>
        </w:rPr>
        <w:t>літ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ичних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еліт 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їхній готовності діяти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відп</w:t>
      </w:r>
      <w:r w:rsidRPr="00592259">
        <w:rPr>
          <w:rFonts w:ascii="Times New Roman" w:hAnsi="Times New Roman" w:cs="Times New Roman"/>
          <w:sz w:val="28"/>
          <w:szCs w:val="28"/>
        </w:rPr>
        <w:t>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 но</w:t>
      </w:r>
      <w:r w:rsidRPr="00592259">
        <w:rPr>
          <w:rFonts w:ascii="Times New Roman" w:hAnsi="Times New Roman" w:cs="Times New Roman"/>
          <w:sz w:val="28"/>
          <w:szCs w:val="28"/>
        </w:rPr>
        <w:t>ви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 де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ократ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ил гри.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зульт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цього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етап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є 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нсолі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аці</w:t>
      </w:r>
      <w:r w:rsidRPr="00592259">
        <w:rPr>
          <w:rFonts w:ascii="Times New Roman" w:hAnsi="Times New Roman" w:cs="Times New Roman"/>
          <w:sz w:val="28"/>
          <w:szCs w:val="28"/>
        </w:rPr>
        <w:t xml:space="preserve">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мокра</w:t>
      </w:r>
      <w:r w:rsidRPr="00592259">
        <w:rPr>
          <w:rFonts w:ascii="Times New Roman" w:hAnsi="Times New Roman" w:cs="Times New Roman"/>
          <w:sz w:val="28"/>
          <w:szCs w:val="28"/>
        </w:rPr>
        <w:t>тії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Якщ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згляда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тег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чні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цілі, 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 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авлять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перед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собою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літ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літ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зних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ових 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ках переходу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оцінюючи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хню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результативність,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виділ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три ключові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стадії 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емокр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тич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трансф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захоплення влади реформаторами, що передбачає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заміщення </w:t>
      </w:r>
      <w:r w:rsidRPr="00592259">
        <w:rPr>
          <w:rFonts w:ascii="Times New Roman" w:hAnsi="Times New Roman" w:cs="Times New Roman"/>
          <w:sz w:val="28"/>
          <w:szCs w:val="28"/>
        </w:rPr>
        <w:t>політичної еліти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1268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2.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Етап ухвалення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ішень про створення нових інституцій —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заміщення </w:t>
      </w:r>
      <w:r w:rsidRPr="00592259">
        <w:rPr>
          <w:rFonts w:ascii="Times New Roman" w:hAnsi="Times New Roman" w:cs="Times New Roman"/>
          <w:sz w:val="28"/>
          <w:szCs w:val="28"/>
        </w:rPr>
        <w:t>політичних інституцій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67E7" w:rsidRPr="00592259" w:rsidRDefault="00031268" w:rsidP="0003126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3. Е</w:t>
      </w:r>
      <w:r w:rsidRPr="00592259">
        <w:rPr>
          <w:rFonts w:ascii="Times New Roman" w:hAnsi="Times New Roman" w:cs="Times New Roman"/>
          <w:sz w:val="28"/>
          <w:szCs w:val="28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адапта</w:t>
      </w:r>
      <w:r w:rsidRPr="00592259">
        <w:rPr>
          <w:rFonts w:ascii="Times New Roman" w:hAnsi="Times New Roman" w:cs="Times New Roman"/>
          <w:sz w:val="28"/>
          <w:szCs w:val="28"/>
        </w:rPr>
        <w:t>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сусп</w:t>
      </w:r>
      <w:r w:rsidRPr="00592259">
        <w:rPr>
          <w:rFonts w:ascii="Times New Roman" w:hAnsi="Times New Roman" w:cs="Times New Roman"/>
          <w:sz w:val="28"/>
          <w:szCs w:val="28"/>
        </w:rPr>
        <w:t>іл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до нових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умов </w:t>
      </w:r>
      <w:r w:rsidRPr="00592259">
        <w:rPr>
          <w:rFonts w:ascii="Times New Roman" w:hAnsi="Times New Roman" w:cs="Times New Roman"/>
          <w:sz w:val="28"/>
          <w:szCs w:val="28"/>
        </w:rPr>
        <w:t>та легітимації новостворених 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ктур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—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демократична консолідація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>.</w:t>
      </w:r>
    </w:p>
    <w:p w:rsidR="00CF67E7" w:rsidRPr="00592259" w:rsidRDefault="00CF67E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F1339" w:rsidRPr="00592259" w:rsidRDefault="00BF133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F1339" w:rsidRPr="00592259" w:rsidRDefault="00CE0C56" w:rsidP="00BF133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2.2. Кризи демократизації як чинник авторитарних звороті</w:t>
      </w:r>
      <w:proofErr w:type="gramStart"/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в</w:t>
      </w:r>
      <w:proofErr w:type="gramEnd"/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Політична практика свідчить, що демократія можлива лише за умови наявності активних, ініціативних громадян, які дорожать свободою, сприймають закони як єдино легітимний механізм регулювання суспільних відносин, не довіряють свою долю державі, а вимагають від державних інститутів створення необхідних умов для реалізації ї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>хніх потенційних можливостей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Такі якості виникають не відразу. Це важкий самокритичний тривалий процес, у якому учаться усі - і громадяни, і держава. 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ідсумку відбувається формування й адаптація державних структур під конкретне суспільство, що володіє тими або іншими амбіціями. Так чи інакше, але тільки демократія надає право людям можливість будувати життя по своєму «образі і подобі». Це і залучає мільйони людей до демократії, що стала «модним одяганням сучасності» і є тією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формою організації влади, у якої, на думку гнітючої більшості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ідників, як у сьогоденні, так і в майбутньому немає гідної альтернативи. </w:t>
      </w:r>
    </w:p>
    <w:p w:rsidR="00CF67E7" w:rsidRPr="00592259" w:rsidRDefault="00CE0C56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Додатковим іспитом для авторитарної демократизації стала глобалізація, яка виявила суперечності між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ізними підходами до політичного устрою країни в залежності від пріоритету цінностей. Протистояння приймає форму боротьби,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якій використовуються всі можливі засоби, починаючи від терористичної загрози до збройної конфронтації.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Авторитарні керівники за стратегією перейшли до демократії з очікуваннями демократичного виборчого успіху (у випадках від Африки на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івдень від Сахари) (Р. Рієдл) За Слейтером до Східної та Південно-Східної Азії (Slater &amp; Wong 2013) до Західної Європи дев’ятнадцятого та ХХ с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Теорія демократизації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ідчить, що процес очолює керівництво авторитарної еліти.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По-перше,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ідники стверджують, що найважливішим вихідним джерелом цієї траєкторії демократизації є сила діючої партії. Дослідники розглядають цю здатність як з точки зору внутрішніх характеристик партій, так і з точки зору їх коаліційних зв’язків з політичними акторами як у державному апараті, так і в суспільстві в цілому, особливо в сільській місцевості.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По-друге,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дослідники стверджують, що авторитарна демократизація — це послідовний процес виборчого авторитарного режиму, який поступово перетворюється на виборчу демократію шляхом зворотних експериментів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умовах зростаючого тиску, а не за допомогою стратегічного плану або прорахунків. Ось чому демократичні переходи часто вважаються ретроспективними за своєю природою, які спостерігаються на довшій траєкторії реформ.</w:t>
      </w:r>
    </w:p>
    <w:p w:rsidR="00CF67E7" w:rsidRPr="00592259" w:rsidRDefault="00CE0C56">
      <w:pPr>
        <w:spacing w:after="0" w:line="360" w:lineRule="auto"/>
        <w:ind w:firstLine="708"/>
        <w:jc w:val="both"/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По-трет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є,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дослідники, наприклад, Е. Фрідман (E. Friedman), стверджують впевненість у перемозі чинників на виборах у виборців, що спонукає до демократизації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 проводом авторитаризму, починаючи з першого етапу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>початкові демократичні поступки і до завершальної стадії демократичного завершення, коли колишня правляча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 xml:space="preserve"> партія «вчиться програвати»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У найбільш загальному визначенні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демократія вважається консолідованою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коли спроможна виживати, тобто коли політичні актори визнають легітимність демократії й жоден з них не намагається діяти поза межами демократичних інституті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як з нормативних, так і з корисливих міркувань.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Однак таке визначення має як переваги, так і недоліки. До переваг такого визначення слід віднести те, що коли демократія стає рутинізованою, інституціоналізованою та унормованою, то діяти поза межами або всупереч демократичним нормам стає непривабливим і не вигідним для політиків та інших політичних акторів.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іншого боку, ототожнення консолідації з виживанням і стійкістю демократії є до певної міри тавтологією: консолідовані демократії - це ті, що виживають, 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ійкі демократії – консолідовані.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Водночас демократії з тривалою історією не застраховані від погіршення якості демократії.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Протягом останніх десятиліть зростання популярності популістських партій та їх кандидатів у низці найстаріших демократій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іту зумовило інтерес науковців до причин демократичного відкату і деконсолідації. Хоча демократична консолідація може бути кінцевою точкою демократизації, важливо розуміти, що ці два процеси, як правило, зумовлені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ізними факторами.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Серед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причин демократичної консолідації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можна назвати інституційні, економічні,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іальні та міжнародні. Зокрема, попри відсутність єдиної думки щодо того, чи існує позитивний зв'язок між економічним зростанням і перспективами демократизації, науковці загалом погоджуються, що економічне зростання сприяє демократичній консолідації.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ізноманіття шляхів демократизації до певної міри корелює з безліччю шляхів консолідації. Деякі автори розглядають демократичну консолідацію як поступовий процес подолання проблем, залишених попереднім авторитарним режимом. На початку розпаду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іалістичного табору у 1991 році Ф. Шміттер та Т.Л. Карл запропоновували досить широке визначення демократії,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>зосереджуючись на її концептуальному визначенні, процедурах та інститутах, а також на її основоположних принципах, не закріплених в інших джерелах, таких як умовна згода та обмежена невизначен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ість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Вони вказували на те, що демократія може набувати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ізних форм і не обов’язково буде найефективнішою у розв’язанні різних соціально економічних проблем. Відповідно, не варто очікувати, що консолідовані демократії зможуть справитися з усіма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іально-політичними проблемами.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ідники Х. Лінц і А. Степан пропонують інтуїтивне визначення консолідації: демократія є консолідованою, коли жоден політичний актор не прагне її пов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алити, це «єдина гра у місті» [45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8E5D64" w:rsidRPr="008E5D64">
        <w:rPr>
          <w:rFonts w:ascii="Times New Roman" w:eastAsia="Times New Roman" w:hAnsi="Times New Roman" w:cs="Times New Roman"/>
          <w:sz w:val="28"/>
          <w:szCs w:val="28"/>
        </w:rPr>
        <w:t>46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Консолідація вимагає існування функціональної держави та наявності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п’яти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чинників: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CF67E7" w:rsidRPr="00592259" w:rsidRDefault="00CE0C56" w:rsidP="009B2BD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вільного громадянського суспільства, </w:t>
      </w:r>
    </w:p>
    <w:p w:rsidR="00CF67E7" w:rsidRPr="00592259" w:rsidRDefault="00CE0C56" w:rsidP="009B2BD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автономного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політичної спільноти, </w:t>
      </w:r>
    </w:p>
    <w:p w:rsidR="00CF67E7" w:rsidRPr="00592259" w:rsidRDefault="00CE0C56" w:rsidP="009B2BD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верховенства права, </w:t>
      </w:r>
    </w:p>
    <w:p w:rsidR="00CF67E7" w:rsidRPr="00592259" w:rsidRDefault="00CE0C56" w:rsidP="009B2BD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ефективної бюрократії;</w:t>
      </w:r>
    </w:p>
    <w:p w:rsidR="00CF67E7" w:rsidRPr="00592259" w:rsidRDefault="00CE0C56" w:rsidP="009B2BD3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економічної спільноти,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як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ій інститути та правила опосередковують відносини між ринком та державою. Г. О’Доннелл ставить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 сумнів теорії консолідації, які використовують інституціоналізовані поліархії як еталон [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>35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На його думку, якщо консолідацію визначати через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ійкість демократії, то типології поліархії повинні включати неформально інституціоналізовані демократії – ті, в яких актори діють з партикулярних, а не універсальних міркувань.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Ц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 недосконалі демократії можуть вистояти попри відсутність тісної відповідності між формальними правилами й політичною поведінкою.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У відповідь на його критику концепції консолідації пропонується розглядати консолідацію як процес стабілізації, рутинізації та інституціоналізації моделей політичної поведінки, але у довгостроковій перспективі неформальні практики, такі як клієнтелізм, дійсно суперечать демократичном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у виживанню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End"/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Інший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ідник Л. Даймонд відкидає теорії демократизації та консолідації, які наголошують на передумовах, натомість відстоює перспективу розвитку, в якій демократії виникають з різною швидкістю і в різних формах. На його думку консолідація нових демократій вимагає сильних політичних інститутів, горизонтальної та вертикальної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ідзвітності, верховенства права, активного громадянського суспільства та покращення економічних показників, які с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творюють легітимність режиму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Те, що сучасні автократи зуміли використати демократичні механізми для посилення своєї влади (нечесні вибори, прийняття нових конституцій, посилення ролі виконавчої влади тощо) із одночасним збереженням видимості демократичних процедур називають «неліберальною демократією».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Нині з’являється все більше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ідчень того, що глобальний розворот ставить під загрозу низку усталених демократій, включно зі США, рейтинг яких протягом останніх років знижується у низці рейтингів. Це дає підстави для песимістичних прогнозів щодо стану демократії у світі, хоча здобутки третьої хвилі демократизації все ще досить вагомі. Проте деякі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ідники відзначають зменшення «найбільш кричущих форм відступу», таких як військові перевороти та фальсифікаці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я результатів виборів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Але водночас дедалі більшої популярності набувають більш опосередковані шляхи автократизації – переслідування опозиції,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ідрив горизон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тальної підзвітності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. Сволік М. також стверджує, що ризик військових переворотів у нових демократіях з часом зменшується, тоді як ризик самопереворотів залишається [11].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Інші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ідники демонструють, що протягом 2006-2016 років авторитарні режими зосереджувалися на переслідуванні ЗМІ та організацій громадянського суспільства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, оминаючи інститут виборів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F67E7" w:rsidRPr="00592259" w:rsidRDefault="00CF67E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62F60" w:rsidRPr="00592259" w:rsidRDefault="00262F6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62F60" w:rsidRPr="00592259" w:rsidRDefault="00262F6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2.3. Революції як чинник процесу демократизації в Україні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В загальному сенсі революція являє собою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ізку, глибоку і часто раптову зміну політичного, соціального або економічного устрою країни, яка виникає в ситуації, коли народ незадоволений існуючою владою або системою і прагне швидких змін. За своїми проявами революції можуть бути:</w:t>
      </w: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мирними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(наприклад, Помаранчева революція 2004 року в Україні) або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насильницькими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(наприклад, Французька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революція 1789 року).</w:t>
      </w:r>
      <w:proofErr w:type="gramEnd"/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політологічної точки зору, слід підтримати думку української дослідниці Т. Бевз, яка вважає, що «революція визначається як значна соціальна зміна, яка одночасно торкається всіх базових інститутів суспільства, у своїй кульмінації характеризується масовою мобілізацією і відкритою боротьбою основних політично активних груп. Революції не спонтанні, вони обумовлені цілим комплексом причин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ізного походження (структурних, психологічних, економічних, геополітичних і т.і.), які вкорінені в історичному контексті життя перед революційного суспільства» [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с. 169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Щодо розгляду сутності демократизації, то — це процес переходу країни від недемократичних політичних режимів до демократії, тобто до такого типу управління, де влада належить народові, вибори відбуваються вільно і чесно, діє принцип верховенства права, існує свобода слова, думки, ЗМІ, працюють незалежні інститути (суд, парламент, опозиція тощо) та громадянське суспільство має змогу контролювати д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ії влади. Ключовою ознакою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демократичного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режиму є відкритість процесу формування політичної еліти. 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Розглядаючи досвід України, слід відзначити, що активізація процесів демократизації відбувалася,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тому числі в контексті подій, які були названі революціями. Наприклад:</w:t>
      </w:r>
    </w:p>
    <w:p w:rsidR="00CF67E7" w:rsidRPr="00592259" w:rsidRDefault="00CE0C5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Революція на граніті (1990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) – це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перший масовий мирний протест студентів з вимогами демократизації у вигляді становлення багатопартійності, відставки уряду, скасування воєнної присяги СРСР. </w:t>
      </w:r>
    </w:p>
    <w:p w:rsidR="00CF67E7" w:rsidRPr="00592259" w:rsidRDefault="00CE0C5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Помаранчева революція (2004),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причинами якої стали масові фальсифікації результатів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 час президентських виборів, а наслідками - повторне голосування, перехід до більш прозорого виборчого процесу, посилення ролі громадянського суспільства. </w:t>
      </w:r>
    </w:p>
    <w:p w:rsidR="00CF67E7" w:rsidRPr="00592259" w:rsidRDefault="00CE0C5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Революція Гідності (2013–2014) –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масовий протест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проти 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ідмови від євроінтеграції, який призвів до формування нової політичної еліти, активізація громадської участі, початок глибинних реформ. </w:t>
      </w:r>
    </w:p>
    <w:p w:rsidR="00CF67E7" w:rsidRPr="00592259" w:rsidRDefault="00CE0C5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Революція на граніті (1990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</w:p>
    <w:p w:rsidR="00CF67E7" w:rsidRPr="00592259" w:rsidRDefault="00CE0C5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Період «перебудови» в СРСР (1985–1991) був завершальним в його історії та багатим на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ізні події. Каталізатором розпаду Радянського Союзу стали, у тому числі, студентські виступи жовтня 1990 року, відомі як «Революція на граніті».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точки зору українських дослідників С. Куделі та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Г. Касьянова, дана подія засвідчила перше застосування терміну «революція» поза її офіційним радянським значенням. А самі мирні студентські протести і відставка уряду як їхній наслідок – то були небачені для радянського часу явища [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23,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с. 40].</w:t>
      </w:r>
    </w:p>
    <w:p w:rsidR="00CF67E7" w:rsidRPr="008E5D64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Завдяки запровадженню політики «гласності», спрямованої на демократизацію радянського суспільства й плюралізм думок, почали виникати організації національно-демократичного спрямування – Народний рух України, Українська Гельсінська спілка, Українська Студентська спілка,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ізноманітні студентські братства, зокрема Студентське Братство Львівщини.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На тлі економічних проблем гласність спричинила посилення відцентрових тенденцій у республіках СРСР. Економічні та політичні проблеми влада в Москві хотіла вирішити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ідписанням нового союзного договору, у такий спосіб надавши певних послаблень іншим союзним республікам, посилити вплив Москви і переформатувати ленінсько-сталінський СРСР – 1922 у горбачовську к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онфедерацію народів СРСР – 1990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[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18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, с.16]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Ще з початку 1990 року в УРСР відбулися масові страйки та протести проти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ідписання нового договору, але вони не внесли загального впливу на думку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тодішньої влади, основу якої становили комуністична «група 239» та демократично-опозиційна група «Народна рада» зі 126 депутатів </w:t>
      </w:r>
      <w:r w:rsidR="008E5D64">
        <w:rPr>
          <w:rFonts w:ascii="Times New Roman" w:eastAsia="Times New Roman" w:hAnsi="Times New Roman" w:cs="Times New Roman"/>
          <w:sz w:val="28"/>
          <w:szCs w:val="28"/>
        </w:rPr>
        <w:t>(</w:t>
      </w:r>
      <w:r w:rsidR="008E5D64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с. 297–299).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Економічне становище СРСР періоду завершення «епохи застою» характеризувалося кризою, спричиненою плановою економікою, орієнтованою на військово-промисловий комплекс; війною в Афганістані;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стр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імким падінням цін на нафту у 1985-1986 рр. На стані суспільства економічна криза відображалась постійним дефіцитом побутових речей і продуктів харчування. Дефіцит і гласність породжували негативне ставлення до комуністичної влади в цілому, тож через те що запроваджені М. Горбачовим реформи не діяли і не сприяли покращенню ситуації, національні організації та студентські братства вирішили діяти самотужки. Організаторами протестних акцій стали Українська Студентська Спілка (УСС) на чолі з Олесем Доніє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Студентське Братство Львова (Маркіян Іващишин) та Дніпродзержинська УСС (Олег Барков).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[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17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, с.16]</w:t>
      </w:r>
    </w:p>
    <w:p w:rsidR="00CF67E7" w:rsidRPr="008E5D64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Ідея акції протесту з’явилася ще влітку 1990 року на святкуванні 500-річчя Запорізько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ї С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ічі. Форму протесту запозичили у болгарських студентів, які її застосовували в рамках демократичної революції у Болгарській РСР у червні 1990 р.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[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17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, с.16]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План вимог учасників акції протесту: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1) недопущення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ідписання нового союзного договору;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2) перевибори Верховної Ради УРСР на багатопартійній основі не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ізніше весни 1991 р.;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3) повернення на територію УРСР українських солдаті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а також забезпечення націоналізації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майна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Компартії України та Ленінської комуністичної спілки молоді України;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4) проходження військової служби юнаками-українцями винятково на території республіки;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5) відставка голови Ради Міні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стр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ів УРСР Віталія Масола. [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3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, с. 301].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Офіційно «Революція на граніті» розпочалася 2 жовтня 1990 р. коли декілька десяткі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студент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ів зібралися на гранітних плитах площі Жовтневої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революції у Києві, повідомили про початок голодування й висунули свої вимоги. Голодування тривало до 17 жовтня. 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Для розгляду вимог студентів було створено погоджувальну комісію Верховно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ї  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ади.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ід час переговорів було досягнуто угоди, яка передбачала, що в разі задоволення всіх вимог протестувальн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</w:rPr>
        <w:t>иків вони припинять голодування</w:t>
      </w:r>
      <w:r w:rsidRPr="00592259">
        <w:rPr>
          <w:rFonts w:ascii="Arial" w:eastAsia="Arial" w:hAnsi="Arial" w:cs="Arial"/>
          <w:sz w:val="25"/>
          <w:szCs w:val="25"/>
          <w:highlight w:val="white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[</w:t>
      </w:r>
      <w:r w:rsidR="008E5D64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17</w:t>
      </w:r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, с.19]. Хоча вимоги протестувальників були виконані не у повній мі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і, все одно вони призвели до серйозних політичних наслідків. Успішна ненасильницька акція громадянської непокори, спрямована проти комуністичної влади, заклала традиції демократичних форм протесту, змінила ситуацію в УРСР й стала одним з факторів розпаду СРСР.</w:t>
      </w:r>
    </w:p>
    <w:p w:rsidR="00CF67E7" w:rsidRPr="00592259" w:rsidRDefault="00CE0C56" w:rsidP="00A8439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ісля проголошення незалежності у 1991 році Україна обрала курс на демократичний розвиток, що передбачав формування відкритого суспільства, впровадження ринкової економіки, утвердження демократичних принципів у політичному житті та підвищення якості життя громадян. </w:t>
      </w:r>
    </w:p>
    <w:p w:rsidR="00CF67E7" w:rsidRPr="00592259" w:rsidRDefault="00CE0C56" w:rsidP="00A84392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Помаранчева революція (2004).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Протестн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акції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українських громадян,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</w:t>
      </w:r>
      <w:r w:rsidRPr="00592259">
        <w:rPr>
          <w:rFonts w:ascii="Times New Roman" w:hAnsi="Times New Roman" w:cs="Times New Roman"/>
          <w:sz w:val="28"/>
          <w:szCs w:val="28"/>
        </w:rPr>
        <w:t>ні мас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штабн</w:t>
      </w:r>
      <w:r w:rsidRPr="00592259">
        <w:rPr>
          <w:rFonts w:ascii="Times New Roman" w:hAnsi="Times New Roman" w:cs="Times New Roman"/>
          <w:sz w:val="28"/>
          <w:szCs w:val="28"/>
        </w:rPr>
        <w:t>ими фальсифікаціями президентських виборів 2004 року на користь провладного кандидата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іктора Януковича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були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значного суспільно-політичного резонансу. Ці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події отримали назву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д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забарвленн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яке </w:t>
      </w:r>
      <w:r w:rsidRPr="00592259">
        <w:rPr>
          <w:rFonts w:ascii="Times New Roman" w:hAnsi="Times New Roman" w:cs="Times New Roman"/>
          <w:sz w:val="28"/>
          <w:szCs w:val="28"/>
        </w:rPr>
        <w:t>використовували при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хиль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ники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опозиційного </w:t>
      </w:r>
      <w:r w:rsidRPr="00592259">
        <w:rPr>
          <w:rFonts w:ascii="Times New Roman" w:hAnsi="Times New Roman" w:cs="Times New Roman"/>
          <w:sz w:val="28"/>
          <w:szCs w:val="28"/>
        </w:rPr>
        <w:t>кандидата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іктора Ющенка й партії «Наша Україна».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символічними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помаранчевими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пора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ми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об'єдн</w:t>
      </w:r>
      <w:r w:rsidRPr="00592259">
        <w:rPr>
          <w:rFonts w:ascii="Times New Roman" w:hAnsi="Times New Roman" w:cs="Times New Roman"/>
          <w:sz w:val="28"/>
          <w:szCs w:val="28"/>
        </w:rPr>
        <w:t>алися громадяни, як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ну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вп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инути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долю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краї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</w:t>
      </w:r>
      <w:r w:rsidRPr="00592259">
        <w:rPr>
          <w:rFonts w:ascii="Times New Roman" w:hAnsi="Times New Roman" w:cs="Times New Roman"/>
          <w:sz w:val="28"/>
          <w:szCs w:val="28"/>
        </w:rPr>
        <w:t>рший тур четвертих президентських виборі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залеж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Україні відбувся 31 жовтня 2004 року. Під час виборів електоральна підтримка розподілилася географічно: центральні та західні області надали перевагу Віктору Ющенку, тоді як схід 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від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да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али г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лоси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іктора Януковича. 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Нап</w:t>
      </w:r>
      <w:r w:rsidRPr="00592259">
        <w:rPr>
          <w:rFonts w:ascii="Times New Roman" w:hAnsi="Times New Roman" w:cs="Times New Roman"/>
          <w:sz w:val="28"/>
          <w:szCs w:val="28"/>
        </w:rPr>
        <w:t>еред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 д</w:t>
      </w:r>
      <w:r w:rsidRPr="00592259">
        <w:rPr>
          <w:rFonts w:ascii="Times New Roman" w:hAnsi="Times New Roman" w:cs="Times New Roman"/>
          <w:sz w:val="28"/>
          <w:szCs w:val="28"/>
        </w:rPr>
        <w:t>руг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тур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Ющенко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 xml:space="preserve">ив коаліцію, до якої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єдналися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інші </w:t>
      </w:r>
      <w:r w:rsidRPr="00592259">
        <w:rPr>
          <w:rFonts w:ascii="Times New Roman" w:hAnsi="Times New Roman" w:cs="Times New Roman"/>
          <w:sz w:val="28"/>
          <w:szCs w:val="28"/>
        </w:rPr>
        <w:t>кандидати першого туру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зокрема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Юлія Тимошенко, Олександр Мороз та Анатолій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 К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інах.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Вод</w:t>
      </w:r>
      <w:r w:rsidRPr="00592259">
        <w:rPr>
          <w:rFonts w:ascii="Times New Roman" w:hAnsi="Times New Roman" w:cs="Times New Roman"/>
          <w:sz w:val="28"/>
          <w:szCs w:val="28"/>
        </w:rPr>
        <w:t>ноч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ас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Янук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 xml:space="preserve"> ак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цент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вав зусилля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безпече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lastRenderedPageBreak/>
        <w:t>ма</w:t>
      </w:r>
      <w:r w:rsidRPr="00592259">
        <w:rPr>
          <w:rFonts w:ascii="Times New Roman" w:hAnsi="Times New Roman" w:cs="Times New Roman"/>
          <w:sz w:val="28"/>
          <w:szCs w:val="28"/>
        </w:rPr>
        <w:t>кс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имальн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явки св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їх прихиль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ик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 східних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регі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ах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викори</w:t>
      </w:r>
      <w:r w:rsidRPr="00592259">
        <w:rPr>
          <w:rFonts w:ascii="Times New Roman" w:hAnsi="Times New Roman" w:cs="Times New Roman"/>
          <w:sz w:val="28"/>
          <w:szCs w:val="28"/>
        </w:rPr>
        <w:t>сто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ючи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дм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істр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тив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ресурс. 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>Чинний президент Леонід Кучма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убл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чно 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ис</w:t>
      </w:r>
      <w:r w:rsidRPr="00592259">
        <w:rPr>
          <w:rFonts w:ascii="Times New Roman" w:hAnsi="Times New Roman" w:cs="Times New Roman"/>
          <w:sz w:val="28"/>
          <w:szCs w:val="28"/>
        </w:rPr>
        <w:t>та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нцію</w:t>
      </w:r>
      <w:r w:rsidRPr="00592259">
        <w:rPr>
          <w:rFonts w:ascii="Times New Roman" w:hAnsi="Times New Roman" w:cs="Times New Roman"/>
          <w:sz w:val="28"/>
          <w:szCs w:val="28"/>
        </w:rPr>
        <w:t>ва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вся ві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дтр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укович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два дні до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другого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туру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він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визнав кампанію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звичай</w:t>
      </w:r>
      <w:r w:rsidRPr="00592259">
        <w:rPr>
          <w:rFonts w:ascii="Times New Roman" w:hAnsi="Times New Roman" w:cs="Times New Roman"/>
          <w:sz w:val="28"/>
          <w:szCs w:val="28"/>
        </w:rPr>
        <w:t>но нап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руж</w:t>
      </w:r>
      <w:r w:rsidRPr="00592259">
        <w:rPr>
          <w:rFonts w:ascii="Times New Roman" w:hAnsi="Times New Roman" w:cs="Times New Roman"/>
          <w:sz w:val="28"/>
          <w:szCs w:val="28"/>
        </w:rPr>
        <w:t>ен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ою 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запевнив, </w:t>
      </w:r>
      <w:r w:rsidRPr="00592259">
        <w:rPr>
          <w:rFonts w:ascii="Times New Roman" w:hAnsi="Times New Roman" w:cs="Times New Roman"/>
          <w:sz w:val="28"/>
          <w:szCs w:val="28"/>
        </w:rPr>
        <w:t xml:space="preserve">що влада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революці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йного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сцена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ію. 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Др</w:t>
      </w:r>
      <w:r w:rsidRPr="00592259">
        <w:rPr>
          <w:rFonts w:ascii="Times New Roman" w:hAnsi="Times New Roman" w:cs="Times New Roman"/>
          <w:sz w:val="28"/>
          <w:szCs w:val="28"/>
        </w:rPr>
        <w:t xml:space="preserve">угий тур відбувся 21 листопада 2004 року.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Усв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млюючи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агу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понента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Янук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вич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лося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вив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використання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адм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іністративного ресурсу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вень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приз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 д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значн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ніп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ляцій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виб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рчого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проце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у. Зок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а,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явка виборців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східних </w:t>
      </w:r>
      <w:r w:rsidRPr="00592259">
        <w:rPr>
          <w:rFonts w:ascii="Times New Roman" w:hAnsi="Times New Roman" w:cs="Times New Roman"/>
          <w:sz w:val="28"/>
          <w:szCs w:val="28"/>
        </w:rPr>
        <w:t>ре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гіон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була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чно зав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щен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ю: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 Луганській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бласті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вона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сягн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ла 89,5%,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в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Донецькій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–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96,7%.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 майдані Незалежності у Києві </w:t>
      </w:r>
      <w:r w:rsidRPr="00592259">
        <w:rPr>
          <w:rFonts w:ascii="Times New Roman" w:hAnsi="Times New Roman" w:cs="Times New Roman"/>
          <w:sz w:val="28"/>
          <w:szCs w:val="28"/>
        </w:rPr>
        <w:t>прибічники партії «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Наша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Україна»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зпо</w:t>
      </w:r>
      <w:r w:rsidRPr="00592259">
        <w:rPr>
          <w:rFonts w:ascii="Times New Roman" w:hAnsi="Times New Roman" w:cs="Times New Roman"/>
          <w:sz w:val="28"/>
          <w:szCs w:val="28"/>
        </w:rPr>
        <w:t xml:space="preserve">чали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едення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етового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міст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чк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 П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рві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сель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</w:t>
      </w:r>
      <w:r w:rsidRPr="00592259">
        <w:rPr>
          <w:rFonts w:ascii="Times New Roman" w:hAnsi="Times New Roman" w:cs="Times New Roman"/>
          <w:sz w:val="28"/>
          <w:szCs w:val="28"/>
        </w:rPr>
        <w:t>те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стува</w:t>
      </w:r>
      <w:r w:rsidRPr="00592259">
        <w:rPr>
          <w:rFonts w:ascii="Times New Roman" w:hAnsi="Times New Roman" w:cs="Times New Roman"/>
          <w:sz w:val="28"/>
          <w:szCs w:val="28"/>
        </w:rPr>
        <w:t>ль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</w:t>
      </w:r>
      <w:r w:rsidRPr="00592259">
        <w:rPr>
          <w:rFonts w:ascii="Times New Roman" w:hAnsi="Times New Roman" w:cs="Times New Roman"/>
          <w:sz w:val="28"/>
          <w:szCs w:val="28"/>
        </w:rPr>
        <w:t>кі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в становила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близько 30 тисяч осіб, 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вже наступного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вона зросла до понад </w:t>
      </w:r>
      <w:r w:rsidRPr="00592259">
        <w:rPr>
          <w:rFonts w:ascii="Times New Roman" w:hAnsi="Times New Roman" w:cs="Times New Roman"/>
          <w:sz w:val="28"/>
          <w:szCs w:val="28"/>
        </w:rPr>
        <w:t xml:space="preserve">100 тисяч.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До </w:t>
      </w:r>
      <w:r w:rsidRPr="00592259">
        <w:rPr>
          <w:rFonts w:ascii="Times New Roman" w:hAnsi="Times New Roman" w:cs="Times New Roman"/>
          <w:sz w:val="28"/>
          <w:szCs w:val="28"/>
        </w:rPr>
        <w:t>23 листопада на Хрещатику було встановлено 400 наметі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Завдяки супутниковій трансляції події в Україні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ли </w:t>
      </w:r>
      <w:r w:rsidRPr="00592259">
        <w:rPr>
          <w:rFonts w:ascii="Times New Roman" w:hAnsi="Times New Roman" w:cs="Times New Roman"/>
          <w:sz w:val="28"/>
          <w:szCs w:val="28"/>
        </w:rPr>
        <w:t>ві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ми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</w:t>
      </w:r>
      <w:r w:rsidRPr="00592259">
        <w:rPr>
          <w:rFonts w:ascii="Times New Roman" w:hAnsi="Times New Roman" w:cs="Times New Roman"/>
          <w:sz w:val="28"/>
          <w:szCs w:val="28"/>
        </w:rPr>
        <w:t>ал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еко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її 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еж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Для між</w:t>
      </w:r>
      <w:r w:rsidRPr="00592259">
        <w:rPr>
          <w:rFonts w:ascii="Times New Roman" w:hAnsi="Times New Roman" w:cs="Times New Roman"/>
          <w:sz w:val="28"/>
          <w:szCs w:val="28"/>
        </w:rPr>
        <w:t>народно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ільнот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масштаби протесту виявилися неочікуваними, адже обурення громадян </w:t>
      </w:r>
      <w:r w:rsidRPr="00592259">
        <w:rPr>
          <w:rFonts w:ascii="Times New Roman" w:hAnsi="Times New Roman" w:cs="Times New Roman"/>
          <w:sz w:val="28"/>
          <w:szCs w:val="28"/>
        </w:rPr>
        <w:t xml:space="preserve">було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ка</w:t>
      </w:r>
      <w:r w:rsidRPr="00592259">
        <w:rPr>
          <w:rFonts w:ascii="Times New Roman" w:hAnsi="Times New Roman" w:cs="Times New Roman"/>
          <w:sz w:val="28"/>
          <w:szCs w:val="28"/>
        </w:rPr>
        <w:t>не не ли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результатами виборів,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 й накопиченим роками невдоволенням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соц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іально-політичним устроєм країни. </w:t>
      </w:r>
    </w:p>
    <w:p w:rsidR="00A84392" w:rsidRPr="00592259" w:rsidRDefault="00A84392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Помаранчевий колі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 xml:space="preserve">як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симв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л 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змін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з'явив</w:t>
      </w:r>
      <w:r w:rsidRPr="00592259">
        <w:rPr>
          <w:rFonts w:ascii="Times New Roman" w:hAnsi="Times New Roman" w:cs="Times New Roman"/>
          <w:sz w:val="28"/>
          <w:szCs w:val="28"/>
        </w:rPr>
        <w:t>ся в 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краї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ськ</w:t>
      </w:r>
      <w:r w:rsidRPr="00592259">
        <w:rPr>
          <w:rFonts w:ascii="Times New Roman" w:hAnsi="Times New Roman" w:cs="Times New Roman"/>
          <w:sz w:val="28"/>
          <w:szCs w:val="28"/>
        </w:rPr>
        <w:t xml:space="preserve">ому політичному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нтекст</w:t>
      </w:r>
      <w:r w:rsidRPr="00592259">
        <w:rPr>
          <w:rFonts w:ascii="Times New Roman" w:hAnsi="Times New Roman" w:cs="Times New Roman"/>
          <w:sz w:val="28"/>
          <w:szCs w:val="28"/>
        </w:rPr>
        <w:t>і за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довго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тк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ас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протестів. Його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популяризація почалася ще </w:t>
      </w:r>
      <w:r w:rsidRPr="00592259">
        <w:rPr>
          <w:rFonts w:ascii="Times New Roman" w:hAnsi="Times New Roman" w:cs="Times New Roman"/>
          <w:sz w:val="28"/>
          <w:szCs w:val="28"/>
        </w:rPr>
        <w:t>у липні 2003 року, хоча обговор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ць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кольо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політиці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зпоч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лося 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ран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–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приблизно у 2002 році. Спочатку помаранчевий був офіційним </w:t>
      </w:r>
      <w:r w:rsidRPr="00592259">
        <w:rPr>
          <w:rFonts w:ascii="Times New Roman" w:hAnsi="Times New Roman" w:cs="Times New Roman"/>
          <w:sz w:val="28"/>
          <w:szCs w:val="28"/>
        </w:rPr>
        <w:t xml:space="preserve">кольором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політичної сили Ющенка, який згодом став символом його </w:t>
      </w:r>
      <w:r w:rsidRPr="00592259">
        <w:rPr>
          <w:rFonts w:ascii="Times New Roman" w:hAnsi="Times New Roman" w:cs="Times New Roman"/>
          <w:sz w:val="28"/>
          <w:szCs w:val="28"/>
        </w:rPr>
        <w:t>виборчої кампанії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ж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втні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2004 ро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вже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 час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першого туру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вибо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ів, кол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почалися перші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акції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протесту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проти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фальсифік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результатів голосування,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гро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адя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ходили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помаранчев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им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волікою</w:t>
      </w:r>
      <w:r w:rsidRPr="00592259">
        <w:rPr>
          <w:rFonts w:ascii="Times New Roman" w:hAnsi="Times New Roman" w:cs="Times New Roman"/>
          <w:sz w:val="28"/>
          <w:szCs w:val="28"/>
        </w:rPr>
        <w:t>.</w:t>
      </w:r>
    </w:p>
    <w:p w:rsidR="00F23C01" w:rsidRPr="00592259" w:rsidRDefault="00F23C01" w:rsidP="00A8439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Помаранчева революція 2004 року в Україні призвела до суттєвих змін у політичному ландшафті країни, зокрема до переходу до парламентсько-президентської республіки, зміни уряду та проведення повторних президентських виборів. Хоча революція не досягла всіх поставлених цілей, вона значно вплинула на розвиток громадянського суспільства </w:t>
      </w:r>
      <w:proofErr w:type="gramStart"/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та євро</w:t>
      </w:r>
      <w:proofErr w:type="gramEnd"/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інтеграційні прагнення України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F67E7" w:rsidRPr="00592259" w:rsidRDefault="00CE0C56" w:rsidP="004F57D7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Революція Гідності (2013–2014).</w:t>
      </w:r>
    </w:p>
    <w:p w:rsidR="004F57D7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Революція Гідності стала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ключо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вою подією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час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історії України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що змінила хід її розвитку.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Спонтанні мирні акції протесту, які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зпо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чалися восени 2013 року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через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відмов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тодішнього керівництва підписати Угоду про асоціацію з Європейським Союзом, швидко пере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шт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рух,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який об’єднав народ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ав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символом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пробудження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мосв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домост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F57D7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Те,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щ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чалося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бо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отьб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 за людську гідність і свободу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нсф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рмув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 у 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алу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і 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іш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битву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агала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’яза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ти авторитарний поліцейський режим 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поступ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наблизи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трату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неза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нос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 України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шл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її 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ції 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Росії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57D7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Уже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наприкінці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2013 ро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ло оче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идн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о, що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країн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ежи</w:t>
      </w:r>
      <w:r w:rsidRPr="00592259">
        <w:rPr>
          <w:rFonts w:ascii="Times New Roman" w:hAnsi="Times New Roman" w:cs="Times New Roman"/>
          <w:sz w:val="28"/>
          <w:szCs w:val="28"/>
        </w:rPr>
        <w:t>ває чергов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 хв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масового спротиву, яка може перетворитися на новий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Майдан.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тлі наближення президентських виборів у </w:t>
      </w:r>
      <w:r w:rsidRPr="00592259">
        <w:rPr>
          <w:rFonts w:ascii="Times New Roman" w:hAnsi="Times New Roman" w:cs="Times New Roman"/>
          <w:sz w:val="28"/>
          <w:szCs w:val="28"/>
        </w:rPr>
        <w:t xml:space="preserve">лютому 2015 року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дед</w:t>
      </w:r>
      <w:r w:rsidRPr="00592259">
        <w:rPr>
          <w:rFonts w:ascii="Times New Roman" w:hAnsi="Times New Roman" w:cs="Times New Roman"/>
          <w:sz w:val="28"/>
          <w:szCs w:val="28"/>
        </w:rPr>
        <w:t>ал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льше лю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ей </w:t>
      </w:r>
      <w:r w:rsidRPr="00592259">
        <w:rPr>
          <w:rFonts w:ascii="Times New Roman" w:hAnsi="Times New Roman" w:cs="Times New Roman"/>
          <w:sz w:val="28"/>
          <w:szCs w:val="28"/>
        </w:rPr>
        <w:t>ус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омлю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 щ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 Ян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кович</w:t>
      </w:r>
      <w:r w:rsidRPr="00592259">
        <w:rPr>
          <w:rFonts w:ascii="Times New Roman" w:hAnsi="Times New Roman" w:cs="Times New Roman"/>
          <w:sz w:val="28"/>
          <w:szCs w:val="28"/>
        </w:rPr>
        <w:t>, як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перебув</w:t>
      </w:r>
      <w:r w:rsidRPr="00592259">
        <w:rPr>
          <w:rFonts w:ascii="Times New Roman" w:hAnsi="Times New Roman" w:cs="Times New Roman"/>
          <w:sz w:val="28"/>
          <w:szCs w:val="28"/>
        </w:rPr>
        <w:t xml:space="preserve">ав при владі з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2010-г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збирається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добровільно поступатися посадою.</w:t>
      </w:r>
    </w:p>
    <w:p w:rsidR="004F57D7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Досвід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шт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бних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фальс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ф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кацій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на виборах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2004 року,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які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али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гером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ля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Помаранчевої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еволюції,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вважати,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що підконтрольна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режиму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ЦВК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 цього 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зу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забезпечить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результати,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виг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дні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президенту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його оточенню.</w:t>
      </w:r>
    </w:p>
    <w:p w:rsidR="00AD6BCD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>Очевидн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ахо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ленн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я влади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м так званої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сім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'</w:t>
      </w:r>
      <w:r w:rsidRPr="00592259">
        <w:rPr>
          <w:rFonts w:ascii="Times New Roman" w:hAnsi="Times New Roman" w:cs="Times New Roman"/>
          <w:sz w:val="28"/>
          <w:szCs w:val="28"/>
        </w:rPr>
        <w:t>ї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наближ</w:t>
      </w:r>
      <w:r w:rsidRPr="00592259">
        <w:rPr>
          <w:rFonts w:ascii="Times New Roman" w:hAnsi="Times New Roman" w:cs="Times New Roman"/>
          <w:sz w:val="28"/>
          <w:szCs w:val="28"/>
        </w:rPr>
        <w:t>еними до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іктора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Януковича бізнесов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о-пол</w:t>
      </w:r>
      <w:r w:rsidRPr="00592259">
        <w:rPr>
          <w:rFonts w:ascii="Times New Roman" w:hAnsi="Times New Roman" w:cs="Times New Roman"/>
          <w:sz w:val="28"/>
          <w:szCs w:val="28"/>
        </w:rPr>
        <w:t>ітични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ежн</w:t>
      </w:r>
      <w:r w:rsidRPr="00592259">
        <w:rPr>
          <w:rFonts w:ascii="Times New Roman" w:hAnsi="Times New Roman" w:cs="Times New Roman"/>
          <w:sz w:val="28"/>
          <w:szCs w:val="28"/>
        </w:rPr>
        <w:t>іс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української держави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опи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ила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ід 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</w:t>
      </w:r>
      <w:r w:rsidRPr="00592259">
        <w:rPr>
          <w:rFonts w:ascii="Times New Roman" w:hAnsi="Times New Roman" w:cs="Times New Roman"/>
          <w:sz w:val="28"/>
          <w:szCs w:val="28"/>
        </w:rPr>
        <w:t>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оз</w:t>
      </w:r>
      <w:r w:rsidRPr="00592259">
        <w:rPr>
          <w:rFonts w:ascii="Times New Roman" w:hAnsi="Times New Roman" w:cs="Times New Roman"/>
          <w:sz w:val="28"/>
          <w:szCs w:val="28"/>
        </w:rPr>
        <w:t>но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загрозою через проросійський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уряд,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залежав </w:t>
      </w:r>
      <w:r w:rsidRPr="00592259">
        <w:rPr>
          <w:rFonts w:ascii="Times New Roman" w:hAnsi="Times New Roman" w:cs="Times New Roman"/>
          <w:sz w:val="28"/>
          <w:szCs w:val="28"/>
        </w:rPr>
        <w:t>від фінансової підтримки Кремля. Репресії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тиск з боку влади,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утиски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свободи слова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ган</w:t>
      </w:r>
      <w:r w:rsidRPr="00592259">
        <w:rPr>
          <w:rFonts w:ascii="Times New Roman" w:hAnsi="Times New Roman" w:cs="Times New Roman"/>
          <w:sz w:val="28"/>
          <w:szCs w:val="28"/>
        </w:rPr>
        <w:t>ня 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адити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нз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</w:t>
      </w:r>
      <w:r w:rsidRPr="00592259">
        <w:rPr>
          <w:rFonts w:ascii="Times New Roman" w:hAnsi="Times New Roman" w:cs="Times New Roman"/>
          <w:sz w:val="28"/>
          <w:szCs w:val="28"/>
        </w:rPr>
        <w:t xml:space="preserve">али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катал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орам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для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lastRenderedPageBreak/>
        <w:t>об'єдн</w:t>
      </w:r>
      <w:r w:rsidRPr="00592259">
        <w:rPr>
          <w:rFonts w:ascii="Times New Roman" w:hAnsi="Times New Roman" w:cs="Times New Roman"/>
          <w:sz w:val="28"/>
          <w:szCs w:val="28"/>
        </w:rPr>
        <w:t>ання опозиційних політиків, громадських активі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ів, журналістів і небайдужих громадян.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виглядало як спільний спротив тим, </w:t>
      </w:r>
      <w:r w:rsidRPr="00592259">
        <w:rPr>
          <w:rFonts w:ascii="Times New Roman" w:hAnsi="Times New Roman" w:cs="Times New Roman"/>
          <w:sz w:val="28"/>
          <w:szCs w:val="28"/>
        </w:rPr>
        <w:t>хто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овляв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терп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обм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 xml:space="preserve">ення демократичних свобод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байдуже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спостерігати за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ренням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авторитарного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режиму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. </w:t>
      </w:r>
    </w:p>
    <w:p w:rsidR="00AD6BCD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еч</w:t>
      </w:r>
      <w:r w:rsidRPr="00592259">
        <w:rPr>
          <w:rFonts w:ascii="Times New Roman" w:hAnsi="Times New Roman" w:cs="Times New Roman"/>
          <w:sz w:val="28"/>
          <w:szCs w:val="28"/>
        </w:rPr>
        <w:t xml:space="preserve">ері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21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листоп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да,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ре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гуючи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іш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уряду пр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ипини</w:t>
      </w:r>
      <w:r w:rsidRPr="00592259">
        <w:rPr>
          <w:rFonts w:ascii="Times New Roman" w:hAnsi="Times New Roman" w:cs="Times New Roman"/>
          <w:sz w:val="28"/>
          <w:szCs w:val="28"/>
        </w:rPr>
        <w:t>ти підготовку до підписання угоди про асоціацію з Є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вро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ейським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юзом,</w:t>
      </w:r>
      <w:r w:rsidRPr="00592259">
        <w:rPr>
          <w:rFonts w:ascii="Times New Roman" w:hAnsi="Times New Roman" w:cs="Times New Roman"/>
          <w:sz w:val="28"/>
          <w:szCs w:val="28"/>
        </w:rPr>
        <w:t xml:space="preserve"> люди вийшли на Майдан Незалежності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Києв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Зібр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бул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спро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ова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 зак</w:t>
      </w:r>
      <w:r w:rsidRPr="00592259">
        <w:rPr>
          <w:rFonts w:ascii="Times New Roman" w:hAnsi="Times New Roman" w:cs="Times New Roman"/>
          <w:sz w:val="28"/>
          <w:szCs w:val="28"/>
        </w:rPr>
        <w:t>ли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журналіста Мустафи Найєма у Facebook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мережі 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латф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 xml:space="preserve">мою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для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самоорганізації протестувальників. </w:t>
      </w:r>
    </w:p>
    <w:p w:rsidR="00AD6BCD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Близько півночі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біля стели на Майдані Незалежності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вже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зібралися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майже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дві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тисячі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людей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Серед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ули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омадськ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активіст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журналіст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іячі 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стецт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нти та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інші 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бай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ж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кияни. </w:t>
      </w:r>
    </w:p>
    <w:p w:rsidR="00AD6BCD" w:rsidRPr="00592259" w:rsidRDefault="004F57D7" w:rsidP="004F57D7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До протестувальників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приєдналися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опозиційні політики: Арсеній Яценюк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(</w:t>
      </w:r>
      <w:r w:rsidR="00AD6BC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тьківщина</w:t>
      </w:r>
      <w:r w:rsidR="00AD6BC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),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Віталій Кличко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(</w:t>
      </w:r>
      <w:r w:rsidR="00AD6BC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ар</w:t>
      </w:r>
      <w:r w:rsidR="00AD6BC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),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Олег Тягнибок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(</w:t>
      </w:r>
      <w:r w:rsidR="00AD6BC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Свобода</w:t>
      </w:r>
      <w:r w:rsidR="00AD6BCD"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та Юрій Луценко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кол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шній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мін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стр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внут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іш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сп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ав. </w:t>
      </w:r>
    </w:p>
    <w:p w:rsidR="00AD6BCD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Хв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ля 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рот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стів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рилася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нш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 мі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Україн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21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22 листопада </w:t>
      </w:r>
      <w:r w:rsidRPr="00592259">
        <w:rPr>
          <w:rFonts w:ascii="Times New Roman" w:hAnsi="Times New Roman" w:cs="Times New Roman"/>
          <w:sz w:val="28"/>
          <w:szCs w:val="28"/>
        </w:rPr>
        <w:t>мітинги ві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дбу</w:t>
      </w:r>
      <w:r w:rsidRPr="00592259">
        <w:rPr>
          <w:rFonts w:ascii="Times New Roman" w:hAnsi="Times New Roman" w:cs="Times New Roman"/>
          <w:sz w:val="28"/>
          <w:szCs w:val="28"/>
        </w:rPr>
        <w:t>лис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у Львові, Ужгороді, Харкові, Донецьку, Івано-Франківську та Луцьку.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Львові с</w:t>
      </w:r>
      <w:r w:rsidRPr="00592259">
        <w:rPr>
          <w:rFonts w:ascii="Times New Roman" w:hAnsi="Times New Roman" w:cs="Times New Roman"/>
          <w:sz w:val="28"/>
          <w:szCs w:val="28"/>
        </w:rPr>
        <w:t xml:space="preserve">туденти оголосили про створення координаційної ради </w:t>
      </w:r>
      <w:r w:rsidR="008E5D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</w:rPr>
        <w:t>Львівський Євромайдан</w:t>
      </w:r>
      <w:r w:rsidR="008E5D64">
        <w:rPr>
          <w:rFonts w:ascii="Times New Roman" w:hAnsi="Times New Roman" w:cs="Times New Roman"/>
          <w:sz w:val="28"/>
          <w:szCs w:val="28"/>
          <w:lang w:val="uk-UA"/>
        </w:rPr>
        <w:t>»</w:t>
      </w:r>
      <w:bookmarkStart w:id="2" w:name="_GoBack"/>
      <w:bookmarkEnd w:id="2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початок акцій громад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ської непокори.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ча</w:t>
      </w:r>
      <w:r w:rsidRPr="00592259">
        <w:rPr>
          <w:rFonts w:ascii="Times New Roman" w:hAnsi="Times New Roman" w:cs="Times New Roman"/>
          <w:sz w:val="28"/>
          <w:szCs w:val="28"/>
        </w:rPr>
        <w:t>со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близько 150 протестувальників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залишилися провести ніч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 стелою на Майдані Незалежності в столиці.</w:t>
      </w:r>
    </w:p>
    <w:p w:rsidR="00AD6BCD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Люди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виходили на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Майдан з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ізних причин. Для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е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бул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пов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'я</w:t>
      </w:r>
      <w:r w:rsidRPr="00592259">
        <w:rPr>
          <w:rFonts w:ascii="Times New Roman" w:hAnsi="Times New Roman" w:cs="Times New Roman"/>
          <w:sz w:val="28"/>
          <w:szCs w:val="28"/>
        </w:rPr>
        <w:t>за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із захистом </w:t>
      </w:r>
      <w:r w:rsidRPr="00592259">
        <w:rPr>
          <w:rFonts w:ascii="Times New Roman" w:hAnsi="Times New Roman" w:cs="Times New Roman"/>
          <w:sz w:val="28"/>
          <w:szCs w:val="28"/>
        </w:rPr>
        <w:t>проєвропейського 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розвитку країни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недопущення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подальшого впливу Кремля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ші,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осо</w:t>
      </w:r>
      <w:r w:rsidRPr="00592259">
        <w:rPr>
          <w:rFonts w:ascii="Times New Roman" w:hAnsi="Times New Roman" w:cs="Times New Roman"/>
          <w:sz w:val="28"/>
          <w:szCs w:val="28"/>
        </w:rPr>
        <w:t>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лив</w:t>
      </w:r>
      <w:r w:rsidRPr="00592259">
        <w:rPr>
          <w:rFonts w:ascii="Times New Roman" w:hAnsi="Times New Roman" w:cs="Times New Roman"/>
          <w:sz w:val="28"/>
          <w:szCs w:val="28"/>
        </w:rPr>
        <w:t>о 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едставник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громадянського суспільства,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від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ал</w:t>
      </w:r>
      <w:r w:rsidRPr="00592259">
        <w:rPr>
          <w:rFonts w:ascii="Times New Roman" w:hAnsi="Times New Roman" w:cs="Times New Roman"/>
          <w:sz w:val="28"/>
          <w:szCs w:val="28"/>
        </w:rPr>
        <w:t xml:space="preserve">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загальн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люд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ькі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цінно</w:t>
      </w:r>
      <w:r w:rsidRPr="00592259">
        <w:rPr>
          <w:rFonts w:ascii="Times New Roman" w:hAnsi="Times New Roman" w:cs="Times New Roman"/>
          <w:sz w:val="28"/>
          <w:szCs w:val="28"/>
        </w:rPr>
        <w:t>сті і свобод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ні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 xml:space="preserve">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лю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, прав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демократичним шляхом обирати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владу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контролювати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її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можли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ідк</w:t>
      </w:r>
      <w:r w:rsidRPr="00592259">
        <w:rPr>
          <w:rFonts w:ascii="Times New Roman" w:hAnsi="Times New Roman" w:cs="Times New Roman"/>
          <w:sz w:val="28"/>
          <w:szCs w:val="28"/>
        </w:rPr>
        <w:t>рит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виражати свої думки без страху за життя </w:t>
      </w:r>
      <w:r w:rsidRPr="00592259">
        <w:rPr>
          <w:rFonts w:ascii="Times New Roman" w:hAnsi="Times New Roman" w:cs="Times New Roman"/>
          <w:sz w:val="28"/>
          <w:szCs w:val="28"/>
        </w:rPr>
        <w:t xml:space="preserve">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св</w:t>
      </w:r>
      <w:r w:rsidRPr="00592259">
        <w:rPr>
          <w:rFonts w:ascii="Times New Roman" w:hAnsi="Times New Roman" w:cs="Times New Roman"/>
          <w:sz w:val="28"/>
          <w:szCs w:val="28"/>
        </w:rPr>
        <w:t>об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оду.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6BCD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Дех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са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атку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тавив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за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мету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влади, яка втратила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дов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значної частини суспільства. Опозиція бач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ла у протестах шанс на політичні </w:t>
      </w:r>
      <w:r w:rsidRPr="00592259">
        <w:rPr>
          <w:rFonts w:ascii="Times New Roman" w:hAnsi="Times New Roman" w:cs="Times New Roman"/>
          <w:sz w:val="28"/>
          <w:szCs w:val="28"/>
        </w:rPr>
        <w:lastRenderedPageBreak/>
        <w:t xml:space="preserve">зміни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їн</w:t>
      </w:r>
      <w:r w:rsidRPr="00592259">
        <w:rPr>
          <w:rFonts w:ascii="Times New Roman" w:hAnsi="Times New Roman" w:cs="Times New Roman"/>
          <w:sz w:val="28"/>
          <w:szCs w:val="28"/>
        </w:rPr>
        <w:t xml:space="preserve">і.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 xml:space="preserve">ільшість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бул</w:t>
      </w:r>
      <w:r w:rsidRPr="00592259">
        <w:rPr>
          <w:rFonts w:ascii="Times New Roman" w:hAnsi="Times New Roman" w:cs="Times New Roman"/>
          <w:sz w:val="28"/>
          <w:szCs w:val="28"/>
        </w:rPr>
        <w:t>а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бурена беззаконн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міліції, корупці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>д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сутн</w:t>
      </w:r>
      <w:r w:rsidRPr="00592259">
        <w:rPr>
          <w:rFonts w:ascii="Times New Roman" w:hAnsi="Times New Roman" w:cs="Times New Roman"/>
          <w:sz w:val="28"/>
          <w:szCs w:val="28"/>
        </w:rPr>
        <w:t>іст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пер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пек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ив 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май</w:t>
      </w:r>
      <w:r w:rsidRPr="00592259">
        <w:rPr>
          <w:rFonts w:ascii="Times New Roman" w:hAnsi="Times New Roman" w:cs="Times New Roman"/>
          <w:sz w:val="28"/>
          <w:szCs w:val="28"/>
        </w:rPr>
        <w:t>бутн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є</w:t>
      </w:r>
      <w:r w:rsidRPr="0059225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</w:p>
    <w:p w:rsidR="00AD6BCD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29 листопада 2013 року стало відомо, що президент Віктор Янукович офіційно відмовився підписати Угоду про асоціацію з Європейським Союзом на саміті "Східного партнерства" у Вільнюсі. Це викликало нову хвилю обурення і розчарування серед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гать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протестувальників, які після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восьми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днів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акц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та символічного </w:t>
      </w:r>
      <w:r w:rsidR="00AD6BCD" w:rsidRPr="0059225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живого євроланцюга</w:t>
      </w:r>
      <w:r w:rsidR="00AD6BCD" w:rsidRPr="0059225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між Києвом та Перемишлем 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или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над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вплив на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рішення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що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до згортання євроінтеграції. </w:t>
      </w:r>
    </w:p>
    <w:p w:rsidR="00AD6BCD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 xml:space="preserve">вечері того ж дня активісти Євромайдану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заяви</w:t>
      </w:r>
      <w:r w:rsidRPr="00592259">
        <w:rPr>
          <w:rFonts w:ascii="Times New Roman" w:hAnsi="Times New Roman" w:cs="Times New Roman"/>
          <w:sz w:val="28"/>
          <w:szCs w:val="28"/>
        </w:rPr>
        <w:t xml:space="preserve">ли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про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вимогу відправити у відставку президента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Яну</w:t>
      </w:r>
      <w:r w:rsidRPr="00592259">
        <w:rPr>
          <w:rFonts w:ascii="Times New Roman" w:hAnsi="Times New Roman" w:cs="Times New Roman"/>
          <w:sz w:val="28"/>
          <w:szCs w:val="28"/>
        </w:rPr>
        <w:t>к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ович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огол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и про намі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тв</w:t>
      </w:r>
      <w:r w:rsidRPr="00592259">
        <w:rPr>
          <w:rFonts w:ascii="Times New Roman" w:hAnsi="Times New Roman" w:cs="Times New Roman"/>
          <w:sz w:val="28"/>
          <w:szCs w:val="28"/>
        </w:rPr>
        <w:t>ор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>ти координаційну раду з відомих проєвропейських активістів, студентських організацій та опозиційних партій.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Гасла змінюються з </w:t>
      </w:r>
      <w:r w:rsidR="00AD6BCD"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«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Янукович </w:t>
      </w:r>
      <w:proofErr w:type="gramStart"/>
      <w:r w:rsidR="00CE0C56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п</w:t>
      </w:r>
      <w:proofErr w:type="gramEnd"/>
      <w:r w:rsidR="00CE0C56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ідпиши!</w:t>
      </w:r>
      <w:r w:rsidR="00AD6BCD"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»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на </w:t>
      </w:r>
      <w:r w:rsidR="00AD6BCD" w:rsidRPr="00592259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«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  <w:highlight w:val="white"/>
        </w:rPr>
        <w:t>Банду - геть!</w:t>
      </w:r>
      <w:r w:rsidR="00AD6BCD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».</w:t>
      </w:r>
    </w:p>
    <w:p w:rsidR="00AD6BCD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ун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ла </w:t>
      </w:r>
      <w:r w:rsidRPr="00592259">
        <w:rPr>
          <w:rFonts w:ascii="Times New Roman" w:hAnsi="Times New Roman" w:cs="Times New Roman"/>
          <w:sz w:val="28"/>
          <w:szCs w:val="28"/>
        </w:rPr>
        <w:t>пропо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зиція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ове</w:t>
      </w:r>
      <w:r w:rsidRPr="00592259">
        <w:rPr>
          <w:rFonts w:ascii="Times New Roman" w:hAnsi="Times New Roman" w:cs="Times New Roman"/>
          <w:sz w:val="28"/>
          <w:szCs w:val="28"/>
        </w:rPr>
        <w:t>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велике віче 1 грудня, 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ічниці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референдуму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незалежність України,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що</w:t>
      </w:r>
      <w:r w:rsidRPr="00592259">
        <w:rPr>
          <w:rFonts w:ascii="Times New Roman" w:hAnsi="Times New Roman" w:cs="Times New Roman"/>
          <w:sz w:val="28"/>
          <w:szCs w:val="28"/>
        </w:rPr>
        <w:t>б спільно ви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ріш</w:t>
      </w:r>
      <w:r w:rsidRPr="00592259">
        <w:rPr>
          <w:rFonts w:ascii="Times New Roman" w:hAnsi="Times New Roman" w:cs="Times New Roman"/>
          <w:sz w:val="28"/>
          <w:szCs w:val="28"/>
        </w:rPr>
        <w:t xml:space="preserve">ити подальші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кроки</w:t>
      </w:r>
      <w:r w:rsidRPr="00592259">
        <w:rPr>
          <w:rFonts w:ascii="Times New Roman" w:hAnsi="Times New Roman" w:cs="Times New Roman"/>
          <w:sz w:val="28"/>
          <w:szCs w:val="28"/>
        </w:rPr>
        <w:t xml:space="preserve">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Тим </w:t>
      </w:r>
      <w:r w:rsidRPr="00592259">
        <w:rPr>
          <w:rFonts w:ascii="Times New Roman" w:hAnsi="Times New Roman" w:cs="Times New Roman"/>
          <w:sz w:val="28"/>
          <w:szCs w:val="28"/>
        </w:rPr>
        <w:t>час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ом,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ізат</w:t>
      </w:r>
      <w:r w:rsidRPr="00592259">
        <w:rPr>
          <w:rFonts w:ascii="Times New Roman" w:hAnsi="Times New Roman" w:cs="Times New Roman"/>
          <w:sz w:val="28"/>
          <w:szCs w:val="28"/>
        </w:rPr>
        <w:t>ор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акції протесту 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гол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или про 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ше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ння студентського страйку.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ого ж дня пр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ипин</w:t>
      </w:r>
      <w:r w:rsidRPr="00592259">
        <w:rPr>
          <w:rFonts w:ascii="Times New Roman" w:hAnsi="Times New Roman" w:cs="Times New Roman"/>
          <w:sz w:val="28"/>
          <w:szCs w:val="28"/>
        </w:rPr>
        <w:t xml:space="preserve">ення страйку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так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ж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ідт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ердив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оргкомітет НаУКМА.</w:t>
      </w:r>
    </w:p>
    <w:p w:rsidR="004F57D7" w:rsidRPr="00592259" w:rsidRDefault="004F57D7" w:rsidP="00AD6BCD">
      <w:pPr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Революція Гідності, що тривала з листопада 2013 по лютий 2014 року, призвела до значних змін в Україні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. 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Основними наслідками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стали: втеча Януковича та його оточення, початок війни на Донбасі та анексія Криму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осією, зміцнення демократичних інститутів та громадянського суспільства, а також посилення євроінтеграційного курсу України. </w:t>
      </w:r>
    </w:p>
    <w:p w:rsidR="004F57D7" w:rsidRPr="00592259" w:rsidRDefault="004F57D7" w:rsidP="00AD6BC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Основні наслідки Революції Гідності:</w:t>
      </w:r>
    </w:p>
    <w:p w:rsidR="004F57D7" w:rsidRPr="00592259" w:rsidRDefault="004F57D7" w:rsidP="00AD6BC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>Політичні зміни:</w:t>
      </w:r>
      <w:r w:rsidR="00AD6BCD"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Втеча Віктора Януковича та його режиму, формування нового уряду, проведення позачергових президентських виборів, початок процесів децентралізації та реформування правоохоронних органів. </w:t>
      </w:r>
    </w:p>
    <w:p w:rsidR="004F57D7" w:rsidRPr="00592259" w:rsidRDefault="004F57D7" w:rsidP="00AD6BC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Геополітичні зміни</w:t>
      </w:r>
      <w:r w:rsidRPr="00592259"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  <w:r w:rsidR="00AD6BCD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Анексія Криму та початок війни на сході України, що призвело до значних територіальних втрат та гуманітарної кризи. </w:t>
      </w:r>
    </w:p>
    <w:p w:rsidR="004F57D7" w:rsidRPr="00592259" w:rsidRDefault="004F57D7" w:rsidP="00AD6BC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іально-економічні зміни</w:t>
      </w:r>
      <w:r w:rsidRPr="00592259"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  <w:r w:rsidR="00AD6BCD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Зростання волонтерського руху та громадянської активності, проведення ряду реформ, зокрема у сфері освіти, </w:t>
      </w:r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lastRenderedPageBreak/>
        <w:t>медицини, пенсійного забезпечення, а також збільшення кількості безвізових напрямкі</w:t>
      </w:r>
      <w:proofErr w:type="gramStart"/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в</w:t>
      </w:r>
      <w:proofErr w:type="gramEnd"/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для українців. </w:t>
      </w:r>
    </w:p>
    <w:p w:rsidR="004F57D7" w:rsidRPr="00592259" w:rsidRDefault="004F57D7" w:rsidP="00AD6BC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Культурні зміни:</w:t>
      </w:r>
      <w:r w:rsidR="00AD6BCD"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Активізація процесів декомунізації, </w:t>
      </w:r>
      <w:proofErr w:type="gramStart"/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ідвищення рівня національної свідомості, зростання інтересу до української мови та культури. </w:t>
      </w:r>
    </w:p>
    <w:p w:rsidR="004F57D7" w:rsidRPr="00592259" w:rsidRDefault="004F57D7" w:rsidP="006839B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Загибель Героїв Небесної Сотні:</w:t>
      </w:r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107 загиблих учасників протестів, які віддали життя за європейський вибі</w:t>
      </w:r>
      <w:proofErr w:type="gramStart"/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України та захищаючи ідеали демократії. </w:t>
      </w:r>
    </w:p>
    <w:p w:rsidR="00CF67E7" w:rsidRPr="00592259" w:rsidRDefault="006839B8" w:rsidP="006839B8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CE0C56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Представниками структурного підходу до дослідження процесів демократизації є С. Ліпсет, Г. Алмонд і С.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</w:rPr>
        <w:t> 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Верба, Р. Інглхарт, Л. Пай та ін Вони намагаються виявити залежність між деякими соціально-економічними та культурними чинниками та ймовірністю відновлення та збереження демократичних режимів у різних країнах. </w:t>
      </w:r>
      <w:r w:rsidR="00CE0C56" w:rsidRPr="00592259">
        <w:rPr>
          <w:rFonts w:ascii="Times New Roman" w:eastAsia="Times New Roman" w:hAnsi="Times New Roman" w:cs="Times New Roman"/>
          <w:sz w:val="28"/>
          <w:szCs w:val="28"/>
        </w:rPr>
        <w:t xml:space="preserve">Ця залежність розуміється саме як </w:t>
      </w:r>
      <w:proofErr w:type="gramStart"/>
      <w:r w:rsidR="00CE0C56" w:rsidRPr="00592259">
        <w:rPr>
          <w:rFonts w:ascii="Times New Roman" w:eastAsia="Times New Roman" w:hAnsi="Times New Roman" w:cs="Times New Roman"/>
          <w:sz w:val="28"/>
          <w:szCs w:val="28"/>
        </w:rPr>
        <w:t>структурна</w:t>
      </w:r>
      <w:proofErr w:type="gramEnd"/>
      <w:r w:rsidR="00CE0C56" w:rsidRPr="00592259">
        <w:rPr>
          <w:rFonts w:ascii="Times New Roman" w:eastAsia="Times New Roman" w:hAnsi="Times New Roman" w:cs="Times New Roman"/>
          <w:sz w:val="28"/>
          <w:szCs w:val="28"/>
        </w:rPr>
        <w:t xml:space="preserve"> передумова демократизації, тобто обумовлена впливом тих чи інших об’єктивних суспільних структур, а не суб’єктивними намірами і діями учасників політичного процесу.</w:t>
      </w:r>
    </w:p>
    <w:p w:rsidR="00CF67E7" w:rsidRPr="00592259" w:rsidRDefault="00CE0C5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В якості основних виділяються три типи структурних передумов демократії: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1. набуття національної єдності і відповідної ідентичності;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2. досягнення досить високого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івня економічного розвитку;</w:t>
      </w:r>
    </w:p>
    <w:p w:rsidR="00CF67E7" w:rsidRPr="00592259" w:rsidRDefault="00CE0C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3. масове поширення таких культурних норм і цінностей, які передбачають визнання демократичних принципів, довіра до основних політичних інститутів,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іжособистісне довіру, почуття громадянськості і т.д.</w:t>
      </w:r>
    </w:p>
    <w:p w:rsidR="00CF67E7" w:rsidRPr="00592259" w:rsidRDefault="00CE0C56" w:rsidP="003C00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Беручи до уваги це, можемо засвідчити, що революційні події в Україні засвідчили наявність національної єдності і відповідної ідентичності, що дає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ідстави стверджувати, що революції можуть розглядатися як рушій процесу демократизації. Таким чином, слід зауважити, що політична трансформація — це багатовимірний процес, у якому взаємодіють як об’єктивні умови, так і суб’єктивні чинники і велике значення має наявність розвиненого громадянського суспільства.</w:t>
      </w:r>
    </w:p>
    <w:p w:rsidR="00016C43" w:rsidRPr="00592259" w:rsidRDefault="00016C43" w:rsidP="00016C4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Події останніх років, що мали місце в Україні, починаючи з 2014 року, показали, що громадяни стали більш мобільними, політично активними і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здатними самостійно відстояти свої права і свободи. Отже, причини і наслідки Революції Гідності внесли новий елемент в процес трансформації політичної системи, а саме: рушійною силою змін став український народ у своїй більшості, суспільство почало визначати долю </w:t>
      </w:r>
      <w:r w:rsidRPr="00592259">
        <w:rPr>
          <w:rFonts w:ascii="Times New Roman" w:hAnsi="Times New Roman" w:cs="Times New Roman"/>
          <w:sz w:val="28"/>
          <w:szCs w:val="28"/>
        </w:rPr>
        <w:t>України, а влада прислухатися і підкорятися цілям, які ставить народ. Майдан активізував громадянську активність людей.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[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Гедікова с.23</w:t>
      </w:r>
      <w:r w:rsidRPr="00592259">
        <w:rPr>
          <w:rFonts w:ascii="Times New Roman" w:hAnsi="Times New Roman" w:cs="Times New Roman"/>
          <w:sz w:val="28"/>
          <w:szCs w:val="28"/>
        </w:rPr>
        <w:t>]</w:t>
      </w:r>
      <w:r w:rsidR="0088206A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Почин</w:t>
      </w:r>
      <w:r w:rsidR="0088206A" w:rsidRPr="00592259">
        <w:rPr>
          <w:rFonts w:ascii="Times New Roman" w:hAnsi="Times New Roman" w:cs="Times New Roman"/>
          <w:sz w:val="28"/>
          <w:szCs w:val="28"/>
        </w:rPr>
        <w:t>а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ючи</w:t>
      </w:r>
      <w:r w:rsidR="0088206A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з</w:t>
      </w:r>
      <w:r w:rsidR="0088206A" w:rsidRPr="00592259">
        <w:rPr>
          <w:rFonts w:ascii="Times New Roman" w:hAnsi="Times New Roman" w:cs="Times New Roman"/>
          <w:sz w:val="28"/>
          <w:szCs w:val="28"/>
        </w:rPr>
        <w:t xml:space="preserve"> історичних подій 2013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–</w:t>
      </w:r>
      <w:r w:rsidR="0088206A" w:rsidRPr="00592259">
        <w:rPr>
          <w:rFonts w:ascii="Times New Roman" w:hAnsi="Times New Roman" w:cs="Times New Roman"/>
          <w:sz w:val="28"/>
          <w:szCs w:val="28"/>
        </w:rPr>
        <w:t>2014 р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оків,</w:t>
      </w:r>
      <w:r w:rsidR="0088206A" w:rsidRPr="00592259">
        <w:rPr>
          <w:rFonts w:ascii="Times New Roman" w:hAnsi="Times New Roman" w:cs="Times New Roman"/>
          <w:sz w:val="28"/>
          <w:szCs w:val="28"/>
        </w:rPr>
        <w:t xml:space="preserve"> Україна 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ініціюв</w:t>
      </w:r>
      <w:r w:rsidR="0088206A" w:rsidRPr="00592259">
        <w:rPr>
          <w:rFonts w:ascii="Times New Roman" w:hAnsi="Times New Roman" w:cs="Times New Roman"/>
          <w:sz w:val="28"/>
          <w:szCs w:val="28"/>
        </w:rPr>
        <w:t xml:space="preserve">ала 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мас</w:t>
      </w:r>
      <w:r w:rsidR="0088206A" w:rsidRPr="00592259">
        <w:rPr>
          <w:rFonts w:ascii="Times New Roman" w:hAnsi="Times New Roman" w:cs="Times New Roman"/>
          <w:sz w:val="28"/>
          <w:szCs w:val="28"/>
        </w:rPr>
        <w:t>ш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табні </w:t>
      </w:r>
      <w:r w:rsidR="0088206A" w:rsidRPr="00592259">
        <w:rPr>
          <w:rFonts w:ascii="Times New Roman" w:hAnsi="Times New Roman" w:cs="Times New Roman"/>
          <w:sz w:val="28"/>
          <w:szCs w:val="28"/>
        </w:rPr>
        <w:t>р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еф</w:t>
      </w:r>
      <w:r w:rsidR="0088206A" w:rsidRPr="00592259">
        <w:rPr>
          <w:rFonts w:ascii="Times New Roman" w:hAnsi="Times New Roman" w:cs="Times New Roman"/>
          <w:sz w:val="28"/>
          <w:szCs w:val="28"/>
        </w:rPr>
        <w:t>о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="0088206A" w:rsidRPr="00592259">
        <w:rPr>
          <w:rFonts w:ascii="Times New Roman" w:hAnsi="Times New Roman" w:cs="Times New Roman"/>
          <w:sz w:val="28"/>
          <w:szCs w:val="28"/>
        </w:rPr>
        <w:t>м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и, як</w:t>
      </w:r>
      <w:r w:rsidR="0088206A" w:rsidRPr="00592259">
        <w:rPr>
          <w:rFonts w:ascii="Times New Roman" w:hAnsi="Times New Roman" w:cs="Times New Roman"/>
          <w:sz w:val="28"/>
          <w:szCs w:val="28"/>
        </w:rPr>
        <w:t>і о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хоп</w:t>
      </w:r>
      <w:r w:rsidR="0088206A" w:rsidRPr="00592259">
        <w:rPr>
          <w:rFonts w:ascii="Times New Roman" w:hAnsi="Times New Roman" w:cs="Times New Roman"/>
          <w:sz w:val="28"/>
          <w:szCs w:val="28"/>
        </w:rPr>
        <w:t>и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>ли</w:t>
      </w:r>
      <w:r w:rsidR="0088206A"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="0088206A"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всі аспекти </w:t>
      </w:r>
      <w:r w:rsidR="0088206A" w:rsidRPr="00592259">
        <w:rPr>
          <w:rFonts w:ascii="Times New Roman" w:hAnsi="Times New Roman" w:cs="Times New Roman"/>
          <w:sz w:val="28"/>
          <w:szCs w:val="28"/>
        </w:rPr>
        <w:t>суспільного життя.</w:t>
      </w:r>
    </w:p>
    <w:p w:rsidR="00217DC5" w:rsidRPr="00592259" w:rsidRDefault="00217DC5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t>Висновки до розділу 2</w:t>
      </w:r>
    </w:p>
    <w:p w:rsidR="00016C43" w:rsidRPr="00592259" w:rsidRDefault="00016C4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Революція на граніті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ла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знаковою подією, що трансформувала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політичний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уст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ій</w:t>
      </w:r>
      <w:r w:rsidRPr="00592259">
        <w:rPr>
          <w:rFonts w:ascii="Times New Roman" w:hAnsi="Times New Roman" w:cs="Times New Roman"/>
          <w:sz w:val="28"/>
          <w:szCs w:val="28"/>
        </w:rPr>
        <w:t xml:space="preserve">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визначила нові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іоритети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окреслила </w:t>
      </w:r>
      <w:r w:rsidRPr="00592259">
        <w:rPr>
          <w:rFonts w:ascii="Times New Roman" w:hAnsi="Times New Roman" w:cs="Times New Roman"/>
          <w:sz w:val="28"/>
          <w:szCs w:val="28"/>
        </w:rPr>
        <w:t>вектор розвитку України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дночас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старий 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ежим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продо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жу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зберігат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певний вп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</w:t>
      </w:r>
      <w:r w:rsidRPr="00592259">
        <w:rPr>
          <w:rFonts w:ascii="Times New Roman" w:hAnsi="Times New Roman" w:cs="Times New Roman"/>
          <w:sz w:val="28"/>
          <w:szCs w:val="28"/>
        </w:rPr>
        <w:t xml:space="preserve">. Для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вн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ання</w:t>
      </w:r>
      <w:r w:rsidRPr="00592259">
        <w:rPr>
          <w:rFonts w:ascii="Times New Roman" w:hAnsi="Times New Roman" w:cs="Times New Roman"/>
          <w:sz w:val="28"/>
          <w:szCs w:val="28"/>
        </w:rPr>
        <w:t xml:space="preserve"> ц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ього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вп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ив</w:t>
      </w:r>
      <w:r w:rsidRPr="00592259">
        <w:rPr>
          <w:rFonts w:ascii="Times New Roman" w:hAnsi="Times New Roman" w:cs="Times New Roman"/>
          <w:sz w:val="28"/>
          <w:szCs w:val="28"/>
        </w:rPr>
        <w:t xml:space="preserve">у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ви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икл</w:t>
      </w:r>
      <w:r w:rsidRPr="00592259">
        <w:rPr>
          <w:rFonts w:ascii="Times New Roman" w:hAnsi="Times New Roman" w:cs="Times New Roman"/>
          <w:sz w:val="28"/>
          <w:szCs w:val="28"/>
        </w:rPr>
        <w:t xml:space="preserve">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нео</w:t>
      </w:r>
      <w:r w:rsidRPr="00592259">
        <w:rPr>
          <w:rFonts w:ascii="Times New Roman" w:hAnsi="Times New Roman" w:cs="Times New Roman"/>
          <w:sz w:val="28"/>
          <w:szCs w:val="28"/>
        </w:rPr>
        <w:t>б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хід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ість у н</w:t>
      </w:r>
      <w:r w:rsidRPr="00592259">
        <w:rPr>
          <w:rFonts w:ascii="Times New Roman" w:hAnsi="Times New Roman" w:cs="Times New Roman"/>
          <w:sz w:val="28"/>
          <w:szCs w:val="28"/>
        </w:rPr>
        <w:t>ові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революції. </w:t>
      </w:r>
      <w:r w:rsidRPr="00592259">
        <w:rPr>
          <w:rFonts w:ascii="Times New Roman" w:hAnsi="Times New Roman" w:cs="Times New Roman"/>
          <w:sz w:val="28"/>
          <w:szCs w:val="28"/>
        </w:rPr>
        <w:t>Події Помаранчевої революції 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атверд</w:t>
      </w:r>
      <w:r w:rsidRPr="00592259">
        <w:rPr>
          <w:rFonts w:ascii="Times New Roman" w:hAnsi="Times New Roman" w:cs="Times New Roman"/>
          <w:sz w:val="28"/>
          <w:szCs w:val="28"/>
        </w:rPr>
        <w:t xml:space="preserve">или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суспільній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ідомості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віру в спроможність </w:t>
      </w:r>
      <w:r w:rsidRPr="00592259">
        <w:rPr>
          <w:rFonts w:ascii="Times New Roman" w:hAnsi="Times New Roman" w:cs="Times New Roman"/>
          <w:sz w:val="28"/>
          <w:szCs w:val="28"/>
        </w:rPr>
        <w:t xml:space="preserve">громадян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активно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лива</w:t>
      </w:r>
      <w:r w:rsidRPr="00592259">
        <w:rPr>
          <w:rFonts w:ascii="Times New Roman" w:hAnsi="Times New Roman" w:cs="Times New Roman"/>
          <w:sz w:val="28"/>
          <w:szCs w:val="28"/>
        </w:rPr>
        <w:t xml:space="preserve">ти на процес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ухвале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я політичних рішень і змін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юва</w:t>
      </w:r>
      <w:r w:rsidRPr="00592259">
        <w:rPr>
          <w:rFonts w:ascii="Times New Roman" w:hAnsi="Times New Roman" w:cs="Times New Roman"/>
          <w:sz w:val="28"/>
          <w:szCs w:val="28"/>
        </w:rPr>
        <w:t xml:space="preserve">ти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ямок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суспільно-політичного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п</w:t>
      </w:r>
      <w:r w:rsidRPr="00592259">
        <w:rPr>
          <w:rFonts w:ascii="Times New Roman" w:hAnsi="Times New Roman" w:cs="Times New Roman"/>
          <w:sz w:val="28"/>
          <w:szCs w:val="28"/>
        </w:rPr>
        <w:t>ро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грес</w:t>
      </w:r>
      <w:r w:rsidRPr="00592259">
        <w:rPr>
          <w:rFonts w:ascii="Times New Roman" w:hAnsi="Times New Roman" w:cs="Times New Roman"/>
          <w:sz w:val="28"/>
          <w:szCs w:val="28"/>
        </w:rPr>
        <w:t>у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спи</w:t>
      </w:r>
      <w:r w:rsidRPr="00592259">
        <w:rPr>
          <w:rFonts w:ascii="Times New Roman" w:hAnsi="Times New Roman" w:cs="Times New Roman"/>
          <w:sz w:val="28"/>
          <w:szCs w:val="28"/>
        </w:rPr>
        <w:t>ра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юч</w:t>
      </w:r>
      <w:r w:rsidRPr="00592259">
        <w:rPr>
          <w:rFonts w:ascii="Times New Roman" w:hAnsi="Times New Roman" w:cs="Times New Roman"/>
          <w:sz w:val="28"/>
          <w:szCs w:val="28"/>
        </w:rPr>
        <w:t>ись на вол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більшості.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Однак,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варт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заз</w:t>
      </w:r>
      <w:r w:rsidRPr="00592259">
        <w:rPr>
          <w:rFonts w:ascii="Times New Roman" w:hAnsi="Times New Roman" w:cs="Times New Roman"/>
          <w:sz w:val="28"/>
          <w:szCs w:val="28"/>
        </w:rPr>
        <w:t>на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чи</w:t>
      </w:r>
      <w:r w:rsidRPr="00592259">
        <w:rPr>
          <w:rFonts w:ascii="Times New Roman" w:hAnsi="Times New Roman" w:cs="Times New Roman"/>
          <w:sz w:val="28"/>
          <w:szCs w:val="28"/>
        </w:rPr>
        <w:t xml:space="preserve">ти,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цей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дйом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політичної діяльності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носив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тимчасовий характер. Утім, події, які розгорнулися </w:t>
      </w:r>
      <w:r w:rsidRPr="00592259">
        <w:rPr>
          <w:rFonts w:ascii="Times New Roman" w:hAnsi="Times New Roman" w:cs="Times New Roman"/>
          <w:sz w:val="28"/>
          <w:szCs w:val="28"/>
        </w:rPr>
        <w:t>в Україні, починаючи з 2014 року,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з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свідч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суттєві зміни у громадянському суспільстві — </w:t>
      </w:r>
      <w:r w:rsidRPr="00592259">
        <w:rPr>
          <w:rFonts w:ascii="Times New Roman" w:hAnsi="Times New Roman" w:cs="Times New Roman"/>
          <w:sz w:val="28"/>
          <w:szCs w:val="28"/>
        </w:rPr>
        <w:t xml:space="preserve">громадяни стали більш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згурт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ними, політично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ідо</w:t>
      </w:r>
      <w:r w:rsidRPr="00592259">
        <w:rPr>
          <w:rFonts w:ascii="Times New Roman" w:hAnsi="Times New Roman" w:cs="Times New Roman"/>
          <w:sz w:val="28"/>
          <w:szCs w:val="28"/>
        </w:rPr>
        <w:t>ми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спро</w:t>
      </w:r>
      <w:r w:rsidRPr="00592259">
        <w:rPr>
          <w:rFonts w:ascii="Times New Roman" w:hAnsi="Times New Roman" w:cs="Times New Roman"/>
          <w:sz w:val="28"/>
          <w:szCs w:val="28"/>
        </w:rPr>
        <w:t>м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ожн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ми</w:t>
      </w:r>
      <w:r w:rsidRPr="00592259">
        <w:rPr>
          <w:rFonts w:ascii="Times New Roman" w:hAnsi="Times New Roman" w:cs="Times New Roman"/>
          <w:sz w:val="28"/>
          <w:szCs w:val="28"/>
        </w:rPr>
        <w:t xml:space="preserve"> самостійно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захищати </w:t>
      </w:r>
      <w:r w:rsidRPr="00592259">
        <w:rPr>
          <w:rFonts w:ascii="Times New Roman" w:hAnsi="Times New Roman" w:cs="Times New Roman"/>
          <w:sz w:val="28"/>
          <w:szCs w:val="28"/>
        </w:rPr>
        <w:t>свої права і свободи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592259">
        <w:br w:type="page"/>
      </w:r>
    </w:p>
    <w:p w:rsidR="00CF67E7" w:rsidRPr="00592259" w:rsidRDefault="00CE0C56" w:rsidP="00684C8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3C00BE" w:rsidRPr="00592259" w:rsidRDefault="003C00BE" w:rsidP="00684C8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C081C" w:rsidRPr="00592259" w:rsidRDefault="00684C8C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З результатами проведеноо дослідження можна зробити наступні висновки:</w:t>
      </w:r>
    </w:p>
    <w:p w:rsidR="00E51905" w:rsidRPr="00592259" w:rsidRDefault="00E51905" w:rsidP="00296BE6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uk-UA"/>
        </w:rPr>
        <w:t xml:space="preserve">1. </w:t>
      </w:r>
      <w:r w:rsidRPr="00592259">
        <w:rPr>
          <w:sz w:val="28"/>
          <w:szCs w:val="28"/>
        </w:rPr>
        <w:t>Політична трансформація — це складний процес системних змін у політичному ладі, інституці</w:t>
      </w:r>
      <w:proofErr w:type="gramStart"/>
      <w:r w:rsidRPr="00592259">
        <w:rPr>
          <w:sz w:val="28"/>
          <w:szCs w:val="28"/>
        </w:rPr>
        <w:t>ях та</w:t>
      </w:r>
      <w:proofErr w:type="gramEnd"/>
      <w:r w:rsidRPr="00592259">
        <w:rPr>
          <w:sz w:val="28"/>
          <w:szCs w:val="28"/>
        </w:rPr>
        <w:t xml:space="preserve"> політичній культурі суспільства, що зазвичай відбувається внаслідок переходу від одного політичного режиму до іншого (</w:t>
      </w:r>
      <w:r w:rsidR="00684C8C" w:rsidRPr="00592259">
        <w:rPr>
          <w:sz w:val="28"/>
          <w:szCs w:val="28"/>
          <w:lang w:val="uk-UA"/>
        </w:rPr>
        <w:t xml:space="preserve">від </w:t>
      </w:r>
      <w:r w:rsidRPr="00592259">
        <w:rPr>
          <w:sz w:val="28"/>
          <w:szCs w:val="28"/>
        </w:rPr>
        <w:t>авторитарного до демократичного або навпаки).</w:t>
      </w:r>
      <w:r w:rsidRPr="00592259">
        <w:rPr>
          <w:sz w:val="28"/>
          <w:szCs w:val="28"/>
          <w:lang w:val="uk-UA"/>
        </w:rPr>
        <w:t xml:space="preserve"> </w:t>
      </w:r>
      <w:r w:rsidRPr="00592259">
        <w:rPr>
          <w:sz w:val="28"/>
          <w:szCs w:val="28"/>
        </w:rPr>
        <w:t xml:space="preserve">Політична трансформація є багатовимірним процесом, що включає структурні, інституційні та культурні зміни. Для аналізу цього явища важливо поєднувати </w:t>
      </w:r>
      <w:proofErr w:type="gramStart"/>
      <w:r w:rsidRPr="00592259">
        <w:rPr>
          <w:sz w:val="28"/>
          <w:szCs w:val="28"/>
        </w:rPr>
        <w:t>р</w:t>
      </w:r>
      <w:proofErr w:type="gramEnd"/>
      <w:r w:rsidRPr="00592259">
        <w:rPr>
          <w:sz w:val="28"/>
          <w:szCs w:val="28"/>
        </w:rPr>
        <w:t xml:space="preserve">ізні наукові підходи — транзитологічний, модернізаційний та інституціональний. </w:t>
      </w:r>
    </w:p>
    <w:p w:rsidR="00E51905" w:rsidRPr="00592259" w:rsidRDefault="00E51905" w:rsidP="00296BE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основних чинників, що впливають на політичну трансформацію, відносять: 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соціально-економічні умови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(рівень ВВП, безробіття, нерівність); 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роль політичної еліти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(її готовність до реформ, легітимність); 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вплив громадянського суспільства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зовнішні чинники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(міжнародні організації, війна, геополітична орієнтація).</w:t>
      </w:r>
    </w:p>
    <w:p w:rsidR="00E51905" w:rsidRPr="00592259" w:rsidRDefault="00E51905" w:rsidP="00806CE8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uk-UA"/>
        </w:rPr>
        <w:t xml:space="preserve">2. </w:t>
      </w:r>
      <w:r w:rsidR="0000029C" w:rsidRPr="00592259">
        <w:rPr>
          <w:sz w:val="28"/>
          <w:szCs w:val="28"/>
          <w:lang w:val="uk-UA"/>
        </w:rPr>
        <w:t xml:space="preserve">У країнах </w:t>
      </w:r>
      <w:r w:rsidR="0000029C" w:rsidRPr="00592259">
        <w:rPr>
          <w:rStyle w:val="diff--ux1av"/>
          <w:sz w:val="28"/>
          <w:szCs w:val="28"/>
          <w:lang w:val="uk-UA"/>
        </w:rPr>
        <w:t>пос</w:t>
      </w:r>
      <w:r w:rsidR="0000029C" w:rsidRPr="00592259">
        <w:rPr>
          <w:sz w:val="28"/>
          <w:szCs w:val="28"/>
          <w:lang w:val="uk-UA"/>
        </w:rPr>
        <w:t>т</w:t>
      </w:r>
      <w:r w:rsidR="0000029C" w:rsidRPr="00592259">
        <w:rPr>
          <w:rStyle w:val="diff--ux1av"/>
          <w:sz w:val="28"/>
          <w:szCs w:val="28"/>
          <w:lang w:val="uk-UA"/>
        </w:rPr>
        <w:t>кому</w:t>
      </w:r>
      <w:r w:rsidR="0000029C" w:rsidRPr="00592259">
        <w:rPr>
          <w:sz w:val="28"/>
          <w:szCs w:val="28"/>
          <w:lang w:val="uk-UA"/>
        </w:rPr>
        <w:t>н</w:t>
      </w:r>
      <w:r w:rsidR="0000029C" w:rsidRPr="00592259">
        <w:rPr>
          <w:rStyle w:val="diff--ux1av"/>
          <w:sz w:val="28"/>
          <w:szCs w:val="28"/>
          <w:lang w:val="uk-UA"/>
        </w:rPr>
        <w:t>і</w:t>
      </w:r>
      <w:r w:rsidR="0000029C" w:rsidRPr="00592259">
        <w:rPr>
          <w:sz w:val="28"/>
          <w:szCs w:val="28"/>
          <w:lang w:val="uk-UA"/>
        </w:rPr>
        <w:t>с</w:t>
      </w:r>
      <w:r w:rsidR="0000029C" w:rsidRPr="00592259">
        <w:rPr>
          <w:rStyle w:val="diff--ux1av"/>
          <w:sz w:val="28"/>
          <w:szCs w:val="28"/>
          <w:lang w:val="uk-UA"/>
        </w:rPr>
        <w:t>тичн</w:t>
      </w:r>
      <w:r w:rsidR="0000029C" w:rsidRPr="00592259">
        <w:rPr>
          <w:sz w:val="28"/>
          <w:szCs w:val="28"/>
          <w:lang w:val="uk-UA"/>
        </w:rPr>
        <w:t>о</w:t>
      </w:r>
      <w:r w:rsidR="0000029C" w:rsidRPr="00592259">
        <w:rPr>
          <w:rStyle w:val="diff--ux1av"/>
          <w:sz w:val="28"/>
          <w:szCs w:val="28"/>
          <w:lang w:val="uk-UA"/>
        </w:rPr>
        <w:t>го п</w:t>
      </w:r>
      <w:r w:rsidR="0000029C" w:rsidRPr="00592259">
        <w:rPr>
          <w:sz w:val="28"/>
          <w:szCs w:val="28"/>
          <w:lang w:val="uk-UA"/>
        </w:rPr>
        <w:t>р</w:t>
      </w:r>
      <w:r w:rsidR="0000029C" w:rsidRPr="00592259">
        <w:rPr>
          <w:rStyle w:val="diff--ux1av"/>
          <w:sz w:val="28"/>
          <w:szCs w:val="28"/>
          <w:lang w:val="uk-UA"/>
        </w:rPr>
        <w:t>осто</w:t>
      </w:r>
      <w:r w:rsidR="0000029C" w:rsidRPr="00592259">
        <w:rPr>
          <w:sz w:val="28"/>
          <w:szCs w:val="28"/>
          <w:lang w:val="uk-UA"/>
        </w:rPr>
        <w:t>р</w:t>
      </w:r>
      <w:r w:rsidR="0000029C" w:rsidRPr="00592259">
        <w:rPr>
          <w:rStyle w:val="diff--ux1av"/>
          <w:sz w:val="28"/>
          <w:szCs w:val="28"/>
          <w:lang w:val="uk-UA"/>
        </w:rPr>
        <w:t>у</w:t>
      </w:r>
      <w:r w:rsidR="0000029C" w:rsidRPr="00592259">
        <w:rPr>
          <w:sz w:val="28"/>
          <w:szCs w:val="28"/>
          <w:lang w:val="uk-UA"/>
        </w:rPr>
        <w:t xml:space="preserve"> </w:t>
      </w:r>
      <w:r w:rsidR="0000029C" w:rsidRPr="00592259">
        <w:rPr>
          <w:rStyle w:val="diff--ux1av"/>
          <w:sz w:val="28"/>
          <w:szCs w:val="28"/>
          <w:lang w:val="uk-UA"/>
        </w:rPr>
        <w:t xml:space="preserve">процеси трансформації були зумовлені </w:t>
      </w:r>
      <w:r w:rsidR="0000029C" w:rsidRPr="00592259">
        <w:rPr>
          <w:sz w:val="28"/>
          <w:szCs w:val="28"/>
          <w:lang w:val="uk-UA"/>
        </w:rPr>
        <w:t xml:space="preserve">як внутрішньополітичними, так і зовнішньополітичними </w:t>
      </w:r>
      <w:r w:rsidR="0000029C" w:rsidRPr="00592259">
        <w:rPr>
          <w:rStyle w:val="diff--ux1av"/>
          <w:sz w:val="28"/>
          <w:szCs w:val="28"/>
          <w:lang w:val="uk-UA"/>
        </w:rPr>
        <w:t>чинник</w:t>
      </w:r>
      <w:r w:rsidR="0000029C" w:rsidRPr="00592259">
        <w:rPr>
          <w:sz w:val="28"/>
          <w:szCs w:val="28"/>
          <w:lang w:val="uk-UA"/>
        </w:rPr>
        <w:t xml:space="preserve">ами, що </w:t>
      </w:r>
      <w:r w:rsidR="0000029C" w:rsidRPr="00592259">
        <w:rPr>
          <w:rStyle w:val="diff--ux1av"/>
          <w:sz w:val="28"/>
          <w:szCs w:val="28"/>
          <w:lang w:val="uk-UA"/>
        </w:rPr>
        <w:t>ф</w:t>
      </w:r>
      <w:r w:rsidR="0000029C" w:rsidRPr="00592259">
        <w:rPr>
          <w:sz w:val="28"/>
          <w:szCs w:val="28"/>
          <w:lang w:val="uk-UA"/>
        </w:rPr>
        <w:t>ор</w:t>
      </w:r>
      <w:r w:rsidR="0000029C" w:rsidRPr="00592259">
        <w:rPr>
          <w:rStyle w:val="diff--ux1av"/>
          <w:sz w:val="28"/>
          <w:szCs w:val="28"/>
          <w:lang w:val="uk-UA"/>
        </w:rPr>
        <w:t>мув</w:t>
      </w:r>
      <w:r w:rsidR="0000029C" w:rsidRPr="00592259">
        <w:rPr>
          <w:sz w:val="28"/>
          <w:szCs w:val="28"/>
          <w:lang w:val="uk-UA"/>
        </w:rPr>
        <w:t xml:space="preserve">алися протягом </w:t>
      </w:r>
      <w:r w:rsidR="0000029C" w:rsidRPr="00592259">
        <w:rPr>
          <w:rStyle w:val="diff--ux1av"/>
          <w:sz w:val="28"/>
          <w:szCs w:val="28"/>
          <w:lang w:val="uk-UA"/>
        </w:rPr>
        <w:t xml:space="preserve">багатьох </w:t>
      </w:r>
      <w:r w:rsidR="0000029C" w:rsidRPr="00592259">
        <w:rPr>
          <w:sz w:val="28"/>
          <w:szCs w:val="28"/>
          <w:lang w:val="uk-UA"/>
        </w:rPr>
        <w:t>десятиліть і які</w:t>
      </w:r>
      <w:r w:rsidR="0000029C" w:rsidRPr="00592259">
        <w:rPr>
          <w:rStyle w:val="diff--ux1av"/>
          <w:sz w:val="28"/>
          <w:szCs w:val="28"/>
          <w:lang w:val="uk-UA"/>
        </w:rPr>
        <w:t xml:space="preserve"> мають </w:t>
      </w:r>
      <w:r w:rsidR="0000029C" w:rsidRPr="00592259">
        <w:rPr>
          <w:sz w:val="28"/>
          <w:szCs w:val="28"/>
          <w:lang w:val="uk-UA"/>
        </w:rPr>
        <w:t>як об</w:t>
      </w:r>
      <w:r w:rsidR="0000029C" w:rsidRPr="00592259">
        <w:rPr>
          <w:rStyle w:val="diff--ux1av"/>
          <w:sz w:val="28"/>
          <w:szCs w:val="28"/>
          <w:lang w:val="uk-UA"/>
        </w:rPr>
        <w:t>'</w:t>
      </w:r>
      <w:r w:rsidR="0000029C" w:rsidRPr="00592259">
        <w:rPr>
          <w:sz w:val="28"/>
          <w:szCs w:val="28"/>
          <w:lang w:val="uk-UA"/>
        </w:rPr>
        <w:t>єктивн</w:t>
      </w:r>
      <w:r w:rsidR="0000029C" w:rsidRPr="00592259">
        <w:rPr>
          <w:rStyle w:val="diff--ux1av"/>
          <w:sz w:val="28"/>
          <w:szCs w:val="28"/>
          <w:lang w:val="uk-UA"/>
        </w:rPr>
        <w:t>е,</w:t>
      </w:r>
      <w:r w:rsidR="0000029C" w:rsidRPr="00592259">
        <w:rPr>
          <w:sz w:val="28"/>
          <w:szCs w:val="28"/>
          <w:lang w:val="uk-UA"/>
        </w:rPr>
        <w:t xml:space="preserve"> так і суб</w:t>
      </w:r>
      <w:r w:rsidR="0000029C" w:rsidRPr="00592259">
        <w:rPr>
          <w:rStyle w:val="diff--ux1av"/>
          <w:sz w:val="28"/>
          <w:szCs w:val="28"/>
          <w:lang w:val="uk-UA"/>
        </w:rPr>
        <w:t>'</w:t>
      </w:r>
      <w:r w:rsidR="0000029C" w:rsidRPr="00592259">
        <w:rPr>
          <w:sz w:val="28"/>
          <w:szCs w:val="28"/>
          <w:lang w:val="uk-UA"/>
        </w:rPr>
        <w:t>єктивн</w:t>
      </w:r>
      <w:r w:rsidR="0000029C" w:rsidRPr="00592259">
        <w:rPr>
          <w:rStyle w:val="diff--ux1av"/>
          <w:sz w:val="28"/>
          <w:szCs w:val="28"/>
          <w:lang w:val="uk-UA"/>
        </w:rPr>
        <w:t>е</w:t>
      </w:r>
      <w:r w:rsidR="0000029C" w:rsidRPr="00592259">
        <w:rPr>
          <w:sz w:val="28"/>
          <w:szCs w:val="28"/>
          <w:lang w:val="uk-UA"/>
        </w:rPr>
        <w:t xml:space="preserve"> </w:t>
      </w:r>
      <w:r w:rsidR="0000029C" w:rsidRPr="00592259">
        <w:rPr>
          <w:rStyle w:val="diff--ux1av"/>
          <w:sz w:val="28"/>
          <w:szCs w:val="28"/>
          <w:lang w:val="uk-UA"/>
        </w:rPr>
        <w:t xml:space="preserve">підгрунття </w:t>
      </w:r>
      <w:r w:rsidR="0000029C" w:rsidRPr="00592259">
        <w:rPr>
          <w:sz w:val="28"/>
          <w:szCs w:val="28"/>
          <w:lang w:val="uk-UA"/>
        </w:rPr>
        <w:t>.</w:t>
      </w:r>
      <w:r w:rsidR="00F57BFC" w:rsidRPr="00592259">
        <w:rPr>
          <w:sz w:val="28"/>
          <w:szCs w:val="28"/>
          <w:lang w:val="uk-UA"/>
        </w:rPr>
        <w:t>Для країн пострадянського</w:t>
      </w:r>
      <w:r w:rsidR="005669C7" w:rsidRPr="00592259">
        <w:rPr>
          <w:sz w:val="28"/>
          <w:szCs w:val="28"/>
          <w:lang w:val="uk-UA"/>
        </w:rPr>
        <w:t>, як і для країн</w:t>
      </w:r>
      <w:r w:rsidR="00F57BFC" w:rsidRPr="00592259">
        <w:rPr>
          <w:sz w:val="28"/>
          <w:szCs w:val="28"/>
          <w:lang w:val="uk-UA"/>
        </w:rPr>
        <w:t xml:space="preserve"> постсоціалістичного </w:t>
      </w:r>
      <w:r w:rsidR="00F57BFC" w:rsidRPr="00592259">
        <w:rPr>
          <w:rStyle w:val="diff--ux1av"/>
          <w:sz w:val="28"/>
          <w:szCs w:val="28"/>
          <w:lang w:val="uk-UA"/>
        </w:rPr>
        <w:t>про</w:t>
      </w:r>
      <w:r w:rsidR="00F57BFC" w:rsidRPr="00592259">
        <w:rPr>
          <w:sz w:val="28"/>
          <w:szCs w:val="28"/>
          <w:lang w:val="uk-UA"/>
        </w:rPr>
        <w:t>ст</w:t>
      </w:r>
      <w:r w:rsidR="00F57BFC" w:rsidRPr="00592259">
        <w:rPr>
          <w:rStyle w:val="diff--ux1av"/>
          <w:sz w:val="28"/>
          <w:szCs w:val="28"/>
          <w:lang w:val="uk-UA"/>
        </w:rPr>
        <w:t>ор</w:t>
      </w:r>
      <w:r w:rsidR="00F57BFC" w:rsidRPr="00592259">
        <w:rPr>
          <w:sz w:val="28"/>
          <w:szCs w:val="28"/>
          <w:lang w:val="uk-UA"/>
        </w:rPr>
        <w:t>у</w:t>
      </w:r>
      <w:r w:rsidR="005669C7" w:rsidRPr="00592259">
        <w:rPr>
          <w:rStyle w:val="diff--ux1av"/>
          <w:sz w:val="28"/>
          <w:szCs w:val="28"/>
          <w:lang w:val="uk-UA"/>
        </w:rPr>
        <w:t xml:space="preserve">, </w:t>
      </w:r>
      <w:r w:rsidR="00F57BFC" w:rsidRPr="00592259">
        <w:rPr>
          <w:rStyle w:val="diff--ux1av"/>
          <w:sz w:val="28"/>
          <w:szCs w:val="28"/>
          <w:lang w:val="uk-UA"/>
        </w:rPr>
        <w:t>важливу роль</w:t>
      </w:r>
      <w:r w:rsidR="00F57BFC" w:rsidRPr="00592259">
        <w:rPr>
          <w:sz w:val="28"/>
          <w:szCs w:val="28"/>
          <w:lang w:val="uk-UA"/>
        </w:rPr>
        <w:t xml:space="preserve"> </w:t>
      </w:r>
      <w:r w:rsidR="00F57BFC" w:rsidRPr="00592259">
        <w:rPr>
          <w:rStyle w:val="diff--ux1av"/>
          <w:sz w:val="28"/>
          <w:szCs w:val="28"/>
          <w:lang w:val="uk-UA"/>
        </w:rPr>
        <w:t>у</w:t>
      </w:r>
      <w:r w:rsidR="00F57BFC" w:rsidRPr="00592259">
        <w:rPr>
          <w:sz w:val="28"/>
          <w:szCs w:val="28"/>
          <w:lang w:val="uk-UA"/>
        </w:rPr>
        <w:t xml:space="preserve"> те</w:t>
      </w:r>
      <w:r w:rsidR="00F57BFC" w:rsidRPr="00592259">
        <w:rPr>
          <w:rStyle w:val="diff--ux1av"/>
          <w:sz w:val="28"/>
          <w:szCs w:val="28"/>
          <w:lang w:val="uk-UA"/>
        </w:rPr>
        <w:t>мп</w:t>
      </w:r>
      <w:r w:rsidR="00F57BFC" w:rsidRPr="00592259">
        <w:rPr>
          <w:sz w:val="28"/>
          <w:szCs w:val="28"/>
          <w:lang w:val="uk-UA"/>
        </w:rPr>
        <w:t>а</w:t>
      </w:r>
      <w:r w:rsidR="00F57BFC" w:rsidRPr="00592259">
        <w:rPr>
          <w:rStyle w:val="diff--ux1av"/>
          <w:sz w:val="28"/>
          <w:szCs w:val="28"/>
          <w:lang w:val="uk-UA"/>
        </w:rPr>
        <w:t>х</w:t>
      </w:r>
      <w:r w:rsidR="00F57BFC" w:rsidRPr="00592259">
        <w:rPr>
          <w:sz w:val="28"/>
          <w:szCs w:val="28"/>
          <w:lang w:val="uk-UA"/>
        </w:rPr>
        <w:t xml:space="preserve"> </w:t>
      </w:r>
      <w:r w:rsidR="00F57BFC" w:rsidRPr="00592259">
        <w:rPr>
          <w:rStyle w:val="diff--ux1av"/>
          <w:sz w:val="28"/>
          <w:szCs w:val="28"/>
          <w:lang w:val="uk-UA"/>
        </w:rPr>
        <w:t>та ефективності</w:t>
      </w:r>
      <w:r w:rsidR="00F57BFC" w:rsidRPr="00592259">
        <w:rPr>
          <w:sz w:val="28"/>
          <w:szCs w:val="28"/>
          <w:lang w:val="uk-UA"/>
        </w:rPr>
        <w:t xml:space="preserve"> трансформаційних </w:t>
      </w:r>
      <w:r w:rsidR="00F57BFC" w:rsidRPr="00592259">
        <w:rPr>
          <w:rStyle w:val="diff--ux1av"/>
          <w:sz w:val="28"/>
          <w:szCs w:val="28"/>
          <w:lang w:val="uk-UA"/>
        </w:rPr>
        <w:t>змі</w:t>
      </w:r>
      <w:r w:rsidR="00F57BFC" w:rsidRPr="00592259">
        <w:rPr>
          <w:sz w:val="28"/>
          <w:szCs w:val="28"/>
          <w:lang w:val="uk-UA"/>
        </w:rPr>
        <w:t xml:space="preserve">н, відігравав чинник залучення </w:t>
      </w:r>
      <w:r w:rsidR="00F57BFC" w:rsidRPr="00592259">
        <w:rPr>
          <w:rStyle w:val="diff--ux1av"/>
          <w:sz w:val="28"/>
          <w:szCs w:val="28"/>
          <w:lang w:val="uk-UA"/>
        </w:rPr>
        <w:t>до</w:t>
      </w:r>
      <w:r w:rsidR="00F57BFC" w:rsidRPr="00592259">
        <w:rPr>
          <w:sz w:val="28"/>
          <w:szCs w:val="28"/>
          <w:lang w:val="uk-UA"/>
        </w:rPr>
        <w:t xml:space="preserve"> процес</w:t>
      </w:r>
      <w:r w:rsidR="00F57BFC" w:rsidRPr="00592259">
        <w:rPr>
          <w:rStyle w:val="diff--ux1av"/>
          <w:sz w:val="28"/>
          <w:szCs w:val="28"/>
          <w:lang w:val="uk-UA"/>
        </w:rPr>
        <w:t>ів</w:t>
      </w:r>
      <w:r w:rsidR="00F57BFC" w:rsidRPr="00592259">
        <w:rPr>
          <w:sz w:val="28"/>
          <w:szCs w:val="28"/>
          <w:lang w:val="uk-UA"/>
        </w:rPr>
        <w:t xml:space="preserve"> глобалізації та інтеграції. </w:t>
      </w:r>
      <w:r w:rsidR="005669C7" w:rsidRPr="00592259">
        <w:rPr>
          <w:sz w:val="28"/>
          <w:szCs w:val="28"/>
          <w:lang w:val="uk-UA"/>
        </w:rPr>
        <w:t xml:space="preserve">Однією з </w:t>
      </w:r>
      <w:r w:rsidR="005669C7" w:rsidRPr="00592259">
        <w:rPr>
          <w:rStyle w:val="diff--ux1av"/>
          <w:sz w:val="28"/>
          <w:szCs w:val="28"/>
          <w:lang w:val="uk-UA"/>
        </w:rPr>
        <w:t>ос</w:t>
      </w:r>
      <w:r w:rsidR="005669C7" w:rsidRPr="00592259">
        <w:rPr>
          <w:sz w:val="28"/>
          <w:szCs w:val="28"/>
          <w:lang w:val="uk-UA"/>
        </w:rPr>
        <w:t>н</w:t>
      </w:r>
      <w:r w:rsidR="005669C7" w:rsidRPr="00592259">
        <w:rPr>
          <w:rStyle w:val="diff--ux1av"/>
          <w:sz w:val="28"/>
          <w:szCs w:val="28"/>
          <w:lang w:val="uk-UA"/>
        </w:rPr>
        <w:t>овн</w:t>
      </w:r>
      <w:r w:rsidR="005669C7" w:rsidRPr="00592259">
        <w:rPr>
          <w:sz w:val="28"/>
          <w:szCs w:val="28"/>
          <w:lang w:val="uk-UA"/>
        </w:rPr>
        <w:t xml:space="preserve">их особливостей </w:t>
      </w:r>
      <w:r w:rsidR="005669C7" w:rsidRPr="00592259">
        <w:rPr>
          <w:rStyle w:val="diff--ux1av"/>
          <w:sz w:val="28"/>
          <w:szCs w:val="28"/>
          <w:lang w:val="uk-UA"/>
        </w:rPr>
        <w:t xml:space="preserve">трансформаційного </w:t>
      </w:r>
      <w:r w:rsidR="005669C7" w:rsidRPr="00592259">
        <w:rPr>
          <w:sz w:val="28"/>
          <w:szCs w:val="28"/>
          <w:lang w:val="uk-UA"/>
        </w:rPr>
        <w:t xml:space="preserve">процесу в нових незалежних </w:t>
      </w:r>
      <w:r w:rsidR="005669C7" w:rsidRPr="00592259">
        <w:rPr>
          <w:rStyle w:val="diff--ux1av"/>
          <w:sz w:val="28"/>
          <w:szCs w:val="28"/>
          <w:lang w:val="uk-UA"/>
        </w:rPr>
        <w:t>де</w:t>
      </w:r>
      <w:r w:rsidR="005669C7" w:rsidRPr="00592259">
        <w:rPr>
          <w:sz w:val="28"/>
          <w:szCs w:val="28"/>
          <w:lang w:val="uk-UA"/>
        </w:rPr>
        <w:t>р</w:t>
      </w:r>
      <w:r w:rsidR="005669C7" w:rsidRPr="00592259">
        <w:rPr>
          <w:rStyle w:val="diff--ux1av"/>
          <w:sz w:val="28"/>
          <w:szCs w:val="28"/>
          <w:lang w:val="uk-UA"/>
        </w:rPr>
        <w:t>ж</w:t>
      </w:r>
      <w:r w:rsidR="005669C7" w:rsidRPr="00592259">
        <w:rPr>
          <w:sz w:val="28"/>
          <w:szCs w:val="28"/>
          <w:lang w:val="uk-UA"/>
        </w:rPr>
        <w:t>а</w:t>
      </w:r>
      <w:r w:rsidR="005669C7" w:rsidRPr="00592259">
        <w:rPr>
          <w:rStyle w:val="diff--ux1av"/>
          <w:sz w:val="28"/>
          <w:szCs w:val="28"/>
          <w:lang w:val="uk-UA"/>
        </w:rPr>
        <w:t>в</w:t>
      </w:r>
      <w:r w:rsidR="005669C7" w:rsidRPr="00592259">
        <w:rPr>
          <w:sz w:val="28"/>
          <w:szCs w:val="28"/>
          <w:lang w:val="uk-UA"/>
        </w:rPr>
        <w:t>ах стала інтеграційна</w:t>
      </w:r>
      <w:r w:rsidR="005669C7" w:rsidRPr="00592259">
        <w:rPr>
          <w:rStyle w:val="diff--ux1av"/>
          <w:sz w:val="28"/>
          <w:szCs w:val="28"/>
          <w:lang w:val="uk-UA"/>
        </w:rPr>
        <w:t xml:space="preserve"> </w:t>
      </w:r>
      <w:r w:rsidR="005669C7" w:rsidRPr="00592259">
        <w:rPr>
          <w:sz w:val="28"/>
          <w:szCs w:val="28"/>
          <w:lang w:val="uk-UA"/>
        </w:rPr>
        <w:t xml:space="preserve">конкуренція </w:t>
      </w:r>
      <w:r w:rsidR="005669C7" w:rsidRPr="00592259">
        <w:rPr>
          <w:rStyle w:val="diff--ux1av"/>
          <w:sz w:val="28"/>
          <w:szCs w:val="28"/>
          <w:lang w:val="uk-UA"/>
        </w:rPr>
        <w:t>—</w:t>
      </w:r>
      <w:r w:rsidR="005669C7" w:rsidRPr="00592259">
        <w:rPr>
          <w:sz w:val="28"/>
          <w:szCs w:val="28"/>
          <w:lang w:val="uk-UA"/>
        </w:rPr>
        <w:t xml:space="preserve"> </w:t>
      </w:r>
      <w:r w:rsidR="005669C7" w:rsidRPr="00592259">
        <w:rPr>
          <w:rStyle w:val="diff--ux1av"/>
          <w:sz w:val="28"/>
          <w:szCs w:val="28"/>
          <w:lang w:val="uk-UA"/>
        </w:rPr>
        <w:t xml:space="preserve">боротьба </w:t>
      </w:r>
      <w:r w:rsidR="005669C7" w:rsidRPr="00592259">
        <w:rPr>
          <w:sz w:val="28"/>
          <w:szCs w:val="28"/>
          <w:lang w:val="uk-UA"/>
        </w:rPr>
        <w:t xml:space="preserve">за </w:t>
      </w:r>
      <w:r w:rsidR="005669C7" w:rsidRPr="00592259">
        <w:rPr>
          <w:rStyle w:val="diff--ux1av"/>
          <w:sz w:val="28"/>
          <w:szCs w:val="28"/>
          <w:lang w:val="uk-UA"/>
        </w:rPr>
        <w:t>дом</w:t>
      </w:r>
      <w:r w:rsidR="005669C7" w:rsidRPr="00592259">
        <w:rPr>
          <w:sz w:val="28"/>
          <w:szCs w:val="28"/>
          <w:lang w:val="uk-UA"/>
        </w:rPr>
        <w:t>ін</w:t>
      </w:r>
      <w:r w:rsidR="005669C7" w:rsidRPr="00592259">
        <w:rPr>
          <w:rStyle w:val="diff--ux1av"/>
          <w:sz w:val="28"/>
          <w:szCs w:val="28"/>
          <w:lang w:val="uk-UA"/>
        </w:rPr>
        <w:t>ування</w:t>
      </w:r>
      <w:r w:rsidR="005669C7" w:rsidRPr="00592259">
        <w:rPr>
          <w:sz w:val="28"/>
          <w:szCs w:val="28"/>
          <w:lang w:val="uk-UA"/>
        </w:rPr>
        <w:t xml:space="preserve"> </w:t>
      </w:r>
      <w:r w:rsidR="005669C7" w:rsidRPr="00592259">
        <w:rPr>
          <w:rStyle w:val="diff--ux1av"/>
          <w:sz w:val="28"/>
          <w:szCs w:val="28"/>
          <w:lang w:val="uk-UA"/>
        </w:rPr>
        <w:t xml:space="preserve">та </w:t>
      </w:r>
      <w:r w:rsidR="005669C7" w:rsidRPr="00592259">
        <w:rPr>
          <w:sz w:val="28"/>
          <w:szCs w:val="28"/>
          <w:lang w:val="uk-UA"/>
        </w:rPr>
        <w:t>вплив на с</w:t>
      </w:r>
      <w:r w:rsidR="005669C7" w:rsidRPr="00592259">
        <w:rPr>
          <w:rStyle w:val="diff--ux1av"/>
          <w:sz w:val="28"/>
          <w:szCs w:val="28"/>
          <w:lang w:val="uk-UA"/>
        </w:rPr>
        <w:t>и</w:t>
      </w:r>
      <w:r w:rsidR="005669C7" w:rsidRPr="00592259">
        <w:rPr>
          <w:sz w:val="28"/>
          <w:szCs w:val="28"/>
          <w:lang w:val="uk-UA"/>
        </w:rPr>
        <w:t>т</w:t>
      </w:r>
      <w:r w:rsidR="005669C7" w:rsidRPr="00592259">
        <w:rPr>
          <w:rStyle w:val="diff--ux1av"/>
          <w:sz w:val="28"/>
          <w:szCs w:val="28"/>
          <w:lang w:val="uk-UA"/>
        </w:rPr>
        <w:t>у</w:t>
      </w:r>
      <w:r w:rsidR="005669C7" w:rsidRPr="00592259">
        <w:rPr>
          <w:sz w:val="28"/>
          <w:szCs w:val="28"/>
          <w:lang w:val="uk-UA"/>
        </w:rPr>
        <w:t>а</w:t>
      </w:r>
      <w:r w:rsidR="005669C7" w:rsidRPr="00592259">
        <w:rPr>
          <w:rStyle w:val="diff--ux1av"/>
          <w:sz w:val="28"/>
          <w:szCs w:val="28"/>
          <w:lang w:val="uk-UA"/>
        </w:rPr>
        <w:t>цію</w:t>
      </w:r>
      <w:r w:rsidR="005669C7" w:rsidRPr="00592259">
        <w:rPr>
          <w:sz w:val="28"/>
          <w:szCs w:val="28"/>
          <w:lang w:val="uk-UA"/>
        </w:rPr>
        <w:t xml:space="preserve"> в пострадянському просторі </w:t>
      </w:r>
      <w:r w:rsidR="005669C7" w:rsidRPr="00592259">
        <w:rPr>
          <w:rStyle w:val="diff--ux1av"/>
          <w:sz w:val="28"/>
          <w:szCs w:val="28"/>
          <w:lang w:val="uk-UA"/>
        </w:rPr>
        <w:t>й</w:t>
      </w:r>
      <w:r w:rsidR="005669C7" w:rsidRPr="00592259">
        <w:rPr>
          <w:sz w:val="28"/>
          <w:szCs w:val="28"/>
          <w:lang w:val="uk-UA"/>
        </w:rPr>
        <w:t xml:space="preserve"> окремих його </w:t>
      </w:r>
      <w:r w:rsidR="005669C7" w:rsidRPr="00592259">
        <w:rPr>
          <w:rStyle w:val="diff--ux1av"/>
          <w:sz w:val="28"/>
          <w:szCs w:val="28"/>
          <w:lang w:val="uk-UA"/>
        </w:rPr>
        <w:t>р</w:t>
      </w:r>
      <w:r w:rsidR="005669C7" w:rsidRPr="00592259">
        <w:rPr>
          <w:sz w:val="28"/>
          <w:szCs w:val="28"/>
          <w:lang w:val="uk-UA"/>
        </w:rPr>
        <w:t>ег</w:t>
      </w:r>
      <w:r w:rsidR="005669C7" w:rsidRPr="00592259">
        <w:rPr>
          <w:rStyle w:val="diff--ux1av"/>
          <w:sz w:val="28"/>
          <w:szCs w:val="28"/>
          <w:lang w:val="uk-UA"/>
        </w:rPr>
        <w:t>іо</w:t>
      </w:r>
      <w:r w:rsidR="005669C7" w:rsidRPr="00592259">
        <w:rPr>
          <w:sz w:val="28"/>
          <w:szCs w:val="28"/>
          <w:lang w:val="uk-UA"/>
        </w:rPr>
        <w:t>нах між двома</w:t>
      </w:r>
      <w:r w:rsidR="005669C7" w:rsidRPr="00592259">
        <w:rPr>
          <w:rStyle w:val="diff--ux1av"/>
          <w:sz w:val="28"/>
          <w:szCs w:val="28"/>
          <w:lang w:val="uk-UA"/>
        </w:rPr>
        <w:t xml:space="preserve"> ключов</w:t>
      </w:r>
      <w:r w:rsidR="005669C7" w:rsidRPr="00592259">
        <w:rPr>
          <w:sz w:val="28"/>
          <w:szCs w:val="28"/>
          <w:lang w:val="uk-UA"/>
        </w:rPr>
        <w:t xml:space="preserve">ими </w:t>
      </w:r>
      <w:r w:rsidR="005669C7" w:rsidRPr="00592259">
        <w:rPr>
          <w:rStyle w:val="diff--ux1av"/>
          <w:sz w:val="28"/>
          <w:szCs w:val="28"/>
          <w:lang w:val="uk-UA"/>
        </w:rPr>
        <w:t xml:space="preserve">інтеграційними центрами: </w:t>
      </w:r>
      <w:r w:rsidR="005669C7" w:rsidRPr="00592259">
        <w:rPr>
          <w:sz w:val="28"/>
          <w:szCs w:val="28"/>
          <w:lang w:val="uk-UA"/>
        </w:rPr>
        <w:t xml:space="preserve">Росією </w:t>
      </w:r>
      <w:r w:rsidR="005669C7" w:rsidRPr="00592259">
        <w:rPr>
          <w:rStyle w:val="diff--ux1av"/>
          <w:sz w:val="28"/>
          <w:szCs w:val="28"/>
          <w:lang w:val="uk-UA"/>
        </w:rPr>
        <w:t>та</w:t>
      </w:r>
      <w:r w:rsidR="005669C7" w:rsidRPr="00592259">
        <w:rPr>
          <w:sz w:val="28"/>
          <w:szCs w:val="28"/>
          <w:lang w:val="uk-UA"/>
        </w:rPr>
        <w:t xml:space="preserve"> Євро</w:t>
      </w:r>
      <w:r w:rsidR="005669C7" w:rsidRPr="00592259">
        <w:rPr>
          <w:rStyle w:val="diff--ux1av"/>
          <w:sz w:val="28"/>
          <w:szCs w:val="28"/>
          <w:lang w:val="uk-UA"/>
        </w:rPr>
        <w:t>пей</w:t>
      </w:r>
      <w:r w:rsidR="005669C7" w:rsidRPr="00592259">
        <w:rPr>
          <w:sz w:val="28"/>
          <w:szCs w:val="28"/>
          <w:lang w:val="uk-UA"/>
        </w:rPr>
        <w:t>с</w:t>
      </w:r>
      <w:r w:rsidR="005669C7" w:rsidRPr="00592259">
        <w:rPr>
          <w:rStyle w:val="diff--ux1av"/>
          <w:sz w:val="28"/>
          <w:szCs w:val="28"/>
          <w:lang w:val="uk-UA"/>
        </w:rPr>
        <w:t>ьки</w:t>
      </w:r>
      <w:r w:rsidR="005669C7" w:rsidRPr="00592259">
        <w:rPr>
          <w:sz w:val="28"/>
          <w:szCs w:val="28"/>
          <w:lang w:val="uk-UA"/>
        </w:rPr>
        <w:t xml:space="preserve">м </w:t>
      </w:r>
      <w:r w:rsidR="005669C7" w:rsidRPr="00592259">
        <w:rPr>
          <w:rStyle w:val="diff--ux1av"/>
          <w:sz w:val="28"/>
          <w:szCs w:val="28"/>
          <w:lang w:val="uk-UA"/>
        </w:rPr>
        <w:t>Союзо</w:t>
      </w:r>
      <w:r w:rsidR="005669C7" w:rsidRPr="00592259">
        <w:rPr>
          <w:sz w:val="28"/>
          <w:szCs w:val="28"/>
          <w:lang w:val="uk-UA"/>
        </w:rPr>
        <w:t>м</w:t>
      </w:r>
      <w:r w:rsidR="005669C7" w:rsidRPr="00592259">
        <w:rPr>
          <w:rStyle w:val="diff--ux1av"/>
          <w:sz w:val="28"/>
          <w:szCs w:val="28"/>
          <w:lang w:val="uk-UA"/>
        </w:rPr>
        <w:t>.</w:t>
      </w:r>
      <w:r w:rsidR="005669C7" w:rsidRPr="00592259">
        <w:rPr>
          <w:sz w:val="28"/>
          <w:szCs w:val="28"/>
          <w:lang w:val="uk-UA"/>
        </w:rPr>
        <w:t xml:space="preserve"> </w:t>
      </w:r>
      <w:r w:rsidR="00F57BFC" w:rsidRPr="00592259">
        <w:rPr>
          <w:sz w:val="28"/>
          <w:szCs w:val="28"/>
          <w:lang w:val="uk-UA"/>
        </w:rPr>
        <w:t xml:space="preserve">Успішний досвід європейської та євроатлантичної інтеграції, наприклад, країн Балтії </w:t>
      </w:r>
      <w:r w:rsidR="005669C7" w:rsidRPr="00592259">
        <w:rPr>
          <w:sz w:val="28"/>
          <w:szCs w:val="28"/>
          <w:lang w:val="uk-UA"/>
        </w:rPr>
        <w:t>супроводжувався швидким</w:t>
      </w:r>
      <w:r w:rsidR="00F57BFC" w:rsidRPr="00592259">
        <w:rPr>
          <w:sz w:val="28"/>
          <w:szCs w:val="28"/>
          <w:lang w:val="uk-UA"/>
        </w:rPr>
        <w:t xml:space="preserve"> п</w:t>
      </w:r>
      <w:r w:rsidR="00F57BFC" w:rsidRPr="00592259">
        <w:rPr>
          <w:rStyle w:val="diff--ux1av"/>
          <w:sz w:val="28"/>
          <w:szCs w:val="28"/>
          <w:lang w:val="uk-UA"/>
        </w:rPr>
        <w:t>е</w:t>
      </w:r>
      <w:r w:rsidR="00F57BFC" w:rsidRPr="00592259">
        <w:rPr>
          <w:sz w:val="28"/>
          <w:szCs w:val="28"/>
          <w:lang w:val="uk-UA"/>
        </w:rPr>
        <w:t>р</w:t>
      </w:r>
      <w:r w:rsidR="00F57BFC" w:rsidRPr="00592259">
        <w:rPr>
          <w:rStyle w:val="diff--ux1av"/>
          <w:sz w:val="28"/>
          <w:szCs w:val="28"/>
          <w:lang w:val="uk-UA"/>
        </w:rPr>
        <w:t>ех</w:t>
      </w:r>
      <w:r w:rsidR="005669C7" w:rsidRPr="00592259">
        <w:rPr>
          <w:rStyle w:val="diff--ux1av"/>
          <w:sz w:val="28"/>
          <w:szCs w:val="28"/>
          <w:lang w:val="uk-UA"/>
        </w:rPr>
        <w:t>о</w:t>
      </w:r>
      <w:r w:rsidR="00F57BFC" w:rsidRPr="00592259">
        <w:rPr>
          <w:rStyle w:val="diff--ux1av"/>
          <w:sz w:val="28"/>
          <w:szCs w:val="28"/>
          <w:lang w:val="uk-UA"/>
        </w:rPr>
        <w:t>д</w:t>
      </w:r>
      <w:r w:rsidR="005669C7" w:rsidRPr="00592259">
        <w:rPr>
          <w:rStyle w:val="diff--ux1av"/>
          <w:sz w:val="28"/>
          <w:szCs w:val="28"/>
          <w:lang w:val="uk-UA"/>
        </w:rPr>
        <w:t>ом</w:t>
      </w:r>
      <w:r w:rsidR="00F57BFC" w:rsidRPr="00592259">
        <w:rPr>
          <w:rStyle w:val="diff--ux1av"/>
          <w:sz w:val="28"/>
          <w:szCs w:val="28"/>
          <w:lang w:val="uk-UA"/>
        </w:rPr>
        <w:t xml:space="preserve"> </w:t>
      </w:r>
      <w:r w:rsidR="00F57BFC" w:rsidRPr="00592259">
        <w:rPr>
          <w:sz w:val="28"/>
          <w:szCs w:val="28"/>
          <w:lang w:val="uk-UA"/>
        </w:rPr>
        <w:t>в</w:t>
      </w:r>
      <w:r w:rsidR="00F57BFC" w:rsidRPr="00592259">
        <w:rPr>
          <w:rStyle w:val="diff--ux1av"/>
          <w:sz w:val="28"/>
          <w:szCs w:val="28"/>
          <w:lang w:val="uk-UA"/>
        </w:rPr>
        <w:t>ід</w:t>
      </w:r>
      <w:r w:rsidR="00F57BFC" w:rsidRPr="00592259">
        <w:rPr>
          <w:sz w:val="28"/>
          <w:szCs w:val="28"/>
          <w:lang w:val="uk-UA"/>
        </w:rPr>
        <w:t xml:space="preserve"> </w:t>
      </w:r>
      <w:r w:rsidR="00F57BFC" w:rsidRPr="00592259">
        <w:rPr>
          <w:rStyle w:val="diff--ux1av"/>
          <w:sz w:val="28"/>
          <w:szCs w:val="28"/>
          <w:lang w:val="uk-UA"/>
        </w:rPr>
        <w:t>с</w:t>
      </w:r>
      <w:r w:rsidR="00F57BFC" w:rsidRPr="00592259">
        <w:rPr>
          <w:sz w:val="28"/>
          <w:szCs w:val="28"/>
          <w:lang w:val="uk-UA"/>
        </w:rPr>
        <w:t>т</w:t>
      </w:r>
      <w:r w:rsidR="00F57BFC" w:rsidRPr="00592259">
        <w:rPr>
          <w:rStyle w:val="diff--ux1av"/>
          <w:sz w:val="28"/>
          <w:szCs w:val="28"/>
          <w:lang w:val="uk-UA"/>
        </w:rPr>
        <w:t>а</w:t>
      </w:r>
      <w:r w:rsidR="00F57BFC" w:rsidRPr="00592259">
        <w:rPr>
          <w:sz w:val="28"/>
          <w:szCs w:val="28"/>
          <w:lang w:val="uk-UA"/>
        </w:rPr>
        <w:t>р</w:t>
      </w:r>
      <w:r w:rsidR="00F57BFC" w:rsidRPr="00592259">
        <w:rPr>
          <w:rStyle w:val="diff--ux1av"/>
          <w:sz w:val="28"/>
          <w:szCs w:val="28"/>
          <w:lang w:val="uk-UA"/>
        </w:rPr>
        <w:t>ої с</w:t>
      </w:r>
      <w:r w:rsidR="00F57BFC" w:rsidRPr="00592259">
        <w:rPr>
          <w:sz w:val="28"/>
          <w:szCs w:val="28"/>
          <w:lang w:val="uk-UA"/>
        </w:rPr>
        <w:t>и</w:t>
      </w:r>
      <w:r w:rsidR="00F57BFC" w:rsidRPr="00592259">
        <w:rPr>
          <w:rStyle w:val="diff--ux1av"/>
          <w:sz w:val="28"/>
          <w:szCs w:val="28"/>
          <w:lang w:val="uk-UA"/>
        </w:rPr>
        <w:t>с</w:t>
      </w:r>
      <w:r w:rsidR="00F57BFC" w:rsidRPr="00592259">
        <w:rPr>
          <w:sz w:val="28"/>
          <w:szCs w:val="28"/>
          <w:lang w:val="uk-UA"/>
        </w:rPr>
        <w:t>т</w:t>
      </w:r>
      <w:r w:rsidR="00F57BFC" w:rsidRPr="00592259">
        <w:rPr>
          <w:rStyle w:val="diff--ux1av"/>
          <w:sz w:val="28"/>
          <w:szCs w:val="28"/>
          <w:lang w:val="uk-UA"/>
        </w:rPr>
        <w:t>еми</w:t>
      </w:r>
      <w:r w:rsidR="00F57BFC" w:rsidRPr="00592259">
        <w:rPr>
          <w:sz w:val="28"/>
          <w:szCs w:val="28"/>
          <w:lang w:val="uk-UA"/>
        </w:rPr>
        <w:t xml:space="preserve"> </w:t>
      </w:r>
      <w:r w:rsidR="00F57BFC" w:rsidRPr="00592259">
        <w:rPr>
          <w:rStyle w:val="diff--ux1av"/>
          <w:sz w:val="28"/>
          <w:szCs w:val="28"/>
          <w:lang w:val="uk-UA"/>
        </w:rPr>
        <w:t>до н</w:t>
      </w:r>
      <w:r w:rsidR="00F57BFC" w:rsidRPr="00592259">
        <w:rPr>
          <w:sz w:val="28"/>
          <w:szCs w:val="28"/>
          <w:lang w:val="uk-UA"/>
        </w:rPr>
        <w:t>о</w:t>
      </w:r>
      <w:r w:rsidR="00F57BFC" w:rsidRPr="00592259">
        <w:rPr>
          <w:rStyle w:val="diff--ux1av"/>
          <w:sz w:val="28"/>
          <w:szCs w:val="28"/>
          <w:lang w:val="uk-UA"/>
        </w:rPr>
        <w:t>в</w:t>
      </w:r>
      <w:r w:rsidR="00F57BFC" w:rsidRPr="00592259">
        <w:rPr>
          <w:sz w:val="28"/>
          <w:szCs w:val="28"/>
          <w:lang w:val="uk-UA"/>
        </w:rPr>
        <w:t>о</w:t>
      </w:r>
      <w:r w:rsidR="00F57BFC" w:rsidRPr="00592259">
        <w:rPr>
          <w:rStyle w:val="diff--ux1av"/>
          <w:sz w:val="28"/>
          <w:szCs w:val="28"/>
          <w:lang w:val="uk-UA"/>
        </w:rPr>
        <w:t>ї</w:t>
      </w:r>
      <w:r w:rsidR="00F57BFC" w:rsidRPr="00592259">
        <w:rPr>
          <w:sz w:val="28"/>
          <w:szCs w:val="28"/>
          <w:lang w:val="uk-UA"/>
        </w:rPr>
        <w:t xml:space="preserve">. </w:t>
      </w:r>
    </w:p>
    <w:p w:rsidR="00806CE8" w:rsidRPr="00592259" w:rsidRDefault="00806CE8" w:rsidP="00806CE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Суч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сний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аліз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демократизації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що розглядаються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як міжрежимн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переход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и,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пираєт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ься на у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ідом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лення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їхнь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багатофакторн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природ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и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нелінійн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ого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ха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ак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ер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 р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озв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ку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 xml:space="preserve">та різноманітності можливих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результатів демократичних тран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сформац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  <w:lang w:val="uk-UA"/>
        </w:rPr>
        <w:t>й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06CE8" w:rsidRPr="00592259" w:rsidRDefault="00806CE8" w:rsidP="00806C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Дослідники виділять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декілька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моделей демократичного переходу у посткомуністичних країнах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06CE8" w:rsidRPr="00592259" w:rsidRDefault="00806CE8" w:rsidP="00806CE8">
      <w:pPr>
        <w:pStyle w:val="a7"/>
        <w:numPr>
          <w:ilvl w:val="0"/>
          <w:numId w:val="21"/>
        </w:numPr>
        <w:pBdr>
          <w:between w:val="nil"/>
        </w:pBdr>
        <w:spacing w:after="0" w:line="360" w:lineRule="auto"/>
        <w:ind w:left="851" w:firstLine="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модель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прямого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переходу; </w:t>
      </w:r>
    </w:p>
    <w:p w:rsidR="00806CE8" w:rsidRPr="00592259" w:rsidRDefault="00806CE8" w:rsidP="00806CE8">
      <w:pPr>
        <w:pStyle w:val="a7"/>
        <w:numPr>
          <w:ilvl w:val="0"/>
          <w:numId w:val="21"/>
        </w:numPr>
        <w:pBdr>
          <w:between w:val="nil"/>
        </w:pBdr>
        <w:spacing w:after="0" w:line="360" w:lineRule="auto"/>
        <w:ind w:left="851" w:firstLine="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модель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двухфазного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переходу; </w:t>
      </w:r>
    </w:p>
    <w:p w:rsidR="00806CE8" w:rsidRPr="00592259" w:rsidRDefault="00806CE8" w:rsidP="005B6C4C">
      <w:pPr>
        <w:pStyle w:val="a7"/>
        <w:numPr>
          <w:ilvl w:val="0"/>
          <w:numId w:val="21"/>
        </w:numPr>
        <w:pBdr>
          <w:between w:val="nil"/>
        </w:pBdr>
        <w:spacing w:after="0" w:line="360" w:lineRule="auto"/>
        <w:ind w:left="851" w:firstLine="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модель «зворотного розвитку». </w:t>
      </w:r>
    </w:p>
    <w:p w:rsidR="00806CE8" w:rsidRPr="00592259" w:rsidRDefault="00806CE8" w:rsidP="00803CE0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uk-UA"/>
        </w:rPr>
        <w:t>Український досвід демонструє складність трансформаційних процесів у пострадянському просторі, де демократичний розвиток часто стикається з викликами олігархії, слабких</w:t>
      </w:r>
      <w:r w:rsidR="00803CE0" w:rsidRPr="00592259">
        <w:rPr>
          <w:sz w:val="28"/>
          <w:szCs w:val="28"/>
          <w:lang w:val="uk-UA"/>
        </w:rPr>
        <w:t xml:space="preserve"> інститутів і зовнішніх загроз.</w:t>
      </w:r>
    </w:p>
    <w:p w:rsidR="001525C7" w:rsidRPr="00592259" w:rsidRDefault="00E51905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1525C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Слід відзначити, що сучасний </w:t>
      </w:r>
      <w:r w:rsidR="001525C7"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процес політичної трансформації України</w:t>
      </w:r>
      <w:r w:rsidR="001525C7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на тлі істотних  викликів і загрози для глобальної демократії. Мова, зокрема, іде про:</w:t>
      </w:r>
    </w:p>
    <w:p w:rsidR="001525C7" w:rsidRPr="00592259" w:rsidRDefault="001525C7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реванш авторитарних наддержав та їхніх сателитів; </w:t>
      </w:r>
    </w:p>
    <w:p w:rsidR="001525C7" w:rsidRPr="00592259" w:rsidRDefault="001525C7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агресивна поведінка і військові загрози; </w:t>
      </w:r>
    </w:p>
    <w:p w:rsidR="001525C7" w:rsidRPr="00592259" w:rsidRDefault="001525C7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політичний і економічний тиск на основі залякування і шантажу; </w:t>
      </w:r>
    </w:p>
    <w:p w:rsidR="001525C7" w:rsidRPr="00592259" w:rsidRDefault="001525C7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гібридні зміни внутрішньо-політичного клімату сучасних демократій, на основі пропаганди, застосування кибератак і розповсюдження фейків; </w:t>
      </w:r>
    </w:p>
    <w:p w:rsidR="001525C7" w:rsidRPr="00592259" w:rsidRDefault="001525C7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– ставка на популістичні ліві та праві рухи у демократичних країнах з метою дестабілізації політичної системи; </w:t>
      </w:r>
    </w:p>
    <w:p w:rsidR="00F57BFC" w:rsidRPr="00592259" w:rsidRDefault="001525C7" w:rsidP="00296BE6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uk-UA"/>
        </w:rPr>
        <w:t>– загрози для згуртованості демократичних блоків у формі демократичного відкату.</w:t>
      </w:r>
    </w:p>
    <w:p w:rsidR="009772A1" w:rsidRPr="00592259" w:rsidRDefault="000C2CEB" w:rsidP="00296BE6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uk-UA"/>
        </w:rPr>
        <w:t xml:space="preserve">4. </w:t>
      </w:r>
      <w:r w:rsidR="00806DBA" w:rsidRPr="00592259">
        <w:rPr>
          <w:rStyle w:val="relative"/>
          <w:sz w:val="28"/>
          <w:szCs w:val="28"/>
          <w:lang w:val="uk-UA"/>
        </w:rPr>
        <w:t xml:space="preserve">Політична трансформація в Україні має еволюційний характер: країна рухалася від пострадянського </w:t>
      </w:r>
      <w:r w:rsidR="006A1722" w:rsidRPr="00592259">
        <w:rPr>
          <w:rStyle w:val="relative"/>
          <w:sz w:val="28"/>
          <w:szCs w:val="28"/>
          <w:lang w:val="uk-UA"/>
        </w:rPr>
        <w:t>домінування влади</w:t>
      </w:r>
      <w:r w:rsidR="00806DBA" w:rsidRPr="00592259">
        <w:rPr>
          <w:rStyle w:val="relative"/>
          <w:sz w:val="28"/>
          <w:szCs w:val="28"/>
          <w:lang w:val="uk-UA"/>
        </w:rPr>
        <w:t xml:space="preserve"> до </w:t>
      </w:r>
      <w:r w:rsidR="006A1722" w:rsidRPr="00592259">
        <w:rPr>
          <w:rStyle w:val="relative"/>
          <w:sz w:val="28"/>
          <w:szCs w:val="28"/>
          <w:lang w:val="uk-UA"/>
        </w:rPr>
        <w:t>плюралізму</w:t>
      </w:r>
      <w:r w:rsidR="00806DBA" w:rsidRPr="00592259">
        <w:rPr>
          <w:rStyle w:val="relative"/>
          <w:sz w:val="28"/>
          <w:szCs w:val="28"/>
          <w:lang w:val="uk-UA"/>
        </w:rPr>
        <w:t>, хоча під час цього процесу виникали значні кризи і відк</w:t>
      </w:r>
      <w:r w:rsidR="006A1722" w:rsidRPr="00592259">
        <w:rPr>
          <w:rStyle w:val="relative"/>
          <w:sz w:val="28"/>
          <w:szCs w:val="28"/>
          <w:lang w:val="uk-UA"/>
        </w:rPr>
        <w:t>ати убік авторитаризму.</w:t>
      </w:r>
      <w:r w:rsidR="00B454D5" w:rsidRPr="00592259">
        <w:rPr>
          <w:rStyle w:val="relative"/>
          <w:sz w:val="28"/>
          <w:szCs w:val="28"/>
          <w:lang w:val="uk-UA"/>
        </w:rPr>
        <w:t xml:space="preserve"> Особливостями </w:t>
      </w:r>
      <w:r w:rsidR="00B454D5" w:rsidRPr="00592259">
        <w:rPr>
          <w:sz w:val="28"/>
          <w:szCs w:val="28"/>
          <w:lang w:val="uk-UA"/>
        </w:rPr>
        <w:t>політичної трансформації в Україні є наступні положення:</w:t>
      </w:r>
      <w:r w:rsidR="009772A1" w:rsidRPr="00592259">
        <w:rPr>
          <w:sz w:val="28"/>
          <w:szCs w:val="28"/>
          <w:lang w:val="uk-UA"/>
        </w:rPr>
        <w:t xml:space="preserve"> </w:t>
      </w:r>
      <w:r w:rsidR="00B454D5" w:rsidRPr="00592259">
        <w:rPr>
          <w:rStyle w:val="relative"/>
          <w:sz w:val="28"/>
          <w:szCs w:val="28"/>
          <w:lang w:val="uk-UA"/>
        </w:rPr>
        <w:t>ключову роль у мобілізації суспільства відіграли</w:t>
      </w:r>
      <w:r w:rsidR="00B454D5" w:rsidRPr="00592259">
        <w:rPr>
          <w:rStyle w:val="aff"/>
          <w:rFonts w:eastAsiaTheme="majorEastAsia"/>
          <w:sz w:val="28"/>
          <w:szCs w:val="28"/>
          <w:lang w:val="uk-UA"/>
        </w:rPr>
        <w:t xml:space="preserve"> </w:t>
      </w:r>
      <w:r w:rsidR="00B454D5" w:rsidRPr="00592259">
        <w:rPr>
          <w:rStyle w:val="aff"/>
          <w:rFonts w:eastAsiaTheme="majorEastAsia"/>
          <w:b w:val="0"/>
          <w:sz w:val="28"/>
          <w:szCs w:val="28"/>
          <w:lang w:val="uk-UA"/>
        </w:rPr>
        <w:t>харизматичні лідери;</w:t>
      </w:r>
      <w:r w:rsidR="009772A1" w:rsidRPr="00592259">
        <w:rPr>
          <w:rStyle w:val="aff"/>
          <w:b w:val="0"/>
          <w:bCs w:val="0"/>
          <w:sz w:val="28"/>
          <w:szCs w:val="28"/>
          <w:lang w:val="uk-UA"/>
        </w:rPr>
        <w:t xml:space="preserve"> </w:t>
      </w:r>
      <w:r w:rsidR="00B454D5" w:rsidRPr="00592259">
        <w:rPr>
          <w:rStyle w:val="aff"/>
          <w:rFonts w:eastAsiaTheme="majorEastAsia"/>
          <w:b w:val="0"/>
          <w:sz w:val="28"/>
          <w:szCs w:val="28"/>
          <w:lang w:val="uk-UA"/>
        </w:rPr>
        <w:t>неструктурованість партійного життя</w:t>
      </w:r>
      <w:r w:rsidR="00B454D5" w:rsidRPr="00592259">
        <w:rPr>
          <w:rStyle w:val="aff"/>
          <w:rFonts w:eastAsiaTheme="majorEastAsia"/>
          <w:sz w:val="28"/>
          <w:szCs w:val="28"/>
          <w:lang w:val="uk-UA"/>
        </w:rPr>
        <w:t xml:space="preserve"> (</w:t>
      </w:r>
      <w:r w:rsidR="00B454D5" w:rsidRPr="00592259">
        <w:rPr>
          <w:rStyle w:val="relative"/>
          <w:sz w:val="28"/>
          <w:szCs w:val="28"/>
          <w:lang w:val="uk-UA"/>
        </w:rPr>
        <w:t>слабкість політичних партій та часті розколи серед них);</w:t>
      </w:r>
      <w:r w:rsidR="009772A1" w:rsidRPr="00592259">
        <w:rPr>
          <w:rStyle w:val="relative"/>
          <w:sz w:val="28"/>
          <w:szCs w:val="28"/>
          <w:lang w:val="uk-UA"/>
        </w:rPr>
        <w:t xml:space="preserve"> </w:t>
      </w:r>
      <w:r w:rsidR="009772A1" w:rsidRPr="00592259">
        <w:rPr>
          <w:rStyle w:val="aff"/>
          <w:rFonts w:eastAsiaTheme="majorEastAsia"/>
          <w:b w:val="0"/>
          <w:sz w:val="28"/>
          <w:szCs w:val="28"/>
          <w:lang w:val="uk-UA"/>
        </w:rPr>
        <w:t xml:space="preserve">слабкість інститутів стримувань і противаг, що </w:t>
      </w:r>
      <w:r w:rsidR="009772A1" w:rsidRPr="00592259">
        <w:rPr>
          <w:rStyle w:val="aff"/>
          <w:rFonts w:eastAsiaTheme="majorEastAsia"/>
          <w:b w:val="0"/>
          <w:sz w:val="28"/>
          <w:szCs w:val="28"/>
          <w:lang w:val="uk-UA"/>
        </w:rPr>
        <w:lastRenderedPageBreak/>
        <w:t>харатризуалася</w:t>
      </w:r>
      <w:r w:rsidR="009772A1" w:rsidRPr="00592259">
        <w:rPr>
          <w:rStyle w:val="relative"/>
          <w:sz w:val="28"/>
          <w:szCs w:val="28"/>
          <w:lang w:val="uk-UA"/>
        </w:rPr>
        <w:t xml:space="preserve"> ризиком клановості та олігархічного впливу; </w:t>
      </w:r>
      <w:r w:rsidR="009772A1" w:rsidRPr="00592259">
        <w:rPr>
          <w:rStyle w:val="aff"/>
          <w:rFonts w:eastAsiaTheme="majorEastAsia"/>
          <w:b w:val="0"/>
          <w:sz w:val="28"/>
          <w:szCs w:val="28"/>
          <w:lang w:val="uk-UA"/>
        </w:rPr>
        <w:t>значний спротив посткомуністичної номенклатури</w:t>
      </w:r>
      <w:r w:rsidR="009772A1" w:rsidRPr="00592259">
        <w:rPr>
          <w:rStyle w:val="relative"/>
          <w:sz w:val="28"/>
          <w:szCs w:val="28"/>
          <w:lang w:val="uk-UA"/>
        </w:rPr>
        <w:t xml:space="preserve">, яка чинить опір політчній модернізації; </w:t>
      </w:r>
      <w:r w:rsidR="009772A1" w:rsidRPr="00592259">
        <w:rPr>
          <w:rStyle w:val="aff"/>
          <w:rFonts w:eastAsiaTheme="majorEastAsia"/>
          <w:b w:val="0"/>
          <w:sz w:val="28"/>
          <w:szCs w:val="28"/>
          <w:lang w:val="uk-UA"/>
        </w:rPr>
        <w:t>зв’язок політичної та економічної трансформації, асинхронність цих процесів.</w:t>
      </w:r>
    </w:p>
    <w:p w:rsidR="00264D99" w:rsidRPr="00592259" w:rsidRDefault="00806DBA" w:rsidP="00296BE6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</w:rPr>
        <w:t xml:space="preserve">Політична трансформація в Україні — це динамічний процес, що проходить </w:t>
      </w:r>
      <w:proofErr w:type="gramStart"/>
      <w:r w:rsidRPr="00592259">
        <w:rPr>
          <w:sz w:val="28"/>
          <w:szCs w:val="28"/>
        </w:rPr>
        <w:t>у</w:t>
      </w:r>
      <w:proofErr w:type="gramEnd"/>
      <w:r w:rsidRPr="00592259">
        <w:rPr>
          <w:sz w:val="28"/>
          <w:szCs w:val="28"/>
        </w:rPr>
        <w:t xml:space="preserve"> циклах: демократичні досягнення змінюються кризами, а останні — новими реформами. Визначальним чинником залишається активна роль громадян та якість інституцій, які надають змогу перетворенням стати </w:t>
      </w:r>
      <w:proofErr w:type="gramStart"/>
      <w:r w:rsidRPr="00592259">
        <w:rPr>
          <w:sz w:val="28"/>
          <w:szCs w:val="28"/>
        </w:rPr>
        <w:t>ст</w:t>
      </w:r>
      <w:proofErr w:type="gramEnd"/>
      <w:r w:rsidRPr="00592259">
        <w:rPr>
          <w:sz w:val="28"/>
          <w:szCs w:val="28"/>
        </w:rPr>
        <w:t xml:space="preserve">ійкими. Хоча шлях до стабільної демократичної моделі </w:t>
      </w:r>
      <w:proofErr w:type="gramStart"/>
      <w:r w:rsidRPr="00592259">
        <w:rPr>
          <w:sz w:val="28"/>
          <w:szCs w:val="28"/>
        </w:rPr>
        <w:t>лишається</w:t>
      </w:r>
      <w:proofErr w:type="gramEnd"/>
      <w:r w:rsidRPr="00592259">
        <w:rPr>
          <w:sz w:val="28"/>
          <w:szCs w:val="28"/>
        </w:rPr>
        <w:t xml:space="preserve"> відкритим, Україна демонструє здатність адаптуватися через глибокі внутрішні виклики.</w:t>
      </w:r>
    </w:p>
    <w:p w:rsidR="00A85EA6" w:rsidRPr="00592259" w:rsidRDefault="00A85EA6" w:rsidP="00296BE6">
      <w:pPr>
        <w:pStyle w:val="afe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uk-UA"/>
        </w:rPr>
        <w:t xml:space="preserve">5. </w:t>
      </w:r>
      <w:r w:rsidRPr="00592259">
        <w:rPr>
          <w:sz w:val="28"/>
          <w:szCs w:val="28"/>
        </w:rPr>
        <w:t xml:space="preserve">Криза демократизації — це період, коли демократичні процеси стикаються з глибокими </w:t>
      </w:r>
      <w:proofErr w:type="gramStart"/>
      <w:r w:rsidRPr="00592259">
        <w:rPr>
          <w:sz w:val="28"/>
          <w:szCs w:val="28"/>
        </w:rPr>
        <w:t>соц</w:t>
      </w:r>
      <w:proofErr w:type="gramEnd"/>
      <w:r w:rsidRPr="00592259">
        <w:rPr>
          <w:sz w:val="28"/>
          <w:szCs w:val="28"/>
        </w:rPr>
        <w:t>іально-політичними розломами, що можуть призводити до відступу у бік авторитаризму або «гібридних режимів»</w:t>
      </w:r>
      <w:r w:rsidR="008825C9" w:rsidRPr="00592259">
        <w:rPr>
          <w:sz w:val="28"/>
          <w:szCs w:val="28"/>
          <w:lang w:val="uk-UA"/>
        </w:rPr>
        <w:t xml:space="preserve">. Кризи демократизації створюють умови для авторитарного реваншу через економічну нестабільність, інституціональний дефіцит, політичний тиск і стратегічні дії владних еліт. </w:t>
      </w:r>
      <w:r w:rsidR="008825C9" w:rsidRPr="00592259">
        <w:rPr>
          <w:sz w:val="28"/>
          <w:szCs w:val="28"/>
        </w:rPr>
        <w:t>Водночас ефективне громадянське суспільство та інституційні рамки можуть зупинити цей зворот. Український досвід показу</w:t>
      </w:r>
      <w:proofErr w:type="gramStart"/>
      <w:r w:rsidR="008825C9" w:rsidRPr="00592259">
        <w:rPr>
          <w:sz w:val="28"/>
          <w:szCs w:val="28"/>
        </w:rPr>
        <w:t>є,</w:t>
      </w:r>
      <w:proofErr w:type="gramEnd"/>
      <w:r w:rsidR="008825C9" w:rsidRPr="00592259">
        <w:rPr>
          <w:sz w:val="28"/>
          <w:szCs w:val="28"/>
        </w:rPr>
        <w:t xml:space="preserve"> що саме наявність «гібридних» інституцій і активна громадянська реакція стали ключовими бар’єрами для поглиблення авторитаризму після 2014 року.</w:t>
      </w:r>
      <w:r w:rsidRPr="00592259">
        <w:rPr>
          <w:sz w:val="28"/>
          <w:szCs w:val="28"/>
          <w:lang w:val="uk-UA"/>
        </w:rPr>
        <w:t xml:space="preserve"> </w:t>
      </w:r>
    </w:p>
    <w:p w:rsidR="009A08C5" w:rsidRPr="00592259" w:rsidRDefault="00E74206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264D99" w:rsidRPr="00592259">
        <w:rPr>
          <w:rFonts w:ascii="Times New Roman" w:hAnsi="Times New Roman" w:cs="Times New Roman"/>
          <w:sz w:val="28"/>
          <w:szCs w:val="28"/>
          <w:lang w:val="uk-UA"/>
        </w:rPr>
        <w:t>Революції — це радикальні суспільно-політичні зміни, що перевертають існуючі політичні інститути й запускають процес демократизації. В контексті цього</w:t>
      </w:r>
      <w:r w:rsidR="00264D99" w:rsidRPr="00592259">
        <w:rPr>
          <w:rFonts w:ascii="Times New Roman" w:hAnsi="Times New Roman" w:cs="Times New Roman"/>
          <w:sz w:val="28"/>
          <w:szCs w:val="28"/>
        </w:rPr>
        <w:t xml:space="preserve">, демократичний транзит </w:t>
      </w:r>
      <w:r w:rsidR="00264D99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знаходить своє відображення в </w:t>
      </w:r>
      <w:r w:rsidR="00264D99" w:rsidRPr="00592259">
        <w:rPr>
          <w:rFonts w:ascii="Times New Roman" w:hAnsi="Times New Roman" w:cs="Times New Roman"/>
          <w:sz w:val="28"/>
          <w:szCs w:val="28"/>
        </w:rPr>
        <w:t>інституційн</w:t>
      </w:r>
      <w:r w:rsidR="00264D99" w:rsidRPr="005922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64D99" w:rsidRPr="00592259">
        <w:rPr>
          <w:rFonts w:ascii="Times New Roman" w:hAnsi="Times New Roman" w:cs="Times New Roman"/>
          <w:sz w:val="28"/>
          <w:szCs w:val="28"/>
        </w:rPr>
        <w:t xml:space="preserve"> перетворення</w:t>
      </w:r>
      <w:r w:rsidR="00264D99" w:rsidRPr="0059225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264D99" w:rsidRPr="00592259">
        <w:rPr>
          <w:rFonts w:ascii="Times New Roman" w:hAnsi="Times New Roman" w:cs="Times New Roman"/>
          <w:sz w:val="28"/>
          <w:szCs w:val="28"/>
        </w:rPr>
        <w:t xml:space="preserve">, де революційні хвилі </w:t>
      </w:r>
      <w:r w:rsidR="00264D99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виступають </w:t>
      </w:r>
      <w:r w:rsidR="00264D99" w:rsidRPr="00592259">
        <w:rPr>
          <w:rFonts w:ascii="Times New Roman" w:hAnsi="Times New Roman" w:cs="Times New Roman"/>
          <w:sz w:val="28"/>
          <w:szCs w:val="28"/>
        </w:rPr>
        <w:t xml:space="preserve"> каталізатором для формування ліберальної демократії в посткомуністичних країнах, таких як Україна</w:t>
      </w:r>
      <w:r w:rsidR="00264D99"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4D99" w:rsidRPr="00592259" w:rsidRDefault="00264D99" w:rsidP="00296B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Студентська акція «Революція на граніті» (1990) стала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першим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масовим рухом проти радянської системи.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Це стало прецедентом демократичної мобілізації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громадянського суспільства</w:t>
      </w:r>
      <w:r w:rsidRPr="00592259">
        <w:rPr>
          <w:rFonts w:ascii="Times New Roman" w:hAnsi="Times New Roman" w:cs="Times New Roman"/>
          <w:sz w:val="28"/>
          <w:szCs w:val="28"/>
        </w:rPr>
        <w:t>, що відновлювалася в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наступн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революці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264D99" w:rsidRPr="00592259" w:rsidRDefault="00264D99" w:rsidP="00296B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Події Помаранчевої революції (2004 р.) розглядаються як рушій демократичних перетворень в нашій державі. </w:t>
      </w:r>
      <w:r w:rsidRPr="00592259">
        <w:rPr>
          <w:rStyle w:val="relative"/>
          <w:rFonts w:ascii="Times New Roman" w:hAnsi="Times New Roman" w:cs="Times New Roman"/>
          <w:sz w:val="28"/>
          <w:szCs w:val="28"/>
          <w:lang w:val="uk-UA"/>
        </w:rPr>
        <w:t xml:space="preserve">Помаранчева революція </w:t>
      </w:r>
      <w:r w:rsidRPr="00592259">
        <w:rPr>
          <w:rStyle w:val="relative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активізувала демократичні цінності, посилила роль громадянського суспільства, свободу слова та посприяла прозорості влади. При цьому відбулася зміна суспільної думки у напрямку посилення політичної підтримки демократичних інституцій після подій 2004 року. </w:t>
      </w:r>
    </w:p>
    <w:p w:rsidR="00264D99" w:rsidRPr="00592259" w:rsidRDefault="00264D99" w:rsidP="00296B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Революції в Україні (1990, 2004, 2013–2014) діяли як потужний механізм демократизації: вони змінювали політичну свідомість, руйнували авторитарні еліти, активізували інститути влади та посилювали громадянську участь. </w:t>
      </w:r>
      <w:r w:rsidRPr="00592259">
        <w:rPr>
          <w:rFonts w:ascii="Times New Roman" w:hAnsi="Times New Roman" w:cs="Times New Roman"/>
          <w:sz w:val="28"/>
          <w:szCs w:val="28"/>
        </w:rPr>
        <w:t xml:space="preserve">Зважаючи на моделі переходу, революції формують критичні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ідґрунтя для глибинних політичних трансформацій.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для</w:t>
      </w:r>
      <w:r w:rsidRPr="00592259">
        <w:rPr>
          <w:rStyle w:val="relative"/>
          <w:rFonts w:ascii="Times New Roman" w:hAnsi="Times New Roman" w:cs="Times New Roman"/>
          <w:sz w:val="28"/>
          <w:szCs w:val="28"/>
        </w:rPr>
        <w:t xml:space="preserve"> України революції були вирішальними «точками зламу», які розривали кланові авторитарні структури та активізували демократичний транзит</w:t>
      </w:r>
      <w:r w:rsidRPr="00592259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264D99" w:rsidRPr="00592259" w:rsidRDefault="00264D99" w:rsidP="00296BE6">
      <w:pPr>
        <w:spacing w:after="0" w:line="360" w:lineRule="auto"/>
        <w:ind w:firstLine="709"/>
        <w:jc w:val="both"/>
        <w:rPr>
          <w:rStyle w:val="relative"/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Style w:val="relative"/>
          <w:rFonts w:ascii="Times New Roman" w:hAnsi="Times New Roman" w:cs="Times New Roman"/>
          <w:sz w:val="28"/>
          <w:szCs w:val="28"/>
          <w:lang w:val="uk-UA"/>
        </w:rPr>
        <w:t>Сучасні революційні хвилі в Україні, як Євромайдан 2013–2014, репрезентують логіку ескалації протестів проти авторитаризму. При цьому слід відзначити, що використання владного тиску часто призводить до мобілізації громадян, а застосування владою сили лише підсилює хвилю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Style w:val="relative"/>
          <w:rFonts w:ascii="Times New Roman" w:hAnsi="Times New Roman" w:cs="Times New Roman"/>
          <w:sz w:val="28"/>
          <w:szCs w:val="28"/>
          <w:lang w:val="uk-UA"/>
        </w:rPr>
        <w:t xml:space="preserve">протесту. </w:t>
      </w:r>
    </w:p>
    <w:p w:rsidR="009A08C5" w:rsidRPr="00592259" w:rsidRDefault="00CA6CBF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Трансформаційні процеси, що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ають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місце </w:t>
      </w:r>
      <w:r w:rsidRPr="00592259">
        <w:rPr>
          <w:rFonts w:ascii="Times New Roman" w:hAnsi="Times New Roman" w:cs="Times New Roman"/>
          <w:sz w:val="28"/>
          <w:szCs w:val="28"/>
        </w:rPr>
        <w:t xml:space="preserve">в Україні,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слід розглядати як багатовекторне явище, 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не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че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інійну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призму.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Доц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ль</w:t>
      </w:r>
      <w:r w:rsidRPr="00592259">
        <w:rPr>
          <w:rFonts w:ascii="Times New Roman" w:hAnsi="Times New Roman" w:cs="Times New Roman"/>
          <w:sz w:val="28"/>
          <w:szCs w:val="28"/>
        </w:rPr>
        <w:t>ні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ше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вор</w:t>
      </w:r>
      <w:r w:rsidRPr="00592259">
        <w:rPr>
          <w:rFonts w:ascii="Times New Roman" w:hAnsi="Times New Roman" w:cs="Times New Roman"/>
          <w:sz w:val="28"/>
          <w:szCs w:val="28"/>
        </w:rPr>
        <w:t xml:space="preserve">ити про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щонайменше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два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ями, щ</w:t>
      </w:r>
      <w:r w:rsidRPr="00592259">
        <w:rPr>
          <w:rFonts w:ascii="Times New Roman" w:hAnsi="Times New Roman" w:cs="Times New Roman"/>
          <w:sz w:val="28"/>
          <w:szCs w:val="28"/>
        </w:rPr>
        <w:t xml:space="preserve">о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перебувають у взаємодії та протистоянні.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Перший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</w:rPr>
        <w:t>я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пов’я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аний </w:t>
      </w:r>
      <w:r w:rsidRPr="00592259">
        <w:rPr>
          <w:rFonts w:ascii="Times New Roman" w:hAnsi="Times New Roman" w:cs="Times New Roman"/>
          <w:sz w:val="28"/>
          <w:szCs w:val="28"/>
        </w:rPr>
        <w:t xml:space="preserve">із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трансформаціями </w:t>
      </w:r>
      <w:r w:rsidRPr="00592259">
        <w:rPr>
          <w:rFonts w:ascii="Times New Roman" w:hAnsi="Times New Roman" w:cs="Times New Roman"/>
          <w:sz w:val="28"/>
          <w:szCs w:val="28"/>
        </w:rPr>
        <w:t xml:space="preserve">політичних інститутів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та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суспільної свідомості в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ко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текст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демократизації. Другий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навпаки,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сп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ям</w:t>
      </w:r>
      <w:r w:rsidRPr="00592259">
        <w:rPr>
          <w:rFonts w:ascii="Times New Roman" w:hAnsi="Times New Roman" w:cs="Times New Roman"/>
          <w:sz w:val="28"/>
          <w:szCs w:val="28"/>
        </w:rPr>
        <w:t>ов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аний</w:t>
      </w:r>
      <w:r w:rsidRPr="00592259">
        <w:rPr>
          <w:rFonts w:ascii="Times New Roman" w:hAnsi="Times New Roman" w:cs="Times New Roman"/>
          <w:sz w:val="28"/>
          <w:szCs w:val="28"/>
        </w:rPr>
        <w:t xml:space="preserve"> на збереження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й ев</w:t>
      </w:r>
      <w:r w:rsidRPr="00592259">
        <w:rPr>
          <w:rFonts w:ascii="Times New Roman" w:hAnsi="Times New Roman" w:cs="Times New Roman"/>
          <w:sz w:val="28"/>
          <w:szCs w:val="28"/>
        </w:rPr>
        <w:t>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люцію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ав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ор</w:t>
      </w:r>
      <w:r w:rsidRPr="00592259">
        <w:rPr>
          <w:rFonts w:ascii="Times New Roman" w:hAnsi="Times New Roman" w:cs="Times New Roman"/>
          <w:sz w:val="28"/>
          <w:szCs w:val="28"/>
        </w:rPr>
        <w:t>ит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арних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тр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ук</w:t>
      </w:r>
      <w:r w:rsidRPr="00592259">
        <w:rPr>
          <w:rFonts w:ascii="Times New Roman" w:hAnsi="Times New Roman" w:cs="Times New Roman"/>
          <w:sz w:val="28"/>
          <w:szCs w:val="28"/>
        </w:rPr>
        <w:t>т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у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,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а тако</w:t>
      </w:r>
      <w:r w:rsidRPr="00592259">
        <w:rPr>
          <w:rFonts w:ascii="Times New Roman" w:hAnsi="Times New Roman" w:cs="Times New Roman"/>
          <w:sz w:val="28"/>
          <w:szCs w:val="28"/>
        </w:rPr>
        <w:t xml:space="preserve">ж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на </w:t>
      </w:r>
      <w:r w:rsidRPr="00592259">
        <w:rPr>
          <w:rFonts w:ascii="Times New Roman" w:hAnsi="Times New Roman" w:cs="Times New Roman"/>
          <w:sz w:val="28"/>
          <w:szCs w:val="28"/>
        </w:rPr>
        <w:t>по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да</w:t>
      </w:r>
      <w:r w:rsidRPr="00592259">
        <w:rPr>
          <w:rFonts w:ascii="Times New Roman" w:hAnsi="Times New Roman" w:cs="Times New Roman"/>
          <w:sz w:val="28"/>
          <w:szCs w:val="28"/>
        </w:rPr>
        <w:t>л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ьшу ол</w:t>
      </w:r>
      <w:r w:rsidRPr="00592259">
        <w:rPr>
          <w:rFonts w:ascii="Times New Roman" w:hAnsi="Times New Roman" w:cs="Times New Roman"/>
          <w:sz w:val="28"/>
          <w:szCs w:val="28"/>
        </w:rPr>
        <w:t>ігархізаці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ю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суспіл</w:t>
      </w:r>
      <w:r w:rsidRPr="00592259">
        <w:rPr>
          <w:rFonts w:ascii="Times New Roman" w:hAnsi="Times New Roman" w:cs="Times New Roman"/>
          <w:sz w:val="28"/>
          <w:szCs w:val="28"/>
        </w:rPr>
        <w:t>ь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ств</w:t>
      </w:r>
      <w:r w:rsidRPr="00592259">
        <w:rPr>
          <w:rFonts w:ascii="Times New Roman" w:hAnsi="Times New Roman" w:cs="Times New Roman"/>
          <w:sz w:val="28"/>
          <w:szCs w:val="28"/>
        </w:rPr>
        <w:t>а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Супереч</w:t>
      </w:r>
      <w:r w:rsidRPr="00592259">
        <w:rPr>
          <w:rFonts w:ascii="Times New Roman" w:hAnsi="Times New Roman" w:cs="Times New Roman"/>
          <w:sz w:val="28"/>
          <w:szCs w:val="28"/>
        </w:rPr>
        <w:t>н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ість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і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цими процесами </w:t>
      </w:r>
      <w:proofErr w:type="gramStart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проникає в</w:t>
      </w:r>
      <w:proofErr w:type="gramEnd"/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 усі галузі </w:t>
      </w:r>
      <w:r w:rsidRPr="00592259">
        <w:rPr>
          <w:rFonts w:ascii="Times New Roman" w:hAnsi="Times New Roman" w:cs="Times New Roman"/>
          <w:sz w:val="28"/>
          <w:szCs w:val="28"/>
        </w:rPr>
        <w:t xml:space="preserve">суспільного життя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і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бе</w:t>
      </w:r>
      <w:r w:rsidRPr="00592259">
        <w:rPr>
          <w:rFonts w:ascii="Times New Roman" w:hAnsi="Times New Roman" w:cs="Times New Roman"/>
          <w:sz w:val="28"/>
          <w:szCs w:val="28"/>
        </w:rPr>
        <w:t>з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ос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ередньо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п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и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ває на</w:t>
      </w:r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 xml:space="preserve">швидкість і результативність </w:t>
      </w:r>
      <w:r w:rsidRPr="00592259">
        <w:rPr>
          <w:rFonts w:ascii="Times New Roman" w:hAnsi="Times New Roman" w:cs="Times New Roman"/>
          <w:sz w:val="28"/>
          <w:szCs w:val="28"/>
        </w:rPr>
        <w:t xml:space="preserve">демократичних </w:t>
      </w:r>
      <w:r w:rsidRPr="00592259">
        <w:rPr>
          <w:rStyle w:val="diff--ux1av"/>
          <w:rFonts w:ascii="Times New Roman" w:hAnsi="Times New Roman" w:cs="Times New Roman"/>
          <w:sz w:val="28"/>
          <w:szCs w:val="28"/>
        </w:rPr>
        <w:t>змі</w:t>
      </w:r>
      <w:r w:rsidRPr="00592259">
        <w:rPr>
          <w:rFonts w:ascii="Times New Roman" w:hAnsi="Times New Roman" w:cs="Times New Roman"/>
          <w:sz w:val="28"/>
          <w:szCs w:val="28"/>
        </w:rPr>
        <w:t>н в Україні.</w:t>
      </w:r>
    </w:p>
    <w:p w:rsidR="001A40AB" w:rsidRPr="00592259" w:rsidRDefault="001A40AB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Революція гідності в Україні 2013–2014 рр., в ході якої було повалено авторитарний режим В. Януковича, відкрила можливість побудови в нашій державі справжнього європейського, громадянського суспільства, в основі якого лежит демократичний політичний режим.</w:t>
      </w:r>
    </w:p>
    <w:p w:rsidR="005C081C" w:rsidRPr="00592259" w:rsidRDefault="001E7907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За період 2014 по 2024 рік політичні інститути та громадянське суспільство в нашій країні зазнали значних трансформацій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причинами яких були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внутрішні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чинники,на кшталт наслідків Революції гідності та низки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реформ</w:t>
      </w:r>
      <w:r w:rsidR="005B2A8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різних сферах життєдіяльності суспільства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так і зовнішніх 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чинники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так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російсько-українська війна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процес європ</w:t>
      </w:r>
      <w:r w:rsidR="005C081C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ейської і</w:t>
      </w:r>
      <w:r w:rsidR="009F635B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нтеграції України.</w:t>
      </w:r>
    </w:p>
    <w:p w:rsidR="00CF67E7" w:rsidRPr="00592259" w:rsidRDefault="005C081C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Незважаючи на </w:t>
      </w:r>
      <w:r w:rsidR="001E7907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численні виклики, Україна </w:t>
      </w:r>
      <w:r w:rsidR="00ED25CD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спромоглася</w:t>
      </w:r>
      <w:r w:rsidR="001E7907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здійснити </w:t>
      </w:r>
      <w:r w:rsidR="00ED25CD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глибокі</w:t>
      </w:r>
      <w:r w:rsidR="001E7907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реформи в таких сферах, як децентралізація, боротьба з корупцією та цифровізація. </w:t>
      </w:r>
      <w:r w:rsidR="001E7907"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Проте політична система країни продовжує еволюціонувати, а </w:t>
      </w:r>
      <w:r w:rsidR="00051E0E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нові </w:t>
      </w:r>
      <w:r w:rsidR="00051E0E"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виклики</w:t>
      </w:r>
      <w:r w:rsidR="00051E0E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E7907"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та необхідність подальших реформ, визначатимуть політичні процеси на наступні роки</w:t>
      </w:r>
      <w:r w:rsidR="00CA6CBF"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51E0E" w:rsidRPr="00592259" w:rsidRDefault="00051E0E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В контексті цього слід відзначити після завершення російсько-української війни, в контексті повоєнної відбудови та реалізації курсу на європейську інтеграцію, Україні необхідно чітки розуміти актуальні виклики глобальній демократії і дин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Pr="00592259">
        <w:rPr>
          <w:rFonts w:ascii="Times New Roman" w:hAnsi="Times New Roman" w:cs="Times New Roman"/>
          <w:sz w:val="28"/>
          <w:szCs w:val="28"/>
        </w:rPr>
        <w:t>cyc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льно-політичних п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eci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 у країнах Центральної та Східної Європи, досвід яких є цінним для сучасної України.</w:t>
      </w:r>
    </w:p>
    <w:p w:rsidR="001A40AB" w:rsidRPr="00592259" w:rsidRDefault="003A4E23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Станом на сьогодні </w:t>
      </w:r>
      <w:r w:rsidR="001A40AB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передбачити подальші напрямки процесу трансформації політичного режиму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 Україні неможливо.</w:t>
      </w:r>
      <w:r w:rsidR="001A40AB"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Він залежатиме </w:t>
      </w:r>
      <w:r w:rsidR="001A40AB" w:rsidRPr="00592259">
        <w:rPr>
          <w:rFonts w:ascii="Times New Roman" w:hAnsi="Times New Roman" w:cs="Times New Roman"/>
          <w:sz w:val="28"/>
          <w:szCs w:val="28"/>
          <w:lang w:val="uk-UA"/>
        </w:rPr>
        <w:t>від значної кількості внутрішніх і зовнішніх факторів політичної й соціально-економічної ситуації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4D99" w:rsidRPr="00592259" w:rsidRDefault="001A40AB" w:rsidP="00296BE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67E7" w:rsidRPr="00592259" w:rsidRDefault="00CE0C56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92259">
        <w:rPr>
          <w:lang w:val="uk-UA"/>
        </w:rPr>
        <w:br w:type="page"/>
      </w:r>
    </w:p>
    <w:p w:rsidR="00CF67E7" w:rsidRPr="00592259" w:rsidRDefault="00CE0C5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CF67E7" w:rsidRPr="00592259" w:rsidRDefault="00CF67E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Афонін Е. А., Суший О. В., Усаченко Л. М. Закономірності та особливості суспільно-трансформаційних процесів в Україні.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Український соціум.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2011. № 3 (38). С. 7–30.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18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ukr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-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socium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org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ua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wp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-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content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uploads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/2011/10/7-30__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no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-4__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vol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-39__2011__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UKR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pdf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22.05.2025).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Бевз Т.А. Феномен «революція» у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дискурсах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мислителів, політиків, науковців / Монографія. К., 2012. 176 с.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19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https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://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ipiend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gov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ua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wp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-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content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uploads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/2018/07/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fenomen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-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revolution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_151.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en-US"/>
          </w:rPr>
          <w:t>pdf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(дата звернення: 20.04.2025).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Бойко О., Яневський Д. 30 років незалежності України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у 2 т. Т. 1: До 18 серпня 1991 року. Харків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Фоліо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2021. 446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Буряченко О. В. Демократія VS автократія на тлі російсько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>української війни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 НТУУ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КПІ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. Політологія. </w:t>
      </w:r>
      <w:proofErr w:type="gramStart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Соц</w:t>
      </w:r>
      <w:proofErr w:type="gramEnd"/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іологія. Право.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2023. Вип. 2 (58). С. 48–58. doi:10.20535/2308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 xml:space="preserve">5053.2023.2(58).285599. 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Гедікова Н.П. Трансформація політичної системи України в контексті сучасних викликів. </w:t>
      </w:r>
      <w:r w:rsidRPr="0059225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Політичне життя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2023. №4. С. 21-28.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https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org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/10.31558/2519-2949.2023.4.3.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Демократизація в Україні та Помаранчева революція в дзеркалі громадської думки </w:t>
      </w:r>
      <w:r w:rsidRPr="00592259">
        <w:rPr>
          <w:rFonts w:ascii="Times New Roman" w:hAnsi="Times New Roman" w:cs="Times New Roman"/>
          <w:sz w:val="28"/>
          <w:szCs w:val="28"/>
        </w:rPr>
        <w:t>URL: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https://zn.ua/ukr/SOCIUM/demokratizatsiya_v_ukrayini_ta_pomarancheva_rev(olyutsiya_u_dzerkali_gromadskoyi_dumki.html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  <w:proofErr w:type="gramEnd"/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bCs/>
          <w:sz w:val="28"/>
          <w:szCs w:val="28"/>
        </w:rPr>
        <w:t>Демократія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> : Антол. / упоряд.: О. </w:t>
      </w:r>
      <w:r w:rsidRPr="00592259">
        <w:rPr>
          <w:rFonts w:ascii="Times New Roman" w:hAnsi="Times New Roman" w:cs="Times New Roman"/>
          <w:bCs/>
          <w:sz w:val="28"/>
          <w:szCs w:val="28"/>
        </w:rPr>
        <w:t>Проценко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>; Наук</w:t>
      </w:r>
      <w:proofErr w:type="gramStart"/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>.</w:t>
      </w:r>
      <w:proofErr w:type="gramEnd"/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>т</w:t>
      </w:r>
      <w:proofErr w:type="gramEnd"/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>-во ім. В.Липинського. К.</w:t>
      </w:r>
      <w:proofErr w:type="gramStart"/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:</w:t>
      </w:r>
      <w:proofErr w:type="gramEnd"/>
      <w:r w:rsidRPr="00592259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Смолоскип, 2005. 1136 c.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Долженков О. О. Політична та </w:t>
      </w:r>
      <w:proofErr w:type="gramStart"/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соц</w:t>
      </w:r>
      <w:proofErr w:type="gramEnd"/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іальна трансформація: взаємозв’язок та особливості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політики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2013. Вип. 49. С. 40-50.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Івченко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Є. А. Трансформація як поняття та </w:t>
      </w:r>
      <w:proofErr w:type="gramStart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п</w:t>
      </w:r>
      <w:proofErr w:type="gramEnd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ідходи до його розуміння в економічному контексті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Ефективна економіка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2015. № 12. </w:t>
      </w:r>
      <w:r w:rsidRPr="00592259">
        <w:rPr>
          <w:rFonts w:ascii="Times New Roman" w:hAnsi="Times New Roman" w:cs="Times New Roman"/>
          <w:sz w:val="28"/>
          <w:szCs w:val="28"/>
        </w:rPr>
        <w:lastRenderedPageBreak/>
        <w:t xml:space="preserve">URL:  </w:t>
      </w:r>
      <w:hyperlink r:id="rId21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www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economy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nayka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com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ua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pdf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/12_2015/112.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pdf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28.04.2025).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Історія України: розпад СРСР. Доба Незалежності (1991–2021) </w:t>
      </w:r>
      <w:r w:rsidRPr="00592259">
        <w:rPr>
          <w:rFonts w:ascii="Times New Roman" w:hAnsi="Times New Roman" w:cs="Times New Roman"/>
          <w:sz w:val="28"/>
          <w:szCs w:val="28"/>
        </w:rPr>
        <w:t xml:space="preserve">URL: 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https://vue.gov.ua/Історія_України:_розпад_СРСР._Доба_Незалежності_(1991–2021) 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16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йт</w:t>
      </w:r>
      <w:r w:rsidRPr="00592259">
        <w:rPr>
          <w:rFonts w:ascii="Times New Roman" w:hAnsi="Times New Roman" w:cs="Times New Roman"/>
          <w:sz w:val="28"/>
          <w:szCs w:val="28"/>
        </w:rPr>
        <w:t>op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Дем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тичний 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нзит в ум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х гл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изи дем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йни 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Ф п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 Ук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їни.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i/>
          <w:sz w:val="28"/>
          <w:szCs w:val="28"/>
        </w:rPr>
        <w:t>ia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льн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-ек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чний т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тичний </w:t>
      </w:r>
      <w:r w:rsidRPr="00592259">
        <w:rPr>
          <w:rFonts w:ascii="Times New Roman" w:hAnsi="Times New Roman" w:cs="Times New Roman"/>
          <w:i/>
          <w:sz w:val="28"/>
          <w:szCs w:val="28"/>
        </w:rPr>
        <w:t>po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звит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к к</w:t>
      </w:r>
      <w:r w:rsidRPr="00592259">
        <w:rPr>
          <w:rFonts w:ascii="Times New Roman" w:hAnsi="Times New Roman" w:cs="Times New Roman"/>
          <w:i/>
          <w:sz w:val="28"/>
          <w:szCs w:val="28"/>
        </w:rPr>
        <w:t>pa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їн у суч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сних ум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х. :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Зб. 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ук. п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Pr="00592259">
        <w:rPr>
          <w:rFonts w:ascii="Times New Roman" w:hAnsi="Times New Roman" w:cs="Times New Roman"/>
          <w:sz w:val="28"/>
          <w:szCs w:val="28"/>
        </w:rPr>
        <w:t>ap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кт. 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нф. м.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uk-UA"/>
        </w:rPr>
        <w:t>дес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 24 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592259">
        <w:rPr>
          <w:rFonts w:ascii="Times New Roman" w:hAnsi="Times New Roman" w:cs="Times New Roman"/>
          <w:sz w:val="28"/>
          <w:szCs w:val="28"/>
        </w:rPr>
        <w:t xml:space="preserve">2022 p.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десa, 2022. С. 37–40. URL: </w:t>
      </w:r>
      <w:hyperlink r:id="rId22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https://onu.edu.ua/pub/bank/userfiles/files/imem/imem_world_eco/Conference_ONU_MEV_2022.pdf</w:t>
        </w:r>
      </w:hyperlink>
      <w:r w:rsidRPr="00592259">
        <w:rPr>
          <w:rStyle w:val="ac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(дата звернення 23.04.2025).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йт</w:t>
      </w:r>
      <w:r w:rsidRPr="00592259">
        <w:rPr>
          <w:rFonts w:ascii="Times New Roman" w:hAnsi="Times New Roman" w:cs="Times New Roman"/>
          <w:sz w:val="28"/>
          <w:szCs w:val="28"/>
        </w:rPr>
        <w:t>op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.В. 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нзиту в Ук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i/>
          <w:sz w:val="28"/>
          <w:szCs w:val="28"/>
        </w:rPr>
        <w:t>pa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нституц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йн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мех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зми з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безпечення ст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</w:rPr>
        <w:t>po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звитку Ук</w:t>
      </w:r>
      <w:r w:rsidRPr="00592259">
        <w:rPr>
          <w:rFonts w:ascii="Times New Roman" w:hAnsi="Times New Roman" w:cs="Times New Roman"/>
          <w:i/>
          <w:sz w:val="28"/>
          <w:szCs w:val="28"/>
        </w:rPr>
        <w:t>pa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їни в ум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х єв</w:t>
      </w:r>
      <w:r w:rsidRPr="00592259">
        <w:rPr>
          <w:rFonts w:ascii="Times New Roman" w:hAnsi="Times New Roman" w:cs="Times New Roman"/>
          <w:i/>
          <w:sz w:val="28"/>
          <w:szCs w:val="28"/>
        </w:rPr>
        <w:t>po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пейськ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 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нтег</w:t>
      </w:r>
      <w:r w:rsidRPr="00592259">
        <w:rPr>
          <w:rFonts w:ascii="Times New Roman" w:hAnsi="Times New Roman" w:cs="Times New Roman"/>
          <w:i/>
          <w:sz w:val="28"/>
          <w:szCs w:val="28"/>
        </w:rPr>
        <w:t>pa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ї: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Pr="00592259">
        <w:rPr>
          <w:rFonts w:ascii="Times New Roman" w:hAnsi="Times New Roman" w:cs="Times New Roman"/>
          <w:sz w:val="28"/>
          <w:szCs w:val="28"/>
        </w:rPr>
        <w:t>pia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Pr="00592259">
        <w:rPr>
          <w:rFonts w:ascii="Times New Roman" w:hAnsi="Times New Roman" w:cs="Times New Roman"/>
          <w:sz w:val="28"/>
          <w:szCs w:val="28"/>
        </w:rPr>
        <w:t>apo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нфе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енц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 (18 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вня 2018 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., м.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uk-UA"/>
        </w:rPr>
        <w:t>дес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): у 2 т. Т.1. / в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дп. 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ед.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Ульян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uk-UA"/>
        </w:rPr>
        <w:t>дес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: Вид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вничий д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м «Гельветик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», 2018. С. 227-230.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Кобильник В. В. Консолідація демократичного політичного режиму: вектори та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траєктор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>ії в сучасній політичній науці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 xml:space="preserve">Регіональні студії.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2024. № 39. С. 31–35. doi:10.32782/2663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 xml:space="preserve">6170/2024.39.4. 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Колесник Ю.М. Сучасні теоретичні підходи до аналізу політичного транзиту.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Актуальні проблеми політики.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2015. Вип. 55. С. 233–239.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Конституція України, прийнята на п'ятій сесії Верховної Ради України 28 червня 1996 р. (зі змінами)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3" w:anchor="Text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zakon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rada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laws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show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/254%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D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0%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BA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/96%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D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0%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B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2%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D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1%80#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Text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04.05.2025).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Кройтор А. В. Криза політичного транзиту в Україні.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Актуальні проблеми політики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Одеса : Фенікс, 2018. Вип. 61. С. 215-226.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Кругляк М. Е., Кучанський А. В. «Революція на граніті» як форма відображення ціннісних орієнтацій українського студентства періоду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«перебудови»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Вісник НТУУ «КПІ». Політологія. Соціологія. Право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 2024. Вип. 4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(64) С. 15-22.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doi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24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doi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org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/10.20535/2308-5053.2024.4(64).322680</w:t>
        </w:r>
      </w:hyperlink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Кругляк М. Е., Кучанський А. В. «Революція на граніті» як форма відображення ціннісних орієнтацій українського студентства періоду «перебудови»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Вісник НТУУ «КПІ». Політологія. Соціологія. Право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. 2024. Вип. 4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(64) С. 15-22.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doi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25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doi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org</w:t>
        </w:r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/10.20535/2308-5053.2024.4(64).322680</w:t>
        </w:r>
      </w:hyperlink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тиг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Дем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я : 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592259">
        <w:rPr>
          <w:rFonts w:ascii="Times New Roman" w:hAnsi="Times New Roman" w:cs="Times New Roman"/>
          <w:sz w:val="28"/>
          <w:szCs w:val="28"/>
        </w:rPr>
        <w:t>versus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ут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ї / Н.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Л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тиг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Київ : Київ. н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ц. т</w:t>
      </w:r>
      <w:r w:rsidRPr="00592259">
        <w:rPr>
          <w:rFonts w:ascii="Times New Roman" w:hAnsi="Times New Roman" w:cs="Times New Roman"/>
          <w:sz w:val="28"/>
          <w:szCs w:val="28"/>
        </w:rPr>
        <w:t>op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г.-ек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н. ун-т, 2008. 400 с. С. 216-221. 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Левін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Поплавський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Трансформація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політичної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системи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крізь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призму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російсько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>-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української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війни.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Науковий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вісник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Дніпропетровського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державного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університету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внутрішніх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fr-FR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справ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 xml:space="preserve">. 2024. № 1 (128).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fr-FR"/>
        </w:rPr>
        <w:t>. 100-109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ксим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Генезис п</w:t>
      </w:r>
      <w:r w:rsidRPr="00592259">
        <w:rPr>
          <w:rFonts w:ascii="Times New Roman" w:hAnsi="Times New Roman" w:cs="Times New Roman"/>
          <w:sz w:val="28"/>
          <w:szCs w:val="28"/>
        </w:rPr>
        <w:t>apa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дигми дем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нзиту як мех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зму де</w:t>
      </w:r>
      <w:r w:rsidRPr="00592259">
        <w:rPr>
          <w:rFonts w:ascii="Times New Roman" w:hAnsi="Times New Roman" w:cs="Times New Roman"/>
          <w:sz w:val="28"/>
          <w:szCs w:val="28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Pr="00592259">
        <w:rPr>
          <w:rFonts w:ascii="Times New Roman" w:hAnsi="Times New Roman" w:cs="Times New Roman"/>
          <w:sz w:val="28"/>
          <w:szCs w:val="28"/>
        </w:rPr>
        <w:t>op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ення п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дянськ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 w:rsidRPr="00592259">
        <w:rPr>
          <w:rFonts w:ascii="Times New Roman" w:hAnsi="Times New Roman" w:cs="Times New Roman"/>
          <w:sz w:val="28"/>
          <w:szCs w:val="28"/>
        </w:rPr>
        <w:t>pio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ду. </w:t>
      </w:r>
      <w:r w:rsidRPr="00592259">
        <w:rPr>
          <w:rFonts w:ascii="Times New Roman" w:hAnsi="Times New Roman" w:cs="Times New Roman"/>
          <w:sz w:val="28"/>
          <w:szCs w:val="28"/>
        </w:rPr>
        <w:t>URL: </w:t>
      </w:r>
      <w:hyperlink r:id="rId26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http://www.pag-journal.iei.od.ua/archives/2020/17-2020/14.pdf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15.04.2025).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Style w:val="ac"/>
          <w:color w:val="auto"/>
          <w:u w:val="none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єв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., К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йт</w:t>
      </w:r>
      <w:r w:rsidRPr="00592259">
        <w:rPr>
          <w:rFonts w:ascii="Times New Roman" w:hAnsi="Times New Roman" w:cs="Times New Roman"/>
          <w:sz w:val="28"/>
          <w:szCs w:val="28"/>
        </w:rPr>
        <w:t>op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.В.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Pr="00592259">
        <w:rPr>
          <w:rFonts w:ascii="Times New Roman" w:hAnsi="Times New Roman" w:cs="Times New Roman"/>
          <w:sz w:val="28"/>
          <w:szCs w:val="28"/>
        </w:rPr>
        <w:t>op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Pr="00592259">
        <w:rPr>
          <w:rFonts w:ascii="Times New Roman" w:hAnsi="Times New Roman" w:cs="Times New Roman"/>
          <w:sz w:val="28"/>
          <w:szCs w:val="28"/>
        </w:rPr>
        <w:t>ap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Pr="00592259">
        <w:rPr>
          <w:rFonts w:ascii="Times New Roman" w:hAnsi="Times New Roman" w:cs="Times New Roman"/>
          <w:sz w:val="28"/>
          <w:szCs w:val="28"/>
        </w:rPr>
        <w:t>opo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 у п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цес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дем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тиз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 Ук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їни. </w:t>
      </w:r>
      <w:proofErr w:type="gramStart"/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proofErr w:type="gramEnd"/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кту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льн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</w:t>
      </w:r>
      <w:r w:rsidRPr="00592259">
        <w:rPr>
          <w:rFonts w:ascii="Times New Roman" w:hAnsi="Times New Roman" w:cs="Times New Roman"/>
          <w:i/>
          <w:sz w:val="28"/>
          <w:szCs w:val="28"/>
        </w:rPr>
        <w:t>po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блеми ф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ї т</w:t>
      </w:r>
      <w:r w:rsidRPr="00592259">
        <w:rPr>
          <w:rFonts w:ascii="Times New Roman" w:hAnsi="Times New Roman" w:cs="Times New Roman"/>
          <w:i/>
          <w:sz w:val="28"/>
          <w:szCs w:val="28"/>
        </w:rPr>
        <w:t>a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Pr="00592259">
        <w:rPr>
          <w:rFonts w:ascii="Times New Roman" w:hAnsi="Times New Roman" w:cs="Times New Roman"/>
          <w:i/>
          <w:sz w:val="28"/>
          <w:szCs w:val="28"/>
        </w:rPr>
        <w:t>io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Pr="00592259">
        <w:rPr>
          <w:rFonts w:ascii="Times New Roman" w:hAnsi="Times New Roman" w:cs="Times New Roman"/>
          <w:i/>
          <w:sz w:val="28"/>
          <w:szCs w:val="28"/>
        </w:rPr>
        <w:t>o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i/>
          <w:sz w:val="28"/>
          <w:szCs w:val="28"/>
        </w:rPr>
        <w:t>i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ї.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2022. Вип. 38. С.88-93. </w:t>
      </w:r>
      <w:r w:rsidRPr="00592259">
        <w:rPr>
          <w:rFonts w:ascii="Times New Roman" w:hAnsi="Times New Roman" w:cs="Times New Roman"/>
          <w:sz w:val="28"/>
          <w:szCs w:val="28"/>
        </w:rPr>
        <w:t>doi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7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doi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org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/10.32782/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apfs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v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038.2022.17</w:t>
        </w:r>
      </w:hyperlink>
    </w:p>
    <w:p w:rsidR="00FC3DFD" w:rsidRPr="00592259" w:rsidRDefault="00FC3DFD" w:rsidP="00FC3DFD">
      <w:pPr>
        <w:pStyle w:val="a7"/>
        <w:numPr>
          <w:ilvl w:val="0"/>
          <w:numId w:val="15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lang w:val="en-US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>Нариси новітньої історії України, 1991–2021 / ред. М. Мінаков, Г. Касьянов та М. Роджанскі. Київ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>Laurus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, 2021.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344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суспільно-політичної модернізації країн пострадянського простору : монографія / за ред. А.Г. Бульвінського.  Київ : ДУ «Інститут всесвітньої історії НАН України», 2017. 288 с.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28" w:history="1"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https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shron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2.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chtyvo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org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ua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Zbirka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Osoblyvosti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_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suspilno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-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politychnoi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_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modernizatsii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_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krain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_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postradianskoho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_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prostoru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pdf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?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PHPSESSID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=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jtor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277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pdh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128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te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2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en-US"/>
          </w:rPr>
          <w:t>rgumfclsc</w:t>
        </w:r>
        <w:r w:rsidRPr="00592259">
          <w:rPr>
            <w:rStyle w:val="ac"/>
            <w:rFonts w:ascii="Times New Roman" w:eastAsia="Arial" w:hAnsi="Times New Roman" w:cs="Times New Roman"/>
            <w:color w:val="auto"/>
            <w:sz w:val="28"/>
            <w:szCs w:val="28"/>
            <w:lang w:val="uk-UA"/>
          </w:rPr>
          <w:t>3</w:t>
        </w:r>
      </w:hyperlink>
      <w:r w:rsidRPr="00592259">
        <w:rPr>
          <w:rFonts w:ascii="Times New Roman" w:eastAsia="Arial" w:hAnsi="Times New Roman" w:cs="Times New Roman"/>
          <w:sz w:val="28"/>
          <w:szCs w:val="28"/>
          <w:u w:val="single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11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дп'ятн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po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звитку дем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592259">
        <w:rPr>
          <w:rFonts w:ascii="Times New Roman" w:hAnsi="Times New Roman" w:cs="Times New Roman"/>
          <w:sz w:val="28"/>
          <w:szCs w:val="28"/>
        </w:rPr>
        <w:t>o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нзиту в Ук</w:t>
      </w:r>
      <w:r w:rsidRPr="00592259">
        <w:rPr>
          <w:rFonts w:ascii="Times New Roman" w:hAnsi="Times New Roman" w:cs="Times New Roman"/>
          <w:sz w:val="28"/>
          <w:szCs w:val="28"/>
        </w:rPr>
        <w:t>pa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Pr="00592259">
        <w:rPr>
          <w:rFonts w:ascii="Times New Roman" w:hAnsi="Times New Roman" w:cs="Times New Roman"/>
          <w:sz w:val="28"/>
          <w:szCs w:val="28"/>
        </w:rPr>
        <w:t>i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9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www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pubadm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vernadskyjournals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in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journals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/2019/5_2019/4.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pdf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21.04.2025).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Павлова Л. Трансформація внутрішньополітичного простору України в умовах війни. </w:t>
      </w:r>
      <w:r w:rsidRPr="0059225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Вісник Прикарпатського університету. Серія: Політологія.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2024. Вип.18. С. 285-291.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30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://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doi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org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/10.32782/2312-1815/2024-18-28</w:t>
        </w:r>
      </w:hyperlink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C3DFD" w:rsidRPr="00E21B4A" w:rsidRDefault="00FC3DFD" w:rsidP="00FC3DFD">
      <w:pPr>
        <w:pStyle w:val="1"/>
        <w:keepNext w:val="0"/>
        <w:keepLines w:val="0"/>
        <w:numPr>
          <w:ilvl w:val="0"/>
          <w:numId w:val="15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E21B4A">
        <w:rPr>
          <w:color w:val="auto"/>
          <w:sz w:val="28"/>
          <w:szCs w:val="28"/>
          <w:lang w:val="uk-UA"/>
        </w:rPr>
        <w:t>Пампура М.В. Види трансформаційних процесів у сучасній державі</w:t>
      </w:r>
      <w:r w:rsidRPr="00E21B4A">
        <w:rPr>
          <w:i/>
          <w:color w:val="auto"/>
          <w:sz w:val="28"/>
          <w:szCs w:val="28"/>
          <w:lang w:val="uk-UA"/>
        </w:rPr>
        <w:t>. Сучасні проблеми адміністративного права та процесу</w:t>
      </w:r>
      <w:r w:rsidRPr="00E21B4A">
        <w:rPr>
          <w:color w:val="auto"/>
          <w:sz w:val="28"/>
          <w:szCs w:val="28"/>
          <w:lang w:val="uk-UA"/>
        </w:rPr>
        <w:t xml:space="preserve">. Збірник тез доповідей учасників Всеукраїнської науково-практичної конференції (м. Харків, 30 червня 2017 року). С.151-153. </w:t>
      </w:r>
      <w:r w:rsidRPr="00E21B4A">
        <w:rPr>
          <w:color w:val="auto"/>
          <w:sz w:val="28"/>
          <w:szCs w:val="28"/>
          <w:lang w:val="en-US"/>
        </w:rPr>
        <w:t>URL</w:t>
      </w:r>
      <w:r w:rsidRPr="00E21B4A">
        <w:rPr>
          <w:color w:val="auto"/>
          <w:sz w:val="28"/>
          <w:szCs w:val="28"/>
          <w:lang w:val="uk-UA"/>
        </w:rPr>
        <w:t xml:space="preserve">: </w:t>
      </w:r>
      <w:hyperlink r:id="rId31" w:history="1">
        <w:r w:rsidRPr="00E21B4A">
          <w:rPr>
            <w:rStyle w:val="ac"/>
            <w:color w:val="auto"/>
            <w:sz w:val="28"/>
            <w:szCs w:val="28"/>
            <w:lang w:val="en-US"/>
          </w:rPr>
          <w:t>https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://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univd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.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edu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.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ua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/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general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/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publishing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/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konf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/30_06_2017/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pdf</w:t>
        </w:r>
        <w:r w:rsidRPr="00E21B4A">
          <w:rPr>
            <w:rStyle w:val="ac"/>
            <w:color w:val="auto"/>
            <w:sz w:val="28"/>
            <w:szCs w:val="28"/>
            <w:lang w:val="uk-UA"/>
          </w:rPr>
          <w:t>/52.</w:t>
        </w:r>
        <w:r w:rsidRPr="00E21B4A">
          <w:rPr>
            <w:rStyle w:val="ac"/>
            <w:color w:val="auto"/>
            <w:sz w:val="28"/>
            <w:szCs w:val="28"/>
            <w:lang w:val="en-US"/>
          </w:rPr>
          <w:t>pdf</w:t>
        </w:r>
      </w:hyperlink>
      <w:r w:rsidRPr="00E21B4A">
        <w:rPr>
          <w:color w:val="auto"/>
          <w:sz w:val="28"/>
          <w:szCs w:val="28"/>
          <w:lang w:val="uk-UA"/>
        </w:rPr>
        <w:t xml:space="preserve"> </w:t>
      </w:r>
      <w:r w:rsidRPr="00E21B4A">
        <w:rPr>
          <w:color w:val="auto"/>
          <w:sz w:val="28"/>
          <w:szCs w:val="28"/>
        </w:rPr>
        <w:t xml:space="preserve">(дата звернення: </w:t>
      </w:r>
      <w:r w:rsidRPr="00E21B4A">
        <w:rPr>
          <w:color w:val="auto"/>
          <w:sz w:val="28"/>
          <w:szCs w:val="28"/>
          <w:lang w:val="uk-UA"/>
        </w:rPr>
        <w:t>18</w:t>
      </w:r>
      <w:r w:rsidRPr="00E21B4A">
        <w:rPr>
          <w:color w:val="auto"/>
          <w:sz w:val="28"/>
          <w:szCs w:val="28"/>
        </w:rPr>
        <w:t>.0</w:t>
      </w:r>
      <w:r w:rsidRPr="00E21B4A">
        <w:rPr>
          <w:color w:val="auto"/>
          <w:sz w:val="28"/>
          <w:szCs w:val="28"/>
          <w:lang w:val="uk-UA"/>
        </w:rPr>
        <w:t>4</w:t>
      </w:r>
      <w:r w:rsidRPr="00E21B4A">
        <w:rPr>
          <w:color w:val="auto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Паталаха В. Ф. Переосмислення демократичної консолідації </w:t>
      </w:r>
      <w:proofErr w:type="gramStart"/>
      <w:r w:rsidRPr="00592259"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gramEnd"/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контексті зміцнення авторитаризму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eastAsia="Times New Roman" w:hAnsi="Times New Roman" w:cs="Times New Roman"/>
          <w:i/>
          <w:sz w:val="28"/>
          <w:szCs w:val="28"/>
        </w:rPr>
        <w:t>Регіональні студії.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2024. № 38. С. 121–125.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doi:10.32782/2663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 xml:space="preserve">6170/2024.38.19. 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Політична трансформація України: інституційний і ціннісний виміри: монографія / автор. колектив: О.В.Бабкіна, О.Я.Волянюк, В.О.Корнієнко, О.В.Новакова, М.А.Остапенко. Київ: вид-во НПУ ім. М.П.Драгоманова, 2022. 196 с.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32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https://enpuir.npu.edu.ua/bitstream/handle/123456789/48579/Politychna%20transformatsiia%20Ukrainy.pdf?sequence=1&amp;isAllowed=y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18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Політичні інститути та процеси у країнах Центральної і Східної Європи наприкінці ХХ – на початку </w:t>
      </w:r>
      <w:r w:rsidRPr="00592259">
        <w:rPr>
          <w:lang w:val="uk-UA"/>
        </w:rPr>
        <w:t xml:space="preserve">ХХІ століть : колективна монографія / за заг. ред.: Юрія Остапця і Маріана Токаря; Каф. політ. і держупр.; Ужгород. нац. ун-тет. </w:t>
      </w:r>
      <w:r w:rsidRPr="00592259">
        <w:t>Ужгород</w:t>
      </w:r>
      <w:proofErr w:type="gramStart"/>
      <w:r w:rsidRPr="00592259">
        <w:t xml:space="preserve"> :</w:t>
      </w:r>
      <w:proofErr w:type="gramEnd"/>
      <w:r w:rsidRPr="00592259">
        <w:t xml:space="preserve"> Поліграфцентр «Ліра», 2023. 680 с.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Політичні трансформації сучасного суспільства: монографія / за наук</w:t>
      </w:r>
      <w:proofErr w:type="gramStart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proofErr w:type="gramEnd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proofErr w:type="gramEnd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ед. Т. Шаравари. Київ</w:t>
      </w:r>
      <w:proofErr w:type="gramStart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 :</w:t>
      </w:r>
      <w:proofErr w:type="gramEnd"/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 Ліра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noBreakHyphen/>
        <w:t>К, 2021. 216 с.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https://dspace.pdau.edu.ua/server/api/core/bitstreams/4abbc99d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>cfa7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>401d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>a435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noBreakHyphen/>
        <w:t>ad31af932aa8/content (дата звернення: 2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Потравка Л. Сутність, зміст та етапи трансформації соціально-економічної системи.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Українська наука: минуле, сучасне, майбутнє.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2014. Вип. 19. ч. 2 С. 192 - 200.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92259">
        <w:rPr>
          <w:rFonts w:ascii="Times New Roman" w:hAnsi="Times New Roman" w:cs="Times New Roman"/>
          <w:sz w:val="28"/>
          <w:szCs w:val="28"/>
        </w:rPr>
        <w:t>:</w:t>
      </w:r>
      <w:r w:rsidRPr="00592259">
        <w:t xml:space="preserve"> </w:t>
      </w:r>
      <w:hyperlink r:id="rId33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https://dspace.wunu.edu.ua/bitstream/316497/5802/1/%D0%9F%D0%BE%D1%82%D</w:t>
        </w:r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lastRenderedPageBreak/>
          <w:t>1%80%D0%B0%D0%B2%D0%BA%D0%B0%20%D0%9B..pdf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30.04.2025).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Романюк О. «Кінець транзитології» чи криза її первинної парадигми</w:t>
      </w: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  <w:lang w:val="uk-UA"/>
        </w:rPr>
        <w:t xml:space="preserve">? </w:t>
      </w: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Політичний менеджмент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. 2007. № 2. С. 3–15.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34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https://ipiend.gov.ua/wp-content/uploads/2018/07/romaniuk_kinets.pdf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18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Романюк О. Моделі посткомуністичних трансформацій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592259">
        <w:rPr>
          <w:rFonts w:ascii="Times New Roman" w:eastAsia="Times New Roman" w:hAnsi="Times New Roman" w:cs="Times New Roman"/>
          <w:bCs/>
          <w:i/>
          <w:sz w:val="28"/>
          <w:szCs w:val="28"/>
        </w:rPr>
        <w:t>Політичний менеджмент.</w:t>
      </w: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 xml:space="preserve"> 2006. № 3. С. 35–50.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35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https://ipiend.gov.ua/wp-content/uploads/2018/07/romanuk_modeli.pdf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Романюк О.І. Від тоталітаризму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демократ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ії та національної державності: системний аналіз посткомуністичних трансформацій: монографія. Х., 2011. 375 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Суспільно-політичні трансформації в Україні: від задумів до реалій / В. Ф. Солдатенко (кер.) та ін.; НАН України; Ін-т політ. і етнонац. досліджень.  </w:t>
      </w:r>
      <w:r w:rsidRPr="00592259">
        <w:rPr>
          <w:rFonts w:ascii="Times New Roman" w:hAnsi="Times New Roman" w:cs="Times New Roman"/>
          <w:sz w:val="28"/>
          <w:szCs w:val="28"/>
        </w:rPr>
        <w:t xml:space="preserve">К.: Парламентське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вид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92259">
        <w:rPr>
          <w:rFonts w:ascii="Times New Roman" w:hAnsi="Times New Roman" w:cs="Times New Roman"/>
          <w:sz w:val="28"/>
          <w:szCs w:val="28"/>
        </w:rPr>
        <w:t>во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>, 2009. 536 с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</w:rPr>
        <w:t>URL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hyperlink r:id="rId36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https://ipiend.gov.ua/wp-content/uploads/2018/07/Suspilno-polit-transfor_88.pdf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21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</w:rPr>
        <w:t xml:space="preserve">Ткач О. Згортання демократії як небезпека повернення </w:t>
      </w:r>
      <w:proofErr w:type="gramStart"/>
      <w:r w:rsidRPr="0059225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592259">
        <w:rPr>
          <w:rFonts w:ascii="Times New Roman" w:hAnsi="Times New Roman" w:cs="Times New Roman"/>
          <w:sz w:val="28"/>
          <w:szCs w:val="28"/>
        </w:rPr>
        <w:t xml:space="preserve"> авторитаризму: URL: </w:t>
      </w:r>
      <w:hyperlink r:id="rId37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</w:rPr>
          <w:t>https://ipiend.gov.ua/wp-content/uploads/2021/11/Tkach.pdf</w:t>
        </w:r>
      </w:hyperlink>
      <w:r w:rsidRPr="00592259">
        <w:rPr>
          <w:rStyle w:val="ac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(дата звернення 27.04.2025).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Томахів В. Трансформація політичного режиму в незалежній Україні: загальні тенденції, особливості дефініцій. 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>Українська наука: минуле, сучасне, майбутнє.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r w:rsidRPr="00592259">
        <w:rPr>
          <w:rFonts w:ascii="Times New Roman" w:hAnsi="Times New Roman" w:cs="Times New Roman"/>
          <w:sz w:val="28"/>
          <w:szCs w:val="28"/>
        </w:rPr>
        <w:t>Вип. 19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</w:rPr>
        <w:t xml:space="preserve"> ч. 1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С. 336-342.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92259">
        <w:rPr>
          <w:rFonts w:ascii="Times New Roman" w:hAnsi="Times New Roman" w:cs="Times New Roman"/>
          <w:sz w:val="28"/>
          <w:szCs w:val="28"/>
        </w:rPr>
        <w:t>: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8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https://dspace.wunu.edu.ua/jspui/bitstream/316497/5582/1/%D0%A2%D0%BE%D0%BC%D0%B0%D1%85%D1%96%D0%B2%20%D0%92..pdf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28.04.2025). 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shd w:val="clear" w:color="auto" w:fill="FFFFF2"/>
          <w:lang w:val="uk-UA"/>
        </w:rPr>
        <w:t xml:space="preserve">Шевель 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2"/>
        </w:rPr>
        <w:t>I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2"/>
          <w:lang w:val="uk-UA"/>
        </w:rPr>
        <w:t>. Політична модернізація: сутність, теорії, розвиток, порівняльно-соціологічний аналіз.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2"/>
        </w:rPr>
        <w:t> </w:t>
      </w:r>
      <w:r w:rsidRPr="00592259">
        <w:rPr>
          <w:rFonts w:ascii="Times New Roman" w:hAnsi="Times New Roman" w:cs="Times New Roman"/>
          <w:i/>
          <w:iCs/>
          <w:sz w:val="28"/>
          <w:szCs w:val="28"/>
          <w:shd w:val="clear" w:color="auto" w:fill="FFFFF2"/>
          <w:lang w:val="uk-UA"/>
        </w:rPr>
        <w:t>Міжнародні відносини: теоретико-практичні аспекти</w:t>
      </w:r>
      <w:r w:rsidRPr="00592259">
        <w:rPr>
          <w:rFonts w:ascii="Times New Roman" w:hAnsi="Times New Roman" w:cs="Times New Roman"/>
          <w:sz w:val="28"/>
          <w:szCs w:val="28"/>
          <w:shd w:val="clear" w:color="auto" w:fill="FFFFF2"/>
          <w:lang w:val="uk-UA"/>
        </w:rPr>
        <w:t>, 2018 №2, С. 236–242. https://doi.org/10.31866/2616-745x.2.2018.133358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2259">
        <w:rPr>
          <w:rFonts w:ascii="Times New Roman" w:eastAsia="Times New Roman" w:hAnsi="Times New Roman" w:cs="Times New Roman"/>
          <w:bCs/>
          <w:sz w:val="28"/>
          <w:szCs w:val="28"/>
        </w:rPr>
        <w:t>Юшковець Т. Проблеми демократизації України [Електронний ресурс]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</w:rPr>
        <w:t>URL: </w:t>
      </w:r>
      <w:hyperlink r:id="rId39" w:tgtFrame="_new" w:history="1">
        <w:r w:rsidRPr="00592259">
          <w:rPr>
            <w:rStyle w:val="ac"/>
            <w:rFonts w:ascii="Times New Roman" w:eastAsia="Times New Roman" w:hAnsi="Times New Roman" w:cs="Times New Roman"/>
            <w:color w:val="auto"/>
            <w:sz w:val="28"/>
            <w:szCs w:val="28"/>
          </w:rPr>
          <w:t>http://oldconf.neasmo.org.ua/node/263</w:t>
        </w:r>
      </w:hyperlink>
      <w:r w:rsidRPr="00592259"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18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592259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592259">
        <w:rPr>
          <w:rFonts w:ascii="Times New Roman" w:eastAsia="Times New Roman" w:hAnsi="Times New Roman" w:cs="Times New Roman"/>
          <w:sz w:val="28"/>
          <w:szCs w:val="28"/>
        </w:rPr>
        <w:t>.2025).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lastRenderedPageBreak/>
        <w:t>Almond G.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Verba S. The Civic Culture: Political Attitudes and Democracy in Five Nations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92259">
        <w:rPr>
          <w:rFonts w:ascii="Times New Roman" w:hAnsi="Times New Roman" w:cs="Times New Roman"/>
          <w:sz w:val="28"/>
          <w:szCs w:val="28"/>
          <w:lang w:val="en-US"/>
        </w:rPr>
        <w:t>London :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Sage Publishing, 1989. – 392 p.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t>Armijo L., Bierkster T. The Problems of Simultaneous Transitions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lang w:val="en-US"/>
        </w:rPr>
        <w:t>Economic Reform and Democracy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/ Ed. by L. Diamond and M. Plattner.  Baltimore, 1995. P. 161–175.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hyperlink r:id="rId40" w:history="1"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en-US"/>
          </w:rPr>
          <w:t>Huntington</w:t>
        </w:r>
      </w:hyperlink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he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Third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Wave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: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Democratization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in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the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Late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Twentieth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Century</w:t>
      </w:r>
      <w:r w:rsidRPr="0059225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 xml:space="preserve">. </w:t>
      </w:r>
      <w:hyperlink r:id="rId41" w:history="1"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en-US"/>
          </w:rPr>
          <w:t>University</w:t>
        </w:r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uk-UA"/>
          </w:rPr>
          <w:t xml:space="preserve"> </w:t>
        </w:r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en-US"/>
          </w:rPr>
          <w:t>of</w:t>
        </w:r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uk-UA"/>
          </w:rPr>
          <w:t xml:space="preserve"> </w:t>
        </w:r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en-US"/>
          </w:rPr>
          <w:t>Oklahoma</w:t>
        </w:r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uk-UA"/>
          </w:rPr>
          <w:t xml:space="preserve"> </w:t>
        </w:r>
        <w:r w:rsidRPr="00E14DF5">
          <w:rPr>
            <w:rStyle w:val="ac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8F9FA"/>
            <w:lang w:val="en-US"/>
          </w:rPr>
          <w:t>Press</w:t>
        </w:r>
      </w:hyperlink>
      <w:r w:rsidRPr="00E14DF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1991.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t>Kuzio T. Transition in Post-Communist States: Triple or Quadruple // Politics. – 2001. – Vol. 21. № 3.  P. 168–177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Linz J., Stepan A. Problems of Democratic Transitions and Consolidation: Southern Europe, South America and post-Communist Europe.  Baltimore, 1996. </w:t>
      </w:r>
      <w:r w:rsidRPr="00592259">
        <w:rPr>
          <w:rFonts w:ascii="Times New Roman" w:hAnsi="Times New Roman" w:cs="Times New Roman"/>
          <w:sz w:val="28"/>
          <w:szCs w:val="28"/>
        </w:rPr>
        <w:t>Р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.8–28.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Linz J., Stepan A. </w:t>
      </w:r>
      <w:proofErr w:type="gramStart"/>
      <w:r w:rsidRPr="00592259">
        <w:rPr>
          <w:rFonts w:ascii="Times New Roman" w:hAnsi="Times New Roman" w:cs="Times New Roman"/>
          <w:sz w:val="28"/>
          <w:szCs w:val="28"/>
          <w:lang w:val="en-US"/>
        </w:rPr>
        <w:t>Toward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Consolidated Democracies // Journal of Democracy. – 1996. – Vol. 7. –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2.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t>Lipset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Requisites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Democracy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Economic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Political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Legitimacy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92259">
        <w:rPr>
          <w:rFonts w:ascii="Times New Roman" w:hAnsi="Times New Roman" w:cs="Times New Roman"/>
          <w:i/>
          <w:sz w:val="28"/>
          <w:szCs w:val="28"/>
          <w:lang w:val="en-US"/>
        </w:rPr>
        <w:t>American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lang w:val="en-US"/>
        </w:rPr>
        <w:t>Political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lang w:val="en-US"/>
        </w:rPr>
        <w:t>Science</w:t>
      </w:r>
      <w:r w:rsidRPr="005922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92259">
        <w:rPr>
          <w:rFonts w:ascii="Times New Roman" w:hAnsi="Times New Roman" w:cs="Times New Roman"/>
          <w:i/>
          <w:sz w:val="28"/>
          <w:szCs w:val="28"/>
          <w:lang w:val="en-US"/>
        </w:rPr>
        <w:t>Review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1959.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 xml:space="preserve">. 53. </w:t>
      </w:r>
      <w:r w:rsidRPr="0059225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. 69-105.</w:t>
      </w:r>
    </w:p>
    <w:p w:rsidR="00FC3DFD" w:rsidRPr="00592259" w:rsidRDefault="00FC3DFD" w:rsidP="00FC3DFD">
      <w:pPr>
        <w:pStyle w:val="afe"/>
        <w:numPr>
          <w:ilvl w:val="0"/>
          <w:numId w:val="15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uk-UA"/>
        </w:rPr>
      </w:pPr>
      <w:r w:rsidRPr="00592259">
        <w:rPr>
          <w:sz w:val="28"/>
          <w:szCs w:val="28"/>
          <w:lang w:val="en-US"/>
        </w:rPr>
        <w:t>Merkel W. Embedded and Defective Democracies. Democratization</w:t>
      </w:r>
      <w:r w:rsidRPr="00592259">
        <w:rPr>
          <w:sz w:val="28"/>
          <w:szCs w:val="28"/>
          <w:lang w:val="uk-UA"/>
        </w:rPr>
        <w:t>.</w:t>
      </w:r>
      <w:r w:rsidRPr="00592259">
        <w:rPr>
          <w:sz w:val="28"/>
          <w:szCs w:val="28"/>
          <w:lang w:val="en-US"/>
        </w:rPr>
        <w:t xml:space="preserve"> 2004, Vol.11</w:t>
      </w:r>
      <w:r w:rsidRPr="00592259">
        <w:rPr>
          <w:sz w:val="28"/>
          <w:szCs w:val="28"/>
          <w:lang w:val="uk-UA"/>
        </w:rPr>
        <w:t>.</w:t>
      </w:r>
      <w:r w:rsidRPr="00592259">
        <w:rPr>
          <w:sz w:val="28"/>
          <w:szCs w:val="28"/>
          <w:lang w:val="en-US"/>
        </w:rPr>
        <w:t xml:space="preserve"> </w:t>
      </w:r>
      <w:r w:rsidRPr="00592259">
        <w:rPr>
          <w:sz w:val="28"/>
          <w:szCs w:val="28"/>
          <w:lang w:val="uk-UA"/>
        </w:rPr>
        <w:t>№</w:t>
      </w:r>
      <w:r w:rsidRPr="00592259">
        <w:rPr>
          <w:sz w:val="28"/>
          <w:szCs w:val="28"/>
          <w:lang w:val="en-US"/>
        </w:rPr>
        <w:t>.5</w:t>
      </w:r>
      <w:r w:rsidRPr="00592259">
        <w:rPr>
          <w:sz w:val="28"/>
          <w:szCs w:val="28"/>
          <w:lang w:val="uk-UA"/>
        </w:rPr>
        <w:t>.</w:t>
      </w:r>
      <w:r w:rsidRPr="00592259">
        <w:rPr>
          <w:sz w:val="28"/>
          <w:szCs w:val="28"/>
          <w:lang w:val="en-US"/>
        </w:rPr>
        <w:t xml:space="preserve"> </w:t>
      </w:r>
      <w:proofErr w:type="gramStart"/>
      <w:r w:rsidRPr="00592259">
        <w:rPr>
          <w:sz w:val="28"/>
          <w:szCs w:val="28"/>
          <w:lang w:val="en-US"/>
        </w:rPr>
        <w:t>pp.33–58</w:t>
      </w:r>
      <w:proofErr w:type="gramEnd"/>
      <w:r w:rsidRPr="00592259">
        <w:rPr>
          <w:sz w:val="28"/>
          <w:szCs w:val="28"/>
          <w:lang w:val="uk-UA"/>
        </w:rPr>
        <w:t xml:space="preserve">. </w:t>
      </w:r>
      <w:r w:rsidRPr="00592259">
        <w:rPr>
          <w:sz w:val="28"/>
          <w:szCs w:val="28"/>
          <w:lang w:val="en-US"/>
        </w:rPr>
        <w:t xml:space="preserve">URL: </w:t>
      </w:r>
      <w:hyperlink r:id="rId42" w:history="1">
        <w:r w:rsidRPr="00592259">
          <w:rPr>
            <w:rStyle w:val="ac"/>
            <w:color w:val="auto"/>
            <w:sz w:val="28"/>
            <w:szCs w:val="28"/>
            <w:lang w:val="en-US"/>
          </w:rPr>
          <w:t>https://www.wzb.eu/system/files/docs/sv/iuk/merkel_embedded_and_defective_democracies.pdf</w:t>
        </w:r>
      </w:hyperlink>
      <w:r w:rsidRPr="00592259">
        <w:rPr>
          <w:sz w:val="28"/>
          <w:szCs w:val="28"/>
          <w:lang w:val="uk-UA"/>
        </w:rPr>
        <w:t xml:space="preserve"> 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t>North D. Institutions, Institutional Change and Economic Performance. Cambridge: CUP, 1990.</w:t>
      </w:r>
    </w:p>
    <w:p w:rsidR="00FC3DFD" w:rsidRPr="00592259" w:rsidRDefault="00FC3DFD" w:rsidP="00FC3DFD">
      <w:pPr>
        <w:pStyle w:val="a7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Stompka P. Trust: A Sociological Theory. New </w:t>
      </w:r>
      <w:proofErr w:type="gramStart"/>
      <w:r w:rsidRPr="00592259">
        <w:rPr>
          <w:rFonts w:ascii="Times New Roman" w:hAnsi="Times New Roman" w:cs="Times New Roman"/>
          <w:sz w:val="28"/>
          <w:szCs w:val="28"/>
          <w:lang w:val="en-US"/>
        </w:rPr>
        <w:t>York :</w:t>
      </w:r>
      <w:proofErr w:type="gramEnd"/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Cambridge, 2003. 214 p. URL: </w:t>
      </w:r>
      <w:hyperlink r:id="rId43" w:history="1">
        <w:r w:rsidRPr="00592259">
          <w:rPr>
            <w:rStyle w:val="ac"/>
            <w:rFonts w:ascii="Times New Roman" w:hAnsi="Times New Roman" w:cs="Times New Roman"/>
            <w:color w:val="auto"/>
            <w:sz w:val="28"/>
            <w:szCs w:val="28"/>
            <w:lang w:val="en-US"/>
          </w:rPr>
          <w:t>http://ndl.ethernet.edu.et/bitstream/123456789/17643/1/28.pdf</w:t>
        </w:r>
      </w:hyperlink>
      <w:r w:rsidRPr="005922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2259">
        <w:rPr>
          <w:rFonts w:ascii="Times New Roman" w:hAnsi="Times New Roman" w:cs="Times New Roman"/>
          <w:sz w:val="28"/>
          <w:szCs w:val="28"/>
          <w:lang w:val="uk-UA"/>
        </w:rPr>
        <w:t>(дата звернення 28.04.2025).</w:t>
      </w:r>
      <w:r w:rsidRPr="00592259">
        <w:rPr>
          <w:lang w:val="uk-UA"/>
        </w:rPr>
        <w:t xml:space="preserve"> </w:t>
      </w:r>
    </w:p>
    <w:p w:rsidR="00D9449A" w:rsidRPr="00592259" w:rsidRDefault="00D9449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</w:pPr>
    </w:p>
    <w:sectPr w:rsidR="00D9449A" w:rsidRPr="00592259">
      <w:headerReference w:type="default" r:id="rId44"/>
      <w:footerReference w:type="default" r:id="rId45"/>
      <w:pgSz w:w="11906" w:h="16838"/>
      <w:pgMar w:top="1134" w:right="567" w:bottom="1134" w:left="1418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10F4" w:rsidRDefault="00C110F4">
      <w:pPr>
        <w:spacing w:after="0" w:line="240" w:lineRule="auto"/>
      </w:pPr>
      <w:r>
        <w:separator/>
      </w:r>
    </w:p>
  </w:endnote>
  <w:endnote w:type="continuationSeparator" w:id="0">
    <w:p w:rsidR="00C110F4" w:rsidRDefault="00C110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ptos">
    <w:altName w:val="Times New Roman"/>
    <w:charset w:val="00"/>
    <w:family w:val="auto"/>
    <w:pitch w:val="default"/>
  </w:font>
  <w:font w:name="Aptos Display">
    <w:altName w:val="Times New Roman"/>
    <w:panose1 w:val="00000000000000000000"/>
    <w:charset w:val="00"/>
    <w:family w:val="roman"/>
    <w:notTrueType/>
    <w:pitch w:val="default"/>
  </w:font>
  <w:font w:name=".AppleSystemUIFont">
    <w:altName w:val="Times New Roman"/>
    <w:charset w:val="00"/>
    <w:family w:val="auto"/>
    <w:pitch w:val="default"/>
  </w:font>
  <w:font w:name="UICTFontTextStyleBody">
    <w:altName w:val="Times New Roman"/>
    <w:panose1 w:val="00000000000000000000"/>
    <w:charset w:val="00"/>
    <w:family w:val="roman"/>
    <w:notTrueType/>
    <w:pitch w:val="default"/>
  </w:font>
  <w:font w:name="UICTFontTextStyleItalicBody">
    <w:panose1 w:val="00000000000000000000"/>
    <w:charset w:val="00"/>
    <w:family w:val="roman"/>
    <w:notTrueType/>
    <w:pitch w:val="default"/>
  </w:font>
  <w:font w:name="UICTFontTextStyleEmphasizedBody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F60" w:rsidRDefault="00262F60">
    <w:pPr>
      <w:rPr>
        <w:rFonts w:ascii="Times New Roman" w:eastAsia="Times New Roman" w:hAnsi="Times New Roman" w:cs="Times New Roman"/>
        <w:color w:val="FF0000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10F4" w:rsidRDefault="00C110F4">
      <w:pPr>
        <w:spacing w:after="0" w:line="240" w:lineRule="auto"/>
      </w:pPr>
      <w:r>
        <w:separator/>
      </w:r>
    </w:p>
  </w:footnote>
  <w:footnote w:type="continuationSeparator" w:id="0">
    <w:p w:rsidR="00C110F4" w:rsidRDefault="00C110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2F60" w:rsidRDefault="00262F6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8"/>
        <w:szCs w:val="28"/>
      </w:rPr>
    </w:pP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begin"/>
    </w:r>
    <w:r>
      <w:rPr>
        <w:rFonts w:ascii="Times New Roman" w:eastAsia="Times New Roman" w:hAnsi="Times New Roman" w:cs="Times New Roman"/>
        <w:color w:val="000000"/>
        <w:sz w:val="28"/>
        <w:szCs w:val="28"/>
      </w:rPr>
      <w:instrText>PAGE</w:instrTex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separate"/>
    </w:r>
    <w:r w:rsidR="008E5D64">
      <w:rPr>
        <w:rFonts w:ascii="Times New Roman" w:eastAsia="Times New Roman" w:hAnsi="Times New Roman" w:cs="Times New Roman"/>
        <w:noProof/>
        <w:color w:val="000000"/>
        <w:sz w:val="28"/>
        <w:szCs w:val="28"/>
      </w:rPr>
      <w:t>58</w:t>
    </w:r>
    <w:r>
      <w:rPr>
        <w:rFonts w:ascii="Times New Roman" w:eastAsia="Times New Roman" w:hAnsi="Times New Roman" w:cs="Times New Roman"/>
        <w:color w:val="000000"/>
        <w:sz w:val="28"/>
        <w:szCs w:val="28"/>
      </w:rPr>
      <w:fldChar w:fldCharType="end"/>
    </w:r>
  </w:p>
  <w:p w:rsidR="00262F60" w:rsidRDefault="00262F6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22F95"/>
    <w:multiLevelType w:val="multilevel"/>
    <w:tmpl w:val="2AAC8236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EB25CD1"/>
    <w:multiLevelType w:val="hybridMultilevel"/>
    <w:tmpl w:val="FB766CC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5B1B67"/>
    <w:multiLevelType w:val="hybridMultilevel"/>
    <w:tmpl w:val="CDCA79B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E7A3925"/>
    <w:multiLevelType w:val="hybridMultilevel"/>
    <w:tmpl w:val="E1ECB2B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37527622"/>
    <w:multiLevelType w:val="hybridMultilevel"/>
    <w:tmpl w:val="80A249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FD26CD"/>
    <w:multiLevelType w:val="hybridMultilevel"/>
    <w:tmpl w:val="9762376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43FF426A"/>
    <w:multiLevelType w:val="multilevel"/>
    <w:tmpl w:val="197C0B2C"/>
    <w:lvl w:ilvl="0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460325D4"/>
    <w:multiLevelType w:val="hybridMultilevel"/>
    <w:tmpl w:val="BB9CC66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A252228"/>
    <w:multiLevelType w:val="hybridMultilevel"/>
    <w:tmpl w:val="298C68D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A683058"/>
    <w:multiLevelType w:val="hybridMultilevel"/>
    <w:tmpl w:val="D146F9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801E0E"/>
    <w:multiLevelType w:val="multilevel"/>
    <w:tmpl w:val="8C5E8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447ACB"/>
    <w:multiLevelType w:val="multilevel"/>
    <w:tmpl w:val="36DA9A0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D2477C"/>
    <w:multiLevelType w:val="multilevel"/>
    <w:tmpl w:val="5102092E"/>
    <w:lvl w:ilvl="0">
      <w:start w:val="1"/>
      <w:numFmt w:val="bullet"/>
      <w:lvlText w:val="⎯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>
    <w:nsid w:val="5CF60470"/>
    <w:multiLevelType w:val="multilevel"/>
    <w:tmpl w:val="60EA7890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5E2747CC"/>
    <w:multiLevelType w:val="multilevel"/>
    <w:tmpl w:val="60EA7890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6441415"/>
    <w:multiLevelType w:val="hybridMultilevel"/>
    <w:tmpl w:val="4C3067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9C45748"/>
    <w:multiLevelType w:val="multilevel"/>
    <w:tmpl w:val="40F203B0"/>
    <w:lvl w:ilvl="0">
      <w:start w:val="1"/>
      <w:numFmt w:val="bullet"/>
      <w:lvlText w:val=""/>
      <w:lvlJc w:val="left"/>
      <w:pPr>
        <w:ind w:left="92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6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8" w:hanging="360"/>
      </w:pPr>
      <w:rPr>
        <w:rFonts w:ascii="Noto Sans Symbols" w:eastAsia="Noto Sans Symbols" w:hAnsi="Noto Sans Symbols" w:cs="Noto Sans Symbols"/>
      </w:rPr>
    </w:lvl>
  </w:abstractNum>
  <w:abstractNum w:abstractNumId="17">
    <w:nsid w:val="711B7A35"/>
    <w:multiLevelType w:val="multilevel"/>
    <w:tmpl w:val="0860ADCE"/>
    <w:lvl w:ilvl="0">
      <w:start w:val="1"/>
      <w:numFmt w:val="bullet"/>
      <w:lvlText w:val="✔"/>
      <w:lvlJc w:val="left"/>
      <w:pPr>
        <w:ind w:left="9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6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8" w:hanging="360"/>
      </w:pPr>
      <w:rPr>
        <w:rFonts w:ascii="Noto Sans Symbols" w:eastAsia="Noto Sans Symbols" w:hAnsi="Noto Sans Symbols" w:cs="Noto Sans Symbols"/>
      </w:rPr>
    </w:lvl>
  </w:abstractNum>
  <w:abstractNum w:abstractNumId="18">
    <w:nsid w:val="7B9A0B6E"/>
    <w:multiLevelType w:val="multilevel"/>
    <w:tmpl w:val="35403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E920A33"/>
    <w:multiLevelType w:val="hybridMultilevel"/>
    <w:tmpl w:val="F5E84F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0"/>
  </w:num>
  <w:num w:numId="3">
    <w:abstractNumId w:val="14"/>
  </w:num>
  <w:num w:numId="4">
    <w:abstractNumId w:val="12"/>
  </w:num>
  <w:num w:numId="5">
    <w:abstractNumId w:val="11"/>
  </w:num>
  <w:num w:numId="6">
    <w:abstractNumId w:val="16"/>
  </w:num>
  <w:num w:numId="7">
    <w:abstractNumId w:val="6"/>
  </w:num>
  <w:num w:numId="8">
    <w:abstractNumId w:val="9"/>
  </w:num>
  <w:num w:numId="9">
    <w:abstractNumId w:val="18"/>
  </w:num>
  <w:num w:numId="10">
    <w:abstractNumId w:val="13"/>
  </w:num>
  <w:num w:numId="11">
    <w:abstractNumId w:val="5"/>
  </w:num>
  <w:num w:numId="12">
    <w:abstractNumId w:val="7"/>
  </w:num>
  <w:num w:numId="13">
    <w:abstractNumId w:val="19"/>
  </w:num>
  <w:num w:numId="14">
    <w:abstractNumId w:val="3"/>
  </w:num>
  <w:num w:numId="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2"/>
  </w:num>
  <w:num w:numId="19">
    <w:abstractNumId w:val="8"/>
  </w:num>
  <w:num w:numId="20">
    <w:abstractNumId w:val="15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F67E7"/>
    <w:rsid w:val="0000029C"/>
    <w:rsid w:val="00001CCB"/>
    <w:rsid w:val="00016C43"/>
    <w:rsid w:val="00031268"/>
    <w:rsid w:val="00040111"/>
    <w:rsid w:val="00051E0E"/>
    <w:rsid w:val="00070B70"/>
    <w:rsid w:val="00095348"/>
    <w:rsid w:val="000A5F7D"/>
    <w:rsid w:val="000C2CEB"/>
    <w:rsid w:val="000D599D"/>
    <w:rsid w:val="000F575B"/>
    <w:rsid w:val="00145FB4"/>
    <w:rsid w:val="001525C7"/>
    <w:rsid w:val="00163E5C"/>
    <w:rsid w:val="0016539D"/>
    <w:rsid w:val="00171D0E"/>
    <w:rsid w:val="001A40AB"/>
    <w:rsid w:val="001D5D0F"/>
    <w:rsid w:val="001E7907"/>
    <w:rsid w:val="00201EE3"/>
    <w:rsid w:val="002120D0"/>
    <w:rsid w:val="00217DC5"/>
    <w:rsid w:val="00223099"/>
    <w:rsid w:val="00253B4D"/>
    <w:rsid w:val="00262F60"/>
    <w:rsid w:val="00264D99"/>
    <w:rsid w:val="002819BE"/>
    <w:rsid w:val="00282EEA"/>
    <w:rsid w:val="00296BE6"/>
    <w:rsid w:val="002C135B"/>
    <w:rsid w:val="002D7E70"/>
    <w:rsid w:val="002E36D1"/>
    <w:rsid w:val="002F58B8"/>
    <w:rsid w:val="00323519"/>
    <w:rsid w:val="00352E1E"/>
    <w:rsid w:val="00383728"/>
    <w:rsid w:val="003A4E23"/>
    <w:rsid w:val="003C00BE"/>
    <w:rsid w:val="003C24BE"/>
    <w:rsid w:val="00426B87"/>
    <w:rsid w:val="00457A82"/>
    <w:rsid w:val="0047570A"/>
    <w:rsid w:val="004C345E"/>
    <w:rsid w:val="004C6ACF"/>
    <w:rsid w:val="004E2088"/>
    <w:rsid w:val="004F57D7"/>
    <w:rsid w:val="00516878"/>
    <w:rsid w:val="00531811"/>
    <w:rsid w:val="0055516C"/>
    <w:rsid w:val="0056023A"/>
    <w:rsid w:val="005669C7"/>
    <w:rsid w:val="00592259"/>
    <w:rsid w:val="005947F2"/>
    <w:rsid w:val="005B2A8B"/>
    <w:rsid w:val="005B49F5"/>
    <w:rsid w:val="005B6C4C"/>
    <w:rsid w:val="005C081C"/>
    <w:rsid w:val="005C67A1"/>
    <w:rsid w:val="005E191C"/>
    <w:rsid w:val="00645E60"/>
    <w:rsid w:val="00676FA4"/>
    <w:rsid w:val="006831FE"/>
    <w:rsid w:val="006839B8"/>
    <w:rsid w:val="00684C8C"/>
    <w:rsid w:val="00694B71"/>
    <w:rsid w:val="006A1722"/>
    <w:rsid w:val="006C3758"/>
    <w:rsid w:val="006C5B9A"/>
    <w:rsid w:val="006E05CA"/>
    <w:rsid w:val="00711C08"/>
    <w:rsid w:val="00711E00"/>
    <w:rsid w:val="007473D3"/>
    <w:rsid w:val="00750412"/>
    <w:rsid w:val="00756980"/>
    <w:rsid w:val="007C2F3F"/>
    <w:rsid w:val="007E03F8"/>
    <w:rsid w:val="00803CE0"/>
    <w:rsid w:val="00806CE8"/>
    <w:rsid w:val="00806DBA"/>
    <w:rsid w:val="00813382"/>
    <w:rsid w:val="00830CA1"/>
    <w:rsid w:val="00862C61"/>
    <w:rsid w:val="0088206A"/>
    <w:rsid w:val="008825C9"/>
    <w:rsid w:val="008879E7"/>
    <w:rsid w:val="0089700E"/>
    <w:rsid w:val="008A4F96"/>
    <w:rsid w:val="008A784A"/>
    <w:rsid w:val="008C3DB4"/>
    <w:rsid w:val="008C45E6"/>
    <w:rsid w:val="008D4DC9"/>
    <w:rsid w:val="008E5D64"/>
    <w:rsid w:val="008F28FE"/>
    <w:rsid w:val="00961D2D"/>
    <w:rsid w:val="009772A1"/>
    <w:rsid w:val="009A08C5"/>
    <w:rsid w:val="009B2BD3"/>
    <w:rsid w:val="009F635B"/>
    <w:rsid w:val="00A10EC0"/>
    <w:rsid w:val="00A45204"/>
    <w:rsid w:val="00A60080"/>
    <w:rsid w:val="00A71B21"/>
    <w:rsid w:val="00A84392"/>
    <w:rsid w:val="00A85EA6"/>
    <w:rsid w:val="00A86EF2"/>
    <w:rsid w:val="00AB2939"/>
    <w:rsid w:val="00AC0AC0"/>
    <w:rsid w:val="00AD6BCD"/>
    <w:rsid w:val="00AE6895"/>
    <w:rsid w:val="00AF2046"/>
    <w:rsid w:val="00B2198F"/>
    <w:rsid w:val="00B4533B"/>
    <w:rsid w:val="00B454D5"/>
    <w:rsid w:val="00BA3381"/>
    <w:rsid w:val="00BC369C"/>
    <w:rsid w:val="00BF1339"/>
    <w:rsid w:val="00BF2D1E"/>
    <w:rsid w:val="00BF72FB"/>
    <w:rsid w:val="00C0085A"/>
    <w:rsid w:val="00C04E32"/>
    <w:rsid w:val="00C110F4"/>
    <w:rsid w:val="00C20EBB"/>
    <w:rsid w:val="00C43824"/>
    <w:rsid w:val="00C61CD9"/>
    <w:rsid w:val="00C61CE0"/>
    <w:rsid w:val="00C70DC2"/>
    <w:rsid w:val="00CA1D26"/>
    <w:rsid w:val="00CA34D1"/>
    <w:rsid w:val="00CA6CBF"/>
    <w:rsid w:val="00CA716B"/>
    <w:rsid w:val="00CE0C56"/>
    <w:rsid w:val="00CF67E7"/>
    <w:rsid w:val="00D05F76"/>
    <w:rsid w:val="00D16C8B"/>
    <w:rsid w:val="00D323FC"/>
    <w:rsid w:val="00D9449A"/>
    <w:rsid w:val="00DA570E"/>
    <w:rsid w:val="00DD79B9"/>
    <w:rsid w:val="00E0232E"/>
    <w:rsid w:val="00E14DF5"/>
    <w:rsid w:val="00E2085D"/>
    <w:rsid w:val="00E21B4A"/>
    <w:rsid w:val="00E31B19"/>
    <w:rsid w:val="00E51905"/>
    <w:rsid w:val="00E74206"/>
    <w:rsid w:val="00EA13CF"/>
    <w:rsid w:val="00EA5CE7"/>
    <w:rsid w:val="00EA6769"/>
    <w:rsid w:val="00EC2999"/>
    <w:rsid w:val="00ED25CD"/>
    <w:rsid w:val="00F0793B"/>
    <w:rsid w:val="00F23C01"/>
    <w:rsid w:val="00F421D8"/>
    <w:rsid w:val="00F46B37"/>
    <w:rsid w:val="00F57BFC"/>
    <w:rsid w:val="00FA0A28"/>
    <w:rsid w:val="00FC3DFD"/>
    <w:rsid w:val="00FD6BF0"/>
    <w:rsid w:val="00FD6D13"/>
    <w:rsid w:val="00FE0AD3"/>
    <w:rsid w:val="00FF6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ptos" w:eastAsia="Aptos" w:hAnsi="Aptos" w:cs="Aptos"/>
        <w:sz w:val="24"/>
        <w:szCs w:val="24"/>
        <w:lang w:val="ru-RU" w:eastAsia="ru-RU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31A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31A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B31A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31A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31A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A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31A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31A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31A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uiPriority w:val="10"/>
    <w:qFormat/>
    <w:rsid w:val="00B31A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Заголовок 1 Знак"/>
    <w:basedOn w:val="a0"/>
    <w:link w:val="1"/>
    <w:uiPriority w:val="9"/>
    <w:rsid w:val="00B31A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31A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B31A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31A8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31A8A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31A8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31A8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31A8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31A8A"/>
    <w:rPr>
      <w:rFonts w:eastAsiaTheme="majorEastAsia" w:cstheme="majorBidi"/>
      <w:color w:val="272727" w:themeColor="text1" w:themeTint="D8"/>
    </w:rPr>
  </w:style>
  <w:style w:type="character" w:customStyle="1" w:styleId="a4">
    <w:name w:val="Название Знак"/>
    <w:basedOn w:val="a0"/>
    <w:link w:val="a3"/>
    <w:uiPriority w:val="10"/>
    <w:rsid w:val="00B31A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rPr>
      <w:color w:val="595959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B31A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B31A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31A8A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31A8A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B31A8A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31A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B31A8A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B31A8A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a"/>
    <w:rsid w:val="00B31A8A"/>
    <w:pPr>
      <w:spacing w:after="0" w:line="240" w:lineRule="auto"/>
      <w:ind w:left="540"/>
    </w:pPr>
    <w:rPr>
      <w:rFonts w:ascii=".AppleSystemUIFont" w:hAnsi=".AppleSystemUIFont" w:cs="Times New Roman"/>
      <w:sz w:val="26"/>
      <w:szCs w:val="26"/>
    </w:rPr>
  </w:style>
  <w:style w:type="paragraph" w:customStyle="1" w:styleId="p2">
    <w:name w:val="p2"/>
    <w:basedOn w:val="a"/>
    <w:rsid w:val="00B31A8A"/>
    <w:pPr>
      <w:spacing w:after="0" w:line="240" w:lineRule="auto"/>
    </w:pPr>
    <w:rPr>
      <w:rFonts w:ascii=".AppleSystemUIFont" w:hAnsi=".AppleSystemUIFont" w:cs="Times New Roman"/>
      <w:sz w:val="26"/>
      <w:szCs w:val="26"/>
    </w:rPr>
  </w:style>
  <w:style w:type="paragraph" w:customStyle="1" w:styleId="p3">
    <w:name w:val="p3"/>
    <w:basedOn w:val="a"/>
    <w:rsid w:val="00B31A8A"/>
    <w:pPr>
      <w:spacing w:after="0" w:line="240" w:lineRule="auto"/>
    </w:pPr>
    <w:rPr>
      <w:rFonts w:ascii=".AppleSystemUIFont" w:hAnsi=".AppleSystemUIFont" w:cs="Times New Roman"/>
      <w:sz w:val="26"/>
      <w:szCs w:val="26"/>
    </w:rPr>
  </w:style>
  <w:style w:type="character" w:customStyle="1" w:styleId="s1">
    <w:name w:val="s1"/>
    <w:basedOn w:val="a0"/>
    <w:rsid w:val="00B31A8A"/>
    <w:rPr>
      <w:rFonts w:ascii="UICTFontTextStyleBody" w:hAnsi="UICTFontTextStyleBody" w:hint="default"/>
      <w:b w:val="0"/>
      <w:bCs w:val="0"/>
      <w:i w:val="0"/>
      <w:iCs w:val="0"/>
      <w:sz w:val="26"/>
      <w:szCs w:val="26"/>
    </w:rPr>
  </w:style>
  <w:style w:type="character" w:customStyle="1" w:styleId="s2">
    <w:name w:val="s2"/>
    <w:basedOn w:val="a0"/>
    <w:rsid w:val="00B31A8A"/>
    <w:rPr>
      <w:rFonts w:ascii="UICTFontTextStyleItalicBody" w:hAnsi="UICTFontTextStyleItalicBody" w:hint="default"/>
      <w:b w:val="0"/>
      <w:bCs w:val="0"/>
      <w:i/>
      <w:iCs/>
      <w:sz w:val="26"/>
      <w:szCs w:val="26"/>
    </w:rPr>
  </w:style>
  <w:style w:type="character" w:customStyle="1" w:styleId="s3">
    <w:name w:val="s3"/>
    <w:basedOn w:val="a0"/>
    <w:rsid w:val="00B31A8A"/>
    <w:rPr>
      <w:rFonts w:ascii="UICTFontTextStyleEmphasizedBody" w:hAnsi="UICTFontTextStyleEmphasizedBody" w:hint="default"/>
      <w:b/>
      <w:bCs/>
      <w:i w:val="0"/>
      <w:iCs w:val="0"/>
      <w:sz w:val="26"/>
      <w:szCs w:val="26"/>
    </w:rPr>
  </w:style>
  <w:style w:type="character" w:customStyle="1" w:styleId="s4">
    <w:name w:val="s4"/>
    <w:basedOn w:val="a0"/>
    <w:rsid w:val="00B31A8A"/>
    <w:rPr>
      <w:rFonts w:ascii="UICTFontTextStyleEmphasizedBody" w:hAnsi="UICTFontTextStyleEmphasizedBody" w:hint="default"/>
      <w:b/>
      <w:bCs/>
      <w:i w:val="0"/>
      <w:iCs w:val="0"/>
      <w:color w:val="BF5AF2"/>
      <w:sz w:val="26"/>
      <w:szCs w:val="26"/>
    </w:rPr>
  </w:style>
  <w:style w:type="character" w:customStyle="1" w:styleId="s5">
    <w:name w:val="s5"/>
    <w:basedOn w:val="a0"/>
    <w:rsid w:val="00B31A8A"/>
    <w:rPr>
      <w:rFonts w:ascii="UICTFontTextStyleBody" w:hAnsi="UICTFontTextStyleBody" w:hint="default"/>
      <w:b w:val="0"/>
      <w:bCs w:val="0"/>
      <w:i w:val="0"/>
      <w:iCs w:val="0"/>
      <w:color w:val="BF5AF2"/>
      <w:sz w:val="26"/>
      <w:szCs w:val="26"/>
    </w:rPr>
  </w:style>
  <w:style w:type="character" w:customStyle="1" w:styleId="apple-tab-span">
    <w:name w:val="apple-tab-span"/>
    <w:basedOn w:val="a0"/>
    <w:rsid w:val="00B31A8A"/>
  </w:style>
  <w:style w:type="character" w:styleId="ac">
    <w:name w:val="Hyperlink"/>
    <w:basedOn w:val="a0"/>
    <w:uiPriority w:val="99"/>
    <w:unhideWhenUsed/>
    <w:rsid w:val="00B31A8A"/>
    <w:rPr>
      <w:color w:val="0000FF"/>
      <w:u w:val="single"/>
    </w:rPr>
  </w:style>
  <w:style w:type="character" w:customStyle="1" w:styleId="apple-converted-space">
    <w:name w:val="apple-converted-space"/>
    <w:basedOn w:val="a0"/>
    <w:rsid w:val="00B31A8A"/>
  </w:style>
  <w:style w:type="character" w:customStyle="1" w:styleId="UnresolvedMention">
    <w:name w:val="Unresolved Mention"/>
    <w:basedOn w:val="a0"/>
    <w:uiPriority w:val="99"/>
    <w:semiHidden/>
    <w:unhideWhenUsed/>
    <w:rsid w:val="00372C31"/>
    <w:rPr>
      <w:color w:val="605E5C"/>
      <w:shd w:val="clear" w:color="auto" w:fill="E1DFDD"/>
    </w:rPr>
  </w:style>
  <w:style w:type="paragraph" w:styleId="ad">
    <w:name w:val="header"/>
    <w:basedOn w:val="a"/>
    <w:link w:val="ae"/>
    <w:uiPriority w:val="99"/>
    <w:unhideWhenUsed/>
    <w:rsid w:val="007413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717FE6"/>
  </w:style>
  <w:style w:type="paragraph" w:styleId="af">
    <w:name w:val="footer"/>
    <w:basedOn w:val="a"/>
    <w:link w:val="af0"/>
    <w:uiPriority w:val="99"/>
    <w:unhideWhenUsed/>
    <w:rsid w:val="007413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717FE6"/>
  </w:style>
  <w:style w:type="character" w:styleId="af1">
    <w:name w:val="FollowedHyperlink"/>
    <w:basedOn w:val="a0"/>
    <w:uiPriority w:val="99"/>
    <w:semiHidden/>
    <w:unhideWhenUsed/>
    <w:rsid w:val="00FB2A5C"/>
    <w:rPr>
      <w:color w:val="96607D" w:themeColor="followedHyperlink"/>
      <w:u w:val="single"/>
    </w:rPr>
  </w:style>
  <w:style w:type="paragraph" w:customStyle="1" w:styleId="23">
    <w:name w:val="Обычный2"/>
    <w:rsid w:val="00DA4FE4"/>
    <w:pPr>
      <w:spacing w:after="0" w:line="240" w:lineRule="auto"/>
    </w:pPr>
    <w:rPr>
      <w:rFonts w:ascii="Calibri" w:eastAsia="Calibri" w:hAnsi="Calibri" w:cs="Calibri"/>
      <w:sz w:val="20"/>
      <w:szCs w:val="20"/>
      <w:lang w:val="uk-UA"/>
    </w:rPr>
  </w:style>
  <w:style w:type="paragraph" w:styleId="af2">
    <w:name w:val="Body Text"/>
    <w:basedOn w:val="a"/>
    <w:link w:val="af3"/>
    <w:uiPriority w:val="1"/>
    <w:unhideWhenUsed/>
    <w:qFormat/>
    <w:rsid w:val="004451A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en-US"/>
    </w:rPr>
  </w:style>
  <w:style w:type="character" w:customStyle="1" w:styleId="af3">
    <w:name w:val="Основной текст Знак"/>
    <w:basedOn w:val="a0"/>
    <w:link w:val="af2"/>
    <w:uiPriority w:val="1"/>
    <w:rsid w:val="004451AD"/>
    <w:rPr>
      <w:rFonts w:ascii="Times New Roman" w:eastAsia="Times New Roman" w:hAnsi="Times New Roman" w:cs="Times New Roman"/>
      <w:kern w:val="0"/>
      <w:sz w:val="28"/>
      <w:szCs w:val="28"/>
      <w:lang w:val="uk-UA" w:eastAsia="en-US"/>
    </w:rPr>
  </w:style>
  <w:style w:type="table" w:styleId="af4">
    <w:name w:val="Table Grid"/>
    <w:basedOn w:val="a1"/>
    <w:uiPriority w:val="59"/>
    <w:rsid w:val="004451AD"/>
    <w:pPr>
      <w:spacing w:after="0" w:line="240" w:lineRule="auto"/>
    </w:pPr>
    <w:rPr>
      <w:rFonts w:eastAsiaTheme="minorHAnsi"/>
      <w:sz w:val="22"/>
      <w:szCs w:val="22"/>
      <w:lang w:val="fr-FR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Emphasis"/>
    <w:basedOn w:val="a0"/>
    <w:uiPriority w:val="20"/>
    <w:qFormat/>
    <w:rsid w:val="00275D8E"/>
    <w:rPr>
      <w:i/>
      <w:iCs/>
    </w:rPr>
  </w:style>
  <w:style w:type="paragraph" w:customStyle="1" w:styleId="docdata">
    <w:name w:val="docdata"/>
    <w:aliases w:val="docy,v5,3740,baiaagaaboqcaaad1qwaaaxjdaaaaaaaaaaaaaaaaaaaaaaaaaaaaaaaaaaaaaaaaaaaaaaaaaaaaaaaaaaaaaaaaaaaaaaaaaaaaaaaaaaaaaaaaaaaaaaaaaaaaaaaaaaaaaaaaaaaaaaaaaaaaaaaaaaaaaaaaaaaaaaaaaaaaaaaaaaaaaaaaaaaaaaaaaaaaaaaaaaaaaaaaaaaaaaaaaaaaaaaaaaaaaaa"/>
    <w:basedOn w:val="a"/>
    <w:rsid w:val="00BB2F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af6">
    <w:name w:val="Основной. Знак Знак"/>
    <w:basedOn w:val="a0"/>
    <w:link w:val="af7"/>
    <w:locked/>
    <w:rsid w:val="00BB2F87"/>
    <w:rPr>
      <w:rFonts w:ascii="Times New Roman" w:hAnsi="Times New Roman" w:cs="Times New Roman"/>
      <w:kern w:val="0"/>
      <w:sz w:val="28"/>
      <w:lang w:val="uk-UA"/>
    </w:rPr>
  </w:style>
  <w:style w:type="paragraph" w:customStyle="1" w:styleId="af7">
    <w:name w:val="Основной."/>
    <w:link w:val="af6"/>
    <w:qFormat/>
    <w:rsid w:val="00BB2F87"/>
    <w:pPr>
      <w:widowControl w:val="0"/>
      <w:spacing w:after="0" w:line="360" w:lineRule="auto"/>
      <w:ind w:firstLine="680"/>
      <w:jc w:val="both"/>
    </w:pPr>
    <w:rPr>
      <w:rFonts w:ascii="Times New Roman" w:hAnsi="Times New Roman" w:cs="Times New Roman"/>
      <w:sz w:val="28"/>
      <w:lang w:val="uk-UA"/>
    </w:rPr>
  </w:style>
  <w:style w:type="paragraph" w:customStyle="1" w:styleId="Default">
    <w:name w:val="Default"/>
    <w:rsid w:val="006D231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table" w:customStyle="1" w:styleId="a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"/>
    <w:pPr>
      <w:spacing w:after="0" w:line="240" w:lineRule="auto"/>
    </w:pPr>
    <w:rPr>
      <w:sz w:val="22"/>
      <w:szCs w:val="22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c">
    <w:name w:val="Balloon Text"/>
    <w:basedOn w:val="a"/>
    <w:link w:val="afd"/>
    <w:uiPriority w:val="99"/>
    <w:semiHidden/>
    <w:unhideWhenUsed/>
    <w:rsid w:val="009B2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Текст выноски Знак"/>
    <w:basedOn w:val="a0"/>
    <w:link w:val="afc"/>
    <w:uiPriority w:val="99"/>
    <w:semiHidden/>
    <w:rsid w:val="009B2BD3"/>
    <w:rPr>
      <w:rFonts w:ascii="Tahoma" w:hAnsi="Tahoma" w:cs="Tahoma"/>
      <w:sz w:val="16"/>
      <w:szCs w:val="16"/>
    </w:rPr>
  </w:style>
  <w:style w:type="paragraph" w:styleId="afe">
    <w:name w:val="Normal (Web)"/>
    <w:basedOn w:val="a"/>
    <w:uiPriority w:val="99"/>
    <w:semiHidden/>
    <w:unhideWhenUsed/>
    <w:rsid w:val="009A08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relative">
    <w:name w:val="relative"/>
    <w:basedOn w:val="a0"/>
    <w:rsid w:val="00750412"/>
  </w:style>
  <w:style w:type="character" w:customStyle="1" w:styleId="ms-1">
    <w:name w:val="ms-1"/>
    <w:basedOn w:val="a0"/>
    <w:rsid w:val="00750412"/>
  </w:style>
  <w:style w:type="character" w:customStyle="1" w:styleId="max-w-full">
    <w:name w:val="max-w-full"/>
    <w:basedOn w:val="a0"/>
    <w:rsid w:val="00750412"/>
  </w:style>
  <w:style w:type="character" w:styleId="aff">
    <w:name w:val="Strong"/>
    <w:basedOn w:val="a0"/>
    <w:uiPriority w:val="22"/>
    <w:qFormat/>
    <w:rsid w:val="00806DBA"/>
    <w:rPr>
      <w:b/>
      <w:bCs/>
    </w:rPr>
  </w:style>
  <w:style w:type="character" w:customStyle="1" w:styleId="-me-1">
    <w:name w:val="-me-1"/>
    <w:basedOn w:val="a0"/>
    <w:rsid w:val="00806DBA"/>
  </w:style>
  <w:style w:type="character" w:customStyle="1" w:styleId="diff--ux1av">
    <w:name w:val="diff--ux1av"/>
    <w:basedOn w:val="a0"/>
    <w:rsid w:val="00CA6CBF"/>
  </w:style>
  <w:style w:type="character" w:customStyle="1" w:styleId="uv3um">
    <w:name w:val="uv3um"/>
    <w:basedOn w:val="a0"/>
    <w:rsid w:val="004F57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ptos" w:eastAsia="Aptos" w:hAnsi="Aptos" w:cs="Aptos"/>
        <w:sz w:val="24"/>
        <w:szCs w:val="24"/>
        <w:lang w:val="ru-RU" w:eastAsia="ru-RU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31A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31A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B31A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31A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31A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A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31A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31A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31A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uiPriority w:val="10"/>
    <w:qFormat/>
    <w:rsid w:val="00B31A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Заголовок 1 Знак"/>
    <w:basedOn w:val="a0"/>
    <w:link w:val="1"/>
    <w:uiPriority w:val="9"/>
    <w:rsid w:val="00B31A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31A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B31A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31A8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31A8A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31A8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31A8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31A8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31A8A"/>
    <w:rPr>
      <w:rFonts w:eastAsiaTheme="majorEastAsia" w:cstheme="majorBidi"/>
      <w:color w:val="272727" w:themeColor="text1" w:themeTint="D8"/>
    </w:rPr>
  </w:style>
  <w:style w:type="character" w:customStyle="1" w:styleId="a4">
    <w:name w:val="Название Знак"/>
    <w:basedOn w:val="a0"/>
    <w:link w:val="a3"/>
    <w:uiPriority w:val="10"/>
    <w:rsid w:val="00B31A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rPr>
      <w:color w:val="595959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B31A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B31A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31A8A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31A8A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B31A8A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31A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B31A8A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B31A8A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a"/>
    <w:rsid w:val="00B31A8A"/>
    <w:pPr>
      <w:spacing w:after="0" w:line="240" w:lineRule="auto"/>
      <w:ind w:left="540"/>
    </w:pPr>
    <w:rPr>
      <w:rFonts w:ascii=".AppleSystemUIFont" w:hAnsi=".AppleSystemUIFont" w:cs="Times New Roman"/>
      <w:sz w:val="26"/>
      <w:szCs w:val="26"/>
    </w:rPr>
  </w:style>
  <w:style w:type="paragraph" w:customStyle="1" w:styleId="p2">
    <w:name w:val="p2"/>
    <w:basedOn w:val="a"/>
    <w:rsid w:val="00B31A8A"/>
    <w:pPr>
      <w:spacing w:after="0" w:line="240" w:lineRule="auto"/>
    </w:pPr>
    <w:rPr>
      <w:rFonts w:ascii=".AppleSystemUIFont" w:hAnsi=".AppleSystemUIFont" w:cs="Times New Roman"/>
      <w:sz w:val="26"/>
      <w:szCs w:val="26"/>
    </w:rPr>
  </w:style>
  <w:style w:type="paragraph" w:customStyle="1" w:styleId="p3">
    <w:name w:val="p3"/>
    <w:basedOn w:val="a"/>
    <w:rsid w:val="00B31A8A"/>
    <w:pPr>
      <w:spacing w:after="0" w:line="240" w:lineRule="auto"/>
    </w:pPr>
    <w:rPr>
      <w:rFonts w:ascii=".AppleSystemUIFont" w:hAnsi=".AppleSystemUIFont" w:cs="Times New Roman"/>
      <w:sz w:val="26"/>
      <w:szCs w:val="26"/>
    </w:rPr>
  </w:style>
  <w:style w:type="character" w:customStyle="1" w:styleId="s1">
    <w:name w:val="s1"/>
    <w:basedOn w:val="a0"/>
    <w:rsid w:val="00B31A8A"/>
    <w:rPr>
      <w:rFonts w:ascii="UICTFontTextStyleBody" w:hAnsi="UICTFontTextStyleBody" w:hint="default"/>
      <w:b w:val="0"/>
      <w:bCs w:val="0"/>
      <w:i w:val="0"/>
      <w:iCs w:val="0"/>
      <w:sz w:val="26"/>
      <w:szCs w:val="26"/>
    </w:rPr>
  </w:style>
  <w:style w:type="character" w:customStyle="1" w:styleId="s2">
    <w:name w:val="s2"/>
    <w:basedOn w:val="a0"/>
    <w:rsid w:val="00B31A8A"/>
    <w:rPr>
      <w:rFonts w:ascii="UICTFontTextStyleItalicBody" w:hAnsi="UICTFontTextStyleItalicBody" w:hint="default"/>
      <w:b w:val="0"/>
      <w:bCs w:val="0"/>
      <w:i/>
      <w:iCs/>
      <w:sz w:val="26"/>
      <w:szCs w:val="26"/>
    </w:rPr>
  </w:style>
  <w:style w:type="character" w:customStyle="1" w:styleId="s3">
    <w:name w:val="s3"/>
    <w:basedOn w:val="a0"/>
    <w:rsid w:val="00B31A8A"/>
    <w:rPr>
      <w:rFonts w:ascii="UICTFontTextStyleEmphasizedBody" w:hAnsi="UICTFontTextStyleEmphasizedBody" w:hint="default"/>
      <w:b/>
      <w:bCs/>
      <w:i w:val="0"/>
      <w:iCs w:val="0"/>
      <w:sz w:val="26"/>
      <w:szCs w:val="26"/>
    </w:rPr>
  </w:style>
  <w:style w:type="character" w:customStyle="1" w:styleId="s4">
    <w:name w:val="s4"/>
    <w:basedOn w:val="a0"/>
    <w:rsid w:val="00B31A8A"/>
    <w:rPr>
      <w:rFonts w:ascii="UICTFontTextStyleEmphasizedBody" w:hAnsi="UICTFontTextStyleEmphasizedBody" w:hint="default"/>
      <w:b/>
      <w:bCs/>
      <w:i w:val="0"/>
      <w:iCs w:val="0"/>
      <w:color w:val="BF5AF2"/>
      <w:sz w:val="26"/>
      <w:szCs w:val="26"/>
    </w:rPr>
  </w:style>
  <w:style w:type="character" w:customStyle="1" w:styleId="s5">
    <w:name w:val="s5"/>
    <w:basedOn w:val="a0"/>
    <w:rsid w:val="00B31A8A"/>
    <w:rPr>
      <w:rFonts w:ascii="UICTFontTextStyleBody" w:hAnsi="UICTFontTextStyleBody" w:hint="default"/>
      <w:b w:val="0"/>
      <w:bCs w:val="0"/>
      <w:i w:val="0"/>
      <w:iCs w:val="0"/>
      <w:color w:val="BF5AF2"/>
      <w:sz w:val="26"/>
      <w:szCs w:val="26"/>
    </w:rPr>
  </w:style>
  <w:style w:type="character" w:customStyle="1" w:styleId="apple-tab-span">
    <w:name w:val="apple-tab-span"/>
    <w:basedOn w:val="a0"/>
    <w:rsid w:val="00B31A8A"/>
  </w:style>
  <w:style w:type="character" w:styleId="ac">
    <w:name w:val="Hyperlink"/>
    <w:basedOn w:val="a0"/>
    <w:uiPriority w:val="99"/>
    <w:unhideWhenUsed/>
    <w:rsid w:val="00B31A8A"/>
    <w:rPr>
      <w:color w:val="0000FF"/>
      <w:u w:val="single"/>
    </w:rPr>
  </w:style>
  <w:style w:type="character" w:customStyle="1" w:styleId="apple-converted-space">
    <w:name w:val="apple-converted-space"/>
    <w:basedOn w:val="a0"/>
    <w:rsid w:val="00B31A8A"/>
  </w:style>
  <w:style w:type="character" w:customStyle="1" w:styleId="UnresolvedMention">
    <w:name w:val="Unresolved Mention"/>
    <w:basedOn w:val="a0"/>
    <w:uiPriority w:val="99"/>
    <w:semiHidden/>
    <w:unhideWhenUsed/>
    <w:rsid w:val="00372C31"/>
    <w:rPr>
      <w:color w:val="605E5C"/>
      <w:shd w:val="clear" w:color="auto" w:fill="E1DFDD"/>
    </w:rPr>
  </w:style>
  <w:style w:type="paragraph" w:styleId="ad">
    <w:name w:val="header"/>
    <w:basedOn w:val="a"/>
    <w:link w:val="ae"/>
    <w:uiPriority w:val="99"/>
    <w:unhideWhenUsed/>
    <w:rsid w:val="007413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717FE6"/>
  </w:style>
  <w:style w:type="paragraph" w:styleId="af">
    <w:name w:val="footer"/>
    <w:basedOn w:val="a"/>
    <w:link w:val="af0"/>
    <w:uiPriority w:val="99"/>
    <w:unhideWhenUsed/>
    <w:rsid w:val="007413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717FE6"/>
  </w:style>
  <w:style w:type="character" w:styleId="af1">
    <w:name w:val="FollowedHyperlink"/>
    <w:basedOn w:val="a0"/>
    <w:uiPriority w:val="99"/>
    <w:semiHidden/>
    <w:unhideWhenUsed/>
    <w:rsid w:val="00FB2A5C"/>
    <w:rPr>
      <w:color w:val="96607D" w:themeColor="followedHyperlink"/>
      <w:u w:val="single"/>
    </w:rPr>
  </w:style>
  <w:style w:type="paragraph" w:customStyle="1" w:styleId="23">
    <w:name w:val="Обычный2"/>
    <w:rsid w:val="00DA4FE4"/>
    <w:pPr>
      <w:spacing w:after="0" w:line="240" w:lineRule="auto"/>
    </w:pPr>
    <w:rPr>
      <w:rFonts w:ascii="Calibri" w:eastAsia="Calibri" w:hAnsi="Calibri" w:cs="Calibri"/>
      <w:sz w:val="20"/>
      <w:szCs w:val="20"/>
      <w:lang w:val="uk-UA"/>
    </w:rPr>
  </w:style>
  <w:style w:type="paragraph" w:styleId="af2">
    <w:name w:val="Body Text"/>
    <w:basedOn w:val="a"/>
    <w:link w:val="af3"/>
    <w:uiPriority w:val="1"/>
    <w:unhideWhenUsed/>
    <w:qFormat/>
    <w:rsid w:val="004451A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en-US"/>
    </w:rPr>
  </w:style>
  <w:style w:type="character" w:customStyle="1" w:styleId="af3">
    <w:name w:val="Основной текст Знак"/>
    <w:basedOn w:val="a0"/>
    <w:link w:val="af2"/>
    <w:uiPriority w:val="1"/>
    <w:rsid w:val="004451AD"/>
    <w:rPr>
      <w:rFonts w:ascii="Times New Roman" w:eastAsia="Times New Roman" w:hAnsi="Times New Roman" w:cs="Times New Roman"/>
      <w:kern w:val="0"/>
      <w:sz w:val="28"/>
      <w:szCs w:val="28"/>
      <w:lang w:val="uk-UA" w:eastAsia="en-US"/>
    </w:rPr>
  </w:style>
  <w:style w:type="table" w:styleId="af4">
    <w:name w:val="Table Grid"/>
    <w:basedOn w:val="a1"/>
    <w:uiPriority w:val="59"/>
    <w:rsid w:val="004451AD"/>
    <w:pPr>
      <w:spacing w:after="0" w:line="240" w:lineRule="auto"/>
    </w:pPr>
    <w:rPr>
      <w:rFonts w:eastAsiaTheme="minorHAnsi"/>
      <w:sz w:val="22"/>
      <w:szCs w:val="22"/>
      <w:lang w:val="fr-FR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Emphasis"/>
    <w:basedOn w:val="a0"/>
    <w:uiPriority w:val="20"/>
    <w:qFormat/>
    <w:rsid w:val="00275D8E"/>
    <w:rPr>
      <w:i/>
      <w:iCs/>
    </w:rPr>
  </w:style>
  <w:style w:type="paragraph" w:customStyle="1" w:styleId="docdata">
    <w:name w:val="docdata"/>
    <w:aliases w:val="docy,v5,3740,baiaagaaboqcaaad1qwaaaxjdaaaaaaaaaaaaaaaaaaaaaaaaaaaaaaaaaaaaaaaaaaaaaaaaaaaaaaaaaaaaaaaaaaaaaaaaaaaaaaaaaaaaaaaaaaaaaaaaaaaaaaaaaaaaaaaaaaaaaaaaaaaaaaaaaaaaaaaaaaaaaaaaaaaaaaaaaaaaaaaaaaaaaaaaaaaaaaaaaaaaaaaaaaaaaaaaaaaaaaaaaaaaaaa"/>
    <w:basedOn w:val="a"/>
    <w:rsid w:val="00BB2F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af6">
    <w:name w:val="Основной. Знак Знак"/>
    <w:basedOn w:val="a0"/>
    <w:link w:val="af7"/>
    <w:locked/>
    <w:rsid w:val="00BB2F87"/>
    <w:rPr>
      <w:rFonts w:ascii="Times New Roman" w:hAnsi="Times New Roman" w:cs="Times New Roman"/>
      <w:kern w:val="0"/>
      <w:sz w:val="28"/>
      <w:lang w:val="uk-UA"/>
    </w:rPr>
  </w:style>
  <w:style w:type="paragraph" w:customStyle="1" w:styleId="af7">
    <w:name w:val="Основной."/>
    <w:link w:val="af6"/>
    <w:qFormat/>
    <w:rsid w:val="00BB2F87"/>
    <w:pPr>
      <w:widowControl w:val="0"/>
      <w:spacing w:after="0" w:line="360" w:lineRule="auto"/>
      <w:ind w:firstLine="680"/>
      <w:jc w:val="both"/>
    </w:pPr>
    <w:rPr>
      <w:rFonts w:ascii="Times New Roman" w:hAnsi="Times New Roman" w:cs="Times New Roman"/>
      <w:sz w:val="28"/>
      <w:lang w:val="uk-UA"/>
    </w:rPr>
  </w:style>
  <w:style w:type="paragraph" w:customStyle="1" w:styleId="Default">
    <w:name w:val="Default"/>
    <w:rsid w:val="006D231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table" w:customStyle="1" w:styleId="a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"/>
    <w:pPr>
      <w:spacing w:after="0" w:line="240" w:lineRule="auto"/>
    </w:pPr>
    <w:rPr>
      <w:sz w:val="22"/>
      <w:szCs w:val="22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c">
    <w:name w:val="Balloon Text"/>
    <w:basedOn w:val="a"/>
    <w:link w:val="afd"/>
    <w:uiPriority w:val="99"/>
    <w:semiHidden/>
    <w:unhideWhenUsed/>
    <w:rsid w:val="009B2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Текст выноски Знак"/>
    <w:basedOn w:val="a0"/>
    <w:link w:val="afc"/>
    <w:uiPriority w:val="99"/>
    <w:semiHidden/>
    <w:rsid w:val="009B2BD3"/>
    <w:rPr>
      <w:rFonts w:ascii="Tahoma" w:hAnsi="Tahoma" w:cs="Tahoma"/>
      <w:sz w:val="16"/>
      <w:szCs w:val="16"/>
    </w:rPr>
  </w:style>
  <w:style w:type="paragraph" w:styleId="afe">
    <w:name w:val="Normal (Web)"/>
    <w:basedOn w:val="a"/>
    <w:uiPriority w:val="99"/>
    <w:semiHidden/>
    <w:unhideWhenUsed/>
    <w:rsid w:val="009A08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relative">
    <w:name w:val="relative"/>
    <w:basedOn w:val="a0"/>
    <w:rsid w:val="00750412"/>
  </w:style>
  <w:style w:type="character" w:customStyle="1" w:styleId="ms-1">
    <w:name w:val="ms-1"/>
    <w:basedOn w:val="a0"/>
    <w:rsid w:val="00750412"/>
  </w:style>
  <w:style w:type="character" w:customStyle="1" w:styleId="max-w-full">
    <w:name w:val="max-w-full"/>
    <w:basedOn w:val="a0"/>
    <w:rsid w:val="00750412"/>
  </w:style>
  <w:style w:type="character" w:styleId="aff">
    <w:name w:val="Strong"/>
    <w:basedOn w:val="a0"/>
    <w:uiPriority w:val="22"/>
    <w:qFormat/>
    <w:rsid w:val="00806DBA"/>
    <w:rPr>
      <w:b/>
      <w:bCs/>
    </w:rPr>
  </w:style>
  <w:style w:type="character" w:customStyle="1" w:styleId="-me-1">
    <w:name w:val="-me-1"/>
    <w:basedOn w:val="a0"/>
    <w:rsid w:val="00806DBA"/>
  </w:style>
  <w:style w:type="character" w:customStyle="1" w:styleId="diff--ux1av">
    <w:name w:val="diff--ux1av"/>
    <w:basedOn w:val="a0"/>
    <w:rsid w:val="00CA6CBF"/>
  </w:style>
  <w:style w:type="character" w:customStyle="1" w:styleId="uv3um">
    <w:name w:val="uv3um"/>
    <w:basedOn w:val="a0"/>
    <w:rsid w:val="004F57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9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76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69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70408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707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55149">
                  <w:marLeft w:val="0"/>
                  <w:marRight w:val="0"/>
                  <w:marTop w:val="30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757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90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934848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902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54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163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850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774519080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773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050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611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2123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88835757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37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458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783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3359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43648227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04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739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4263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2984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81224172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923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913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5670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639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442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14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86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22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47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about:blank" TargetMode="External"/><Relationship Id="rId18" Type="http://schemas.openxmlformats.org/officeDocument/2006/relationships/hyperlink" Target="https://ukr-socium.org.ua/wp-content/uploads/2011/10/7-30__no-4__vol-39__2011__UKR.pdf" TargetMode="External"/><Relationship Id="rId26" Type="http://schemas.openxmlformats.org/officeDocument/2006/relationships/hyperlink" Target="http://www.pag-journal.iei.od.ua/archives/2020/17-2020/14.pdf" TargetMode="External"/><Relationship Id="rId39" Type="http://schemas.openxmlformats.org/officeDocument/2006/relationships/hyperlink" Target="http://oldconf.neasmo.org.ua/node/263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economy.nayka.com.ua/pdf/12_2015/112.pdf" TargetMode="External"/><Relationship Id="rId34" Type="http://schemas.openxmlformats.org/officeDocument/2006/relationships/hyperlink" Target="https://ipiend.gov.ua/wp-content/uploads/2018/07/romaniuk_kinets.pdf" TargetMode="External"/><Relationship Id="rId42" Type="http://schemas.openxmlformats.org/officeDocument/2006/relationships/hyperlink" Target="https://www.wzb.eu/system/files/docs/sv/iuk/merkel_embedded_and_defective_democracies.pdf" TargetMode="External"/><Relationship Id="rId47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about:blank" TargetMode="External"/><Relationship Id="rId17" Type="http://schemas.openxmlformats.org/officeDocument/2006/relationships/image" Target="media/image3.png"/><Relationship Id="rId25" Type="http://schemas.openxmlformats.org/officeDocument/2006/relationships/hyperlink" Target="https://doi.org/10.20535/2308-5053.2024.4(64).322680" TargetMode="External"/><Relationship Id="rId33" Type="http://schemas.openxmlformats.org/officeDocument/2006/relationships/hyperlink" Target="https://dspace.wunu.edu.ua/bitstream/316497/5802/1/%D0%9F%D0%BE%D1%82%D1%80%D0%B0%D0%B2%D0%BA%D0%B0%20%D0%9B..pdf" TargetMode="External"/><Relationship Id="rId38" Type="http://schemas.openxmlformats.org/officeDocument/2006/relationships/hyperlink" Target="https://dspace.wunu.edu.ua/jspui/bitstream/316497/5582/1/%D0%A2%D0%BE%D0%BC%D0%B0%D1%85%D1%96%D0%B2%20%D0%92..pdf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hyperlink" Target="https://zn.ua/ukr/SOCIUM/demokratizatsiya_v_ukrayini_ta_pomarancheva_rev(olyutsiya_u_dzerkali_gromadskoyi_dumki.html" TargetMode="External"/><Relationship Id="rId29" Type="http://schemas.openxmlformats.org/officeDocument/2006/relationships/hyperlink" Target="http://www.pubadm.vernadskyjournals.in.ua/journals/2019/5_2019/4.pdf" TargetMode="External"/><Relationship Id="rId41" Type="http://schemas.openxmlformats.org/officeDocument/2006/relationships/hyperlink" Target="https://en.wikipedia.org/wiki/University_of_Oklahoma_Press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about:blank" TargetMode="External"/><Relationship Id="rId24" Type="http://schemas.openxmlformats.org/officeDocument/2006/relationships/hyperlink" Target="https://doi.org/10.20535/2308-5053.2024.4(64).322680" TargetMode="External"/><Relationship Id="rId32" Type="http://schemas.openxmlformats.org/officeDocument/2006/relationships/hyperlink" Target="https://enpuir.npu.edu.ua/bitstream/handle/123456789/48579/Politychna%20transformatsiia%20Ukrainy.pdf?sequence=1&amp;isAllowed=y" TargetMode="External"/><Relationship Id="rId37" Type="http://schemas.openxmlformats.org/officeDocument/2006/relationships/hyperlink" Target="https://ipiend.gov.ua/wp-content/uploads/2021/11/Tkach.pdf" TargetMode="External"/><Relationship Id="rId40" Type="http://schemas.openxmlformats.org/officeDocument/2006/relationships/hyperlink" Target="https://en.wikipedia.org/wiki/Samuel_P._Huntington" TargetMode="External"/><Relationship Id="rId45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1.png"/><Relationship Id="rId23" Type="http://schemas.openxmlformats.org/officeDocument/2006/relationships/hyperlink" Target="https://zakon.rada.gov.ua/laws/show/254%D0%BA/96%D0%B2%D1%80" TargetMode="External"/><Relationship Id="rId28" Type="http://schemas.openxmlformats.org/officeDocument/2006/relationships/hyperlink" Target="https://shron2.chtyvo.org.ua/Zbirka/Osoblyvosti_suspilno-politychnoi_modernizatsii_krain_postradianskoho_prostoru.pdf?PHPSESSID=jtor277pdh128te2rgumfclsc3" TargetMode="External"/><Relationship Id="rId36" Type="http://schemas.openxmlformats.org/officeDocument/2006/relationships/hyperlink" Target="https://ipiend.gov.ua/wp-content/uploads/2018/07/Suspilno-polit-transfor_88.pdf" TargetMode="External"/><Relationship Id="rId10" Type="http://schemas.openxmlformats.org/officeDocument/2006/relationships/hyperlink" Target="about:blank" TargetMode="External"/><Relationship Id="rId19" Type="http://schemas.openxmlformats.org/officeDocument/2006/relationships/hyperlink" Target="https://ipiend.gov.ua/wp-content/uploads/2018/07/fenomen-revolution_151.pdf" TargetMode="External"/><Relationship Id="rId31" Type="http://schemas.openxmlformats.org/officeDocument/2006/relationships/hyperlink" Target="https://univd.edu.ua/general/publishing/konf/30_06_2017/pdf/52.pdf" TargetMode="External"/><Relationship Id="rId44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about:blank" TargetMode="External"/><Relationship Id="rId14" Type="http://schemas.openxmlformats.org/officeDocument/2006/relationships/hyperlink" Target="about:blank" TargetMode="External"/><Relationship Id="rId22" Type="http://schemas.openxmlformats.org/officeDocument/2006/relationships/hyperlink" Target="https://onu.edu.ua/pub/bank/userfiles/files/imem/imem_world_eco/Conference_ONU_MEV_2022.pdf" TargetMode="External"/><Relationship Id="rId27" Type="http://schemas.openxmlformats.org/officeDocument/2006/relationships/hyperlink" Target="https://doi.org/10.32782/apfs.v038.2022.17" TargetMode="External"/><Relationship Id="rId30" Type="http://schemas.openxmlformats.org/officeDocument/2006/relationships/hyperlink" Target="https://doi.org/10.32782/2312-1815/2024-18-28" TargetMode="External"/><Relationship Id="rId35" Type="http://schemas.openxmlformats.org/officeDocument/2006/relationships/hyperlink" Target="https://ipiend.gov.ua/wp-content/uploads/2018/07/romanuk_modeli.pdf" TargetMode="External"/><Relationship Id="rId43" Type="http://schemas.openxmlformats.org/officeDocument/2006/relationships/hyperlink" Target="http://ndl.ethernet.edu.et/bitstream/123456789/17643/1/28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E6sf6MqaBHGjp5vEJnKxRxukVw==">CgMxLjAyDmgubWJjOWdiam03YzMzMg5oLm41b3dzZWc2MzV1bzgAciExc3o0MW9wUGdyUzF3Mzk3V1VGeV9aN3ZOaFNQQklBUnQ=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65</Pages>
  <Words>17460</Words>
  <Characters>99526</Characters>
  <Application>Microsoft Office Word</Application>
  <DocSecurity>0</DocSecurity>
  <Lines>829</Lines>
  <Paragraphs>233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 Печко</dc:creator>
  <cp:lastModifiedBy>наташа</cp:lastModifiedBy>
  <cp:revision>86</cp:revision>
  <dcterms:created xsi:type="dcterms:W3CDTF">2025-06-23T02:01:00Z</dcterms:created>
  <dcterms:modified xsi:type="dcterms:W3CDTF">2025-06-23T07:19:00Z</dcterms:modified>
</cp:coreProperties>
</file>