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920" w:rsidRDefault="00681920" w:rsidP="00681920">
      <w:pPr>
        <w:spacing w:line="0" w:lineRule="atLeast"/>
        <w:ind w:right="-21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681920" w:rsidRDefault="00681920" w:rsidP="00681920">
      <w:pPr>
        <w:spacing w:line="20" w:lineRule="exact"/>
        <w:rPr>
          <w:rFonts w:ascii="Times New Roman" w:eastAsia="Times New Roman" w:hAnsi="Times New Roman"/>
          <w:sz w:val="24"/>
        </w:rPr>
      </w:pPr>
      <w:r>
        <w:rPr>
          <w:noProof/>
        </w:rPr>
        <w:drawing>
          <wp:anchor distT="0" distB="0" distL="114300" distR="114300" simplePos="0" relativeHeight="251659264" behindDoc="1" locked="0" layoutInCell="1" allowOverlap="1" wp14:anchorId="4F58FEFE" wp14:editId="243B4565">
            <wp:simplePos x="0" y="0"/>
            <wp:positionH relativeFrom="column">
              <wp:posOffset>147955</wp:posOffset>
            </wp:positionH>
            <wp:positionV relativeFrom="paragraph">
              <wp:posOffset>18415</wp:posOffset>
            </wp:positionV>
            <wp:extent cx="5978525" cy="63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681920" w:rsidRDefault="00681920" w:rsidP="00681920">
      <w:pPr>
        <w:spacing w:line="11"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rPr>
      </w:pPr>
      <w:r>
        <w:rPr>
          <w:rFonts w:ascii="Times New Roman" w:eastAsia="Times New Roman" w:hAnsi="Times New Roman"/>
        </w:rPr>
        <w:t>(повне найменування вищого навчального закладу)</w:t>
      </w:r>
    </w:p>
    <w:p w:rsidR="00681920" w:rsidRDefault="00681920" w:rsidP="00681920">
      <w:pPr>
        <w:spacing w:line="241"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sz w:val="28"/>
        </w:rPr>
      </w:pPr>
      <w:r>
        <w:rPr>
          <w:rFonts w:ascii="Times New Roman" w:eastAsia="Times New Roman" w:hAnsi="Times New Roman"/>
          <w:sz w:val="28"/>
        </w:rPr>
        <w:t>Факультет міжнародних відносин, політології та соціології</w:t>
      </w:r>
    </w:p>
    <w:p w:rsidR="00681920" w:rsidRDefault="00681920" w:rsidP="00681920">
      <w:pPr>
        <w:spacing w:line="20" w:lineRule="exact"/>
        <w:rPr>
          <w:rFonts w:ascii="Times New Roman" w:eastAsia="Times New Roman" w:hAnsi="Times New Roman"/>
          <w:sz w:val="24"/>
        </w:rPr>
      </w:pPr>
      <w:r>
        <w:rPr>
          <w:noProof/>
        </w:rPr>
        <w:drawing>
          <wp:anchor distT="0" distB="0" distL="114300" distR="114300" simplePos="0" relativeHeight="251660288" behindDoc="1" locked="0" layoutInCell="1" allowOverlap="1" wp14:anchorId="10E1F57B" wp14:editId="47933597">
            <wp:simplePos x="0" y="0"/>
            <wp:positionH relativeFrom="column">
              <wp:posOffset>147955</wp:posOffset>
            </wp:positionH>
            <wp:positionV relativeFrom="paragraph">
              <wp:posOffset>18415</wp:posOffset>
            </wp:positionV>
            <wp:extent cx="5978525" cy="635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681920" w:rsidRDefault="00681920" w:rsidP="00681920">
      <w:pPr>
        <w:spacing w:line="10"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rPr>
      </w:pPr>
      <w:r>
        <w:rPr>
          <w:rFonts w:ascii="Times New Roman" w:eastAsia="Times New Roman" w:hAnsi="Times New Roman"/>
        </w:rPr>
        <w:t>(повне найменування інституту/факультету)</w:t>
      </w:r>
    </w:p>
    <w:p w:rsidR="00681920" w:rsidRDefault="00681920" w:rsidP="00681920">
      <w:pPr>
        <w:spacing w:line="238"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sz w:val="28"/>
        </w:rPr>
      </w:pPr>
      <w:r>
        <w:rPr>
          <w:rFonts w:ascii="Times New Roman" w:eastAsia="Times New Roman" w:hAnsi="Times New Roman"/>
          <w:sz w:val="28"/>
        </w:rPr>
        <w:t>Кафедра міжнародних відносин</w:t>
      </w:r>
    </w:p>
    <w:p w:rsidR="00681920" w:rsidRDefault="00681920" w:rsidP="00681920">
      <w:pPr>
        <w:spacing w:line="20" w:lineRule="exact"/>
        <w:rPr>
          <w:rFonts w:ascii="Times New Roman" w:eastAsia="Times New Roman" w:hAnsi="Times New Roman"/>
          <w:sz w:val="24"/>
        </w:rPr>
      </w:pPr>
      <w:r>
        <w:rPr>
          <w:noProof/>
        </w:rPr>
        <w:drawing>
          <wp:anchor distT="0" distB="0" distL="114300" distR="114300" simplePos="0" relativeHeight="251661312" behindDoc="1" locked="0" layoutInCell="1" allowOverlap="1" wp14:anchorId="757BCDC0" wp14:editId="29912E2C">
            <wp:simplePos x="0" y="0"/>
            <wp:positionH relativeFrom="column">
              <wp:posOffset>147955</wp:posOffset>
            </wp:positionH>
            <wp:positionV relativeFrom="paragraph">
              <wp:posOffset>18415</wp:posOffset>
            </wp:positionV>
            <wp:extent cx="5978525"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681920" w:rsidRDefault="00681920" w:rsidP="00681920">
      <w:pPr>
        <w:spacing w:line="10"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rPr>
      </w:pPr>
      <w:r>
        <w:rPr>
          <w:rFonts w:ascii="Times New Roman" w:eastAsia="Times New Roman" w:hAnsi="Times New Roman"/>
        </w:rPr>
        <w:t>(повна назва кафедри)</w:t>
      </w:r>
    </w:p>
    <w:p w:rsidR="00681920" w:rsidRDefault="00681920" w:rsidP="00681920">
      <w:pPr>
        <w:spacing w:line="200" w:lineRule="exact"/>
        <w:rPr>
          <w:rFonts w:ascii="Times New Roman" w:eastAsia="Times New Roman" w:hAnsi="Times New Roman"/>
          <w:sz w:val="24"/>
        </w:rPr>
      </w:pPr>
    </w:p>
    <w:p w:rsidR="00681920" w:rsidRDefault="00681920" w:rsidP="00681920">
      <w:pPr>
        <w:spacing w:line="267" w:lineRule="exact"/>
        <w:rPr>
          <w:rFonts w:ascii="Times New Roman" w:eastAsia="Times New Roman" w:hAnsi="Times New Roman"/>
          <w:sz w:val="24"/>
        </w:rPr>
      </w:pPr>
    </w:p>
    <w:p w:rsidR="00681920" w:rsidRDefault="00681920" w:rsidP="00681920">
      <w:pPr>
        <w:spacing w:line="0" w:lineRule="atLeast"/>
        <w:ind w:right="-15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681920" w:rsidRDefault="00681920" w:rsidP="00681920">
      <w:pPr>
        <w:spacing w:line="234" w:lineRule="exact"/>
        <w:rPr>
          <w:rFonts w:ascii="Times New Roman" w:eastAsia="Times New Roman" w:hAnsi="Times New Roman"/>
          <w:sz w:val="24"/>
        </w:rPr>
      </w:pPr>
    </w:p>
    <w:p w:rsidR="00681920" w:rsidRDefault="00681920" w:rsidP="00681920">
      <w:pPr>
        <w:spacing w:line="0" w:lineRule="atLeast"/>
        <w:ind w:right="-499"/>
        <w:jc w:val="center"/>
        <w:rPr>
          <w:rFonts w:ascii="Times New Roman" w:eastAsia="Times New Roman" w:hAnsi="Times New Roman"/>
          <w:sz w:val="28"/>
        </w:rPr>
      </w:pPr>
      <w:r>
        <w:rPr>
          <w:rFonts w:ascii="Times New Roman" w:eastAsia="Times New Roman" w:hAnsi="Times New Roman"/>
          <w:sz w:val="28"/>
        </w:rPr>
        <w:t>бакалавра</w:t>
      </w:r>
    </w:p>
    <w:p w:rsidR="00681920" w:rsidRDefault="00681920" w:rsidP="00681920">
      <w:pPr>
        <w:spacing w:line="20" w:lineRule="exact"/>
        <w:rPr>
          <w:rFonts w:ascii="Times New Roman" w:eastAsia="Times New Roman" w:hAnsi="Times New Roman"/>
          <w:sz w:val="24"/>
        </w:rPr>
      </w:pPr>
      <w:r>
        <w:rPr>
          <w:noProof/>
        </w:rPr>
        <w:drawing>
          <wp:anchor distT="0" distB="0" distL="114300" distR="114300" simplePos="0" relativeHeight="251662336" behindDoc="1" locked="0" layoutInCell="1" allowOverlap="1" wp14:anchorId="41A5055B" wp14:editId="72CB56D0">
            <wp:simplePos x="0" y="0"/>
            <wp:positionH relativeFrom="column">
              <wp:posOffset>868680</wp:posOffset>
            </wp:positionH>
            <wp:positionV relativeFrom="paragraph">
              <wp:posOffset>18415</wp:posOffset>
            </wp:positionV>
            <wp:extent cx="4717415"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17415" cy="6350"/>
                    </a:xfrm>
                    <a:prstGeom prst="rect">
                      <a:avLst/>
                    </a:prstGeom>
                    <a:noFill/>
                  </pic:spPr>
                </pic:pic>
              </a:graphicData>
            </a:graphic>
            <wp14:sizeRelH relativeFrom="page">
              <wp14:pctWidth>0</wp14:pctWidth>
            </wp14:sizeRelH>
            <wp14:sizeRelV relativeFrom="page">
              <wp14:pctHeight>0</wp14:pctHeight>
            </wp14:sizeRelV>
          </wp:anchor>
        </w:drawing>
      </w:r>
    </w:p>
    <w:p w:rsidR="00681920" w:rsidRDefault="00681920" w:rsidP="00681920">
      <w:pPr>
        <w:spacing w:line="347" w:lineRule="exact"/>
        <w:rPr>
          <w:rFonts w:ascii="Times New Roman" w:eastAsia="Times New Roman" w:hAnsi="Times New Roman"/>
          <w:sz w:val="24"/>
        </w:rPr>
      </w:pPr>
    </w:p>
    <w:p w:rsidR="00681920" w:rsidRDefault="00681920" w:rsidP="00681920">
      <w:pPr>
        <w:spacing w:line="235" w:lineRule="auto"/>
        <w:ind w:left="1660" w:right="800"/>
        <w:jc w:val="center"/>
        <w:rPr>
          <w:rFonts w:ascii="Times New Roman" w:eastAsia="Times New Roman" w:hAnsi="Times New Roman"/>
          <w:b/>
          <w:sz w:val="28"/>
          <w:u w:val="single"/>
        </w:rPr>
      </w:pPr>
      <w:r>
        <w:rPr>
          <w:rFonts w:ascii="Times New Roman" w:eastAsia="Times New Roman" w:hAnsi="Times New Roman"/>
          <w:sz w:val="28"/>
        </w:rPr>
        <w:t xml:space="preserve">на тему: </w:t>
      </w:r>
      <w:r>
        <w:rPr>
          <w:rFonts w:ascii="Times New Roman" w:eastAsia="Times New Roman" w:hAnsi="Times New Roman"/>
          <w:b/>
          <w:sz w:val="28"/>
          <w:u w:val="single"/>
        </w:rPr>
        <w:t>«Трансформація Організації Африканської Єдності в</w:t>
      </w:r>
      <w:r>
        <w:rPr>
          <w:rFonts w:ascii="Times New Roman" w:eastAsia="Times New Roman" w:hAnsi="Times New Roman"/>
          <w:sz w:val="28"/>
        </w:rPr>
        <w:t xml:space="preserve"> </w:t>
      </w:r>
      <w:r>
        <w:rPr>
          <w:rFonts w:ascii="Times New Roman" w:eastAsia="Times New Roman" w:hAnsi="Times New Roman"/>
          <w:b/>
          <w:sz w:val="28"/>
          <w:u w:val="single"/>
        </w:rPr>
        <w:t>Африканський союз на рубежі XX-XXI століть»</w:t>
      </w:r>
    </w:p>
    <w:p w:rsidR="00681920" w:rsidRDefault="00681920" w:rsidP="00681920">
      <w:pPr>
        <w:spacing w:line="316" w:lineRule="exact"/>
        <w:rPr>
          <w:rFonts w:ascii="Times New Roman" w:eastAsia="Times New Roman" w:hAnsi="Times New Roman"/>
          <w:sz w:val="24"/>
        </w:rPr>
      </w:pPr>
    </w:p>
    <w:p w:rsidR="00681920" w:rsidRDefault="00681920" w:rsidP="00681920">
      <w:pPr>
        <w:numPr>
          <w:ilvl w:val="0"/>
          <w:numId w:val="1"/>
        </w:numPr>
        <w:tabs>
          <w:tab w:val="left" w:pos="580"/>
        </w:tabs>
        <w:spacing w:line="0" w:lineRule="atLeast"/>
        <w:ind w:left="580" w:hanging="179"/>
        <w:rPr>
          <w:rFonts w:ascii="Times New Roman" w:eastAsia="Times New Roman" w:hAnsi="Times New Roman"/>
          <w:sz w:val="24"/>
          <w:u w:val="single"/>
        </w:rPr>
      </w:pPr>
      <w:r>
        <w:rPr>
          <w:rFonts w:ascii="Times New Roman" w:eastAsia="Times New Roman" w:hAnsi="Times New Roman"/>
          <w:sz w:val="24"/>
          <w:u w:val="single"/>
        </w:rPr>
        <w:t>Трансформация Организации Африканского Единства в Африканский союз на рубеже</w:t>
      </w:r>
    </w:p>
    <w:p w:rsidR="00681920" w:rsidRDefault="00681920" w:rsidP="00681920">
      <w:pPr>
        <w:spacing w:line="0" w:lineRule="atLeast"/>
        <w:ind w:left="4100"/>
        <w:rPr>
          <w:rFonts w:ascii="Times New Roman" w:eastAsia="Times New Roman" w:hAnsi="Times New Roman"/>
          <w:sz w:val="24"/>
          <w:u w:val="single"/>
        </w:rPr>
      </w:pPr>
      <w:r>
        <w:rPr>
          <w:rFonts w:ascii="Times New Roman" w:eastAsia="Times New Roman" w:hAnsi="Times New Roman"/>
          <w:sz w:val="24"/>
          <w:u w:val="single"/>
        </w:rPr>
        <w:t>XX-XXI веков »</w:t>
      </w:r>
    </w:p>
    <w:p w:rsidR="00681920" w:rsidRDefault="00681920" w:rsidP="00681920">
      <w:pPr>
        <w:spacing w:line="276" w:lineRule="exact"/>
        <w:rPr>
          <w:rFonts w:ascii="Times New Roman" w:eastAsia="Times New Roman" w:hAnsi="Times New Roman"/>
          <w:sz w:val="24"/>
          <w:u w:val="single"/>
        </w:rPr>
      </w:pPr>
    </w:p>
    <w:p w:rsidR="00681920" w:rsidRDefault="00681920" w:rsidP="00681920">
      <w:pPr>
        <w:numPr>
          <w:ilvl w:val="0"/>
          <w:numId w:val="1"/>
        </w:numPr>
        <w:tabs>
          <w:tab w:val="left" w:pos="580"/>
        </w:tabs>
        <w:spacing w:line="0" w:lineRule="atLeast"/>
        <w:ind w:left="580" w:hanging="169"/>
        <w:rPr>
          <w:rFonts w:ascii="Times New Roman" w:eastAsia="Times New Roman" w:hAnsi="Times New Roman"/>
          <w:sz w:val="24"/>
          <w:u w:val="single"/>
        </w:rPr>
      </w:pPr>
      <w:r>
        <w:rPr>
          <w:rFonts w:ascii="Times New Roman" w:eastAsia="Times New Roman" w:hAnsi="Times New Roman"/>
          <w:sz w:val="24"/>
          <w:u w:val="single"/>
        </w:rPr>
        <w:t>The Organization of African Unity’s transformation into the African Union at the turn of the</w:t>
      </w:r>
    </w:p>
    <w:p w:rsidR="00681920" w:rsidRDefault="00681920" w:rsidP="00681920">
      <w:pPr>
        <w:spacing w:line="0" w:lineRule="atLeast"/>
        <w:ind w:left="3760"/>
        <w:rPr>
          <w:rFonts w:ascii="Times New Roman" w:eastAsia="Times New Roman" w:hAnsi="Times New Roman"/>
          <w:sz w:val="24"/>
          <w:u w:val="single"/>
        </w:rPr>
      </w:pPr>
      <w:r>
        <w:rPr>
          <w:rFonts w:ascii="Times New Roman" w:eastAsia="Times New Roman" w:hAnsi="Times New Roman"/>
          <w:sz w:val="24"/>
          <w:u w:val="single"/>
        </w:rPr>
        <w:t>XX and XXI centuries »</w:t>
      </w:r>
    </w:p>
    <w:p w:rsidR="00681920" w:rsidRDefault="00681920" w:rsidP="00681920">
      <w:pPr>
        <w:spacing w:line="324" w:lineRule="exact"/>
        <w:rPr>
          <w:rFonts w:ascii="Times New Roman" w:eastAsia="Times New Roman" w:hAnsi="Times New Roman"/>
          <w:sz w:val="24"/>
        </w:rPr>
      </w:pPr>
    </w:p>
    <w:p w:rsidR="00681920" w:rsidRDefault="00681920" w:rsidP="00681920">
      <w:pPr>
        <w:spacing w:line="0" w:lineRule="atLeast"/>
        <w:ind w:left="3100"/>
        <w:rPr>
          <w:rFonts w:ascii="Times New Roman" w:eastAsia="Times New Roman" w:hAnsi="Times New Roman"/>
          <w:sz w:val="28"/>
        </w:rPr>
      </w:pPr>
      <w:r>
        <w:rPr>
          <w:rFonts w:ascii="Times New Roman" w:eastAsia="Times New Roman" w:hAnsi="Times New Roman"/>
          <w:sz w:val="28"/>
        </w:rPr>
        <w:t>Виконала: студентка 4 курсу</w:t>
      </w:r>
    </w:p>
    <w:p w:rsidR="00681920" w:rsidRDefault="00681920" w:rsidP="00681920">
      <w:pPr>
        <w:spacing w:line="0" w:lineRule="atLeast"/>
        <w:ind w:left="3100"/>
        <w:rPr>
          <w:rFonts w:ascii="Times New Roman" w:eastAsia="Times New Roman" w:hAnsi="Times New Roman"/>
          <w:sz w:val="28"/>
        </w:rPr>
      </w:pPr>
      <w:r>
        <w:rPr>
          <w:rFonts w:ascii="Times New Roman" w:eastAsia="Times New Roman" w:hAnsi="Times New Roman"/>
          <w:sz w:val="28"/>
        </w:rPr>
        <w:t>денної форми навчання</w:t>
      </w:r>
    </w:p>
    <w:p w:rsidR="00681920" w:rsidRDefault="00681920" w:rsidP="00681920">
      <w:pPr>
        <w:spacing w:line="2" w:lineRule="exact"/>
        <w:rPr>
          <w:rFonts w:ascii="Times New Roman" w:eastAsia="Times New Roman" w:hAnsi="Times New Roman"/>
          <w:sz w:val="24"/>
        </w:rPr>
      </w:pPr>
    </w:p>
    <w:p w:rsidR="00681920" w:rsidRDefault="00681920" w:rsidP="00681920">
      <w:pPr>
        <w:spacing w:line="0" w:lineRule="atLeast"/>
        <w:ind w:left="3100"/>
        <w:rPr>
          <w:rFonts w:ascii="Times New Roman" w:eastAsia="Times New Roman" w:hAnsi="Times New Roman"/>
          <w:sz w:val="28"/>
        </w:rPr>
      </w:pPr>
      <w:r>
        <w:rPr>
          <w:rFonts w:ascii="Times New Roman" w:eastAsia="Times New Roman" w:hAnsi="Times New Roman"/>
          <w:sz w:val="28"/>
        </w:rPr>
        <w:t>напряму підготовки</w:t>
      </w:r>
    </w:p>
    <w:p w:rsidR="00681920" w:rsidRDefault="00681920" w:rsidP="00681920">
      <w:pPr>
        <w:spacing w:line="0" w:lineRule="atLeast"/>
        <w:ind w:left="3100"/>
        <w:rPr>
          <w:rFonts w:ascii="Times New Roman" w:eastAsia="Times New Roman" w:hAnsi="Times New Roman"/>
          <w:sz w:val="28"/>
          <w:u w:val="single"/>
        </w:rPr>
      </w:pPr>
      <w:r>
        <w:rPr>
          <w:rFonts w:ascii="Times New Roman" w:eastAsia="Times New Roman" w:hAnsi="Times New Roman"/>
          <w:sz w:val="28"/>
          <w:u w:val="single"/>
        </w:rPr>
        <w:t>6.030201 Міжнародні відносини</w:t>
      </w:r>
    </w:p>
    <w:p w:rsidR="00681920" w:rsidRDefault="00681920" w:rsidP="00681920">
      <w:pPr>
        <w:spacing w:line="211" w:lineRule="auto"/>
        <w:ind w:left="3100"/>
        <w:rPr>
          <w:rFonts w:ascii="Times New Roman" w:eastAsia="Times New Roman" w:hAnsi="Times New Roman"/>
          <w:sz w:val="18"/>
        </w:rPr>
      </w:pPr>
      <w:r>
        <w:rPr>
          <w:rFonts w:ascii="Times New Roman" w:eastAsia="Times New Roman" w:hAnsi="Times New Roman"/>
          <w:sz w:val="18"/>
        </w:rPr>
        <w:t>(шифр і назва напряму підготовки або спеціальності)</w:t>
      </w:r>
    </w:p>
    <w:p w:rsidR="00681920" w:rsidRDefault="00681920" w:rsidP="00681920">
      <w:pPr>
        <w:spacing w:line="220" w:lineRule="auto"/>
        <w:ind w:right="-159"/>
        <w:jc w:val="center"/>
        <w:rPr>
          <w:rFonts w:ascii="Times New Roman" w:eastAsia="Times New Roman" w:hAnsi="Times New Roman"/>
          <w:sz w:val="28"/>
          <w:u w:val="single"/>
        </w:rPr>
      </w:pPr>
      <w:r>
        <w:rPr>
          <w:rFonts w:ascii="Times New Roman" w:eastAsia="Times New Roman" w:hAnsi="Times New Roman"/>
          <w:sz w:val="28"/>
          <w:u w:val="single"/>
        </w:rPr>
        <w:t>Морозова Катерина Андріївна</w:t>
      </w:r>
    </w:p>
    <w:p w:rsidR="00681920" w:rsidRDefault="00681920" w:rsidP="00681920">
      <w:pPr>
        <w:spacing w:line="6" w:lineRule="exact"/>
        <w:rPr>
          <w:rFonts w:ascii="Times New Roman" w:eastAsia="Times New Roman" w:hAnsi="Times New Roman"/>
          <w:sz w:val="24"/>
        </w:rPr>
      </w:pPr>
    </w:p>
    <w:p w:rsidR="00681920" w:rsidRDefault="00681920" w:rsidP="00681920">
      <w:pPr>
        <w:spacing w:line="0" w:lineRule="atLeast"/>
        <w:ind w:right="-59"/>
        <w:jc w:val="center"/>
        <w:rPr>
          <w:rFonts w:ascii="Times New Roman" w:eastAsia="Times New Roman" w:hAnsi="Times New Roman"/>
          <w:sz w:val="18"/>
        </w:rPr>
      </w:pPr>
      <w:r>
        <w:rPr>
          <w:rFonts w:ascii="Times New Roman" w:eastAsia="Times New Roman" w:hAnsi="Times New Roman"/>
          <w:sz w:val="18"/>
        </w:rPr>
        <w:t>(прізвище,ім’я,по-батькові)</w:t>
      </w:r>
    </w:p>
    <w:p w:rsidR="00681920" w:rsidRDefault="00681920" w:rsidP="00681920">
      <w:pPr>
        <w:spacing w:line="130" w:lineRule="exact"/>
        <w:rPr>
          <w:rFonts w:ascii="Times New Roman" w:eastAsia="Times New Roman" w:hAnsi="Times New Roman"/>
          <w:sz w:val="24"/>
        </w:rPr>
      </w:pPr>
    </w:p>
    <w:p w:rsidR="00681920" w:rsidRDefault="00681920" w:rsidP="00681920">
      <w:pPr>
        <w:spacing w:line="0" w:lineRule="atLeast"/>
        <w:ind w:left="3080"/>
        <w:rPr>
          <w:rFonts w:ascii="Times New Roman" w:eastAsia="Times New Roman" w:hAnsi="Times New Roman"/>
          <w:sz w:val="28"/>
        </w:rPr>
      </w:pPr>
      <w:r>
        <w:rPr>
          <w:rFonts w:ascii="Times New Roman" w:eastAsia="Times New Roman" w:hAnsi="Times New Roman"/>
          <w:sz w:val="28"/>
        </w:rPr>
        <w:t xml:space="preserve">Керівник </w:t>
      </w:r>
      <w:r>
        <w:rPr>
          <w:rFonts w:ascii="Times New Roman" w:eastAsia="Times New Roman" w:hAnsi="Times New Roman"/>
          <w:sz w:val="28"/>
          <w:u w:val="single"/>
        </w:rPr>
        <w:t>к.політ.н., ст.</w:t>
      </w:r>
      <w:r>
        <w:rPr>
          <w:rFonts w:ascii="Times New Roman" w:eastAsia="Times New Roman" w:hAnsi="Times New Roman"/>
          <w:sz w:val="28"/>
        </w:rPr>
        <w:t xml:space="preserve"> </w:t>
      </w:r>
      <w:r>
        <w:rPr>
          <w:rFonts w:ascii="Times New Roman" w:eastAsia="Times New Roman" w:hAnsi="Times New Roman"/>
          <w:sz w:val="28"/>
          <w:u w:val="single"/>
        </w:rPr>
        <w:t>викл. Поблє.</w:t>
      </w:r>
      <w:r>
        <w:rPr>
          <w:rFonts w:ascii="Times New Roman" w:eastAsia="Times New Roman" w:hAnsi="Times New Roman"/>
          <w:sz w:val="28"/>
        </w:rPr>
        <w:t xml:space="preserve"> </w:t>
      </w:r>
      <w:r>
        <w:rPr>
          <w:rFonts w:ascii="Times New Roman" w:eastAsia="Times New Roman" w:hAnsi="Times New Roman"/>
          <w:sz w:val="28"/>
          <w:u w:val="single"/>
        </w:rPr>
        <w:t>Д.К.</w:t>
      </w:r>
      <w:r>
        <w:rPr>
          <w:rFonts w:ascii="Times New Roman" w:eastAsia="Times New Roman" w:hAnsi="Times New Roman"/>
          <w:sz w:val="28"/>
        </w:rPr>
        <w:t>_</w:t>
      </w:r>
    </w:p>
    <w:p w:rsidR="00681920" w:rsidRDefault="00681920" w:rsidP="00681920">
      <w:pPr>
        <w:spacing w:line="211" w:lineRule="auto"/>
        <w:ind w:left="3100"/>
        <w:rPr>
          <w:rFonts w:ascii="Times New Roman" w:eastAsia="Times New Roman" w:hAnsi="Times New Roman"/>
          <w:sz w:val="19"/>
        </w:rPr>
      </w:pPr>
      <w:r>
        <w:rPr>
          <w:rFonts w:ascii="Times New Roman" w:eastAsia="Times New Roman" w:hAnsi="Times New Roman"/>
          <w:sz w:val="28"/>
        </w:rPr>
        <w:t>(</w:t>
      </w:r>
      <w:r>
        <w:rPr>
          <w:rFonts w:ascii="Times New Roman" w:eastAsia="Times New Roman" w:hAnsi="Times New Roman"/>
          <w:sz w:val="19"/>
        </w:rPr>
        <w:t>науковий ступінь,</w:t>
      </w:r>
      <w:r>
        <w:rPr>
          <w:rFonts w:ascii="Times New Roman" w:eastAsia="Times New Roman" w:hAnsi="Times New Roman"/>
          <w:sz w:val="28"/>
        </w:rPr>
        <w:t xml:space="preserve"> </w:t>
      </w:r>
      <w:r>
        <w:rPr>
          <w:rFonts w:ascii="Times New Roman" w:eastAsia="Times New Roman" w:hAnsi="Times New Roman"/>
          <w:sz w:val="19"/>
        </w:rPr>
        <w:t>вчене звання,прізвище та ініціали,</w:t>
      </w:r>
      <w:r>
        <w:rPr>
          <w:rFonts w:ascii="Times New Roman" w:eastAsia="Times New Roman" w:hAnsi="Times New Roman"/>
          <w:sz w:val="28"/>
        </w:rPr>
        <w:t xml:space="preserve"> </w:t>
      </w:r>
      <w:r>
        <w:rPr>
          <w:rFonts w:ascii="Times New Roman" w:eastAsia="Times New Roman" w:hAnsi="Times New Roman"/>
          <w:sz w:val="19"/>
        </w:rPr>
        <w:t>підпис)</w:t>
      </w:r>
    </w:p>
    <w:p w:rsidR="00681920" w:rsidRDefault="00681920" w:rsidP="00681920">
      <w:pPr>
        <w:spacing w:line="104" w:lineRule="exact"/>
        <w:rPr>
          <w:rFonts w:ascii="Times New Roman" w:eastAsia="Times New Roman" w:hAnsi="Times New Roman"/>
          <w:sz w:val="24"/>
        </w:rPr>
      </w:pPr>
    </w:p>
    <w:p w:rsidR="00681920" w:rsidRDefault="00681920" w:rsidP="00681920">
      <w:pPr>
        <w:spacing w:line="0" w:lineRule="atLeast"/>
        <w:ind w:left="3140"/>
        <w:rPr>
          <w:rFonts w:ascii="Times New Roman" w:eastAsia="Times New Roman" w:hAnsi="Times New Roman"/>
          <w:sz w:val="28"/>
          <w:u w:val="single"/>
        </w:rPr>
      </w:pPr>
      <w:r>
        <w:rPr>
          <w:rFonts w:ascii="Times New Roman" w:eastAsia="Times New Roman" w:hAnsi="Times New Roman"/>
          <w:sz w:val="28"/>
        </w:rPr>
        <w:t xml:space="preserve">Рецензент </w:t>
      </w:r>
      <w:r>
        <w:rPr>
          <w:rFonts w:ascii="Times New Roman" w:eastAsia="Times New Roman" w:hAnsi="Times New Roman"/>
          <w:sz w:val="28"/>
          <w:u w:val="single"/>
        </w:rPr>
        <w:t>к.політ.н., доц.</w:t>
      </w:r>
      <w:r>
        <w:rPr>
          <w:rFonts w:ascii="Times New Roman" w:eastAsia="Times New Roman" w:hAnsi="Times New Roman"/>
          <w:sz w:val="28"/>
        </w:rPr>
        <w:t xml:space="preserve"> </w:t>
      </w:r>
      <w:r>
        <w:rPr>
          <w:rFonts w:ascii="Times New Roman" w:eastAsia="Times New Roman" w:hAnsi="Times New Roman"/>
          <w:sz w:val="28"/>
          <w:u w:val="single"/>
        </w:rPr>
        <w:t>Захарченко А.М.</w:t>
      </w:r>
    </w:p>
    <w:p w:rsidR="00681920" w:rsidRDefault="00681920" w:rsidP="00681920">
      <w:pPr>
        <w:spacing w:line="232" w:lineRule="auto"/>
        <w:ind w:left="3060"/>
        <w:rPr>
          <w:rFonts w:ascii="Times New Roman" w:eastAsia="Times New Roman" w:hAnsi="Times New Roman"/>
          <w:sz w:val="19"/>
        </w:rPr>
      </w:pPr>
      <w:r>
        <w:rPr>
          <w:rFonts w:ascii="Times New Roman" w:eastAsia="Times New Roman" w:hAnsi="Times New Roman"/>
          <w:sz w:val="28"/>
        </w:rPr>
        <w:t>(</w:t>
      </w:r>
      <w:r>
        <w:rPr>
          <w:rFonts w:ascii="Times New Roman" w:eastAsia="Times New Roman" w:hAnsi="Times New Roman"/>
          <w:sz w:val="19"/>
        </w:rPr>
        <w:t>науковий ступінь,</w:t>
      </w:r>
      <w:r>
        <w:rPr>
          <w:rFonts w:ascii="Times New Roman" w:eastAsia="Times New Roman" w:hAnsi="Times New Roman"/>
          <w:sz w:val="28"/>
        </w:rPr>
        <w:t xml:space="preserve"> </w:t>
      </w:r>
      <w:r>
        <w:rPr>
          <w:rFonts w:ascii="Times New Roman" w:eastAsia="Times New Roman" w:hAnsi="Times New Roman"/>
          <w:sz w:val="19"/>
        </w:rPr>
        <w:t>вчене звання,прізвище та ініціали)</w:t>
      </w:r>
    </w:p>
    <w:p w:rsidR="00681920" w:rsidRDefault="00681920" w:rsidP="00681920">
      <w:pPr>
        <w:spacing w:line="260" w:lineRule="exact"/>
        <w:rPr>
          <w:rFonts w:ascii="Times New Roman" w:eastAsia="Times New Roman" w:hAnsi="Times New Roman"/>
          <w:sz w:val="24"/>
        </w:rPr>
      </w:pPr>
    </w:p>
    <w:tbl>
      <w:tblPr>
        <w:tblW w:w="0" w:type="auto"/>
        <w:tblInd w:w="120" w:type="dxa"/>
        <w:tblLayout w:type="fixed"/>
        <w:tblCellMar>
          <w:left w:w="0" w:type="dxa"/>
          <w:right w:w="0" w:type="dxa"/>
        </w:tblCellMar>
        <w:tblLook w:val="04A0" w:firstRow="1" w:lastRow="0" w:firstColumn="1" w:lastColumn="0" w:noHBand="0" w:noVBand="1"/>
      </w:tblPr>
      <w:tblGrid>
        <w:gridCol w:w="1160"/>
        <w:gridCol w:w="3920"/>
        <w:gridCol w:w="1440"/>
        <w:gridCol w:w="2280"/>
        <w:gridCol w:w="140"/>
        <w:gridCol w:w="600"/>
      </w:tblGrid>
      <w:tr w:rsidR="00681920" w:rsidTr="00681920">
        <w:trPr>
          <w:trHeight w:val="322"/>
        </w:trPr>
        <w:tc>
          <w:tcPr>
            <w:tcW w:w="5080" w:type="dxa"/>
            <w:gridSpan w:val="2"/>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4460" w:type="dxa"/>
            <w:gridSpan w:val="4"/>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Захищено на засіданні ЕК №__3__</w:t>
            </w:r>
          </w:p>
        </w:tc>
      </w:tr>
      <w:tr w:rsidR="00681920" w:rsidTr="00681920">
        <w:trPr>
          <w:trHeight w:val="20"/>
        </w:trPr>
        <w:tc>
          <w:tcPr>
            <w:tcW w:w="5080" w:type="dxa"/>
            <w:gridSpan w:val="2"/>
            <w:vAlign w:val="bottom"/>
          </w:tcPr>
          <w:p w:rsidR="00681920" w:rsidRDefault="00681920">
            <w:pPr>
              <w:spacing w:line="20" w:lineRule="exact"/>
              <w:rPr>
                <w:rFonts w:ascii="Times New Roman" w:eastAsia="Times New Roman" w:hAnsi="Times New Roman"/>
                <w:sz w:val="2"/>
              </w:rPr>
            </w:pPr>
          </w:p>
        </w:tc>
        <w:tc>
          <w:tcPr>
            <w:tcW w:w="1440" w:type="dxa"/>
            <w:vAlign w:val="bottom"/>
          </w:tcPr>
          <w:p w:rsidR="00681920" w:rsidRDefault="00681920">
            <w:pPr>
              <w:spacing w:line="20" w:lineRule="exact"/>
              <w:rPr>
                <w:rFonts w:ascii="Times New Roman" w:eastAsia="Times New Roman" w:hAnsi="Times New Roman"/>
                <w:sz w:val="2"/>
              </w:rPr>
            </w:pPr>
          </w:p>
        </w:tc>
        <w:tc>
          <w:tcPr>
            <w:tcW w:w="2280" w:type="dxa"/>
            <w:vAlign w:val="bottom"/>
          </w:tcPr>
          <w:p w:rsidR="00681920" w:rsidRDefault="00681920">
            <w:pPr>
              <w:spacing w:line="20" w:lineRule="exact"/>
              <w:rPr>
                <w:rFonts w:ascii="Times New Roman" w:eastAsia="Times New Roman" w:hAnsi="Times New Roman"/>
                <w:sz w:val="2"/>
              </w:rPr>
            </w:pPr>
          </w:p>
        </w:tc>
        <w:tc>
          <w:tcPr>
            <w:tcW w:w="140" w:type="dxa"/>
            <w:shd w:val="clear" w:color="auto" w:fill="000000"/>
            <w:vAlign w:val="bottom"/>
          </w:tcPr>
          <w:p w:rsidR="00681920" w:rsidRDefault="00681920">
            <w:pPr>
              <w:spacing w:line="20" w:lineRule="exact"/>
              <w:rPr>
                <w:rFonts w:ascii="Times New Roman" w:eastAsia="Times New Roman" w:hAnsi="Times New Roman"/>
                <w:sz w:val="2"/>
              </w:rPr>
            </w:pPr>
          </w:p>
        </w:tc>
        <w:tc>
          <w:tcPr>
            <w:tcW w:w="600" w:type="dxa"/>
            <w:vAlign w:val="bottom"/>
          </w:tcPr>
          <w:p w:rsidR="00681920" w:rsidRDefault="00681920">
            <w:pPr>
              <w:spacing w:line="20" w:lineRule="exact"/>
              <w:rPr>
                <w:rFonts w:ascii="Times New Roman" w:eastAsia="Times New Roman" w:hAnsi="Times New Roman"/>
                <w:sz w:val="2"/>
              </w:rPr>
            </w:pPr>
          </w:p>
        </w:tc>
      </w:tr>
      <w:tr w:rsidR="00681920" w:rsidTr="00681920">
        <w:trPr>
          <w:trHeight w:val="470"/>
        </w:trPr>
        <w:tc>
          <w:tcPr>
            <w:tcW w:w="5080" w:type="dxa"/>
            <w:gridSpan w:val="2"/>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4460" w:type="dxa"/>
            <w:gridSpan w:val="4"/>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протокол № ___ від ____________ р.</w:t>
            </w:r>
          </w:p>
        </w:tc>
      </w:tr>
      <w:tr w:rsidR="00681920" w:rsidTr="00681920">
        <w:trPr>
          <w:trHeight w:val="461"/>
        </w:trPr>
        <w:tc>
          <w:tcPr>
            <w:tcW w:w="5080" w:type="dxa"/>
            <w:gridSpan w:val="2"/>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 ___ від ___________ р.</w:t>
            </w:r>
          </w:p>
        </w:tc>
        <w:tc>
          <w:tcPr>
            <w:tcW w:w="4460" w:type="dxa"/>
            <w:gridSpan w:val="4"/>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Оцінка______________/___ ___/____</w:t>
            </w:r>
          </w:p>
        </w:tc>
      </w:tr>
      <w:tr w:rsidR="00681920" w:rsidTr="00681920">
        <w:trPr>
          <w:trHeight w:val="251"/>
        </w:trPr>
        <w:tc>
          <w:tcPr>
            <w:tcW w:w="1160" w:type="dxa"/>
            <w:vAlign w:val="bottom"/>
          </w:tcPr>
          <w:p w:rsidR="00681920" w:rsidRDefault="00681920">
            <w:pPr>
              <w:spacing w:line="0" w:lineRule="atLeast"/>
              <w:rPr>
                <w:rFonts w:ascii="Times New Roman" w:eastAsia="Times New Roman" w:hAnsi="Times New Roman"/>
                <w:sz w:val="21"/>
              </w:rPr>
            </w:pPr>
          </w:p>
        </w:tc>
        <w:tc>
          <w:tcPr>
            <w:tcW w:w="3920" w:type="dxa"/>
            <w:vAlign w:val="bottom"/>
          </w:tcPr>
          <w:p w:rsidR="00681920" w:rsidRDefault="00681920">
            <w:pPr>
              <w:spacing w:line="0" w:lineRule="atLeast"/>
              <w:rPr>
                <w:rFonts w:ascii="Times New Roman" w:eastAsia="Times New Roman" w:hAnsi="Times New Roman"/>
                <w:sz w:val="21"/>
              </w:rPr>
            </w:pPr>
          </w:p>
        </w:tc>
        <w:tc>
          <w:tcPr>
            <w:tcW w:w="4460" w:type="dxa"/>
            <w:gridSpan w:val="4"/>
            <w:vAlign w:val="bottom"/>
            <w:hideMark/>
          </w:tcPr>
          <w:p w:rsidR="00681920" w:rsidRDefault="00681920">
            <w:pPr>
              <w:spacing w:line="0" w:lineRule="atLeast"/>
              <w:ind w:left="220"/>
              <w:rPr>
                <w:rFonts w:ascii="Times New Roman" w:eastAsia="Times New Roman" w:hAnsi="Times New Roman"/>
              </w:rPr>
            </w:pPr>
            <w:r>
              <w:rPr>
                <w:rFonts w:ascii="Times New Roman" w:eastAsia="Times New Roman" w:hAnsi="Times New Roman"/>
              </w:rPr>
              <w:t>(за національною шкалою, шкалою ЕСТS, бали)</w:t>
            </w:r>
          </w:p>
        </w:tc>
      </w:tr>
      <w:tr w:rsidR="00681920" w:rsidTr="00681920">
        <w:trPr>
          <w:trHeight w:val="692"/>
        </w:trPr>
        <w:tc>
          <w:tcPr>
            <w:tcW w:w="5080" w:type="dxa"/>
            <w:gridSpan w:val="2"/>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4460" w:type="dxa"/>
            <w:gridSpan w:val="4"/>
            <w:vAlign w:val="bottom"/>
            <w:hideMark/>
          </w:tcPr>
          <w:p w:rsidR="00681920" w:rsidRDefault="00681920">
            <w:pPr>
              <w:spacing w:line="0" w:lineRule="atLeast"/>
              <w:rPr>
                <w:rFonts w:ascii="Times New Roman" w:eastAsia="Times New Roman" w:hAnsi="Times New Roman"/>
                <w:sz w:val="28"/>
              </w:rPr>
            </w:pPr>
            <w:r>
              <w:rPr>
                <w:rFonts w:ascii="Times New Roman" w:eastAsia="Times New Roman" w:hAnsi="Times New Roman"/>
                <w:sz w:val="28"/>
              </w:rPr>
              <w:t>Голова ЕК</w:t>
            </w:r>
          </w:p>
        </w:tc>
      </w:tr>
      <w:tr w:rsidR="00681920" w:rsidTr="00681920">
        <w:trPr>
          <w:trHeight w:val="690"/>
        </w:trPr>
        <w:tc>
          <w:tcPr>
            <w:tcW w:w="1160" w:type="dxa"/>
            <w:tcBorders>
              <w:top w:val="nil"/>
              <w:left w:val="nil"/>
              <w:bottom w:val="single" w:sz="8" w:space="0" w:color="auto"/>
              <w:right w:val="nil"/>
            </w:tcBorders>
            <w:vAlign w:val="bottom"/>
          </w:tcPr>
          <w:p w:rsidR="00681920" w:rsidRDefault="00681920">
            <w:pPr>
              <w:spacing w:line="0" w:lineRule="atLeast"/>
              <w:rPr>
                <w:rFonts w:ascii="Times New Roman" w:eastAsia="Times New Roman" w:hAnsi="Times New Roman"/>
                <w:sz w:val="24"/>
              </w:rPr>
            </w:pPr>
          </w:p>
        </w:tc>
        <w:tc>
          <w:tcPr>
            <w:tcW w:w="3920" w:type="dxa"/>
            <w:vAlign w:val="bottom"/>
            <w:hideMark/>
          </w:tcPr>
          <w:p w:rsidR="00681920" w:rsidRDefault="00681920">
            <w:pPr>
              <w:spacing w:line="0" w:lineRule="atLeast"/>
              <w:ind w:left="840"/>
              <w:rPr>
                <w:rFonts w:ascii="Times New Roman" w:eastAsia="Times New Roman" w:hAnsi="Times New Roman"/>
                <w:sz w:val="28"/>
              </w:rPr>
            </w:pPr>
            <w:r>
              <w:rPr>
                <w:rFonts w:ascii="Times New Roman" w:eastAsia="Times New Roman" w:hAnsi="Times New Roman"/>
                <w:sz w:val="28"/>
              </w:rPr>
              <w:t>Брусиловська О.І.</w:t>
            </w:r>
          </w:p>
        </w:tc>
        <w:tc>
          <w:tcPr>
            <w:tcW w:w="1440" w:type="dxa"/>
            <w:tcBorders>
              <w:top w:val="nil"/>
              <w:left w:val="nil"/>
              <w:bottom w:val="single" w:sz="8" w:space="0" w:color="auto"/>
              <w:right w:val="nil"/>
            </w:tcBorders>
            <w:vAlign w:val="bottom"/>
          </w:tcPr>
          <w:p w:rsidR="00681920" w:rsidRDefault="00681920">
            <w:pPr>
              <w:spacing w:line="0" w:lineRule="atLeast"/>
              <w:rPr>
                <w:rFonts w:ascii="Times New Roman" w:eastAsia="Times New Roman" w:hAnsi="Times New Roman"/>
                <w:sz w:val="24"/>
              </w:rPr>
            </w:pPr>
          </w:p>
        </w:tc>
        <w:tc>
          <w:tcPr>
            <w:tcW w:w="3020" w:type="dxa"/>
            <w:gridSpan w:val="3"/>
            <w:vAlign w:val="bottom"/>
            <w:hideMark/>
          </w:tcPr>
          <w:p w:rsidR="00681920" w:rsidRDefault="00681920">
            <w:pPr>
              <w:spacing w:line="0" w:lineRule="atLeast"/>
              <w:ind w:left="840"/>
              <w:rPr>
                <w:rFonts w:ascii="Times New Roman" w:eastAsia="Times New Roman" w:hAnsi="Times New Roman"/>
                <w:sz w:val="28"/>
              </w:rPr>
            </w:pPr>
            <w:r>
              <w:rPr>
                <w:rFonts w:ascii="Times New Roman" w:eastAsia="Times New Roman" w:hAnsi="Times New Roman"/>
                <w:sz w:val="28"/>
              </w:rPr>
              <w:t>Брусиловська О.І.</w:t>
            </w:r>
          </w:p>
        </w:tc>
      </w:tr>
      <w:tr w:rsidR="00681920" w:rsidTr="00681920">
        <w:trPr>
          <w:trHeight w:val="242"/>
        </w:trPr>
        <w:tc>
          <w:tcPr>
            <w:tcW w:w="5080" w:type="dxa"/>
            <w:gridSpan w:val="2"/>
            <w:vAlign w:val="bottom"/>
            <w:hideMark/>
          </w:tcPr>
          <w:p w:rsidR="00681920" w:rsidRDefault="00681920">
            <w:pPr>
              <w:spacing w:line="0" w:lineRule="atLeast"/>
              <w:ind w:left="280"/>
              <w:rPr>
                <w:rFonts w:ascii="Times New Roman" w:eastAsia="Times New Roman" w:hAnsi="Times New Roman"/>
              </w:rPr>
            </w:pPr>
            <w:r>
              <w:rPr>
                <w:rFonts w:ascii="Times New Roman" w:eastAsia="Times New Roman" w:hAnsi="Times New Roman"/>
              </w:rPr>
              <w:t>(підпис)</w:t>
            </w:r>
          </w:p>
        </w:tc>
        <w:tc>
          <w:tcPr>
            <w:tcW w:w="4460" w:type="dxa"/>
            <w:gridSpan w:val="4"/>
            <w:vAlign w:val="bottom"/>
            <w:hideMark/>
          </w:tcPr>
          <w:p w:rsidR="00681920" w:rsidRDefault="00681920">
            <w:pPr>
              <w:spacing w:line="0" w:lineRule="atLeast"/>
              <w:ind w:left="440"/>
              <w:rPr>
                <w:rFonts w:ascii="Times New Roman" w:eastAsia="Times New Roman" w:hAnsi="Times New Roman"/>
              </w:rPr>
            </w:pPr>
            <w:r>
              <w:rPr>
                <w:rFonts w:ascii="Times New Roman" w:eastAsia="Times New Roman" w:hAnsi="Times New Roman"/>
              </w:rPr>
              <w:t>(підпис)</w:t>
            </w:r>
          </w:p>
        </w:tc>
      </w:tr>
    </w:tbl>
    <w:p w:rsidR="00681920" w:rsidRDefault="00681920" w:rsidP="00681920">
      <w:pPr>
        <w:rPr>
          <w:rFonts w:ascii="Times New Roman" w:eastAsia="Times New Roman" w:hAnsi="Times New Roman"/>
        </w:rPr>
        <w:sectPr w:rsidR="00681920">
          <w:pgSz w:w="11900" w:h="16838"/>
          <w:pgMar w:top="1125" w:right="806" w:bottom="621" w:left="1440" w:header="0" w:footer="0" w:gutter="0"/>
          <w:cols w:space="720"/>
        </w:sectPr>
      </w:pPr>
    </w:p>
    <w:p w:rsidR="00681920" w:rsidRDefault="00681920" w:rsidP="00681920">
      <w:pPr>
        <w:spacing w:line="200" w:lineRule="exact"/>
        <w:rPr>
          <w:rFonts w:ascii="Times New Roman" w:eastAsia="Times New Roman" w:hAnsi="Times New Roman"/>
          <w:sz w:val="24"/>
        </w:rPr>
      </w:pPr>
    </w:p>
    <w:p w:rsidR="00681920" w:rsidRDefault="00681920" w:rsidP="00681920">
      <w:pPr>
        <w:spacing w:line="200" w:lineRule="exact"/>
        <w:rPr>
          <w:rFonts w:ascii="Times New Roman" w:eastAsia="Times New Roman" w:hAnsi="Times New Roman"/>
          <w:sz w:val="24"/>
        </w:rPr>
      </w:pPr>
    </w:p>
    <w:p w:rsidR="00681920" w:rsidRDefault="00681920" w:rsidP="00681920">
      <w:pPr>
        <w:spacing w:line="280" w:lineRule="exact"/>
        <w:rPr>
          <w:rFonts w:ascii="Times New Roman" w:eastAsia="Times New Roman" w:hAnsi="Times New Roman"/>
          <w:sz w:val="24"/>
        </w:rPr>
      </w:pPr>
    </w:p>
    <w:p w:rsidR="00681920" w:rsidRDefault="00681920" w:rsidP="00681920">
      <w:pPr>
        <w:spacing w:line="0" w:lineRule="atLeast"/>
        <w:ind w:right="-219"/>
        <w:jc w:val="center"/>
        <w:rPr>
          <w:rFonts w:ascii="Times New Roman" w:eastAsia="Times New Roman" w:hAnsi="Times New Roman"/>
          <w:b/>
          <w:sz w:val="28"/>
        </w:rPr>
      </w:pPr>
      <w:r>
        <w:rPr>
          <w:rFonts w:ascii="Times New Roman" w:eastAsia="Times New Roman" w:hAnsi="Times New Roman"/>
          <w:b/>
          <w:sz w:val="28"/>
        </w:rPr>
        <w:t>Одеса – 2018</w:t>
      </w:r>
    </w:p>
    <w:p w:rsidR="00681920" w:rsidRDefault="00681920" w:rsidP="00681920">
      <w:pPr>
        <w:rPr>
          <w:rFonts w:ascii="Times New Roman" w:eastAsia="Times New Roman" w:hAnsi="Times New Roman"/>
          <w:b/>
          <w:sz w:val="28"/>
        </w:rPr>
        <w:sectPr w:rsidR="00681920">
          <w:type w:val="continuous"/>
          <w:pgSz w:w="11900" w:h="16838"/>
          <w:pgMar w:top="1125" w:right="806" w:bottom="621" w:left="1440" w:header="0" w:footer="0" w:gutter="0"/>
          <w:cols w:space="720"/>
        </w:sectPr>
      </w:pPr>
    </w:p>
    <w:p w:rsidR="00681920" w:rsidRDefault="00681920" w:rsidP="00681920">
      <w:pPr>
        <w:spacing w:line="0" w:lineRule="atLeast"/>
        <w:jc w:val="right"/>
        <w:rPr>
          <w:sz w:val="22"/>
        </w:rPr>
      </w:pPr>
      <w:bookmarkStart w:id="1" w:name="page2"/>
      <w:bookmarkEnd w:id="1"/>
      <w:r>
        <w:rPr>
          <w:sz w:val="22"/>
        </w:rPr>
        <w:t>2</w:t>
      </w:r>
    </w:p>
    <w:p w:rsidR="00681920" w:rsidRDefault="00681920" w:rsidP="00681920">
      <w:pPr>
        <w:spacing w:line="270" w:lineRule="exact"/>
        <w:rPr>
          <w:rFonts w:ascii="Times New Roman" w:eastAsia="Times New Roman" w:hAnsi="Times New Roman"/>
        </w:rPr>
      </w:pPr>
    </w:p>
    <w:p w:rsidR="00681920" w:rsidRDefault="00681920" w:rsidP="00681920">
      <w:pPr>
        <w:spacing w:line="0" w:lineRule="atLeast"/>
        <w:ind w:right="-259"/>
        <w:jc w:val="center"/>
        <w:rPr>
          <w:rFonts w:ascii="Times New Roman" w:eastAsia="Times New Roman" w:hAnsi="Times New Roman"/>
          <w:sz w:val="28"/>
        </w:rPr>
      </w:pPr>
      <w:r>
        <w:rPr>
          <w:rFonts w:ascii="Times New Roman" w:eastAsia="Times New Roman" w:hAnsi="Times New Roman"/>
          <w:sz w:val="28"/>
        </w:rPr>
        <w:t>СОДЕРЖАНИЕ</w:t>
      </w:r>
    </w:p>
    <w:p w:rsidR="00681920" w:rsidRDefault="00681920" w:rsidP="00681920">
      <w:pPr>
        <w:spacing w:line="200" w:lineRule="exact"/>
        <w:rPr>
          <w:rFonts w:ascii="Times New Roman" w:eastAsia="Times New Roman" w:hAnsi="Times New Roman"/>
        </w:rPr>
      </w:pPr>
    </w:p>
    <w:p w:rsidR="00681920" w:rsidRDefault="00681920" w:rsidP="00681920">
      <w:pPr>
        <w:spacing w:line="200" w:lineRule="exact"/>
        <w:rPr>
          <w:rFonts w:ascii="Times New Roman" w:eastAsia="Times New Roman" w:hAnsi="Times New Roman"/>
        </w:rPr>
      </w:pPr>
    </w:p>
    <w:p w:rsidR="00681920" w:rsidRDefault="00681920" w:rsidP="00681920">
      <w:pPr>
        <w:spacing w:line="243"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Введение…………………………………………………………………………..3</w:t>
      </w:r>
    </w:p>
    <w:p w:rsidR="00681920" w:rsidRDefault="00681920" w:rsidP="00681920">
      <w:pPr>
        <w:spacing w:line="160"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Глава 1. Организация Африканского Единства перед трансформацией……..8</w:t>
      </w:r>
    </w:p>
    <w:p w:rsidR="00681920" w:rsidRDefault="00681920" w:rsidP="00681920">
      <w:pPr>
        <w:spacing w:line="362"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Глава 2. Создание Африканского союза……………………………………….23</w:t>
      </w:r>
    </w:p>
    <w:p w:rsidR="00681920" w:rsidRDefault="00681920" w:rsidP="00681920">
      <w:pPr>
        <w:spacing w:line="362"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Глава 3. Проблемы интеграции Африканского континента………………….37</w:t>
      </w:r>
    </w:p>
    <w:p w:rsidR="00681920" w:rsidRDefault="00681920" w:rsidP="00681920">
      <w:pPr>
        <w:spacing w:line="161"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Заключение……………………………………………………………………….51</w:t>
      </w:r>
    </w:p>
    <w:p w:rsidR="00681920" w:rsidRDefault="00681920" w:rsidP="00681920">
      <w:pPr>
        <w:spacing w:line="160"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Список изученных источников…………………………………………………53</w:t>
      </w:r>
    </w:p>
    <w:p w:rsidR="00681920" w:rsidRDefault="00681920" w:rsidP="00681920">
      <w:pPr>
        <w:rPr>
          <w:rFonts w:ascii="Times New Roman" w:eastAsia="Times New Roman" w:hAnsi="Times New Roman"/>
          <w:sz w:val="28"/>
        </w:rPr>
        <w:sectPr w:rsidR="00681920">
          <w:pgSz w:w="11900" w:h="16838"/>
          <w:pgMar w:top="699" w:right="846" w:bottom="1440" w:left="1440" w:header="0" w:footer="0" w:gutter="0"/>
          <w:cols w:space="720"/>
        </w:sectPr>
      </w:pPr>
    </w:p>
    <w:p w:rsidR="00681920" w:rsidRDefault="00681920" w:rsidP="00681920">
      <w:pPr>
        <w:spacing w:line="0" w:lineRule="atLeast"/>
        <w:ind w:left="9500"/>
        <w:rPr>
          <w:sz w:val="22"/>
        </w:rPr>
      </w:pPr>
      <w:bookmarkStart w:id="2" w:name="page3"/>
      <w:bookmarkEnd w:id="2"/>
      <w:r>
        <w:rPr>
          <w:sz w:val="22"/>
        </w:rPr>
        <w:t>3</w:t>
      </w:r>
    </w:p>
    <w:p w:rsidR="00681920" w:rsidRDefault="00681920" w:rsidP="00681920">
      <w:pPr>
        <w:spacing w:line="270" w:lineRule="exact"/>
        <w:rPr>
          <w:rFonts w:ascii="Times New Roman" w:eastAsia="Times New Roman" w:hAnsi="Times New Roman"/>
        </w:rPr>
      </w:pPr>
    </w:p>
    <w:p w:rsidR="00681920" w:rsidRDefault="00681920" w:rsidP="00681920">
      <w:pPr>
        <w:spacing w:line="0" w:lineRule="atLeast"/>
        <w:ind w:right="-259"/>
        <w:jc w:val="center"/>
        <w:rPr>
          <w:rFonts w:ascii="Times New Roman" w:eastAsia="Times New Roman" w:hAnsi="Times New Roman"/>
          <w:sz w:val="28"/>
        </w:rPr>
      </w:pPr>
      <w:r>
        <w:rPr>
          <w:rFonts w:ascii="Times New Roman" w:eastAsia="Times New Roman" w:hAnsi="Times New Roman"/>
          <w:sz w:val="28"/>
        </w:rPr>
        <w:t>ВВЕДЕНИЕ</w:t>
      </w:r>
    </w:p>
    <w:p w:rsidR="00681920" w:rsidRPr="00681920" w:rsidRDefault="00681920" w:rsidP="00681920">
      <w:pPr>
        <w:spacing w:line="257" w:lineRule="exact"/>
        <w:rPr>
          <w:rFonts w:ascii="Times New Roman" w:eastAsia="Times New Roman" w:hAnsi="Times New Roman"/>
          <w:lang w:val="ru-RU"/>
        </w:rPr>
      </w:pPr>
    </w:p>
    <w:p w:rsidR="00681920" w:rsidRDefault="00681920" w:rsidP="00681920">
      <w:pPr>
        <w:spacing w:line="348" w:lineRule="auto"/>
        <w:ind w:left="260" w:firstLine="708"/>
        <w:jc w:val="both"/>
        <w:rPr>
          <w:rFonts w:ascii="Times New Roman" w:eastAsia="Times New Roman" w:hAnsi="Times New Roman"/>
          <w:sz w:val="28"/>
        </w:rPr>
      </w:pPr>
      <w:r>
        <w:rPr>
          <w:rFonts w:ascii="Times New Roman" w:eastAsia="Times New Roman" w:hAnsi="Times New Roman"/>
          <w:sz w:val="28"/>
        </w:rPr>
        <w:t>Тема данной дипломной работы – Трансформация Организации Африканского Единства в Африканский союз на рубеже XX-XXI веков.</w:t>
      </w:r>
    </w:p>
    <w:p w:rsidR="00681920" w:rsidRDefault="00681920" w:rsidP="00681920">
      <w:pPr>
        <w:spacing w:line="17" w:lineRule="exact"/>
        <w:rPr>
          <w:rFonts w:ascii="Times New Roman" w:eastAsia="Times New Roman" w:hAnsi="Times New Roman"/>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Актуальность темы исследования заключается в том, что Африка до</w:t>
      </w:r>
    </w:p>
    <w:p w:rsidR="00681920" w:rsidRDefault="00681920" w:rsidP="00681920">
      <w:pPr>
        <w:spacing w:line="174" w:lineRule="exact"/>
        <w:rPr>
          <w:rFonts w:ascii="Times New Roman" w:eastAsia="Times New Roman" w:hAnsi="Times New Roman"/>
        </w:rPr>
      </w:pPr>
    </w:p>
    <w:p w:rsidR="00681920" w:rsidRDefault="00681920" w:rsidP="00681920">
      <w:pPr>
        <w:spacing w:line="357" w:lineRule="auto"/>
        <w:ind w:left="260"/>
        <w:jc w:val="both"/>
        <w:rPr>
          <w:rFonts w:ascii="Times New Roman" w:eastAsia="Times New Roman" w:hAnsi="Times New Roman"/>
          <w:sz w:val="28"/>
        </w:rPr>
      </w:pPr>
      <w:r>
        <w:rPr>
          <w:rFonts w:ascii="Times New Roman" w:eastAsia="Times New Roman" w:hAnsi="Times New Roman"/>
          <w:sz w:val="28"/>
        </w:rPr>
        <w:t>сих пор остается континентом нестабильности, повышенной конфликтогенности, а также содержит наибольшее количество стран Третьего мира. И несмотря на гуманитарную помощь ООН, сотрудничество с НАТО, ЕС, а также западными государствами и непосредственно деятельность Организации Африканского Единства в прошлом, Африканского союза в настоящем, проблемы интеграции и развития Африканского континента остаются нерешенными. Кроме этого, существует недостаточное количество научных трудов, посвященных данной тематике, а также необходимость переосмысления опубликованных работ, учитывая новые источники и события.</w:t>
      </w:r>
    </w:p>
    <w:p w:rsidR="00681920" w:rsidRDefault="00681920" w:rsidP="00681920">
      <w:pPr>
        <w:spacing w:line="27" w:lineRule="exact"/>
        <w:rPr>
          <w:rFonts w:ascii="Times New Roman" w:eastAsia="Times New Roman" w:hAnsi="Times New Roman"/>
        </w:rPr>
      </w:pPr>
    </w:p>
    <w:p w:rsidR="00681920" w:rsidRDefault="00681920" w:rsidP="00681920">
      <w:pPr>
        <w:spacing w:line="350" w:lineRule="auto"/>
        <w:ind w:left="260" w:firstLine="708"/>
        <w:jc w:val="both"/>
        <w:rPr>
          <w:rFonts w:ascii="Times New Roman" w:eastAsia="Times New Roman" w:hAnsi="Times New Roman"/>
          <w:sz w:val="28"/>
        </w:rPr>
      </w:pPr>
      <w:r>
        <w:rPr>
          <w:rFonts w:ascii="Times New Roman" w:eastAsia="Times New Roman" w:hAnsi="Times New Roman"/>
          <w:sz w:val="28"/>
        </w:rPr>
        <w:t>Целью данной дипломной работы является комплексный анализ трансформации Организации Африканского Единства в Африканский союз.</w:t>
      </w:r>
    </w:p>
    <w:p w:rsidR="00681920" w:rsidRDefault="00681920" w:rsidP="00681920">
      <w:pPr>
        <w:spacing w:line="25" w:lineRule="exact"/>
        <w:rPr>
          <w:rFonts w:ascii="Times New Roman" w:eastAsia="Times New Roman" w:hAnsi="Times New Roman"/>
        </w:rPr>
      </w:pPr>
    </w:p>
    <w:p w:rsidR="00681920" w:rsidRDefault="00681920" w:rsidP="0068192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При написании данной работы были поставлены следующие задачи: 1) рассмотреть процесс создания и функционирования Организации Африканского Единства; 2) проанализировать деятельность ОАЕ перед трансформацией; 3) определить роль и основные результаты деятельности ОАЕ; 4) рассмотреть процесс создания Африканского союза; 5) проанализировать проблемы интеграции Африканского континента.</w:t>
      </w:r>
    </w:p>
    <w:p w:rsidR="00681920" w:rsidRDefault="00681920" w:rsidP="00681920">
      <w:pPr>
        <w:spacing w:line="16" w:lineRule="exact"/>
        <w:rPr>
          <w:rFonts w:ascii="Times New Roman" w:eastAsia="Times New Roman" w:hAnsi="Times New Roman"/>
        </w:rPr>
      </w:pPr>
    </w:p>
    <w:p w:rsidR="00681920" w:rsidRDefault="00681920" w:rsidP="00681920">
      <w:pPr>
        <w:spacing w:line="348" w:lineRule="auto"/>
        <w:ind w:left="260" w:right="20" w:firstLine="708"/>
        <w:jc w:val="both"/>
        <w:rPr>
          <w:rFonts w:ascii="Times New Roman" w:eastAsia="Times New Roman" w:hAnsi="Times New Roman"/>
          <w:sz w:val="28"/>
        </w:rPr>
      </w:pPr>
      <w:r>
        <w:rPr>
          <w:rFonts w:ascii="Times New Roman" w:eastAsia="Times New Roman" w:hAnsi="Times New Roman"/>
          <w:sz w:val="28"/>
        </w:rPr>
        <w:t>Для достижения цели и решения задач данной работы был изучен целый комплекс научных работ и документов.</w:t>
      </w:r>
    </w:p>
    <w:p w:rsidR="00681920" w:rsidRDefault="00681920" w:rsidP="00681920">
      <w:pPr>
        <w:spacing w:line="31" w:lineRule="exact"/>
        <w:rPr>
          <w:rFonts w:ascii="Times New Roman" w:eastAsia="Times New Roman" w:hAnsi="Times New Roman"/>
        </w:rPr>
      </w:pPr>
    </w:p>
    <w:p w:rsidR="00681920" w:rsidRDefault="00681920" w:rsidP="0068192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Источниковую основу исследования составляет широкий круг различного рода документов. Прежде всего, это официальные актовые документы (уставы, договоры, соглашения, резолюции). Немаловажным источником информации оказались электронные архивы международных организаций, содержащие уставы организаций, доклады об их деятельности,</w:t>
      </w:r>
    </w:p>
    <w:p w:rsidR="00681920" w:rsidRDefault="00681920" w:rsidP="00681920">
      <w:pPr>
        <w:spacing w:line="355" w:lineRule="auto"/>
        <w:rPr>
          <w:rFonts w:ascii="Times New Roman" w:eastAsia="Times New Roman" w:hAnsi="Times New Roman"/>
          <w:sz w:val="28"/>
        </w:rPr>
        <w:sectPr w:rsidR="00681920">
          <w:pgSz w:w="11900" w:h="16838"/>
          <w:pgMar w:top="699" w:right="846" w:bottom="551" w:left="1440" w:header="0" w:footer="0" w:gutter="0"/>
          <w:cols w:space="720"/>
        </w:sectPr>
      </w:pPr>
    </w:p>
    <w:p w:rsidR="00681920" w:rsidRDefault="00681920" w:rsidP="00681920">
      <w:pPr>
        <w:spacing w:line="0" w:lineRule="atLeast"/>
        <w:ind w:left="9500"/>
        <w:rPr>
          <w:sz w:val="22"/>
        </w:rPr>
      </w:pPr>
      <w:bookmarkStart w:id="3" w:name="page4"/>
      <w:bookmarkEnd w:id="3"/>
      <w:r>
        <w:rPr>
          <w:sz w:val="22"/>
        </w:rPr>
        <w:t>4</w:t>
      </w:r>
    </w:p>
    <w:p w:rsidR="00681920" w:rsidRDefault="00681920" w:rsidP="00681920">
      <w:pPr>
        <w:spacing w:line="283" w:lineRule="exact"/>
        <w:rPr>
          <w:rFonts w:ascii="Times New Roman" w:eastAsia="Times New Roman" w:hAnsi="Times New Roman"/>
        </w:rPr>
      </w:pPr>
    </w:p>
    <w:p w:rsidR="00681920" w:rsidRDefault="00681920" w:rsidP="00681920">
      <w:pPr>
        <w:spacing w:line="357" w:lineRule="auto"/>
        <w:ind w:left="260"/>
        <w:jc w:val="both"/>
        <w:rPr>
          <w:rFonts w:ascii="Times New Roman" w:eastAsia="Times New Roman" w:hAnsi="Times New Roman"/>
          <w:sz w:val="28"/>
        </w:rPr>
      </w:pPr>
      <w:r>
        <w:rPr>
          <w:rFonts w:ascii="Times New Roman" w:eastAsia="Times New Roman" w:hAnsi="Times New Roman"/>
          <w:sz w:val="28"/>
        </w:rPr>
        <w:t>программы сотрудничества и помощи. Так, огромную помощь оказал архив АС. Основными документами, изученными для данного исследования, стали: учредительный акт Африканского союза [38], а также договор о создании Африканского экономического сообщества [25] и протокол к данному договору, касающийся свободного передвижения населения, права на резиденцию и права на свободу поселения [39]. Не меньше ценность и электронного архива ООН, который предоставляет информацию о резолюциях, касающихся сотрудничества с организациями Африканского континента [35]. Также полезным для исследования оказался сайт Панафриканского парламента [33].</w:t>
      </w:r>
    </w:p>
    <w:p w:rsidR="00681920" w:rsidRDefault="00681920" w:rsidP="00681920">
      <w:pPr>
        <w:spacing w:line="27" w:lineRule="exact"/>
        <w:rPr>
          <w:rFonts w:ascii="Times New Roman" w:eastAsia="Times New Roman" w:hAnsi="Times New Roman"/>
        </w:rPr>
      </w:pPr>
    </w:p>
    <w:p w:rsidR="00681920" w:rsidRDefault="00681920" w:rsidP="00681920">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Во время проведения исследования, была также изучена литература. Особое место среди работ по истории ОАЕ занимает работа Клааса ван Уолравена «Мечты о могуществе. Роль Организации Африканского Единства</w:t>
      </w:r>
    </w:p>
    <w:p w:rsidR="00681920" w:rsidRDefault="00681920" w:rsidP="00681920">
      <w:pPr>
        <w:spacing w:line="21" w:lineRule="exact"/>
        <w:rPr>
          <w:rFonts w:ascii="Times New Roman" w:eastAsia="Times New Roman" w:hAnsi="Times New Roman"/>
        </w:rPr>
      </w:pPr>
    </w:p>
    <w:p w:rsidR="00681920" w:rsidRDefault="00681920" w:rsidP="00681920">
      <w:pPr>
        <w:numPr>
          <w:ilvl w:val="0"/>
          <w:numId w:val="2"/>
        </w:numPr>
        <w:tabs>
          <w:tab w:val="left" w:pos="483"/>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африканской политике» [43], где автор описывает эволюцию деятельности ОАЕ с самого ее создания в 1963 г., когда, по сути, организация представляла собой союз диктаторов, не желающих ограничивать свою власть, и вплоть до</w:t>
      </w:r>
    </w:p>
    <w:p w:rsidR="00681920" w:rsidRDefault="00681920" w:rsidP="00681920">
      <w:pPr>
        <w:spacing w:line="25" w:lineRule="exact"/>
        <w:rPr>
          <w:rFonts w:ascii="Times New Roman" w:eastAsia="Times New Roman" w:hAnsi="Times New Roman"/>
        </w:rPr>
      </w:pPr>
    </w:p>
    <w:p w:rsidR="00681920" w:rsidRDefault="00681920" w:rsidP="00681920">
      <w:pPr>
        <w:spacing w:line="355" w:lineRule="auto"/>
        <w:ind w:left="260"/>
        <w:jc w:val="both"/>
        <w:rPr>
          <w:rFonts w:ascii="Times New Roman" w:eastAsia="Times New Roman" w:hAnsi="Times New Roman"/>
          <w:sz w:val="28"/>
        </w:rPr>
      </w:pPr>
      <w:r>
        <w:rPr>
          <w:rFonts w:ascii="Times New Roman" w:eastAsia="Times New Roman" w:hAnsi="Times New Roman"/>
          <w:sz w:val="28"/>
        </w:rPr>
        <w:t>1993 г., когда сформировались и начали проявляться идеи о свободной и развивающейся Африке, достижимые лишь посредством интеграции континента и широкого сотрудничества между всеми африканскими странами.</w:t>
      </w:r>
    </w:p>
    <w:p w:rsidR="00681920" w:rsidRDefault="00681920" w:rsidP="00681920">
      <w:pPr>
        <w:spacing w:line="20" w:lineRule="exact"/>
        <w:rPr>
          <w:rFonts w:ascii="Times New Roman" w:eastAsia="Times New Roman" w:hAnsi="Times New Roman"/>
        </w:rPr>
      </w:pPr>
    </w:p>
    <w:p w:rsidR="00681920" w:rsidRDefault="00681920" w:rsidP="0068192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Также нельзя оставить без внимания работы Н. К. Микаэля «Император Хайле Селассие и организация Африканского единства» [10] и Г. Нальди «Организация Африканского Единства: анализ ее роли» [30], которые в полной мере раскрыли долгую и непростую историю создания организации, а также роль в развитии стран Африканского континента.</w:t>
      </w:r>
    </w:p>
    <w:p w:rsidR="00681920" w:rsidRDefault="00681920" w:rsidP="00681920">
      <w:pPr>
        <w:spacing w:line="22" w:lineRule="exact"/>
        <w:rPr>
          <w:rFonts w:ascii="Times New Roman" w:eastAsia="Times New Roman" w:hAnsi="Times New Roman"/>
        </w:rPr>
      </w:pPr>
    </w:p>
    <w:p w:rsidR="00681920" w:rsidRDefault="00681920" w:rsidP="0068192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Все причины и трудности создания Африканского союза были в досконально проанализированы в трудах Г. Кочофы «Африканский союз построит новую Африку» [9], О. Теленко «Африканский союз: особенности создания и функционирования» [14], Т. Мурити «Институционализация</w:t>
      </w:r>
    </w:p>
    <w:p w:rsidR="00681920" w:rsidRDefault="00681920" w:rsidP="00681920">
      <w:pPr>
        <w:spacing w:line="355" w:lineRule="auto"/>
        <w:rPr>
          <w:rFonts w:ascii="Times New Roman" w:eastAsia="Times New Roman" w:hAnsi="Times New Roman"/>
          <w:sz w:val="28"/>
        </w:rPr>
        <w:sectPr w:rsidR="00681920">
          <w:pgSz w:w="11900" w:h="16838"/>
          <w:pgMar w:top="699" w:right="846" w:bottom="1036" w:left="1440" w:header="0" w:footer="0" w:gutter="0"/>
          <w:cols w:space="720"/>
        </w:sectPr>
      </w:pPr>
    </w:p>
    <w:p w:rsidR="00681920" w:rsidRDefault="00681920" w:rsidP="00681920">
      <w:pPr>
        <w:spacing w:line="0" w:lineRule="atLeast"/>
        <w:ind w:left="9500"/>
        <w:rPr>
          <w:sz w:val="22"/>
        </w:rPr>
      </w:pPr>
      <w:bookmarkStart w:id="4" w:name="page5"/>
      <w:bookmarkEnd w:id="4"/>
      <w:r>
        <w:rPr>
          <w:sz w:val="22"/>
        </w:rPr>
        <w:t>5</w:t>
      </w:r>
    </w:p>
    <w:p w:rsidR="00681920" w:rsidRDefault="00681920" w:rsidP="00681920">
      <w:pPr>
        <w:spacing w:line="283" w:lineRule="exact"/>
        <w:rPr>
          <w:rFonts w:ascii="Times New Roman" w:eastAsia="Times New Roman" w:hAnsi="Times New Roman"/>
        </w:rPr>
      </w:pPr>
    </w:p>
    <w:p w:rsidR="00681920" w:rsidRDefault="00681920" w:rsidP="00681920">
      <w:pPr>
        <w:spacing w:line="348" w:lineRule="auto"/>
        <w:ind w:left="260"/>
        <w:jc w:val="both"/>
        <w:rPr>
          <w:rFonts w:ascii="Times New Roman" w:eastAsia="Times New Roman" w:hAnsi="Times New Roman"/>
          <w:sz w:val="28"/>
        </w:rPr>
      </w:pPr>
      <w:r>
        <w:rPr>
          <w:rFonts w:ascii="Times New Roman" w:eastAsia="Times New Roman" w:hAnsi="Times New Roman"/>
          <w:sz w:val="28"/>
        </w:rPr>
        <w:t>панафриканизма: трансформация ценностей и принципов Африканского союза в политику и практику» [29].</w:t>
      </w:r>
    </w:p>
    <w:p w:rsidR="00681920" w:rsidRDefault="00681920" w:rsidP="00681920">
      <w:pPr>
        <w:spacing w:line="29" w:lineRule="exact"/>
        <w:rPr>
          <w:rFonts w:ascii="Times New Roman" w:eastAsia="Times New Roman" w:hAnsi="Times New Roman"/>
        </w:rPr>
      </w:pPr>
    </w:p>
    <w:p w:rsidR="00681920" w:rsidRDefault="00681920" w:rsidP="0068192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Дать оценку участию ООН, как глобальной международной организации, в урегулировании африканских кризисов помогли труды Л. И. Ромадана, и В. А. Шагалова «Сотрудничество ООН и АС по предотвращению конфликтов, поддержанию мира и миростроительству» [13], А. Ю. Урнова «Африка и ООН на исходе первого десятилетия XXI века» [15], А. Бутелиса и Б. Д. Вильямса «Миротворческие операции, Африканский Союз и Организация Объединенных Наций: навстречу более эффективному партнерству» [19], а также Дж. Саркина «Роль Организации</w:t>
      </w:r>
    </w:p>
    <w:p w:rsidR="00681920" w:rsidRDefault="00681920" w:rsidP="00681920">
      <w:pPr>
        <w:spacing w:line="22" w:lineRule="exact"/>
        <w:rPr>
          <w:rFonts w:ascii="Times New Roman" w:eastAsia="Times New Roman" w:hAnsi="Times New Roman"/>
        </w:rPr>
      </w:pPr>
    </w:p>
    <w:p w:rsidR="00681920" w:rsidRDefault="00681920" w:rsidP="00681920">
      <w:pPr>
        <w:spacing w:line="355" w:lineRule="auto"/>
        <w:ind w:left="260"/>
        <w:jc w:val="both"/>
        <w:rPr>
          <w:rFonts w:ascii="Times New Roman" w:eastAsia="Times New Roman" w:hAnsi="Times New Roman"/>
          <w:sz w:val="28"/>
        </w:rPr>
      </w:pPr>
      <w:r>
        <w:rPr>
          <w:rFonts w:ascii="Times New Roman" w:eastAsia="Times New Roman" w:hAnsi="Times New Roman"/>
          <w:sz w:val="28"/>
        </w:rPr>
        <w:t>Объединенных Наций, Африканского Союза и африканских субрегиональных организаций в урегулировании африканских проблем о правах человека: объединение гуманитарной интервенции и ответственности защищать» [36]. В данных работах рассматриваются методы, применяемые ООН при посредничестве в разрешении конфликтов на континенте и многолетняя история сотрудничества данной организации и АС.</w:t>
      </w:r>
    </w:p>
    <w:p w:rsidR="00681920" w:rsidRDefault="00681920" w:rsidP="00681920">
      <w:pPr>
        <w:spacing w:line="26" w:lineRule="exact"/>
        <w:rPr>
          <w:rFonts w:ascii="Times New Roman" w:eastAsia="Times New Roman" w:hAnsi="Times New Roman"/>
        </w:rPr>
      </w:pPr>
    </w:p>
    <w:p w:rsidR="00681920" w:rsidRDefault="00681920" w:rsidP="0068192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Взаимодействие ЕС с африканскими странами было рассмотрено в работе Ж. О. Eтумби «Механизмы политического взаимодействия стран Африки с Европейским союзом» [4]. Взаимодействие же с НАТО было глубоко проанализировано в работе Б. А. Смит-Виндзора «Коллаборация АС-НАТО: последствия и перспективы» [37].</w:t>
      </w:r>
    </w:p>
    <w:p w:rsidR="00681920" w:rsidRDefault="00681920" w:rsidP="00681920">
      <w:pPr>
        <w:spacing w:line="20" w:lineRule="exact"/>
        <w:rPr>
          <w:rFonts w:ascii="Times New Roman" w:eastAsia="Times New Roman" w:hAnsi="Times New Roman"/>
        </w:rPr>
      </w:pPr>
    </w:p>
    <w:p w:rsidR="00681920" w:rsidRDefault="00681920" w:rsidP="0068192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Огромное значение для анализа внутренней и внешней политики африканских стран, а также проблемы безопасности и интеграции на континенте имели научные издания «Африканских исследований в России» 2005 и 2006 гг., опубликованные под эгидой Института Африки РАН, среди которых исключительно важными для исследования оказались статьи А. Васильева «Африка и вызовы XXI века» [44] и «Африка в войне» [45].</w:t>
      </w:r>
    </w:p>
    <w:p w:rsidR="00681920" w:rsidRDefault="00681920" w:rsidP="00681920">
      <w:pPr>
        <w:spacing w:line="24" w:lineRule="exact"/>
        <w:rPr>
          <w:rFonts w:ascii="Times New Roman" w:eastAsia="Times New Roman" w:hAnsi="Times New Roman"/>
        </w:rPr>
      </w:pPr>
    </w:p>
    <w:p w:rsidR="00681920" w:rsidRDefault="00681920" w:rsidP="00681920">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Также вопрос безопасности на континенте был рассмотрен в работах О. Мишина «Геополитические факторы постконфликтной реконструкции стран Африки» [11], и «Особенности формирования и функционирования</w:t>
      </w:r>
    </w:p>
    <w:p w:rsidR="00681920" w:rsidRDefault="00681920" w:rsidP="00681920">
      <w:pPr>
        <w:spacing w:line="352" w:lineRule="auto"/>
        <w:rPr>
          <w:rFonts w:ascii="Times New Roman" w:eastAsia="Times New Roman" w:hAnsi="Times New Roman"/>
          <w:sz w:val="28"/>
        </w:rPr>
        <w:sectPr w:rsidR="00681920">
          <w:pgSz w:w="11900" w:h="16838"/>
          <w:pgMar w:top="699" w:right="846" w:bottom="552" w:left="1440" w:header="0" w:footer="0" w:gutter="0"/>
          <w:cols w:space="720"/>
        </w:sectPr>
      </w:pPr>
    </w:p>
    <w:p w:rsidR="00681920" w:rsidRDefault="00681920" w:rsidP="00681920">
      <w:pPr>
        <w:spacing w:line="0" w:lineRule="atLeast"/>
        <w:ind w:left="9500"/>
        <w:rPr>
          <w:sz w:val="22"/>
        </w:rPr>
      </w:pPr>
      <w:bookmarkStart w:id="5" w:name="page6"/>
      <w:bookmarkEnd w:id="5"/>
      <w:r>
        <w:rPr>
          <w:sz w:val="22"/>
        </w:rPr>
        <w:t>6</w:t>
      </w:r>
    </w:p>
    <w:p w:rsidR="00681920" w:rsidRDefault="00681920" w:rsidP="00681920">
      <w:pPr>
        <w:spacing w:line="283" w:lineRule="exact"/>
        <w:rPr>
          <w:rFonts w:ascii="Times New Roman" w:eastAsia="Times New Roman" w:hAnsi="Times New Roman"/>
        </w:rPr>
      </w:pPr>
    </w:p>
    <w:p w:rsidR="00681920" w:rsidRDefault="00681920" w:rsidP="00681920">
      <w:pPr>
        <w:spacing w:line="357" w:lineRule="auto"/>
        <w:ind w:left="260"/>
        <w:jc w:val="both"/>
        <w:rPr>
          <w:rFonts w:ascii="Times New Roman" w:eastAsia="Times New Roman" w:hAnsi="Times New Roman"/>
          <w:sz w:val="28"/>
        </w:rPr>
      </w:pPr>
      <w:r>
        <w:rPr>
          <w:rFonts w:ascii="Times New Roman" w:eastAsia="Times New Roman" w:hAnsi="Times New Roman"/>
          <w:sz w:val="28"/>
        </w:rPr>
        <w:t>механизмов безопасности Африканского союза» [12], В. А. Шагалова «Гражданская война в Сомали и миротворческая операция Африканского союза» [16], Р. Боуда и Э. Б. Чикуаны «Понимание африканских современных конфликтов: истоки, вызовы и укрепление мира» [20], С. Айбока «Предотвращение, урегулирование и разрешение конфликтов в Африке» [26], а также Б. Мѐллера «Африканский союз как орган безопасности: африканские решения африканских вопросов?» [28], которые раскрыли важнейшие проблемы для всех африканских стран и попытки ОАЕ и АС разрешить их.</w:t>
      </w:r>
    </w:p>
    <w:p w:rsidR="00681920" w:rsidRDefault="00681920" w:rsidP="00681920">
      <w:pPr>
        <w:spacing w:line="25" w:lineRule="exact"/>
        <w:rPr>
          <w:rFonts w:ascii="Times New Roman" w:eastAsia="Times New Roman" w:hAnsi="Times New Roman"/>
        </w:rPr>
      </w:pPr>
    </w:p>
    <w:p w:rsidR="00681920" w:rsidRDefault="00681920" w:rsidP="0068192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Основная же проблематика – интеграция Африканского континента была проанализирована в трудах С. В. Андрущенко «Особенности интеграционных процессов в Африке» [1], И. Н. Ефременко «Особенности экономической и валютной интеграции стран Африки» [5], А. Запорожченко «Причины и предпосылки экономического сотрудничества стран Африканского союза» [6]. Также нельзя недооценивать работы Г. М. Костюниной «Интеграционные процессы в Африке: история и современный этап» [7], И. Т. Элима «Механизмы региональной интеграции в Африке: ограничения и преимущества принятия модели ЕС в АС» [18], С. Дьюси «Африканская интеграция: много вызовов, мало решений» [22], У. Окуму «Африканский союз: подводные камни и перспективы для объединения Африки» [32], и С. Триведи «Африканское единство: продвижение вперед»</w:t>
      </w:r>
    </w:p>
    <w:p w:rsidR="00681920" w:rsidRDefault="00681920" w:rsidP="00681920">
      <w:pPr>
        <w:spacing w:line="18" w:lineRule="exact"/>
        <w:rPr>
          <w:rFonts w:ascii="Times New Roman" w:eastAsia="Times New Roman" w:hAnsi="Times New Roman"/>
        </w:rPr>
      </w:pPr>
    </w:p>
    <w:p w:rsidR="00681920" w:rsidRDefault="00681920" w:rsidP="00681920">
      <w:pPr>
        <w:numPr>
          <w:ilvl w:val="0"/>
          <w:numId w:val="3"/>
        </w:numPr>
        <w:tabs>
          <w:tab w:val="left" w:pos="942"/>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Данные работы в полной мере раскрывают причины и особенности самого процесса интеграции Африканского континента, а также проблемы и вызовы, сопутствующие ему, которые являются актуальными до сих пор.</w:t>
      </w:r>
    </w:p>
    <w:p w:rsidR="00681920" w:rsidRDefault="00681920" w:rsidP="00681920">
      <w:pPr>
        <w:spacing w:line="22" w:lineRule="exact"/>
        <w:rPr>
          <w:rFonts w:ascii="Times New Roman" w:eastAsia="Times New Roman" w:hAnsi="Times New Roman"/>
          <w:sz w:val="28"/>
        </w:rPr>
      </w:pPr>
    </w:p>
    <w:p w:rsidR="00681920" w:rsidRDefault="00681920" w:rsidP="00681920">
      <w:pPr>
        <w:spacing w:line="352" w:lineRule="auto"/>
        <w:ind w:left="260" w:firstLine="708"/>
        <w:jc w:val="both"/>
        <w:rPr>
          <w:rFonts w:ascii="Times New Roman" w:eastAsia="Times New Roman" w:hAnsi="Times New Roman"/>
          <w:sz w:val="28"/>
        </w:rPr>
      </w:pPr>
      <w:r>
        <w:rPr>
          <w:rFonts w:ascii="Times New Roman" w:eastAsia="Times New Roman" w:hAnsi="Times New Roman"/>
          <w:sz w:val="28"/>
        </w:rPr>
        <w:t>Работа посвящена периоду с 1961 года по сегодняшний день. Нижняя хронологическая рамка обусловлена началом интеграционных процессов в Африке, которые привели к созданию Организации Африканского Единства,</w:t>
      </w:r>
    </w:p>
    <w:p w:rsidR="00681920" w:rsidRDefault="00681920" w:rsidP="00681920">
      <w:pPr>
        <w:spacing w:line="21" w:lineRule="exact"/>
        <w:rPr>
          <w:rFonts w:ascii="Times New Roman" w:eastAsia="Times New Roman" w:hAnsi="Times New Roman"/>
        </w:rPr>
      </w:pPr>
    </w:p>
    <w:p w:rsidR="00681920" w:rsidRDefault="00681920" w:rsidP="00681920">
      <w:pPr>
        <w:numPr>
          <w:ilvl w:val="0"/>
          <w:numId w:val="4"/>
        </w:numPr>
        <w:tabs>
          <w:tab w:val="left" w:pos="466"/>
        </w:tabs>
        <w:spacing w:line="348" w:lineRule="auto"/>
        <w:ind w:left="980" w:hanging="718"/>
        <w:rPr>
          <w:rFonts w:ascii="Times New Roman" w:eastAsia="Times New Roman" w:hAnsi="Times New Roman"/>
          <w:sz w:val="28"/>
        </w:rPr>
      </w:pPr>
      <w:r>
        <w:rPr>
          <w:rFonts w:ascii="Times New Roman" w:eastAsia="Times New Roman" w:hAnsi="Times New Roman"/>
          <w:sz w:val="28"/>
        </w:rPr>
        <w:t>в последствие повлияли и на трансформацию ОАЕ в Африканский союз. Данная работа состоит из введения, трех основных глав, заключения и</w:t>
      </w:r>
    </w:p>
    <w:p w:rsidR="00681920" w:rsidRDefault="00681920" w:rsidP="00681920">
      <w:pPr>
        <w:spacing w:line="17" w:lineRule="exact"/>
        <w:rPr>
          <w:rFonts w:ascii="Times New Roman" w:eastAsia="Times New Roman" w:hAnsi="Times New Roman"/>
        </w:rPr>
      </w:pPr>
    </w:p>
    <w:p w:rsidR="00681920" w:rsidRDefault="00681920" w:rsidP="00681920">
      <w:pPr>
        <w:spacing w:line="0" w:lineRule="atLeast"/>
        <w:ind w:left="260"/>
        <w:rPr>
          <w:rFonts w:ascii="Times New Roman" w:eastAsia="Times New Roman" w:hAnsi="Times New Roman"/>
          <w:sz w:val="28"/>
        </w:rPr>
      </w:pPr>
      <w:r>
        <w:rPr>
          <w:rFonts w:ascii="Times New Roman" w:eastAsia="Times New Roman" w:hAnsi="Times New Roman"/>
          <w:sz w:val="28"/>
        </w:rPr>
        <w:t>списка изученных источников. В первой главе «Организация Африканского</w:t>
      </w:r>
    </w:p>
    <w:p w:rsidR="00681920" w:rsidRDefault="00681920" w:rsidP="00681920">
      <w:pPr>
        <w:rPr>
          <w:rFonts w:ascii="Times New Roman" w:eastAsia="Times New Roman" w:hAnsi="Times New Roman"/>
          <w:sz w:val="28"/>
        </w:rPr>
        <w:sectPr w:rsidR="00681920">
          <w:pgSz w:w="11900" w:h="16838"/>
          <w:pgMar w:top="699" w:right="846" w:bottom="705" w:left="1440" w:header="0" w:footer="0" w:gutter="0"/>
          <w:cols w:space="720"/>
        </w:sectPr>
      </w:pPr>
    </w:p>
    <w:p w:rsidR="00681920" w:rsidRDefault="00681920" w:rsidP="00681920">
      <w:pPr>
        <w:spacing w:line="0" w:lineRule="atLeast"/>
        <w:ind w:left="9500"/>
        <w:rPr>
          <w:sz w:val="22"/>
        </w:rPr>
      </w:pPr>
      <w:bookmarkStart w:id="6" w:name="page7"/>
      <w:bookmarkEnd w:id="6"/>
      <w:r>
        <w:rPr>
          <w:sz w:val="22"/>
        </w:rPr>
        <w:t>7</w:t>
      </w:r>
    </w:p>
    <w:p w:rsidR="00681920" w:rsidRDefault="00681920" w:rsidP="00681920">
      <w:pPr>
        <w:spacing w:line="283" w:lineRule="exact"/>
        <w:rPr>
          <w:rFonts w:ascii="Times New Roman" w:eastAsia="Times New Roman" w:hAnsi="Times New Roman"/>
        </w:rPr>
      </w:pPr>
    </w:p>
    <w:p w:rsidR="00681920" w:rsidRDefault="00681920" w:rsidP="00681920">
      <w:pPr>
        <w:spacing w:line="357" w:lineRule="auto"/>
        <w:ind w:left="260"/>
        <w:jc w:val="both"/>
        <w:rPr>
          <w:rFonts w:ascii="Times New Roman" w:eastAsia="Times New Roman" w:hAnsi="Times New Roman"/>
          <w:sz w:val="28"/>
        </w:rPr>
      </w:pPr>
      <w:r>
        <w:rPr>
          <w:rFonts w:ascii="Times New Roman" w:eastAsia="Times New Roman" w:hAnsi="Times New Roman"/>
          <w:sz w:val="28"/>
        </w:rPr>
        <w:t>Единства перед трансформацией» рассматривается зарождение процесса африканской интеграции посредством формирования региональных групп, а также создание ОАЕ и эволюция деятельности данной организации вплоть до 90-х гг. XX века. Во второй главе «Создание Африканского союза» анализируются все факторы, которые повлияли на то, чтобы трансформация произошла и обусловили временные рамки данного процесса. В третьей же главе «Проблемы интеграции Африканского континента» раскрываются трудности, которые сопутствовали африканским странам в процессе интеграции начиная с 60-х гг. XX века и до настоящего времени.</w:t>
      </w:r>
    </w:p>
    <w:p w:rsidR="00E82B0F" w:rsidRDefault="00E82B0F">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pPr>
        <w:rPr>
          <w:lang w:val="ru-RU"/>
        </w:rPr>
      </w:pPr>
    </w:p>
    <w:p w:rsidR="00681920" w:rsidRDefault="00681920" w:rsidP="00681920">
      <w:pPr>
        <w:spacing w:line="0" w:lineRule="atLeast"/>
        <w:ind w:right="-259"/>
        <w:jc w:val="center"/>
        <w:rPr>
          <w:rFonts w:ascii="Times New Roman" w:eastAsia="Times New Roman" w:hAnsi="Times New Roman"/>
          <w:sz w:val="28"/>
        </w:rPr>
      </w:pPr>
      <w:r>
        <w:rPr>
          <w:rFonts w:ascii="Times New Roman" w:eastAsia="Times New Roman" w:hAnsi="Times New Roman"/>
          <w:sz w:val="28"/>
        </w:rPr>
        <w:t>ЗАКЛЮЧЕНИЕ</w:t>
      </w:r>
    </w:p>
    <w:p w:rsidR="00681920" w:rsidRDefault="00681920" w:rsidP="00681920">
      <w:pPr>
        <w:spacing w:line="374" w:lineRule="exact"/>
        <w:rPr>
          <w:rFonts w:ascii="Times New Roman" w:eastAsia="Times New Roman" w:hAnsi="Times New Roman"/>
        </w:rPr>
      </w:pPr>
    </w:p>
    <w:p w:rsidR="00681920" w:rsidRDefault="00681920" w:rsidP="00681920">
      <w:pPr>
        <w:spacing w:line="350" w:lineRule="auto"/>
        <w:ind w:left="260" w:firstLine="708"/>
        <w:jc w:val="both"/>
        <w:rPr>
          <w:rFonts w:ascii="Times New Roman" w:eastAsia="Times New Roman" w:hAnsi="Times New Roman"/>
          <w:sz w:val="28"/>
        </w:rPr>
      </w:pPr>
      <w:r>
        <w:rPr>
          <w:rFonts w:ascii="Times New Roman" w:eastAsia="Times New Roman" w:hAnsi="Times New Roman"/>
          <w:sz w:val="28"/>
        </w:rPr>
        <w:t>Проанализировав трансформацию Организации Африканского Единства в Африканский союз, можно сделать следующие выводы:</w:t>
      </w:r>
    </w:p>
    <w:p w:rsidR="00681920" w:rsidRDefault="00681920" w:rsidP="00681920">
      <w:pPr>
        <w:spacing w:line="225" w:lineRule="exact"/>
        <w:rPr>
          <w:rFonts w:ascii="Times New Roman" w:eastAsia="Times New Roman" w:hAnsi="Times New Roman"/>
        </w:rPr>
      </w:pPr>
    </w:p>
    <w:p w:rsidR="00681920" w:rsidRDefault="00681920" w:rsidP="0068192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Интеграционные процессы на Африканском континенте начались еще в начале 60-х гг. XX века, когда многие африканские страны получили независимость. Перед молодыми государствами стояло множество проблем и задач, которые можно было бы решить лишь путем объединения, то бишь интеграции под эгидой единой региональной организации, которая бы объединяла все страны континента. Проблемы экономического развития, построения внешнеполитического курса, освобождения от остатков колониализма, борьба с режимом апартеида, урегулирование межэтнических конфликтов – лишь некоторые из проблем, с которыми столкнулись африканские страны. Но трудности интеграции возникли уже в то время, когда среди африканских лидеров было больше противоречий, нежели единства.</w:t>
      </w:r>
    </w:p>
    <w:p w:rsidR="00681920" w:rsidRDefault="00681920" w:rsidP="00681920">
      <w:pPr>
        <w:spacing w:line="217" w:lineRule="exact"/>
        <w:rPr>
          <w:rFonts w:ascii="Times New Roman" w:eastAsia="Times New Roman" w:hAnsi="Times New Roman"/>
        </w:rPr>
      </w:pPr>
    </w:p>
    <w:p w:rsidR="00681920" w:rsidRDefault="00681920" w:rsidP="00681920">
      <w:pPr>
        <w:numPr>
          <w:ilvl w:val="0"/>
          <w:numId w:val="5"/>
        </w:numPr>
        <w:tabs>
          <w:tab w:val="left" w:pos="1395"/>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созданием Организации Африканского Единства африканским странам стало легче проходить через совместные трудности, была заложена почва для плодотворного сотрудничества с ООН, многими западными государствами, а затем и с НАТО и ЕС. ОАЕ принимала участие в урегулировании всех конфликтов на континенте, занималась вопросами экономического и политического развития, а также прав человека. Но к сожалению, к началу 90-х гг., когда холодная война была окончена и произошла трансформация международных отношений, а также вновь вспыхнули многие конфликты на континенте, на повестку дня вышел вопрос безопасности и дальнейшего развития в новом веке, что и повлияло на идею трансформации организации. Стало очевидно, что многие цели и задачи ОАЕ не были достигнуты за 30 лет деятельности даже при активной поддержке международных организаций. Также важным фактором была сильная</w:t>
      </w:r>
    </w:p>
    <w:p w:rsidR="00681920" w:rsidRDefault="00681920" w:rsidP="00681920">
      <w:pPr>
        <w:spacing w:line="357" w:lineRule="auto"/>
        <w:rPr>
          <w:rFonts w:ascii="Times New Roman" w:eastAsia="Times New Roman" w:hAnsi="Times New Roman"/>
          <w:sz w:val="28"/>
        </w:rPr>
        <w:sectPr w:rsidR="00681920">
          <w:pgSz w:w="11900" w:h="16838"/>
          <w:pgMar w:top="699" w:right="846" w:bottom="917" w:left="1440" w:header="0" w:footer="0" w:gutter="0"/>
          <w:cols w:space="720"/>
        </w:sectPr>
      </w:pPr>
    </w:p>
    <w:p w:rsidR="00681920" w:rsidRDefault="00681920" w:rsidP="00681920">
      <w:pPr>
        <w:spacing w:line="0" w:lineRule="atLeast"/>
        <w:ind w:left="9400"/>
        <w:rPr>
          <w:sz w:val="21"/>
        </w:rPr>
      </w:pPr>
      <w:bookmarkStart w:id="7" w:name="page52"/>
      <w:bookmarkEnd w:id="7"/>
      <w:r>
        <w:rPr>
          <w:sz w:val="21"/>
        </w:rPr>
        <w:t>52</w:t>
      </w:r>
    </w:p>
    <w:p w:rsidR="00681920" w:rsidRDefault="00681920" w:rsidP="00681920">
      <w:pPr>
        <w:spacing w:line="283" w:lineRule="exact"/>
        <w:rPr>
          <w:rFonts w:ascii="Times New Roman" w:eastAsia="Times New Roman" w:hAnsi="Times New Roman"/>
        </w:rPr>
      </w:pPr>
    </w:p>
    <w:p w:rsidR="00681920" w:rsidRDefault="00681920" w:rsidP="00681920">
      <w:pPr>
        <w:spacing w:line="348" w:lineRule="auto"/>
        <w:ind w:left="260"/>
        <w:rPr>
          <w:rFonts w:ascii="Times New Roman" w:eastAsia="Times New Roman" w:hAnsi="Times New Roman"/>
          <w:sz w:val="28"/>
        </w:rPr>
      </w:pPr>
      <w:r>
        <w:rPr>
          <w:rFonts w:ascii="Times New Roman" w:eastAsia="Times New Roman" w:hAnsi="Times New Roman"/>
          <w:sz w:val="28"/>
        </w:rPr>
        <w:t>зависимость африканских стран от внешних акторов и проблема общей неразвитости континента, которая оставалась одной из важнейших.</w:t>
      </w:r>
    </w:p>
    <w:p w:rsidR="00681920" w:rsidRDefault="00681920" w:rsidP="00681920">
      <w:pPr>
        <w:spacing w:line="230" w:lineRule="exact"/>
        <w:rPr>
          <w:rFonts w:ascii="Times New Roman" w:eastAsia="Times New Roman" w:hAnsi="Times New Roman"/>
        </w:rPr>
      </w:pPr>
    </w:p>
    <w:p w:rsidR="00681920" w:rsidRDefault="00681920" w:rsidP="00681920">
      <w:pPr>
        <w:numPr>
          <w:ilvl w:val="0"/>
          <w:numId w:val="6"/>
        </w:numPr>
        <w:tabs>
          <w:tab w:val="left" w:pos="1294"/>
        </w:tabs>
        <w:spacing w:line="348" w:lineRule="auto"/>
        <w:ind w:left="260" w:firstLine="710"/>
        <w:jc w:val="both"/>
        <w:rPr>
          <w:rFonts w:ascii="Times New Roman" w:eastAsia="Times New Roman" w:hAnsi="Times New Roman"/>
          <w:sz w:val="28"/>
        </w:rPr>
      </w:pPr>
      <w:r>
        <w:rPr>
          <w:rFonts w:ascii="Times New Roman" w:eastAsia="Times New Roman" w:hAnsi="Times New Roman"/>
          <w:sz w:val="28"/>
        </w:rPr>
        <w:t>90-х гг. когда ОАЕ терпела поражение в урегулировании многих конфликтов на континенте, уже происходила подготовка к трансформации –</w:t>
      </w:r>
    </w:p>
    <w:p w:rsidR="00681920" w:rsidRDefault="00681920" w:rsidP="00681920">
      <w:pPr>
        <w:spacing w:line="28" w:lineRule="exact"/>
        <w:rPr>
          <w:rFonts w:ascii="Times New Roman" w:eastAsia="Times New Roman" w:hAnsi="Times New Roman"/>
        </w:rPr>
      </w:pPr>
    </w:p>
    <w:p w:rsidR="00681920" w:rsidRDefault="00681920" w:rsidP="00681920">
      <w:pPr>
        <w:spacing w:line="348" w:lineRule="auto"/>
        <w:ind w:left="260"/>
        <w:rPr>
          <w:rFonts w:ascii="Times New Roman" w:eastAsia="Times New Roman" w:hAnsi="Times New Roman"/>
          <w:sz w:val="28"/>
        </w:rPr>
      </w:pPr>
      <w:r>
        <w:rPr>
          <w:rFonts w:ascii="Times New Roman" w:eastAsia="Times New Roman" w:hAnsi="Times New Roman"/>
          <w:sz w:val="28"/>
        </w:rPr>
        <w:t>документы, органы, цели. Лидеры африканских стран отнеслись к созданию Африканского союза совершенно иначе, нежели это происходило в 1963 году</w:t>
      </w:r>
    </w:p>
    <w:p w:rsidR="00681920" w:rsidRDefault="00681920" w:rsidP="00681920">
      <w:pPr>
        <w:spacing w:line="31" w:lineRule="exact"/>
        <w:rPr>
          <w:rFonts w:ascii="Times New Roman" w:eastAsia="Times New Roman" w:hAnsi="Times New Roman"/>
        </w:rPr>
      </w:pPr>
    </w:p>
    <w:p w:rsidR="00681920" w:rsidRDefault="00681920" w:rsidP="00681920">
      <w:pPr>
        <w:numPr>
          <w:ilvl w:val="0"/>
          <w:numId w:val="7"/>
        </w:numPr>
        <w:tabs>
          <w:tab w:val="left" w:pos="485"/>
        </w:tabs>
        <w:spacing w:line="352" w:lineRule="auto"/>
        <w:ind w:left="260" w:firstLine="2"/>
        <w:jc w:val="both"/>
        <w:rPr>
          <w:rFonts w:ascii="Times New Roman" w:eastAsia="Times New Roman" w:hAnsi="Times New Roman"/>
          <w:sz w:val="28"/>
        </w:rPr>
      </w:pPr>
      <w:r>
        <w:rPr>
          <w:rFonts w:ascii="Times New Roman" w:eastAsia="Times New Roman" w:hAnsi="Times New Roman"/>
          <w:sz w:val="28"/>
        </w:rPr>
        <w:t>ОАЕ, - все были заинтересованы в «обновленной Африке», которая будет бороться со всеми внутренними проблемами без помощи извне и станет важным и развитым актором международных отношений.</w:t>
      </w:r>
    </w:p>
    <w:p w:rsidR="00681920" w:rsidRDefault="00681920" w:rsidP="00681920">
      <w:pPr>
        <w:spacing w:line="224" w:lineRule="exact"/>
        <w:rPr>
          <w:rFonts w:ascii="Times New Roman" w:eastAsia="Times New Roman" w:hAnsi="Times New Roman"/>
          <w:sz w:val="28"/>
        </w:rPr>
      </w:pPr>
    </w:p>
    <w:p w:rsidR="00681920" w:rsidRDefault="00681920" w:rsidP="00681920">
      <w:pPr>
        <w:numPr>
          <w:ilvl w:val="1"/>
          <w:numId w:val="7"/>
        </w:numPr>
        <w:tabs>
          <w:tab w:val="left" w:pos="1441"/>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сожалению, ожидания по поводу Африканского союза не оправдались – проблемы бедности, безопасности, защиты прав человека, а также экономического и политического развития до сих пор стоят на повестке дня. Это обусловлено множеством факторов – и слабой политической волей африканских политиков, и технологической отсталостью континента, и огромной разницей в развитии некоторых стран, а также большим количеством субрегиональных экономических сообществ, что не дает возможности выработать общую стратегию интеграции и общего развития Африки. Все вышеперечисленные проблемы являются проблемами интеграции Африканского континента и берут свое начало с 60-х гг.</w:t>
      </w:r>
    </w:p>
    <w:p w:rsidR="00681920" w:rsidRDefault="00681920" w:rsidP="00681920">
      <w:pPr>
        <w:spacing w:line="27" w:lineRule="exact"/>
        <w:rPr>
          <w:rFonts w:ascii="Times New Roman" w:eastAsia="Times New Roman" w:hAnsi="Times New Roman"/>
        </w:rPr>
      </w:pPr>
    </w:p>
    <w:p w:rsidR="00681920" w:rsidRDefault="00681920" w:rsidP="00681920">
      <w:pPr>
        <w:spacing w:line="355" w:lineRule="auto"/>
        <w:ind w:left="260"/>
        <w:jc w:val="both"/>
        <w:rPr>
          <w:rFonts w:ascii="Times New Roman" w:eastAsia="Times New Roman" w:hAnsi="Times New Roman"/>
          <w:sz w:val="28"/>
        </w:rPr>
      </w:pPr>
      <w:r>
        <w:rPr>
          <w:rFonts w:ascii="Times New Roman" w:eastAsia="Times New Roman" w:hAnsi="Times New Roman"/>
          <w:sz w:val="28"/>
        </w:rPr>
        <w:t>прошлого века, но для решения этих проблем необходимо вырабатывать целостную общую стратегию, основываясь на историческом опыте африканских стран, а не банально перенимать модель интеграции у Европейского Союза, как пытались сделать африканские лидеры и в XX и в начале XXI вв.</w:t>
      </w:r>
    </w:p>
    <w:p w:rsidR="00681920" w:rsidRDefault="00681920" w:rsidP="00681920">
      <w:pPr>
        <w:spacing w:line="355" w:lineRule="auto"/>
        <w:rPr>
          <w:rFonts w:ascii="Times New Roman" w:eastAsia="Times New Roman" w:hAnsi="Times New Roman"/>
          <w:sz w:val="28"/>
        </w:rPr>
        <w:sectPr w:rsidR="00681920">
          <w:pgSz w:w="11900" w:h="16838"/>
          <w:pgMar w:top="712" w:right="846" w:bottom="1440" w:left="1440" w:header="0" w:footer="0" w:gutter="0"/>
          <w:cols w:space="720"/>
        </w:sectPr>
      </w:pPr>
    </w:p>
    <w:p w:rsidR="00681920" w:rsidRDefault="00681920" w:rsidP="00681920">
      <w:pPr>
        <w:spacing w:line="0" w:lineRule="atLeast"/>
        <w:ind w:left="9400"/>
        <w:rPr>
          <w:sz w:val="21"/>
        </w:rPr>
      </w:pPr>
      <w:bookmarkStart w:id="8" w:name="page53"/>
      <w:bookmarkEnd w:id="8"/>
      <w:r>
        <w:rPr>
          <w:sz w:val="21"/>
        </w:rPr>
        <w:t>53</w:t>
      </w:r>
    </w:p>
    <w:p w:rsidR="00681920" w:rsidRDefault="00681920" w:rsidP="00681920">
      <w:pPr>
        <w:spacing w:line="270" w:lineRule="exact"/>
        <w:rPr>
          <w:rFonts w:ascii="Times New Roman" w:eastAsia="Times New Roman" w:hAnsi="Times New Roman"/>
        </w:rPr>
      </w:pPr>
    </w:p>
    <w:p w:rsidR="00681920" w:rsidRDefault="00681920" w:rsidP="00681920">
      <w:pPr>
        <w:spacing w:line="0" w:lineRule="atLeast"/>
        <w:ind w:left="2460"/>
        <w:rPr>
          <w:rFonts w:ascii="Times New Roman" w:eastAsia="Times New Roman" w:hAnsi="Times New Roman"/>
          <w:sz w:val="28"/>
        </w:rPr>
      </w:pPr>
      <w:r>
        <w:rPr>
          <w:rFonts w:ascii="Times New Roman" w:eastAsia="Times New Roman" w:hAnsi="Times New Roman"/>
          <w:sz w:val="28"/>
        </w:rPr>
        <w:t>СПИСОК ИЗУЧЕННЫХ ИСТОЧНИКОВ</w:t>
      </w:r>
    </w:p>
    <w:p w:rsidR="00681920" w:rsidRDefault="00681920" w:rsidP="00681920">
      <w:pPr>
        <w:spacing w:line="261" w:lineRule="exact"/>
        <w:rPr>
          <w:rFonts w:ascii="Times New Roman" w:eastAsia="Times New Roman" w:hAnsi="Times New Roman"/>
        </w:rPr>
      </w:pPr>
    </w:p>
    <w:p w:rsidR="00681920" w:rsidRDefault="00681920" w:rsidP="00681920">
      <w:pPr>
        <w:numPr>
          <w:ilvl w:val="0"/>
          <w:numId w:val="8"/>
        </w:numPr>
        <w:tabs>
          <w:tab w:val="left" w:pos="980"/>
        </w:tabs>
        <w:spacing w:line="266" w:lineRule="auto"/>
        <w:ind w:left="980" w:hanging="358"/>
        <w:rPr>
          <w:rFonts w:ascii="Times New Roman" w:eastAsia="Times New Roman" w:hAnsi="Times New Roman"/>
          <w:sz w:val="28"/>
        </w:rPr>
      </w:pPr>
      <w:r>
        <w:rPr>
          <w:rFonts w:ascii="Times New Roman" w:eastAsia="Times New Roman" w:hAnsi="Times New Roman"/>
          <w:sz w:val="28"/>
        </w:rPr>
        <w:t>Андрущенко С. В. Особливості інтеграційних процесів в Африці //Вісник КНУ Міжнародні відносини. – 2005. – №. 31-32.</w:t>
      </w:r>
    </w:p>
    <w:p w:rsidR="00681920" w:rsidRDefault="00681920" w:rsidP="00681920">
      <w:pPr>
        <w:spacing w:line="25" w:lineRule="exact"/>
        <w:rPr>
          <w:rFonts w:ascii="Times New Roman" w:eastAsia="Times New Roman" w:hAnsi="Times New Roman"/>
          <w:sz w:val="28"/>
        </w:rPr>
      </w:pPr>
    </w:p>
    <w:p w:rsidR="00681920" w:rsidRDefault="00681920" w:rsidP="00681920">
      <w:pPr>
        <w:numPr>
          <w:ilvl w:val="0"/>
          <w:numId w:val="8"/>
        </w:numPr>
        <w:tabs>
          <w:tab w:val="left" w:pos="980"/>
        </w:tabs>
        <w:spacing w:line="264" w:lineRule="auto"/>
        <w:ind w:left="980" w:hanging="358"/>
        <w:jc w:val="both"/>
        <w:rPr>
          <w:rFonts w:ascii="Times New Roman" w:eastAsia="Times New Roman" w:hAnsi="Times New Roman"/>
          <w:sz w:val="28"/>
        </w:rPr>
      </w:pPr>
      <w:r>
        <w:rPr>
          <w:rFonts w:ascii="Times New Roman" w:eastAsia="Times New Roman" w:hAnsi="Times New Roman"/>
          <w:sz w:val="28"/>
        </w:rPr>
        <w:t>Буланакова М. А. Африканский регионализм и международные ресурсы развития Африки в XXI в //Управленческое консультирование.</w:t>
      </w:r>
    </w:p>
    <w:p w:rsidR="00681920" w:rsidRDefault="00681920" w:rsidP="00681920">
      <w:pPr>
        <w:spacing w:line="17" w:lineRule="exact"/>
        <w:rPr>
          <w:rFonts w:ascii="Times New Roman" w:eastAsia="Times New Roman" w:hAnsi="Times New Roman"/>
          <w:sz w:val="28"/>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 2015. – №. 10 (82).</w:t>
      </w:r>
    </w:p>
    <w:p w:rsidR="00681920" w:rsidRDefault="00681920" w:rsidP="00681920">
      <w:pPr>
        <w:spacing w:line="61" w:lineRule="exact"/>
        <w:rPr>
          <w:rFonts w:ascii="Times New Roman" w:eastAsia="Times New Roman" w:hAnsi="Times New Roman"/>
          <w:sz w:val="28"/>
        </w:rPr>
      </w:pPr>
    </w:p>
    <w:p w:rsidR="00681920" w:rsidRDefault="00681920" w:rsidP="00681920">
      <w:pPr>
        <w:numPr>
          <w:ilvl w:val="0"/>
          <w:numId w:val="8"/>
        </w:numPr>
        <w:tabs>
          <w:tab w:val="left" w:pos="980"/>
        </w:tabs>
        <w:spacing w:line="271" w:lineRule="auto"/>
        <w:ind w:left="980" w:hanging="358"/>
        <w:jc w:val="both"/>
        <w:rPr>
          <w:rFonts w:ascii="Times New Roman" w:eastAsia="Times New Roman" w:hAnsi="Times New Roman"/>
          <w:sz w:val="28"/>
        </w:rPr>
      </w:pPr>
      <w:r>
        <w:rPr>
          <w:rFonts w:ascii="Times New Roman" w:eastAsia="Times New Roman" w:hAnsi="Times New Roman"/>
          <w:sz w:val="28"/>
        </w:rPr>
        <w:t>Диабатэ В. Региональная интеграция в Африке: динамика межрегиональной торговли 1990-2015 гг. //Конкурентоспособность в глобальном мире: экономика, наука, технологии. – 2017. – №. 10. – С. 307-310.</w:t>
      </w:r>
    </w:p>
    <w:p w:rsidR="00681920" w:rsidRDefault="00681920" w:rsidP="00681920">
      <w:pPr>
        <w:spacing w:line="21" w:lineRule="exact"/>
        <w:rPr>
          <w:rFonts w:ascii="Times New Roman" w:eastAsia="Times New Roman" w:hAnsi="Times New Roman"/>
          <w:sz w:val="28"/>
        </w:rPr>
      </w:pPr>
    </w:p>
    <w:p w:rsidR="00681920" w:rsidRDefault="00681920" w:rsidP="00681920">
      <w:pPr>
        <w:numPr>
          <w:ilvl w:val="0"/>
          <w:numId w:val="8"/>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Eтумби Ж. О. Механизмы политического взаимодействия стран Африки с Европейским союзом //Вестник Российского университета дружбы народов. Серия: Международные отношения. – 2008. – №. 2.</w:t>
      </w:r>
    </w:p>
    <w:p w:rsidR="00681920" w:rsidRDefault="00681920" w:rsidP="00681920">
      <w:pPr>
        <w:spacing w:line="24" w:lineRule="exact"/>
        <w:rPr>
          <w:rFonts w:ascii="Times New Roman" w:eastAsia="Times New Roman" w:hAnsi="Times New Roman"/>
          <w:sz w:val="28"/>
        </w:rPr>
      </w:pPr>
    </w:p>
    <w:p w:rsidR="00681920" w:rsidRDefault="00681920" w:rsidP="00681920">
      <w:pPr>
        <w:numPr>
          <w:ilvl w:val="0"/>
          <w:numId w:val="8"/>
        </w:numPr>
        <w:tabs>
          <w:tab w:val="left" w:pos="98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Ефременко И. Н. Особенности экономической и валютной интеграции стран Африки //Вестник Донского государственного технического университета. – 2009. – Т. 9. – №. 03.</w:t>
      </w:r>
    </w:p>
    <w:p w:rsidR="00681920" w:rsidRDefault="00681920" w:rsidP="00681920">
      <w:pPr>
        <w:spacing w:line="24" w:lineRule="exact"/>
        <w:rPr>
          <w:rFonts w:ascii="Times New Roman" w:eastAsia="Times New Roman" w:hAnsi="Times New Roman"/>
          <w:sz w:val="28"/>
        </w:rPr>
      </w:pPr>
    </w:p>
    <w:p w:rsidR="00681920" w:rsidRDefault="00681920" w:rsidP="00681920">
      <w:pPr>
        <w:numPr>
          <w:ilvl w:val="0"/>
          <w:numId w:val="8"/>
        </w:numPr>
        <w:tabs>
          <w:tab w:val="left" w:pos="98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Запорожченко А. Причини та передумови економічного співробітництва країн Африканського Союзу //Емінак. – 2015. – №. 4. – С. 116-122.</w:t>
      </w:r>
    </w:p>
    <w:p w:rsidR="00681920" w:rsidRDefault="00681920" w:rsidP="00681920">
      <w:pPr>
        <w:spacing w:line="22" w:lineRule="exact"/>
        <w:rPr>
          <w:rFonts w:ascii="Times New Roman" w:eastAsia="Times New Roman" w:hAnsi="Times New Roman"/>
          <w:sz w:val="28"/>
        </w:rPr>
      </w:pPr>
    </w:p>
    <w:p w:rsidR="00681920" w:rsidRDefault="00681920" w:rsidP="00681920">
      <w:pPr>
        <w:numPr>
          <w:ilvl w:val="0"/>
          <w:numId w:val="8"/>
        </w:numPr>
        <w:tabs>
          <w:tab w:val="left" w:pos="1050"/>
        </w:tabs>
        <w:spacing w:line="266" w:lineRule="auto"/>
        <w:ind w:left="980" w:hanging="358"/>
        <w:jc w:val="both"/>
        <w:rPr>
          <w:rFonts w:ascii="Times New Roman" w:eastAsia="Times New Roman" w:hAnsi="Times New Roman"/>
          <w:sz w:val="28"/>
        </w:rPr>
      </w:pPr>
      <w:r>
        <w:rPr>
          <w:rFonts w:ascii="Times New Roman" w:eastAsia="Times New Roman" w:hAnsi="Times New Roman"/>
          <w:sz w:val="28"/>
        </w:rPr>
        <w:t>Костюнина Г. М. Интеграционные процессы в Африке: история и современный этап //Российский внешнеэкономический вестник. – 2016.</w:t>
      </w:r>
    </w:p>
    <w:p w:rsidR="00681920" w:rsidRDefault="00681920" w:rsidP="00681920">
      <w:pPr>
        <w:spacing w:line="11" w:lineRule="exact"/>
        <w:rPr>
          <w:rFonts w:ascii="Times New Roman" w:eastAsia="Times New Roman" w:hAnsi="Times New Roman"/>
          <w:sz w:val="28"/>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 Т. 2016. – №. 4.</w:t>
      </w:r>
    </w:p>
    <w:p w:rsidR="00681920" w:rsidRDefault="00681920" w:rsidP="00681920">
      <w:pPr>
        <w:spacing w:line="61" w:lineRule="exact"/>
        <w:rPr>
          <w:rFonts w:ascii="Times New Roman" w:eastAsia="Times New Roman" w:hAnsi="Times New Roman"/>
          <w:sz w:val="28"/>
        </w:rPr>
      </w:pPr>
    </w:p>
    <w:p w:rsidR="00681920" w:rsidRDefault="00681920" w:rsidP="00681920">
      <w:pPr>
        <w:numPr>
          <w:ilvl w:val="0"/>
          <w:numId w:val="8"/>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Косухин Н. Д. Политическая власть и политический процесс в Африке //Вестник Российского университета дружбы народов. Серия: Политология. – 2001. – №. 3.</w:t>
      </w:r>
    </w:p>
    <w:p w:rsidR="00681920" w:rsidRDefault="00681920" w:rsidP="00681920">
      <w:pPr>
        <w:spacing w:line="20" w:lineRule="exact"/>
        <w:rPr>
          <w:rFonts w:ascii="Times New Roman" w:eastAsia="Times New Roman" w:hAnsi="Times New Roman"/>
          <w:sz w:val="28"/>
        </w:rPr>
      </w:pPr>
    </w:p>
    <w:p w:rsidR="00681920" w:rsidRDefault="00681920" w:rsidP="00681920">
      <w:pPr>
        <w:numPr>
          <w:ilvl w:val="0"/>
          <w:numId w:val="8"/>
        </w:numPr>
        <w:tabs>
          <w:tab w:val="left" w:pos="1050"/>
        </w:tabs>
        <w:spacing w:line="264" w:lineRule="auto"/>
        <w:ind w:left="980" w:right="20" w:hanging="358"/>
        <w:rPr>
          <w:rFonts w:ascii="Times New Roman" w:eastAsia="Times New Roman" w:hAnsi="Times New Roman"/>
          <w:sz w:val="28"/>
        </w:rPr>
      </w:pPr>
      <w:r>
        <w:rPr>
          <w:rFonts w:ascii="Times New Roman" w:eastAsia="Times New Roman" w:hAnsi="Times New Roman"/>
          <w:sz w:val="28"/>
        </w:rPr>
        <w:t>Кочофа, Г. Африканский союз построит новую Африку / Г. Кочофа // Азия и Африка сегодня. – 2013. – №9. – С. 5-6.</w:t>
      </w:r>
    </w:p>
    <w:p w:rsidR="00681920" w:rsidRDefault="00681920" w:rsidP="00681920">
      <w:pPr>
        <w:spacing w:line="31" w:lineRule="exact"/>
        <w:rPr>
          <w:rFonts w:ascii="Times New Roman" w:eastAsia="Times New Roman" w:hAnsi="Times New Roman"/>
          <w:sz w:val="28"/>
        </w:rPr>
      </w:pPr>
    </w:p>
    <w:p w:rsidR="00681920" w:rsidRDefault="00681920" w:rsidP="00681920">
      <w:pPr>
        <w:numPr>
          <w:ilvl w:val="0"/>
          <w:numId w:val="8"/>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Микаэль Н. К. В. Император Хайле Селассие и организация Африканского единства (к 50 летию Африканского союза) //Вестник Российского университета дружбы народов. Серия: Всеобщая история.</w:t>
      </w:r>
    </w:p>
    <w:p w:rsidR="00681920" w:rsidRDefault="00681920" w:rsidP="00681920">
      <w:pPr>
        <w:spacing w:line="8" w:lineRule="exact"/>
        <w:rPr>
          <w:rFonts w:ascii="Times New Roman" w:eastAsia="Times New Roman" w:hAnsi="Times New Roman"/>
          <w:sz w:val="28"/>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 2013. – №. 3.</w:t>
      </w:r>
    </w:p>
    <w:p w:rsidR="00681920" w:rsidRDefault="00681920" w:rsidP="00681920">
      <w:pPr>
        <w:spacing w:line="63" w:lineRule="exact"/>
        <w:rPr>
          <w:rFonts w:ascii="Times New Roman" w:eastAsia="Times New Roman" w:hAnsi="Times New Roman"/>
          <w:sz w:val="28"/>
        </w:rPr>
      </w:pPr>
    </w:p>
    <w:p w:rsidR="00681920" w:rsidRDefault="00681920" w:rsidP="00681920">
      <w:pPr>
        <w:numPr>
          <w:ilvl w:val="0"/>
          <w:numId w:val="8"/>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Мішин О. Геополітичні фактори постконфліктної реконструкції держав Африки //Актуальні проблеми міжнародних відносин. – 2012. – №. 104 (1). – С. 31-35.</w:t>
      </w:r>
    </w:p>
    <w:p w:rsidR="00681920" w:rsidRDefault="00681920" w:rsidP="00681920">
      <w:pPr>
        <w:spacing w:line="24" w:lineRule="exact"/>
        <w:rPr>
          <w:rFonts w:ascii="Times New Roman" w:eastAsia="Times New Roman" w:hAnsi="Times New Roman"/>
          <w:sz w:val="28"/>
        </w:rPr>
      </w:pPr>
    </w:p>
    <w:p w:rsidR="00681920" w:rsidRDefault="00681920" w:rsidP="00681920">
      <w:pPr>
        <w:numPr>
          <w:ilvl w:val="0"/>
          <w:numId w:val="8"/>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Мішин О. Особливості формування та функціонування безпекових механізмів Африканського Союзу //Актуальні проблеми міжнародних відносин. – 2011. – №. 95 (1). – С. 13-17.</w:t>
      </w:r>
    </w:p>
    <w:p w:rsidR="00681920" w:rsidRDefault="00681920" w:rsidP="00681920">
      <w:pPr>
        <w:spacing w:line="268" w:lineRule="auto"/>
        <w:rPr>
          <w:rFonts w:ascii="Times New Roman" w:eastAsia="Times New Roman" w:hAnsi="Times New Roman"/>
          <w:sz w:val="28"/>
        </w:rPr>
        <w:sectPr w:rsidR="00681920">
          <w:pgSz w:w="11900" w:h="16838"/>
          <w:pgMar w:top="712" w:right="846" w:bottom="1144" w:left="1440" w:header="0" w:footer="0" w:gutter="0"/>
          <w:cols w:space="720"/>
        </w:sectPr>
      </w:pPr>
    </w:p>
    <w:p w:rsidR="00681920" w:rsidRDefault="00681920" w:rsidP="00681920">
      <w:pPr>
        <w:spacing w:line="0" w:lineRule="atLeast"/>
        <w:ind w:left="9400"/>
        <w:rPr>
          <w:sz w:val="21"/>
        </w:rPr>
      </w:pPr>
      <w:bookmarkStart w:id="9" w:name="page54"/>
      <w:bookmarkEnd w:id="9"/>
      <w:r>
        <w:rPr>
          <w:sz w:val="21"/>
        </w:rPr>
        <w:t>54</w:t>
      </w:r>
    </w:p>
    <w:p w:rsidR="00681920" w:rsidRDefault="00681920" w:rsidP="00681920">
      <w:pPr>
        <w:spacing w:line="283" w:lineRule="exact"/>
        <w:rPr>
          <w:rFonts w:ascii="Times New Roman" w:eastAsia="Times New Roman" w:hAnsi="Times New Roman"/>
        </w:rPr>
      </w:pPr>
    </w:p>
    <w:p w:rsidR="00681920" w:rsidRDefault="00681920" w:rsidP="00681920">
      <w:pPr>
        <w:numPr>
          <w:ilvl w:val="0"/>
          <w:numId w:val="9"/>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Ромадан Л. И., Шагалов В. А. Сотрудничество ООН и АС по предотвращению конфликтов, поддержанию мира и миростроительству //Вестник МГИМО Университета. – 2015. – №. 6 (45).</w:t>
      </w:r>
    </w:p>
    <w:p w:rsidR="00681920" w:rsidRDefault="00681920" w:rsidP="00681920">
      <w:pPr>
        <w:spacing w:line="24" w:lineRule="exact"/>
        <w:rPr>
          <w:rFonts w:ascii="Times New Roman" w:eastAsia="Times New Roman" w:hAnsi="Times New Roman"/>
          <w:sz w:val="28"/>
        </w:rPr>
      </w:pPr>
    </w:p>
    <w:p w:rsidR="00681920" w:rsidRDefault="00681920" w:rsidP="00681920">
      <w:pPr>
        <w:numPr>
          <w:ilvl w:val="0"/>
          <w:numId w:val="9"/>
        </w:numPr>
        <w:tabs>
          <w:tab w:val="left" w:pos="1050"/>
        </w:tabs>
        <w:spacing w:line="271" w:lineRule="auto"/>
        <w:ind w:left="980" w:hanging="358"/>
        <w:jc w:val="both"/>
        <w:rPr>
          <w:rFonts w:ascii="Times New Roman" w:eastAsia="Times New Roman" w:hAnsi="Times New Roman"/>
          <w:sz w:val="28"/>
        </w:rPr>
      </w:pPr>
      <w:r>
        <w:rPr>
          <w:rFonts w:ascii="Times New Roman" w:eastAsia="Times New Roman" w:hAnsi="Times New Roman"/>
          <w:sz w:val="28"/>
        </w:rPr>
        <w:t>Теленко О. Африканський Союз: особливості створення та функціонування //Міжнародні відносини і туризм: сучасність та ретроспектива: збірник матеріалів Першої міжнародної науково-практичної конференції студентів та молодих вчених. – 2013. – С. 203-206.</w:t>
      </w:r>
    </w:p>
    <w:p w:rsidR="00681920" w:rsidRDefault="00681920" w:rsidP="00681920">
      <w:pPr>
        <w:spacing w:line="5" w:lineRule="exact"/>
        <w:rPr>
          <w:rFonts w:ascii="Times New Roman" w:eastAsia="Times New Roman" w:hAnsi="Times New Roman"/>
          <w:sz w:val="28"/>
        </w:rPr>
      </w:pPr>
    </w:p>
    <w:p w:rsidR="00681920" w:rsidRDefault="00681920" w:rsidP="00681920">
      <w:pPr>
        <w:numPr>
          <w:ilvl w:val="0"/>
          <w:numId w:val="9"/>
        </w:numPr>
        <w:tabs>
          <w:tab w:val="left" w:pos="1060"/>
        </w:tabs>
        <w:spacing w:line="0" w:lineRule="atLeast"/>
        <w:ind w:left="1060" w:hanging="438"/>
        <w:rPr>
          <w:rFonts w:ascii="Times New Roman" w:eastAsia="Times New Roman" w:hAnsi="Times New Roman"/>
          <w:sz w:val="28"/>
        </w:rPr>
      </w:pPr>
      <w:r>
        <w:rPr>
          <w:rFonts w:ascii="Times New Roman" w:eastAsia="Times New Roman" w:hAnsi="Times New Roman"/>
          <w:sz w:val="28"/>
        </w:rPr>
        <w:t>Урнов А. Ю. Африка и ООН на исходе первого десятилетия XXI века.</w:t>
      </w:r>
    </w:p>
    <w:p w:rsidR="00681920" w:rsidRDefault="00681920" w:rsidP="00681920">
      <w:pPr>
        <w:spacing w:line="61" w:lineRule="exact"/>
        <w:rPr>
          <w:rFonts w:ascii="Times New Roman" w:eastAsia="Times New Roman" w:hAnsi="Times New Roman"/>
          <w:sz w:val="28"/>
        </w:rPr>
      </w:pPr>
    </w:p>
    <w:p w:rsidR="00681920" w:rsidRDefault="00681920" w:rsidP="00681920">
      <w:pPr>
        <w:spacing w:line="268" w:lineRule="auto"/>
        <w:ind w:left="980"/>
        <w:jc w:val="both"/>
        <w:rPr>
          <w:rFonts w:ascii="Times New Roman" w:eastAsia="Times New Roman" w:hAnsi="Times New Roman"/>
          <w:sz w:val="28"/>
        </w:rPr>
      </w:pPr>
      <w:r>
        <w:rPr>
          <w:rFonts w:ascii="Times New Roman" w:eastAsia="Times New Roman" w:hAnsi="Times New Roman"/>
          <w:sz w:val="28"/>
        </w:rPr>
        <w:t>– Федеральное государственное бюджетное учреждение науки Институт Африки Российской академии наук. – РАН. Ин-т Африки. – М., 2011. – 229 с.</w:t>
      </w:r>
    </w:p>
    <w:p w:rsidR="00681920" w:rsidRDefault="00681920" w:rsidP="00681920">
      <w:pPr>
        <w:spacing w:line="20" w:lineRule="exact"/>
        <w:rPr>
          <w:rFonts w:ascii="Times New Roman" w:eastAsia="Times New Roman" w:hAnsi="Times New Roman"/>
          <w:sz w:val="28"/>
        </w:rPr>
      </w:pPr>
    </w:p>
    <w:p w:rsidR="00681920" w:rsidRDefault="00681920" w:rsidP="00681920">
      <w:pPr>
        <w:numPr>
          <w:ilvl w:val="0"/>
          <w:numId w:val="9"/>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Шагалов В. А. Гражданская война в Сомали и миротворческая операция Африканского союза //Ученые записки Казанского университета. Серия Гуманитарные науки. – 2011. – Т. 153. – №. 1.</w:t>
      </w:r>
    </w:p>
    <w:p w:rsidR="00681920" w:rsidRDefault="00681920" w:rsidP="00681920">
      <w:pPr>
        <w:spacing w:line="20" w:lineRule="exact"/>
        <w:rPr>
          <w:rFonts w:ascii="Times New Roman" w:eastAsia="Times New Roman" w:hAnsi="Times New Roman"/>
          <w:sz w:val="28"/>
        </w:rPr>
      </w:pPr>
    </w:p>
    <w:p w:rsidR="00681920" w:rsidRDefault="00681920" w:rsidP="00681920">
      <w:pPr>
        <w:numPr>
          <w:ilvl w:val="0"/>
          <w:numId w:val="9"/>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Шворак Л. О. Новітні механізми регіональних інтеграційних угрупувань на Африканському континенті //Actual problems of international relations. – 2015. – Т. 1. – №. 125. – С. 147-154.</w:t>
      </w:r>
    </w:p>
    <w:p w:rsidR="00681920" w:rsidRDefault="00681920" w:rsidP="00681920">
      <w:pPr>
        <w:spacing w:line="20" w:lineRule="exact"/>
        <w:rPr>
          <w:rFonts w:ascii="Times New Roman" w:eastAsia="Times New Roman" w:hAnsi="Times New Roman"/>
          <w:sz w:val="28"/>
        </w:rPr>
      </w:pPr>
    </w:p>
    <w:p w:rsidR="00681920" w:rsidRDefault="00681920" w:rsidP="00681920">
      <w:pPr>
        <w:numPr>
          <w:ilvl w:val="0"/>
          <w:numId w:val="9"/>
        </w:numPr>
        <w:tabs>
          <w:tab w:val="left" w:pos="1050"/>
        </w:tabs>
        <w:spacing w:line="264" w:lineRule="auto"/>
        <w:ind w:left="980" w:right="20" w:hanging="358"/>
        <w:jc w:val="both"/>
        <w:rPr>
          <w:rFonts w:ascii="Times New Roman" w:eastAsia="Times New Roman" w:hAnsi="Times New Roman"/>
          <w:sz w:val="28"/>
        </w:rPr>
      </w:pPr>
      <w:r>
        <w:rPr>
          <w:rFonts w:ascii="Times New Roman" w:eastAsia="Times New Roman" w:hAnsi="Times New Roman"/>
          <w:sz w:val="28"/>
        </w:rPr>
        <w:t>Aleme Y. T. Regional Integration Schemes in Africa: Limits and Benefits of Taking on EU’s model to the AU //Saarbrücken: Lambert Academic</w:t>
      </w:r>
    </w:p>
    <w:p w:rsidR="00681920" w:rsidRDefault="00681920" w:rsidP="00681920">
      <w:pPr>
        <w:spacing w:line="14" w:lineRule="exact"/>
        <w:rPr>
          <w:rFonts w:ascii="Times New Roman" w:eastAsia="Times New Roman" w:hAnsi="Times New Roman"/>
          <w:sz w:val="28"/>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Publishing. – 2011.</w:t>
      </w:r>
    </w:p>
    <w:p w:rsidR="00681920" w:rsidRDefault="00681920" w:rsidP="00681920">
      <w:pPr>
        <w:spacing w:line="64" w:lineRule="exact"/>
        <w:rPr>
          <w:rFonts w:ascii="Times New Roman" w:eastAsia="Times New Roman" w:hAnsi="Times New Roman"/>
        </w:rPr>
      </w:pPr>
    </w:p>
    <w:p w:rsidR="00681920" w:rsidRDefault="00681920" w:rsidP="00681920">
      <w:pPr>
        <w:spacing w:line="268" w:lineRule="auto"/>
        <w:ind w:left="980" w:hanging="359"/>
        <w:jc w:val="both"/>
        <w:rPr>
          <w:rFonts w:ascii="Times New Roman" w:eastAsia="Times New Roman" w:hAnsi="Times New Roman"/>
          <w:sz w:val="28"/>
        </w:rPr>
      </w:pPr>
      <w:r>
        <w:rPr>
          <w:rFonts w:ascii="Times New Roman" w:eastAsia="Times New Roman" w:hAnsi="Times New Roman"/>
          <w:sz w:val="28"/>
        </w:rPr>
        <w:t>19. Boutellis A., Williams P. D. Peace operations, the African Union, and the United Nations: Toward more effective partnerships. – New York : International Peace Institute. – 2013.</w:t>
      </w:r>
    </w:p>
    <w:p w:rsidR="00681920" w:rsidRDefault="00681920" w:rsidP="00681920">
      <w:pPr>
        <w:spacing w:line="22" w:lineRule="exact"/>
        <w:rPr>
          <w:rFonts w:ascii="Times New Roman" w:eastAsia="Times New Roman" w:hAnsi="Times New Roman"/>
        </w:rPr>
      </w:pPr>
    </w:p>
    <w:p w:rsidR="00681920" w:rsidRDefault="00681920" w:rsidP="00681920">
      <w:pPr>
        <w:spacing w:line="268" w:lineRule="auto"/>
        <w:ind w:left="980" w:hanging="359"/>
        <w:jc w:val="both"/>
        <w:rPr>
          <w:rFonts w:ascii="Times New Roman" w:eastAsia="Times New Roman" w:hAnsi="Times New Roman"/>
          <w:sz w:val="28"/>
        </w:rPr>
      </w:pPr>
      <w:r>
        <w:rPr>
          <w:rFonts w:ascii="Times New Roman" w:eastAsia="Times New Roman" w:hAnsi="Times New Roman"/>
          <w:sz w:val="28"/>
        </w:rPr>
        <w:t>20. Bowd R., Chikwanha A. B. Understanding Africa's contemporary conflicts: origins, challenges and peacebuilding //Institute for Security Studies Monographs. – 2010. – Т. 2010. – №. 173. – 281p.</w:t>
      </w:r>
    </w:p>
    <w:p w:rsidR="00681920" w:rsidRDefault="00681920" w:rsidP="00681920">
      <w:pPr>
        <w:spacing w:line="21" w:lineRule="exact"/>
        <w:rPr>
          <w:rFonts w:ascii="Times New Roman" w:eastAsia="Times New Roman" w:hAnsi="Times New Roman"/>
        </w:rPr>
      </w:pPr>
    </w:p>
    <w:p w:rsidR="00681920" w:rsidRDefault="00681920" w:rsidP="00681920">
      <w:pPr>
        <w:spacing w:line="266" w:lineRule="auto"/>
        <w:ind w:left="980" w:hanging="359"/>
        <w:jc w:val="both"/>
        <w:rPr>
          <w:rFonts w:ascii="Times New Roman" w:eastAsia="Times New Roman" w:hAnsi="Times New Roman"/>
          <w:sz w:val="28"/>
        </w:rPr>
      </w:pPr>
      <w:r>
        <w:rPr>
          <w:rFonts w:ascii="Times New Roman" w:eastAsia="Times New Roman" w:hAnsi="Times New Roman"/>
          <w:sz w:val="28"/>
        </w:rPr>
        <w:t>21. Cook N., Husted T. F. The African Union (AU): Key Issues and U.S.-AU Relations. – Congressional Research Service. – 2016. – 26 p.</w:t>
      </w:r>
    </w:p>
    <w:p w:rsidR="00681920" w:rsidRDefault="00681920" w:rsidP="00681920">
      <w:pPr>
        <w:spacing w:line="25" w:lineRule="exact"/>
        <w:rPr>
          <w:rFonts w:ascii="Times New Roman" w:eastAsia="Times New Roman" w:hAnsi="Times New Roman"/>
        </w:rPr>
      </w:pPr>
    </w:p>
    <w:p w:rsidR="00681920" w:rsidRDefault="00681920" w:rsidP="00681920">
      <w:pPr>
        <w:spacing w:line="264" w:lineRule="auto"/>
        <w:ind w:left="980" w:hanging="359"/>
        <w:jc w:val="both"/>
        <w:rPr>
          <w:rFonts w:ascii="Times New Roman" w:eastAsia="Times New Roman" w:hAnsi="Times New Roman"/>
          <w:sz w:val="28"/>
        </w:rPr>
      </w:pPr>
      <w:r>
        <w:rPr>
          <w:rFonts w:ascii="Times New Roman" w:eastAsia="Times New Roman" w:hAnsi="Times New Roman"/>
          <w:sz w:val="28"/>
        </w:rPr>
        <w:t>22. Duthie. S. African Integration: Many Challenges, Few Solutions. – Journal of International Organization Studies 4 (1). – 2013. – Pp. 137-140.</w:t>
      </w:r>
    </w:p>
    <w:p w:rsidR="00681920" w:rsidRDefault="00681920" w:rsidP="00681920">
      <w:pPr>
        <w:spacing w:line="28" w:lineRule="exact"/>
        <w:rPr>
          <w:rFonts w:ascii="Times New Roman" w:eastAsia="Times New Roman" w:hAnsi="Times New Roman"/>
        </w:rPr>
      </w:pPr>
    </w:p>
    <w:p w:rsidR="00681920" w:rsidRDefault="00681920" w:rsidP="00681920">
      <w:pPr>
        <w:spacing w:line="266" w:lineRule="auto"/>
        <w:ind w:left="980" w:right="20" w:hanging="359"/>
        <w:jc w:val="both"/>
        <w:rPr>
          <w:rFonts w:ascii="Times New Roman" w:eastAsia="Times New Roman" w:hAnsi="Times New Roman"/>
          <w:sz w:val="28"/>
        </w:rPr>
      </w:pPr>
      <w:r>
        <w:rPr>
          <w:rFonts w:ascii="Times New Roman" w:eastAsia="Times New Roman" w:hAnsi="Times New Roman"/>
          <w:sz w:val="28"/>
        </w:rPr>
        <w:t>23. Elias T. O. The charter of the organization of African unity //American Journal of International Law. – 1965. – Т. 59. – №. 2. – Pp. 243-267.</w:t>
      </w:r>
    </w:p>
    <w:p w:rsidR="00681920" w:rsidRDefault="00681920" w:rsidP="00681920">
      <w:pPr>
        <w:spacing w:line="25" w:lineRule="exact"/>
        <w:rPr>
          <w:rFonts w:ascii="Times New Roman" w:eastAsia="Times New Roman" w:hAnsi="Times New Roman"/>
        </w:rPr>
      </w:pPr>
    </w:p>
    <w:p w:rsidR="00681920" w:rsidRDefault="00681920" w:rsidP="00681920">
      <w:pPr>
        <w:spacing w:line="268" w:lineRule="auto"/>
        <w:ind w:left="980" w:hanging="359"/>
        <w:jc w:val="both"/>
        <w:rPr>
          <w:rFonts w:ascii="Times New Roman" w:eastAsia="Times New Roman" w:hAnsi="Times New Roman"/>
          <w:sz w:val="28"/>
        </w:rPr>
      </w:pPr>
      <w:r>
        <w:rPr>
          <w:rFonts w:ascii="Times New Roman" w:eastAsia="Times New Roman" w:hAnsi="Times New Roman"/>
          <w:sz w:val="28"/>
        </w:rPr>
        <w:t>24. Gabriel A., Boniface O. The African Union and the Challenges of Regional Integration in Africa: What Hope for Africa's Development. – Lambert Academic Pub. – 2011.</w:t>
      </w:r>
    </w:p>
    <w:p w:rsidR="00681920" w:rsidRDefault="00681920" w:rsidP="00681920">
      <w:pPr>
        <w:spacing w:line="21" w:lineRule="exact"/>
        <w:rPr>
          <w:rFonts w:ascii="Times New Roman" w:eastAsia="Times New Roman" w:hAnsi="Times New Roman"/>
        </w:rPr>
      </w:pPr>
    </w:p>
    <w:p w:rsidR="00681920" w:rsidRDefault="00681920" w:rsidP="00681920">
      <w:pPr>
        <w:spacing w:line="264" w:lineRule="auto"/>
        <w:ind w:left="980" w:hanging="359"/>
        <w:jc w:val="both"/>
        <w:rPr>
          <w:rFonts w:ascii="Times New Roman" w:eastAsia="Times New Roman" w:hAnsi="Times New Roman"/>
          <w:sz w:val="28"/>
        </w:rPr>
      </w:pPr>
      <w:r>
        <w:rPr>
          <w:rFonts w:ascii="Times New Roman" w:eastAsia="Times New Roman" w:hAnsi="Times New Roman"/>
          <w:sz w:val="28"/>
        </w:rPr>
        <w:t>25. General Assembly resolution 57/7. Final review and appraisal of the United Nations New Agenda for the Development of Africa in the 1990s and</w:t>
      </w:r>
    </w:p>
    <w:p w:rsidR="00681920" w:rsidRDefault="00681920" w:rsidP="00681920">
      <w:pPr>
        <w:spacing w:line="264" w:lineRule="auto"/>
        <w:rPr>
          <w:rFonts w:ascii="Times New Roman" w:eastAsia="Times New Roman" w:hAnsi="Times New Roman"/>
          <w:sz w:val="28"/>
        </w:rPr>
        <w:sectPr w:rsidR="00681920">
          <w:pgSz w:w="11900" w:h="16838"/>
          <w:pgMar w:top="712" w:right="846" w:bottom="979" w:left="1440" w:header="0" w:footer="0" w:gutter="0"/>
          <w:cols w:space="720"/>
        </w:sectPr>
      </w:pPr>
    </w:p>
    <w:p w:rsidR="00681920" w:rsidRDefault="00681920" w:rsidP="00681920">
      <w:pPr>
        <w:spacing w:line="0" w:lineRule="atLeast"/>
        <w:jc w:val="right"/>
        <w:rPr>
          <w:sz w:val="22"/>
        </w:rPr>
      </w:pPr>
      <w:bookmarkStart w:id="10" w:name="page55"/>
      <w:bookmarkEnd w:id="10"/>
      <w:r>
        <w:rPr>
          <w:sz w:val="22"/>
        </w:rPr>
        <w:t>55</w:t>
      </w:r>
    </w:p>
    <w:p w:rsidR="00681920" w:rsidRDefault="00681920" w:rsidP="00681920">
      <w:pPr>
        <w:spacing w:line="283" w:lineRule="exact"/>
        <w:rPr>
          <w:rFonts w:ascii="Times New Roman" w:eastAsia="Times New Roman" w:hAnsi="Times New Roman"/>
        </w:rPr>
      </w:pPr>
    </w:p>
    <w:p w:rsidR="00681920" w:rsidRDefault="00681920" w:rsidP="00681920">
      <w:pPr>
        <w:spacing w:line="264" w:lineRule="auto"/>
        <w:ind w:left="980"/>
        <w:jc w:val="both"/>
        <w:rPr>
          <w:rFonts w:ascii="Times New Roman" w:eastAsia="Times New Roman" w:hAnsi="Times New Roman"/>
          <w:color w:val="0000FF"/>
          <w:sz w:val="28"/>
          <w:u w:val="single"/>
        </w:rPr>
      </w:pPr>
      <w:r>
        <w:rPr>
          <w:rFonts w:ascii="Times New Roman" w:eastAsia="Times New Roman" w:hAnsi="Times New Roman"/>
          <w:sz w:val="28"/>
        </w:rPr>
        <w:t xml:space="preserve">support for the New Partnership for Africa’s Development, A/RES/57/7 (20 November 2002) // </w:t>
      </w:r>
      <w:hyperlink r:id="rId8" w:history="1">
        <w:r>
          <w:rPr>
            <w:rStyle w:val="a3"/>
            <w:rFonts w:ascii="Times New Roman" w:eastAsia="Times New Roman" w:hAnsi="Times New Roman"/>
            <w:color w:val="0000FF"/>
            <w:sz w:val="28"/>
          </w:rPr>
          <w:t>www.un.org/documents/ga/res/46/a46r151.htm</w:t>
        </w:r>
      </w:hyperlink>
    </w:p>
    <w:p w:rsidR="00681920" w:rsidRDefault="00681920" w:rsidP="00681920">
      <w:pPr>
        <w:spacing w:line="29" w:lineRule="exact"/>
        <w:rPr>
          <w:rFonts w:ascii="Times New Roman" w:eastAsia="Times New Roman" w:hAnsi="Times New Roman"/>
        </w:rPr>
      </w:pPr>
    </w:p>
    <w:p w:rsidR="00681920" w:rsidRDefault="00681920" w:rsidP="00681920">
      <w:pPr>
        <w:numPr>
          <w:ilvl w:val="0"/>
          <w:numId w:val="10"/>
        </w:numPr>
        <w:tabs>
          <w:tab w:val="left" w:pos="1050"/>
        </w:tabs>
        <w:spacing w:line="266" w:lineRule="auto"/>
        <w:ind w:left="980" w:hanging="358"/>
        <w:rPr>
          <w:rFonts w:ascii="Times New Roman" w:eastAsia="Times New Roman" w:hAnsi="Times New Roman"/>
          <w:sz w:val="28"/>
        </w:rPr>
      </w:pPr>
      <w:r>
        <w:rPr>
          <w:rFonts w:ascii="Times New Roman" w:eastAsia="Times New Roman" w:hAnsi="Times New Roman"/>
          <w:sz w:val="28"/>
        </w:rPr>
        <w:t>Ibok S. Conflict Prevention, Management and Resolution in Africa //New York: United Nations. – 2000. – 19 p.</w:t>
      </w:r>
    </w:p>
    <w:p w:rsidR="00681920" w:rsidRDefault="00681920" w:rsidP="00681920">
      <w:pPr>
        <w:spacing w:line="11" w:lineRule="exact"/>
        <w:rPr>
          <w:rFonts w:ascii="Times New Roman" w:eastAsia="Times New Roman" w:hAnsi="Times New Roman"/>
          <w:sz w:val="28"/>
        </w:rPr>
      </w:pPr>
    </w:p>
    <w:p w:rsidR="00681920" w:rsidRDefault="00681920" w:rsidP="00681920">
      <w:pPr>
        <w:numPr>
          <w:ilvl w:val="0"/>
          <w:numId w:val="10"/>
        </w:numPr>
        <w:tabs>
          <w:tab w:val="left" w:pos="1060"/>
        </w:tabs>
        <w:spacing w:line="0" w:lineRule="atLeast"/>
        <w:ind w:left="1060" w:hanging="438"/>
        <w:rPr>
          <w:rFonts w:ascii="Times New Roman" w:eastAsia="Times New Roman" w:hAnsi="Times New Roman"/>
          <w:sz w:val="28"/>
        </w:rPr>
      </w:pPr>
      <w:r>
        <w:rPr>
          <w:rFonts w:ascii="Times New Roman" w:eastAsia="Times New Roman" w:hAnsi="Times New Roman"/>
          <w:sz w:val="28"/>
        </w:rPr>
        <w:t>Kingah,  S.  Africa’s  integration  paradox//  Simon  Bolivar’s  university.  –</w:t>
      </w:r>
    </w:p>
    <w:p w:rsidR="00681920" w:rsidRDefault="00681920" w:rsidP="00681920">
      <w:pPr>
        <w:spacing w:line="47" w:lineRule="exact"/>
        <w:rPr>
          <w:rFonts w:ascii="Times New Roman" w:eastAsia="Times New Roman" w:hAnsi="Times New Roman"/>
          <w:sz w:val="28"/>
        </w:rPr>
      </w:pPr>
    </w:p>
    <w:p w:rsidR="00681920" w:rsidRDefault="00681920" w:rsidP="00681920">
      <w:pPr>
        <w:spacing w:line="0" w:lineRule="atLeast"/>
        <w:ind w:left="980"/>
        <w:rPr>
          <w:rFonts w:ascii="Times New Roman" w:eastAsia="Times New Roman" w:hAnsi="Times New Roman"/>
          <w:sz w:val="28"/>
        </w:rPr>
      </w:pPr>
      <w:r>
        <w:rPr>
          <w:rFonts w:ascii="Times New Roman" w:eastAsia="Times New Roman" w:hAnsi="Times New Roman"/>
          <w:sz w:val="28"/>
        </w:rPr>
        <w:t>2013. – 18 p.</w:t>
      </w:r>
    </w:p>
    <w:p w:rsidR="00681920" w:rsidRDefault="00681920" w:rsidP="00681920">
      <w:pPr>
        <w:spacing w:line="61" w:lineRule="exact"/>
        <w:rPr>
          <w:rFonts w:ascii="Times New Roman" w:eastAsia="Times New Roman" w:hAnsi="Times New Roman"/>
          <w:sz w:val="28"/>
        </w:rPr>
      </w:pPr>
    </w:p>
    <w:p w:rsidR="00681920" w:rsidRDefault="00681920" w:rsidP="00681920">
      <w:pPr>
        <w:numPr>
          <w:ilvl w:val="0"/>
          <w:numId w:val="10"/>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Møller B. The African Union as a security actor: African solutions to African problems? // Danish Institute for International Studies. – 2009. – 228 p.</w:t>
      </w:r>
    </w:p>
    <w:p w:rsidR="00681920" w:rsidRDefault="00681920" w:rsidP="00681920">
      <w:pPr>
        <w:spacing w:line="21" w:lineRule="exact"/>
        <w:rPr>
          <w:rFonts w:ascii="Times New Roman" w:eastAsia="Times New Roman" w:hAnsi="Times New Roman"/>
          <w:sz w:val="28"/>
        </w:rPr>
      </w:pPr>
    </w:p>
    <w:p w:rsidR="00681920" w:rsidRDefault="00681920" w:rsidP="00681920">
      <w:pPr>
        <w:numPr>
          <w:ilvl w:val="0"/>
          <w:numId w:val="10"/>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Murithi T. Institutionalising Pan-Africanism: Transforming African Union values and principles into policy and practice //Institute for Security Studies Papers. – 2007. – Т. 2007. – №. 143. – 16 p.</w:t>
      </w:r>
    </w:p>
    <w:p w:rsidR="00681920" w:rsidRDefault="00681920" w:rsidP="00681920">
      <w:pPr>
        <w:spacing w:line="20" w:lineRule="exact"/>
        <w:rPr>
          <w:rFonts w:ascii="Times New Roman" w:eastAsia="Times New Roman" w:hAnsi="Times New Roman"/>
          <w:sz w:val="28"/>
        </w:rPr>
      </w:pPr>
    </w:p>
    <w:p w:rsidR="00681920" w:rsidRDefault="00681920" w:rsidP="00681920">
      <w:pPr>
        <w:numPr>
          <w:ilvl w:val="0"/>
          <w:numId w:val="10"/>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Naldi G. The Organization of African Unity: An analysis of its role. – Bloomsbury Academic. – 1999. – 288 p.</w:t>
      </w:r>
    </w:p>
    <w:p w:rsidR="00681920" w:rsidRDefault="00681920" w:rsidP="00681920">
      <w:pPr>
        <w:spacing w:line="30" w:lineRule="exact"/>
        <w:rPr>
          <w:rFonts w:ascii="Times New Roman" w:eastAsia="Times New Roman" w:hAnsi="Times New Roman"/>
          <w:sz w:val="28"/>
        </w:rPr>
      </w:pPr>
    </w:p>
    <w:p w:rsidR="00681920" w:rsidRDefault="00681920" w:rsidP="00681920">
      <w:pPr>
        <w:numPr>
          <w:ilvl w:val="0"/>
          <w:numId w:val="10"/>
        </w:numPr>
        <w:tabs>
          <w:tab w:val="left" w:pos="1050"/>
        </w:tabs>
        <w:spacing w:line="268" w:lineRule="auto"/>
        <w:ind w:left="980" w:hanging="358"/>
        <w:jc w:val="both"/>
        <w:rPr>
          <w:rFonts w:ascii="Times New Roman" w:eastAsia="Times New Roman" w:hAnsi="Times New Roman"/>
          <w:sz w:val="28"/>
        </w:rPr>
      </w:pPr>
      <w:r>
        <w:rPr>
          <w:rFonts w:ascii="Times New Roman" w:eastAsia="Times New Roman" w:hAnsi="Times New Roman"/>
          <w:sz w:val="28"/>
        </w:rPr>
        <w:t>Nwonwu, F. Regional Integration in Africa: Constraining Issues and Implications for Economic Development. – Institute of South Africa. – 2009. – 22 p.</w:t>
      </w:r>
    </w:p>
    <w:p w:rsidR="00681920" w:rsidRDefault="00681920" w:rsidP="00681920">
      <w:pPr>
        <w:spacing w:line="24" w:lineRule="exact"/>
        <w:rPr>
          <w:rFonts w:ascii="Times New Roman" w:eastAsia="Times New Roman" w:hAnsi="Times New Roman"/>
          <w:sz w:val="28"/>
        </w:rPr>
      </w:pPr>
    </w:p>
    <w:p w:rsidR="00681920" w:rsidRDefault="00681920" w:rsidP="00681920">
      <w:pPr>
        <w:numPr>
          <w:ilvl w:val="0"/>
          <w:numId w:val="10"/>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Okumu W. The African Union: pitfalls and prospects for uniting Africa //Journal of International Affairs. – 2009. – рp. 93-111.</w:t>
      </w:r>
    </w:p>
    <w:p w:rsidR="00681920" w:rsidRDefault="00681920" w:rsidP="00681920">
      <w:pPr>
        <w:spacing w:line="15" w:lineRule="exact"/>
        <w:rPr>
          <w:rFonts w:ascii="Times New Roman" w:eastAsia="Times New Roman" w:hAnsi="Times New Roman"/>
          <w:sz w:val="28"/>
        </w:rPr>
      </w:pPr>
    </w:p>
    <w:p w:rsidR="00681920" w:rsidRDefault="00681920" w:rsidP="00681920">
      <w:pPr>
        <w:numPr>
          <w:ilvl w:val="0"/>
          <w:numId w:val="10"/>
        </w:numPr>
        <w:tabs>
          <w:tab w:val="left" w:pos="1060"/>
        </w:tabs>
        <w:spacing w:line="0" w:lineRule="atLeast"/>
        <w:ind w:left="1060" w:hanging="438"/>
        <w:rPr>
          <w:rFonts w:ascii="Times New Roman" w:eastAsia="Times New Roman" w:hAnsi="Times New Roman"/>
          <w:sz w:val="28"/>
        </w:rPr>
      </w:pPr>
      <w:r>
        <w:rPr>
          <w:rFonts w:ascii="Times New Roman" w:eastAsia="Times New Roman" w:hAnsi="Times New Roman"/>
          <w:sz w:val="28"/>
        </w:rPr>
        <w:t xml:space="preserve">Pan African Parliament // </w:t>
      </w:r>
      <w:hyperlink r:id="rId9" w:history="1">
        <w:r>
          <w:rPr>
            <w:rStyle w:val="a3"/>
            <w:rFonts w:ascii="Times New Roman" w:eastAsia="Times New Roman" w:hAnsi="Times New Roman"/>
            <w:color w:val="0000FF"/>
            <w:sz w:val="28"/>
          </w:rPr>
          <w:t>www.panafricanparliament.org</w:t>
        </w:r>
      </w:hyperlink>
    </w:p>
    <w:p w:rsidR="00681920" w:rsidRDefault="00681920" w:rsidP="00681920">
      <w:pPr>
        <w:spacing w:line="61" w:lineRule="exact"/>
        <w:rPr>
          <w:rFonts w:ascii="Times New Roman" w:eastAsia="Times New Roman" w:hAnsi="Times New Roman"/>
          <w:sz w:val="28"/>
        </w:rPr>
      </w:pPr>
    </w:p>
    <w:p w:rsidR="00681920" w:rsidRDefault="00681920" w:rsidP="00681920">
      <w:pPr>
        <w:numPr>
          <w:ilvl w:val="0"/>
          <w:numId w:val="10"/>
        </w:numPr>
        <w:tabs>
          <w:tab w:val="left" w:pos="1050"/>
        </w:tabs>
        <w:spacing w:line="266" w:lineRule="auto"/>
        <w:ind w:left="980" w:right="20" w:hanging="358"/>
        <w:rPr>
          <w:rFonts w:ascii="Times New Roman" w:eastAsia="Times New Roman" w:hAnsi="Times New Roman"/>
          <w:sz w:val="28"/>
        </w:rPr>
      </w:pPr>
      <w:r>
        <w:rPr>
          <w:rFonts w:ascii="Times New Roman" w:eastAsia="Times New Roman" w:hAnsi="Times New Roman"/>
          <w:sz w:val="28"/>
        </w:rPr>
        <w:t xml:space="preserve">Protocol relating to the establishment of the Peace and Security Council of the African Union // </w:t>
      </w:r>
      <w:hyperlink r:id="rId10" w:history="1">
        <w:r>
          <w:rPr>
            <w:rStyle w:val="a3"/>
            <w:rFonts w:ascii="Times New Roman" w:eastAsia="Times New Roman" w:hAnsi="Times New Roman"/>
            <w:color w:val="0000FF"/>
            <w:sz w:val="28"/>
          </w:rPr>
          <w:t>www.peaceau.org/uploads/psc-protocol-en.pdf</w:t>
        </w:r>
      </w:hyperlink>
    </w:p>
    <w:p w:rsidR="00681920" w:rsidRDefault="00681920" w:rsidP="00681920">
      <w:pPr>
        <w:spacing w:line="25" w:lineRule="exact"/>
        <w:rPr>
          <w:rFonts w:ascii="Times New Roman" w:eastAsia="Times New Roman" w:hAnsi="Times New Roman"/>
          <w:sz w:val="28"/>
        </w:rPr>
      </w:pPr>
    </w:p>
    <w:p w:rsidR="00681920" w:rsidRDefault="00681920" w:rsidP="00681920">
      <w:pPr>
        <w:numPr>
          <w:ilvl w:val="0"/>
          <w:numId w:val="10"/>
        </w:numPr>
        <w:tabs>
          <w:tab w:val="left" w:pos="1050"/>
        </w:tabs>
        <w:spacing w:line="271" w:lineRule="auto"/>
        <w:ind w:left="980" w:right="540" w:hanging="358"/>
        <w:rPr>
          <w:rFonts w:ascii="Times New Roman" w:eastAsia="Times New Roman" w:hAnsi="Times New Roman"/>
          <w:color w:val="0000FF"/>
          <w:sz w:val="28"/>
          <w:u w:val="single"/>
        </w:rPr>
      </w:pPr>
      <w:r>
        <w:rPr>
          <w:rFonts w:ascii="Times New Roman" w:eastAsia="Times New Roman" w:hAnsi="Times New Roman"/>
          <w:sz w:val="28"/>
        </w:rPr>
        <w:t xml:space="preserve">Protocol to the Treaty Establishing the African Economic Community Relating to Free Movement of Persons, Right of Residence and Right of Establishment// </w:t>
      </w:r>
      <w:hyperlink r:id="rId11" w:history="1">
        <w:r>
          <w:rPr>
            <w:rStyle w:val="a3"/>
            <w:rFonts w:ascii="Times New Roman" w:eastAsia="Times New Roman" w:hAnsi="Times New Roman"/>
            <w:color w:val="0000FF"/>
            <w:sz w:val="28"/>
          </w:rPr>
          <w:t>au.int/sites/default/files/newsevents/workingdocuments/33023-wd-</w:t>
        </w:r>
      </w:hyperlink>
      <w:hyperlink r:id="rId12" w:history="1">
        <w:r>
          <w:rPr>
            <w:rStyle w:val="a3"/>
            <w:rFonts w:ascii="Times New Roman" w:eastAsia="Times New Roman" w:hAnsi="Times New Roman"/>
            <w:color w:val="0000FF"/>
            <w:sz w:val="28"/>
          </w:rPr>
          <w:t>pa20330_e_original_free_movement_protocol.pdf</w:t>
        </w:r>
      </w:hyperlink>
    </w:p>
    <w:p w:rsidR="00681920" w:rsidRDefault="00681920" w:rsidP="00681920">
      <w:pPr>
        <w:spacing w:line="19" w:lineRule="exact"/>
        <w:rPr>
          <w:rFonts w:ascii="Times New Roman" w:eastAsia="Times New Roman" w:hAnsi="Times New Roman"/>
          <w:color w:val="0000FF"/>
          <w:sz w:val="28"/>
          <w:u w:val="single"/>
        </w:rPr>
      </w:pPr>
    </w:p>
    <w:p w:rsidR="00681920" w:rsidRDefault="00681920" w:rsidP="00681920">
      <w:pPr>
        <w:numPr>
          <w:ilvl w:val="0"/>
          <w:numId w:val="10"/>
        </w:numPr>
        <w:tabs>
          <w:tab w:val="left" w:pos="1050"/>
        </w:tabs>
        <w:spacing w:line="271" w:lineRule="auto"/>
        <w:ind w:left="980" w:hanging="358"/>
        <w:jc w:val="both"/>
        <w:rPr>
          <w:rFonts w:ascii="Times New Roman" w:eastAsia="Times New Roman" w:hAnsi="Times New Roman"/>
          <w:sz w:val="28"/>
        </w:rPr>
      </w:pPr>
      <w:r>
        <w:rPr>
          <w:rFonts w:ascii="Times New Roman" w:eastAsia="Times New Roman" w:hAnsi="Times New Roman"/>
          <w:sz w:val="28"/>
        </w:rPr>
        <w:t>Sarkin J. The role of the United Nations, the African Union and Africa's sub-regional organizations in dealing with Africa's human rights problems: Connecting humanitarian intervention and the responsibility to protect //Journal of African Law. – 2009. – Т. 53. – №. 1. – Pp. 1-33.</w:t>
      </w:r>
    </w:p>
    <w:p w:rsidR="00681920" w:rsidRDefault="00681920" w:rsidP="00681920">
      <w:pPr>
        <w:spacing w:line="21" w:lineRule="exact"/>
        <w:rPr>
          <w:rFonts w:ascii="Times New Roman" w:eastAsia="Times New Roman" w:hAnsi="Times New Roman"/>
          <w:sz w:val="28"/>
        </w:rPr>
      </w:pPr>
    </w:p>
    <w:p w:rsidR="00681920" w:rsidRDefault="00681920" w:rsidP="00681920">
      <w:pPr>
        <w:numPr>
          <w:ilvl w:val="0"/>
          <w:numId w:val="10"/>
        </w:numPr>
        <w:tabs>
          <w:tab w:val="left" w:pos="1050"/>
        </w:tabs>
        <w:spacing w:line="266" w:lineRule="auto"/>
        <w:ind w:left="980" w:hanging="358"/>
        <w:rPr>
          <w:rFonts w:ascii="Times New Roman" w:eastAsia="Times New Roman" w:hAnsi="Times New Roman"/>
          <w:sz w:val="28"/>
        </w:rPr>
      </w:pPr>
      <w:r>
        <w:rPr>
          <w:rFonts w:ascii="Times New Roman" w:eastAsia="Times New Roman" w:hAnsi="Times New Roman"/>
          <w:sz w:val="28"/>
        </w:rPr>
        <w:t>Smith-Windsor B. A. AU-NATO Collaboration: Implications and Prospects. – NATO Defense College, Research Division. – 2013. – 308 p.</w:t>
      </w:r>
    </w:p>
    <w:p w:rsidR="00681920" w:rsidRDefault="00681920" w:rsidP="00681920">
      <w:pPr>
        <w:spacing w:line="25" w:lineRule="exact"/>
        <w:rPr>
          <w:rFonts w:ascii="Times New Roman" w:eastAsia="Times New Roman" w:hAnsi="Times New Roman"/>
          <w:sz w:val="28"/>
        </w:rPr>
      </w:pPr>
    </w:p>
    <w:p w:rsidR="00681920" w:rsidRDefault="00681920" w:rsidP="00681920">
      <w:pPr>
        <w:numPr>
          <w:ilvl w:val="0"/>
          <w:numId w:val="10"/>
        </w:numPr>
        <w:tabs>
          <w:tab w:val="left" w:pos="1050"/>
        </w:tabs>
        <w:spacing w:line="264" w:lineRule="auto"/>
        <w:ind w:left="980" w:right="1480" w:hanging="358"/>
        <w:rPr>
          <w:rFonts w:ascii="Times New Roman" w:eastAsia="Times New Roman" w:hAnsi="Times New Roman"/>
          <w:color w:val="0000FF"/>
          <w:sz w:val="28"/>
          <w:u w:val="single"/>
        </w:rPr>
      </w:pPr>
      <w:r>
        <w:rPr>
          <w:rFonts w:ascii="Times New Roman" w:eastAsia="Times New Roman" w:hAnsi="Times New Roman"/>
          <w:sz w:val="28"/>
        </w:rPr>
        <w:t xml:space="preserve">The Constitutive Act of African Union// </w:t>
      </w:r>
      <w:hyperlink r:id="rId13" w:history="1">
        <w:r>
          <w:rPr>
            <w:rStyle w:val="a3"/>
            <w:rFonts w:ascii="Times New Roman" w:eastAsia="Times New Roman" w:hAnsi="Times New Roman"/>
            <w:color w:val="0000FF"/>
            <w:sz w:val="28"/>
          </w:rPr>
          <w:t>au.int/sites/default/files/pages/32020-file-constitutiveact_en.pdf</w:t>
        </w:r>
      </w:hyperlink>
    </w:p>
    <w:p w:rsidR="00681920" w:rsidRDefault="00681920" w:rsidP="00681920">
      <w:pPr>
        <w:spacing w:line="30" w:lineRule="exact"/>
        <w:rPr>
          <w:rFonts w:ascii="Times New Roman" w:eastAsia="Times New Roman" w:hAnsi="Times New Roman"/>
          <w:color w:val="0000FF"/>
          <w:sz w:val="28"/>
          <w:u w:val="single"/>
        </w:rPr>
      </w:pPr>
    </w:p>
    <w:p w:rsidR="00681920" w:rsidRDefault="00681920" w:rsidP="00681920">
      <w:pPr>
        <w:numPr>
          <w:ilvl w:val="0"/>
          <w:numId w:val="10"/>
        </w:numPr>
        <w:tabs>
          <w:tab w:val="left" w:pos="1050"/>
        </w:tabs>
        <w:spacing w:line="268" w:lineRule="auto"/>
        <w:ind w:left="980" w:hanging="358"/>
        <w:rPr>
          <w:rFonts w:ascii="Times New Roman" w:eastAsia="Times New Roman" w:hAnsi="Times New Roman"/>
          <w:color w:val="0000FF"/>
          <w:sz w:val="28"/>
          <w:u w:val="single"/>
        </w:rPr>
      </w:pPr>
      <w:r>
        <w:rPr>
          <w:rFonts w:ascii="Times New Roman" w:eastAsia="Times New Roman" w:hAnsi="Times New Roman"/>
          <w:sz w:val="28"/>
        </w:rPr>
        <w:t xml:space="preserve">Treaty establishing the African economic Community// </w:t>
      </w:r>
      <w:hyperlink r:id="rId14" w:history="1">
        <w:r>
          <w:rPr>
            <w:rStyle w:val="a3"/>
            <w:rFonts w:ascii="Times New Roman" w:eastAsia="Times New Roman" w:hAnsi="Times New Roman"/>
            <w:color w:val="0000FF"/>
            <w:sz w:val="28"/>
          </w:rPr>
          <w:t>au.int/sites/default/files/treaties/7775-treaty-0016_-</w:t>
        </w:r>
      </w:hyperlink>
      <w:hyperlink r:id="rId15" w:history="1">
        <w:r>
          <w:rPr>
            <w:rStyle w:val="a3"/>
            <w:rFonts w:ascii="Times New Roman" w:eastAsia="Times New Roman" w:hAnsi="Times New Roman"/>
            <w:color w:val="0000FF"/>
            <w:sz w:val="28"/>
          </w:rPr>
          <w:t>_treaty_establishing_the_african_economic_community_e.pdf</w:t>
        </w:r>
      </w:hyperlink>
    </w:p>
    <w:p w:rsidR="00681920" w:rsidRDefault="00681920" w:rsidP="00681920">
      <w:pPr>
        <w:spacing w:line="268" w:lineRule="auto"/>
        <w:rPr>
          <w:rFonts w:ascii="Times New Roman" w:eastAsia="Times New Roman" w:hAnsi="Times New Roman"/>
          <w:color w:val="0000FF"/>
          <w:sz w:val="28"/>
          <w:u w:val="single"/>
        </w:rPr>
        <w:sectPr w:rsidR="00681920">
          <w:pgSz w:w="11900" w:h="16838"/>
          <w:pgMar w:top="699" w:right="846" w:bottom="973" w:left="1440" w:header="0" w:footer="0" w:gutter="0"/>
          <w:cols w:space="720"/>
        </w:sectPr>
      </w:pPr>
    </w:p>
    <w:p w:rsidR="00681920" w:rsidRDefault="00681920" w:rsidP="00681920">
      <w:pPr>
        <w:spacing w:line="0" w:lineRule="atLeast"/>
        <w:ind w:left="9400"/>
        <w:rPr>
          <w:sz w:val="21"/>
        </w:rPr>
      </w:pPr>
      <w:bookmarkStart w:id="11" w:name="page56"/>
      <w:bookmarkEnd w:id="11"/>
      <w:r>
        <w:rPr>
          <w:sz w:val="21"/>
        </w:rPr>
        <w:t>56</w:t>
      </w:r>
    </w:p>
    <w:p w:rsidR="00681920" w:rsidRDefault="00681920" w:rsidP="00681920">
      <w:pPr>
        <w:spacing w:line="283" w:lineRule="exact"/>
        <w:rPr>
          <w:rFonts w:ascii="Times New Roman" w:eastAsia="Times New Roman" w:hAnsi="Times New Roman"/>
        </w:rPr>
      </w:pPr>
    </w:p>
    <w:p w:rsidR="00681920" w:rsidRDefault="00681920" w:rsidP="00681920">
      <w:pPr>
        <w:numPr>
          <w:ilvl w:val="0"/>
          <w:numId w:val="11"/>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Trivedi S. African unity: The move foreward// World affairs – New Delhi, 2009. – Vol. 13, N 1. – Pp. 12–31.</w:t>
      </w:r>
    </w:p>
    <w:p w:rsidR="00681920" w:rsidRDefault="00681920" w:rsidP="00681920">
      <w:pPr>
        <w:spacing w:line="28" w:lineRule="exact"/>
        <w:rPr>
          <w:rFonts w:ascii="Times New Roman" w:eastAsia="Times New Roman" w:hAnsi="Times New Roman"/>
          <w:sz w:val="28"/>
        </w:rPr>
      </w:pPr>
    </w:p>
    <w:p w:rsidR="00681920" w:rsidRDefault="00681920" w:rsidP="00681920">
      <w:pPr>
        <w:numPr>
          <w:ilvl w:val="0"/>
          <w:numId w:val="11"/>
        </w:numPr>
        <w:tabs>
          <w:tab w:val="left" w:pos="1050"/>
        </w:tabs>
        <w:spacing w:line="266" w:lineRule="auto"/>
        <w:ind w:left="980" w:hanging="358"/>
        <w:rPr>
          <w:rFonts w:ascii="Times New Roman" w:eastAsia="Times New Roman" w:hAnsi="Times New Roman"/>
          <w:sz w:val="28"/>
        </w:rPr>
      </w:pPr>
      <w:r>
        <w:rPr>
          <w:rFonts w:ascii="Times New Roman" w:eastAsia="Times New Roman" w:hAnsi="Times New Roman"/>
          <w:sz w:val="28"/>
        </w:rPr>
        <w:t>Uku G. W. Organization of African Unity// Pakistan Horizon. – 1994. – Т. 47. – №. 1. – Pp. 29-33.</w:t>
      </w:r>
    </w:p>
    <w:p w:rsidR="00681920" w:rsidRDefault="00681920" w:rsidP="00681920">
      <w:pPr>
        <w:spacing w:line="25" w:lineRule="exact"/>
        <w:rPr>
          <w:rFonts w:ascii="Times New Roman" w:eastAsia="Times New Roman" w:hAnsi="Times New Roman"/>
          <w:sz w:val="28"/>
        </w:rPr>
      </w:pPr>
    </w:p>
    <w:p w:rsidR="00681920" w:rsidRDefault="00681920" w:rsidP="00681920">
      <w:pPr>
        <w:numPr>
          <w:ilvl w:val="0"/>
          <w:numId w:val="11"/>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Union A. Protocol relating to the establishment of the Peace and Security Council of the African Union //Durban, South Africa. – 2002. – Т. 9.</w:t>
      </w:r>
    </w:p>
    <w:p w:rsidR="00681920" w:rsidRDefault="00681920" w:rsidP="00681920">
      <w:pPr>
        <w:spacing w:line="28" w:lineRule="exact"/>
        <w:rPr>
          <w:rFonts w:ascii="Times New Roman" w:eastAsia="Times New Roman" w:hAnsi="Times New Roman"/>
          <w:sz w:val="28"/>
        </w:rPr>
      </w:pPr>
    </w:p>
    <w:p w:rsidR="00681920" w:rsidRDefault="00681920" w:rsidP="00681920">
      <w:pPr>
        <w:numPr>
          <w:ilvl w:val="0"/>
          <w:numId w:val="11"/>
        </w:numPr>
        <w:tabs>
          <w:tab w:val="left" w:pos="1050"/>
        </w:tabs>
        <w:spacing w:line="266" w:lineRule="auto"/>
        <w:ind w:left="980" w:right="20" w:hanging="358"/>
        <w:jc w:val="both"/>
        <w:rPr>
          <w:rFonts w:ascii="Times New Roman" w:eastAsia="Times New Roman" w:hAnsi="Times New Roman"/>
          <w:sz w:val="28"/>
        </w:rPr>
      </w:pPr>
      <w:r>
        <w:rPr>
          <w:rFonts w:ascii="Times New Roman" w:eastAsia="Times New Roman" w:hAnsi="Times New Roman"/>
          <w:sz w:val="28"/>
        </w:rPr>
        <w:t>Van Walraven K. Dreams of power: The role of the Organization of African Unity in the politics of Africa, 1963-1993. – Hants : Ashgate, 1999. – 467 p.</w:t>
      </w:r>
    </w:p>
    <w:p w:rsidR="00681920" w:rsidRDefault="00681920" w:rsidP="00681920">
      <w:pPr>
        <w:spacing w:line="25" w:lineRule="exact"/>
        <w:rPr>
          <w:rFonts w:ascii="Times New Roman" w:eastAsia="Times New Roman" w:hAnsi="Times New Roman"/>
          <w:sz w:val="28"/>
        </w:rPr>
      </w:pPr>
    </w:p>
    <w:p w:rsidR="00681920" w:rsidRDefault="00681920" w:rsidP="00681920">
      <w:pPr>
        <w:numPr>
          <w:ilvl w:val="0"/>
          <w:numId w:val="11"/>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Vassiliev A. Africa and challenges of the XXI century //AFRICAN STUDIES IN RUSSIA. – 2006. – Pp. 7-30.</w:t>
      </w:r>
    </w:p>
    <w:p w:rsidR="00681920" w:rsidRDefault="00681920" w:rsidP="00681920">
      <w:pPr>
        <w:spacing w:line="31" w:lineRule="exact"/>
        <w:rPr>
          <w:rFonts w:ascii="Times New Roman" w:eastAsia="Times New Roman" w:hAnsi="Times New Roman"/>
          <w:sz w:val="28"/>
        </w:rPr>
      </w:pPr>
    </w:p>
    <w:p w:rsidR="00681920" w:rsidRDefault="00681920" w:rsidP="00681920">
      <w:pPr>
        <w:numPr>
          <w:ilvl w:val="0"/>
          <w:numId w:val="11"/>
        </w:numPr>
        <w:tabs>
          <w:tab w:val="left" w:pos="1050"/>
        </w:tabs>
        <w:spacing w:line="264" w:lineRule="auto"/>
        <w:ind w:left="980" w:hanging="358"/>
        <w:rPr>
          <w:rFonts w:ascii="Times New Roman" w:eastAsia="Times New Roman" w:hAnsi="Times New Roman"/>
          <w:sz w:val="28"/>
        </w:rPr>
      </w:pPr>
      <w:r>
        <w:rPr>
          <w:rFonts w:ascii="Times New Roman" w:eastAsia="Times New Roman" w:hAnsi="Times New Roman"/>
          <w:sz w:val="28"/>
        </w:rPr>
        <w:t>Vassiliev A. Africa at War //AFRICAN STUDIES IN RUSSIA. – 2005. – Pp. 7-51.</w:t>
      </w:r>
    </w:p>
    <w:p w:rsidR="00681920" w:rsidRPr="00681920" w:rsidRDefault="00681920">
      <w:bookmarkStart w:id="12" w:name="_GoBack"/>
      <w:bookmarkEnd w:id="12"/>
    </w:p>
    <w:sectPr w:rsidR="00681920" w:rsidRPr="0068192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57130A2"/>
    <w:lvl w:ilvl="0" w:tplc="FFFFFFFF">
      <w:start w:val="1"/>
      <w:numFmt w:val="bullet"/>
      <w:lvlText w:val="«"/>
      <w:lvlJc w:val="left"/>
      <w:pPr>
        <w:ind w:left="0" w:firstLine="0"/>
      </w:pPr>
    </w:lvl>
    <w:lvl w:ilvl="1" w:tplc="FFFFFFFF">
      <w:start w:val="1"/>
      <w:numFmt w:val="upperLetter"/>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62BBD95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436C6124"/>
    <w:lvl w:ilvl="0" w:tplc="FFFFFFFF">
      <w:start w:val="4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628C895C"/>
    <w:lvl w:ilvl="0" w:tplc="FFFFFFFF">
      <w:start w:val="1"/>
      <w:numFmt w:val="bullet"/>
      <w:lvlText w:val="а"/>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20"/>
    <w:multiLevelType w:val="hybridMultilevel"/>
    <w:tmpl w:val="5577F8E0"/>
    <w:lvl w:ilvl="0" w:tplc="FFFFFFFF">
      <w:start w:val="1"/>
      <w:numFmt w:val="bullet"/>
      <w:lvlText w:val="С"/>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21"/>
    <w:multiLevelType w:val="hybridMultilevel"/>
    <w:tmpl w:val="440BADFC"/>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22"/>
    <w:multiLevelType w:val="hybridMultilevel"/>
    <w:tmpl w:val="05072366"/>
    <w:lvl w:ilvl="0" w:tplc="FFFFFFFF">
      <w:start w:val="1"/>
      <w:numFmt w:val="bullet"/>
      <w:lvlText w:val="с"/>
      <w:lvlJc w:val="left"/>
      <w:pPr>
        <w:ind w:left="0" w:firstLine="0"/>
      </w:pPr>
    </w:lvl>
    <w:lvl w:ilvl="1" w:tplc="FFFFFFFF">
      <w:start w:val="1"/>
      <w:numFmt w:val="bullet"/>
      <w:lvlText w:val="К"/>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3"/>
    <w:multiLevelType w:val="hybridMultilevel"/>
    <w:tmpl w:val="3804823E"/>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4"/>
    <w:multiLevelType w:val="hybridMultilevel"/>
    <w:tmpl w:val="77465F00"/>
    <w:lvl w:ilvl="0" w:tplc="FFFFFFFF">
      <w:start w:val="1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5"/>
    <w:multiLevelType w:val="hybridMultilevel"/>
    <w:tmpl w:val="7724C67E"/>
    <w:lvl w:ilvl="0" w:tplc="FFFFFFFF">
      <w:start w:val="2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26"/>
    <w:multiLevelType w:val="hybridMultilevel"/>
    <w:tmpl w:val="5C482A96"/>
    <w:lvl w:ilvl="0" w:tplc="FFFFFFFF">
      <w:start w:val="4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startOverride w:val="1"/>
    </w:lvlOverride>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40"/>
    </w:lvlOverride>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6"/>
    <w:lvlOverride w:ilvl="0"/>
    <w:lvlOverride w:ilvl="1"/>
    <w:lvlOverride w:ilvl="2"/>
    <w:lvlOverride w:ilvl="3"/>
    <w:lvlOverride w:ilvl="4"/>
    <w:lvlOverride w:ilvl="5"/>
    <w:lvlOverride w:ilvl="6"/>
    <w:lvlOverride w:ilvl="7"/>
    <w:lvlOverride w:ilvl="8"/>
  </w:num>
  <w:num w:numId="8">
    <w:abstractNumId w:val="7"/>
    <w:lvlOverride w:ilvl="0">
      <w:startOverride w:val="1"/>
    </w:lvlOverride>
    <w:lvlOverride w:ilvl="1"/>
    <w:lvlOverride w:ilvl="2"/>
    <w:lvlOverride w:ilvl="3"/>
    <w:lvlOverride w:ilvl="4"/>
    <w:lvlOverride w:ilvl="5"/>
    <w:lvlOverride w:ilvl="6"/>
    <w:lvlOverride w:ilvl="7"/>
    <w:lvlOverride w:ilvl="8"/>
  </w:num>
  <w:num w:numId="9">
    <w:abstractNumId w:val="8"/>
    <w:lvlOverride w:ilvl="0">
      <w:startOverride w:val="13"/>
    </w:lvlOverride>
    <w:lvlOverride w:ilvl="1"/>
    <w:lvlOverride w:ilvl="2"/>
    <w:lvlOverride w:ilvl="3"/>
    <w:lvlOverride w:ilvl="4"/>
    <w:lvlOverride w:ilvl="5"/>
    <w:lvlOverride w:ilvl="6"/>
    <w:lvlOverride w:ilvl="7"/>
    <w:lvlOverride w:ilvl="8"/>
  </w:num>
  <w:num w:numId="10">
    <w:abstractNumId w:val="9"/>
    <w:lvlOverride w:ilvl="0">
      <w:startOverride w:val="26"/>
    </w:lvlOverride>
    <w:lvlOverride w:ilvl="1"/>
    <w:lvlOverride w:ilvl="2"/>
    <w:lvlOverride w:ilvl="3"/>
    <w:lvlOverride w:ilvl="4"/>
    <w:lvlOverride w:ilvl="5"/>
    <w:lvlOverride w:ilvl="6"/>
    <w:lvlOverride w:ilvl="7"/>
    <w:lvlOverride w:ilvl="8"/>
  </w:num>
  <w:num w:numId="11">
    <w:abstractNumId w:val="10"/>
    <w:lvlOverride w:ilvl="0">
      <w:startOverride w:val="40"/>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863"/>
    <w:rsid w:val="00626863"/>
    <w:rsid w:val="00681920"/>
    <w:rsid w:val="00E82B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920"/>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819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920"/>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819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17860">
      <w:bodyDiv w:val="1"/>
      <w:marLeft w:val="0"/>
      <w:marRight w:val="0"/>
      <w:marTop w:val="0"/>
      <w:marBottom w:val="0"/>
      <w:divBdr>
        <w:top w:val="none" w:sz="0" w:space="0" w:color="auto"/>
        <w:left w:val="none" w:sz="0" w:space="0" w:color="auto"/>
        <w:bottom w:val="none" w:sz="0" w:space="0" w:color="auto"/>
        <w:right w:val="none" w:sz="0" w:space="0" w:color="auto"/>
      </w:divBdr>
    </w:div>
    <w:div w:id="728386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documents/ga/res/46/a46r151.htm" TargetMode="External"/><Relationship Id="rId13" Type="http://schemas.openxmlformats.org/officeDocument/2006/relationships/hyperlink" Target="https://au.int/sites/default/files/pages/32020-file-constitutiveact_en.pdf"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s://au.int/sites/default/files/newsevents/workingdocuments/33023-wd-pa20330_e_original_free_movement_protocol.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au.int/sites/default/files/newsevents/workingdocuments/33023-wd-pa20330_e_original_free_movement_protocol.pdf" TargetMode="External"/><Relationship Id="rId5" Type="http://schemas.openxmlformats.org/officeDocument/2006/relationships/webSettings" Target="webSettings.xml"/><Relationship Id="rId15" Type="http://schemas.openxmlformats.org/officeDocument/2006/relationships/hyperlink" Target="https://au.int/sites/default/files/treaties/7775-treaty-0016_-_treaty_establishing_the_african_economic_community_e.pdf" TargetMode="External"/><Relationship Id="rId10" Type="http://schemas.openxmlformats.org/officeDocument/2006/relationships/hyperlink" Target="http://www.peaceau.org/uploads/psc-protocol-en.pdf" TargetMode="External"/><Relationship Id="rId4" Type="http://schemas.openxmlformats.org/officeDocument/2006/relationships/settings" Target="settings.xml"/><Relationship Id="rId9" Type="http://schemas.openxmlformats.org/officeDocument/2006/relationships/hyperlink" Target="http://www.panafricanparliament.org/about-pap" TargetMode="External"/><Relationship Id="rId14" Type="http://schemas.openxmlformats.org/officeDocument/2006/relationships/hyperlink" Target="https://au.int/sites/default/files/treaties/7775-treaty-0016_-_treaty_establishing_the_african_economic_community_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13426</Words>
  <Characters>7654</Characters>
  <Application>Microsoft Office Word</Application>
  <DocSecurity>0</DocSecurity>
  <Lines>63</Lines>
  <Paragraphs>42</Paragraphs>
  <ScaleCrop>false</ScaleCrop>
  <Company/>
  <LinksUpToDate>false</LinksUpToDate>
  <CharactersWithSpaces>21038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2019-02-05T12:04:00Z</dcterms:created>
  <dcterms:modified xsi:type="dcterms:W3CDTF">2019-02-05T12:05:00Z</dcterms:modified>
</cp:coreProperties>
</file>