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0526" w:rsidRDefault="00880526" w:rsidP="00880526">
      <w:pPr>
        <w:widowControl/>
        <w:snapToGrid w:val="0"/>
        <w:spacing w:line="300" w:lineRule="auto"/>
        <w:ind w:left="-284"/>
        <w:jc w:val="center"/>
        <w:rPr>
          <w:rFonts w:ascii="Times New Roman" w:eastAsia="SimSun" w:hAnsi="Times New Roman" w:cs="Times New Roman"/>
          <w:kern w:val="0"/>
          <w:sz w:val="28"/>
          <w:szCs w:val="28"/>
          <w:lang w:val="uk-UA" w:eastAsia="ru-RU" w:bidi="he-IL"/>
        </w:rPr>
      </w:pPr>
      <w:bookmarkStart w:id="0" w:name="_Hlk119937217"/>
      <w:r w:rsidRPr="00B14940">
        <w:rPr>
          <w:noProof/>
          <w:lang w:val="ru-RU" w:eastAsia="ru-RU"/>
        </w:rPr>
        <w:drawing>
          <wp:inline distT="0" distB="0" distL="0" distR="0" wp14:anchorId="3FFE766C" wp14:editId="2011F217">
            <wp:extent cx="5569585" cy="163639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9585" cy="1636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bookmarkEnd w:id="0"/>
    <w:p w:rsidR="00880526" w:rsidRPr="003E01F9" w:rsidRDefault="00880526" w:rsidP="00880526">
      <w:pPr>
        <w:widowControl/>
        <w:adjustRightInd w:val="0"/>
        <w:snapToGrid w:val="0"/>
        <w:ind w:left="-284"/>
        <w:jc w:val="center"/>
        <w:rPr>
          <w:rFonts w:ascii="Times New Roman" w:eastAsia="SimSun" w:hAnsi="Times New Roman" w:cs="Times New Roman"/>
          <w:kern w:val="0"/>
          <w:sz w:val="28"/>
          <w:szCs w:val="28"/>
          <w:lang w:val="uk-UA" w:eastAsia="ru-RU" w:bidi="he-IL"/>
        </w:rPr>
      </w:pPr>
      <w:r>
        <w:rPr>
          <w:rFonts w:ascii="Times New Roman" w:eastAsia="SimSun" w:hAnsi="Times New Roman" w:cs="Times New Roman"/>
          <w:kern w:val="0"/>
          <w:sz w:val="28"/>
          <w:szCs w:val="28"/>
          <w:lang w:val="uk-UA" w:eastAsia="ru-RU" w:bidi="he-IL"/>
        </w:rPr>
        <w:t>«</w:t>
      </w:r>
      <w:r w:rsidRPr="00E753AE">
        <w:rPr>
          <w:rFonts w:ascii="Times New Roman" w:eastAsia="SimSun" w:hAnsi="Times New Roman" w:cs="Times New Roman"/>
          <w:b/>
          <w:bCs/>
          <w:kern w:val="0"/>
          <w:sz w:val="28"/>
          <w:szCs w:val="28"/>
          <w:lang w:val="uk-UA" w:eastAsia="ru-RU" w:bidi="he-IL"/>
        </w:rPr>
        <w:t>Лінгвокультурологічні засади виникнення та застосування російських і китайських фразеологізмів із прагматонімами: зіставний аспект</w:t>
      </w:r>
      <w:r>
        <w:rPr>
          <w:rFonts w:ascii="Times New Roman" w:eastAsia="SimSun" w:hAnsi="Times New Roman" w:cs="Times New Roman"/>
          <w:kern w:val="0"/>
          <w:sz w:val="28"/>
          <w:szCs w:val="28"/>
          <w:lang w:val="uk-UA" w:eastAsia="ru-RU" w:bidi="he-IL"/>
        </w:rPr>
        <w:t>»</w:t>
      </w:r>
    </w:p>
    <w:p w:rsidR="00880526" w:rsidRPr="003E01F9" w:rsidRDefault="00880526" w:rsidP="00880526">
      <w:pPr>
        <w:widowControl/>
        <w:adjustRightInd w:val="0"/>
        <w:snapToGrid w:val="0"/>
        <w:ind w:left="-284"/>
        <w:jc w:val="center"/>
        <w:rPr>
          <w:rFonts w:ascii="Times New Roman" w:eastAsia="SimSun" w:hAnsi="Times New Roman" w:cs="Times New Roman"/>
          <w:kern w:val="0"/>
          <w:sz w:val="28"/>
          <w:szCs w:val="28"/>
          <w:lang w:val="uk-UA" w:eastAsia="ru-RU" w:bidi="he-IL"/>
        </w:rPr>
      </w:pPr>
      <w:r w:rsidRPr="003E01F9">
        <w:rPr>
          <w:rFonts w:ascii="Times New Roman" w:eastAsia="SimSun" w:hAnsi="Times New Roman" w:cs="Times New Roman"/>
          <w:kern w:val="0"/>
          <w:sz w:val="28"/>
          <w:szCs w:val="28"/>
          <w:lang w:val="uk-UA" w:eastAsia="ru-RU" w:bidi="he-IL"/>
        </w:rPr>
        <w:t>______________________________________________________________</w:t>
      </w:r>
    </w:p>
    <w:p w:rsidR="00880526" w:rsidRPr="003E01F9" w:rsidRDefault="00880526" w:rsidP="00880526">
      <w:pPr>
        <w:widowControl/>
        <w:adjustRightInd w:val="0"/>
        <w:snapToGrid w:val="0"/>
        <w:ind w:left="-284"/>
        <w:jc w:val="center"/>
        <w:rPr>
          <w:rFonts w:ascii="Times New Roman" w:eastAsia="SimSun" w:hAnsi="Times New Roman" w:cs="Times New Roman"/>
          <w:kern w:val="0"/>
          <w:sz w:val="28"/>
          <w:szCs w:val="28"/>
          <w:lang w:eastAsia="ru-RU" w:bidi="he-IL"/>
        </w:rPr>
      </w:pPr>
      <w:r w:rsidRPr="003E01F9">
        <w:rPr>
          <w:rFonts w:ascii="Times New Roman" w:eastAsia="SimSun" w:hAnsi="Times New Roman" w:cs="Times New Roman"/>
          <w:kern w:val="0"/>
          <w:sz w:val="28"/>
          <w:szCs w:val="28"/>
          <w:lang w:val="uk-UA" w:eastAsia="ru-RU" w:bidi="he-IL"/>
        </w:rPr>
        <w:t>«</w:t>
      </w:r>
      <w:r w:rsidRPr="003E01F9">
        <w:rPr>
          <w:rFonts w:ascii="Times New Roman" w:eastAsia="SimSun" w:hAnsi="Times New Roman" w:cs="Times New Roman"/>
          <w:kern w:val="0"/>
          <w:sz w:val="28"/>
          <w:szCs w:val="28"/>
          <w:lang w:eastAsia="ru-RU" w:bidi="he-IL"/>
        </w:rPr>
        <w:t>Linguistic and cultural principles of the emergence and use of Russian and Chinese phraseological units with pragmatonyms: a comparative aspect»</w:t>
      </w:r>
    </w:p>
    <w:p w:rsidR="00880526" w:rsidRPr="003E01F9" w:rsidRDefault="00880526" w:rsidP="00880526">
      <w:pPr>
        <w:widowControl/>
        <w:snapToGrid w:val="0"/>
        <w:spacing w:line="300" w:lineRule="auto"/>
        <w:ind w:left="-284"/>
        <w:jc w:val="center"/>
        <w:rPr>
          <w:rFonts w:ascii="Times New Roman" w:eastAsia="SimSun" w:hAnsi="Times New Roman" w:cs="Times New Roman"/>
          <w:kern w:val="0"/>
          <w:sz w:val="28"/>
          <w:szCs w:val="28"/>
          <w:lang w:eastAsia="ru-RU" w:bidi="he-IL"/>
        </w:rPr>
      </w:pPr>
    </w:p>
    <w:p w:rsidR="00880526" w:rsidRPr="003E01F9" w:rsidRDefault="00880526" w:rsidP="00880526">
      <w:pPr>
        <w:widowControl/>
        <w:snapToGrid w:val="0"/>
        <w:spacing w:line="300" w:lineRule="auto"/>
        <w:ind w:left="-284"/>
        <w:jc w:val="center"/>
        <w:rPr>
          <w:rFonts w:ascii="Times New Roman" w:eastAsia="SimSun" w:hAnsi="Times New Roman" w:cs="Times New Roman"/>
          <w:kern w:val="0"/>
          <w:sz w:val="28"/>
          <w:szCs w:val="28"/>
          <w:lang w:val="uk-UA" w:eastAsia="ru-RU" w:bidi="he-IL"/>
        </w:rPr>
      </w:pPr>
      <w:r w:rsidRPr="003E01F9">
        <w:rPr>
          <w:rFonts w:ascii="Times New Roman" w:eastAsia="SimSun" w:hAnsi="Times New Roman" w:cs="Times New Roman"/>
          <w:kern w:val="0"/>
          <w:sz w:val="28"/>
          <w:szCs w:val="28"/>
          <w:lang w:val="uk-UA" w:eastAsia="ru-RU" w:bidi="he-IL"/>
        </w:rPr>
        <w:t>на здобуття ступеня вищої освіти «магістр»</w:t>
      </w:r>
    </w:p>
    <w:p w:rsidR="00880526" w:rsidRPr="003E01F9" w:rsidRDefault="00880526" w:rsidP="00880526">
      <w:pPr>
        <w:widowControl/>
        <w:snapToGrid w:val="0"/>
        <w:spacing w:line="300" w:lineRule="auto"/>
        <w:ind w:left="-284"/>
        <w:jc w:val="center"/>
        <w:rPr>
          <w:rFonts w:ascii="Times New Roman" w:eastAsia="SimSun" w:hAnsi="Times New Roman" w:cs="Times New Roman"/>
          <w:kern w:val="0"/>
          <w:sz w:val="28"/>
          <w:szCs w:val="28"/>
          <w:lang w:val="uk-UA" w:eastAsia="ru-RU" w:bidi="he-IL"/>
        </w:rPr>
      </w:pPr>
    </w:p>
    <w:p w:rsidR="00880526" w:rsidRPr="003E01F9" w:rsidRDefault="00880526" w:rsidP="00880526">
      <w:pPr>
        <w:widowControl/>
        <w:snapToGrid w:val="0"/>
        <w:ind w:left="2977"/>
        <w:jc w:val="left"/>
        <w:rPr>
          <w:rFonts w:ascii="Times New Roman" w:eastAsia="SimSun" w:hAnsi="Times New Roman" w:cs="Times New Roman"/>
          <w:kern w:val="0"/>
          <w:sz w:val="28"/>
          <w:szCs w:val="28"/>
          <w:lang w:val="uk-UA" w:eastAsia="ru-RU" w:bidi="he-IL"/>
        </w:rPr>
      </w:pPr>
      <w:r w:rsidRPr="003E01F9">
        <w:rPr>
          <w:rFonts w:ascii="Times New Roman" w:eastAsia="SimSun" w:hAnsi="Times New Roman" w:cs="Times New Roman"/>
          <w:kern w:val="0"/>
          <w:sz w:val="28"/>
          <w:szCs w:val="28"/>
          <w:lang w:val="uk-UA" w:eastAsia="ru-RU" w:bidi="he-IL"/>
        </w:rPr>
        <w:t xml:space="preserve">Виконала: студентка </w:t>
      </w:r>
      <w:r>
        <w:rPr>
          <w:rFonts w:ascii="Times New Roman" w:eastAsia="SimSun" w:hAnsi="Times New Roman" w:cs="Times New Roman"/>
          <w:kern w:val="0"/>
          <w:sz w:val="28"/>
          <w:szCs w:val="28"/>
          <w:lang w:val="uk-UA" w:eastAsia="ru-RU" w:bidi="he-IL"/>
        </w:rPr>
        <w:t>ден</w:t>
      </w:r>
      <w:r w:rsidRPr="003E01F9">
        <w:rPr>
          <w:rFonts w:ascii="Times New Roman" w:eastAsia="SimSun" w:hAnsi="Times New Roman" w:cs="Times New Roman"/>
          <w:kern w:val="0"/>
          <w:sz w:val="28"/>
          <w:szCs w:val="28"/>
          <w:lang w:val="uk-UA" w:eastAsia="ru-RU" w:bidi="he-IL"/>
        </w:rPr>
        <w:t>ної форми навчання</w:t>
      </w:r>
    </w:p>
    <w:p w:rsidR="00880526" w:rsidRPr="003E01F9" w:rsidRDefault="00880526" w:rsidP="00880526">
      <w:pPr>
        <w:widowControl/>
        <w:snapToGrid w:val="0"/>
        <w:ind w:left="2977"/>
        <w:jc w:val="left"/>
        <w:rPr>
          <w:rFonts w:ascii="Times New Roman" w:eastAsia="SimSun" w:hAnsi="Times New Roman" w:cs="Times New Roman"/>
          <w:kern w:val="0"/>
          <w:sz w:val="28"/>
          <w:szCs w:val="28"/>
          <w:lang w:val="uk-UA" w:eastAsia="ru-RU" w:bidi="he-IL"/>
        </w:rPr>
      </w:pPr>
      <w:r w:rsidRPr="003E01F9">
        <w:rPr>
          <w:rFonts w:ascii="Times New Roman" w:eastAsia="SimSun" w:hAnsi="Times New Roman" w:cs="Times New Roman"/>
          <w:kern w:val="0"/>
          <w:sz w:val="28"/>
          <w:szCs w:val="28"/>
          <w:lang w:val="uk-UA" w:eastAsia="ru-RU" w:bidi="he-IL"/>
        </w:rPr>
        <w:t>спеціальності 035  Філологія</w:t>
      </w:r>
    </w:p>
    <w:p w:rsidR="00880526" w:rsidRPr="003E01F9" w:rsidRDefault="00880526" w:rsidP="00880526">
      <w:pPr>
        <w:widowControl/>
        <w:snapToGrid w:val="0"/>
        <w:ind w:left="2977"/>
        <w:jc w:val="left"/>
        <w:rPr>
          <w:rFonts w:ascii="Times New Roman" w:eastAsia="SimSun" w:hAnsi="Times New Roman" w:cs="Times New Roman"/>
          <w:kern w:val="0"/>
          <w:sz w:val="28"/>
          <w:szCs w:val="28"/>
          <w:lang w:val="uk-UA" w:eastAsia="ru-RU" w:bidi="he-IL"/>
        </w:rPr>
      </w:pPr>
      <w:r w:rsidRPr="003E01F9">
        <w:rPr>
          <w:rFonts w:ascii="Times New Roman" w:eastAsia="SimSun" w:hAnsi="Times New Roman" w:cs="Times New Roman"/>
          <w:kern w:val="0"/>
          <w:sz w:val="28"/>
          <w:szCs w:val="28"/>
          <w:lang w:val="uk-UA" w:eastAsia="ru-RU" w:bidi="he-IL"/>
        </w:rPr>
        <w:t>спеціалізації 035.034</w:t>
      </w:r>
    </w:p>
    <w:p w:rsidR="00880526" w:rsidRDefault="00880526" w:rsidP="00880526">
      <w:pPr>
        <w:widowControl/>
        <w:snapToGrid w:val="0"/>
        <w:ind w:left="2977"/>
        <w:jc w:val="left"/>
        <w:rPr>
          <w:rFonts w:ascii="Times New Roman" w:eastAsia="SimSun" w:hAnsi="Times New Roman" w:cs="Times New Roman"/>
          <w:kern w:val="0"/>
          <w:sz w:val="28"/>
          <w:szCs w:val="28"/>
          <w:lang w:val="uk-UA" w:eastAsia="ru-RU" w:bidi="he-IL"/>
        </w:rPr>
      </w:pPr>
      <w:r w:rsidRPr="003E01F9">
        <w:rPr>
          <w:rFonts w:ascii="Times New Roman" w:eastAsia="SimSun" w:hAnsi="Times New Roman" w:cs="Times New Roman"/>
          <w:kern w:val="0"/>
          <w:sz w:val="28"/>
          <w:szCs w:val="28"/>
          <w:lang w:val="uk-UA" w:eastAsia="ru-RU" w:bidi="he-IL"/>
        </w:rPr>
        <w:t>«Слов’янські мови та літератури (переклад включно), перша – російська»</w:t>
      </w:r>
    </w:p>
    <w:p w:rsidR="00880526" w:rsidRPr="003E01F9" w:rsidRDefault="00880526" w:rsidP="00880526">
      <w:pPr>
        <w:widowControl/>
        <w:snapToGrid w:val="0"/>
        <w:ind w:left="2977"/>
        <w:jc w:val="left"/>
        <w:rPr>
          <w:rFonts w:ascii="Times New Roman" w:eastAsia="SimSun" w:hAnsi="Times New Roman" w:cs="Times New Roman"/>
          <w:kern w:val="0"/>
          <w:sz w:val="28"/>
          <w:szCs w:val="28"/>
          <w:lang w:val="uk-UA" w:eastAsia="ru-RU" w:bidi="he-IL"/>
        </w:rPr>
      </w:pPr>
      <w:r>
        <w:rPr>
          <w:rFonts w:ascii="Times New Roman" w:eastAsia="SimSun" w:hAnsi="Times New Roman" w:cs="Times New Roman"/>
          <w:kern w:val="0"/>
          <w:sz w:val="28"/>
          <w:szCs w:val="28"/>
          <w:lang w:val="uk-UA" w:eastAsia="ru-RU" w:bidi="he-IL"/>
        </w:rPr>
        <w:t xml:space="preserve">ОП </w:t>
      </w:r>
      <w:r w:rsidRPr="003E01F9">
        <w:rPr>
          <w:rFonts w:ascii="Times New Roman" w:eastAsia="SimSun" w:hAnsi="Times New Roman" w:cs="Times New Roman"/>
          <w:kern w:val="0"/>
          <w:sz w:val="28"/>
          <w:szCs w:val="28"/>
          <w:lang w:val="uk-UA" w:eastAsia="ru-RU" w:bidi="he-IL"/>
        </w:rPr>
        <w:t>«Слов’янські мови та літератури (переклад включно), перша – російська»</w:t>
      </w:r>
    </w:p>
    <w:p w:rsidR="00880526" w:rsidRPr="002F7DA3" w:rsidRDefault="00880526" w:rsidP="00880526">
      <w:pPr>
        <w:widowControl/>
        <w:snapToGrid w:val="0"/>
        <w:ind w:left="2977"/>
        <w:jc w:val="left"/>
        <w:rPr>
          <w:rFonts w:ascii="Times New Roman" w:eastAsia="SimSun" w:hAnsi="Times New Roman" w:cs="Times New Roman"/>
          <w:b/>
          <w:bCs/>
          <w:kern w:val="0"/>
          <w:sz w:val="28"/>
          <w:szCs w:val="28"/>
          <w:lang w:val="uk-UA" w:eastAsia="ru-RU" w:bidi="he-IL"/>
        </w:rPr>
      </w:pPr>
      <w:r w:rsidRPr="002F7DA3">
        <w:rPr>
          <w:rFonts w:ascii="Times New Roman" w:eastAsia="SimSun" w:hAnsi="Times New Roman" w:cs="Times New Roman"/>
          <w:b/>
          <w:bCs/>
          <w:kern w:val="0"/>
          <w:sz w:val="28"/>
          <w:szCs w:val="28"/>
          <w:lang w:val="uk-UA" w:eastAsia="ru-RU" w:bidi="he-IL"/>
        </w:rPr>
        <w:t>Сіньюе МА</w:t>
      </w:r>
    </w:p>
    <w:p w:rsidR="00880526" w:rsidRPr="003E01F9" w:rsidRDefault="00880526" w:rsidP="00880526">
      <w:pPr>
        <w:widowControl/>
        <w:snapToGrid w:val="0"/>
        <w:ind w:left="2977"/>
        <w:jc w:val="left"/>
        <w:rPr>
          <w:rFonts w:ascii="Times New Roman" w:eastAsia="SimSun" w:hAnsi="Times New Roman" w:cs="Times New Roman"/>
          <w:kern w:val="0"/>
          <w:sz w:val="28"/>
          <w:szCs w:val="28"/>
          <w:lang w:val="uk-UA" w:eastAsia="ru-RU" w:bidi="he-IL"/>
        </w:rPr>
      </w:pPr>
      <w:r w:rsidRPr="003E01F9">
        <w:rPr>
          <w:rFonts w:ascii="Times New Roman" w:eastAsia="SimSun" w:hAnsi="Times New Roman" w:cs="Times New Roman"/>
          <w:kern w:val="0"/>
          <w:sz w:val="28"/>
          <w:szCs w:val="28"/>
          <w:lang w:val="uk-UA" w:eastAsia="ru-RU" w:bidi="he-IL"/>
        </w:rPr>
        <w:t xml:space="preserve">Науковий керівник: </w:t>
      </w:r>
    </w:p>
    <w:p w:rsidR="00880526" w:rsidRPr="003E01F9" w:rsidRDefault="00880526" w:rsidP="00880526">
      <w:pPr>
        <w:widowControl/>
        <w:snapToGrid w:val="0"/>
        <w:ind w:left="2977"/>
        <w:jc w:val="left"/>
        <w:rPr>
          <w:rFonts w:ascii="Times New Roman" w:eastAsia="SimSun" w:hAnsi="Times New Roman" w:cs="Times New Roman"/>
          <w:kern w:val="0"/>
          <w:sz w:val="28"/>
          <w:szCs w:val="28"/>
          <w:lang w:val="uk-UA" w:eastAsia="ru-RU" w:bidi="he-IL"/>
        </w:rPr>
      </w:pPr>
      <w:r w:rsidRPr="003E01F9">
        <w:rPr>
          <w:rFonts w:ascii="Times New Roman" w:eastAsia="SimSun" w:hAnsi="Times New Roman" w:cs="Times New Roman"/>
          <w:kern w:val="0"/>
          <w:sz w:val="28"/>
          <w:szCs w:val="28"/>
          <w:lang w:val="uk-UA" w:eastAsia="ru-RU" w:bidi="he-IL"/>
        </w:rPr>
        <w:t xml:space="preserve">д. філол. н., проф. Євгеній СТЕПАНОВ </w:t>
      </w:r>
      <w:r>
        <w:rPr>
          <w:rFonts w:ascii="Times New Roman" w:eastAsia="SimSun" w:hAnsi="Times New Roman" w:cs="Times New Roman"/>
          <w:kern w:val="0"/>
          <w:sz w:val="28"/>
          <w:szCs w:val="28"/>
          <w:lang w:val="uk-UA" w:eastAsia="ru-RU" w:bidi="he-IL"/>
        </w:rPr>
        <w:t xml:space="preserve">  </w:t>
      </w:r>
      <w:r>
        <w:rPr>
          <w:noProof/>
          <w:lang w:val="ru-RU" w:eastAsia="ru-RU"/>
        </w:rPr>
        <w:drawing>
          <wp:inline distT="0" distB="0" distL="0" distR="0" wp14:anchorId="6B812290" wp14:editId="5417CFB8">
            <wp:extent cx="857250" cy="342900"/>
            <wp:effectExtent l="0" t="0" r="0" b="635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7250" cy="342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80526" w:rsidRPr="003E01F9" w:rsidRDefault="00880526" w:rsidP="00880526">
      <w:pPr>
        <w:widowControl/>
        <w:snapToGrid w:val="0"/>
        <w:ind w:left="2977"/>
        <w:jc w:val="left"/>
        <w:rPr>
          <w:rFonts w:ascii="Times New Roman" w:eastAsia="SimSun" w:hAnsi="Times New Roman" w:cs="Times New Roman"/>
          <w:kern w:val="0"/>
          <w:sz w:val="28"/>
          <w:szCs w:val="28"/>
          <w:lang w:val="uk-UA" w:eastAsia="ru-RU" w:bidi="he-IL"/>
        </w:rPr>
      </w:pPr>
      <w:r w:rsidRPr="003E01F9">
        <w:rPr>
          <w:rFonts w:ascii="Times New Roman" w:eastAsia="SimSun" w:hAnsi="Times New Roman" w:cs="Times New Roman"/>
          <w:kern w:val="0"/>
          <w:sz w:val="28"/>
          <w:szCs w:val="28"/>
          <w:lang w:val="uk-UA" w:eastAsia="ru-RU" w:bidi="he-IL"/>
        </w:rPr>
        <w:t xml:space="preserve">Рецензент: </w:t>
      </w:r>
    </w:p>
    <w:p w:rsidR="00880526" w:rsidRPr="003E01F9" w:rsidRDefault="00880526" w:rsidP="00880526">
      <w:pPr>
        <w:widowControl/>
        <w:snapToGrid w:val="0"/>
        <w:ind w:left="2977"/>
        <w:jc w:val="left"/>
        <w:rPr>
          <w:rFonts w:ascii="Times New Roman" w:eastAsia="SimSun" w:hAnsi="Times New Roman" w:cs="Times New Roman"/>
          <w:kern w:val="0"/>
          <w:sz w:val="28"/>
          <w:szCs w:val="28"/>
          <w:lang w:val="uk-UA" w:eastAsia="ru-RU" w:bidi="he-IL"/>
        </w:rPr>
      </w:pPr>
      <w:r>
        <w:rPr>
          <w:rFonts w:ascii="Times New Roman" w:eastAsia="SimSun" w:hAnsi="Times New Roman" w:cs="Times New Roman"/>
          <w:kern w:val="0"/>
          <w:sz w:val="28"/>
          <w:szCs w:val="28"/>
          <w:lang w:val="uk-UA" w:eastAsia="ru-RU" w:bidi="he-IL"/>
        </w:rPr>
        <w:t>д</w:t>
      </w:r>
      <w:r w:rsidRPr="003E01F9">
        <w:rPr>
          <w:rFonts w:ascii="Times New Roman" w:eastAsia="SimSun" w:hAnsi="Times New Roman" w:cs="Times New Roman"/>
          <w:kern w:val="0"/>
          <w:sz w:val="28"/>
          <w:szCs w:val="28"/>
          <w:lang w:val="uk-UA" w:eastAsia="ru-RU" w:bidi="he-IL"/>
        </w:rPr>
        <w:t xml:space="preserve">. філол. н., доц. </w:t>
      </w:r>
      <w:r>
        <w:rPr>
          <w:rFonts w:ascii="Times New Roman" w:eastAsia="SimSun" w:hAnsi="Times New Roman" w:cs="Times New Roman"/>
          <w:kern w:val="0"/>
          <w:sz w:val="28"/>
          <w:szCs w:val="28"/>
          <w:lang w:val="uk-UA" w:eastAsia="ru-RU" w:bidi="he-IL"/>
        </w:rPr>
        <w:t>Наталія</w:t>
      </w:r>
      <w:r w:rsidRPr="003E01F9">
        <w:rPr>
          <w:rFonts w:ascii="Times New Roman" w:eastAsia="SimSun" w:hAnsi="Times New Roman" w:cs="Times New Roman"/>
          <w:kern w:val="0"/>
          <w:sz w:val="28"/>
          <w:szCs w:val="28"/>
          <w:lang w:val="uk-UA" w:eastAsia="ru-RU" w:bidi="he-IL"/>
        </w:rPr>
        <w:t xml:space="preserve"> </w:t>
      </w:r>
      <w:r>
        <w:rPr>
          <w:rFonts w:ascii="Times New Roman" w:eastAsia="SimSun" w:hAnsi="Times New Roman" w:cs="Times New Roman"/>
          <w:kern w:val="0"/>
          <w:sz w:val="28"/>
          <w:szCs w:val="28"/>
          <w:lang w:val="uk-UA" w:eastAsia="ru-RU" w:bidi="he-IL"/>
        </w:rPr>
        <w:t>АРЕФЬЄВА</w:t>
      </w:r>
    </w:p>
    <w:p w:rsidR="00880526" w:rsidRPr="003E01F9" w:rsidRDefault="00880526" w:rsidP="00880526">
      <w:pPr>
        <w:widowControl/>
        <w:snapToGrid w:val="0"/>
        <w:spacing w:line="300" w:lineRule="auto"/>
        <w:ind w:left="-284"/>
        <w:jc w:val="center"/>
        <w:rPr>
          <w:rFonts w:ascii="Times New Roman" w:eastAsia="SimSun" w:hAnsi="Times New Roman" w:cs="Times New Roman"/>
          <w:kern w:val="0"/>
          <w:sz w:val="28"/>
          <w:szCs w:val="28"/>
          <w:lang w:val="uk-UA" w:eastAsia="ru-RU" w:bidi="he-IL"/>
        </w:rPr>
      </w:pPr>
    </w:p>
    <w:p w:rsidR="00880526" w:rsidRPr="003E01F9" w:rsidRDefault="00880526" w:rsidP="00880526">
      <w:pPr>
        <w:widowControl/>
        <w:snapToGrid w:val="0"/>
        <w:spacing w:line="300" w:lineRule="auto"/>
        <w:ind w:left="-284"/>
        <w:jc w:val="center"/>
        <w:rPr>
          <w:rFonts w:ascii="Times New Roman" w:eastAsia="SimSun" w:hAnsi="Times New Roman" w:cs="Times New Roman"/>
          <w:kern w:val="0"/>
          <w:sz w:val="28"/>
          <w:szCs w:val="28"/>
          <w:lang w:val="uk-UA" w:eastAsia="ru-RU" w:bidi="he-IL"/>
        </w:rPr>
      </w:pPr>
    </w:p>
    <w:tbl>
      <w:tblPr>
        <w:tblStyle w:val="a3"/>
        <w:tblW w:w="9918" w:type="dxa"/>
        <w:tblInd w:w="-284" w:type="dxa"/>
        <w:tblLook w:val="04A0" w:firstRow="1" w:lastRow="0" w:firstColumn="1" w:lastColumn="0" w:noHBand="0" w:noVBand="1"/>
      </w:tblPr>
      <w:tblGrid>
        <w:gridCol w:w="4674"/>
        <w:gridCol w:w="5244"/>
      </w:tblGrid>
      <w:tr w:rsidR="00880526" w:rsidRPr="007F70EE" w:rsidTr="00CC6AF4">
        <w:tc>
          <w:tcPr>
            <w:tcW w:w="4674" w:type="dxa"/>
          </w:tcPr>
          <w:p w:rsidR="00880526" w:rsidRPr="002F7DA3" w:rsidRDefault="00880526" w:rsidP="00CC6AF4">
            <w:pPr>
              <w:widowControl/>
              <w:snapToGrid w:val="0"/>
              <w:spacing w:line="300" w:lineRule="auto"/>
              <w:jc w:val="left"/>
              <w:rPr>
                <w:rFonts w:ascii="Times New Roman" w:eastAsia="SimSun" w:hAnsi="Times New Roman" w:cs="Times New Roman"/>
                <w:kern w:val="0"/>
                <w:sz w:val="28"/>
                <w:szCs w:val="28"/>
                <w:lang w:val="uk-UA" w:eastAsia="ru-RU" w:bidi="he-IL"/>
              </w:rPr>
            </w:pPr>
            <w:r w:rsidRPr="002F7DA3">
              <w:rPr>
                <w:rFonts w:ascii="Times New Roman" w:eastAsia="SimSun" w:hAnsi="Times New Roman" w:cs="Times New Roman"/>
                <w:kern w:val="0"/>
                <w:sz w:val="28"/>
                <w:szCs w:val="28"/>
                <w:lang w:val="uk-UA" w:eastAsia="ru-RU" w:bidi="he-IL"/>
              </w:rPr>
              <w:t>Рекомендовано до захисту:</w:t>
            </w:r>
          </w:p>
          <w:p w:rsidR="00880526" w:rsidRPr="002F7DA3" w:rsidRDefault="00880526" w:rsidP="00CC6AF4">
            <w:pPr>
              <w:widowControl/>
              <w:snapToGrid w:val="0"/>
              <w:spacing w:line="300" w:lineRule="auto"/>
              <w:jc w:val="left"/>
              <w:rPr>
                <w:rFonts w:ascii="Times New Roman" w:eastAsia="SimSun" w:hAnsi="Times New Roman" w:cs="Times New Roman"/>
                <w:kern w:val="0"/>
                <w:sz w:val="28"/>
                <w:szCs w:val="28"/>
                <w:lang w:val="uk-UA" w:eastAsia="ru-RU" w:bidi="he-IL"/>
              </w:rPr>
            </w:pPr>
            <w:r w:rsidRPr="002F7DA3">
              <w:rPr>
                <w:rFonts w:ascii="Times New Roman" w:eastAsia="SimSun" w:hAnsi="Times New Roman" w:cs="Times New Roman"/>
                <w:kern w:val="0"/>
                <w:sz w:val="28"/>
                <w:szCs w:val="28"/>
                <w:lang w:val="uk-UA" w:eastAsia="ru-RU" w:bidi="he-IL"/>
              </w:rPr>
              <w:t>протокол засідання кафедри</w:t>
            </w:r>
          </w:p>
          <w:p w:rsidR="00880526" w:rsidRPr="002F7DA3" w:rsidRDefault="00880526" w:rsidP="00CC6AF4">
            <w:pPr>
              <w:widowControl/>
              <w:snapToGrid w:val="0"/>
              <w:spacing w:line="300" w:lineRule="auto"/>
              <w:jc w:val="left"/>
              <w:rPr>
                <w:rFonts w:ascii="Times New Roman" w:eastAsia="SimSun" w:hAnsi="Times New Roman" w:cs="Times New Roman"/>
                <w:kern w:val="0"/>
                <w:sz w:val="28"/>
                <w:szCs w:val="28"/>
                <w:lang w:val="uk-UA" w:eastAsia="ru-RU" w:bidi="he-IL"/>
              </w:rPr>
            </w:pPr>
            <w:r w:rsidRPr="002F7DA3">
              <w:rPr>
                <w:rFonts w:ascii="Times New Roman" w:eastAsia="SimSun" w:hAnsi="Times New Roman" w:cs="Times New Roman"/>
                <w:kern w:val="0"/>
                <w:sz w:val="28"/>
                <w:szCs w:val="28"/>
                <w:lang w:val="uk-UA" w:eastAsia="ru-RU" w:bidi="he-IL"/>
              </w:rPr>
              <w:t xml:space="preserve">№ __ від ____________2022 р. </w:t>
            </w:r>
          </w:p>
          <w:p w:rsidR="00880526" w:rsidRPr="002F7DA3" w:rsidRDefault="00880526" w:rsidP="00CC6AF4">
            <w:pPr>
              <w:widowControl/>
              <w:snapToGrid w:val="0"/>
              <w:spacing w:line="300" w:lineRule="auto"/>
              <w:jc w:val="left"/>
              <w:rPr>
                <w:rFonts w:ascii="Times New Roman" w:eastAsia="SimSun" w:hAnsi="Times New Roman" w:cs="Times New Roman"/>
                <w:kern w:val="0"/>
                <w:sz w:val="28"/>
                <w:szCs w:val="28"/>
                <w:lang w:val="uk-UA" w:eastAsia="ru-RU" w:bidi="he-IL"/>
              </w:rPr>
            </w:pPr>
            <w:r w:rsidRPr="002F7DA3">
              <w:rPr>
                <w:rFonts w:ascii="Times New Roman" w:eastAsia="SimSun" w:hAnsi="Times New Roman" w:cs="Times New Roman"/>
                <w:kern w:val="0"/>
                <w:sz w:val="28"/>
                <w:szCs w:val="28"/>
                <w:lang w:val="uk-UA" w:eastAsia="ru-RU" w:bidi="he-IL"/>
              </w:rPr>
              <w:t>Завідувач кафедри</w:t>
            </w:r>
          </w:p>
          <w:p w:rsidR="00880526" w:rsidRDefault="00880526" w:rsidP="00CC6AF4">
            <w:pPr>
              <w:widowControl/>
              <w:snapToGrid w:val="0"/>
              <w:spacing w:line="300" w:lineRule="auto"/>
              <w:jc w:val="left"/>
              <w:rPr>
                <w:rFonts w:ascii="Times New Roman" w:eastAsia="SimSun" w:hAnsi="Times New Roman" w:cs="Times New Roman"/>
                <w:kern w:val="0"/>
                <w:sz w:val="28"/>
                <w:szCs w:val="28"/>
                <w:lang w:val="uk-UA" w:eastAsia="ru-RU" w:bidi="he-IL"/>
              </w:rPr>
            </w:pPr>
            <w:r w:rsidRPr="002F7DA3">
              <w:rPr>
                <w:rFonts w:ascii="Times New Roman" w:eastAsia="SimSun" w:hAnsi="Times New Roman" w:cs="Times New Roman"/>
                <w:kern w:val="0"/>
                <w:sz w:val="28"/>
                <w:szCs w:val="28"/>
                <w:lang w:val="uk-UA" w:eastAsia="ru-RU" w:bidi="he-IL"/>
              </w:rPr>
              <w:t>______</w:t>
            </w:r>
            <w:r>
              <w:rPr>
                <w:rFonts w:ascii="Times New Roman" w:eastAsia="SimSun" w:hAnsi="Times New Roman" w:cs="Times New Roman"/>
                <w:kern w:val="0"/>
                <w:sz w:val="28"/>
                <w:szCs w:val="28"/>
                <w:lang w:val="uk-UA" w:eastAsia="ru-RU" w:bidi="he-IL"/>
              </w:rPr>
              <w:t>____</w:t>
            </w:r>
            <w:r w:rsidRPr="002F7DA3">
              <w:rPr>
                <w:rFonts w:ascii="Times New Roman" w:eastAsia="SimSun" w:hAnsi="Times New Roman" w:cs="Times New Roman"/>
                <w:kern w:val="0"/>
                <w:sz w:val="28"/>
                <w:szCs w:val="28"/>
                <w:lang w:val="uk-UA" w:eastAsia="ru-RU" w:bidi="he-IL"/>
              </w:rPr>
              <w:t xml:space="preserve"> проф. Олена ВОЙЦЕВА</w:t>
            </w:r>
          </w:p>
        </w:tc>
        <w:tc>
          <w:tcPr>
            <w:tcW w:w="5244" w:type="dxa"/>
          </w:tcPr>
          <w:p w:rsidR="00880526" w:rsidRPr="002F7DA3" w:rsidRDefault="00880526" w:rsidP="00CC6AF4">
            <w:pPr>
              <w:widowControl/>
              <w:snapToGrid w:val="0"/>
              <w:spacing w:line="300" w:lineRule="auto"/>
              <w:jc w:val="left"/>
              <w:rPr>
                <w:rFonts w:ascii="Times New Roman" w:eastAsia="SimSun" w:hAnsi="Times New Roman" w:cs="Times New Roman"/>
                <w:kern w:val="0"/>
                <w:sz w:val="28"/>
                <w:szCs w:val="28"/>
                <w:lang w:val="uk-UA" w:eastAsia="ru-RU" w:bidi="he-IL"/>
              </w:rPr>
            </w:pPr>
            <w:r w:rsidRPr="002F7DA3">
              <w:rPr>
                <w:rFonts w:ascii="Times New Roman" w:eastAsia="SimSun" w:hAnsi="Times New Roman" w:cs="Times New Roman"/>
                <w:kern w:val="0"/>
                <w:sz w:val="28"/>
                <w:szCs w:val="28"/>
                <w:lang w:val="uk-UA" w:eastAsia="ru-RU" w:bidi="he-IL"/>
              </w:rPr>
              <w:t>Захищено на засіданні ЕК № ___</w:t>
            </w:r>
          </w:p>
          <w:p w:rsidR="00880526" w:rsidRPr="002F7DA3" w:rsidRDefault="00880526" w:rsidP="00CC6AF4">
            <w:pPr>
              <w:widowControl/>
              <w:snapToGrid w:val="0"/>
              <w:spacing w:line="300" w:lineRule="auto"/>
              <w:jc w:val="left"/>
              <w:rPr>
                <w:rFonts w:ascii="Times New Roman" w:eastAsia="SimSun" w:hAnsi="Times New Roman" w:cs="Times New Roman"/>
                <w:kern w:val="0"/>
                <w:sz w:val="28"/>
                <w:szCs w:val="28"/>
                <w:lang w:val="uk-UA" w:eastAsia="ru-RU" w:bidi="he-IL"/>
              </w:rPr>
            </w:pPr>
            <w:r w:rsidRPr="002F7DA3">
              <w:rPr>
                <w:rFonts w:ascii="Times New Roman" w:eastAsia="SimSun" w:hAnsi="Times New Roman" w:cs="Times New Roman"/>
                <w:kern w:val="0"/>
                <w:sz w:val="28"/>
                <w:szCs w:val="28"/>
                <w:lang w:val="uk-UA" w:eastAsia="ru-RU" w:bidi="he-IL"/>
              </w:rPr>
              <w:t>протокол № _ від _______2022 р.</w:t>
            </w:r>
            <w:r>
              <w:rPr>
                <w:rFonts w:ascii="Times New Roman" w:eastAsia="SimSun" w:hAnsi="Times New Roman" w:cs="Times New Roman"/>
                <w:kern w:val="0"/>
                <w:sz w:val="28"/>
                <w:szCs w:val="28"/>
                <w:lang w:val="uk-UA" w:eastAsia="ru-RU" w:bidi="he-IL"/>
              </w:rPr>
              <w:t xml:space="preserve"> </w:t>
            </w:r>
            <w:r w:rsidRPr="002F7DA3">
              <w:rPr>
                <w:rFonts w:ascii="Times New Roman" w:eastAsia="SimSun" w:hAnsi="Times New Roman" w:cs="Times New Roman"/>
                <w:kern w:val="0"/>
                <w:sz w:val="28"/>
                <w:szCs w:val="28"/>
                <w:lang w:val="uk-UA" w:eastAsia="ru-RU" w:bidi="he-IL"/>
              </w:rPr>
              <w:t>Оцінка___________/______/_____</w:t>
            </w:r>
          </w:p>
          <w:p w:rsidR="00880526" w:rsidRPr="002F7DA3" w:rsidRDefault="00880526" w:rsidP="00CC6AF4">
            <w:pPr>
              <w:widowControl/>
              <w:snapToGrid w:val="0"/>
              <w:spacing w:line="300" w:lineRule="auto"/>
              <w:jc w:val="left"/>
              <w:rPr>
                <w:rFonts w:ascii="Times New Roman" w:eastAsia="SimSun" w:hAnsi="Times New Roman" w:cs="Times New Roman"/>
                <w:kern w:val="0"/>
                <w:sz w:val="18"/>
                <w:szCs w:val="18"/>
                <w:lang w:val="uk-UA" w:eastAsia="ru-RU" w:bidi="he-IL"/>
              </w:rPr>
            </w:pPr>
            <w:r>
              <w:rPr>
                <w:rFonts w:ascii="Times New Roman" w:eastAsia="SimSun" w:hAnsi="Times New Roman" w:cs="Times New Roman"/>
                <w:kern w:val="0"/>
                <w:sz w:val="18"/>
                <w:szCs w:val="18"/>
                <w:lang w:val="uk-UA" w:eastAsia="ru-RU" w:bidi="he-IL"/>
              </w:rPr>
              <w:t xml:space="preserve">     </w:t>
            </w:r>
            <w:r w:rsidRPr="002F7DA3">
              <w:rPr>
                <w:rFonts w:ascii="Times New Roman" w:eastAsia="SimSun" w:hAnsi="Times New Roman" w:cs="Times New Roman"/>
                <w:kern w:val="0"/>
                <w:sz w:val="18"/>
                <w:szCs w:val="18"/>
                <w:lang w:val="uk-UA" w:eastAsia="ru-RU" w:bidi="he-IL"/>
              </w:rPr>
              <w:t>(за національною шкалою/шкалою ЕСТS/ бали)</w:t>
            </w:r>
          </w:p>
          <w:p w:rsidR="00880526" w:rsidRPr="002F7DA3" w:rsidRDefault="00880526" w:rsidP="00CC6AF4">
            <w:pPr>
              <w:widowControl/>
              <w:snapToGrid w:val="0"/>
              <w:spacing w:line="300" w:lineRule="auto"/>
              <w:jc w:val="left"/>
              <w:rPr>
                <w:rFonts w:ascii="Times New Roman" w:eastAsia="SimSun" w:hAnsi="Times New Roman" w:cs="Times New Roman"/>
                <w:kern w:val="0"/>
                <w:sz w:val="28"/>
                <w:szCs w:val="28"/>
                <w:lang w:val="uk-UA" w:eastAsia="ru-RU" w:bidi="he-IL"/>
              </w:rPr>
            </w:pPr>
            <w:r w:rsidRPr="002F7DA3">
              <w:rPr>
                <w:rFonts w:ascii="Times New Roman" w:eastAsia="SimSun" w:hAnsi="Times New Roman" w:cs="Times New Roman"/>
                <w:kern w:val="0"/>
                <w:sz w:val="28"/>
                <w:szCs w:val="28"/>
                <w:lang w:val="uk-UA" w:eastAsia="ru-RU" w:bidi="he-IL"/>
              </w:rPr>
              <w:t>Голова ЕК</w:t>
            </w:r>
          </w:p>
          <w:p w:rsidR="00880526" w:rsidRDefault="00880526" w:rsidP="00CC6AF4">
            <w:pPr>
              <w:widowControl/>
              <w:snapToGrid w:val="0"/>
              <w:spacing w:line="300" w:lineRule="auto"/>
              <w:jc w:val="left"/>
              <w:rPr>
                <w:rFonts w:ascii="Times New Roman" w:eastAsia="SimSun" w:hAnsi="Times New Roman" w:cs="Times New Roman"/>
                <w:kern w:val="0"/>
                <w:sz w:val="28"/>
                <w:szCs w:val="28"/>
                <w:lang w:val="uk-UA" w:eastAsia="ru-RU" w:bidi="he-IL"/>
              </w:rPr>
            </w:pPr>
            <w:r w:rsidRPr="002F7DA3">
              <w:rPr>
                <w:rFonts w:ascii="Times New Roman" w:eastAsia="SimSun" w:hAnsi="Times New Roman" w:cs="Times New Roman"/>
                <w:kern w:val="0"/>
                <w:sz w:val="28"/>
                <w:szCs w:val="28"/>
                <w:lang w:val="uk-UA" w:eastAsia="ru-RU" w:bidi="he-IL"/>
              </w:rPr>
              <w:t>____</w:t>
            </w:r>
            <w:r>
              <w:rPr>
                <w:rFonts w:ascii="Times New Roman" w:eastAsia="SimSun" w:hAnsi="Times New Roman" w:cs="Times New Roman"/>
                <w:kern w:val="0"/>
                <w:sz w:val="28"/>
                <w:szCs w:val="28"/>
                <w:lang w:val="uk-UA" w:eastAsia="ru-RU" w:bidi="he-IL"/>
              </w:rPr>
              <w:t>__</w:t>
            </w:r>
            <w:r w:rsidRPr="002F7DA3">
              <w:rPr>
                <w:rFonts w:ascii="Times New Roman" w:eastAsia="SimSun" w:hAnsi="Times New Roman" w:cs="Times New Roman"/>
                <w:kern w:val="0"/>
                <w:sz w:val="28"/>
                <w:szCs w:val="28"/>
                <w:lang w:val="uk-UA" w:eastAsia="ru-RU" w:bidi="he-IL"/>
              </w:rPr>
              <w:t>__</w:t>
            </w:r>
            <w:r>
              <w:rPr>
                <w:rFonts w:ascii="Times New Roman" w:eastAsia="SimSun" w:hAnsi="Times New Roman" w:cs="Times New Roman"/>
                <w:kern w:val="0"/>
                <w:sz w:val="28"/>
                <w:szCs w:val="28"/>
                <w:lang w:val="uk-UA" w:eastAsia="ru-RU" w:bidi="he-IL"/>
              </w:rPr>
              <w:t xml:space="preserve"> </w:t>
            </w:r>
            <w:r w:rsidRPr="002F7DA3">
              <w:rPr>
                <w:rFonts w:ascii="Times New Roman" w:eastAsia="SimSun" w:hAnsi="Times New Roman" w:cs="Times New Roman"/>
                <w:kern w:val="0"/>
                <w:sz w:val="28"/>
                <w:szCs w:val="28"/>
                <w:lang w:val="uk-UA" w:eastAsia="ru-RU" w:bidi="he-IL"/>
              </w:rPr>
              <w:t xml:space="preserve">проф. </w:t>
            </w:r>
            <w:r>
              <w:rPr>
                <w:rFonts w:ascii="Times New Roman" w:eastAsia="SimSun" w:hAnsi="Times New Roman" w:cs="Times New Roman"/>
                <w:kern w:val="0"/>
                <w:sz w:val="28"/>
                <w:szCs w:val="28"/>
                <w:lang w:val="uk-UA" w:eastAsia="ru-RU" w:bidi="he-IL"/>
              </w:rPr>
              <w:t>Валенти</w:t>
            </w:r>
            <w:r w:rsidRPr="002F7DA3">
              <w:rPr>
                <w:rFonts w:ascii="Times New Roman" w:eastAsia="SimSun" w:hAnsi="Times New Roman" w:cs="Times New Roman"/>
                <w:kern w:val="0"/>
                <w:sz w:val="28"/>
                <w:szCs w:val="28"/>
                <w:lang w:val="uk-UA" w:eastAsia="ru-RU" w:bidi="he-IL"/>
              </w:rPr>
              <w:t xml:space="preserve">на </w:t>
            </w:r>
            <w:r>
              <w:rPr>
                <w:rFonts w:ascii="Times New Roman" w:eastAsia="SimSun" w:hAnsi="Times New Roman" w:cs="Times New Roman"/>
                <w:kern w:val="0"/>
                <w:sz w:val="28"/>
                <w:szCs w:val="28"/>
                <w:lang w:val="uk-UA" w:eastAsia="ru-RU" w:bidi="he-IL"/>
              </w:rPr>
              <w:t>МУСІЙ</w:t>
            </w:r>
          </w:p>
        </w:tc>
      </w:tr>
    </w:tbl>
    <w:p w:rsidR="00880526" w:rsidRDefault="00880526" w:rsidP="00880526">
      <w:pPr>
        <w:widowControl/>
        <w:snapToGrid w:val="0"/>
        <w:spacing w:line="300" w:lineRule="auto"/>
        <w:ind w:left="-284"/>
        <w:jc w:val="center"/>
        <w:rPr>
          <w:rFonts w:ascii="Times New Roman" w:eastAsia="SimSun" w:hAnsi="Times New Roman" w:cs="Times New Roman"/>
          <w:kern w:val="0"/>
          <w:sz w:val="28"/>
          <w:szCs w:val="28"/>
          <w:lang w:val="uk-UA" w:eastAsia="ru-RU" w:bidi="he-IL"/>
        </w:rPr>
      </w:pPr>
    </w:p>
    <w:p w:rsidR="00880526" w:rsidRPr="003E01F9" w:rsidRDefault="00880526" w:rsidP="00880526">
      <w:pPr>
        <w:widowControl/>
        <w:snapToGrid w:val="0"/>
        <w:spacing w:line="300" w:lineRule="auto"/>
        <w:ind w:left="-284"/>
        <w:jc w:val="center"/>
        <w:rPr>
          <w:rFonts w:ascii="Times New Roman" w:eastAsia="SimSun" w:hAnsi="Times New Roman" w:cs="Times New Roman"/>
          <w:kern w:val="0"/>
          <w:sz w:val="28"/>
          <w:szCs w:val="28"/>
          <w:lang w:val="uk-UA" w:eastAsia="ru-RU" w:bidi="he-IL"/>
        </w:rPr>
      </w:pPr>
    </w:p>
    <w:p w:rsidR="00880526" w:rsidRPr="003E01F9" w:rsidRDefault="00880526" w:rsidP="00880526">
      <w:pPr>
        <w:widowControl/>
        <w:snapToGrid w:val="0"/>
        <w:spacing w:line="300" w:lineRule="auto"/>
        <w:ind w:left="-284"/>
        <w:jc w:val="center"/>
        <w:rPr>
          <w:rFonts w:ascii="Times New Roman" w:eastAsia="SimSun" w:hAnsi="Times New Roman" w:cs="Times New Roman"/>
          <w:kern w:val="0"/>
          <w:sz w:val="28"/>
          <w:szCs w:val="28"/>
          <w:lang w:val="uk-UA" w:eastAsia="ru-RU" w:bidi="he-IL"/>
        </w:rPr>
      </w:pPr>
      <w:r w:rsidRPr="003E01F9">
        <w:rPr>
          <w:rFonts w:ascii="Times New Roman" w:eastAsia="SimSun" w:hAnsi="Times New Roman" w:cs="Times New Roman"/>
          <w:kern w:val="0"/>
          <w:sz w:val="28"/>
          <w:szCs w:val="28"/>
          <w:lang w:val="uk-UA" w:eastAsia="ru-RU" w:bidi="he-IL"/>
        </w:rPr>
        <w:t>Одеса – 2022</w:t>
      </w:r>
    </w:p>
    <w:p w:rsidR="00880526" w:rsidRDefault="00880526" w:rsidP="00880526">
      <w:pPr>
        <w:widowControl/>
        <w:spacing w:after="200" w:line="276" w:lineRule="auto"/>
        <w:jc w:val="left"/>
        <w:rPr>
          <w:rFonts w:ascii="Times New Roman" w:eastAsia="SimSun" w:hAnsi="Times New Roman" w:cs="Times New Roman"/>
          <w:kern w:val="0"/>
          <w:sz w:val="28"/>
          <w:szCs w:val="28"/>
          <w:lang w:val="uk-UA" w:eastAsia="ru-RU" w:bidi="he-IL"/>
        </w:rPr>
      </w:pPr>
      <w:r>
        <w:rPr>
          <w:rFonts w:ascii="Times New Roman" w:eastAsia="SimSun" w:hAnsi="Times New Roman" w:cs="Times New Roman"/>
          <w:kern w:val="0"/>
          <w:sz w:val="28"/>
          <w:szCs w:val="28"/>
          <w:lang w:val="uk-UA" w:eastAsia="ru-RU" w:bidi="he-IL"/>
        </w:rPr>
        <w:br w:type="page"/>
      </w:r>
    </w:p>
    <w:p w:rsidR="00880526" w:rsidRPr="00AC5BAF" w:rsidRDefault="00880526" w:rsidP="00880526">
      <w:pPr>
        <w:widowControl/>
        <w:jc w:val="center"/>
        <w:rPr>
          <w:rFonts w:ascii="Times New Roman" w:eastAsia="Times New Roman" w:hAnsi="Times New Roman" w:cs="Times New Roman"/>
          <w:kern w:val="0"/>
          <w:sz w:val="28"/>
          <w:szCs w:val="28"/>
          <w:lang w:val="ru-RU" w:eastAsia="ru-RU" w:bidi="he-IL"/>
        </w:rPr>
      </w:pPr>
      <w:r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val="ru-RU" w:eastAsia="ru-RU" w:bidi="he-IL"/>
        </w:rPr>
        <w:lastRenderedPageBreak/>
        <w:t>ЗМІСТ</w:t>
      </w:r>
    </w:p>
    <w:p w:rsidR="00880526" w:rsidRPr="00AC5BAF" w:rsidRDefault="00880526" w:rsidP="00880526">
      <w:pPr>
        <w:widowControl/>
        <w:snapToGrid w:val="0"/>
        <w:spacing w:line="300" w:lineRule="auto"/>
        <w:jc w:val="center"/>
        <w:rPr>
          <w:rFonts w:ascii="Times New Roman" w:eastAsia="Times New Roman" w:hAnsi="Times New Roman" w:cs="Times New Roman"/>
          <w:kern w:val="0"/>
          <w:sz w:val="28"/>
          <w:szCs w:val="28"/>
          <w:lang w:val="ru-RU" w:eastAsia="ru-RU" w:bidi="he-IL"/>
        </w:rPr>
      </w:pPr>
    </w:p>
    <w:p w:rsidR="00880526" w:rsidRPr="006D6DE4" w:rsidRDefault="00880526" w:rsidP="00880526">
      <w:pPr>
        <w:widowControl/>
        <w:snapToGrid w:val="0"/>
        <w:spacing w:line="360" w:lineRule="auto"/>
        <w:ind w:right="1"/>
        <w:rPr>
          <w:rFonts w:ascii="Times New Roman" w:eastAsia="Times New Roman" w:hAnsi="Times New Roman" w:cs="Times New Roman"/>
          <w:kern w:val="0"/>
          <w:sz w:val="28"/>
          <w:szCs w:val="28"/>
          <w:lang w:val="uk-UA" w:bidi="he-IL"/>
        </w:rPr>
      </w:pPr>
      <w:r w:rsidRPr="006D6DE4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he-IL"/>
        </w:rPr>
        <w:t>ВСТУП ………………………………………………….…………………..……….3</w:t>
      </w:r>
    </w:p>
    <w:p w:rsidR="00880526" w:rsidRPr="006D6DE4" w:rsidRDefault="00880526" w:rsidP="00880526">
      <w:pPr>
        <w:widowControl/>
        <w:tabs>
          <w:tab w:val="left" w:pos="284"/>
        </w:tabs>
        <w:adjustRightInd w:val="0"/>
        <w:snapToGrid w:val="0"/>
        <w:spacing w:line="360" w:lineRule="auto"/>
        <w:jc w:val="left"/>
        <w:outlineLvl w:val="0"/>
        <w:rPr>
          <w:rFonts w:ascii="Times New Roman" w:eastAsia="SimSun" w:hAnsi="Times New Roman" w:cs="Times New Roman"/>
          <w:bCs/>
          <w:kern w:val="0"/>
          <w:sz w:val="28"/>
          <w:szCs w:val="28"/>
          <w:lang w:val="uk-UA" w:eastAsia="ru-RU" w:bidi="he-IL"/>
        </w:rPr>
      </w:pPr>
      <w:bookmarkStart w:id="1" w:name="_Hlk120001260"/>
      <w:r w:rsidRPr="006D6DE4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val="uk-UA" w:eastAsia="ru-RU" w:bidi="he-IL"/>
        </w:rPr>
        <w:t xml:space="preserve">РОЗДІЛ ПЕРШИЙ. </w:t>
      </w:r>
      <w:r w:rsidRPr="006D6DE4">
        <w:rPr>
          <w:rFonts w:ascii="Times New Roman" w:eastAsia="SimSun" w:hAnsi="Times New Roman" w:cs="Times New Roman"/>
          <w:b/>
          <w:kern w:val="0"/>
          <w:sz w:val="28"/>
          <w:szCs w:val="28"/>
          <w:lang w:val="uk-UA" w:eastAsia="ru-RU" w:bidi="he-IL"/>
        </w:rPr>
        <w:t>Теоретичні проблеми вивчення російської та китайської фразеології з прагматонімами у ролі ключових слів</w:t>
      </w:r>
      <w:r w:rsidRPr="006D6DE4">
        <w:rPr>
          <w:rFonts w:ascii="Times New Roman" w:eastAsia="SimSun" w:hAnsi="Times New Roman" w:cs="Times New Roman"/>
          <w:bCs/>
          <w:kern w:val="0"/>
          <w:sz w:val="28"/>
          <w:szCs w:val="28"/>
          <w:lang w:val="uk-UA" w:eastAsia="ru-RU" w:bidi="he-IL"/>
        </w:rPr>
        <w:t xml:space="preserve"> </w:t>
      </w:r>
      <w:bookmarkEnd w:id="1"/>
      <w:r w:rsidRPr="006D6DE4">
        <w:rPr>
          <w:rFonts w:ascii="Times New Roman" w:eastAsia="SimSun" w:hAnsi="Times New Roman" w:cs="Times New Roman"/>
          <w:bCs/>
          <w:kern w:val="0"/>
          <w:sz w:val="28"/>
          <w:szCs w:val="28"/>
          <w:lang w:val="uk-UA" w:eastAsia="ru-RU" w:bidi="he-IL"/>
        </w:rPr>
        <w:t>…</w:t>
      </w:r>
      <w:r>
        <w:rPr>
          <w:rFonts w:ascii="Times New Roman" w:eastAsia="SimSun" w:hAnsi="Times New Roman" w:cs="Times New Roman"/>
          <w:bCs/>
          <w:kern w:val="0"/>
          <w:sz w:val="28"/>
          <w:szCs w:val="28"/>
          <w:lang w:val="uk-UA" w:eastAsia="ru-RU" w:bidi="he-IL"/>
        </w:rPr>
        <w:t>……</w:t>
      </w:r>
      <w:r w:rsidRPr="006D6DE4">
        <w:rPr>
          <w:rFonts w:ascii="Times New Roman" w:eastAsia="SimSun" w:hAnsi="Times New Roman" w:cs="Times New Roman"/>
          <w:bCs/>
          <w:kern w:val="0"/>
          <w:sz w:val="28"/>
          <w:szCs w:val="28"/>
          <w:lang w:val="uk-UA" w:eastAsia="ru-RU" w:bidi="he-IL"/>
        </w:rPr>
        <w:t>.......8</w:t>
      </w:r>
    </w:p>
    <w:p w:rsidR="00880526" w:rsidRPr="006D6DE4" w:rsidRDefault="00880526" w:rsidP="00880526">
      <w:pPr>
        <w:widowControl/>
        <w:snapToGrid w:val="0"/>
        <w:spacing w:line="360" w:lineRule="auto"/>
        <w:ind w:left="709" w:right="1" w:hanging="567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he-IL"/>
        </w:rPr>
      </w:pPr>
      <w:bookmarkStart w:id="2" w:name="_Hlk120001545"/>
      <w:r w:rsidRPr="006D6DE4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he-IL"/>
        </w:rPr>
        <w:t>1.1. Проблеми вивчення й функціювання фразеологізмів …………………….. 8</w:t>
      </w:r>
    </w:p>
    <w:p w:rsidR="00880526" w:rsidRPr="006D6DE4" w:rsidRDefault="00880526" w:rsidP="00880526">
      <w:pPr>
        <w:widowControl/>
        <w:snapToGrid w:val="0"/>
        <w:spacing w:line="360" w:lineRule="auto"/>
        <w:ind w:left="709" w:right="1" w:hanging="567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he-IL"/>
        </w:rPr>
      </w:pPr>
      <w:r w:rsidRPr="006D6DE4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he-IL"/>
        </w:rPr>
        <w:t>1.2. Етнокультурна своєрідність фразеологізмів………………………………..1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he-IL"/>
        </w:rPr>
        <w:t>3</w:t>
      </w:r>
    </w:p>
    <w:p w:rsidR="00880526" w:rsidRPr="006D6DE4" w:rsidRDefault="00880526" w:rsidP="00880526">
      <w:pPr>
        <w:widowControl/>
        <w:snapToGrid w:val="0"/>
        <w:spacing w:line="360" w:lineRule="auto"/>
        <w:ind w:left="709" w:right="1" w:hanging="567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he-IL"/>
        </w:rPr>
      </w:pPr>
      <w:r w:rsidRPr="006D6DE4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he-IL"/>
        </w:rPr>
        <w:t>1.3. Прагматонім як лексичне поняття і компонент фразеологізму ………..... 1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he-IL"/>
        </w:rPr>
        <w:t>6</w:t>
      </w:r>
    </w:p>
    <w:p w:rsidR="00880526" w:rsidRPr="006D6DE4" w:rsidRDefault="00880526" w:rsidP="00880526">
      <w:pPr>
        <w:widowControl/>
        <w:snapToGrid w:val="0"/>
        <w:spacing w:line="360" w:lineRule="auto"/>
        <w:ind w:left="709" w:right="1" w:hanging="567"/>
        <w:rPr>
          <w:rFonts w:ascii="Times New Roman" w:eastAsia="Times New Roman" w:hAnsi="Times New Roman" w:cs="Times New Roman"/>
          <w:bCs/>
          <w:kern w:val="0"/>
          <w:sz w:val="28"/>
          <w:szCs w:val="28"/>
          <w:lang w:val="uk-UA" w:eastAsia="ru-RU" w:bidi="he-IL"/>
        </w:rPr>
      </w:pPr>
      <w:r w:rsidRPr="006D6DE4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he-IL"/>
        </w:rPr>
        <w:t>1.4. </w:t>
      </w:r>
      <w:r w:rsidRPr="006D6DE4">
        <w:rPr>
          <w:rFonts w:ascii="Times New Roman" w:eastAsia="SimSun" w:hAnsi="Times New Roman" w:cs="Times New Roman"/>
          <w:bCs/>
          <w:kern w:val="0"/>
          <w:sz w:val="28"/>
          <w:szCs w:val="28"/>
          <w:lang w:val="uk-UA" w:eastAsia="ru-RU" w:bidi="he-IL"/>
        </w:rPr>
        <w:t xml:space="preserve">Методи зіставного вивчення китайських і російських фразеологізмів … </w:t>
      </w:r>
      <w:r>
        <w:rPr>
          <w:rFonts w:ascii="Times New Roman" w:eastAsia="SimSun" w:hAnsi="Times New Roman" w:cs="Times New Roman"/>
          <w:bCs/>
          <w:kern w:val="0"/>
          <w:sz w:val="28"/>
          <w:szCs w:val="28"/>
          <w:lang w:val="uk-UA" w:eastAsia="ru-RU" w:bidi="he-IL"/>
        </w:rPr>
        <w:t>28</w:t>
      </w:r>
    </w:p>
    <w:p w:rsidR="00880526" w:rsidRPr="00AC5BAF" w:rsidRDefault="00880526" w:rsidP="00880526">
      <w:pPr>
        <w:widowControl/>
        <w:snapToGrid w:val="0"/>
        <w:spacing w:line="360" w:lineRule="auto"/>
        <w:ind w:left="709" w:right="1" w:hanging="567"/>
        <w:rPr>
          <w:rFonts w:ascii="Times New Roman" w:eastAsia="Times New Roman" w:hAnsi="Times New Roman" w:cs="Times New Roman"/>
          <w:kern w:val="0"/>
          <w:sz w:val="28"/>
          <w:szCs w:val="28"/>
          <w:lang w:val="ru-RU" w:eastAsia="ru-RU" w:bidi="he-IL"/>
        </w:rPr>
      </w:pPr>
      <w:r w:rsidRPr="006D6DE4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he-IL"/>
        </w:rPr>
        <w:t xml:space="preserve">Висновки до першого розділу </w:t>
      </w:r>
      <w:bookmarkEnd w:id="2"/>
      <w:r w:rsidRPr="006D6DE4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he-IL"/>
        </w:rPr>
        <w:t>……………………………………………….…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val="ru-RU" w:eastAsia="ru-RU" w:bidi="he-IL"/>
        </w:rPr>
        <w:t xml:space="preserve"> 33</w:t>
      </w:r>
    </w:p>
    <w:p w:rsidR="00880526" w:rsidRPr="003F4009" w:rsidRDefault="00880526" w:rsidP="00880526">
      <w:pPr>
        <w:widowControl/>
        <w:snapToGrid w:val="0"/>
        <w:spacing w:line="360" w:lineRule="auto"/>
        <w:ind w:right="1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he-IL"/>
        </w:rPr>
      </w:pPr>
      <w:r w:rsidRPr="003F4009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val="uk-UA" w:eastAsia="ru-RU" w:bidi="he-IL"/>
        </w:rPr>
        <w:t>РОЗДІЛ ДРУГИЙ. Російські та китайські фразеологізми з прагматонімами ЛСГ «Найменування предметів домашнього начиння»</w:t>
      </w:r>
      <w:r w:rsidRPr="003F4009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he-IL"/>
        </w:rPr>
        <w:t xml:space="preserve"> …….....................… 3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he-IL"/>
        </w:rPr>
        <w:t>5</w:t>
      </w:r>
    </w:p>
    <w:p w:rsidR="00880526" w:rsidRPr="003F4009" w:rsidRDefault="00880526" w:rsidP="00880526">
      <w:pPr>
        <w:widowControl/>
        <w:snapToGrid w:val="0"/>
        <w:spacing w:line="360" w:lineRule="auto"/>
        <w:ind w:left="709" w:right="1" w:hanging="425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he-IL"/>
        </w:rPr>
      </w:pPr>
      <w:r w:rsidRPr="003F4009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he-IL"/>
        </w:rPr>
        <w:t>2.1. </w:t>
      </w:r>
      <w:r w:rsidRPr="003F4009">
        <w:rPr>
          <w:rFonts w:ascii="Times New Roman" w:eastAsia="SimSun" w:hAnsi="Times New Roman" w:cs="Times New Roman"/>
          <w:bCs/>
          <w:kern w:val="0"/>
          <w:sz w:val="28"/>
          <w:szCs w:val="28"/>
          <w:lang w:val="uk-UA" w:eastAsia="en-US"/>
        </w:rPr>
        <w:t>Китайські фразеологізми з прагматонімами, що називають предмети домашнього начиння ……………………………………………………..</w:t>
      </w:r>
      <w:r w:rsidRPr="003F4009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he-IL"/>
        </w:rPr>
        <w:t>.. 3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he-IL"/>
        </w:rPr>
        <w:t>5</w:t>
      </w:r>
    </w:p>
    <w:p w:rsidR="00880526" w:rsidRPr="003F4009" w:rsidRDefault="00880526" w:rsidP="00880526">
      <w:pPr>
        <w:widowControl/>
        <w:snapToGrid w:val="0"/>
        <w:spacing w:line="360" w:lineRule="auto"/>
        <w:ind w:left="709" w:right="1" w:hanging="425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he-IL"/>
        </w:rPr>
      </w:pPr>
      <w:r w:rsidRPr="003F4009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he-IL"/>
        </w:rPr>
        <w:t>2.2. Російські</w:t>
      </w:r>
      <w:r w:rsidRPr="003F4009">
        <w:rPr>
          <w:rFonts w:ascii="Times New Roman" w:eastAsia="SimSun" w:hAnsi="Times New Roman" w:cs="Times New Roman"/>
          <w:b/>
          <w:bCs/>
          <w:kern w:val="0"/>
          <w:sz w:val="28"/>
          <w:szCs w:val="28"/>
          <w:lang w:val="uk-UA" w:eastAsia="en-US"/>
        </w:rPr>
        <w:t xml:space="preserve"> </w:t>
      </w:r>
      <w:r w:rsidRPr="003F4009">
        <w:rPr>
          <w:rFonts w:ascii="Times New Roman" w:eastAsia="SimSun" w:hAnsi="Times New Roman" w:cs="Times New Roman"/>
          <w:bCs/>
          <w:kern w:val="0"/>
          <w:sz w:val="28"/>
          <w:szCs w:val="28"/>
          <w:lang w:val="uk-UA" w:eastAsia="en-US"/>
        </w:rPr>
        <w:t xml:space="preserve">фразеологізми з прагматонімами, що називають </w:t>
      </w:r>
      <w:r w:rsidRPr="003F4009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he-IL"/>
        </w:rPr>
        <w:t>предмети домашнього начиння у зіставленні з китайськими ……………..…….…... 4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he-IL"/>
        </w:rPr>
        <w:t>3</w:t>
      </w:r>
    </w:p>
    <w:p w:rsidR="00880526" w:rsidRPr="00D25977" w:rsidRDefault="00880526" w:rsidP="00880526">
      <w:pPr>
        <w:widowControl/>
        <w:snapToGrid w:val="0"/>
        <w:spacing w:line="360" w:lineRule="auto"/>
        <w:ind w:left="709" w:right="1" w:hanging="425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he-IL"/>
        </w:rPr>
      </w:pPr>
      <w:r w:rsidRPr="003F4009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he-IL"/>
        </w:rPr>
        <w:t>Висновки до другого розділу …………………………….………..…………..</w:t>
      </w:r>
      <w:r w:rsidRPr="00D25977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he-IL"/>
        </w:rPr>
        <w:t xml:space="preserve"> 4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he-IL"/>
        </w:rPr>
        <w:t>5</w:t>
      </w:r>
    </w:p>
    <w:p w:rsidR="00880526" w:rsidRPr="00530146" w:rsidRDefault="00880526" w:rsidP="00880526">
      <w:pPr>
        <w:widowControl/>
        <w:adjustRightInd w:val="0"/>
        <w:snapToGrid w:val="0"/>
        <w:spacing w:line="360" w:lineRule="auto"/>
        <w:jc w:val="left"/>
        <w:rPr>
          <w:rFonts w:asciiTheme="majorBidi" w:eastAsia="Times New Roman" w:hAnsiTheme="majorBidi" w:cstheme="majorBidi"/>
          <w:kern w:val="0"/>
          <w:sz w:val="28"/>
          <w:szCs w:val="28"/>
          <w:lang w:val="uk-UA" w:eastAsia="ru-RU" w:bidi="he-IL"/>
        </w:rPr>
      </w:pPr>
      <w:bookmarkStart w:id="3" w:name="_Hlk119960100"/>
      <w:r w:rsidRPr="00530146">
        <w:rPr>
          <w:rFonts w:asciiTheme="majorBidi" w:eastAsia="Times New Roman" w:hAnsiTheme="majorBidi" w:cstheme="majorBidi"/>
          <w:b/>
          <w:kern w:val="0"/>
          <w:sz w:val="28"/>
          <w:szCs w:val="28"/>
          <w:lang w:val="uk-UA" w:eastAsia="ru-RU" w:bidi="he-IL"/>
        </w:rPr>
        <w:t xml:space="preserve">РОЗДІЛ ТРЕТІЙ. </w:t>
      </w:r>
      <w:r w:rsidRPr="00530146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val="uk-UA" w:eastAsia="ru-RU" w:bidi="he-IL"/>
        </w:rPr>
        <w:t>Російські та китайські фразеологізми з прагматонімами ЛСГ</w:t>
      </w:r>
      <w:r w:rsidRPr="00530146">
        <w:rPr>
          <w:rFonts w:asciiTheme="majorBidi" w:eastAsia="Times New Roman" w:hAnsiTheme="majorBidi" w:cstheme="majorBidi"/>
          <w:b/>
          <w:bCs/>
          <w:kern w:val="0"/>
          <w:sz w:val="28"/>
          <w:szCs w:val="28"/>
          <w:lang w:val="uk-UA" w:eastAsia="ru-RU" w:bidi="he-IL"/>
        </w:rPr>
        <w:t xml:space="preserve"> «</w:t>
      </w:r>
      <w:r w:rsidRPr="00530146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val="uk-UA" w:eastAsia="ru-RU" w:bidi="he-IL"/>
        </w:rPr>
        <w:t xml:space="preserve">Найменування </w:t>
      </w:r>
      <w:r w:rsidRPr="00530146">
        <w:rPr>
          <w:rFonts w:ascii="Times New Roman" w:eastAsia="Calibri" w:hAnsi="Times New Roman" w:cs="Times New Roman"/>
          <w:b/>
          <w:bCs/>
          <w:kern w:val="0"/>
          <w:sz w:val="28"/>
          <w:szCs w:val="28"/>
          <w:lang w:val="uk-UA" w:eastAsia="en-US"/>
        </w:rPr>
        <w:t>продуктів харчування</w:t>
      </w:r>
      <w:r w:rsidRPr="00530146">
        <w:rPr>
          <w:rFonts w:asciiTheme="majorBidi" w:eastAsia="Times New Roman" w:hAnsiTheme="majorBidi" w:cstheme="majorBidi"/>
          <w:b/>
          <w:bCs/>
          <w:kern w:val="0"/>
          <w:sz w:val="28"/>
          <w:szCs w:val="28"/>
          <w:lang w:val="uk-UA" w:eastAsia="ru-RU" w:bidi="he-IL"/>
        </w:rPr>
        <w:t>»</w:t>
      </w:r>
      <w:bookmarkEnd w:id="3"/>
      <w:r w:rsidRPr="00530146">
        <w:rPr>
          <w:rFonts w:asciiTheme="majorBidi" w:eastAsia="Times New Roman" w:hAnsiTheme="majorBidi" w:cstheme="majorBidi"/>
          <w:kern w:val="0"/>
          <w:sz w:val="28"/>
          <w:szCs w:val="28"/>
          <w:lang w:val="uk-UA" w:eastAsia="ru-RU" w:bidi="he-IL"/>
        </w:rPr>
        <w:t xml:space="preserve"> …...................................…….. 4</w:t>
      </w:r>
      <w:r>
        <w:rPr>
          <w:rFonts w:asciiTheme="majorBidi" w:eastAsia="Times New Roman" w:hAnsiTheme="majorBidi" w:cstheme="majorBidi"/>
          <w:kern w:val="0"/>
          <w:sz w:val="28"/>
          <w:szCs w:val="28"/>
          <w:lang w:val="uk-UA" w:eastAsia="ru-RU" w:bidi="he-IL"/>
        </w:rPr>
        <w:t>7</w:t>
      </w:r>
    </w:p>
    <w:p w:rsidR="00880526" w:rsidRPr="00530146" w:rsidRDefault="00880526" w:rsidP="00880526">
      <w:pPr>
        <w:widowControl/>
        <w:adjustRightInd w:val="0"/>
        <w:snapToGrid w:val="0"/>
        <w:spacing w:line="360" w:lineRule="auto"/>
        <w:ind w:firstLine="280"/>
        <w:jc w:val="left"/>
        <w:rPr>
          <w:rFonts w:asciiTheme="majorBidi" w:eastAsia="Times New Roman" w:hAnsiTheme="majorBidi" w:cstheme="majorBidi"/>
          <w:bCs/>
          <w:kern w:val="0"/>
          <w:sz w:val="28"/>
          <w:szCs w:val="28"/>
          <w:lang w:val="uk-UA" w:eastAsia="ru-RU" w:bidi="he-IL"/>
        </w:rPr>
      </w:pPr>
      <w:r w:rsidRPr="00530146">
        <w:rPr>
          <w:rFonts w:asciiTheme="majorBidi" w:eastAsia="Times New Roman" w:hAnsiTheme="majorBidi" w:cstheme="majorBidi"/>
          <w:bCs/>
          <w:kern w:val="0"/>
          <w:sz w:val="28"/>
          <w:szCs w:val="28"/>
          <w:lang w:val="uk-UA" w:eastAsia="ru-RU" w:bidi="he-IL"/>
        </w:rPr>
        <w:lastRenderedPageBreak/>
        <w:t xml:space="preserve">3.1. Російські </w:t>
      </w:r>
      <w:bookmarkStart w:id="4" w:name="_Hlk119959797"/>
      <w:r w:rsidRPr="00530146">
        <w:rPr>
          <w:rFonts w:asciiTheme="majorBidi" w:eastAsia="Times New Roman" w:hAnsiTheme="majorBidi" w:cstheme="majorBidi"/>
          <w:bCs/>
          <w:kern w:val="0"/>
          <w:sz w:val="28"/>
          <w:szCs w:val="28"/>
          <w:lang w:val="uk-UA" w:eastAsia="ru-RU" w:bidi="he-IL"/>
        </w:rPr>
        <w:t>фразеологізми з прагматонімами, що називають продукти харчування</w:t>
      </w:r>
      <w:bookmarkEnd w:id="4"/>
      <w:r w:rsidRPr="00530146">
        <w:rPr>
          <w:rFonts w:asciiTheme="majorBidi" w:eastAsia="Times New Roman" w:hAnsiTheme="majorBidi" w:cstheme="majorBidi"/>
          <w:bCs/>
          <w:kern w:val="0"/>
          <w:sz w:val="28"/>
          <w:szCs w:val="28"/>
          <w:lang w:val="uk-UA" w:eastAsia="ru-RU" w:bidi="he-IL"/>
        </w:rPr>
        <w:t xml:space="preserve"> ……………………….……………………………………………….. 4</w:t>
      </w:r>
      <w:r>
        <w:rPr>
          <w:rFonts w:asciiTheme="majorBidi" w:eastAsia="Times New Roman" w:hAnsiTheme="majorBidi" w:cstheme="majorBidi"/>
          <w:bCs/>
          <w:kern w:val="0"/>
          <w:sz w:val="28"/>
          <w:szCs w:val="28"/>
          <w:lang w:val="uk-UA" w:eastAsia="ru-RU" w:bidi="he-IL"/>
        </w:rPr>
        <w:t>7</w:t>
      </w:r>
    </w:p>
    <w:p w:rsidR="00880526" w:rsidRPr="00530146" w:rsidRDefault="00880526" w:rsidP="00880526">
      <w:pPr>
        <w:widowControl/>
        <w:adjustRightInd w:val="0"/>
        <w:snapToGrid w:val="0"/>
        <w:spacing w:line="360" w:lineRule="auto"/>
        <w:ind w:firstLine="280"/>
        <w:jc w:val="left"/>
        <w:rPr>
          <w:rFonts w:asciiTheme="majorBidi" w:eastAsia="Times New Roman" w:hAnsiTheme="majorBidi" w:cstheme="majorBidi"/>
          <w:bCs/>
          <w:kern w:val="0"/>
          <w:sz w:val="28"/>
          <w:szCs w:val="28"/>
          <w:lang w:val="uk-UA" w:eastAsia="ru-RU" w:bidi="he-IL"/>
        </w:rPr>
      </w:pPr>
      <w:r w:rsidRPr="00530146">
        <w:rPr>
          <w:rFonts w:asciiTheme="majorBidi" w:hAnsiTheme="majorBidi" w:cstheme="majorBidi"/>
          <w:bCs/>
          <w:kern w:val="0"/>
          <w:sz w:val="28"/>
          <w:szCs w:val="28"/>
          <w:lang w:val="uk-UA" w:eastAsia="ru-RU" w:bidi="he-IL"/>
        </w:rPr>
        <w:t>3.2.  Китайські фразеологізми з прагматонімами, що називають продукти харчування</w:t>
      </w:r>
      <w:r w:rsidRPr="00530146">
        <w:rPr>
          <w:rFonts w:asciiTheme="majorBidi" w:eastAsia="Times New Roman" w:hAnsiTheme="majorBidi" w:cstheme="majorBidi"/>
          <w:bCs/>
          <w:kern w:val="0"/>
          <w:sz w:val="28"/>
          <w:szCs w:val="28"/>
          <w:lang w:val="uk-UA" w:eastAsia="ru-RU" w:bidi="he-IL"/>
        </w:rPr>
        <w:t xml:space="preserve">, у зіставленні з російськими ……………………….……………… </w:t>
      </w:r>
      <w:r>
        <w:rPr>
          <w:rFonts w:asciiTheme="majorBidi" w:eastAsia="Times New Roman" w:hAnsiTheme="majorBidi" w:cstheme="majorBidi"/>
          <w:bCs/>
          <w:kern w:val="0"/>
          <w:sz w:val="28"/>
          <w:szCs w:val="28"/>
          <w:lang w:val="uk-UA" w:eastAsia="ru-RU" w:bidi="he-IL"/>
        </w:rPr>
        <w:t>49</w:t>
      </w:r>
    </w:p>
    <w:p w:rsidR="00880526" w:rsidRPr="00530146" w:rsidRDefault="00880526" w:rsidP="00880526">
      <w:pPr>
        <w:widowControl/>
        <w:adjustRightInd w:val="0"/>
        <w:snapToGrid w:val="0"/>
        <w:spacing w:line="360" w:lineRule="auto"/>
        <w:ind w:firstLine="280"/>
        <w:jc w:val="left"/>
        <w:rPr>
          <w:rFonts w:asciiTheme="majorBidi" w:eastAsia="Times New Roman" w:hAnsiTheme="majorBidi" w:cstheme="majorBidi"/>
          <w:bCs/>
          <w:kern w:val="0"/>
          <w:sz w:val="28"/>
          <w:szCs w:val="28"/>
          <w:lang w:val="uk-UA" w:eastAsia="ru-RU" w:bidi="he-IL"/>
        </w:rPr>
      </w:pPr>
      <w:r w:rsidRPr="00530146">
        <w:rPr>
          <w:rFonts w:asciiTheme="majorBidi" w:eastAsia="Times New Roman" w:hAnsiTheme="majorBidi" w:cstheme="majorBidi"/>
          <w:bCs/>
          <w:kern w:val="0"/>
          <w:sz w:val="28"/>
          <w:szCs w:val="28"/>
          <w:lang w:val="uk-UA" w:eastAsia="ru-RU" w:bidi="he-IL"/>
        </w:rPr>
        <w:t>3.3. Використання фразеологізмів із прагматонімами ЛСГ «Продукти харчування» в рекламі ..…………………………………………….…………… 51</w:t>
      </w:r>
    </w:p>
    <w:p w:rsidR="00880526" w:rsidRPr="0015221D" w:rsidRDefault="00880526" w:rsidP="00880526">
      <w:pPr>
        <w:widowControl/>
        <w:adjustRightInd w:val="0"/>
        <w:snapToGrid w:val="0"/>
        <w:spacing w:line="360" w:lineRule="auto"/>
        <w:ind w:firstLine="280"/>
        <w:jc w:val="left"/>
        <w:rPr>
          <w:rFonts w:asciiTheme="majorBidi" w:eastAsia="Times New Roman" w:hAnsiTheme="majorBidi" w:cstheme="majorBidi"/>
          <w:bCs/>
          <w:kern w:val="0"/>
          <w:sz w:val="28"/>
          <w:szCs w:val="28"/>
          <w:lang w:val="ru-RU" w:eastAsia="ru-RU" w:bidi="he-IL"/>
        </w:rPr>
      </w:pPr>
      <w:r w:rsidRPr="00530146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he-IL"/>
        </w:rPr>
        <w:t>Висновки до третього розділу</w:t>
      </w:r>
      <w:r w:rsidRPr="00512269">
        <w:rPr>
          <w:rFonts w:ascii="Times New Roman" w:eastAsia="Times New Roman" w:hAnsi="Times New Roman" w:cs="Times New Roman"/>
          <w:kern w:val="0"/>
          <w:sz w:val="28"/>
          <w:szCs w:val="28"/>
          <w:lang w:val="ru-RU" w:eastAsia="ru-RU" w:bidi="he-IL"/>
        </w:rPr>
        <w:t xml:space="preserve"> ……………………………………………..….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val="ru-RU" w:eastAsia="ru-RU" w:bidi="he-IL"/>
        </w:rPr>
        <w:t xml:space="preserve"> 55</w:t>
      </w:r>
    </w:p>
    <w:p w:rsidR="00880526" w:rsidRDefault="00880526" w:rsidP="00880526">
      <w:pPr>
        <w:widowControl/>
        <w:adjustRightInd w:val="0"/>
        <w:snapToGrid w:val="0"/>
        <w:spacing w:line="360" w:lineRule="auto"/>
        <w:jc w:val="left"/>
        <w:rPr>
          <w:rFonts w:asciiTheme="majorBidi" w:eastAsia="Times New Roman" w:hAnsiTheme="majorBidi" w:cstheme="majorBidi"/>
          <w:bCs/>
          <w:kern w:val="0"/>
          <w:sz w:val="28"/>
          <w:szCs w:val="28"/>
          <w:lang w:val="ru-RU" w:eastAsia="ru-RU" w:bidi="he-IL"/>
        </w:rPr>
      </w:pPr>
      <w:r w:rsidRPr="00760A93">
        <w:rPr>
          <w:rFonts w:asciiTheme="majorBidi" w:eastAsia="Times New Roman" w:hAnsiTheme="majorBidi" w:cstheme="majorBidi"/>
          <w:b/>
          <w:kern w:val="0"/>
          <w:sz w:val="28"/>
          <w:szCs w:val="28"/>
          <w:lang w:val="uk-UA" w:eastAsia="ru-RU" w:bidi="he-IL"/>
        </w:rPr>
        <w:t>РОЗДІЛ ЧЕТВЕРТИЙ. Російські та китайські фразеологізми з прагматонімами ЛСГ «Найменування предметів гардеробу»</w:t>
      </w:r>
      <w:r>
        <w:rPr>
          <w:rFonts w:asciiTheme="majorBidi" w:eastAsia="Times New Roman" w:hAnsiTheme="majorBidi" w:cstheme="majorBidi"/>
          <w:bCs/>
          <w:kern w:val="0"/>
          <w:sz w:val="28"/>
          <w:szCs w:val="28"/>
          <w:lang w:val="ru-RU" w:eastAsia="ru-RU" w:bidi="he-IL"/>
        </w:rPr>
        <w:t xml:space="preserve"> ………..….. 57</w:t>
      </w:r>
    </w:p>
    <w:p w:rsidR="00880526" w:rsidRPr="00EA6C4C" w:rsidRDefault="00880526" w:rsidP="00880526">
      <w:pPr>
        <w:widowControl/>
        <w:adjustRightInd w:val="0"/>
        <w:snapToGrid w:val="0"/>
        <w:spacing w:line="360" w:lineRule="auto"/>
        <w:ind w:firstLine="278"/>
        <w:jc w:val="left"/>
        <w:rPr>
          <w:rFonts w:asciiTheme="majorBidi" w:eastAsia="Times New Roman" w:hAnsiTheme="majorBidi" w:cstheme="majorBidi"/>
          <w:bCs/>
          <w:kern w:val="0"/>
          <w:sz w:val="28"/>
          <w:szCs w:val="28"/>
          <w:lang w:val="ru-RU" w:eastAsia="ru-RU" w:bidi="he-IL"/>
        </w:rPr>
      </w:pPr>
      <w:r w:rsidRPr="00EA6C4C">
        <w:rPr>
          <w:rFonts w:asciiTheme="majorBidi" w:eastAsia="Times New Roman" w:hAnsiTheme="majorBidi" w:cstheme="majorBidi"/>
          <w:bCs/>
          <w:kern w:val="0"/>
          <w:sz w:val="28"/>
          <w:szCs w:val="28"/>
          <w:lang w:val="ru-RU" w:eastAsia="ru-RU" w:bidi="he-IL"/>
        </w:rPr>
        <w:t>4.1. </w:t>
      </w:r>
      <w:r w:rsidRPr="00760A93">
        <w:rPr>
          <w:rFonts w:asciiTheme="majorBidi" w:eastAsia="Times New Roman" w:hAnsiTheme="majorBidi" w:cstheme="majorBidi"/>
          <w:bCs/>
          <w:kern w:val="0"/>
          <w:sz w:val="28"/>
          <w:szCs w:val="28"/>
          <w:lang w:val="uk-UA" w:eastAsia="ru-RU" w:bidi="he-IL"/>
        </w:rPr>
        <w:t>Семантична характеристика ключових слів у російських і китайських "гардеробних" фразеологізмах</w:t>
      </w:r>
      <w:r w:rsidRPr="00EA6C4C">
        <w:rPr>
          <w:rFonts w:asciiTheme="majorBidi" w:eastAsia="Times New Roman" w:hAnsiTheme="majorBidi" w:cstheme="majorBidi"/>
          <w:bCs/>
          <w:kern w:val="0"/>
          <w:sz w:val="28"/>
          <w:szCs w:val="28"/>
          <w:lang w:val="ru-RU" w:eastAsia="ru-RU" w:bidi="he-IL"/>
        </w:rPr>
        <w:t>……………………………………………….…..57</w:t>
      </w:r>
    </w:p>
    <w:p w:rsidR="00880526" w:rsidRPr="00760A93" w:rsidRDefault="00880526" w:rsidP="00880526">
      <w:pPr>
        <w:widowControl/>
        <w:adjustRightInd w:val="0"/>
        <w:snapToGrid w:val="0"/>
        <w:spacing w:line="360" w:lineRule="auto"/>
        <w:ind w:firstLine="278"/>
        <w:jc w:val="left"/>
        <w:rPr>
          <w:rFonts w:asciiTheme="majorBidi" w:eastAsia="Times New Roman" w:hAnsiTheme="majorBidi" w:cstheme="majorBidi"/>
          <w:bCs/>
          <w:kern w:val="0"/>
          <w:sz w:val="28"/>
          <w:szCs w:val="28"/>
          <w:lang w:val="uk-UA" w:eastAsia="ru-RU" w:bidi="he-IL"/>
        </w:rPr>
      </w:pPr>
      <w:r w:rsidRPr="00760A93">
        <w:rPr>
          <w:rFonts w:asciiTheme="majorBidi" w:eastAsia="Times New Roman" w:hAnsiTheme="majorBidi" w:cstheme="majorBidi"/>
          <w:bCs/>
          <w:kern w:val="0"/>
          <w:sz w:val="28"/>
          <w:szCs w:val="28"/>
          <w:lang w:val="uk-UA" w:eastAsia="ru-RU" w:bidi="he-IL"/>
        </w:rPr>
        <w:t>4.2. Лінгвокультурологічна своєрідність російських і китайських "гардеробних" фразеологізмів……………………………………….…………..6</w:t>
      </w:r>
      <w:r>
        <w:rPr>
          <w:rFonts w:asciiTheme="majorBidi" w:eastAsia="Times New Roman" w:hAnsiTheme="majorBidi" w:cstheme="majorBidi"/>
          <w:bCs/>
          <w:kern w:val="0"/>
          <w:sz w:val="28"/>
          <w:szCs w:val="28"/>
          <w:lang w:val="uk-UA" w:eastAsia="ru-RU" w:bidi="he-IL"/>
        </w:rPr>
        <w:t>2</w:t>
      </w:r>
    </w:p>
    <w:p w:rsidR="00880526" w:rsidRPr="00760A93" w:rsidRDefault="00880526" w:rsidP="00880526">
      <w:pPr>
        <w:widowControl/>
        <w:adjustRightInd w:val="0"/>
        <w:snapToGrid w:val="0"/>
        <w:spacing w:line="360" w:lineRule="auto"/>
        <w:ind w:firstLine="278"/>
        <w:jc w:val="left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he-IL"/>
        </w:rPr>
      </w:pPr>
      <w:r w:rsidRPr="00760A93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he-IL"/>
        </w:rPr>
        <w:t xml:space="preserve">4.3. Риси спільного та відмінного в російських і китайських фразеологізмах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he-IL"/>
        </w:rPr>
        <w:t>і</w:t>
      </w:r>
      <w:r w:rsidRPr="00760A93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he-IL"/>
        </w:rPr>
        <w:t>з прагматонімами ………………………………………………………………….. 6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he-IL"/>
        </w:rPr>
        <w:t>6</w:t>
      </w:r>
    </w:p>
    <w:p w:rsidR="00880526" w:rsidRPr="00760A93" w:rsidRDefault="00880526" w:rsidP="00880526">
      <w:pPr>
        <w:widowControl/>
        <w:adjustRightInd w:val="0"/>
        <w:snapToGrid w:val="0"/>
        <w:spacing w:line="360" w:lineRule="auto"/>
        <w:ind w:firstLine="278"/>
        <w:rPr>
          <w:rFonts w:asciiTheme="majorBidi" w:eastAsia="Times New Roman" w:hAnsiTheme="majorBidi" w:cstheme="majorBidi"/>
          <w:bCs/>
          <w:kern w:val="0"/>
          <w:sz w:val="28"/>
          <w:szCs w:val="28"/>
          <w:lang w:val="uk-UA" w:eastAsia="ru-RU" w:bidi="he-IL"/>
        </w:rPr>
      </w:pPr>
      <w:r w:rsidRPr="00760A93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he-IL"/>
        </w:rPr>
        <w:t>Висновки до четвертого розділу ……………………………………………… 7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he-IL"/>
        </w:rPr>
        <w:t>0</w:t>
      </w:r>
    </w:p>
    <w:p w:rsidR="00880526" w:rsidRPr="00760A93" w:rsidRDefault="00880526" w:rsidP="00880526">
      <w:pPr>
        <w:widowControl/>
        <w:snapToGrid w:val="0"/>
        <w:spacing w:line="360" w:lineRule="auto"/>
        <w:ind w:right="1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he-IL"/>
        </w:rPr>
      </w:pPr>
      <w:r w:rsidRPr="00760A93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he-IL"/>
        </w:rPr>
        <w:t>ЗАГАЛЬНІ ВИСНОВКИ ……………………………………………….………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he-IL"/>
        </w:rPr>
        <w:t>…</w:t>
      </w:r>
      <w:r w:rsidRPr="00760A93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he-IL"/>
        </w:rPr>
        <w:t>7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he-IL"/>
        </w:rPr>
        <w:t>2</w:t>
      </w:r>
    </w:p>
    <w:p w:rsidR="00880526" w:rsidRPr="00760A93" w:rsidRDefault="00880526" w:rsidP="00880526">
      <w:pPr>
        <w:widowControl/>
        <w:snapToGrid w:val="0"/>
        <w:spacing w:line="360" w:lineRule="auto"/>
        <w:ind w:right="1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he-IL"/>
        </w:rPr>
      </w:pPr>
      <w:r w:rsidRPr="00760A93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he-IL"/>
        </w:rPr>
        <w:t>СПИСОК ВИКОРИСТАНОЇ ЛІТЕРАТУРИ ………………..…..……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he-IL"/>
        </w:rPr>
        <w:t>……</w:t>
      </w:r>
      <w:r w:rsidRPr="00760A93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he-IL"/>
        </w:rPr>
        <w:t>…… 7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he-IL"/>
        </w:rPr>
        <w:t>5</w:t>
      </w:r>
    </w:p>
    <w:p w:rsidR="00880526" w:rsidRPr="00760A93" w:rsidRDefault="00880526" w:rsidP="00880526">
      <w:pPr>
        <w:widowControl/>
        <w:spacing w:line="360" w:lineRule="auto"/>
        <w:jc w:val="left"/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he-IL"/>
        </w:rPr>
      </w:pPr>
      <w:r w:rsidRPr="00760A93">
        <w:rPr>
          <w:rFonts w:ascii="Times New Roman" w:eastAsia="Times New Roman" w:hAnsi="Times New Roman" w:cs="Times New Roman"/>
          <w:kern w:val="0"/>
          <w:sz w:val="28"/>
          <w:szCs w:val="28"/>
          <w:lang w:val="uk-UA" w:eastAsia="ru-RU" w:bidi="he-IL"/>
        </w:rPr>
        <w:br w:type="page"/>
      </w:r>
    </w:p>
    <w:p w:rsidR="00880526" w:rsidRPr="00AC5BAF" w:rsidRDefault="00880526" w:rsidP="00880526">
      <w:pPr>
        <w:widowControl/>
        <w:adjustRightInd w:val="0"/>
        <w:snapToGrid w:val="0"/>
        <w:spacing w:line="360" w:lineRule="auto"/>
        <w:jc w:val="center"/>
        <w:rPr>
          <w:rFonts w:ascii="Times New Roman" w:eastAsia="SimSun" w:hAnsi="Times New Roman" w:cs="Times New Roman"/>
          <w:b/>
          <w:kern w:val="0"/>
          <w:sz w:val="28"/>
          <w:szCs w:val="28"/>
          <w:lang w:val="ru-RU" w:eastAsia="ru-RU" w:bidi="he-IL"/>
        </w:rPr>
      </w:pPr>
      <w:r w:rsidRPr="00AC5BAF">
        <w:rPr>
          <w:rFonts w:ascii="Times New Roman" w:eastAsia="SimSun" w:hAnsi="Times New Roman" w:cs="Times New Roman"/>
          <w:b/>
          <w:kern w:val="0"/>
          <w:sz w:val="28"/>
          <w:szCs w:val="28"/>
          <w:lang w:val="ru-RU" w:eastAsia="ru-RU" w:bidi="he-IL"/>
        </w:rPr>
        <w:lastRenderedPageBreak/>
        <w:t>В</w:t>
      </w:r>
      <w:r>
        <w:rPr>
          <w:rFonts w:ascii="Times New Roman" w:eastAsia="SimSun" w:hAnsi="Times New Roman" w:cs="Times New Roman"/>
          <w:b/>
          <w:kern w:val="0"/>
          <w:sz w:val="28"/>
          <w:szCs w:val="28"/>
          <w:lang w:val="ru-RU" w:eastAsia="ru-RU" w:bidi="he-IL"/>
        </w:rPr>
        <w:t>СТУП</w:t>
      </w:r>
    </w:p>
    <w:p w:rsidR="00880526" w:rsidRDefault="00880526" w:rsidP="00880526">
      <w:pPr>
        <w:widowControl/>
        <w:adjustRightInd w:val="0"/>
        <w:snapToGrid w:val="0"/>
        <w:spacing w:line="360" w:lineRule="auto"/>
        <w:ind w:firstLine="709"/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ru-RU" w:eastAsia="ru-RU" w:bidi="he-IL"/>
        </w:rPr>
      </w:pPr>
    </w:p>
    <w:p w:rsidR="00880526" w:rsidRPr="00DF78B9" w:rsidRDefault="00880526" w:rsidP="00880526">
      <w:pPr>
        <w:widowControl/>
        <w:adjustRightInd w:val="0"/>
        <w:snapToGrid w:val="0"/>
        <w:spacing w:line="360" w:lineRule="auto"/>
        <w:ind w:firstLine="709"/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</w:pPr>
      <w:r w:rsidRPr="00DF78B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Фразеологія – одна з найобразніших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, проте</w:t>
      </w:r>
      <w:r w:rsidRPr="00DF78B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найконсервативніших мовних підсистем. На відміну від лексики, вона менш схильна до мовних змін, зберігає в собі застарілі слова, архаїчні форми та синтаксичні конструкції. Ця здатність до "історичної акумуляції" особливо яскраво проявляється у змістовному спектрі одиниць фразеології. Значна частина стійких поєднань 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спричинена</w:t>
      </w:r>
      <w:r w:rsidRPr="00DF78B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різними реаліями побуту, фактами історії, давніми народними віруваннями, звичаями 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й</w:t>
      </w:r>
      <w:r w:rsidRPr="00DF78B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обрядами [5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3</w:t>
      </w:r>
      <w:r w:rsidRPr="00DF78B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].</w:t>
      </w:r>
    </w:p>
    <w:p w:rsidR="00880526" w:rsidRPr="00DF78B9" w:rsidRDefault="00880526" w:rsidP="00880526">
      <w:pPr>
        <w:widowControl/>
        <w:adjustRightInd w:val="0"/>
        <w:snapToGrid w:val="0"/>
        <w:spacing w:line="360" w:lineRule="auto"/>
        <w:ind w:firstLine="709"/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</w:pPr>
      <w:r w:rsidRPr="00DF78B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Сприйняття носіями мови образу, закладеного у фразеологічних одиницях і, 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звичайно</w:t>
      </w:r>
      <w:r w:rsidRPr="00DF78B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,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того,</w:t>
      </w:r>
      <w:r w:rsidRPr="00DF78B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що виникло на основі прецедентної ситуації, 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яка</w:t>
      </w:r>
      <w:r w:rsidRPr="00DF78B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відбулася в минулому, співвідноситься з кодами культури загальнолюдської, національної або соціальної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</w:t>
      </w:r>
      <w:r w:rsidRPr="007F70EE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bidi="he-IL"/>
        </w:rPr>
        <w:t>[3]</w:t>
      </w:r>
      <w:r w:rsidRPr="00DF78B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. Джерела переосмислення та кодування в культурі антропоцентричні, оскільки всі вони 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стосуються</w:t>
      </w:r>
      <w:r w:rsidRPr="00DF78B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само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ї</w:t>
      </w:r>
      <w:r w:rsidRPr="00DF78B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людин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и</w:t>
      </w:r>
      <w:r w:rsidRPr="00DF78B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(тілесне і духовне в людині, артефакти її діяльності, факти життєвого циклу, історичного та соціального розвитку т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ощо</w:t>
      </w:r>
      <w:r w:rsidRPr="00DF78B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) або з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алежать від</w:t>
      </w:r>
      <w:r w:rsidRPr="00DF78B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сприйняття через призму людської свідомості, всього 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того, що </w:t>
      </w:r>
      <w:r w:rsidRPr="00DF78B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об'єктивно існу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є</w:t>
      </w:r>
      <w:r w:rsidRPr="00DF78B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в</w:t>
      </w:r>
      <w:r w:rsidRPr="00DF78B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земній природі та космосі. 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К</w:t>
      </w:r>
      <w:r w:rsidRPr="00DF78B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ультурним кодом зазвичай 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вважають</w:t>
      </w:r>
      <w:r w:rsidRPr="00DF78B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систему «образів, які належать будь-як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ій</w:t>
      </w:r>
      <w:r w:rsidRPr="00DF78B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культурн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ій</w:t>
      </w:r>
      <w:r w:rsidRPr="00DF78B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галузі, 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або</w:t>
      </w:r>
      <w:r w:rsidRPr="00DF78B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артефакти культури, які 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виконують</w:t>
      </w:r>
      <w:r w:rsidRPr="00DF78B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знаков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у</w:t>
      </w:r>
      <w:r w:rsidRPr="00DF78B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функці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ю</w:t>
      </w:r>
      <w:r w:rsidRPr="00DF78B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» [3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5</w:t>
      </w:r>
      <w:r w:rsidRPr="00DF78B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, 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с</w:t>
      </w:r>
      <w:r w:rsidRPr="00DF78B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.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 </w:t>
      </w:r>
      <w:r w:rsidRPr="00DF78B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18].</w:t>
      </w:r>
    </w:p>
    <w:p w:rsidR="00880526" w:rsidRPr="00DF78B9" w:rsidRDefault="00880526" w:rsidP="00880526">
      <w:pPr>
        <w:widowControl/>
        <w:adjustRightInd w:val="0"/>
        <w:snapToGrid w:val="0"/>
        <w:spacing w:line="360" w:lineRule="auto"/>
        <w:ind w:firstLine="709"/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</w:pPr>
      <w:r w:rsidRPr="00DF78B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Процес виникнення культурних кодів багатогранний: вони у вербальній формі відбивають розвиток загальнолюдської культури 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й</w:t>
      </w:r>
      <w:r w:rsidRPr="00DF78B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особливості національних, соціальних, регіональних культур, виявляючись в усній народній творчості, у художній творчості, літературі. Засоби вираження культурних кодів, проникаючи 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у</w:t>
      </w:r>
      <w:r w:rsidRPr="00DF78B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мову, залишаються 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в ній у</w:t>
      </w:r>
      <w:r w:rsidRPr="00DF78B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вигляді образної лексики, фразеологічних одиниць</w:t>
      </w:r>
      <w:r w:rsidRPr="007F70EE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ru-RU" w:eastAsia="ru-RU" w:bidi="he-IL"/>
        </w:rPr>
        <w:t xml:space="preserve"> [3]</w:t>
      </w:r>
      <w:r w:rsidRPr="00DF78B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. Спосіб культурологічного опису фразеологізмів, розроблений В.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 М</w:t>
      </w:r>
      <w:r w:rsidRPr="00DF78B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.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 </w:t>
      </w:r>
      <w:r w:rsidRPr="00DF78B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Телія, дає 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з</w:t>
      </w:r>
      <w:r w:rsidRPr="00DF78B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мо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гу</w:t>
      </w:r>
      <w:r w:rsidRPr="00DF78B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вказувати на те, яку роль в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ідіграє</w:t>
      </w:r>
      <w:r w:rsidRPr="00DF78B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образ фразеологізму в цілому або окремі 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його </w:t>
      </w:r>
      <w:r w:rsidRPr="00DF78B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компоненти як знаки мови культури [6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1</w:t>
      </w:r>
      <w:r w:rsidRPr="00DF78B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, c.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 </w:t>
      </w:r>
      <w:r w:rsidRPr="00DF78B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772].</w:t>
      </w:r>
    </w:p>
    <w:p w:rsidR="00880526" w:rsidRPr="00FC6C84" w:rsidRDefault="00880526" w:rsidP="00880526">
      <w:pPr>
        <w:widowControl/>
        <w:adjustRightInd w:val="0"/>
        <w:snapToGrid w:val="0"/>
        <w:spacing w:line="360" w:lineRule="auto"/>
        <w:ind w:firstLine="709"/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</w:pPr>
      <w:r w:rsidRPr="00FC6C84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lastRenderedPageBreak/>
        <w:t>С.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 </w:t>
      </w:r>
      <w:r w:rsidRPr="00FC6C84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Г.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 </w:t>
      </w:r>
      <w:r w:rsidRPr="00FC6C84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Тер-Мінасова зазначає: «Очевидно, що основне культурне навантаження 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лежить </w:t>
      </w:r>
      <w:r w:rsidRPr="00FC6C84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н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а</w:t>
      </w:r>
      <w:r w:rsidRPr="00FC6C84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лекси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ці</w:t>
      </w:r>
      <w:r w:rsidRPr="00FC6C84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: 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на </w:t>
      </w:r>
      <w:r w:rsidRPr="00FC6C84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слова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х і</w:t>
      </w:r>
      <w:r w:rsidRPr="00FC6C84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словосполучення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х</w:t>
      </w:r>
      <w:r w:rsidRPr="00FC6C84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. 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Із</w:t>
      </w:r>
      <w:r w:rsidRPr="00FC6C84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них складається мовна картина світу, що визначає сприйняття світу носіями цієї мови. Особливо наочно і яскраво цей аспект представлен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о</w:t>
      </w:r>
      <w:r w:rsidRPr="00FC6C84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ст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алими виразами</w:t>
      </w:r>
      <w:r w:rsidRPr="00FC6C84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, фразеологізмами, ідіомами, прислів'ями, приказками 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–</w:t>
      </w:r>
      <w:r w:rsidRPr="00FC6C84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тобто тим шаром мови, в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 </w:t>
      </w:r>
      <w:r w:rsidRPr="00FC6C84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як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ому</w:t>
      </w:r>
      <w:r w:rsidRPr="00FC6C84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безпосередньо зосереджена народна мудрість або, вірніше, результати культурного досвіду народу» [6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4</w:t>
      </w:r>
      <w:r w:rsidRPr="00FC6C84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, c.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 </w:t>
      </w:r>
      <w:r w:rsidRPr="00FC6C84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147].</w:t>
      </w:r>
    </w:p>
    <w:p w:rsidR="00880526" w:rsidRDefault="00880526" w:rsidP="00880526">
      <w:pPr>
        <w:widowControl/>
        <w:adjustRightInd w:val="0"/>
        <w:snapToGrid w:val="0"/>
        <w:spacing w:line="360" w:lineRule="auto"/>
        <w:ind w:firstLine="709"/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</w:pPr>
      <w:r w:rsidRPr="00FC6C84">
        <w:rPr>
          <w:rFonts w:ascii="Times New Roman" w:eastAsia="SimSun" w:hAnsi="Times New Roman" w:cs="Times New Roman"/>
          <w:b/>
          <w:bCs/>
          <w:color w:val="000000"/>
          <w:kern w:val="0"/>
          <w:sz w:val="28"/>
          <w:szCs w:val="28"/>
          <w:lang w:val="uk-UA" w:eastAsia="ru-RU" w:bidi="he-IL"/>
        </w:rPr>
        <w:t>Актуальність</w:t>
      </w:r>
      <w:r w:rsidRPr="00FC6C84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теми нашого дослідження зумовлена 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п</w:t>
      </w:r>
      <w:r w:rsidRPr="00FC6C84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остійн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им</w:t>
      </w:r>
      <w:r w:rsidRPr="00FC6C84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зроста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нням</w:t>
      </w:r>
      <w:r w:rsidRPr="00FC6C84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інтерес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у</w:t>
      </w:r>
      <w:r w:rsidRPr="00FC6C84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до зон дотику мови та культури, впливу культурних факторів на розвиток мови та її одиниць, зокрема фразеологізмів. У фразеології найяскравіше відбиваються традиції та історія народів, їх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ні</w:t>
      </w:r>
      <w:r w:rsidRPr="00FC6C84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ментальні уподобання; фіксуються прецедентні ситуації 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певних</w:t>
      </w:r>
      <w:r w:rsidRPr="00FC6C84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період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ів</w:t>
      </w:r>
      <w:r w:rsidRPr="00FC6C84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життя соціуму. Завдяки вивченню фразеології 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постає</w:t>
      </w:r>
      <w:r w:rsidRPr="00FC6C84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можливість найточніше досліджувати взаємозв'язок мови та культури.</w:t>
      </w:r>
    </w:p>
    <w:p w:rsidR="00880526" w:rsidRPr="00FC6C84" w:rsidRDefault="00880526" w:rsidP="00880526">
      <w:pPr>
        <w:widowControl/>
        <w:adjustRightInd w:val="0"/>
        <w:snapToGrid w:val="0"/>
        <w:spacing w:line="360" w:lineRule="auto"/>
        <w:ind w:firstLine="709"/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</w:pPr>
      <w:r w:rsidRPr="00C45F4F">
        <w:rPr>
          <w:rFonts w:ascii="Times New Roman" w:hAnsi="Times New Roman" w:cs="Times New Roman"/>
          <w:sz w:val="28"/>
          <w:szCs w:val="28"/>
          <w:lang w:val="uk-UA"/>
        </w:rPr>
        <w:t xml:space="preserve">Кваліфікаційну роботу виконано в рамках наукової дослідницької теми № 327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C45F4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Актуальні проблеми слов’янських мов та літератур у синхронії та діахронії» </w:t>
      </w:r>
      <w:r w:rsidRPr="00C45F4F">
        <w:rPr>
          <w:rFonts w:ascii="Times New Roman" w:hAnsi="Times New Roman" w:cs="Times New Roman"/>
          <w:sz w:val="28"/>
          <w:szCs w:val="28"/>
          <w:lang w:val="uk-UA"/>
        </w:rPr>
        <w:t xml:space="preserve">кафедри загального та слов’янського мовознавства </w:t>
      </w:r>
      <w:r>
        <w:rPr>
          <w:rFonts w:ascii="Times New Roman" w:hAnsi="Times New Roman" w:cs="Times New Roman"/>
          <w:sz w:val="28"/>
          <w:szCs w:val="28"/>
          <w:lang w:val="uk-UA"/>
        </w:rPr>
        <w:t>Одеського національного університету імені І. І. Мечникова.</w:t>
      </w:r>
    </w:p>
    <w:p w:rsidR="00880526" w:rsidRPr="00FC6C84" w:rsidRDefault="00880526" w:rsidP="00880526">
      <w:pPr>
        <w:widowControl/>
        <w:adjustRightInd w:val="0"/>
        <w:snapToGrid w:val="0"/>
        <w:spacing w:line="360" w:lineRule="auto"/>
        <w:ind w:firstLine="709"/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</w:pPr>
      <w:r w:rsidRPr="00FC6C84">
        <w:rPr>
          <w:rFonts w:ascii="Times New Roman" w:eastAsia="SimSun" w:hAnsi="Times New Roman" w:cs="Times New Roman"/>
          <w:b/>
          <w:bCs/>
          <w:color w:val="000000"/>
          <w:kern w:val="0"/>
          <w:sz w:val="28"/>
          <w:szCs w:val="28"/>
          <w:lang w:val="uk-UA" w:eastAsia="ru-RU" w:bidi="he-IL"/>
        </w:rPr>
        <w:t>Об'єктом</w:t>
      </w:r>
      <w:r w:rsidRPr="00FC6C84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нашого дослідження є російські та китайські фразеологізми з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 </w:t>
      </w:r>
      <w:r w:rsidRPr="00FC6C84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прагматонімами трьох лексико-семантичних груп: найменуваннями предметів домашнього начиння, продуктів харчування та предметів гардеробу.</w:t>
      </w:r>
    </w:p>
    <w:p w:rsidR="00880526" w:rsidRPr="00FC6C84" w:rsidRDefault="00880526" w:rsidP="00880526">
      <w:pPr>
        <w:widowControl/>
        <w:adjustRightInd w:val="0"/>
        <w:snapToGrid w:val="0"/>
        <w:spacing w:line="360" w:lineRule="auto"/>
        <w:ind w:firstLine="709"/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</w:pPr>
      <w:r w:rsidRPr="00FC6C84">
        <w:rPr>
          <w:rFonts w:ascii="Times New Roman" w:eastAsia="SimSun" w:hAnsi="Times New Roman" w:cs="Times New Roman"/>
          <w:b/>
          <w:bCs/>
          <w:color w:val="000000"/>
          <w:kern w:val="0"/>
          <w:sz w:val="28"/>
          <w:szCs w:val="28"/>
          <w:lang w:val="uk-UA" w:eastAsia="ru-RU" w:bidi="he-IL"/>
        </w:rPr>
        <w:t>Предмет</w:t>
      </w:r>
      <w:r w:rsidRPr="00FC6C84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дослідження – методи відображення у фразеології національно-культурної специфіки сприйняття росі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янами</w:t>
      </w:r>
      <w:r w:rsidRPr="00FC6C84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і китайцями понять, іменованих прагматонімами, крізь призму російських і китайських соціально-культурних традицій та історії.</w:t>
      </w:r>
    </w:p>
    <w:p w:rsidR="00880526" w:rsidRPr="00FC6C84" w:rsidRDefault="00880526" w:rsidP="00880526">
      <w:pPr>
        <w:widowControl/>
        <w:adjustRightInd w:val="0"/>
        <w:snapToGrid w:val="0"/>
        <w:spacing w:line="360" w:lineRule="auto"/>
        <w:ind w:firstLine="709"/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</w:pPr>
      <w:r w:rsidRPr="00FC6C84">
        <w:rPr>
          <w:rFonts w:ascii="Times New Roman" w:eastAsia="SimSun" w:hAnsi="Times New Roman" w:cs="Times New Roman"/>
          <w:b/>
          <w:bCs/>
          <w:color w:val="000000"/>
          <w:kern w:val="0"/>
          <w:sz w:val="28"/>
          <w:szCs w:val="28"/>
          <w:lang w:val="uk-UA" w:eastAsia="ru-RU" w:bidi="he-IL"/>
        </w:rPr>
        <w:t>Метою</w:t>
      </w:r>
      <w:r w:rsidRPr="00FC6C84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цієї розвідки</w:t>
      </w:r>
      <w:r w:rsidRPr="00FC6C84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є визначення національно-культурної та ментальної специфіки російських і китайських еквівалентних, фонових і безеквівалентних фразеологізмів з ключовими словами, які є прагматонімами різних семантичних груп.</w:t>
      </w:r>
    </w:p>
    <w:p w:rsidR="00880526" w:rsidRDefault="00880526" w:rsidP="00880526">
      <w:pPr>
        <w:widowControl/>
        <w:adjustRightInd w:val="0"/>
        <w:snapToGrid w:val="0"/>
        <w:spacing w:line="360" w:lineRule="auto"/>
        <w:ind w:firstLine="709"/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</w:pPr>
      <w:r w:rsidRPr="00FC6C84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lastRenderedPageBreak/>
        <w:t xml:space="preserve">Ця мета визначила 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виконання </w:t>
      </w:r>
      <w:r w:rsidRPr="00477D2D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під час дослідження 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процедур, спрямованих на пошук ви</w:t>
      </w:r>
      <w:r w:rsidRPr="00FC6C84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рішення таких </w:t>
      </w:r>
      <w:r w:rsidRPr="00477D2D">
        <w:rPr>
          <w:rFonts w:ascii="Times New Roman" w:eastAsia="SimSun" w:hAnsi="Times New Roman" w:cs="Times New Roman"/>
          <w:b/>
          <w:bCs/>
          <w:color w:val="000000"/>
          <w:kern w:val="0"/>
          <w:sz w:val="28"/>
          <w:szCs w:val="28"/>
          <w:lang w:val="uk-UA" w:eastAsia="ru-RU" w:bidi="he-IL"/>
        </w:rPr>
        <w:t>завдань</w:t>
      </w:r>
      <w:r w:rsidRPr="00FC6C84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:</w:t>
      </w:r>
    </w:p>
    <w:p w:rsidR="00880526" w:rsidRPr="00464019" w:rsidRDefault="00880526" w:rsidP="00880526">
      <w:pPr>
        <w:widowControl/>
        <w:adjustRightInd w:val="0"/>
        <w:snapToGrid w:val="0"/>
        <w:spacing w:line="360" w:lineRule="auto"/>
        <w:ind w:firstLine="709"/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</w:pP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1. Створити картотеку російських і китайських фразеологічних одиниць з ключовими словами, що називають предмети домашнього начиння, продукт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и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харчування, одяг, взуття.</w:t>
      </w:r>
    </w:p>
    <w:p w:rsidR="00880526" w:rsidRPr="00464019" w:rsidRDefault="00880526" w:rsidP="00880526">
      <w:pPr>
        <w:widowControl/>
        <w:adjustRightInd w:val="0"/>
        <w:snapToGrid w:val="0"/>
        <w:spacing w:line="360" w:lineRule="auto"/>
        <w:ind w:firstLine="709"/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</w:pP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2.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 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Виявити 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і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класифікувати еквівалентні, фонові та безеквівалентні фразеологізми з ключовими словами – прагматонімами.</w:t>
      </w:r>
    </w:p>
    <w:p w:rsidR="00880526" w:rsidRPr="00464019" w:rsidRDefault="00880526" w:rsidP="00880526">
      <w:pPr>
        <w:widowControl/>
        <w:adjustRightInd w:val="0"/>
        <w:snapToGrid w:val="0"/>
        <w:spacing w:line="360" w:lineRule="auto"/>
        <w:ind w:firstLine="709"/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</w:pP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3. Проаналізувати денотативну та конотативну структури прагматонімів у 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знайдених 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російських 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і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китайських фразеологізмах.</w:t>
      </w:r>
    </w:p>
    <w:p w:rsidR="00880526" w:rsidRPr="00464019" w:rsidRDefault="00880526" w:rsidP="00880526">
      <w:pPr>
        <w:widowControl/>
        <w:adjustRightInd w:val="0"/>
        <w:snapToGrid w:val="0"/>
        <w:spacing w:line="360" w:lineRule="auto"/>
        <w:ind w:firstLine="709"/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</w:pP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4.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 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За допомогою 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зіставного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аналізу визначити прецедентну лінгвокультурологічну специфіку проаналізованих російських 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і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китайських фразеологізмів.</w:t>
      </w:r>
    </w:p>
    <w:p w:rsidR="00880526" w:rsidRPr="00464019" w:rsidRDefault="00880526" w:rsidP="00880526">
      <w:pPr>
        <w:widowControl/>
        <w:adjustRightInd w:val="0"/>
        <w:snapToGrid w:val="0"/>
        <w:spacing w:line="360" w:lineRule="auto"/>
        <w:ind w:firstLine="709"/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</w:pPr>
      <w:r w:rsidRPr="00464019">
        <w:rPr>
          <w:rFonts w:ascii="Times New Roman" w:eastAsia="SimSun" w:hAnsi="Times New Roman" w:cs="Times New Roman"/>
          <w:b/>
          <w:bCs/>
          <w:color w:val="000000"/>
          <w:kern w:val="0"/>
          <w:sz w:val="28"/>
          <w:szCs w:val="28"/>
          <w:lang w:val="uk-UA" w:eastAsia="ru-RU" w:bidi="he-IL"/>
        </w:rPr>
        <w:t>Матеріалом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дослідження послужили російські та китайські фразеологізми 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і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їхні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мов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леннєв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і варіанти з ключовими словами – прагматонімами, 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ви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брані, відповідно, із 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кількох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російських і китайських фразеологічних словників. Загальна кількість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одиниць, що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увійшли до картотеки і 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були 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проаналізован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і: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російських – 283, китайських – 254; 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у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сього – 537.</w:t>
      </w:r>
    </w:p>
    <w:p w:rsidR="00880526" w:rsidRPr="00464019" w:rsidRDefault="00880526" w:rsidP="00880526">
      <w:pPr>
        <w:widowControl/>
        <w:adjustRightInd w:val="0"/>
        <w:snapToGrid w:val="0"/>
        <w:spacing w:line="360" w:lineRule="auto"/>
        <w:ind w:firstLine="709"/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</w:pP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У цьому дослідженні використані такі </w:t>
      </w:r>
      <w:r w:rsidRPr="00464019">
        <w:rPr>
          <w:rFonts w:ascii="Times New Roman" w:eastAsia="SimSun" w:hAnsi="Times New Roman" w:cs="Times New Roman"/>
          <w:b/>
          <w:bCs/>
          <w:color w:val="000000"/>
          <w:kern w:val="0"/>
          <w:sz w:val="28"/>
          <w:szCs w:val="28"/>
          <w:lang w:val="uk-UA" w:eastAsia="ru-RU" w:bidi="he-IL"/>
        </w:rPr>
        <w:t>методи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: семантичн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ий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аналіз, фразеологічн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ий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аналіз, когнітивн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ий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аналіз, лінгвокультурологічн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ий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аналіз, соціолінгвістичн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ий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аналіз, етимологічн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ий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аналіз, 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зіставний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метод, описовий метод, метод лексикографічного опису, а також прийом суцільної вибірки.</w:t>
      </w:r>
    </w:p>
    <w:p w:rsidR="00880526" w:rsidRPr="00464019" w:rsidRDefault="00880526" w:rsidP="00880526">
      <w:pPr>
        <w:widowControl/>
        <w:adjustRightInd w:val="0"/>
        <w:snapToGrid w:val="0"/>
        <w:spacing w:line="360" w:lineRule="auto"/>
        <w:ind w:firstLine="709"/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</w:pPr>
      <w:r w:rsidRPr="003C60B8">
        <w:rPr>
          <w:rFonts w:ascii="Times New Roman" w:eastAsia="SimSun" w:hAnsi="Times New Roman" w:cs="Times New Roman"/>
          <w:b/>
          <w:bCs/>
          <w:color w:val="000000"/>
          <w:kern w:val="0"/>
          <w:sz w:val="28"/>
          <w:szCs w:val="28"/>
          <w:lang w:val="uk-UA" w:eastAsia="ru-RU" w:bidi="he-IL"/>
        </w:rPr>
        <w:t>Наукова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</w:t>
      </w:r>
      <w:r w:rsidRPr="00464019">
        <w:rPr>
          <w:rFonts w:ascii="Times New Roman" w:eastAsia="SimSun" w:hAnsi="Times New Roman" w:cs="Times New Roman"/>
          <w:b/>
          <w:bCs/>
          <w:color w:val="000000"/>
          <w:kern w:val="0"/>
          <w:sz w:val="28"/>
          <w:szCs w:val="28"/>
          <w:lang w:val="uk-UA" w:eastAsia="ru-RU" w:bidi="he-IL"/>
        </w:rPr>
        <w:t>новизна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роботи полягає в тому, що в ній у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 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лінгвокультурологічному аспекті бу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ло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проведен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о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зістав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ний аналіз російських фразеологічних одиниць 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і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з ключовими словами – прагматонімами – та їх китайських відповідн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иків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, що дозволило відзначити деякі особливості національної ментальності російського та китайського народів.</w:t>
      </w:r>
    </w:p>
    <w:p w:rsidR="00880526" w:rsidRPr="00464019" w:rsidRDefault="00880526" w:rsidP="00880526">
      <w:pPr>
        <w:widowControl/>
        <w:adjustRightInd w:val="0"/>
        <w:snapToGrid w:val="0"/>
        <w:spacing w:line="360" w:lineRule="auto"/>
        <w:ind w:firstLine="709"/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</w:pPr>
      <w:r w:rsidRPr="003C60B8">
        <w:rPr>
          <w:rFonts w:ascii="Times New Roman" w:eastAsia="SimSun" w:hAnsi="Times New Roman" w:cs="Times New Roman"/>
          <w:b/>
          <w:bCs/>
          <w:color w:val="000000"/>
          <w:kern w:val="0"/>
          <w:sz w:val="28"/>
          <w:szCs w:val="28"/>
          <w:lang w:val="uk-UA" w:eastAsia="ru-RU" w:bidi="he-IL"/>
        </w:rPr>
        <w:t>Теоретична значущість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роботи полягає 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в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подальшій розробці антропоцентричних 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засад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мовного вираження 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спільного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та 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відмінного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в 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російському та китайському лінгвокультурних просторах.</w:t>
      </w:r>
    </w:p>
    <w:p w:rsidR="00880526" w:rsidRPr="00464019" w:rsidRDefault="00880526" w:rsidP="00880526">
      <w:pPr>
        <w:widowControl/>
        <w:adjustRightInd w:val="0"/>
        <w:snapToGrid w:val="0"/>
        <w:spacing w:line="360" w:lineRule="auto"/>
        <w:ind w:firstLine="709"/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</w:pP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lastRenderedPageBreak/>
        <w:t xml:space="preserve">Матеріали та результати роботи можуть знайти </w:t>
      </w:r>
      <w:r w:rsidRPr="003C60B8">
        <w:rPr>
          <w:rFonts w:ascii="Times New Roman" w:eastAsia="SimSun" w:hAnsi="Times New Roman" w:cs="Times New Roman"/>
          <w:b/>
          <w:bCs/>
          <w:color w:val="000000"/>
          <w:kern w:val="0"/>
          <w:sz w:val="28"/>
          <w:szCs w:val="28"/>
          <w:lang w:val="uk-UA" w:eastAsia="ru-RU" w:bidi="he-IL"/>
        </w:rPr>
        <w:t>практичне застосування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в 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перекладацькій та лексикографічній роботі, у викладанні російської мови китайцям та китайської мови 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носіям 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російсько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ї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, у розробці питань етнокультурних особливостей росі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ян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і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китайців, у прогнозуванні результатів міжкультурної та міжмовної взаємодії цих народів.</w:t>
      </w:r>
    </w:p>
    <w:p w:rsidR="00880526" w:rsidRPr="00464019" w:rsidRDefault="00880526" w:rsidP="00880526">
      <w:pPr>
        <w:widowControl/>
        <w:adjustRightInd w:val="0"/>
        <w:snapToGrid w:val="0"/>
        <w:spacing w:line="360" w:lineRule="auto"/>
        <w:ind w:firstLine="709"/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</w:pP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Результати дослідження пройшли апробацію у чотирьох публікаціях [3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6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; 5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7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; 5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8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; 7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6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], 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в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тому числі трьох – у спеціалізованому науковому журналі «Мова», та п'яти доповідях на наукових конференціях.</w:t>
      </w:r>
    </w:p>
    <w:p w:rsidR="00880526" w:rsidRDefault="00880526" w:rsidP="00880526">
      <w:pPr>
        <w:widowControl/>
        <w:adjustRightInd w:val="0"/>
        <w:snapToGrid w:val="0"/>
        <w:spacing w:line="360" w:lineRule="auto"/>
        <w:ind w:firstLine="709"/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</w:pP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Робота складається з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і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вступу, чотирьох розділів, висновків та списку використаної літератури, що включає 8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1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 xml:space="preserve"> джерел</w:t>
      </w:r>
      <w:r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о</w:t>
      </w:r>
      <w:r w:rsidRPr="00464019"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  <w:t>.</w:t>
      </w:r>
    </w:p>
    <w:p w:rsidR="00365437" w:rsidRDefault="00365437" w:rsidP="00880526">
      <w:pPr>
        <w:widowControl/>
        <w:adjustRightInd w:val="0"/>
        <w:snapToGrid w:val="0"/>
        <w:spacing w:line="360" w:lineRule="auto"/>
        <w:ind w:firstLine="709"/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</w:pPr>
    </w:p>
    <w:p w:rsidR="00365437" w:rsidRDefault="00365437" w:rsidP="00880526">
      <w:pPr>
        <w:widowControl/>
        <w:adjustRightInd w:val="0"/>
        <w:snapToGrid w:val="0"/>
        <w:spacing w:line="360" w:lineRule="auto"/>
        <w:ind w:firstLine="709"/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</w:pPr>
    </w:p>
    <w:p w:rsidR="00365437" w:rsidRDefault="00365437" w:rsidP="00880526">
      <w:pPr>
        <w:widowControl/>
        <w:adjustRightInd w:val="0"/>
        <w:snapToGrid w:val="0"/>
        <w:spacing w:line="360" w:lineRule="auto"/>
        <w:ind w:firstLine="709"/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</w:pPr>
    </w:p>
    <w:p w:rsidR="00365437" w:rsidRDefault="00365437" w:rsidP="00880526">
      <w:pPr>
        <w:widowControl/>
        <w:adjustRightInd w:val="0"/>
        <w:snapToGrid w:val="0"/>
        <w:spacing w:line="360" w:lineRule="auto"/>
        <w:ind w:firstLine="709"/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</w:pPr>
    </w:p>
    <w:p w:rsidR="00365437" w:rsidRDefault="00365437" w:rsidP="00880526">
      <w:pPr>
        <w:widowControl/>
        <w:adjustRightInd w:val="0"/>
        <w:snapToGrid w:val="0"/>
        <w:spacing w:line="360" w:lineRule="auto"/>
        <w:ind w:firstLine="709"/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</w:pPr>
    </w:p>
    <w:p w:rsidR="00365437" w:rsidRDefault="00365437" w:rsidP="00880526">
      <w:pPr>
        <w:widowControl/>
        <w:adjustRightInd w:val="0"/>
        <w:snapToGrid w:val="0"/>
        <w:spacing w:line="360" w:lineRule="auto"/>
        <w:ind w:firstLine="709"/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</w:pPr>
    </w:p>
    <w:p w:rsidR="00365437" w:rsidRDefault="00365437" w:rsidP="00880526">
      <w:pPr>
        <w:widowControl/>
        <w:adjustRightInd w:val="0"/>
        <w:snapToGrid w:val="0"/>
        <w:spacing w:line="360" w:lineRule="auto"/>
        <w:ind w:firstLine="709"/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</w:pPr>
    </w:p>
    <w:p w:rsidR="00365437" w:rsidRDefault="00365437" w:rsidP="00880526">
      <w:pPr>
        <w:widowControl/>
        <w:adjustRightInd w:val="0"/>
        <w:snapToGrid w:val="0"/>
        <w:spacing w:line="360" w:lineRule="auto"/>
        <w:ind w:firstLine="709"/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</w:pPr>
    </w:p>
    <w:p w:rsidR="00365437" w:rsidRDefault="00365437" w:rsidP="00880526">
      <w:pPr>
        <w:widowControl/>
        <w:adjustRightInd w:val="0"/>
        <w:snapToGrid w:val="0"/>
        <w:spacing w:line="360" w:lineRule="auto"/>
        <w:ind w:firstLine="709"/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</w:pPr>
    </w:p>
    <w:p w:rsidR="00365437" w:rsidRDefault="00365437" w:rsidP="00880526">
      <w:pPr>
        <w:widowControl/>
        <w:adjustRightInd w:val="0"/>
        <w:snapToGrid w:val="0"/>
        <w:spacing w:line="360" w:lineRule="auto"/>
        <w:ind w:firstLine="709"/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</w:pPr>
    </w:p>
    <w:p w:rsidR="00365437" w:rsidRDefault="00365437" w:rsidP="00880526">
      <w:pPr>
        <w:widowControl/>
        <w:adjustRightInd w:val="0"/>
        <w:snapToGrid w:val="0"/>
        <w:spacing w:line="360" w:lineRule="auto"/>
        <w:ind w:firstLine="709"/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</w:pPr>
    </w:p>
    <w:p w:rsidR="00365437" w:rsidRDefault="00365437" w:rsidP="00880526">
      <w:pPr>
        <w:widowControl/>
        <w:adjustRightInd w:val="0"/>
        <w:snapToGrid w:val="0"/>
        <w:spacing w:line="360" w:lineRule="auto"/>
        <w:ind w:firstLine="709"/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</w:pPr>
    </w:p>
    <w:p w:rsidR="00365437" w:rsidRDefault="00365437" w:rsidP="00880526">
      <w:pPr>
        <w:widowControl/>
        <w:adjustRightInd w:val="0"/>
        <w:snapToGrid w:val="0"/>
        <w:spacing w:line="360" w:lineRule="auto"/>
        <w:ind w:firstLine="709"/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</w:pPr>
    </w:p>
    <w:p w:rsidR="00365437" w:rsidRDefault="00365437" w:rsidP="00880526">
      <w:pPr>
        <w:widowControl/>
        <w:adjustRightInd w:val="0"/>
        <w:snapToGrid w:val="0"/>
        <w:spacing w:line="360" w:lineRule="auto"/>
        <w:ind w:firstLine="709"/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</w:pPr>
    </w:p>
    <w:p w:rsidR="00365437" w:rsidRDefault="00365437" w:rsidP="00880526">
      <w:pPr>
        <w:widowControl/>
        <w:adjustRightInd w:val="0"/>
        <w:snapToGrid w:val="0"/>
        <w:spacing w:line="360" w:lineRule="auto"/>
        <w:ind w:firstLine="709"/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</w:pPr>
    </w:p>
    <w:p w:rsidR="00365437" w:rsidRDefault="00365437" w:rsidP="00880526">
      <w:pPr>
        <w:widowControl/>
        <w:adjustRightInd w:val="0"/>
        <w:snapToGrid w:val="0"/>
        <w:spacing w:line="360" w:lineRule="auto"/>
        <w:ind w:firstLine="709"/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</w:pPr>
    </w:p>
    <w:p w:rsidR="00365437" w:rsidRDefault="00365437" w:rsidP="00880526">
      <w:pPr>
        <w:widowControl/>
        <w:adjustRightInd w:val="0"/>
        <w:snapToGrid w:val="0"/>
        <w:spacing w:line="360" w:lineRule="auto"/>
        <w:ind w:firstLine="709"/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</w:pPr>
    </w:p>
    <w:p w:rsidR="00365437" w:rsidRDefault="00365437" w:rsidP="00880526">
      <w:pPr>
        <w:widowControl/>
        <w:adjustRightInd w:val="0"/>
        <w:snapToGrid w:val="0"/>
        <w:spacing w:line="360" w:lineRule="auto"/>
        <w:ind w:firstLine="709"/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</w:pPr>
    </w:p>
    <w:p w:rsidR="00365437" w:rsidRDefault="00365437" w:rsidP="00880526">
      <w:pPr>
        <w:widowControl/>
        <w:adjustRightInd w:val="0"/>
        <w:snapToGrid w:val="0"/>
        <w:spacing w:line="360" w:lineRule="auto"/>
        <w:ind w:firstLine="709"/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</w:pPr>
    </w:p>
    <w:p w:rsidR="00365437" w:rsidRDefault="00365437" w:rsidP="00880526">
      <w:pPr>
        <w:widowControl/>
        <w:adjustRightInd w:val="0"/>
        <w:snapToGrid w:val="0"/>
        <w:spacing w:line="360" w:lineRule="auto"/>
        <w:ind w:firstLine="709"/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</w:pPr>
    </w:p>
    <w:p w:rsidR="00365437" w:rsidRPr="00365437" w:rsidRDefault="00365437" w:rsidP="00365437">
      <w:pPr>
        <w:widowControl/>
        <w:snapToGrid w:val="0"/>
        <w:spacing w:line="360" w:lineRule="auto"/>
        <w:ind w:firstLine="709"/>
        <w:jc w:val="center"/>
        <w:rPr>
          <w:rFonts w:ascii="Times New Roman" w:hAnsi="Times New Roman" w:cs="Times New Roman"/>
          <w:b/>
          <w:kern w:val="0"/>
          <w:sz w:val="28"/>
          <w:szCs w:val="28"/>
          <w:lang w:val="uk-UA" w:eastAsia="ru-RU" w:bidi="he-IL"/>
        </w:rPr>
      </w:pPr>
      <w:r w:rsidRPr="00365437">
        <w:rPr>
          <w:rFonts w:ascii="Times New Roman" w:hAnsi="Times New Roman" w:cs="Times New Roman"/>
          <w:b/>
          <w:kern w:val="0"/>
          <w:sz w:val="28"/>
          <w:szCs w:val="28"/>
          <w:lang w:val="uk-UA" w:eastAsia="ru-RU" w:bidi="he-IL"/>
        </w:rPr>
        <w:lastRenderedPageBreak/>
        <w:t>ЗАГАЛЬНІ ВИСНОВКИ</w:t>
      </w:r>
    </w:p>
    <w:p w:rsidR="00365437" w:rsidRPr="00365437" w:rsidRDefault="00365437" w:rsidP="00365437">
      <w:pPr>
        <w:widowControl/>
        <w:snapToGrid w:val="0"/>
        <w:spacing w:line="360" w:lineRule="auto"/>
        <w:ind w:firstLine="709"/>
        <w:rPr>
          <w:rFonts w:ascii="Times New Roman" w:hAnsi="Times New Roman" w:cs="Times New Roman"/>
          <w:bCs/>
          <w:color w:val="000000"/>
          <w:kern w:val="0"/>
          <w:sz w:val="28"/>
          <w:szCs w:val="28"/>
          <w:highlight w:val="yellow"/>
          <w:lang w:val="uk-UA" w:eastAsia="ru-RU" w:bidi="he-IL"/>
        </w:rPr>
      </w:pPr>
    </w:p>
    <w:p w:rsidR="00365437" w:rsidRPr="00E21319" w:rsidRDefault="00365437" w:rsidP="00365437">
      <w:pPr>
        <w:widowControl/>
        <w:snapToGrid w:val="0"/>
        <w:spacing w:line="360" w:lineRule="auto"/>
        <w:ind w:firstLine="709"/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</w:pP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Вивчення </w:t>
      </w:r>
      <w:r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у представленій магістерській дипломній роботі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 низки питань фразеології та ономасіології </w:t>
      </w:r>
      <w:r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і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 дослідження прагматонімів, що називають предмети домашнього начиння</w:t>
      </w:r>
      <w:r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, одягу, взуття та продукти харчування,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 як компонентів російських і китайських фразеологічних одиниць</w:t>
      </w:r>
      <w:r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,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 дало можливість визначити способи відображення у фразеології національно-культурної ментальної специфіки прецедентного сприйняття росі</w:t>
      </w:r>
      <w:r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янами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 та китайцями понять, імен і китайської історії, російських та китайських соціальних </w:t>
      </w:r>
      <w:r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і 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культурних традицій.</w:t>
      </w:r>
    </w:p>
    <w:p w:rsidR="00365437" w:rsidRPr="00E21319" w:rsidRDefault="00365437" w:rsidP="00365437">
      <w:pPr>
        <w:widowControl/>
        <w:snapToGrid w:val="0"/>
        <w:spacing w:line="360" w:lineRule="auto"/>
        <w:ind w:firstLine="709"/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</w:pP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Усього виявлено фразеологічних одиниць та їх</w:t>
      </w:r>
      <w:r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ніх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 варіантів із прагматонімами у ролі ключових слів – 537; з них російських – 283, китайських – 254. За допомогою методів семантичного (денотативного та конотативного), а також компаративного аналізу, пошуку російсько-китайських </w:t>
      </w:r>
      <w:r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і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 китайсько-російських фразеологічних відповідн</w:t>
      </w:r>
      <w:r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иків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 </w:t>
      </w:r>
      <w:r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і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 аналогів даної групи одиниць були розмежовані три групи фразем: еквівалентні, фонові та безеквівалентні – для двох мов: китайської та російської</w:t>
      </w:r>
      <w:r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;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 визначено прецедентну лінгвокультурологічну специфіку проаналізованих російських </w:t>
      </w:r>
      <w:r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і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 китайських фразеологізмів.</w:t>
      </w:r>
    </w:p>
    <w:p w:rsidR="00365437" w:rsidRPr="00E21319" w:rsidRDefault="00365437" w:rsidP="00365437">
      <w:pPr>
        <w:widowControl/>
        <w:snapToGrid w:val="0"/>
        <w:spacing w:line="360" w:lineRule="auto"/>
        <w:ind w:firstLine="709"/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</w:pPr>
      <w:r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У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становлено, що і </w:t>
      </w:r>
      <w:r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в 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російськ</w:t>
      </w:r>
      <w:r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ій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, і </w:t>
      </w:r>
      <w:r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в 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китайськ</w:t>
      </w:r>
      <w:r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ій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 мов</w:t>
      </w:r>
      <w:r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них традиціях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 фразеологізми розуміють як стійкі, відтворювані, експресивні </w:t>
      </w:r>
      <w:r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с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по</w:t>
      </w:r>
      <w:r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лучен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ня лексем, які мають цілісн</w:t>
      </w:r>
      <w:r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і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 значення. Оскільки національно-культурна самосвідомість народу відбивається у стійких висловлюваннях, властивих мові цього народу, фразеологічний склад кожної мови виступає одним із головних інструментів та основних засобів відтворення національно-культурної специфіки народу, національних особливостей його свідомості </w:t>
      </w:r>
      <w:r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і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 культури.</w:t>
      </w:r>
    </w:p>
    <w:p w:rsidR="00365437" w:rsidRPr="00E21319" w:rsidRDefault="00365437" w:rsidP="00365437">
      <w:pPr>
        <w:widowControl/>
        <w:snapToGrid w:val="0"/>
        <w:spacing w:line="360" w:lineRule="auto"/>
        <w:ind w:firstLine="709"/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</w:pP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І російська, і китайська національно-культурна специфіка повною мірою відображені у фразеологізмах з прагматонімами як ключовими компонентами. Прагматоніми – це лінгвокультурний феномен, який </w:t>
      </w:r>
      <w:r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має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 особливе місце у 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lastRenderedPageBreak/>
        <w:t xml:space="preserve">системі мови. Ми розглядаємо прагматоніми як лексеми, словесні знаки, які є найменуваннями всього, що використовується людиною у побуті для підтримки своєї життєдіяльності. Будучи найменуваннями предметів матеріальної культури народу, вони є складовою мовних картин світу як із боку семантичної організації мови, </w:t>
      </w:r>
      <w:r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так 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і з боку </w:t>
      </w:r>
      <w:r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її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 внутрішньої форми. Прагматоніми мають здатність об'єктивувати етнокультурні та загальнолюдські цінності та беруть участь у формуванні світогляду мовної особистості та ціннісної орієнтації суспільства.</w:t>
      </w:r>
    </w:p>
    <w:p w:rsidR="00365437" w:rsidRPr="00E21319" w:rsidRDefault="00365437" w:rsidP="00365437">
      <w:pPr>
        <w:widowControl/>
        <w:snapToGrid w:val="0"/>
        <w:spacing w:line="360" w:lineRule="auto"/>
        <w:ind w:firstLine="709"/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</w:pP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Усі прагматоніми умовно поєднують </w:t>
      </w:r>
      <w:r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у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 лексико-семантичні групи номінативних одиниць, які мають денотати у прагматичній сфері діяльності людини. У свою чергу, ці групи складаються з підгруп лексем, що поєднуються, як правило, за функці</w:t>
      </w:r>
      <w:r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йн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ою ознакою.</w:t>
      </w:r>
    </w:p>
    <w:p w:rsidR="00365437" w:rsidRPr="00E21319" w:rsidRDefault="00365437" w:rsidP="00365437">
      <w:pPr>
        <w:widowControl/>
        <w:snapToGrid w:val="0"/>
        <w:spacing w:line="360" w:lineRule="auto"/>
        <w:ind w:firstLine="709"/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</w:pP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Теорія і практика перекладу накопичила безліч прикладів повних і часткових збігів, а також розбіжностей у формі та значенн</w:t>
      </w:r>
      <w:r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і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 фразеологізмів, які, здавалося б, містять аналогічні компоненти. Концептуальні фразеологізми є необхідним інструментом перекладу іноземних літературних творів китайською мовою. З їхньою допомогою можна передати ідею автора, використовуючи місцеві, зрозумілі читачеві, концепти.</w:t>
      </w:r>
    </w:p>
    <w:p w:rsidR="00365437" w:rsidRPr="00E21319" w:rsidRDefault="00365437" w:rsidP="00365437">
      <w:pPr>
        <w:widowControl/>
        <w:snapToGrid w:val="0"/>
        <w:spacing w:line="360" w:lineRule="auto"/>
        <w:ind w:firstLine="709"/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</w:pP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Багато російських і китайських прагматоніми однаково або по-різному використовують в китайських і російських фразеологічних одиницях, і крім фразем-корелятів, які мають однаковий (еквівалентний) або майже однаковий зміст, що передається за допомогою тієї ж </w:t>
      </w:r>
      <w:r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самої 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лексеми</w:t>
      </w:r>
      <w:r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, що є прагматонімом, 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та фразем-дивергентів, аналогічних у семантичному відношенні, однак різних за лексичним складом у російській та китайській мовах</w:t>
      </w:r>
      <w:r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,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 є також безеквівалентні фраземи, які </w:t>
      </w:r>
      <w:r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відтворюють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 національн</w:t>
      </w:r>
      <w:r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у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 специфі</w:t>
      </w:r>
      <w:r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ку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. Усі безеквівалентні фразеологізми пройшли шлях національних прецедентних феноменів, </w:t>
      </w:r>
      <w:r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отже, вони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 зумовлені фактами історії </w:t>
      </w:r>
      <w:r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або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 сюжетами з народних легенд, казок</w:t>
      </w:r>
      <w:r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,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 авторських </w:t>
      </w:r>
      <w:r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художні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х творів.</w:t>
      </w:r>
    </w:p>
    <w:p w:rsidR="00365437" w:rsidRPr="00E21319" w:rsidRDefault="00365437" w:rsidP="00365437">
      <w:pPr>
        <w:widowControl/>
        <w:snapToGrid w:val="0"/>
        <w:spacing w:line="360" w:lineRule="auto"/>
        <w:ind w:firstLine="709"/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</w:pP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У </w:t>
      </w:r>
      <w:r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процесі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 дослідження було встановлено, що серед російських та китайських фразеологізмів з ключовими прагматонімами трьох груп 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lastRenderedPageBreak/>
        <w:t xml:space="preserve">(найменування продуктів харчування, домашнього </w:t>
      </w:r>
      <w:r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начиння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 та </w:t>
      </w:r>
      <w:r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предметів 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гардеробу) </w:t>
      </w:r>
      <w:r w:rsidRPr="00CF5A5A">
        <w:rPr>
          <w:rFonts w:ascii="Times New Roman" w:hAnsi="Times New Roman" w:cs="Times New Roman"/>
          <w:bCs/>
          <w:i/>
          <w:iCs/>
          <w:color w:val="000000"/>
          <w:kern w:val="0"/>
          <w:sz w:val="28"/>
          <w:szCs w:val="28"/>
          <w:lang w:val="uk-UA" w:eastAsia="ru-RU" w:bidi="he-IL"/>
        </w:rPr>
        <w:t>еквівалентними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, тобто </w:t>
      </w:r>
      <w:r w:rsidRPr="00CF5A5A">
        <w:rPr>
          <w:rFonts w:ascii="Times New Roman" w:hAnsi="Times New Roman" w:cs="Times New Roman"/>
          <w:bCs/>
          <w:i/>
          <w:iCs/>
          <w:color w:val="000000"/>
          <w:kern w:val="0"/>
          <w:sz w:val="28"/>
          <w:szCs w:val="28"/>
          <w:lang w:val="uk-UA" w:eastAsia="ru-RU" w:bidi="he-IL"/>
        </w:rPr>
        <w:t>фраземами-корелятами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 можна вважати від 10 (десяти) до 15 (п'ятнадцяти) відсотків </w:t>
      </w:r>
      <w:r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тих одиниць, які було піддано вивченню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; </w:t>
      </w:r>
      <w:r w:rsidRPr="00CF5A5A">
        <w:rPr>
          <w:rFonts w:ascii="Times New Roman" w:hAnsi="Times New Roman" w:cs="Times New Roman"/>
          <w:bCs/>
          <w:i/>
          <w:iCs/>
          <w:color w:val="000000"/>
          <w:kern w:val="0"/>
          <w:sz w:val="28"/>
          <w:szCs w:val="28"/>
          <w:lang w:val="uk-UA" w:eastAsia="ru-RU" w:bidi="he-IL"/>
        </w:rPr>
        <w:t>фоновими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, тобто </w:t>
      </w:r>
      <w:r w:rsidRPr="00CF5A5A">
        <w:rPr>
          <w:rFonts w:ascii="Times New Roman" w:hAnsi="Times New Roman" w:cs="Times New Roman"/>
          <w:bCs/>
          <w:i/>
          <w:iCs/>
          <w:color w:val="000000"/>
          <w:kern w:val="0"/>
          <w:sz w:val="28"/>
          <w:szCs w:val="28"/>
          <w:lang w:val="uk-UA" w:eastAsia="ru-RU" w:bidi="he-IL"/>
        </w:rPr>
        <w:t>фраземами-дивергентами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 – від 50 (п'ятдесяти) до 60 (шістдесяти) відсотків; </w:t>
      </w:r>
      <w:r w:rsidRPr="00CF5A5A">
        <w:rPr>
          <w:rFonts w:ascii="Times New Roman" w:hAnsi="Times New Roman" w:cs="Times New Roman"/>
          <w:bCs/>
          <w:i/>
          <w:iCs/>
          <w:color w:val="000000"/>
          <w:kern w:val="0"/>
          <w:sz w:val="28"/>
          <w:szCs w:val="28"/>
          <w:lang w:val="uk-UA" w:eastAsia="ru-RU" w:bidi="he-IL"/>
        </w:rPr>
        <w:t>безеквівалентними фраземами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 – від 30 (тридцяти) до 35 (тридцяти п'яти) відсотків фразем, що потрапили до нашої картотеки. Підрахунок вівся на </w:t>
      </w:r>
      <w:r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підставі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 різних підходів до розуміння фразем-корелятів, фразем-дивергентів та безеквівалентних фразем.</w:t>
      </w:r>
    </w:p>
    <w:p w:rsidR="00365437" w:rsidRPr="00E21319" w:rsidRDefault="00365437" w:rsidP="00365437">
      <w:pPr>
        <w:widowControl/>
        <w:snapToGrid w:val="0"/>
        <w:spacing w:line="360" w:lineRule="auto"/>
        <w:ind w:firstLine="709"/>
        <w:rPr>
          <w:rFonts w:ascii="Times New Roman" w:hAnsi="Times New Roman" w:cs="Times New Roman"/>
          <w:bCs/>
          <w:color w:val="000000"/>
          <w:kern w:val="0"/>
          <w:sz w:val="28"/>
          <w:szCs w:val="28"/>
          <w:highlight w:val="yellow"/>
          <w:lang w:val="uk-UA" w:eastAsia="ru-RU" w:bidi="he-IL"/>
        </w:rPr>
      </w:pPr>
      <w:r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Зіставна 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фразеологія важлива </w:t>
      </w:r>
      <w:r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не лише в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 перекладацькій діяльності, а й допомага</w:t>
      </w:r>
      <w:r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є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 у навчанні російської мови китайців і китайської мови росі</w:t>
      </w:r>
      <w:r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ян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. Вивчаючи фразеологізми російської та китайської мов, учні отримують уявлення про історію, культуру, соціальні та інші особливості народів. Ціла низка фразеологізмів допомагає розвивати мовні здібності учнів </w:t>
      </w:r>
      <w:r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і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 навички </w:t>
      </w:r>
      <w:r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>зіставного</w:t>
      </w:r>
      <w:r w:rsidRPr="00E21319"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val="uk-UA" w:eastAsia="ru-RU" w:bidi="he-IL"/>
        </w:rPr>
        <w:t xml:space="preserve"> аналізу мовного матеріалу в умовах індивідуального білінгвізму.</w:t>
      </w:r>
    </w:p>
    <w:p w:rsidR="00365437" w:rsidRPr="00A549E2" w:rsidRDefault="00365437" w:rsidP="00365437">
      <w:pPr>
        <w:widowControl/>
        <w:snapToGrid w:val="0"/>
        <w:spacing w:line="360" w:lineRule="auto"/>
        <w:jc w:val="left"/>
        <w:rPr>
          <w:rFonts w:ascii="Times New Roman" w:eastAsia="SimSun" w:hAnsi="Times New Roman" w:cs="Times New Roman"/>
          <w:kern w:val="0"/>
          <w:sz w:val="28"/>
          <w:szCs w:val="28"/>
          <w:lang w:val="uk-UA" w:eastAsia="en-US"/>
        </w:rPr>
      </w:pPr>
      <w:r w:rsidRPr="00A549E2">
        <w:rPr>
          <w:rFonts w:ascii="Times New Roman" w:eastAsia="SimSun" w:hAnsi="Times New Roman" w:cs="Times New Roman"/>
          <w:kern w:val="0"/>
          <w:sz w:val="28"/>
          <w:szCs w:val="28"/>
          <w:lang w:val="uk-UA" w:eastAsia="en-US"/>
        </w:rPr>
        <w:br w:type="page"/>
      </w:r>
    </w:p>
    <w:p w:rsidR="00365437" w:rsidRPr="006C52F3" w:rsidRDefault="00365437" w:rsidP="00365437">
      <w:pPr>
        <w:widowControl/>
        <w:adjustRightInd w:val="0"/>
        <w:snapToGrid w:val="0"/>
        <w:spacing w:line="360" w:lineRule="auto"/>
        <w:ind w:firstLine="709"/>
        <w:jc w:val="center"/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</w:pPr>
      <w:r w:rsidRPr="006C52F3">
        <w:rPr>
          <w:rFonts w:ascii="Times New Roman" w:eastAsia="SimSun" w:hAnsi="Times New Roman" w:cs="Times New Roman"/>
          <w:b/>
          <w:kern w:val="0"/>
          <w:sz w:val="28"/>
          <w:szCs w:val="28"/>
          <w:lang w:val="ru-RU" w:eastAsia="ru-RU" w:bidi="he-IL"/>
        </w:rPr>
        <w:lastRenderedPageBreak/>
        <w:t xml:space="preserve">СПИСОК </w:t>
      </w:r>
      <w:r w:rsidRPr="00453860">
        <w:rPr>
          <w:rFonts w:ascii="Times New Roman" w:eastAsia="SimSun" w:hAnsi="Times New Roman" w:cs="Times New Roman"/>
          <w:b/>
          <w:kern w:val="0"/>
          <w:sz w:val="28"/>
          <w:szCs w:val="28"/>
          <w:lang w:val="ru-RU" w:eastAsia="ru-RU" w:bidi="he-IL"/>
        </w:rPr>
        <w:t>ВИКОРИСТАНОЇ ЛІТЕРАТУРИ</w:t>
      </w:r>
    </w:p>
    <w:p w:rsidR="00365437" w:rsidRDefault="00365437" w:rsidP="00365437">
      <w:pPr>
        <w:widowControl/>
        <w:autoSpaceDE w:val="0"/>
        <w:autoSpaceDN w:val="0"/>
        <w:adjustRightInd w:val="0"/>
        <w:ind w:firstLine="567"/>
        <w:jc w:val="left"/>
        <w:rPr>
          <w:rFonts w:asciiTheme="majorBidi" w:eastAsia="TimesNewRomanPS-ItalicMT" w:hAnsiTheme="majorBidi" w:cstheme="majorBidi"/>
          <w:kern w:val="0"/>
          <w:sz w:val="28"/>
          <w:szCs w:val="28"/>
          <w:lang w:val="ru-RU" w:bidi="he-IL"/>
        </w:rPr>
      </w:pPr>
    </w:p>
    <w:p w:rsidR="00365437" w:rsidRPr="00410AE0" w:rsidRDefault="00365437" w:rsidP="00365437">
      <w:pPr>
        <w:widowControl/>
        <w:autoSpaceDE w:val="0"/>
        <w:autoSpaceDN w:val="0"/>
        <w:adjustRightInd w:val="0"/>
        <w:snapToGrid w:val="0"/>
        <w:spacing w:line="360" w:lineRule="auto"/>
        <w:ind w:firstLine="567"/>
        <w:rPr>
          <w:rFonts w:asciiTheme="majorBidi" w:eastAsia="SimSun" w:hAnsiTheme="majorBidi" w:cstheme="majorBidi"/>
          <w:kern w:val="0"/>
          <w:sz w:val="28"/>
          <w:szCs w:val="28"/>
          <w:lang w:val="ru-RU" w:eastAsia="ru-RU" w:bidi="he-IL"/>
        </w:rPr>
      </w:pPr>
      <w:r>
        <w:rPr>
          <w:rFonts w:asciiTheme="majorBidi" w:eastAsia="TimesNewRomanPS-ItalicMT" w:hAnsiTheme="majorBidi" w:cstheme="majorBidi"/>
          <w:kern w:val="0"/>
          <w:sz w:val="28"/>
          <w:szCs w:val="28"/>
          <w:lang w:val="ru-RU" w:bidi="he-IL"/>
        </w:rPr>
        <w:t>1. </w:t>
      </w:r>
      <w:r w:rsidRPr="00410AE0">
        <w:rPr>
          <w:rFonts w:asciiTheme="majorBidi" w:eastAsia="TimesNewRomanPS-ItalicMT" w:hAnsiTheme="majorBidi" w:cstheme="majorBidi"/>
          <w:kern w:val="0"/>
          <w:sz w:val="28"/>
          <w:szCs w:val="28"/>
          <w:lang w:val="ru-RU" w:bidi="he-IL"/>
        </w:rPr>
        <w:t xml:space="preserve">Алефиренко Н. Ф. </w:t>
      </w:r>
      <w:r w:rsidRPr="00410AE0">
        <w:rPr>
          <w:rFonts w:asciiTheme="majorBidi" w:eastAsia="TimesNewRomanPSMT" w:hAnsiTheme="majorBidi" w:cstheme="majorBidi"/>
          <w:kern w:val="0"/>
          <w:sz w:val="28"/>
          <w:szCs w:val="28"/>
          <w:lang w:val="ru-RU" w:bidi="he-IL"/>
        </w:rPr>
        <w:t>Современные проблемы науки о языке : учеб. пособие. Москва : Флинта : Наука, 2009. 416 с.</w:t>
      </w:r>
    </w:p>
    <w:p w:rsidR="00365437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</w:pPr>
      <w:r>
        <w:rPr>
          <w:rFonts w:ascii="Times New Roman" w:eastAsia="SimSun" w:hAnsi="Times New Roman" w:cs="Times New Roman"/>
          <w:iCs/>
          <w:kern w:val="0"/>
          <w:sz w:val="28"/>
          <w:szCs w:val="28"/>
          <w:lang w:val="ru-RU" w:eastAsia="ru-RU" w:bidi="he-IL"/>
        </w:rPr>
        <w:t>2</w:t>
      </w:r>
      <w:r w:rsidRPr="00410AE0">
        <w:rPr>
          <w:rFonts w:ascii="Times New Roman" w:eastAsia="SimSun" w:hAnsi="Times New Roman" w:cs="Times New Roman"/>
          <w:iCs/>
          <w:kern w:val="0"/>
          <w:sz w:val="28"/>
          <w:szCs w:val="28"/>
          <w:lang w:val="ru-RU" w:eastAsia="ru-RU" w:bidi="he-IL"/>
        </w:rPr>
        <w:t>.</w:t>
      </w:r>
      <w:r w:rsidRPr="00410AE0">
        <w:rPr>
          <w:rFonts w:ascii="Times New Roman" w:eastAsia="SimSun" w:hAnsi="Times New Roman" w:cs="Times New Roman"/>
          <w:iCs/>
          <w:kern w:val="0"/>
          <w:sz w:val="28"/>
          <w:szCs w:val="28"/>
          <w:lang w:eastAsia="ru-RU" w:bidi="he-IL"/>
        </w:rPr>
        <w:t> </w:t>
      </w:r>
      <w:r w:rsidRPr="00410AE0">
        <w:rPr>
          <w:rFonts w:ascii="Times New Roman" w:eastAsia="SimSun" w:hAnsi="Times New Roman" w:cs="Times New Roman"/>
          <w:iCs/>
          <w:kern w:val="0"/>
          <w:sz w:val="28"/>
          <w:szCs w:val="28"/>
          <w:lang w:val="ru-RU" w:eastAsia="ru-RU" w:bidi="he-IL"/>
        </w:rPr>
        <w:t>Амосова</w:t>
      </w:r>
      <w:r w:rsidRPr="00410AE0">
        <w:rPr>
          <w:rFonts w:ascii="Times New Roman" w:eastAsia="SimSun" w:hAnsi="Times New Roman" w:cs="Times New Roman"/>
          <w:iCs/>
          <w:kern w:val="0"/>
          <w:sz w:val="28"/>
          <w:szCs w:val="28"/>
          <w:lang w:eastAsia="ru-RU" w:bidi="he-IL"/>
        </w:rPr>
        <w:t> </w:t>
      </w:r>
      <w:r w:rsidRPr="00410AE0">
        <w:rPr>
          <w:rFonts w:ascii="Times New Roman" w:eastAsia="SimSun" w:hAnsi="Times New Roman" w:cs="Times New Roman"/>
          <w:iCs/>
          <w:kern w:val="0"/>
          <w:sz w:val="28"/>
          <w:szCs w:val="28"/>
          <w:lang w:val="ru-RU" w:eastAsia="ru-RU" w:bidi="he-IL"/>
        </w:rPr>
        <w:t>Н.</w:t>
      </w:r>
      <w:r w:rsidRPr="00410AE0">
        <w:rPr>
          <w:rFonts w:ascii="Times New Roman" w:eastAsia="SimSun" w:hAnsi="Times New Roman" w:cs="Times New Roman"/>
          <w:iCs/>
          <w:kern w:val="0"/>
          <w:sz w:val="28"/>
          <w:szCs w:val="28"/>
          <w:lang w:eastAsia="ru-RU" w:bidi="he-IL"/>
        </w:rPr>
        <w:t> </w:t>
      </w:r>
      <w:r w:rsidRPr="00410AE0">
        <w:rPr>
          <w:rFonts w:ascii="Times New Roman" w:eastAsia="SimSun" w:hAnsi="Times New Roman" w:cs="Times New Roman"/>
          <w:iCs/>
          <w:kern w:val="0"/>
          <w:sz w:val="28"/>
          <w:szCs w:val="28"/>
          <w:lang w:val="ru-RU" w:eastAsia="ru-RU" w:bidi="he-IL"/>
        </w:rPr>
        <w:t xml:space="preserve">Н. </w:t>
      </w:r>
      <w:r w:rsidRPr="00410AE0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Современное состояние и перспективы фразеологии. 1966. № 3. С.</w:t>
      </w:r>
      <w:r w:rsidRPr="00410AE0">
        <w:rPr>
          <w:rFonts w:ascii="Times New Roman" w:eastAsia="SimSun" w:hAnsi="Times New Roman" w:cs="Times New Roman"/>
          <w:kern w:val="0"/>
          <w:sz w:val="28"/>
          <w:szCs w:val="28"/>
          <w:lang w:eastAsia="ru-RU" w:bidi="he-IL"/>
        </w:rPr>
        <w:t> </w:t>
      </w:r>
      <w:r w:rsidRPr="00410AE0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65—72.</w:t>
      </w:r>
    </w:p>
    <w:p w:rsidR="00365437" w:rsidRPr="00741CF7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</w:pP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 xml:space="preserve">3. Арефьева Н. Г. </w:t>
      </w:r>
      <w:r w:rsidRPr="00741CF7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К</w:t>
      </w: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одовые пространства и лингвокультурные коды как способ организации культурного знания</w:t>
      </w:r>
      <w:r w:rsidRPr="00741CF7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 xml:space="preserve"> (на материале фразеологии русских говоров Юга Украины)</w:t>
      </w: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 xml:space="preserve">. </w:t>
      </w:r>
      <w:r w:rsidRPr="00741CF7">
        <w:rPr>
          <w:rFonts w:ascii="Times New Roman" w:eastAsia="SimSun" w:hAnsi="Times New Roman" w:cs="Times New Roman"/>
          <w:i/>
          <w:iCs/>
          <w:kern w:val="0"/>
          <w:sz w:val="28"/>
          <w:szCs w:val="28"/>
          <w:lang w:val="uk-UA" w:eastAsia="ru-RU" w:bidi="he-IL"/>
        </w:rPr>
        <w:t>Мова </w:t>
      </w:r>
      <w:r w:rsidRPr="00741CF7">
        <w:rPr>
          <w:rFonts w:ascii="Times New Roman" w:eastAsia="SimSun" w:hAnsi="Times New Roman" w:cs="Times New Roman"/>
          <w:kern w:val="0"/>
          <w:sz w:val="28"/>
          <w:szCs w:val="28"/>
          <w:lang w:val="uk-UA" w:eastAsia="ru-RU" w:bidi="he-IL"/>
        </w:rPr>
        <w:t>: науково-теоретичний часопис з мовознавства. Одеса :</w:t>
      </w: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 xml:space="preserve"> Астропринт, 2021. № 35. С. 7–15.</w:t>
      </w:r>
    </w:p>
    <w:p w:rsidR="00365437" w:rsidRPr="00D12130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</w:pP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4</w:t>
      </w:r>
      <w:r w:rsidRPr="00410AE0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.</w:t>
      </w:r>
      <w:r w:rsidRPr="00410AE0">
        <w:rPr>
          <w:rFonts w:ascii="Times New Roman" w:eastAsia="SimSun" w:hAnsi="Times New Roman" w:cs="Times New Roman"/>
          <w:kern w:val="0"/>
          <w:sz w:val="28"/>
          <w:szCs w:val="28"/>
          <w:lang w:eastAsia="ru-RU" w:bidi="he-IL"/>
        </w:rPr>
        <w:t> </w:t>
      </w:r>
      <w:r w:rsidRPr="00410AE0">
        <w:rPr>
          <w:rFonts w:ascii="Times New Roman" w:eastAsia="SimSun" w:hAnsi="Times New Roman" w:cs="Times New Roman"/>
          <w:bCs/>
          <w:kern w:val="0"/>
          <w:sz w:val="28"/>
          <w:szCs w:val="28"/>
          <w:lang w:val="ru-RU" w:eastAsia="ru-RU" w:bidi="he-IL"/>
        </w:rPr>
        <w:t>Базылев</w:t>
      </w:r>
      <w:r w:rsidRPr="00410AE0">
        <w:rPr>
          <w:rFonts w:ascii="Times New Roman" w:eastAsia="SimSun" w:hAnsi="Times New Roman" w:cs="Times New Roman"/>
          <w:bCs/>
          <w:kern w:val="0"/>
          <w:sz w:val="28"/>
          <w:szCs w:val="28"/>
          <w:lang w:eastAsia="ru-RU" w:bidi="he-IL"/>
        </w:rPr>
        <w:t> </w:t>
      </w:r>
      <w:r w:rsidRPr="00410AE0">
        <w:rPr>
          <w:rFonts w:ascii="Times New Roman" w:eastAsia="SimSun" w:hAnsi="Times New Roman" w:cs="Times New Roman"/>
          <w:bCs/>
          <w:kern w:val="0"/>
          <w:sz w:val="28"/>
          <w:szCs w:val="28"/>
          <w:lang w:val="ru-RU" w:eastAsia="ru-RU" w:bidi="he-IL"/>
        </w:rPr>
        <w:t>В.</w:t>
      </w:r>
      <w:r w:rsidRPr="00410AE0">
        <w:rPr>
          <w:rFonts w:ascii="Times New Roman" w:eastAsia="SimSun" w:hAnsi="Times New Roman" w:cs="Times New Roman"/>
          <w:bCs/>
          <w:kern w:val="0"/>
          <w:sz w:val="28"/>
          <w:szCs w:val="28"/>
          <w:lang w:eastAsia="ru-RU" w:bidi="he-IL"/>
        </w:rPr>
        <w:t> </w:t>
      </w:r>
      <w:r w:rsidRPr="00410AE0">
        <w:rPr>
          <w:rFonts w:ascii="Times New Roman" w:eastAsia="SimSun" w:hAnsi="Times New Roman" w:cs="Times New Roman"/>
          <w:bCs/>
          <w:kern w:val="0"/>
          <w:sz w:val="28"/>
          <w:szCs w:val="28"/>
          <w:lang w:val="ru-RU" w:eastAsia="ru-RU" w:bidi="he-IL"/>
        </w:rPr>
        <w:t>Н. Общее</w:t>
      </w:r>
      <w:r w:rsidRPr="00D12130">
        <w:rPr>
          <w:rFonts w:ascii="Times New Roman" w:eastAsia="SimSun" w:hAnsi="Times New Roman" w:cs="Times New Roman"/>
          <w:bCs/>
          <w:kern w:val="0"/>
          <w:sz w:val="28"/>
          <w:szCs w:val="28"/>
          <w:lang w:val="ru-RU" w:eastAsia="ru-RU" w:bidi="he-IL"/>
        </w:rPr>
        <w:t xml:space="preserve"> языкознание</w:t>
      </w:r>
      <w:r>
        <w:rPr>
          <w:rFonts w:ascii="Times New Roman" w:eastAsia="SimSun" w:hAnsi="Times New Roman" w:cs="Times New Roman"/>
          <w:bCs/>
          <w:kern w:val="0"/>
          <w:sz w:val="28"/>
          <w:szCs w:val="28"/>
          <w:lang w:eastAsia="ru-RU" w:bidi="he-IL"/>
        </w:rPr>
        <w:t> </w:t>
      </w:r>
      <w:r w:rsidRPr="00D12130">
        <w:rPr>
          <w:rFonts w:ascii="Times New Roman" w:eastAsia="SimSun" w:hAnsi="Times New Roman" w:cs="Times New Roman"/>
          <w:bCs/>
          <w:kern w:val="0"/>
          <w:sz w:val="28"/>
          <w:szCs w:val="28"/>
          <w:lang w:val="ru-RU" w:eastAsia="ru-RU" w:bidi="he-IL"/>
        </w:rPr>
        <w:t>: учеб. пособие. М</w:t>
      </w:r>
      <w:r>
        <w:rPr>
          <w:rFonts w:ascii="Times New Roman" w:eastAsia="SimSun" w:hAnsi="Times New Roman" w:cs="Times New Roman"/>
          <w:bCs/>
          <w:kern w:val="0"/>
          <w:sz w:val="28"/>
          <w:szCs w:val="28"/>
          <w:lang w:val="ru-RU" w:eastAsia="ru-RU" w:bidi="he-IL"/>
        </w:rPr>
        <w:t>осква </w:t>
      </w:r>
      <w:r w:rsidRPr="00D12130">
        <w:rPr>
          <w:rFonts w:ascii="Times New Roman" w:eastAsia="SimSun" w:hAnsi="Times New Roman" w:cs="Times New Roman"/>
          <w:bCs/>
          <w:kern w:val="0"/>
          <w:sz w:val="28"/>
          <w:szCs w:val="28"/>
          <w:lang w:val="ru-RU" w:eastAsia="ru-RU" w:bidi="he-IL"/>
        </w:rPr>
        <w:t>: Гардарики, 2007. 185</w:t>
      </w:r>
      <w:r>
        <w:rPr>
          <w:rFonts w:ascii="Times New Roman" w:eastAsia="SimSun" w:hAnsi="Times New Roman" w:cs="Times New Roman"/>
          <w:bCs/>
          <w:kern w:val="0"/>
          <w:sz w:val="28"/>
          <w:szCs w:val="28"/>
          <w:lang w:val="ru-RU" w:eastAsia="ru-RU" w:bidi="he-IL"/>
        </w:rPr>
        <w:t> с</w:t>
      </w:r>
      <w:r w:rsidRPr="00D12130">
        <w:rPr>
          <w:rFonts w:ascii="Times New Roman" w:eastAsia="SimSun" w:hAnsi="Times New Roman" w:cs="Times New Roman"/>
          <w:bCs/>
          <w:kern w:val="0"/>
          <w:sz w:val="28"/>
          <w:szCs w:val="28"/>
          <w:lang w:val="ru-RU" w:eastAsia="ru-RU" w:bidi="he-IL"/>
        </w:rPr>
        <w:t>.</w:t>
      </w:r>
    </w:p>
    <w:p w:rsidR="00365437" w:rsidRPr="00D12130" w:rsidRDefault="00365437" w:rsidP="00365437">
      <w:pPr>
        <w:widowControl/>
        <w:tabs>
          <w:tab w:val="left" w:pos="284"/>
        </w:tabs>
        <w:adjustRightInd w:val="0"/>
        <w:snapToGrid w:val="0"/>
        <w:spacing w:line="360" w:lineRule="auto"/>
        <w:ind w:firstLine="567"/>
        <w:outlineLvl w:val="0"/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</w:pP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5</w:t>
      </w:r>
      <w:r w:rsidRPr="00D12130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.</w:t>
      </w: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 </w:t>
      </w:r>
      <w:r w:rsidRPr="00D12130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Барчукова К. В.</w:t>
      </w: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 xml:space="preserve">, </w:t>
      </w:r>
      <w:r w:rsidRPr="00D12130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Пескова</w:t>
      </w: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 xml:space="preserve"> А. В., </w:t>
      </w:r>
      <w:r w:rsidRPr="00D12130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Подкидышева</w:t>
      </w: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 </w:t>
      </w:r>
      <w:r w:rsidRPr="00D12130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Е.</w:t>
      </w: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 </w:t>
      </w:r>
      <w:r w:rsidRPr="00D12130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И., Скромных</w:t>
      </w: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 </w:t>
      </w:r>
      <w:r w:rsidRPr="00D12130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В.</w:t>
      </w: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 </w:t>
      </w:r>
      <w:r w:rsidRPr="00D12130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Э.</w:t>
      </w: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 xml:space="preserve"> </w:t>
      </w:r>
      <w:r w:rsidRPr="00D12130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 xml:space="preserve">Фразеология в китайском языке. </w:t>
      </w:r>
      <w:r w:rsidRPr="00950B18">
        <w:rPr>
          <w:rFonts w:ascii="Times New Roman" w:eastAsia="SimSun" w:hAnsi="Times New Roman" w:cs="Times New Roman"/>
          <w:i/>
          <w:iCs/>
          <w:kern w:val="0"/>
          <w:sz w:val="28"/>
          <w:szCs w:val="28"/>
          <w:lang w:val="ru-RU" w:eastAsia="ru-RU" w:bidi="he-IL"/>
        </w:rPr>
        <w:t>Молодой учёный</w:t>
      </w:r>
      <w:r w:rsidRPr="00D12130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. 2015. №</w:t>
      </w: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 </w:t>
      </w:r>
      <w:r w:rsidRPr="00D12130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18</w:t>
      </w: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 </w:t>
      </w:r>
      <w:r w:rsidRPr="00D12130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(98). С.</w:t>
      </w: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 </w:t>
      </w:r>
      <w:r w:rsidRPr="00D12130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514</w:t>
      </w: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–</w:t>
      </w:r>
      <w:r w:rsidRPr="00D12130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517. URL</w:t>
      </w: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 </w:t>
      </w:r>
      <w:r w:rsidRPr="00D12130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 xml:space="preserve">: https://moluch.ru/archive/98/22035/ (дата </w:t>
      </w: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звернення </w:t>
      </w:r>
      <w:r w:rsidRPr="00D12130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: 12.01.2022).</w:t>
      </w:r>
    </w:p>
    <w:p w:rsidR="00365437" w:rsidRPr="00410AE0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</w:pP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6. </w:t>
      </w:r>
      <w:r w:rsidRPr="00410AE0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Березин Ф. М. История лингвистических учений. 2-е изд., испр. и доп. Москва : Высш. шк., 1984. 319 с.</w:t>
      </w:r>
    </w:p>
    <w:p w:rsidR="00365437" w:rsidRPr="00410AE0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</w:pP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7</w:t>
      </w:r>
      <w:r w:rsidRPr="00410AE0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. Брагина А. А. Лексика языка и культура страны. Изучение лексики в лингвострановедческом аспекте. Москва : Русский язык, 1986. 152 с.</w:t>
      </w:r>
    </w:p>
    <w:p w:rsidR="00365437" w:rsidRPr="00410AE0" w:rsidRDefault="00365437" w:rsidP="00365437">
      <w:pPr>
        <w:widowControl/>
        <w:tabs>
          <w:tab w:val="left" w:pos="284"/>
        </w:tabs>
        <w:adjustRightInd w:val="0"/>
        <w:snapToGrid w:val="0"/>
        <w:spacing w:line="360" w:lineRule="auto"/>
        <w:ind w:firstLine="567"/>
        <w:outlineLvl w:val="0"/>
        <w:rPr>
          <w:rFonts w:ascii="Times New Roman" w:eastAsia="SimSun" w:hAnsi="Times New Roman" w:cs="Times New Roman"/>
          <w:kern w:val="0"/>
          <w:sz w:val="28"/>
          <w:szCs w:val="28"/>
          <w:lang w:val="ru-RU" w:eastAsia="en-US"/>
        </w:rPr>
      </w:pP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en-US"/>
        </w:rPr>
        <w:t>8</w:t>
      </w:r>
      <w:r w:rsidRPr="00410AE0">
        <w:rPr>
          <w:rFonts w:ascii="Times New Roman" w:eastAsia="SimSun" w:hAnsi="Times New Roman" w:cs="Times New Roman"/>
          <w:kern w:val="0"/>
          <w:sz w:val="28"/>
          <w:szCs w:val="28"/>
          <w:lang w:val="ru-RU" w:eastAsia="en-US"/>
        </w:rPr>
        <w:t xml:space="preserve">. Большой толковый словарь русского языка / Гл. ред. С. А. Кузнецов. 1-е изд. Санкт-Петербург : Норинт, 1998 (2014). </w:t>
      </w:r>
      <w:r w:rsidRPr="00410AE0">
        <w:rPr>
          <w:rFonts w:ascii="Times New Roman" w:eastAsia="SimSun" w:hAnsi="Times New Roman" w:cs="Times New Roman"/>
          <w:kern w:val="0"/>
          <w:sz w:val="28"/>
          <w:szCs w:val="28"/>
          <w:lang w:eastAsia="en-US"/>
        </w:rPr>
        <w:t>URL </w:t>
      </w:r>
      <w:r w:rsidRPr="00410AE0">
        <w:rPr>
          <w:rFonts w:ascii="Times New Roman" w:eastAsia="SimSun" w:hAnsi="Times New Roman" w:cs="Times New Roman"/>
          <w:kern w:val="0"/>
          <w:sz w:val="28"/>
          <w:szCs w:val="28"/>
          <w:lang w:val="ru-RU" w:eastAsia="en-US"/>
        </w:rPr>
        <w:t>: www.gramota.ru/slovari/info/bts/</w:t>
      </w:r>
    </w:p>
    <w:p w:rsidR="00365437" w:rsidRPr="00410AE0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</w:pP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9</w:t>
      </w:r>
      <w:r w:rsidRPr="00410AE0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.</w:t>
      </w:r>
      <w:r w:rsidRPr="00410AE0">
        <w:rPr>
          <w:rFonts w:ascii="Times New Roman" w:eastAsia="SimSun" w:hAnsi="Times New Roman" w:cs="Times New Roman"/>
          <w:kern w:val="0"/>
          <w:sz w:val="28"/>
          <w:szCs w:val="28"/>
          <w:lang w:eastAsia="ru-RU" w:bidi="he-IL"/>
        </w:rPr>
        <w:t> </w:t>
      </w:r>
      <w:r w:rsidRPr="00410AE0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 xml:space="preserve">Бельчиков Ю. А. О культурном коннотативном компоненте лексики. </w:t>
      </w:r>
      <w:r w:rsidRPr="00410AE0">
        <w:rPr>
          <w:rFonts w:ascii="Times New Roman" w:eastAsia="SimSun" w:hAnsi="Times New Roman" w:cs="Times New Roman"/>
          <w:i/>
          <w:iCs/>
          <w:kern w:val="0"/>
          <w:sz w:val="28"/>
          <w:szCs w:val="28"/>
          <w:lang w:val="ru-RU" w:eastAsia="ru-RU" w:bidi="he-IL"/>
        </w:rPr>
        <w:t>Язык : система и функционирование</w:t>
      </w:r>
      <w:r w:rsidRPr="00410AE0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. Москва : Наука, 1988. С. 30–35.</w:t>
      </w:r>
    </w:p>
    <w:p w:rsidR="00365437" w:rsidRPr="00410AE0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eastAsia="SimSun" w:hAnsi="Times New Roman" w:cs="Times New Roman"/>
          <w:kern w:val="0"/>
          <w:sz w:val="28"/>
          <w:szCs w:val="28"/>
          <w:lang w:eastAsia="ru-RU" w:bidi="he-IL"/>
        </w:rPr>
      </w:pPr>
      <w:r>
        <w:rPr>
          <w:rFonts w:ascii="Times New Roman" w:eastAsia="SimSun" w:hAnsi="Times New Roman" w:cs="Times New Roman"/>
          <w:kern w:val="36"/>
          <w:sz w:val="28"/>
          <w:szCs w:val="28"/>
          <w:lang w:val="ru-RU"/>
        </w:rPr>
        <w:t>10</w:t>
      </w:r>
      <w:r w:rsidRPr="00410AE0">
        <w:rPr>
          <w:rFonts w:ascii="Times New Roman" w:eastAsia="SimSun" w:hAnsi="Times New Roman" w:cs="Times New Roman"/>
          <w:kern w:val="36"/>
          <w:sz w:val="28"/>
          <w:szCs w:val="28"/>
          <w:lang w:val="ru-RU"/>
        </w:rPr>
        <w:t xml:space="preserve">. Булка Н. В. Прагматонимы как объект междисциплинарного исследования. </w:t>
      </w:r>
      <w:r w:rsidRPr="00410AE0">
        <w:rPr>
          <w:rFonts w:ascii="Times New Roman" w:eastAsia="SimSun" w:hAnsi="Times New Roman" w:cs="Times New Roman"/>
          <w:kern w:val="0"/>
          <w:sz w:val="28"/>
          <w:szCs w:val="28"/>
          <w:lang w:val="pl-PL" w:eastAsia="ru-RU" w:bidi="he-IL"/>
        </w:rPr>
        <w:t xml:space="preserve">URL : </w:t>
      </w:r>
      <w:hyperlink r:id="rId6" w:history="1">
        <w:r w:rsidRPr="00410AE0">
          <w:rPr>
            <w:rStyle w:val="a4"/>
            <w:rFonts w:ascii="Times New Roman" w:eastAsia="SimSun" w:hAnsi="Times New Roman" w:cs="Times New Roman"/>
            <w:kern w:val="36"/>
            <w:sz w:val="28"/>
            <w:szCs w:val="28"/>
            <w:lang w:val="pl-PL"/>
          </w:rPr>
          <w:t>https://docplayer.com/87980927-natalya-bulka-pragmatonimy-kak-obekt-mezhdisciplinarnogo-issledovaniya.html</w:t>
        </w:r>
        <w:r w:rsidRPr="00410AE0">
          <w:rPr>
            <w:rStyle w:val="a4"/>
            <w:rFonts w:ascii="Times New Roman" w:eastAsia="SimSun" w:hAnsi="Times New Roman" w:cs="Times New Roman"/>
            <w:kern w:val="36"/>
            <w:sz w:val="28"/>
            <w:szCs w:val="28"/>
          </w:rPr>
          <w:t>/</w:t>
        </w:r>
      </w:hyperlink>
      <w:r w:rsidRPr="00410AE0">
        <w:rPr>
          <w:rFonts w:ascii="Times New Roman" w:eastAsia="SimSun" w:hAnsi="Times New Roman" w:cs="Times New Roman"/>
          <w:kern w:val="36"/>
          <w:sz w:val="28"/>
          <w:szCs w:val="28"/>
        </w:rPr>
        <w:t xml:space="preserve"> </w:t>
      </w:r>
    </w:p>
    <w:p w:rsidR="00365437" w:rsidRPr="006C52F3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</w:pP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11. </w:t>
      </w:r>
      <w:r w:rsidRPr="006C52F3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Ван</w:t>
      </w:r>
      <w:r w:rsidRPr="00E417DF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 xml:space="preserve"> </w:t>
      </w:r>
      <w:r w:rsidRPr="006C52F3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Чжицзы</w:t>
      </w: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.</w:t>
      </w:r>
      <w:r w:rsidRPr="006C52F3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 xml:space="preserve"> Национально-культурная специфика лексико-семантической группы наименований блюд русской кухни в аспекте обучения РКИ</w:t>
      </w: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 : автореф. дис</w:t>
      </w:r>
      <w:r w:rsidRPr="006C52F3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.</w:t>
      </w: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 …</w:t>
      </w:r>
      <w:r w:rsidRPr="006C52F3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 xml:space="preserve"> канд. пед. н</w:t>
      </w: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.</w:t>
      </w:r>
      <w:r w:rsidRPr="006C52F3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: 13.00.02. Санкт-Петербург, 2006. 20</w:t>
      </w: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 </w:t>
      </w:r>
      <w:r w:rsidRPr="006C52F3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с.</w:t>
      </w:r>
    </w:p>
    <w:p w:rsidR="00365437" w:rsidRPr="00950B18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</w:pP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lastRenderedPageBreak/>
        <w:t>12</w:t>
      </w:r>
      <w:r w:rsidRPr="00D12130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. Верещагин</w:t>
      </w:r>
      <w:r>
        <w:rPr>
          <w:rFonts w:ascii="Times New Roman" w:eastAsia="SimSun" w:hAnsi="Times New Roman" w:cs="Times New Roman"/>
          <w:kern w:val="0"/>
          <w:sz w:val="28"/>
          <w:szCs w:val="28"/>
          <w:lang w:eastAsia="ru-RU" w:bidi="he-IL"/>
        </w:rPr>
        <w:t> </w:t>
      </w:r>
      <w:r w:rsidRPr="00D12130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Е.</w:t>
      </w:r>
      <w:r>
        <w:rPr>
          <w:rFonts w:ascii="Times New Roman" w:eastAsia="SimSun" w:hAnsi="Times New Roman" w:cs="Times New Roman"/>
          <w:kern w:val="0"/>
          <w:sz w:val="28"/>
          <w:szCs w:val="28"/>
          <w:lang w:eastAsia="ru-RU" w:bidi="he-IL"/>
        </w:rPr>
        <w:t> </w:t>
      </w:r>
      <w:r w:rsidRPr="00D12130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М., Костомаров</w:t>
      </w:r>
      <w:r>
        <w:rPr>
          <w:rFonts w:ascii="Times New Roman" w:eastAsia="SimSun" w:hAnsi="Times New Roman" w:cs="Times New Roman"/>
          <w:kern w:val="0"/>
          <w:sz w:val="28"/>
          <w:szCs w:val="28"/>
          <w:lang w:eastAsia="ru-RU" w:bidi="he-IL"/>
        </w:rPr>
        <w:t> </w:t>
      </w:r>
      <w:r w:rsidRPr="00D12130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В.</w:t>
      </w:r>
      <w:r>
        <w:rPr>
          <w:rFonts w:ascii="Times New Roman" w:eastAsia="SimSun" w:hAnsi="Times New Roman" w:cs="Times New Roman"/>
          <w:kern w:val="0"/>
          <w:sz w:val="28"/>
          <w:szCs w:val="28"/>
          <w:lang w:eastAsia="ru-RU" w:bidi="he-IL"/>
        </w:rPr>
        <w:t> </w:t>
      </w:r>
      <w:r w:rsidRPr="00D12130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 xml:space="preserve">Г. </w:t>
      </w:r>
      <w:r w:rsidRPr="00D33CEC">
        <w:rPr>
          <w:rFonts w:asciiTheme="majorBidi" w:eastAsia="Times New Roman" w:hAnsiTheme="majorBidi" w:cstheme="majorBidi"/>
          <w:sz w:val="28"/>
          <w:szCs w:val="28"/>
          <w:lang w:val="ru-RU"/>
        </w:rPr>
        <w:t>Язык и культура</w:t>
      </w:r>
      <w:r w:rsidRPr="00EC3C19">
        <w:rPr>
          <w:rFonts w:asciiTheme="majorBidi" w:eastAsia="Times New Roman" w:hAnsiTheme="majorBidi" w:cstheme="majorBidi"/>
          <w:sz w:val="28"/>
          <w:szCs w:val="28"/>
        </w:rPr>
        <w:t> </w:t>
      </w:r>
      <w:r w:rsidRPr="00D33CEC">
        <w:rPr>
          <w:rFonts w:asciiTheme="majorBidi" w:eastAsia="Times New Roman" w:hAnsiTheme="majorBidi" w:cstheme="majorBidi"/>
          <w:sz w:val="28"/>
          <w:szCs w:val="28"/>
          <w:lang w:val="ru-RU"/>
        </w:rPr>
        <w:t xml:space="preserve">: </w:t>
      </w:r>
      <w:r w:rsidRPr="00D33CEC">
        <w:rPr>
          <w:rFonts w:asciiTheme="majorBidi" w:hAnsiTheme="majorBidi" w:cstheme="majorBidi"/>
          <w:sz w:val="28"/>
          <w:szCs w:val="28"/>
          <w:lang w:val="ru-RU"/>
        </w:rPr>
        <w:t>Три лингвострановедческие концепции</w:t>
      </w:r>
      <w:r w:rsidRPr="00EC3C19">
        <w:rPr>
          <w:rFonts w:asciiTheme="majorBidi" w:hAnsiTheme="majorBidi" w:cstheme="majorBidi"/>
          <w:sz w:val="28"/>
          <w:szCs w:val="28"/>
        </w:rPr>
        <w:t> </w:t>
      </w:r>
      <w:r w:rsidRPr="00D33CEC">
        <w:rPr>
          <w:rFonts w:asciiTheme="majorBidi" w:hAnsiTheme="majorBidi" w:cstheme="majorBidi"/>
          <w:sz w:val="28"/>
          <w:szCs w:val="28"/>
          <w:lang w:val="ru-RU"/>
        </w:rPr>
        <w:t>: лексического фона, рече-поведенческих тактик и сапиентемы</w:t>
      </w:r>
      <w:r w:rsidRPr="00D33CEC">
        <w:rPr>
          <w:rFonts w:asciiTheme="majorBidi" w:eastAsia="Times New Roman" w:hAnsiTheme="majorBidi" w:cstheme="majorBidi"/>
          <w:sz w:val="28"/>
          <w:szCs w:val="28"/>
          <w:lang w:val="ru-RU"/>
        </w:rPr>
        <w:t>. Москва</w:t>
      </w:r>
      <w:r w:rsidRPr="00EC3C19">
        <w:rPr>
          <w:rFonts w:asciiTheme="majorBidi" w:eastAsia="Times New Roman" w:hAnsiTheme="majorBidi" w:cstheme="majorBidi"/>
          <w:sz w:val="28"/>
          <w:szCs w:val="28"/>
        </w:rPr>
        <w:t> </w:t>
      </w:r>
      <w:r w:rsidRPr="00D33CEC">
        <w:rPr>
          <w:rFonts w:asciiTheme="majorBidi" w:eastAsia="Times New Roman" w:hAnsiTheme="majorBidi" w:cstheme="majorBidi"/>
          <w:sz w:val="28"/>
          <w:szCs w:val="28"/>
          <w:lang w:val="ru-RU"/>
        </w:rPr>
        <w:t>: Индрик, 2005. 1038</w:t>
      </w:r>
      <w:r w:rsidRPr="00EC3C19">
        <w:rPr>
          <w:rFonts w:asciiTheme="majorBidi" w:eastAsia="Times New Roman" w:hAnsiTheme="majorBidi" w:cstheme="majorBidi"/>
          <w:sz w:val="28"/>
          <w:szCs w:val="28"/>
        </w:rPr>
        <w:t> </w:t>
      </w:r>
      <w:r w:rsidRPr="00D33CEC">
        <w:rPr>
          <w:rFonts w:asciiTheme="majorBidi" w:eastAsia="Times New Roman" w:hAnsiTheme="majorBidi" w:cstheme="majorBidi"/>
          <w:sz w:val="28"/>
          <w:szCs w:val="28"/>
          <w:lang w:val="ru-RU"/>
        </w:rPr>
        <w:t>с.</w:t>
      </w:r>
    </w:p>
    <w:p w:rsidR="00365437" w:rsidRPr="00410AE0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</w:pP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13</w:t>
      </w:r>
      <w:r w:rsidRPr="00410AE0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.</w:t>
      </w:r>
      <w:r w:rsidRPr="00410AE0">
        <w:rPr>
          <w:rFonts w:ascii="Times New Roman" w:eastAsia="SimSun" w:hAnsi="Times New Roman" w:cs="Times New Roman"/>
          <w:kern w:val="0"/>
          <w:sz w:val="28"/>
          <w:szCs w:val="28"/>
          <w:lang w:eastAsia="ru-RU" w:bidi="he-IL"/>
        </w:rPr>
        <w:t> </w:t>
      </w:r>
      <w:r w:rsidRPr="00410AE0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Верещагин Е. М., Костомаров</w:t>
      </w:r>
      <w:r w:rsidRPr="00410AE0">
        <w:rPr>
          <w:rFonts w:ascii="Times New Roman" w:eastAsia="SimSun" w:hAnsi="Times New Roman" w:cs="Times New Roman"/>
          <w:kern w:val="0"/>
          <w:sz w:val="28"/>
          <w:szCs w:val="28"/>
          <w:lang w:eastAsia="ru-RU" w:bidi="he-IL"/>
        </w:rPr>
        <w:t> </w:t>
      </w:r>
      <w:r w:rsidRPr="00410AE0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В.</w:t>
      </w:r>
      <w:r w:rsidRPr="00410AE0">
        <w:rPr>
          <w:rFonts w:ascii="Times New Roman" w:eastAsia="SimSun" w:hAnsi="Times New Roman" w:cs="Times New Roman"/>
          <w:kern w:val="0"/>
          <w:sz w:val="28"/>
          <w:szCs w:val="28"/>
          <w:lang w:eastAsia="ru-RU" w:bidi="he-IL"/>
        </w:rPr>
        <w:t> </w:t>
      </w:r>
      <w:r w:rsidRPr="00410AE0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Г. Лингвострановедческая теория слова. Москва</w:t>
      </w:r>
      <w:r w:rsidRPr="00410AE0">
        <w:rPr>
          <w:rFonts w:ascii="Times New Roman" w:eastAsia="SimSun" w:hAnsi="Times New Roman" w:cs="Times New Roman"/>
          <w:kern w:val="0"/>
          <w:sz w:val="28"/>
          <w:szCs w:val="28"/>
          <w:lang w:eastAsia="ru-RU" w:bidi="he-IL"/>
        </w:rPr>
        <w:t> </w:t>
      </w:r>
      <w:r w:rsidRPr="00410AE0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: Русский язык, 1980. 320</w:t>
      </w:r>
      <w:r w:rsidRPr="00410AE0">
        <w:rPr>
          <w:rFonts w:ascii="Times New Roman" w:eastAsia="SimSun" w:hAnsi="Times New Roman" w:cs="Times New Roman"/>
          <w:kern w:val="0"/>
          <w:sz w:val="28"/>
          <w:szCs w:val="28"/>
          <w:lang w:eastAsia="ru-RU" w:bidi="he-IL"/>
        </w:rPr>
        <w:t> </w:t>
      </w:r>
      <w:r w:rsidRPr="00410AE0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с.</w:t>
      </w:r>
    </w:p>
    <w:p w:rsidR="00365437" w:rsidRPr="00410AE0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</w:pP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14</w:t>
      </w:r>
      <w:r w:rsidRPr="00410AE0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. Виноградов В. В. Лексикология и лексикография : Избранные труды. Москва : Наука, 1977. 318 с.</w:t>
      </w:r>
    </w:p>
    <w:p w:rsidR="00365437" w:rsidRPr="00410AE0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</w:pPr>
      <w:r w:rsidRPr="00410AE0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1</w:t>
      </w: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5</w:t>
      </w:r>
      <w:r w:rsidRPr="00410AE0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.</w:t>
      </w:r>
      <w:r w:rsidRPr="00410AE0">
        <w:rPr>
          <w:rFonts w:ascii="Times New Roman" w:eastAsia="SimSun" w:hAnsi="Times New Roman" w:cs="Times New Roman"/>
          <w:kern w:val="0"/>
          <w:sz w:val="28"/>
          <w:szCs w:val="28"/>
          <w:lang w:eastAsia="ru-RU" w:bidi="he-IL"/>
        </w:rPr>
        <w:t> </w:t>
      </w:r>
      <w:r w:rsidRPr="00410AE0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Волкова</w:t>
      </w:r>
      <w:r w:rsidRPr="00410AE0">
        <w:rPr>
          <w:rFonts w:ascii="Times New Roman" w:eastAsia="SimSun" w:hAnsi="Times New Roman" w:cs="Times New Roman"/>
          <w:kern w:val="0"/>
          <w:sz w:val="28"/>
          <w:szCs w:val="28"/>
          <w:lang w:eastAsia="ru-RU" w:bidi="he-IL"/>
        </w:rPr>
        <w:t> </w:t>
      </w:r>
      <w:r w:rsidRPr="00410AE0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Т.</w:t>
      </w:r>
      <w:r w:rsidRPr="00410AE0">
        <w:rPr>
          <w:rFonts w:ascii="Times New Roman" w:eastAsia="SimSun" w:hAnsi="Times New Roman" w:cs="Times New Roman"/>
          <w:kern w:val="0"/>
          <w:sz w:val="28"/>
          <w:szCs w:val="28"/>
          <w:lang w:eastAsia="ru-RU" w:bidi="he-IL"/>
        </w:rPr>
        <w:t> </w:t>
      </w:r>
      <w:r w:rsidRPr="00410AE0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В. Фразеологический словарь русского языка. Москва : Вече, 2000.</w:t>
      </w:r>
      <w:bookmarkStart w:id="5" w:name="_Hlk93114988"/>
      <w:r w:rsidRPr="00410AE0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 xml:space="preserve"> URL : </w:t>
      </w:r>
      <w:bookmarkEnd w:id="5"/>
      <w:r w:rsidRPr="00410AE0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fldChar w:fldCharType="begin"/>
      </w:r>
      <w:r w:rsidRPr="00410AE0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instrText xml:space="preserve"> HYPERLINK "https://gufo.me/dict/volkova/" </w:instrText>
      </w:r>
      <w:r w:rsidRPr="00410AE0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fldChar w:fldCharType="separate"/>
      </w:r>
      <w:r w:rsidRPr="00410AE0">
        <w:rPr>
          <w:rStyle w:val="a4"/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https://gufo.me/dict/volkova/</w:t>
      </w:r>
      <w:r w:rsidRPr="00410AE0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fldChar w:fldCharType="end"/>
      </w:r>
      <w:r w:rsidRPr="00410AE0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 xml:space="preserve"> </w:t>
      </w:r>
    </w:p>
    <w:p w:rsidR="00365437" w:rsidRPr="00410AE0" w:rsidRDefault="00365437" w:rsidP="00365437">
      <w:pPr>
        <w:widowControl/>
        <w:tabs>
          <w:tab w:val="left" w:pos="284"/>
        </w:tabs>
        <w:adjustRightInd w:val="0"/>
        <w:snapToGrid w:val="0"/>
        <w:spacing w:line="360" w:lineRule="auto"/>
        <w:ind w:firstLine="567"/>
        <w:outlineLvl w:val="0"/>
        <w:rPr>
          <w:rFonts w:asciiTheme="majorBidi" w:eastAsia="Times New Roman" w:hAnsiTheme="majorBidi" w:cstheme="majorBidi"/>
          <w:sz w:val="28"/>
          <w:szCs w:val="28"/>
          <w:lang w:val="ru-RU"/>
        </w:rPr>
      </w:pPr>
      <w:r>
        <w:rPr>
          <w:rFonts w:asciiTheme="majorBidi" w:eastAsia="TimesNewRoman,Italic" w:hAnsiTheme="majorBidi" w:cstheme="majorBidi"/>
          <w:sz w:val="28"/>
          <w:szCs w:val="28"/>
          <w:lang w:val="ru-RU"/>
        </w:rPr>
        <w:t>16. </w:t>
      </w:r>
      <w:r w:rsidRPr="00410AE0">
        <w:rPr>
          <w:rFonts w:asciiTheme="majorBidi" w:eastAsia="TimesNewRoman,Italic" w:hAnsiTheme="majorBidi" w:cstheme="majorBidi"/>
          <w:sz w:val="28"/>
          <w:szCs w:val="28"/>
          <w:lang w:val="ru-RU"/>
        </w:rPr>
        <w:t>Воркачёв</w:t>
      </w:r>
      <w:r w:rsidRPr="00410AE0">
        <w:rPr>
          <w:rFonts w:asciiTheme="majorBidi" w:eastAsia="TimesNewRoman,Italic" w:hAnsiTheme="majorBidi" w:cstheme="majorBidi"/>
          <w:sz w:val="28"/>
          <w:szCs w:val="28"/>
        </w:rPr>
        <w:t> </w:t>
      </w:r>
      <w:r w:rsidRPr="00410AE0">
        <w:rPr>
          <w:rFonts w:asciiTheme="majorBidi" w:eastAsia="TimesNewRoman,Italic" w:hAnsiTheme="majorBidi" w:cstheme="majorBidi"/>
          <w:sz w:val="28"/>
          <w:szCs w:val="28"/>
          <w:lang w:val="ru-RU"/>
        </w:rPr>
        <w:t>С.</w:t>
      </w:r>
      <w:r w:rsidRPr="00410AE0">
        <w:rPr>
          <w:rFonts w:asciiTheme="majorBidi" w:eastAsia="TimesNewRoman,Italic" w:hAnsiTheme="majorBidi" w:cstheme="majorBidi"/>
          <w:sz w:val="28"/>
          <w:szCs w:val="28"/>
        </w:rPr>
        <w:t> </w:t>
      </w:r>
      <w:r w:rsidRPr="00410AE0">
        <w:rPr>
          <w:rFonts w:asciiTheme="majorBidi" w:eastAsia="TimesNewRoman,Italic" w:hAnsiTheme="majorBidi" w:cstheme="majorBidi"/>
          <w:sz w:val="28"/>
          <w:szCs w:val="28"/>
          <w:lang w:val="ru-RU"/>
        </w:rPr>
        <w:t xml:space="preserve">Г. </w:t>
      </w:r>
      <w:r w:rsidRPr="00410AE0">
        <w:rPr>
          <w:rFonts w:asciiTheme="majorBidi" w:eastAsia="TimesNewRoman" w:hAnsiTheme="majorBidi" w:cstheme="majorBidi"/>
          <w:sz w:val="28"/>
          <w:szCs w:val="28"/>
          <w:lang w:val="ru-RU"/>
        </w:rPr>
        <w:t>Российская лингвокультурная концептология</w:t>
      </w:r>
      <w:r w:rsidRPr="00410AE0">
        <w:rPr>
          <w:rFonts w:asciiTheme="majorBidi" w:eastAsia="TimesNewRoman" w:hAnsiTheme="majorBidi" w:cstheme="majorBidi"/>
          <w:sz w:val="28"/>
          <w:szCs w:val="28"/>
        </w:rPr>
        <w:t> </w:t>
      </w:r>
      <w:r w:rsidRPr="00410AE0">
        <w:rPr>
          <w:rFonts w:asciiTheme="majorBidi" w:eastAsia="TimesNewRoman,Italic" w:hAnsiTheme="majorBidi" w:cstheme="majorBidi"/>
          <w:sz w:val="28"/>
          <w:szCs w:val="28"/>
          <w:lang w:val="ru-RU"/>
        </w:rPr>
        <w:t>: с</w:t>
      </w:r>
      <w:r w:rsidRPr="00410AE0">
        <w:rPr>
          <w:rFonts w:asciiTheme="majorBidi" w:eastAsia="TimesNewRoman" w:hAnsiTheme="majorBidi" w:cstheme="majorBidi"/>
          <w:sz w:val="28"/>
          <w:szCs w:val="28"/>
          <w:lang w:val="ru-RU"/>
        </w:rPr>
        <w:t>овременное состояние</w:t>
      </w:r>
      <w:r w:rsidRPr="00410AE0">
        <w:rPr>
          <w:rFonts w:asciiTheme="majorBidi" w:eastAsia="TimesNewRoman,Italic" w:hAnsiTheme="majorBidi" w:cstheme="majorBidi"/>
          <w:sz w:val="28"/>
          <w:szCs w:val="28"/>
          <w:lang w:val="ru-RU"/>
        </w:rPr>
        <w:t xml:space="preserve">, </w:t>
      </w:r>
      <w:r w:rsidRPr="00410AE0">
        <w:rPr>
          <w:rFonts w:asciiTheme="majorBidi" w:eastAsia="TimesNewRoman" w:hAnsiTheme="majorBidi" w:cstheme="majorBidi"/>
          <w:sz w:val="28"/>
          <w:szCs w:val="28"/>
          <w:lang w:val="ru-RU"/>
        </w:rPr>
        <w:t>проблемы</w:t>
      </w:r>
      <w:r w:rsidRPr="00410AE0">
        <w:rPr>
          <w:rFonts w:asciiTheme="majorBidi" w:eastAsia="TimesNewRoman,Italic" w:hAnsiTheme="majorBidi" w:cstheme="majorBidi"/>
          <w:sz w:val="28"/>
          <w:szCs w:val="28"/>
          <w:lang w:val="ru-RU"/>
        </w:rPr>
        <w:t xml:space="preserve">, </w:t>
      </w:r>
      <w:r w:rsidRPr="00410AE0">
        <w:rPr>
          <w:rFonts w:asciiTheme="majorBidi" w:eastAsia="TimesNewRoman" w:hAnsiTheme="majorBidi" w:cstheme="majorBidi"/>
          <w:sz w:val="28"/>
          <w:szCs w:val="28"/>
          <w:lang w:val="ru-RU"/>
        </w:rPr>
        <w:t xml:space="preserve">вектор развития. </w:t>
      </w:r>
      <w:r w:rsidRPr="00410AE0">
        <w:rPr>
          <w:rFonts w:asciiTheme="majorBidi" w:eastAsia="TimesNewRoman" w:hAnsiTheme="majorBidi" w:cstheme="majorBidi"/>
          <w:i/>
          <w:iCs/>
          <w:sz w:val="28"/>
          <w:szCs w:val="28"/>
          <w:lang w:val="ru-RU"/>
        </w:rPr>
        <w:t>Известия</w:t>
      </w:r>
      <w:r w:rsidRPr="00410AE0">
        <w:rPr>
          <w:rFonts w:asciiTheme="majorBidi" w:eastAsia="TimesNewRoman,Italic" w:hAnsiTheme="majorBidi" w:cstheme="majorBidi"/>
          <w:i/>
          <w:iCs/>
          <w:sz w:val="28"/>
          <w:szCs w:val="28"/>
          <w:lang w:val="ru-RU"/>
        </w:rPr>
        <w:t xml:space="preserve"> </w:t>
      </w:r>
      <w:r w:rsidRPr="00410AE0">
        <w:rPr>
          <w:rFonts w:asciiTheme="majorBidi" w:eastAsia="TimesNewRoman" w:hAnsiTheme="majorBidi" w:cstheme="majorBidi"/>
          <w:i/>
          <w:iCs/>
          <w:sz w:val="28"/>
          <w:szCs w:val="28"/>
          <w:lang w:val="ru-RU"/>
        </w:rPr>
        <w:t>РАН</w:t>
      </w:r>
      <w:r w:rsidRPr="00410AE0">
        <w:rPr>
          <w:rFonts w:asciiTheme="majorBidi" w:eastAsia="TimesNewRoman,Italic" w:hAnsiTheme="majorBidi" w:cstheme="majorBidi"/>
          <w:i/>
          <w:iCs/>
          <w:sz w:val="28"/>
          <w:szCs w:val="28"/>
          <w:lang w:val="ru-RU"/>
        </w:rPr>
        <w:t xml:space="preserve">. </w:t>
      </w:r>
      <w:r w:rsidRPr="00410AE0">
        <w:rPr>
          <w:rFonts w:asciiTheme="majorBidi" w:eastAsia="TimesNewRoman" w:hAnsiTheme="majorBidi" w:cstheme="majorBidi"/>
          <w:i/>
          <w:iCs/>
          <w:sz w:val="28"/>
          <w:szCs w:val="28"/>
          <w:lang w:val="ru-RU"/>
        </w:rPr>
        <w:t>Сер</w:t>
      </w:r>
      <w:r w:rsidRPr="00410AE0">
        <w:rPr>
          <w:rFonts w:asciiTheme="majorBidi" w:eastAsia="TimesNewRoman,Italic" w:hAnsiTheme="majorBidi" w:cstheme="majorBidi"/>
          <w:i/>
          <w:iCs/>
          <w:sz w:val="28"/>
          <w:szCs w:val="28"/>
          <w:lang w:val="ru-RU"/>
        </w:rPr>
        <w:t xml:space="preserve">. </w:t>
      </w:r>
      <w:r w:rsidRPr="00410AE0">
        <w:rPr>
          <w:rFonts w:asciiTheme="majorBidi" w:eastAsia="TimesNewRoman" w:hAnsiTheme="majorBidi" w:cstheme="majorBidi"/>
          <w:i/>
          <w:iCs/>
          <w:sz w:val="28"/>
          <w:szCs w:val="28"/>
          <w:lang w:val="ru-RU"/>
        </w:rPr>
        <w:t>литературы и языка</w:t>
      </w:r>
      <w:r w:rsidRPr="00410AE0">
        <w:rPr>
          <w:rFonts w:asciiTheme="majorBidi" w:eastAsia="TimesNewRoman,Italic" w:hAnsiTheme="majorBidi" w:cstheme="majorBidi"/>
          <w:sz w:val="28"/>
          <w:szCs w:val="28"/>
          <w:lang w:val="ru-RU"/>
        </w:rPr>
        <w:t xml:space="preserve">. Москва, 2011. </w:t>
      </w:r>
      <w:r w:rsidRPr="00410AE0">
        <w:rPr>
          <w:rFonts w:asciiTheme="majorBidi" w:eastAsia="TimesNewRoman" w:hAnsiTheme="majorBidi" w:cstheme="majorBidi"/>
          <w:sz w:val="28"/>
          <w:szCs w:val="28"/>
          <w:lang w:val="ru-RU"/>
        </w:rPr>
        <w:t>Т</w:t>
      </w:r>
      <w:r w:rsidRPr="00410AE0">
        <w:rPr>
          <w:rFonts w:asciiTheme="majorBidi" w:eastAsia="TimesNewRoman,Italic" w:hAnsiTheme="majorBidi" w:cstheme="majorBidi"/>
          <w:sz w:val="28"/>
          <w:szCs w:val="28"/>
          <w:lang w:val="ru-RU"/>
        </w:rPr>
        <w:t>.</w:t>
      </w:r>
      <w:r w:rsidRPr="00410AE0">
        <w:rPr>
          <w:rFonts w:asciiTheme="majorBidi" w:eastAsia="TimesNewRoman,Italic" w:hAnsiTheme="majorBidi" w:cstheme="majorBidi"/>
          <w:sz w:val="28"/>
          <w:szCs w:val="28"/>
        </w:rPr>
        <w:t> </w:t>
      </w:r>
      <w:r w:rsidRPr="00410AE0">
        <w:rPr>
          <w:rFonts w:asciiTheme="majorBidi" w:eastAsia="TimesNewRoman,Italic" w:hAnsiTheme="majorBidi" w:cstheme="majorBidi"/>
          <w:sz w:val="28"/>
          <w:szCs w:val="28"/>
          <w:lang w:val="ru-RU"/>
        </w:rPr>
        <w:t xml:space="preserve">70. </w:t>
      </w:r>
      <w:r w:rsidRPr="00410AE0">
        <w:rPr>
          <w:rFonts w:asciiTheme="majorBidi" w:eastAsia="TimesNewRoman" w:hAnsiTheme="majorBidi" w:cstheme="majorBidi"/>
          <w:sz w:val="28"/>
          <w:szCs w:val="28"/>
          <w:lang w:val="ru-RU"/>
        </w:rPr>
        <w:t>№</w:t>
      </w:r>
      <w:r w:rsidRPr="00410AE0">
        <w:rPr>
          <w:rFonts w:asciiTheme="majorBidi" w:eastAsia="TimesNewRoman" w:hAnsiTheme="majorBidi" w:cstheme="majorBidi"/>
          <w:sz w:val="28"/>
          <w:szCs w:val="28"/>
        </w:rPr>
        <w:t> </w:t>
      </w:r>
      <w:r w:rsidRPr="00410AE0">
        <w:rPr>
          <w:rFonts w:asciiTheme="majorBidi" w:eastAsia="TimesNewRoman,Italic" w:hAnsiTheme="majorBidi" w:cstheme="majorBidi"/>
          <w:sz w:val="28"/>
          <w:szCs w:val="28"/>
          <w:lang w:val="ru-RU"/>
        </w:rPr>
        <w:t xml:space="preserve">5. </w:t>
      </w:r>
      <w:r w:rsidRPr="00410AE0">
        <w:rPr>
          <w:rFonts w:asciiTheme="majorBidi" w:eastAsia="TimesNewRoman" w:hAnsiTheme="majorBidi" w:cstheme="majorBidi"/>
          <w:sz w:val="28"/>
          <w:szCs w:val="28"/>
          <w:lang w:val="ru-RU"/>
        </w:rPr>
        <w:t>С</w:t>
      </w:r>
      <w:r w:rsidRPr="00410AE0">
        <w:rPr>
          <w:rFonts w:asciiTheme="majorBidi" w:eastAsia="TimesNewRoman,Italic" w:hAnsiTheme="majorBidi" w:cstheme="majorBidi"/>
          <w:sz w:val="28"/>
          <w:szCs w:val="28"/>
          <w:lang w:val="ru-RU"/>
        </w:rPr>
        <w:t>.</w:t>
      </w:r>
      <w:r w:rsidRPr="00410AE0">
        <w:rPr>
          <w:rFonts w:asciiTheme="majorBidi" w:eastAsia="TimesNewRoman,Italic" w:hAnsiTheme="majorBidi" w:cstheme="majorBidi"/>
          <w:sz w:val="28"/>
          <w:szCs w:val="28"/>
        </w:rPr>
        <w:t> </w:t>
      </w:r>
      <w:r w:rsidRPr="00410AE0">
        <w:rPr>
          <w:rFonts w:asciiTheme="majorBidi" w:eastAsia="TimesNewRoman,Italic" w:hAnsiTheme="majorBidi" w:cstheme="majorBidi"/>
          <w:sz w:val="28"/>
          <w:szCs w:val="28"/>
          <w:lang w:val="ru-RU"/>
        </w:rPr>
        <w:t>64–74.</w:t>
      </w:r>
    </w:p>
    <w:p w:rsidR="00365437" w:rsidRPr="00410AE0" w:rsidRDefault="00365437" w:rsidP="00365437">
      <w:pPr>
        <w:widowControl/>
        <w:tabs>
          <w:tab w:val="left" w:pos="284"/>
        </w:tabs>
        <w:adjustRightInd w:val="0"/>
        <w:snapToGrid w:val="0"/>
        <w:spacing w:line="360" w:lineRule="auto"/>
        <w:ind w:firstLine="567"/>
        <w:outlineLvl w:val="0"/>
        <w:rPr>
          <w:rFonts w:asciiTheme="majorBidi" w:eastAsia="SimSun" w:hAnsiTheme="majorBidi" w:cstheme="majorBidi"/>
          <w:kern w:val="0"/>
          <w:sz w:val="28"/>
          <w:szCs w:val="28"/>
          <w:lang w:val="ru-RU" w:eastAsia="ru-RU" w:bidi="he-IL"/>
        </w:rPr>
      </w:pPr>
      <w:r>
        <w:rPr>
          <w:rFonts w:asciiTheme="majorBidi" w:eastAsia="Times New Roman" w:hAnsiTheme="majorBidi" w:cstheme="majorBidi"/>
          <w:sz w:val="28"/>
          <w:szCs w:val="28"/>
          <w:lang w:val="ru-RU"/>
        </w:rPr>
        <w:t>17. </w:t>
      </w:r>
      <w:r w:rsidRPr="00410AE0">
        <w:rPr>
          <w:rFonts w:asciiTheme="majorBidi" w:eastAsia="Times New Roman" w:hAnsiTheme="majorBidi" w:cstheme="majorBidi"/>
          <w:sz w:val="28"/>
          <w:szCs w:val="28"/>
          <w:lang w:val="ru-RU"/>
        </w:rPr>
        <w:t>Воробьёв</w:t>
      </w:r>
      <w:r w:rsidRPr="00410AE0">
        <w:rPr>
          <w:rFonts w:asciiTheme="majorBidi" w:eastAsia="Times New Roman" w:hAnsiTheme="majorBidi" w:cstheme="majorBidi"/>
          <w:sz w:val="28"/>
          <w:szCs w:val="28"/>
        </w:rPr>
        <w:t> </w:t>
      </w:r>
      <w:r w:rsidRPr="00410AE0">
        <w:rPr>
          <w:rFonts w:asciiTheme="majorBidi" w:eastAsia="Times New Roman" w:hAnsiTheme="majorBidi" w:cstheme="majorBidi"/>
          <w:sz w:val="28"/>
          <w:szCs w:val="28"/>
          <w:lang w:val="ru-RU"/>
        </w:rPr>
        <w:t>В.</w:t>
      </w:r>
      <w:r w:rsidRPr="00410AE0">
        <w:rPr>
          <w:rFonts w:asciiTheme="majorBidi" w:eastAsia="Times New Roman" w:hAnsiTheme="majorBidi" w:cstheme="majorBidi"/>
          <w:sz w:val="28"/>
          <w:szCs w:val="28"/>
        </w:rPr>
        <w:t> </w:t>
      </w:r>
      <w:r w:rsidRPr="00410AE0">
        <w:rPr>
          <w:rFonts w:asciiTheme="majorBidi" w:eastAsia="Times New Roman" w:hAnsiTheme="majorBidi" w:cstheme="majorBidi"/>
          <w:sz w:val="28"/>
          <w:szCs w:val="28"/>
          <w:lang w:val="ru-RU"/>
        </w:rPr>
        <w:t xml:space="preserve">В. </w:t>
      </w:r>
      <w:r w:rsidRPr="00410AE0">
        <w:rPr>
          <w:rFonts w:asciiTheme="majorBidi" w:hAnsiTheme="majorBidi" w:cstheme="majorBidi"/>
          <w:sz w:val="28"/>
          <w:szCs w:val="28"/>
          <w:lang w:val="ru-RU"/>
        </w:rPr>
        <w:t>Лингвокультурология</w:t>
      </w:r>
      <w:r w:rsidRPr="00410AE0">
        <w:rPr>
          <w:rFonts w:asciiTheme="majorBidi" w:hAnsiTheme="majorBidi" w:cstheme="majorBidi"/>
          <w:sz w:val="28"/>
          <w:szCs w:val="28"/>
        </w:rPr>
        <w:t> </w:t>
      </w:r>
      <w:r w:rsidRPr="00410AE0">
        <w:rPr>
          <w:rFonts w:asciiTheme="majorBidi" w:hAnsiTheme="majorBidi" w:cstheme="majorBidi"/>
          <w:sz w:val="28"/>
          <w:szCs w:val="28"/>
          <w:lang w:val="ru-RU"/>
        </w:rPr>
        <w:t>: монография. Москва</w:t>
      </w:r>
      <w:r w:rsidRPr="00410AE0">
        <w:rPr>
          <w:rFonts w:asciiTheme="majorBidi" w:hAnsiTheme="majorBidi" w:cstheme="majorBidi"/>
          <w:sz w:val="28"/>
          <w:szCs w:val="28"/>
        </w:rPr>
        <w:t> </w:t>
      </w:r>
      <w:r w:rsidRPr="00410AE0">
        <w:rPr>
          <w:rFonts w:asciiTheme="majorBidi" w:hAnsiTheme="majorBidi" w:cstheme="majorBidi"/>
          <w:sz w:val="28"/>
          <w:szCs w:val="28"/>
          <w:lang w:val="ru-RU"/>
        </w:rPr>
        <w:t>: Изд-во РУДН, 2006. 112</w:t>
      </w:r>
      <w:r w:rsidRPr="00410AE0">
        <w:rPr>
          <w:rFonts w:asciiTheme="majorBidi" w:hAnsiTheme="majorBidi" w:cstheme="majorBidi"/>
          <w:sz w:val="28"/>
          <w:szCs w:val="28"/>
        </w:rPr>
        <w:t> </w:t>
      </w:r>
      <w:r w:rsidRPr="00410AE0">
        <w:rPr>
          <w:rFonts w:asciiTheme="majorBidi" w:hAnsiTheme="majorBidi" w:cstheme="majorBidi"/>
          <w:sz w:val="28"/>
          <w:szCs w:val="28"/>
          <w:lang w:val="ru-RU"/>
        </w:rPr>
        <w:t>с.</w:t>
      </w:r>
    </w:p>
    <w:p w:rsidR="00365437" w:rsidRDefault="00365437" w:rsidP="00365437">
      <w:pPr>
        <w:widowControl/>
        <w:tabs>
          <w:tab w:val="left" w:pos="284"/>
        </w:tabs>
        <w:adjustRightInd w:val="0"/>
        <w:snapToGrid w:val="0"/>
        <w:spacing w:line="360" w:lineRule="auto"/>
        <w:ind w:firstLine="567"/>
        <w:outlineLvl w:val="0"/>
        <w:rPr>
          <w:rFonts w:ascii="Times New Roman" w:eastAsia="SimSun" w:hAnsi="Times New Roman" w:cs="Times New Roman"/>
          <w:kern w:val="0"/>
          <w:sz w:val="28"/>
          <w:szCs w:val="28"/>
          <w:shd w:val="clear" w:color="auto" w:fill="FFFFFF"/>
          <w:lang w:val="ru-RU" w:eastAsia="en-US"/>
        </w:rPr>
      </w:pPr>
      <w:r w:rsidRPr="00410AE0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1</w:t>
      </w: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8</w:t>
      </w:r>
      <w:r w:rsidRPr="00410AE0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. </w:t>
      </w:r>
      <w:r w:rsidRPr="00410AE0">
        <w:rPr>
          <w:rFonts w:ascii="Times New Roman" w:eastAsia="SimSun" w:hAnsi="Times New Roman" w:cs="Times New Roman"/>
          <w:kern w:val="0"/>
          <w:sz w:val="28"/>
          <w:szCs w:val="28"/>
          <w:shd w:val="clear" w:color="auto" w:fill="FFFFFF"/>
          <w:lang w:val="ru-RU" w:eastAsia="en-US"/>
        </w:rPr>
        <w:t>Глухова О. В. Ономастические и лингвокультурологические характеристики товарных знаков : автореф. … канд. филол. н.: 10.02.19 – Теория языка.</w:t>
      </w:r>
      <w:r w:rsidRPr="00D12130">
        <w:rPr>
          <w:rFonts w:ascii="Times New Roman" w:eastAsia="SimSun" w:hAnsi="Times New Roman" w:cs="Times New Roman"/>
          <w:kern w:val="0"/>
          <w:sz w:val="28"/>
          <w:szCs w:val="28"/>
          <w:shd w:val="clear" w:color="auto" w:fill="FFFFFF"/>
          <w:lang w:val="ru-RU" w:eastAsia="en-US"/>
        </w:rPr>
        <w:t xml:space="preserve"> Ростов-на-Дону, 2010. 193 c.</w:t>
      </w:r>
    </w:p>
    <w:p w:rsidR="00365437" w:rsidRPr="009B7561" w:rsidRDefault="00365437" w:rsidP="00365437">
      <w:pPr>
        <w:widowControl/>
        <w:tabs>
          <w:tab w:val="left" w:pos="284"/>
        </w:tabs>
        <w:adjustRightInd w:val="0"/>
        <w:snapToGrid w:val="0"/>
        <w:spacing w:line="360" w:lineRule="auto"/>
        <w:ind w:firstLine="567"/>
        <w:outlineLvl w:val="0"/>
        <w:rPr>
          <w:rFonts w:ascii="Times New Roman" w:eastAsia="SimSun" w:hAnsi="Times New Roman" w:cs="Times New Roman"/>
          <w:kern w:val="0"/>
          <w:sz w:val="28"/>
          <w:szCs w:val="28"/>
          <w:shd w:val="clear" w:color="auto" w:fill="FFFFFF"/>
          <w:lang w:val="ru-RU" w:eastAsia="en-US"/>
        </w:rPr>
      </w:pPr>
      <w:r>
        <w:rPr>
          <w:rFonts w:asciiTheme="majorBidi" w:eastAsia="TimesNewRoman" w:hAnsiTheme="majorBidi" w:cstheme="majorBidi"/>
          <w:kern w:val="0"/>
          <w:sz w:val="28"/>
          <w:szCs w:val="28"/>
          <w:lang w:val="ru-RU" w:bidi="he-IL"/>
        </w:rPr>
        <w:t>19. </w:t>
      </w:r>
      <w:r w:rsidRPr="009B7561">
        <w:rPr>
          <w:rFonts w:asciiTheme="majorBidi" w:eastAsia="TimesNewRoman" w:hAnsiTheme="majorBidi" w:cstheme="majorBidi"/>
          <w:kern w:val="0"/>
          <w:sz w:val="28"/>
          <w:szCs w:val="28"/>
          <w:lang w:val="ru-RU" w:bidi="he-IL"/>
        </w:rPr>
        <w:t xml:space="preserve">Глухова О. В., Евсюкова Т. В. Словесные товарные знаки как особый вид лингвокультуры. </w:t>
      </w:r>
      <w:r w:rsidRPr="009B7561">
        <w:rPr>
          <w:rFonts w:asciiTheme="majorBidi" w:eastAsia="TimesNewRoman" w:hAnsiTheme="majorBidi" w:cstheme="majorBidi"/>
          <w:i/>
          <w:kern w:val="0"/>
          <w:sz w:val="28"/>
          <w:szCs w:val="28"/>
          <w:lang w:val="ru-RU" w:bidi="he-IL"/>
        </w:rPr>
        <w:t>Проблемы лингвистики и методики преподавания иностранных языков в вузе : Материалы региональной научно-практической конференции профессорско-преподавательского состава</w:t>
      </w:r>
      <w:r w:rsidRPr="009B7561">
        <w:rPr>
          <w:rFonts w:asciiTheme="majorBidi" w:eastAsia="TimesNewRoman" w:hAnsiTheme="majorBidi" w:cstheme="majorBidi"/>
          <w:kern w:val="0"/>
          <w:sz w:val="28"/>
          <w:szCs w:val="28"/>
          <w:lang w:val="ru-RU" w:bidi="he-IL"/>
        </w:rPr>
        <w:t>. Ростов н/Д : РГЭУ «РИНХ», 2007. С. 10–13.</w:t>
      </w:r>
    </w:p>
    <w:p w:rsidR="00365437" w:rsidRPr="009B7561" w:rsidRDefault="00365437" w:rsidP="00365437">
      <w:pPr>
        <w:adjustRightInd w:val="0"/>
        <w:snapToGrid w:val="0"/>
        <w:spacing w:line="360" w:lineRule="auto"/>
        <w:ind w:firstLine="567"/>
        <w:rPr>
          <w:rFonts w:ascii="Times New Roman" w:eastAsia="SimSun" w:hAnsi="Times New Roman" w:cs="Times New Roman"/>
          <w:sz w:val="28"/>
          <w:szCs w:val="28"/>
          <w:lang w:val="ru-RU"/>
        </w:rPr>
      </w:pPr>
      <w:r>
        <w:rPr>
          <w:rFonts w:ascii="Times New Roman" w:eastAsia="SimSun" w:hAnsi="Times New Roman" w:cs="Times New Roman"/>
          <w:sz w:val="28"/>
          <w:szCs w:val="28"/>
          <w:lang w:val="ru-RU"/>
        </w:rPr>
        <w:t>20</w:t>
      </w:r>
      <w:r w:rsidRPr="009B7561">
        <w:rPr>
          <w:rFonts w:ascii="Times New Roman" w:eastAsia="SimSun" w:hAnsi="Times New Roman" w:cs="Times New Roman"/>
          <w:sz w:val="28"/>
          <w:szCs w:val="28"/>
          <w:lang w:val="ru-RU"/>
        </w:rPr>
        <w:t>. Готлиб О. М., Му Хуаин. Китайско-русский фразеологический словарь. Около 3500 выражений. 2-е изд., стереотип. Иркутск : Изд-во ИГУ, 2019. 596 с.</w:t>
      </w:r>
    </w:p>
    <w:p w:rsidR="00365437" w:rsidRPr="00976D1D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eastAsia="SimSun" w:hAnsi="Times New Roman" w:cs="Times New Roman"/>
          <w:spacing w:val="-4"/>
          <w:kern w:val="0"/>
          <w:sz w:val="28"/>
          <w:szCs w:val="28"/>
          <w:lang w:val="ru-RU" w:bidi="he-IL"/>
        </w:rPr>
      </w:pPr>
      <w:r w:rsidRPr="00976D1D">
        <w:rPr>
          <w:rFonts w:ascii="Times New Roman" w:eastAsia="SimSun" w:hAnsi="Times New Roman" w:cs="Times New Roman"/>
          <w:spacing w:val="-4"/>
          <w:kern w:val="0"/>
          <w:sz w:val="28"/>
          <w:szCs w:val="28"/>
          <w:lang w:val="ru-RU" w:bidi="he-IL"/>
        </w:rPr>
        <w:t>2</w:t>
      </w:r>
      <w:r>
        <w:rPr>
          <w:rFonts w:ascii="Times New Roman" w:eastAsia="SimSun" w:hAnsi="Times New Roman" w:cs="Times New Roman"/>
          <w:spacing w:val="-4"/>
          <w:kern w:val="0"/>
          <w:sz w:val="28"/>
          <w:szCs w:val="28"/>
          <w:lang w:val="ru-RU" w:bidi="he-IL"/>
        </w:rPr>
        <w:t>1</w:t>
      </w:r>
      <w:r w:rsidRPr="00976D1D">
        <w:rPr>
          <w:rFonts w:ascii="Times New Roman" w:eastAsia="SimSun" w:hAnsi="Times New Roman" w:cs="Times New Roman"/>
          <w:spacing w:val="-4"/>
          <w:kern w:val="0"/>
          <w:sz w:val="28"/>
          <w:szCs w:val="28"/>
          <w:lang w:val="ru-RU" w:bidi="he-IL"/>
        </w:rPr>
        <w:t>. Даль В. И. Пословицы русского народа. Москва : Олма-Пресс, 2004. 738 с.</w:t>
      </w:r>
    </w:p>
    <w:p w:rsidR="00365437" w:rsidRPr="00F7562D" w:rsidRDefault="00365437" w:rsidP="00365437">
      <w:pPr>
        <w:widowControl/>
        <w:tabs>
          <w:tab w:val="left" w:pos="284"/>
        </w:tabs>
        <w:adjustRightInd w:val="0"/>
        <w:snapToGrid w:val="0"/>
        <w:spacing w:line="360" w:lineRule="auto"/>
        <w:ind w:firstLine="567"/>
        <w:outlineLvl w:val="0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22. </w:t>
      </w:r>
      <w:r w:rsidRPr="009B7561">
        <w:rPr>
          <w:rFonts w:ascii="Times New Roman" w:hAnsi="Times New Roman" w:cs="Times New Roman"/>
          <w:sz w:val="28"/>
          <w:szCs w:val="28"/>
          <w:lang w:val="ru-RU"/>
        </w:rPr>
        <w:t>Русских слов, которые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используются только в регионах. </w:t>
      </w:r>
      <w:r w:rsidRPr="00F7562D">
        <w:rPr>
          <w:rFonts w:ascii="Times New Roman" w:hAnsi="Times New Roman" w:cs="Times New Roman"/>
          <w:i/>
          <w:sz w:val="28"/>
          <w:szCs w:val="28"/>
          <w:lang w:val="ru-RU"/>
        </w:rPr>
        <w:t>Кругозор России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 : сайт. </w:t>
      </w:r>
      <w:r>
        <w:rPr>
          <w:rFonts w:ascii="Times New Roman" w:hAnsi="Times New Roman" w:cs="Times New Roman"/>
          <w:sz w:val="28"/>
          <w:szCs w:val="28"/>
        </w:rPr>
        <w:t>URL </w:t>
      </w:r>
      <w:r w:rsidRPr="00F7562D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hyperlink r:id="rId7" w:history="1">
        <w:r w:rsidRPr="009B7561">
          <w:rPr>
            <w:rStyle w:val="a4"/>
            <w:rFonts w:ascii="Times New Roman" w:hAnsi="Times New Roman" w:cs="Times New Roman"/>
            <w:sz w:val="28"/>
            <w:szCs w:val="28"/>
          </w:rPr>
          <w:t>https</w:t>
        </w:r>
        <w:r w:rsidRPr="009B7561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://</w:t>
        </w:r>
        <w:r w:rsidRPr="009B7561">
          <w:rPr>
            <w:rStyle w:val="a4"/>
            <w:rFonts w:ascii="Times New Roman" w:hAnsi="Times New Roman" w:cs="Times New Roman"/>
            <w:sz w:val="28"/>
            <w:szCs w:val="28"/>
          </w:rPr>
          <w:t>zen</w:t>
        </w:r>
        <w:r w:rsidRPr="009B7561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Pr="009B7561">
          <w:rPr>
            <w:rStyle w:val="a4"/>
            <w:rFonts w:ascii="Times New Roman" w:hAnsi="Times New Roman" w:cs="Times New Roman"/>
            <w:sz w:val="28"/>
            <w:szCs w:val="28"/>
          </w:rPr>
          <w:t>yandex</w:t>
        </w:r>
        <w:r w:rsidRPr="009B7561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Pr="009B7561">
          <w:rPr>
            <w:rStyle w:val="a4"/>
            <w:rFonts w:ascii="Times New Roman" w:hAnsi="Times New Roman" w:cs="Times New Roman"/>
            <w:sz w:val="28"/>
            <w:szCs w:val="28"/>
          </w:rPr>
          <w:t>ru</w:t>
        </w:r>
        <w:r w:rsidRPr="009B7561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Pr="009B7561">
          <w:rPr>
            <w:rStyle w:val="a4"/>
            <w:rFonts w:ascii="Times New Roman" w:hAnsi="Times New Roman" w:cs="Times New Roman"/>
            <w:sz w:val="28"/>
            <w:szCs w:val="28"/>
          </w:rPr>
          <w:t>media</w:t>
        </w:r>
        <w:r w:rsidRPr="009B7561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Pr="009B7561">
          <w:rPr>
            <w:rStyle w:val="a4"/>
            <w:rFonts w:ascii="Times New Roman" w:hAnsi="Times New Roman" w:cs="Times New Roman"/>
            <w:sz w:val="28"/>
            <w:szCs w:val="28"/>
          </w:rPr>
          <w:t>krugozorrussia</w:t>
        </w:r>
        <w:r w:rsidRPr="009B7561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/10-</w:t>
        </w:r>
        <w:r w:rsidRPr="009B7561">
          <w:rPr>
            <w:rStyle w:val="a4"/>
            <w:rFonts w:ascii="Times New Roman" w:hAnsi="Times New Roman" w:cs="Times New Roman"/>
            <w:sz w:val="28"/>
            <w:szCs w:val="28"/>
          </w:rPr>
          <w:t>russkih</w:t>
        </w:r>
        <w:r w:rsidRPr="009B7561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-</w:t>
        </w:r>
        <w:r w:rsidRPr="009B7561">
          <w:rPr>
            <w:rStyle w:val="a4"/>
            <w:rFonts w:ascii="Times New Roman" w:hAnsi="Times New Roman" w:cs="Times New Roman"/>
            <w:sz w:val="28"/>
            <w:szCs w:val="28"/>
          </w:rPr>
          <w:t>slov</w:t>
        </w:r>
        <w:r w:rsidRPr="009B7561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-</w:t>
        </w:r>
        <w:r w:rsidRPr="009B7561">
          <w:rPr>
            <w:rStyle w:val="a4"/>
            <w:rFonts w:ascii="Times New Roman" w:hAnsi="Times New Roman" w:cs="Times New Roman"/>
            <w:sz w:val="28"/>
            <w:szCs w:val="28"/>
          </w:rPr>
          <w:lastRenderedPageBreak/>
          <w:t>kotorye</w:t>
        </w:r>
        <w:r w:rsidRPr="009B7561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-</w:t>
        </w:r>
        <w:r w:rsidRPr="009B7561">
          <w:rPr>
            <w:rStyle w:val="a4"/>
            <w:rFonts w:ascii="Times New Roman" w:hAnsi="Times New Roman" w:cs="Times New Roman"/>
            <w:sz w:val="28"/>
            <w:szCs w:val="28"/>
          </w:rPr>
          <w:t>ispolzuiutsia</w:t>
        </w:r>
        <w:r w:rsidRPr="009B7561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-</w:t>
        </w:r>
        <w:r w:rsidRPr="009B7561">
          <w:rPr>
            <w:rStyle w:val="a4"/>
            <w:rFonts w:ascii="Times New Roman" w:hAnsi="Times New Roman" w:cs="Times New Roman"/>
            <w:sz w:val="28"/>
            <w:szCs w:val="28"/>
          </w:rPr>
          <w:t>tolko</w:t>
        </w:r>
        <w:r w:rsidRPr="009B7561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-</w:t>
        </w:r>
        <w:r w:rsidRPr="009B7561">
          <w:rPr>
            <w:rStyle w:val="a4"/>
            <w:rFonts w:ascii="Times New Roman" w:hAnsi="Times New Roman" w:cs="Times New Roman"/>
            <w:sz w:val="28"/>
            <w:szCs w:val="28"/>
          </w:rPr>
          <w:t>v</w:t>
        </w:r>
        <w:r w:rsidRPr="009B7561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-</w:t>
        </w:r>
        <w:r w:rsidRPr="009B7561">
          <w:rPr>
            <w:rStyle w:val="a4"/>
            <w:rFonts w:ascii="Times New Roman" w:hAnsi="Times New Roman" w:cs="Times New Roman"/>
            <w:sz w:val="28"/>
            <w:szCs w:val="28"/>
          </w:rPr>
          <w:t>regionah</w:t>
        </w:r>
        <w:r w:rsidRPr="009B7561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-618</w:t>
        </w:r>
        <w:r w:rsidRPr="009B7561">
          <w:rPr>
            <w:rStyle w:val="a4"/>
            <w:rFonts w:ascii="Times New Roman" w:hAnsi="Times New Roman" w:cs="Times New Roman"/>
            <w:sz w:val="28"/>
            <w:szCs w:val="28"/>
          </w:rPr>
          <w:t>f</w:t>
        </w:r>
        <w:r w:rsidRPr="009B7561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835</w:t>
        </w:r>
        <w:r w:rsidRPr="009B7561">
          <w:rPr>
            <w:rStyle w:val="a4"/>
            <w:rFonts w:ascii="Times New Roman" w:hAnsi="Times New Roman" w:cs="Times New Roman"/>
            <w:sz w:val="28"/>
            <w:szCs w:val="28"/>
          </w:rPr>
          <w:t>d</w:t>
        </w:r>
        <w:r w:rsidRPr="009B7561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1</w:t>
        </w:r>
        <w:r w:rsidRPr="009B7561">
          <w:rPr>
            <w:rStyle w:val="a4"/>
            <w:rFonts w:ascii="Times New Roman" w:hAnsi="Times New Roman" w:cs="Times New Roman"/>
            <w:sz w:val="28"/>
            <w:szCs w:val="28"/>
          </w:rPr>
          <w:t>a</w:t>
        </w:r>
        <w:r w:rsidRPr="009B7561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61</w:t>
        </w:r>
        <w:r w:rsidRPr="009B7561">
          <w:rPr>
            <w:rStyle w:val="a4"/>
            <w:rFonts w:ascii="Times New Roman" w:hAnsi="Times New Roman" w:cs="Times New Roman"/>
            <w:sz w:val="28"/>
            <w:szCs w:val="28"/>
          </w:rPr>
          <w:t>e</w:t>
        </w:r>
        <w:r w:rsidRPr="009B7561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17</w:t>
        </w:r>
        <w:r w:rsidRPr="009B7561">
          <w:rPr>
            <w:rStyle w:val="a4"/>
            <w:rFonts w:ascii="Times New Roman" w:hAnsi="Times New Roman" w:cs="Times New Roman"/>
            <w:sz w:val="28"/>
            <w:szCs w:val="28"/>
          </w:rPr>
          <w:t>be</w:t>
        </w:r>
        <w:r w:rsidRPr="009B7561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73</w:t>
        </w:r>
        <w:r w:rsidRPr="009B7561">
          <w:rPr>
            <w:rStyle w:val="a4"/>
            <w:rFonts w:ascii="Times New Roman" w:hAnsi="Times New Roman" w:cs="Times New Roman"/>
            <w:sz w:val="28"/>
            <w:szCs w:val="28"/>
          </w:rPr>
          <w:t>dbb</w:t>
        </w:r>
        <w:r w:rsidRPr="009B7561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7</w:t>
        </w:r>
        <w:r w:rsidRPr="009B7561">
          <w:rPr>
            <w:rStyle w:val="a4"/>
            <w:rFonts w:ascii="Times New Roman" w:hAnsi="Times New Roman" w:cs="Times New Roman"/>
            <w:sz w:val="28"/>
            <w:szCs w:val="28"/>
          </w:rPr>
          <w:t>b</w:t>
        </w:r>
        <w:r w:rsidRPr="009B7561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/</w:t>
        </w:r>
      </w:hyperlink>
      <w:r w:rsidRPr="00F7562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(Дата </w:t>
      </w:r>
      <w:r w:rsidRPr="00741CF7">
        <w:rPr>
          <w:rFonts w:ascii="Times New Roman" w:hAnsi="Times New Roman" w:cs="Times New Roman"/>
          <w:sz w:val="28"/>
          <w:szCs w:val="28"/>
          <w:lang w:val="uk-UA"/>
        </w:rPr>
        <w:t>звернення</w:t>
      </w:r>
      <w:r>
        <w:rPr>
          <w:rFonts w:ascii="Times New Roman" w:hAnsi="Times New Roman" w:cs="Times New Roman"/>
          <w:sz w:val="28"/>
          <w:szCs w:val="28"/>
          <w:lang w:val="ru-RU"/>
        </w:rPr>
        <w:t>: 14.01.2022)</w:t>
      </w:r>
      <w:r w:rsidRPr="00F7562D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365437" w:rsidRPr="00D12130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eastAsia="SimSun" w:hAnsi="Times New Roman" w:cs="Times New Roman"/>
          <w:kern w:val="0"/>
          <w:sz w:val="28"/>
          <w:szCs w:val="28"/>
          <w:lang w:val="ru-RU" w:bidi="he-IL"/>
        </w:rPr>
      </w:pPr>
      <w:r>
        <w:rPr>
          <w:rFonts w:ascii="Times New Roman" w:eastAsia="SimSun" w:hAnsi="Times New Roman" w:cs="Times New Roman"/>
          <w:kern w:val="0"/>
          <w:sz w:val="28"/>
          <w:szCs w:val="28"/>
          <w:lang w:val="ru-RU" w:bidi="he-IL"/>
        </w:rPr>
        <w:t>23</w:t>
      </w:r>
      <w:r w:rsidRPr="00D12130">
        <w:rPr>
          <w:rFonts w:ascii="Times New Roman" w:eastAsia="SimSun" w:hAnsi="Times New Roman" w:cs="Times New Roman"/>
          <w:kern w:val="0"/>
          <w:sz w:val="28"/>
          <w:szCs w:val="28"/>
          <w:lang w:val="ru-RU" w:bidi="he-IL"/>
        </w:rPr>
        <w:t>. Жуков А. В. Лексико-фразеологический словарь русского языка. Москва : Астрель, 2007. 603 с.</w:t>
      </w:r>
    </w:p>
    <w:p w:rsidR="00365437" w:rsidRPr="007A69E3" w:rsidRDefault="00365437" w:rsidP="00365437">
      <w:pPr>
        <w:widowControl/>
        <w:tabs>
          <w:tab w:val="left" w:pos="284"/>
        </w:tabs>
        <w:adjustRightInd w:val="0"/>
        <w:snapToGrid w:val="0"/>
        <w:spacing w:line="360" w:lineRule="auto"/>
        <w:ind w:firstLine="567"/>
        <w:outlineLvl w:val="0"/>
        <w:rPr>
          <w:rFonts w:ascii="Times New Roman" w:hAnsi="Times New Roman" w:cs="Times New Roman"/>
          <w:sz w:val="28"/>
          <w:szCs w:val="28"/>
          <w:lang w:val="ru-RU"/>
        </w:rPr>
      </w:pPr>
      <w:r w:rsidRPr="007A69E3">
        <w:rPr>
          <w:rFonts w:ascii="Times New Roman" w:hAnsi="Times New Roman" w:cs="Times New Roman"/>
          <w:sz w:val="28"/>
          <w:szCs w:val="28"/>
          <w:lang w:val="ru-RU"/>
        </w:rPr>
        <w:t>2</w:t>
      </w:r>
      <w:r>
        <w:rPr>
          <w:rFonts w:ascii="Times New Roman" w:hAnsi="Times New Roman" w:cs="Times New Roman"/>
          <w:sz w:val="28"/>
          <w:szCs w:val="28"/>
          <w:lang w:val="ru-RU"/>
        </w:rPr>
        <w:t>4</w:t>
      </w:r>
      <w:r w:rsidRPr="007A69E3">
        <w:rPr>
          <w:rFonts w:ascii="Times New Roman" w:hAnsi="Times New Roman" w:cs="Times New Roman"/>
          <w:sz w:val="28"/>
          <w:szCs w:val="28"/>
          <w:lang w:val="ru-RU"/>
        </w:rPr>
        <w:t>. Зимина Л. И. Национальная специфика фразеологической семантики (на материале фразеологизмов с наименованиями частей лица в немецком и русском языках) : дис. ... канд. филол. н. : 10.02.19 – теория языка. Воронеж, 2007. 238 с.</w:t>
      </w:r>
    </w:p>
    <w:p w:rsidR="00365437" w:rsidRPr="007A69E3" w:rsidRDefault="00365437" w:rsidP="00365437">
      <w:pPr>
        <w:widowControl/>
        <w:tabs>
          <w:tab w:val="left" w:pos="284"/>
        </w:tabs>
        <w:adjustRightInd w:val="0"/>
        <w:snapToGrid w:val="0"/>
        <w:spacing w:line="360" w:lineRule="auto"/>
        <w:ind w:firstLine="567"/>
        <w:outlineLvl w:val="0"/>
        <w:rPr>
          <w:rFonts w:asciiTheme="majorBidi" w:hAnsiTheme="majorBidi" w:cstheme="majorBidi"/>
          <w:sz w:val="28"/>
          <w:szCs w:val="28"/>
          <w:lang w:val="ru-RU"/>
        </w:rPr>
      </w:pPr>
      <w:r w:rsidRPr="007A69E3">
        <w:rPr>
          <w:rFonts w:asciiTheme="majorBidi" w:hAnsiTheme="majorBidi" w:cstheme="majorBidi"/>
          <w:bCs/>
          <w:sz w:val="28"/>
          <w:szCs w:val="28"/>
          <w:lang w:val="ru-RU"/>
        </w:rPr>
        <w:t>2</w:t>
      </w:r>
      <w:r>
        <w:rPr>
          <w:rFonts w:asciiTheme="majorBidi" w:hAnsiTheme="majorBidi" w:cstheme="majorBidi"/>
          <w:bCs/>
          <w:sz w:val="28"/>
          <w:szCs w:val="28"/>
          <w:lang w:val="ru-RU"/>
        </w:rPr>
        <w:t>5</w:t>
      </w:r>
      <w:r w:rsidRPr="007A69E3">
        <w:rPr>
          <w:rFonts w:asciiTheme="majorBidi" w:hAnsiTheme="majorBidi" w:cstheme="majorBidi"/>
          <w:bCs/>
          <w:sz w:val="28"/>
          <w:szCs w:val="28"/>
          <w:lang w:val="ru-RU"/>
        </w:rPr>
        <w:t>.</w:t>
      </w:r>
      <w:r>
        <w:rPr>
          <w:rFonts w:asciiTheme="majorBidi" w:hAnsiTheme="majorBidi" w:cstheme="majorBidi"/>
          <w:bCs/>
          <w:sz w:val="28"/>
          <w:szCs w:val="28"/>
        </w:rPr>
        <w:t> </w:t>
      </w:r>
      <w:r w:rsidRPr="007A69E3">
        <w:rPr>
          <w:rFonts w:asciiTheme="majorBidi" w:hAnsiTheme="majorBidi" w:cstheme="majorBidi"/>
          <w:bCs/>
          <w:sz w:val="28"/>
          <w:szCs w:val="28"/>
          <w:lang w:val="ru-RU"/>
        </w:rPr>
        <w:t>Зиновьева</w:t>
      </w:r>
      <w:r w:rsidRPr="007A69E3">
        <w:rPr>
          <w:rFonts w:asciiTheme="majorBidi" w:hAnsiTheme="majorBidi" w:cstheme="majorBidi"/>
          <w:bCs/>
          <w:sz w:val="28"/>
          <w:szCs w:val="28"/>
        </w:rPr>
        <w:t> </w:t>
      </w:r>
      <w:r w:rsidRPr="007A69E3">
        <w:rPr>
          <w:rFonts w:asciiTheme="majorBidi" w:hAnsiTheme="majorBidi" w:cstheme="majorBidi"/>
          <w:bCs/>
          <w:sz w:val="28"/>
          <w:szCs w:val="28"/>
          <w:lang w:val="ru-RU"/>
        </w:rPr>
        <w:t>Е.</w:t>
      </w:r>
      <w:r w:rsidRPr="007A69E3">
        <w:rPr>
          <w:rFonts w:asciiTheme="majorBidi" w:hAnsiTheme="majorBidi" w:cstheme="majorBidi"/>
          <w:bCs/>
          <w:sz w:val="28"/>
          <w:szCs w:val="28"/>
        </w:rPr>
        <w:t> </w:t>
      </w:r>
      <w:r w:rsidRPr="007A69E3">
        <w:rPr>
          <w:rFonts w:asciiTheme="majorBidi" w:hAnsiTheme="majorBidi" w:cstheme="majorBidi"/>
          <w:bCs/>
          <w:sz w:val="28"/>
          <w:szCs w:val="28"/>
          <w:lang w:val="ru-RU"/>
        </w:rPr>
        <w:t>И. Лингвокультурология</w:t>
      </w:r>
      <w:r w:rsidRPr="007A69E3">
        <w:rPr>
          <w:rFonts w:asciiTheme="majorBidi" w:hAnsiTheme="majorBidi" w:cstheme="majorBidi"/>
          <w:bCs/>
          <w:sz w:val="28"/>
          <w:szCs w:val="28"/>
        </w:rPr>
        <w:t> </w:t>
      </w:r>
      <w:r w:rsidRPr="007A69E3">
        <w:rPr>
          <w:rFonts w:asciiTheme="majorBidi" w:hAnsiTheme="majorBidi" w:cstheme="majorBidi"/>
          <w:bCs/>
          <w:sz w:val="28"/>
          <w:szCs w:val="28"/>
          <w:lang w:val="ru-RU"/>
        </w:rPr>
        <w:t>: от теории к практике</w:t>
      </w:r>
      <w:r w:rsidRPr="007A69E3">
        <w:rPr>
          <w:rFonts w:asciiTheme="majorBidi" w:hAnsiTheme="majorBidi" w:cstheme="majorBidi"/>
          <w:bCs/>
          <w:sz w:val="28"/>
          <w:szCs w:val="28"/>
        </w:rPr>
        <w:t> </w:t>
      </w:r>
      <w:r w:rsidRPr="007A69E3">
        <w:rPr>
          <w:rFonts w:asciiTheme="majorBidi" w:hAnsiTheme="majorBidi" w:cstheme="majorBidi"/>
          <w:bCs/>
          <w:sz w:val="28"/>
          <w:szCs w:val="28"/>
          <w:lang w:val="ru-RU"/>
        </w:rPr>
        <w:t xml:space="preserve">: учебник. </w:t>
      </w:r>
      <w:r w:rsidRPr="007A69E3">
        <w:rPr>
          <w:rFonts w:asciiTheme="majorBidi" w:hAnsiTheme="majorBidi" w:cstheme="majorBidi"/>
          <w:sz w:val="28"/>
          <w:szCs w:val="28"/>
          <w:lang w:val="ru-RU"/>
        </w:rPr>
        <w:t>Санкт-Петербург</w:t>
      </w:r>
      <w:r w:rsidRPr="007A69E3">
        <w:rPr>
          <w:rFonts w:asciiTheme="majorBidi" w:hAnsiTheme="majorBidi" w:cstheme="majorBidi"/>
          <w:sz w:val="28"/>
          <w:szCs w:val="28"/>
        </w:rPr>
        <w:t> </w:t>
      </w:r>
      <w:r w:rsidRPr="007A69E3">
        <w:rPr>
          <w:rFonts w:asciiTheme="majorBidi" w:hAnsiTheme="majorBidi" w:cstheme="majorBidi"/>
          <w:sz w:val="28"/>
          <w:szCs w:val="28"/>
          <w:lang w:val="ru-RU"/>
        </w:rPr>
        <w:t>: СПбГУ; Нестор-История, 2016. 182</w:t>
      </w:r>
      <w:r w:rsidRPr="007A69E3">
        <w:rPr>
          <w:rFonts w:asciiTheme="majorBidi" w:hAnsiTheme="majorBidi" w:cstheme="majorBidi"/>
          <w:sz w:val="28"/>
          <w:szCs w:val="28"/>
        </w:rPr>
        <w:t> </w:t>
      </w:r>
      <w:r w:rsidRPr="007A69E3">
        <w:rPr>
          <w:rFonts w:asciiTheme="majorBidi" w:hAnsiTheme="majorBidi" w:cstheme="majorBidi"/>
          <w:sz w:val="28"/>
          <w:szCs w:val="28"/>
          <w:lang w:val="ru-RU"/>
        </w:rPr>
        <w:t>с.</w:t>
      </w:r>
    </w:p>
    <w:p w:rsidR="00365437" w:rsidRPr="007A69E3" w:rsidRDefault="00365437" w:rsidP="00365437">
      <w:pPr>
        <w:widowControl/>
        <w:tabs>
          <w:tab w:val="left" w:pos="284"/>
        </w:tabs>
        <w:adjustRightInd w:val="0"/>
        <w:snapToGrid w:val="0"/>
        <w:spacing w:line="360" w:lineRule="auto"/>
        <w:ind w:firstLine="567"/>
        <w:outlineLvl w:val="0"/>
        <w:rPr>
          <w:rFonts w:ascii="Times New Roman" w:hAnsi="Times New Roman" w:cs="Times New Roman"/>
          <w:kern w:val="0"/>
          <w:sz w:val="28"/>
          <w:szCs w:val="28"/>
        </w:rPr>
      </w:pPr>
      <w:r w:rsidRPr="00472847">
        <w:rPr>
          <w:rFonts w:asciiTheme="majorBidi" w:hAnsiTheme="majorBidi" w:cstheme="majorBidi"/>
          <w:sz w:val="28"/>
          <w:szCs w:val="28"/>
          <w:lang w:val="ru-RU"/>
        </w:rPr>
        <w:t>2</w:t>
      </w:r>
      <w:r>
        <w:rPr>
          <w:rFonts w:asciiTheme="majorBidi" w:hAnsiTheme="majorBidi" w:cstheme="majorBidi"/>
          <w:sz w:val="28"/>
          <w:szCs w:val="28"/>
          <w:lang w:val="ru-RU"/>
        </w:rPr>
        <w:t>6</w:t>
      </w:r>
      <w:r w:rsidRPr="00472847">
        <w:rPr>
          <w:rFonts w:asciiTheme="majorBidi" w:hAnsiTheme="majorBidi" w:cstheme="majorBidi"/>
          <w:sz w:val="28"/>
          <w:szCs w:val="28"/>
          <w:lang w:val="ru-RU"/>
        </w:rPr>
        <w:t>.</w:t>
      </w:r>
      <w:r>
        <w:rPr>
          <w:rFonts w:asciiTheme="majorBidi" w:hAnsiTheme="majorBidi" w:cstheme="majorBidi"/>
          <w:sz w:val="28"/>
          <w:szCs w:val="28"/>
        </w:rPr>
        <w:t> </w:t>
      </w:r>
      <w:r w:rsidRPr="007A69E3">
        <w:rPr>
          <w:rFonts w:asciiTheme="majorBidi" w:hAnsiTheme="majorBidi" w:cstheme="majorBidi"/>
          <w:sz w:val="28"/>
          <w:szCs w:val="28"/>
          <w:lang w:val="ru-RU"/>
        </w:rPr>
        <w:t xml:space="preserve">Значение слова прагматоним. </w:t>
      </w:r>
      <w:r w:rsidRPr="007A69E3">
        <w:rPr>
          <w:rFonts w:asciiTheme="majorBidi" w:hAnsiTheme="majorBidi" w:cstheme="majorBidi"/>
          <w:i/>
          <w:sz w:val="28"/>
          <w:szCs w:val="28"/>
          <w:lang w:val="ru-RU"/>
        </w:rPr>
        <w:t>Дословно</w:t>
      </w:r>
      <w:r w:rsidRPr="007A69E3">
        <w:rPr>
          <w:rFonts w:asciiTheme="majorBidi" w:hAnsiTheme="majorBidi" w:cstheme="majorBidi"/>
          <w:sz w:val="28"/>
          <w:szCs w:val="28"/>
          <w:lang w:val="ru-RU"/>
        </w:rPr>
        <w:t xml:space="preserve"> : сайт. </w:t>
      </w:r>
      <w:r w:rsidRPr="007A69E3">
        <w:rPr>
          <w:rFonts w:ascii="Times New Roman" w:hAnsi="Times New Roman" w:cs="Times New Roman"/>
          <w:sz w:val="28"/>
          <w:szCs w:val="28"/>
        </w:rPr>
        <w:t xml:space="preserve">URL : </w:t>
      </w:r>
      <w:r w:rsidRPr="007A69E3">
        <w:rPr>
          <w:rFonts w:ascii="Times New Roman" w:hAnsi="Times New Roman" w:cs="Times New Roman"/>
          <w:kern w:val="0"/>
          <w:sz w:val="28"/>
          <w:szCs w:val="28"/>
        </w:rPr>
        <w:t>https://</w:t>
      </w:r>
      <w:r w:rsidRPr="007A69E3">
        <w:rPr>
          <w:rFonts w:ascii="Times New Roman" w:eastAsiaTheme="minorHAnsi" w:hAnsi="Times New Roman" w:cs="Times New Roman"/>
          <w:kern w:val="0"/>
          <w:sz w:val="28"/>
          <w:szCs w:val="28"/>
          <w:lang w:val="ru-RU"/>
        </w:rPr>
        <w:t>дословно</w:t>
      </w:r>
      <w:r w:rsidRPr="007A69E3">
        <w:rPr>
          <w:rFonts w:ascii="Times New Roman" w:eastAsiaTheme="minorHAnsi" w:hAnsi="Times New Roman" w:cs="Times New Roman"/>
          <w:kern w:val="0"/>
          <w:sz w:val="28"/>
          <w:szCs w:val="28"/>
        </w:rPr>
        <w:t>.</w:t>
      </w:r>
      <w:r w:rsidRPr="007A69E3">
        <w:rPr>
          <w:rFonts w:ascii="Times New Roman" w:eastAsiaTheme="minorHAnsi" w:hAnsi="Times New Roman" w:cs="Times New Roman"/>
          <w:kern w:val="0"/>
          <w:sz w:val="28"/>
          <w:szCs w:val="28"/>
          <w:lang w:val="ru-RU"/>
        </w:rPr>
        <w:t>рф</w:t>
      </w:r>
      <w:r w:rsidRPr="007A69E3">
        <w:rPr>
          <w:rFonts w:ascii="Times New Roman" w:eastAsiaTheme="minorHAnsi" w:hAnsi="Times New Roman" w:cs="Times New Roman"/>
          <w:kern w:val="0"/>
          <w:sz w:val="28"/>
          <w:szCs w:val="28"/>
        </w:rPr>
        <w:t>/</w:t>
      </w:r>
      <w:r w:rsidRPr="007A69E3">
        <w:rPr>
          <w:rFonts w:ascii="Times New Roman" w:eastAsiaTheme="minorHAnsi" w:hAnsi="Times New Roman" w:cs="Times New Roman"/>
          <w:kern w:val="0"/>
          <w:sz w:val="28"/>
          <w:szCs w:val="28"/>
          <w:lang w:val="ru-RU"/>
        </w:rPr>
        <w:t>значение</w:t>
      </w:r>
      <w:r w:rsidRPr="007A69E3">
        <w:rPr>
          <w:rFonts w:ascii="Times New Roman" w:eastAsiaTheme="minorHAnsi" w:hAnsi="Times New Roman" w:cs="Times New Roman"/>
          <w:kern w:val="0"/>
          <w:sz w:val="28"/>
          <w:szCs w:val="28"/>
        </w:rPr>
        <w:t>/</w:t>
      </w:r>
      <w:r w:rsidRPr="007A69E3">
        <w:rPr>
          <w:rFonts w:ascii="Times New Roman" w:eastAsiaTheme="minorHAnsi" w:hAnsi="Times New Roman" w:cs="Times New Roman"/>
          <w:kern w:val="0"/>
          <w:sz w:val="28"/>
          <w:szCs w:val="28"/>
          <w:lang w:val="ru-RU"/>
        </w:rPr>
        <w:t>прагматоним</w:t>
      </w:r>
      <w:r w:rsidRPr="007A69E3">
        <w:rPr>
          <w:rFonts w:ascii="Times New Roman" w:eastAsiaTheme="minorHAnsi" w:hAnsi="Times New Roman" w:cs="Times New Roman"/>
          <w:kern w:val="0"/>
          <w:sz w:val="28"/>
          <w:szCs w:val="28"/>
        </w:rPr>
        <w:t xml:space="preserve">/ </w:t>
      </w:r>
    </w:p>
    <w:p w:rsidR="00365437" w:rsidRDefault="00365437" w:rsidP="00365437">
      <w:pPr>
        <w:widowControl/>
        <w:tabs>
          <w:tab w:val="left" w:pos="284"/>
        </w:tabs>
        <w:adjustRightInd w:val="0"/>
        <w:snapToGrid w:val="0"/>
        <w:spacing w:line="360" w:lineRule="auto"/>
        <w:ind w:firstLine="567"/>
        <w:outlineLvl w:val="0"/>
        <w:rPr>
          <w:rFonts w:ascii="Times New Roman" w:eastAsia="SimSun" w:hAnsi="Times New Roman" w:cs="Times New Roman"/>
          <w:kern w:val="0"/>
          <w:sz w:val="28"/>
          <w:szCs w:val="28"/>
          <w:lang w:val="ru-RU" w:eastAsia="en-US"/>
        </w:rPr>
      </w:pPr>
      <w:r w:rsidRPr="007A69E3">
        <w:rPr>
          <w:rFonts w:ascii="Times New Roman" w:eastAsia="SimSun" w:hAnsi="Times New Roman" w:cs="Times New Roman"/>
          <w:kern w:val="0"/>
          <w:sz w:val="28"/>
          <w:szCs w:val="28"/>
          <w:lang w:val="ru-RU" w:eastAsia="en-US"/>
        </w:rPr>
        <w:t>2</w:t>
      </w: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en-US"/>
        </w:rPr>
        <w:t>7</w:t>
      </w:r>
      <w:r w:rsidRPr="007A69E3">
        <w:rPr>
          <w:rFonts w:ascii="Times New Roman" w:eastAsia="SimSun" w:hAnsi="Times New Roman" w:cs="Times New Roman"/>
          <w:kern w:val="0"/>
          <w:sz w:val="28"/>
          <w:szCs w:val="28"/>
          <w:lang w:val="ru-RU" w:eastAsia="en-US"/>
        </w:rPr>
        <w:t>. Исангузина И. И. Прагматонимы в ономастическом пространстве : семантический, лингвокультурологичекий и синтаксический аспекты (на примере кондитерских</w:t>
      </w:r>
      <w:r w:rsidRPr="006C52F3">
        <w:rPr>
          <w:rFonts w:ascii="Times New Roman" w:eastAsia="SimSun" w:hAnsi="Times New Roman" w:cs="Times New Roman"/>
          <w:kern w:val="0"/>
          <w:sz w:val="28"/>
          <w:szCs w:val="28"/>
          <w:lang w:val="ru-RU" w:eastAsia="en-US"/>
        </w:rPr>
        <w:t xml:space="preserve"> изделий)</w:t>
      </w: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en-US"/>
        </w:rPr>
        <w:t>.</w:t>
      </w:r>
      <w:r w:rsidRPr="006C52F3">
        <w:rPr>
          <w:rFonts w:ascii="Times New Roman" w:eastAsia="SimSun" w:hAnsi="Times New Roman" w:cs="Times New Roman"/>
          <w:kern w:val="0"/>
          <w:sz w:val="28"/>
          <w:szCs w:val="28"/>
          <w:lang w:val="ru-RU" w:eastAsia="en-US"/>
        </w:rPr>
        <w:t xml:space="preserve"> </w:t>
      </w:r>
      <w:r w:rsidRPr="005C4E8D">
        <w:rPr>
          <w:rFonts w:ascii="Times New Roman" w:eastAsia="SimSun" w:hAnsi="Times New Roman" w:cs="Times New Roman"/>
          <w:i/>
          <w:iCs/>
          <w:kern w:val="0"/>
          <w:sz w:val="28"/>
          <w:szCs w:val="28"/>
          <w:lang w:val="ru-RU" w:eastAsia="en-US"/>
        </w:rPr>
        <w:t>Вестник Башкирского университета</w:t>
      </w:r>
      <w:r w:rsidRPr="006C52F3">
        <w:rPr>
          <w:rFonts w:ascii="Times New Roman" w:eastAsia="SimSun" w:hAnsi="Times New Roman" w:cs="Times New Roman"/>
          <w:kern w:val="0"/>
          <w:sz w:val="28"/>
          <w:szCs w:val="28"/>
          <w:lang w:val="ru-RU" w:eastAsia="en-US"/>
        </w:rPr>
        <w:t xml:space="preserve">. </w:t>
      </w: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en-US"/>
        </w:rPr>
        <w:t xml:space="preserve">Уфа, </w:t>
      </w:r>
      <w:r w:rsidRPr="006C52F3">
        <w:rPr>
          <w:rFonts w:ascii="Times New Roman" w:eastAsia="SimSun" w:hAnsi="Times New Roman" w:cs="Times New Roman"/>
          <w:kern w:val="0"/>
          <w:sz w:val="28"/>
          <w:szCs w:val="28"/>
          <w:lang w:val="ru-RU" w:eastAsia="en-US"/>
        </w:rPr>
        <w:t>2008. Т.</w:t>
      </w: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en-US"/>
        </w:rPr>
        <w:t> 13. № </w:t>
      </w:r>
      <w:r w:rsidRPr="006C52F3">
        <w:rPr>
          <w:rFonts w:ascii="Times New Roman" w:eastAsia="SimSun" w:hAnsi="Times New Roman" w:cs="Times New Roman"/>
          <w:kern w:val="0"/>
          <w:sz w:val="28"/>
          <w:szCs w:val="28"/>
          <w:lang w:val="ru-RU" w:eastAsia="en-US"/>
        </w:rPr>
        <w:t>4. С.</w:t>
      </w: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en-US"/>
        </w:rPr>
        <w:t> </w:t>
      </w:r>
      <w:r w:rsidRPr="006C52F3">
        <w:rPr>
          <w:rFonts w:ascii="Times New Roman" w:eastAsia="SimSun" w:hAnsi="Times New Roman" w:cs="Times New Roman"/>
          <w:kern w:val="0"/>
          <w:sz w:val="28"/>
          <w:szCs w:val="28"/>
          <w:lang w:val="ru-RU" w:eastAsia="en-US"/>
        </w:rPr>
        <w:t>990–993.</w:t>
      </w:r>
      <w:bookmarkStart w:id="6" w:name="_Hlk94997029"/>
    </w:p>
    <w:p w:rsidR="00365437" w:rsidRPr="007A69E3" w:rsidRDefault="00365437" w:rsidP="00365437">
      <w:pPr>
        <w:widowControl/>
        <w:tabs>
          <w:tab w:val="left" w:pos="284"/>
        </w:tabs>
        <w:adjustRightInd w:val="0"/>
        <w:snapToGrid w:val="0"/>
        <w:spacing w:line="360" w:lineRule="auto"/>
        <w:ind w:firstLine="567"/>
        <w:outlineLvl w:val="0"/>
        <w:rPr>
          <w:rFonts w:ascii="Times New Roman" w:eastAsia="SimSun" w:hAnsi="Times New Roman" w:cs="Times New Roman"/>
          <w:kern w:val="0"/>
          <w:sz w:val="28"/>
          <w:szCs w:val="28"/>
          <w:lang w:val="ru-RU" w:eastAsia="en-US"/>
        </w:rPr>
      </w:pPr>
      <w:r w:rsidRPr="007A69E3">
        <w:rPr>
          <w:rFonts w:ascii="Times New Roman" w:eastAsia="SimSun" w:hAnsi="Times New Roman" w:cs="Times New Roman"/>
          <w:kern w:val="0"/>
          <w:sz w:val="28"/>
          <w:szCs w:val="28"/>
          <w:lang w:val="ru-RU" w:eastAsia="en-US"/>
        </w:rPr>
        <w:t>2</w:t>
      </w: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en-US"/>
        </w:rPr>
        <w:t>8</w:t>
      </w:r>
      <w:r w:rsidRPr="007A69E3">
        <w:rPr>
          <w:rFonts w:ascii="Times New Roman" w:eastAsia="SimSun" w:hAnsi="Times New Roman" w:cs="Times New Roman"/>
          <w:kern w:val="0"/>
          <w:sz w:val="28"/>
          <w:szCs w:val="28"/>
          <w:lang w:val="ru-RU" w:eastAsia="en-US"/>
        </w:rPr>
        <w:t>.</w:t>
      </w:r>
      <w:r>
        <w:rPr>
          <w:rFonts w:ascii="Times New Roman" w:eastAsia="SimSun" w:hAnsi="Times New Roman" w:cs="Times New Roman"/>
          <w:kern w:val="0"/>
          <w:sz w:val="28"/>
          <w:szCs w:val="28"/>
          <w:lang w:eastAsia="en-US"/>
        </w:rPr>
        <w:t> </w:t>
      </w:r>
      <w:r w:rsidRPr="007A69E3">
        <w:rPr>
          <w:rFonts w:ascii="Times New Roman" w:eastAsia="SimSun" w:hAnsi="Times New Roman" w:cs="Times New Roman"/>
          <w:kern w:val="0"/>
          <w:sz w:val="28"/>
          <w:szCs w:val="28"/>
          <w:lang w:val="ru-RU" w:eastAsia="en-US"/>
        </w:rPr>
        <w:t>Кирпичева О. В. Ономастикон рекламного текста : дис. … канд. филол. н. : 10.02.19 – теория языка. Волгоград, 2007. 222 с.</w:t>
      </w:r>
    </w:p>
    <w:p w:rsidR="00365437" w:rsidRPr="006557A8" w:rsidRDefault="00365437" w:rsidP="00365437">
      <w:pPr>
        <w:widowControl/>
        <w:tabs>
          <w:tab w:val="left" w:pos="284"/>
        </w:tabs>
        <w:adjustRightInd w:val="0"/>
        <w:snapToGrid w:val="0"/>
        <w:spacing w:line="360" w:lineRule="auto"/>
        <w:ind w:firstLine="567"/>
        <w:outlineLvl w:val="0"/>
        <w:rPr>
          <w:rFonts w:ascii="Times New Roman" w:eastAsia="SimSun" w:hAnsi="Times New Roman" w:cs="Times New Roman"/>
          <w:spacing w:val="-6"/>
          <w:kern w:val="0"/>
          <w:sz w:val="28"/>
          <w:szCs w:val="28"/>
          <w:lang w:val="ru-RU" w:eastAsia="en-US"/>
        </w:rPr>
      </w:pPr>
      <w:r w:rsidRPr="006557A8">
        <w:rPr>
          <w:rFonts w:asciiTheme="majorBidi" w:eastAsia="Times New Roman" w:hAnsiTheme="majorBidi" w:cstheme="majorBidi"/>
          <w:spacing w:val="-6"/>
          <w:sz w:val="28"/>
          <w:szCs w:val="28"/>
          <w:lang w:val="ru-RU"/>
        </w:rPr>
        <w:t>29.</w:t>
      </w:r>
      <w:r w:rsidRPr="006557A8">
        <w:rPr>
          <w:rFonts w:asciiTheme="majorBidi" w:eastAsia="Times New Roman" w:hAnsiTheme="majorBidi" w:cstheme="majorBidi"/>
          <w:spacing w:val="-6"/>
          <w:sz w:val="28"/>
          <w:szCs w:val="28"/>
        </w:rPr>
        <w:t> </w:t>
      </w:r>
      <w:r w:rsidRPr="006557A8">
        <w:rPr>
          <w:rFonts w:asciiTheme="majorBidi" w:eastAsia="Times New Roman" w:hAnsiTheme="majorBidi" w:cstheme="majorBidi"/>
          <w:spacing w:val="-6"/>
          <w:sz w:val="28"/>
          <w:szCs w:val="28"/>
          <w:lang w:val="ru-RU"/>
        </w:rPr>
        <w:t>Комарова</w:t>
      </w:r>
      <w:r w:rsidRPr="006557A8">
        <w:rPr>
          <w:rFonts w:asciiTheme="majorBidi" w:eastAsia="Times New Roman" w:hAnsiTheme="majorBidi" w:cstheme="majorBidi"/>
          <w:spacing w:val="-6"/>
          <w:sz w:val="28"/>
          <w:szCs w:val="28"/>
        </w:rPr>
        <w:t> </w:t>
      </w:r>
      <w:r w:rsidRPr="006557A8">
        <w:rPr>
          <w:rFonts w:asciiTheme="majorBidi" w:eastAsia="Times New Roman" w:hAnsiTheme="majorBidi" w:cstheme="majorBidi"/>
          <w:spacing w:val="-6"/>
          <w:sz w:val="28"/>
          <w:szCs w:val="28"/>
          <w:lang w:val="ru-RU"/>
        </w:rPr>
        <w:t>З.</w:t>
      </w:r>
      <w:r w:rsidRPr="006557A8">
        <w:rPr>
          <w:rFonts w:asciiTheme="majorBidi" w:eastAsia="Times New Roman" w:hAnsiTheme="majorBidi" w:cstheme="majorBidi"/>
          <w:spacing w:val="-6"/>
          <w:sz w:val="28"/>
          <w:szCs w:val="28"/>
        </w:rPr>
        <w:t> </w:t>
      </w:r>
      <w:r w:rsidRPr="006557A8">
        <w:rPr>
          <w:rFonts w:asciiTheme="majorBidi" w:eastAsia="Times New Roman" w:hAnsiTheme="majorBidi" w:cstheme="majorBidi"/>
          <w:spacing w:val="-6"/>
          <w:sz w:val="28"/>
          <w:szCs w:val="28"/>
          <w:lang w:val="ru-RU"/>
        </w:rPr>
        <w:t xml:space="preserve">И. </w:t>
      </w:r>
      <w:r w:rsidRPr="006557A8">
        <w:rPr>
          <w:rFonts w:asciiTheme="majorBidi" w:eastAsia="TimesNewRomanPS-BoldMT" w:hAnsiTheme="majorBidi" w:cstheme="majorBidi"/>
          <w:spacing w:val="-6"/>
          <w:sz w:val="28"/>
          <w:szCs w:val="28"/>
          <w:lang w:val="ru-RU"/>
        </w:rPr>
        <w:t>Методология, метод, методика и технология научных исследований в лингвистике</w:t>
      </w:r>
      <w:r w:rsidRPr="006557A8">
        <w:rPr>
          <w:rFonts w:asciiTheme="majorBidi" w:eastAsia="TimesNewRomanPS-BoldMT" w:hAnsiTheme="majorBidi" w:cstheme="majorBidi"/>
          <w:spacing w:val="-6"/>
          <w:sz w:val="28"/>
          <w:szCs w:val="28"/>
        </w:rPr>
        <w:t> </w:t>
      </w:r>
      <w:r w:rsidRPr="006557A8">
        <w:rPr>
          <w:rFonts w:asciiTheme="majorBidi" w:eastAsia="TimesNewRomanPS-BoldMT" w:hAnsiTheme="majorBidi" w:cstheme="majorBidi"/>
          <w:spacing w:val="-6"/>
          <w:sz w:val="28"/>
          <w:szCs w:val="28"/>
          <w:lang w:val="ru-RU"/>
        </w:rPr>
        <w:t>: учеб. пособие. Екатеринбург: Изд-во УрФУ, 2012. 818</w:t>
      </w:r>
      <w:r w:rsidRPr="006557A8">
        <w:rPr>
          <w:rFonts w:asciiTheme="majorBidi" w:eastAsia="TimesNewRomanPS-BoldMT" w:hAnsiTheme="majorBidi" w:cstheme="majorBidi"/>
          <w:spacing w:val="-6"/>
          <w:sz w:val="28"/>
          <w:szCs w:val="28"/>
        </w:rPr>
        <w:t> </w:t>
      </w:r>
      <w:r w:rsidRPr="006557A8">
        <w:rPr>
          <w:rFonts w:asciiTheme="majorBidi" w:eastAsia="TimesNewRomanPS-BoldMT" w:hAnsiTheme="majorBidi" w:cstheme="majorBidi"/>
          <w:spacing w:val="-6"/>
          <w:sz w:val="28"/>
          <w:szCs w:val="28"/>
          <w:lang w:val="ru-RU"/>
        </w:rPr>
        <w:t>с.</w:t>
      </w:r>
    </w:p>
    <w:p w:rsidR="00365437" w:rsidRDefault="00365437" w:rsidP="00365437">
      <w:pPr>
        <w:widowControl/>
        <w:tabs>
          <w:tab w:val="left" w:pos="284"/>
        </w:tabs>
        <w:adjustRightInd w:val="0"/>
        <w:snapToGrid w:val="0"/>
        <w:spacing w:line="360" w:lineRule="auto"/>
        <w:ind w:firstLine="567"/>
        <w:outlineLvl w:val="0"/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</w:pP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30</w:t>
      </w:r>
      <w:r w:rsidRPr="007A69E3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. Конопелько И. П. Сопоставительный анализ в исследовании и преподавании языка. Воронеж : Изд-во ООО «РИТМ», 2019. 226 с.</w:t>
      </w:r>
    </w:p>
    <w:p w:rsidR="00365437" w:rsidRPr="00664CA5" w:rsidRDefault="00365437" w:rsidP="00365437">
      <w:pPr>
        <w:widowControl/>
        <w:tabs>
          <w:tab w:val="left" w:pos="284"/>
        </w:tabs>
        <w:adjustRightInd w:val="0"/>
        <w:snapToGrid w:val="0"/>
        <w:spacing w:line="360" w:lineRule="auto"/>
        <w:ind w:firstLine="567"/>
        <w:outlineLvl w:val="0"/>
        <w:rPr>
          <w:rFonts w:ascii="Times New Roman" w:hAnsi="Times New Roman" w:cs="Times New Roman"/>
          <w:sz w:val="28"/>
          <w:szCs w:val="28"/>
          <w:lang w:val="ru-RU"/>
        </w:rPr>
      </w:pPr>
      <w:r w:rsidRPr="00664CA5">
        <w:rPr>
          <w:rFonts w:ascii="Times New Roman" w:hAnsi="Times New Roman" w:cs="Times New Roman"/>
          <w:sz w:val="28"/>
          <w:szCs w:val="28"/>
          <w:lang w:val="ru-RU"/>
        </w:rPr>
        <w:t>3</w:t>
      </w:r>
      <w:r>
        <w:rPr>
          <w:rFonts w:ascii="Times New Roman" w:hAnsi="Times New Roman" w:cs="Times New Roman"/>
          <w:sz w:val="28"/>
          <w:szCs w:val="28"/>
          <w:lang w:val="ru-RU"/>
        </w:rPr>
        <w:t>1</w:t>
      </w:r>
      <w:r w:rsidRPr="007A69E3">
        <w:rPr>
          <w:rFonts w:ascii="Times New Roman" w:hAnsi="Times New Roman" w:cs="Times New Roman"/>
          <w:sz w:val="28"/>
          <w:szCs w:val="28"/>
          <w:lang w:val="ru-RU"/>
        </w:rPr>
        <w:t>. Красных</w:t>
      </w:r>
      <w:r w:rsidRPr="00D12130">
        <w:rPr>
          <w:rFonts w:ascii="Times New Roman" w:hAnsi="Times New Roman" w:cs="Times New Roman"/>
          <w:sz w:val="28"/>
          <w:szCs w:val="28"/>
        </w:rPr>
        <w:t> </w:t>
      </w:r>
      <w:r w:rsidRPr="00D12130">
        <w:rPr>
          <w:rFonts w:ascii="Times New Roman" w:hAnsi="Times New Roman" w:cs="Times New Roman"/>
          <w:sz w:val="28"/>
          <w:szCs w:val="28"/>
          <w:lang w:val="ru-RU"/>
        </w:rPr>
        <w:t>В.</w:t>
      </w:r>
      <w:r w:rsidRPr="00D12130">
        <w:rPr>
          <w:rFonts w:ascii="Times New Roman" w:hAnsi="Times New Roman" w:cs="Times New Roman"/>
          <w:sz w:val="28"/>
          <w:szCs w:val="28"/>
        </w:rPr>
        <w:t> </w:t>
      </w:r>
      <w:r w:rsidRPr="00D12130">
        <w:rPr>
          <w:rFonts w:ascii="Times New Roman" w:hAnsi="Times New Roman" w:cs="Times New Roman"/>
          <w:sz w:val="28"/>
          <w:szCs w:val="28"/>
          <w:lang w:val="ru-RU"/>
        </w:rPr>
        <w:t>В.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12130">
        <w:rPr>
          <w:rFonts w:ascii="Times New Roman" w:hAnsi="Times New Roman" w:cs="Times New Roman"/>
          <w:sz w:val="28"/>
          <w:szCs w:val="28"/>
          <w:lang w:val="ru-RU"/>
        </w:rPr>
        <w:t>Этнопсихолингвистика и лингвокультурология. М</w:t>
      </w:r>
      <w:r>
        <w:rPr>
          <w:rFonts w:ascii="Times New Roman" w:hAnsi="Times New Roman" w:cs="Times New Roman"/>
          <w:sz w:val="28"/>
          <w:szCs w:val="28"/>
          <w:lang w:val="ru-RU"/>
        </w:rPr>
        <w:t>осква</w:t>
      </w:r>
      <w:r w:rsidRPr="00D12130">
        <w:rPr>
          <w:rFonts w:ascii="Times New Roman" w:hAnsi="Times New Roman" w:cs="Times New Roman"/>
          <w:sz w:val="28"/>
          <w:szCs w:val="28"/>
          <w:lang w:val="ru-RU"/>
        </w:rPr>
        <w:t>, 2002.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64CA5">
        <w:rPr>
          <w:rFonts w:ascii="Times New Roman" w:hAnsi="Times New Roman" w:cs="Times New Roman"/>
          <w:sz w:val="28"/>
          <w:szCs w:val="28"/>
          <w:lang w:val="ru-RU"/>
        </w:rPr>
        <w:t>128 с.</w:t>
      </w:r>
    </w:p>
    <w:p w:rsidR="00365437" w:rsidRPr="00664CA5" w:rsidRDefault="00365437" w:rsidP="00365437">
      <w:pPr>
        <w:widowControl/>
        <w:tabs>
          <w:tab w:val="left" w:pos="284"/>
        </w:tabs>
        <w:adjustRightInd w:val="0"/>
        <w:snapToGrid w:val="0"/>
        <w:spacing w:line="360" w:lineRule="auto"/>
        <w:ind w:firstLine="567"/>
        <w:outlineLvl w:val="0"/>
        <w:rPr>
          <w:rFonts w:asciiTheme="majorBidi" w:hAnsiTheme="majorBidi" w:cstheme="majorBidi"/>
          <w:sz w:val="28"/>
          <w:szCs w:val="28"/>
          <w:lang w:val="ru-RU"/>
        </w:rPr>
      </w:pPr>
      <w:r w:rsidRPr="00664CA5">
        <w:rPr>
          <w:rFonts w:asciiTheme="majorBidi" w:hAnsiTheme="majorBidi" w:cstheme="majorBidi"/>
          <w:sz w:val="28"/>
          <w:szCs w:val="28"/>
          <w:lang w:val="ru-RU"/>
        </w:rPr>
        <w:t>3</w:t>
      </w:r>
      <w:r>
        <w:rPr>
          <w:rFonts w:asciiTheme="majorBidi" w:hAnsiTheme="majorBidi" w:cstheme="majorBidi"/>
          <w:sz w:val="28"/>
          <w:szCs w:val="28"/>
          <w:lang w:val="ru-RU"/>
        </w:rPr>
        <w:t>2</w:t>
      </w:r>
      <w:r w:rsidRPr="00664CA5">
        <w:rPr>
          <w:rFonts w:asciiTheme="majorBidi" w:hAnsiTheme="majorBidi" w:cstheme="majorBidi"/>
          <w:sz w:val="28"/>
          <w:szCs w:val="28"/>
          <w:lang w:val="ru-RU"/>
        </w:rPr>
        <w:t>.</w:t>
      </w:r>
      <w:r>
        <w:rPr>
          <w:rFonts w:asciiTheme="majorBidi" w:hAnsiTheme="majorBidi" w:cstheme="majorBidi"/>
          <w:sz w:val="28"/>
          <w:szCs w:val="28"/>
        </w:rPr>
        <w:t> </w:t>
      </w:r>
      <w:r w:rsidRPr="00664CA5">
        <w:rPr>
          <w:rFonts w:asciiTheme="majorBidi" w:hAnsiTheme="majorBidi" w:cstheme="majorBidi"/>
          <w:sz w:val="28"/>
          <w:szCs w:val="28"/>
          <w:lang w:val="ru-RU"/>
        </w:rPr>
        <w:t xml:space="preserve">Крюкова И. В. Основные номинационные процессы в периферийной зоне ономастического пространства. </w:t>
      </w:r>
      <w:r w:rsidRPr="00664CA5">
        <w:rPr>
          <w:rFonts w:asciiTheme="majorBidi" w:hAnsiTheme="majorBidi" w:cstheme="majorBidi"/>
          <w:i/>
          <w:iCs/>
          <w:sz w:val="28"/>
          <w:szCs w:val="28"/>
          <w:lang w:val="ru-RU"/>
        </w:rPr>
        <w:t>Ономастика Поволжья</w:t>
      </w:r>
      <w:r w:rsidRPr="00664CA5">
        <w:rPr>
          <w:rFonts w:asciiTheme="majorBidi" w:hAnsiTheme="majorBidi" w:cstheme="majorBidi"/>
          <w:sz w:val="28"/>
          <w:szCs w:val="28"/>
          <w:lang w:val="ru-RU"/>
        </w:rPr>
        <w:t xml:space="preserve"> : материалы </w:t>
      </w:r>
      <w:r w:rsidRPr="00664CA5">
        <w:rPr>
          <w:rFonts w:asciiTheme="majorBidi" w:hAnsiTheme="majorBidi" w:cstheme="majorBidi"/>
          <w:sz w:val="28"/>
          <w:szCs w:val="28"/>
        </w:rPr>
        <w:t>VII</w:t>
      </w:r>
      <w:r w:rsidRPr="00664CA5">
        <w:rPr>
          <w:rFonts w:asciiTheme="majorBidi" w:hAnsiTheme="majorBidi" w:cstheme="majorBidi"/>
          <w:sz w:val="28"/>
          <w:szCs w:val="28"/>
          <w:lang w:val="ru-RU"/>
        </w:rPr>
        <w:t> конф. по ономастике Поволжья. Москва : ИЭА РАН, 1997. С. 168–173.</w:t>
      </w:r>
    </w:p>
    <w:p w:rsidR="00365437" w:rsidRDefault="00365437" w:rsidP="00365437">
      <w:pPr>
        <w:widowControl/>
        <w:autoSpaceDE w:val="0"/>
        <w:autoSpaceDN w:val="0"/>
        <w:adjustRightInd w:val="0"/>
        <w:snapToGrid w:val="0"/>
        <w:spacing w:line="360" w:lineRule="auto"/>
        <w:ind w:firstLine="567"/>
        <w:rPr>
          <w:rFonts w:asciiTheme="majorBidi" w:eastAsia="TimesNewRomanPSMT" w:hAnsiTheme="majorBidi" w:cstheme="majorBidi"/>
          <w:kern w:val="0"/>
          <w:sz w:val="28"/>
          <w:szCs w:val="28"/>
          <w:lang w:val="ru-RU" w:bidi="he-IL"/>
        </w:rPr>
      </w:pPr>
      <w:r w:rsidRPr="00664CA5">
        <w:rPr>
          <w:rFonts w:asciiTheme="majorBidi" w:eastAsia="TimesNewRomanPSMT" w:hAnsiTheme="majorBidi" w:cstheme="majorBidi"/>
          <w:kern w:val="0"/>
          <w:sz w:val="28"/>
          <w:szCs w:val="28"/>
          <w:lang w:val="ru-RU" w:bidi="he-IL"/>
        </w:rPr>
        <w:lastRenderedPageBreak/>
        <w:t>3</w:t>
      </w:r>
      <w:r>
        <w:rPr>
          <w:rFonts w:asciiTheme="majorBidi" w:eastAsia="TimesNewRomanPSMT" w:hAnsiTheme="majorBidi" w:cstheme="majorBidi"/>
          <w:kern w:val="0"/>
          <w:sz w:val="28"/>
          <w:szCs w:val="28"/>
          <w:lang w:val="ru-RU" w:bidi="he-IL"/>
        </w:rPr>
        <w:t>3</w:t>
      </w:r>
      <w:r w:rsidRPr="00664CA5">
        <w:rPr>
          <w:rFonts w:asciiTheme="majorBidi" w:eastAsia="TimesNewRomanPSMT" w:hAnsiTheme="majorBidi" w:cstheme="majorBidi"/>
          <w:kern w:val="0"/>
          <w:sz w:val="28"/>
          <w:szCs w:val="28"/>
          <w:lang w:val="ru-RU" w:bidi="he-IL"/>
        </w:rPr>
        <w:t>.</w:t>
      </w:r>
      <w:r>
        <w:rPr>
          <w:rFonts w:asciiTheme="majorBidi" w:eastAsia="TimesNewRomanPSMT" w:hAnsiTheme="majorBidi" w:cstheme="majorBidi"/>
          <w:kern w:val="0"/>
          <w:sz w:val="28"/>
          <w:szCs w:val="28"/>
          <w:lang w:bidi="he-IL"/>
        </w:rPr>
        <w:t> </w:t>
      </w:r>
      <w:r w:rsidRPr="00664CA5">
        <w:rPr>
          <w:rFonts w:asciiTheme="majorBidi" w:eastAsia="TimesNewRomanPSMT" w:hAnsiTheme="majorBidi" w:cstheme="majorBidi"/>
          <w:kern w:val="0"/>
          <w:sz w:val="28"/>
          <w:szCs w:val="28"/>
          <w:lang w:val="ru-RU" w:bidi="he-IL"/>
        </w:rPr>
        <w:t>Кубрякова</w:t>
      </w:r>
      <w:r w:rsidRPr="00664CA5">
        <w:rPr>
          <w:rFonts w:asciiTheme="majorBidi" w:eastAsia="TimesNewRomanPSMT" w:hAnsiTheme="majorBidi" w:cstheme="majorBidi"/>
          <w:kern w:val="0"/>
          <w:sz w:val="28"/>
          <w:szCs w:val="28"/>
          <w:lang w:bidi="he-IL"/>
        </w:rPr>
        <w:t> </w:t>
      </w:r>
      <w:r w:rsidRPr="00664CA5">
        <w:rPr>
          <w:rFonts w:asciiTheme="majorBidi" w:eastAsia="TimesNewRomanPSMT" w:hAnsiTheme="majorBidi" w:cstheme="majorBidi"/>
          <w:kern w:val="0"/>
          <w:sz w:val="28"/>
          <w:szCs w:val="28"/>
          <w:lang w:val="ru-RU" w:bidi="he-IL"/>
        </w:rPr>
        <w:t>Е.</w:t>
      </w:r>
      <w:r w:rsidRPr="00664CA5">
        <w:rPr>
          <w:rFonts w:asciiTheme="majorBidi" w:eastAsia="TimesNewRomanPSMT" w:hAnsiTheme="majorBidi" w:cstheme="majorBidi"/>
          <w:kern w:val="0"/>
          <w:sz w:val="28"/>
          <w:szCs w:val="28"/>
          <w:lang w:bidi="he-IL"/>
        </w:rPr>
        <w:t> </w:t>
      </w:r>
      <w:r w:rsidRPr="00664CA5">
        <w:rPr>
          <w:rFonts w:asciiTheme="majorBidi" w:eastAsia="TimesNewRomanPSMT" w:hAnsiTheme="majorBidi" w:cstheme="majorBidi"/>
          <w:kern w:val="0"/>
          <w:sz w:val="28"/>
          <w:szCs w:val="28"/>
          <w:lang w:val="ru-RU" w:bidi="he-IL"/>
        </w:rPr>
        <w:t>С., Демьянков</w:t>
      </w:r>
      <w:r w:rsidRPr="00664CA5">
        <w:rPr>
          <w:rFonts w:asciiTheme="majorBidi" w:eastAsia="TimesNewRomanPSMT" w:hAnsiTheme="majorBidi" w:cstheme="majorBidi"/>
          <w:kern w:val="0"/>
          <w:sz w:val="28"/>
          <w:szCs w:val="28"/>
          <w:lang w:bidi="he-IL"/>
        </w:rPr>
        <w:t> </w:t>
      </w:r>
      <w:r w:rsidRPr="00664CA5">
        <w:rPr>
          <w:rFonts w:asciiTheme="majorBidi" w:eastAsia="TimesNewRomanPSMT" w:hAnsiTheme="majorBidi" w:cstheme="majorBidi"/>
          <w:kern w:val="0"/>
          <w:sz w:val="28"/>
          <w:szCs w:val="28"/>
          <w:lang w:val="ru-RU" w:bidi="he-IL"/>
        </w:rPr>
        <w:t>В.</w:t>
      </w:r>
      <w:r w:rsidRPr="00664CA5">
        <w:rPr>
          <w:rFonts w:asciiTheme="majorBidi" w:eastAsia="TimesNewRomanPSMT" w:hAnsiTheme="majorBidi" w:cstheme="majorBidi"/>
          <w:kern w:val="0"/>
          <w:sz w:val="28"/>
          <w:szCs w:val="28"/>
          <w:lang w:bidi="he-IL"/>
        </w:rPr>
        <w:t> </w:t>
      </w:r>
      <w:r w:rsidRPr="00664CA5">
        <w:rPr>
          <w:rFonts w:asciiTheme="majorBidi" w:eastAsia="TimesNewRomanPSMT" w:hAnsiTheme="majorBidi" w:cstheme="majorBidi"/>
          <w:kern w:val="0"/>
          <w:sz w:val="28"/>
          <w:szCs w:val="28"/>
          <w:lang w:val="ru-RU" w:bidi="he-IL"/>
        </w:rPr>
        <w:t>З., Панкрац</w:t>
      </w:r>
      <w:r w:rsidRPr="00664CA5">
        <w:rPr>
          <w:rFonts w:asciiTheme="majorBidi" w:eastAsia="TimesNewRomanPSMT" w:hAnsiTheme="majorBidi" w:cstheme="majorBidi"/>
          <w:kern w:val="0"/>
          <w:sz w:val="28"/>
          <w:szCs w:val="28"/>
          <w:lang w:bidi="he-IL"/>
        </w:rPr>
        <w:t> </w:t>
      </w:r>
      <w:r w:rsidRPr="00664CA5">
        <w:rPr>
          <w:rFonts w:asciiTheme="majorBidi" w:eastAsia="TimesNewRomanPSMT" w:hAnsiTheme="majorBidi" w:cstheme="majorBidi"/>
          <w:kern w:val="0"/>
          <w:sz w:val="28"/>
          <w:szCs w:val="28"/>
          <w:lang w:val="ru-RU" w:bidi="he-IL"/>
        </w:rPr>
        <w:t>Ю.</w:t>
      </w:r>
      <w:r w:rsidRPr="00664CA5">
        <w:rPr>
          <w:rFonts w:asciiTheme="majorBidi" w:eastAsia="TimesNewRomanPSMT" w:hAnsiTheme="majorBidi" w:cstheme="majorBidi"/>
          <w:kern w:val="0"/>
          <w:sz w:val="28"/>
          <w:szCs w:val="28"/>
          <w:lang w:bidi="he-IL"/>
        </w:rPr>
        <w:t> </w:t>
      </w:r>
      <w:r w:rsidRPr="00664CA5">
        <w:rPr>
          <w:rFonts w:asciiTheme="majorBidi" w:eastAsia="TimesNewRomanPSMT" w:hAnsiTheme="majorBidi" w:cstheme="majorBidi"/>
          <w:kern w:val="0"/>
          <w:sz w:val="28"/>
          <w:szCs w:val="28"/>
          <w:lang w:val="ru-RU" w:bidi="he-IL"/>
        </w:rPr>
        <w:t>Г., Лузина</w:t>
      </w:r>
      <w:r w:rsidRPr="00664CA5">
        <w:rPr>
          <w:rFonts w:asciiTheme="majorBidi" w:eastAsia="TimesNewRomanPSMT" w:hAnsiTheme="majorBidi" w:cstheme="majorBidi"/>
          <w:kern w:val="0"/>
          <w:sz w:val="28"/>
          <w:szCs w:val="28"/>
          <w:lang w:bidi="he-IL"/>
        </w:rPr>
        <w:t> </w:t>
      </w:r>
      <w:r w:rsidRPr="00664CA5">
        <w:rPr>
          <w:rFonts w:asciiTheme="majorBidi" w:eastAsia="TimesNewRomanPSMT" w:hAnsiTheme="majorBidi" w:cstheme="majorBidi"/>
          <w:kern w:val="0"/>
          <w:sz w:val="28"/>
          <w:szCs w:val="28"/>
          <w:lang w:val="ru-RU" w:bidi="he-IL"/>
        </w:rPr>
        <w:t>Л.</w:t>
      </w:r>
      <w:r w:rsidRPr="00664CA5">
        <w:rPr>
          <w:rFonts w:asciiTheme="majorBidi" w:eastAsia="TimesNewRomanPSMT" w:hAnsiTheme="majorBidi" w:cstheme="majorBidi"/>
          <w:kern w:val="0"/>
          <w:sz w:val="28"/>
          <w:szCs w:val="28"/>
          <w:lang w:bidi="he-IL"/>
        </w:rPr>
        <w:t> </w:t>
      </w:r>
      <w:r w:rsidRPr="00664CA5">
        <w:rPr>
          <w:rFonts w:asciiTheme="majorBidi" w:eastAsia="TimesNewRomanPSMT" w:hAnsiTheme="majorBidi" w:cstheme="majorBidi"/>
          <w:kern w:val="0"/>
          <w:sz w:val="28"/>
          <w:szCs w:val="28"/>
          <w:lang w:val="ru-RU" w:bidi="he-IL"/>
        </w:rPr>
        <w:t>Г. Краткий словарь когнитивных терминов. Москва : Филол. ф-т МГУ им. М. В. Ломоносова, 1996. 245 с.</w:t>
      </w:r>
    </w:p>
    <w:p w:rsidR="00365437" w:rsidRPr="00664CA5" w:rsidRDefault="00365437" w:rsidP="00365437">
      <w:pPr>
        <w:widowControl/>
        <w:autoSpaceDE w:val="0"/>
        <w:autoSpaceDN w:val="0"/>
        <w:adjustRightInd w:val="0"/>
        <w:snapToGrid w:val="0"/>
        <w:spacing w:line="360" w:lineRule="auto"/>
        <w:ind w:firstLine="567"/>
        <w:rPr>
          <w:rFonts w:asciiTheme="majorBidi" w:eastAsia="SimSun" w:hAnsiTheme="majorBidi" w:cstheme="majorBidi"/>
          <w:kern w:val="0"/>
          <w:sz w:val="28"/>
          <w:szCs w:val="28"/>
          <w:lang w:val="ru-RU" w:eastAsia="en-US"/>
        </w:rPr>
      </w:pPr>
      <w:r w:rsidRPr="00664CA5">
        <w:rPr>
          <w:rFonts w:asciiTheme="majorBidi" w:eastAsia="TimesNewRoman" w:hAnsiTheme="majorBidi" w:cstheme="majorBidi"/>
          <w:kern w:val="0"/>
          <w:sz w:val="28"/>
          <w:szCs w:val="28"/>
          <w:lang w:val="ru-RU" w:bidi="he-IL"/>
        </w:rPr>
        <w:t>3</w:t>
      </w:r>
      <w:r>
        <w:rPr>
          <w:rFonts w:asciiTheme="majorBidi" w:eastAsia="TimesNewRoman" w:hAnsiTheme="majorBidi" w:cstheme="majorBidi"/>
          <w:kern w:val="0"/>
          <w:sz w:val="28"/>
          <w:szCs w:val="28"/>
          <w:lang w:val="ru-RU" w:bidi="he-IL"/>
        </w:rPr>
        <w:t>4</w:t>
      </w:r>
      <w:r w:rsidRPr="00664CA5">
        <w:rPr>
          <w:rFonts w:asciiTheme="majorBidi" w:eastAsia="TimesNewRoman" w:hAnsiTheme="majorBidi" w:cstheme="majorBidi"/>
          <w:kern w:val="0"/>
          <w:sz w:val="28"/>
          <w:szCs w:val="28"/>
          <w:lang w:val="ru-RU" w:bidi="he-IL"/>
        </w:rPr>
        <w:t>.</w:t>
      </w:r>
      <w:r>
        <w:rPr>
          <w:rFonts w:asciiTheme="majorBidi" w:eastAsia="TimesNewRoman" w:hAnsiTheme="majorBidi" w:cstheme="majorBidi"/>
          <w:kern w:val="0"/>
          <w:sz w:val="28"/>
          <w:szCs w:val="28"/>
          <w:lang w:bidi="he-IL"/>
        </w:rPr>
        <w:t> </w:t>
      </w:r>
      <w:r w:rsidRPr="00664CA5">
        <w:rPr>
          <w:rFonts w:asciiTheme="majorBidi" w:eastAsia="TimesNewRoman" w:hAnsiTheme="majorBidi" w:cstheme="majorBidi"/>
          <w:kern w:val="0"/>
          <w:sz w:val="28"/>
          <w:szCs w:val="28"/>
          <w:lang w:val="ru-RU" w:bidi="he-IL"/>
        </w:rPr>
        <w:t>Лейчик В. М. Номенклатура – промежуточное звено между терминами и именами собственными. Вопросы терминологии и лингвистической статистики. Воронеж : Изд-во Воронеж. ун-та, 1985. С. 17–19.</w:t>
      </w:r>
    </w:p>
    <w:bookmarkEnd w:id="6"/>
    <w:p w:rsidR="00365437" w:rsidRPr="00664CA5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</w:pPr>
      <w:r w:rsidRPr="00472847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3</w:t>
      </w: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5</w:t>
      </w:r>
      <w:r w:rsidRPr="00664CA5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. Лотман Ю. М. Культура как коллективный интеллект. Проблемы искусственного разума. Москва : АН СССР, 1977. 18 с.</w:t>
      </w:r>
    </w:p>
    <w:p w:rsidR="00365437" w:rsidRPr="00664CA5" w:rsidRDefault="00365437" w:rsidP="00365437">
      <w:pPr>
        <w:snapToGrid w:val="0"/>
        <w:spacing w:line="360" w:lineRule="auto"/>
        <w:ind w:firstLine="567"/>
        <w:rPr>
          <w:rFonts w:ascii="Times New Roman" w:eastAsia="-webkit-standard" w:hAnsi="Times New Roman" w:cs="Times New Roman"/>
          <w:sz w:val="28"/>
          <w:szCs w:val="28"/>
          <w:lang w:val="ru-RU"/>
        </w:rPr>
      </w:pPr>
      <w:r w:rsidRPr="00664CA5">
        <w:rPr>
          <w:rFonts w:ascii="Times New Roman" w:hAnsi="Times New Roman"/>
          <w:bCs/>
          <w:sz w:val="28"/>
          <w:szCs w:val="28"/>
          <w:lang w:val="ru-RU"/>
        </w:rPr>
        <w:t>3</w:t>
      </w:r>
      <w:r>
        <w:rPr>
          <w:rFonts w:ascii="Times New Roman" w:hAnsi="Times New Roman"/>
          <w:bCs/>
          <w:sz w:val="28"/>
          <w:szCs w:val="28"/>
          <w:lang w:val="ru-RU"/>
        </w:rPr>
        <w:t>6</w:t>
      </w:r>
      <w:r w:rsidRPr="00664CA5">
        <w:rPr>
          <w:rFonts w:ascii="Times New Roman" w:hAnsi="Times New Roman"/>
          <w:bCs/>
          <w:sz w:val="28"/>
          <w:szCs w:val="28"/>
          <w:lang w:val="ru-RU"/>
        </w:rPr>
        <w:t>.</w:t>
      </w:r>
      <w:r>
        <w:rPr>
          <w:rFonts w:ascii="Times New Roman" w:hAnsi="Times New Roman"/>
          <w:bCs/>
          <w:sz w:val="28"/>
          <w:szCs w:val="28"/>
        </w:rPr>
        <w:t> </w:t>
      </w:r>
      <w:r w:rsidRPr="00664CA5">
        <w:rPr>
          <w:rFonts w:ascii="Times New Roman" w:hAnsi="Times New Roman"/>
          <w:bCs/>
          <w:sz w:val="28"/>
          <w:szCs w:val="28"/>
          <w:lang w:val="ru-RU"/>
        </w:rPr>
        <w:t>Ма</w:t>
      </w:r>
      <w:r w:rsidRPr="00664CA5">
        <w:rPr>
          <w:rFonts w:ascii="Times New Roman" w:hAnsi="Times New Roman"/>
          <w:bCs/>
          <w:sz w:val="28"/>
          <w:szCs w:val="28"/>
        </w:rPr>
        <w:t> </w:t>
      </w:r>
      <w:r w:rsidRPr="00664CA5">
        <w:rPr>
          <w:rFonts w:ascii="Times New Roman" w:hAnsi="Times New Roman"/>
          <w:bCs/>
          <w:sz w:val="28"/>
          <w:szCs w:val="28"/>
          <w:lang w:val="ru-RU"/>
        </w:rPr>
        <w:t xml:space="preserve">Синьюэ. </w:t>
      </w:r>
      <w:r w:rsidRPr="00664CA5">
        <w:rPr>
          <w:rFonts w:ascii="Times New Roman" w:hAnsi="Times New Roman"/>
          <w:bCs/>
          <w:color w:val="000000"/>
          <w:sz w:val="28"/>
          <w:szCs w:val="28"/>
          <w:lang w:val="ru-RU"/>
        </w:rPr>
        <w:t xml:space="preserve">Русская и китайская «гардеробная» фразеология: лингвокультурологический и сопоставительный аспекты. </w:t>
      </w:r>
      <w:r w:rsidRPr="00664CA5">
        <w:rPr>
          <w:rFonts w:ascii="Times New Roman" w:hAnsi="Times New Roman"/>
          <w:bCs/>
          <w:i/>
          <w:iCs/>
          <w:color w:val="000000"/>
          <w:sz w:val="28"/>
          <w:szCs w:val="28"/>
          <w:lang w:val="uk-UA"/>
        </w:rPr>
        <w:t>Філологічні студії</w:t>
      </w:r>
      <w:r w:rsidRPr="00664CA5">
        <w:rPr>
          <w:rFonts w:ascii="Times New Roman" w:hAnsi="Times New Roman"/>
          <w:bCs/>
          <w:color w:val="000000"/>
          <w:sz w:val="28"/>
          <w:szCs w:val="28"/>
          <w:lang w:val="uk-UA"/>
        </w:rPr>
        <w:t>. Одеса : ОНУ ім. І. І. Мечникова, 2020. Вип. ХІ. С. 64–68.</w:t>
      </w:r>
    </w:p>
    <w:p w:rsidR="00365437" w:rsidRDefault="00365437" w:rsidP="00365437">
      <w:pPr>
        <w:snapToGrid w:val="0"/>
        <w:spacing w:line="360" w:lineRule="auto"/>
        <w:ind w:firstLine="567"/>
        <w:rPr>
          <w:rFonts w:ascii="Times New Roman" w:eastAsia="-webkit-standard" w:hAnsi="Times New Roman" w:cs="Times New Roman"/>
          <w:sz w:val="28"/>
          <w:szCs w:val="28"/>
          <w:lang w:val="ru-RU"/>
        </w:rPr>
      </w:pPr>
      <w:r w:rsidRPr="00664CA5">
        <w:rPr>
          <w:rFonts w:ascii="Times New Roman" w:eastAsia="-webkit-standard" w:hAnsi="Times New Roman" w:cs="Times New Roman"/>
          <w:sz w:val="28"/>
          <w:szCs w:val="28"/>
          <w:lang w:val="ru-RU"/>
        </w:rPr>
        <w:t>3</w:t>
      </w:r>
      <w:r>
        <w:rPr>
          <w:rFonts w:ascii="Times New Roman" w:eastAsia="-webkit-standard" w:hAnsi="Times New Roman" w:cs="Times New Roman"/>
          <w:sz w:val="28"/>
          <w:szCs w:val="28"/>
          <w:lang w:val="ru-RU"/>
        </w:rPr>
        <w:t>7</w:t>
      </w:r>
      <w:r w:rsidRPr="00664CA5">
        <w:rPr>
          <w:rFonts w:ascii="Times New Roman" w:eastAsia="-webkit-standard" w:hAnsi="Times New Roman" w:cs="Times New Roman"/>
          <w:sz w:val="28"/>
          <w:szCs w:val="28"/>
          <w:lang w:val="ru-RU"/>
        </w:rPr>
        <w:t>.</w:t>
      </w:r>
      <w:r>
        <w:rPr>
          <w:rFonts w:ascii="Times New Roman" w:eastAsia="-webkit-standard" w:hAnsi="Times New Roman" w:cs="Times New Roman"/>
          <w:sz w:val="28"/>
          <w:szCs w:val="28"/>
        </w:rPr>
        <w:t> </w:t>
      </w:r>
      <w:r w:rsidRPr="00664CA5">
        <w:rPr>
          <w:rFonts w:ascii="Times New Roman" w:eastAsia="-webkit-standard" w:hAnsi="Times New Roman" w:cs="Times New Roman"/>
          <w:sz w:val="28"/>
          <w:szCs w:val="28"/>
          <w:lang w:val="ru-RU"/>
        </w:rPr>
        <w:t>Макаренко А. А. Прагматонимы</w:t>
      </w:r>
      <w:r>
        <w:rPr>
          <w:rFonts w:ascii="Times New Roman" w:eastAsia="-webkit-standard" w:hAnsi="Times New Roman" w:cs="Times New Roman"/>
          <w:sz w:val="28"/>
          <w:szCs w:val="28"/>
          <w:lang w:val="ru-RU"/>
        </w:rPr>
        <w:t xml:space="preserve"> как инструмент привлечения внимания в англоязычной рекламной коммуникации. </w:t>
      </w:r>
      <w:r w:rsidRPr="00CB5D79">
        <w:rPr>
          <w:rFonts w:ascii="Times New Roman" w:eastAsia="-webkit-standard" w:hAnsi="Times New Roman" w:cs="Times New Roman"/>
          <w:i/>
          <w:iCs/>
          <w:sz w:val="28"/>
          <w:szCs w:val="28"/>
          <w:lang w:val="ru-RU"/>
        </w:rPr>
        <w:t>Гуманитарные, социально-экономические и общественные науки</w:t>
      </w:r>
      <w:r>
        <w:rPr>
          <w:rFonts w:ascii="Times New Roman" w:eastAsia="-webkit-standard" w:hAnsi="Times New Roman" w:cs="Times New Roman"/>
          <w:sz w:val="28"/>
          <w:szCs w:val="28"/>
          <w:lang w:val="ru-RU"/>
        </w:rPr>
        <w:t>. Москва : ООО «Наука и образование», 2015. № 2. С. 390–393.</w:t>
      </w:r>
    </w:p>
    <w:p w:rsidR="00365437" w:rsidRPr="00664CA5" w:rsidRDefault="00365437" w:rsidP="00365437">
      <w:pPr>
        <w:snapToGrid w:val="0"/>
        <w:spacing w:line="360" w:lineRule="auto"/>
        <w:ind w:firstLine="567"/>
        <w:rPr>
          <w:rFonts w:ascii="Times New Roman" w:hAnsi="Times New Roman" w:cs="Times New Roman"/>
          <w:sz w:val="28"/>
          <w:szCs w:val="28"/>
          <w:lang w:val="ru-RU"/>
        </w:rPr>
      </w:pPr>
      <w:r w:rsidRPr="00472847">
        <w:rPr>
          <w:rFonts w:ascii="Times New Roman" w:eastAsia="-webkit-standard" w:hAnsi="Times New Roman" w:cs="Times New Roman"/>
          <w:sz w:val="28"/>
          <w:szCs w:val="28"/>
          <w:lang w:val="ru-RU"/>
        </w:rPr>
        <w:t>3</w:t>
      </w:r>
      <w:r>
        <w:rPr>
          <w:rFonts w:ascii="Times New Roman" w:eastAsia="-webkit-standard" w:hAnsi="Times New Roman" w:cs="Times New Roman"/>
          <w:sz w:val="28"/>
          <w:szCs w:val="28"/>
          <w:lang w:val="ru-RU"/>
        </w:rPr>
        <w:t>8</w:t>
      </w:r>
      <w:r w:rsidRPr="00664CA5">
        <w:rPr>
          <w:rFonts w:ascii="Times New Roman" w:eastAsia="-webkit-standard" w:hAnsi="Times New Roman" w:cs="Times New Roman"/>
          <w:sz w:val="28"/>
          <w:szCs w:val="28"/>
          <w:lang w:val="ru-RU"/>
        </w:rPr>
        <w:t>. Максимов С. Крылатые слова. Санкт-Петербург, 1899. 264 с.</w:t>
      </w:r>
    </w:p>
    <w:p w:rsidR="00365437" w:rsidRPr="00664CA5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Theme="majorBidi" w:eastAsia="Times New Roman" w:hAnsiTheme="majorBidi" w:cstheme="majorBidi"/>
          <w:sz w:val="28"/>
          <w:szCs w:val="28"/>
          <w:lang w:val="uk-UA"/>
        </w:rPr>
      </w:pPr>
      <w:r w:rsidRPr="00664CA5">
        <w:rPr>
          <w:rFonts w:asciiTheme="majorBidi" w:eastAsia="Times New Roman" w:hAnsiTheme="majorBidi" w:cstheme="majorBidi"/>
          <w:sz w:val="28"/>
          <w:szCs w:val="28"/>
          <w:lang w:val="ru-RU"/>
        </w:rPr>
        <w:t>3</w:t>
      </w:r>
      <w:r>
        <w:rPr>
          <w:rFonts w:asciiTheme="majorBidi" w:eastAsia="Times New Roman" w:hAnsiTheme="majorBidi" w:cstheme="majorBidi"/>
          <w:sz w:val="28"/>
          <w:szCs w:val="28"/>
          <w:lang w:val="ru-RU"/>
        </w:rPr>
        <w:t>9</w:t>
      </w:r>
      <w:r w:rsidRPr="00664CA5">
        <w:rPr>
          <w:rFonts w:asciiTheme="majorBidi" w:eastAsia="Times New Roman" w:hAnsiTheme="majorBidi" w:cstheme="majorBidi"/>
          <w:sz w:val="28"/>
          <w:szCs w:val="28"/>
          <w:lang w:val="ru-RU"/>
        </w:rPr>
        <w:t>.</w:t>
      </w:r>
      <w:r>
        <w:rPr>
          <w:rFonts w:asciiTheme="majorBidi" w:eastAsia="Times New Roman" w:hAnsiTheme="majorBidi" w:cstheme="majorBidi"/>
          <w:sz w:val="28"/>
          <w:szCs w:val="28"/>
        </w:rPr>
        <w:t> </w:t>
      </w:r>
      <w:r w:rsidRPr="00664CA5">
        <w:rPr>
          <w:rFonts w:asciiTheme="majorBidi" w:eastAsia="Times New Roman" w:hAnsiTheme="majorBidi" w:cstheme="majorBidi"/>
          <w:sz w:val="28"/>
          <w:szCs w:val="28"/>
          <w:lang w:val="uk-UA"/>
        </w:rPr>
        <w:t>Маслова В. А. Лингвокультурология : учеб. пособие. Москва : Академия, 2001. 208 с.</w:t>
      </w:r>
    </w:p>
    <w:p w:rsidR="00365437" w:rsidRPr="00664CA5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eastAsia="SimSun" w:hAnsi="Times New Roman" w:cs="Times New Roman"/>
          <w:kern w:val="0"/>
          <w:sz w:val="28"/>
          <w:szCs w:val="28"/>
          <w:lang w:val="ru-RU" w:bidi="he-IL"/>
        </w:rPr>
      </w:pPr>
      <w:r>
        <w:rPr>
          <w:rFonts w:asciiTheme="majorBidi" w:hAnsiTheme="majorBidi" w:cstheme="majorBidi"/>
          <w:sz w:val="28"/>
          <w:szCs w:val="28"/>
          <w:lang w:val="ru-RU"/>
        </w:rPr>
        <w:t>40</w:t>
      </w:r>
      <w:r w:rsidRPr="00664CA5">
        <w:rPr>
          <w:rFonts w:asciiTheme="majorBidi" w:hAnsiTheme="majorBidi" w:cstheme="majorBidi"/>
          <w:sz w:val="28"/>
          <w:szCs w:val="28"/>
          <w:lang w:val="ru-RU"/>
        </w:rPr>
        <w:t>.</w:t>
      </w:r>
      <w:r>
        <w:rPr>
          <w:rFonts w:asciiTheme="majorBidi" w:hAnsiTheme="majorBidi" w:cstheme="majorBidi"/>
          <w:sz w:val="28"/>
          <w:szCs w:val="28"/>
        </w:rPr>
        <w:t> </w:t>
      </w:r>
      <w:r w:rsidRPr="00664CA5">
        <w:rPr>
          <w:rFonts w:asciiTheme="majorBidi" w:hAnsiTheme="majorBidi" w:cstheme="majorBidi"/>
          <w:sz w:val="28"/>
          <w:szCs w:val="28"/>
          <w:lang w:val="ru-RU"/>
        </w:rPr>
        <w:t>Маслова</w:t>
      </w:r>
      <w:r w:rsidRPr="00664CA5">
        <w:rPr>
          <w:rFonts w:asciiTheme="majorBidi" w:hAnsiTheme="majorBidi" w:cstheme="majorBidi"/>
          <w:sz w:val="28"/>
          <w:szCs w:val="28"/>
        </w:rPr>
        <w:t> </w:t>
      </w:r>
      <w:r w:rsidRPr="00664CA5">
        <w:rPr>
          <w:rFonts w:asciiTheme="majorBidi" w:hAnsiTheme="majorBidi" w:cstheme="majorBidi"/>
          <w:sz w:val="28"/>
          <w:szCs w:val="28"/>
          <w:lang w:val="ru-RU"/>
        </w:rPr>
        <w:t>В.</w:t>
      </w:r>
      <w:r w:rsidRPr="00664CA5">
        <w:rPr>
          <w:rFonts w:asciiTheme="majorBidi" w:hAnsiTheme="majorBidi" w:cstheme="majorBidi"/>
          <w:sz w:val="28"/>
          <w:szCs w:val="28"/>
        </w:rPr>
        <w:t> </w:t>
      </w:r>
      <w:r w:rsidRPr="00664CA5">
        <w:rPr>
          <w:rFonts w:asciiTheme="majorBidi" w:hAnsiTheme="majorBidi" w:cstheme="majorBidi"/>
          <w:sz w:val="28"/>
          <w:szCs w:val="28"/>
          <w:lang w:val="ru-RU"/>
        </w:rPr>
        <w:t>А. Когнитивная лингвистика</w:t>
      </w:r>
      <w:r w:rsidRPr="00664CA5">
        <w:rPr>
          <w:rFonts w:asciiTheme="majorBidi" w:hAnsiTheme="majorBidi" w:cstheme="majorBidi"/>
          <w:sz w:val="28"/>
          <w:szCs w:val="28"/>
        </w:rPr>
        <w:t> </w:t>
      </w:r>
      <w:r w:rsidRPr="00664CA5">
        <w:rPr>
          <w:rFonts w:asciiTheme="majorBidi" w:hAnsiTheme="majorBidi" w:cstheme="majorBidi"/>
          <w:sz w:val="28"/>
          <w:szCs w:val="28"/>
          <w:lang w:val="ru-RU"/>
        </w:rPr>
        <w:t>: учеб. пособие. 3-е изд., перераб. и доп. Минск</w:t>
      </w:r>
      <w:r w:rsidRPr="00664CA5">
        <w:rPr>
          <w:rFonts w:asciiTheme="majorBidi" w:hAnsiTheme="majorBidi" w:cstheme="majorBidi"/>
          <w:sz w:val="28"/>
          <w:szCs w:val="28"/>
        </w:rPr>
        <w:t> </w:t>
      </w:r>
      <w:r w:rsidRPr="00664CA5">
        <w:rPr>
          <w:rFonts w:asciiTheme="majorBidi" w:hAnsiTheme="majorBidi" w:cstheme="majorBidi"/>
          <w:sz w:val="28"/>
          <w:szCs w:val="28"/>
          <w:lang w:val="ru-RU"/>
        </w:rPr>
        <w:t>: Тетра-Системс, 2008. 272</w:t>
      </w:r>
      <w:r w:rsidRPr="00664CA5">
        <w:rPr>
          <w:rFonts w:asciiTheme="majorBidi" w:hAnsiTheme="majorBidi" w:cstheme="majorBidi"/>
          <w:sz w:val="28"/>
          <w:szCs w:val="28"/>
        </w:rPr>
        <w:t> </w:t>
      </w:r>
      <w:r w:rsidRPr="00664CA5">
        <w:rPr>
          <w:rFonts w:asciiTheme="majorBidi" w:hAnsiTheme="majorBidi" w:cstheme="majorBidi"/>
          <w:sz w:val="28"/>
          <w:szCs w:val="28"/>
          <w:lang w:val="ru-RU"/>
        </w:rPr>
        <w:t>с.</w:t>
      </w:r>
    </w:p>
    <w:p w:rsidR="00365437" w:rsidRPr="008253B7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eastAsia="SimSun" w:hAnsi="Times New Roman" w:cs="Times New Roman"/>
          <w:spacing w:val="-6"/>
          <w:kern w:val="0"/>
          <w:sz w:val="28"/>
          <w:szCs w:val="28"/>
          <w:shd w:val="clear" w:color="auto" w:fill="FFFFFF"/>
          <w:lang w:val="ru-RU" w:eastAsia="ru-RU" w:bidi="he-IL"/>
        </w:rPr>
      </w:pPr>
      <w:r w:rsidRPr="00472847">
        <w:rPr>
          <w:rFonts w:ascii="Times New Roman" w:eastAsia="SimSun" w:hAnsi="Times New Roman" w:cs="Times New Roman"/>
          <w:kern w:val="0"/>
          <w:sz w:val="28"/>
          <w:szCs w:val="28"/>
          <w:lang w:val="ru-RU" w:bidi="he-IL"/>
        </w:rPr>
        <w:t>4</w:t>
      </w:r>
      <w:r>
        <w:rPr>
          <w:rFonts w:ascii="Times New Roman" w:eastAsia="SimSun" w:hAnsi="Times New Roman" w:cs="Times New Roman"/>
          <w:kern w:val="0"/>
          <w:sz w:val="28"/>
          <w:szCs w:val="28"/>
          <w:lang w:val="ru-RU" w:bidi="he-IL"/>
        </w:rPr>
        <w:t>1</w:t>
      </w:r>
      <w:r w:rsidRPr="00664CA5">
        <w:rPr>
          <w:rFonts w:ascii="Times New Roman" w:eastAsia="SimSun" w:hAnsi="Times New Roman" w:cs="Times New Roman"/>
          <w:kern w:val="0"/>
          <w:sz w:val="28"/>
          <w:szCs w:val="28"/>
          <w:lang w:val="ru-RU" w:bidi="he-IL"/>
        </w:rPr>
        <w:t> </w:t>
      </w:r>
      <w:r w:rsidRPr="00664CA5">
        <w:rPr>
          <w:rFonts w:ascii="Times New Roman" w:eastAsia="SimSun" w:hAnsi="Times New Roman" w:cs="Times New Roman"/>
          <w:bCs/>
          <w:kern w:val="0"/>
          <w:sz w:val="28"/>
          <w:szCs w:val="28"/>
          <w:shd w:val="clear" w:color="auto" w:fill="FFFFFF"/>
          <w:lang w:val="ru-RU" w:eastAsia="ru-RU"/>
        </w:rPr>
        <w:t>Мечков</w:t>
      </w:r>
      <w:r w:rsidRPr="008253B7">
        <w:rPr>
          <w:rFonts w:ascii="Times New Roman" w:eastAsia="SimSun" w:hAnsi="Times New Roman" w:cs="Times New Roman"/>
          <w:bCs/>
          <w:spacing w:val="-6"/>
          <w:kern w:val="0"/>
          <w:sz w:val="28"/>
          <w:szCs w:val="28"/>
          <w:shd w:val="clear" w:color="auto" w:fill="FFFFFF"/>
          <w:lang w:val="ru-RU" w:eastAsia="ru-RU"/>
        </w:rPr>
        <w:t>ская </w:t>
      </w:r>
      <w:r w:rsidRPr="008253B7">
        <w:rPr>
          <w:rFonts w:ascii="Times New Roman" w:eastAsia="SimSun" w:hAnsi="Times New Roman" w:cs="Times New Roman"/>
          <w:spacing w:val="-6"/>
          <w:kern w:val="0"/>
          <w:sz w:val="28"/>
          <w:szCs w:val="28"/>
          <w:shd w:val="clear" w:color="auto" w:fill="FFFFFF"/>
          <w:lang w:val="ru-RU" w:eastAsia="ru-RU" w:bidi="he-IL"/>
        </w:rPr>
        <w:t>Н. Б.</w:t>
      </w:r>
      <w:r w:rsidRPr="008253B7">
        <w:rPr>
          <w:rFonts w:ascii="Times New Roman" w:eastAsia="SimSun" w:hAnsi="Times New Roman" w:cs="Times New Roman"/>
          <w:spacing w:val="-6"/>
          <w:kern w:val="0"/>
          <w:sz w:val="28"/>
          <w:szCs w:val="28"/>
          <w:shd w:val="clear" w:color="auto" w:fill="FFFFFF"/>
          <w:lang w:val="ru-RU" w:eastAsia="ru-RU"/>
        </w:rPr>
        <w:t> </w:t>
      </w:r>
      <w:r w:rsidRPr="008253B7">
        <w:rPr>
          <w:rFonts w:ascii="Times New Roman" w:eastAsia="SimSun" w:hAnsi="Times New Roman" w:cs="Times New Roman"/>
          <w:spacing w:val="-6"/>
          <w:kern w:val="0"/>
          <w:sz w:val="28"/>
          <w:szCs w:val="28"/>
          <w:shd w:val="clear" w:color="auto" w:fill="FFFFFF"/>
          <w:lang w:val="ru-RU" w:eastAsia="ru-RU" w:bidi="he-IL"/>
        </w:rPr>
        <w:t xml:space="preserve"> Социальная лингвистика. Москва : Аспект-пресс, 2000. 208 с.</w:t>
      </w:r>
    </w:p>
    <w:p w:rsidR="00365437" w:rsidRPr="00664CA5" w:rsidRDefault="00365437" w:rsidP="00365437">
      <w:pPr>
        <w:shd w:val="clear" w:color="auto" w:fill="FFFFFF"/>
        <w:snapToGrid w:val="0"/>
        <w:spacing w:line="360" w:lineRule="auto"/>
        <w:ind w:firstLine="567"/>
        <w:rPr>
          <w:rFonts w:ascii="Times New Roman" w:eastAsia="SimSun" w:hAnsi="Times New Roman" w:cs="Times New Roman"/>
          <w:kern w:val="0"/>
          <w:sz w:val="28"/>
          <w:szCs w:val="28"/>
          <w:shd w:val="clear" w:color="auto" w:fill="FFFFFF"/>
          <w:lang w:val="ru-RU" w:eastAsia="ru-RU"/>
        </w:rPr>
      </w:pPr>
      <w:r w:rsidRPr="00664CA5">
        <w:rPr>
          <w:rFonts w:asciiTheme="majorBidi" w:eastAsia="Times New Roman" w:hAnsiTheme="majorBidi" w:cstheme="majorBidi"/>
          <w:color w:val="000000"/>
          <w:spacing w:val="-4"/>
          <w:sz w:val="28"/>
          <w:szCs w:val="28"/>
          <w:lang w:val="ru-RU"/>
        </w:rPr>
        <w:t>4</w:t>
      </w:r>
      <w:r>
        <w:rPr>
          <w:rFonts w:asciiTheme="majorBidi" w:eastAsia="Times New Roman" w:hAnsiTheme="majorBidi" w:cstheme="majorBidi"/>
          <w:color w:val="000000"/>
          <w:spacing w:val="-4"/>
          <w:sz w:val="28"/>
          <w:szCs w:val="28"/>
          <w:lang w:val="ru-RU"/>
        </w:rPr>
        <w:t>2</w:t>
      </w:r>
      <w:r w:rsidRPr="00664CA5">
        <w:rPr>
          <w:rFonts w:asciiTheme="majorBidi" w:eastAsia="Times New Roman" w:hAnsiTheme="majorBidi" w:cstheme="majorBidi"/>
          <w:color w:val="000000"/>
          <w:spacing w:val="-4"/>
          <w:sz w:val="28"/>
          <w:szCs w:val="28"/>
          <w:lang w:val="ru-RU"/>
        </w:rPr>
        <w:t>.</w:t>
      </w:r>
      <w:r>
        <w:rPr>
          <w:rFonts w:asciiTheme="majorBidi" w:eastAsia="Times New Roman" w:hAnsiTheme="majorBidi" w:cstheme="majorBidi"/>
          <w:color w:val="000000"/>
          <w:spacing w:val="-4"/>
          <w:sz w:val="28"/>
          <w:szCs w:val="28"/>
        </w:rPr>
        <w:t> </w:t>
      </w:r>
      <w:r w:rsidRPr="00664CA5">
        <w:rPr>
          <w:rFonts w:asciiTheme="majorBidi" w:eastAsia="Times New Roman" w:hAnsiTheme="majorBidi" w:cstheme="majorBidi"/>
          <w:color w:val="000000"/>
          <w:spacing w:val="-4"/>
          <w:sz w:val="28"/>
          <w:szCs w:val="28"/>
          <w:lang w:val="uk-UA"/>
        </w:rPr>
        <w:t>Михайленко-Зото О. О. Російська паронімія в лінгвокультурологічному аспекті : дис. </w:t>
      </w:r>
      <w:r w:rsidRPr="00664CA5">
        <w:rPr>
          <w:rFonts w:asciiTheme="majorBidi" w:eastAsia="Times New Roman" w:hAnsiTheme="majorBidi" w:cstheme="majorBidi"/>
          <w:color w:val="000000"/>
          <w:spacing w:val="-4"/>
          <w:sz w:val="28"/>
          <w:szCs w:val="28"/>
          <w:lang w:val="ru-RU"/>
        </w:rPr>
        <w:t xml:space="preserve">на </w:t>
      </w:r>
      <w:r w:rsidRPr="00664CA5">
        <w:rPr>
          <w:rFonts w:asciiTheme="majorBidi" w:eastAsia="Times New Roman" w:hAnsiTheme="majorBidi" w:cstheme="majorBidi"/>
          <w:color w:val="000000"/>
          <w:spacing w:val="-4"/>
          <w:sz w:val="28"/>
          <w:szCs w:val="28"/>
          <w:lang w:val="uk-UA"/>
        </w:rPr>
        <w:t>здобуття</w:t>
      </w:r>
      <w:r w:rsidRPr="00664CA5">
        <w:rPr>
          <w:rFonts w:asciiTheme="majorBidi" w:eastAsia="Times New Roman" w:hAnsiTheme="majorBidi" w:cstheme="majorBidi"/>
          <w:color w:val="000000"/>
          <w:spacing w:val="-4"/>
          <w:sz w:val="28"/>
          <w:szCs w:val="28"/>
          <w:lang w:val="ru-RU"/>
        </w:rPr>
        <w:t xml:space="preserve"> </w:t>
      </w:r>
      <w:r w:rsidRPr="00664CA5">
        <w:rPr>
          <w:rFonts w:asciiTheme="majorBidi" w:eastAsia="Times New Roman" w:hAnsiTheme="majorBidi" w:cstheme="majorBidi"/>
          <w:color w:val="000000"/>
          <w:spacing w:val="-4"/>
          <w:sz w:val="28"/>
          <w:szCs w:val="28"/>
          <w:lang w:val="uk-UA"/>
        </w:rPr>
        <w:t>наук. ступ.</w:t>
      </w:r>
      <w:r w:rsidRPr="00664CA5">
        <w:rPr>
          <w:rFonts w:asciiTheme="majorBidi" w:eastAsia="Times New Roman" w:hAnsiTheme="majorBidi" w:cstheme="majorBidi"/>
          <w:color w:val="000000"/>
          <w:spacing w:val="-4"/>
          <w:sz w:val="28"/>
          <w:szCs w:val="28"/>
          <w:lang w:val="ru-RU"/>
        </w:rPr>
        <w:t xml:space="preserve"> </w:t>
      </w:r>
      <w:r w:rsidRPr="00664CA5">
        <w:rPr>
          <w:rFonts w:asciiTheme="majorBidi" w:eastAsia="Times New Roman" w:hAnsiTheme="majorBidi" w:cstheme="majorBidi"/>
          <w:color w:val="000000"/>
          <w:spacing w:val="-4"/>
          <w:sz w:val="28"/>
          <w:szCs w:val="28"/>
          <w:lang w:val="uk-UA"/>
        </w:rPr>
        <w:t>докт. філософії : 035 Філологія. Одеса : ОНУ ім. І. І. Мечникова, 2020. 220 с.</w:t>
      </w:r>
    </w:p>
    <w:p w:rsidR="00365437" w:rsidRPr="00087223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eastAsia="SimSun" w:hAnsi="Times New Roman" w:cs="Times New Roman"/>
          <w:spacing w:val="-6"/>
          <w:kern w:val="0"/>
          <w:sz w:val="28"/>
          <w:szCs w:val="28"/>
          <w:lang w:val="ru-RU" w:eastAsia="ru-RU" w:bidi="he-IL"/>
        </w:rPr>
      </w:pPr>
      <w:r w:rsidRPr="00087223">
        <w:rPr>
          <w:rFonts w:ascii="Times New Roman" w:eastAsia="SimSun" w:hAnsi="Times New Roman" w:cs="Times New Roman"/>
          <w:spacing w:val="-6"/>
          <w:kern w:val="0"/>
          <w:sz w:val="28"/>
          <w:szCs w:val="28"/>
          <w:lang w:val="ru-RU" w:eastAsia="ru-RU" w:bidi="he-IL"/>
        </w:rPr>
        <w:t>4</w:t>
      </w:r>
      <w:r>
        <w:rPr>
          <w:rFonts w:ascii="Times New Roman" w:eastAsia="SimSun" w:hAnsi="Times New Roman" w:cs="Times New Roman"/>
          <w:spacing w:val="-6"/>
          <w:kern w:val="0"/>
          <w:sz w:val="28"/>
          <w:szCs w:val="28"/>
          <w:lang w:val="ru-RU" w:eastAsia="ru-RU" w:bidi="he-IL"/>
        </w:rPr>
        <w:t>3</w:t>
      </w:r>
      <w:r w:rsidRPr="00087223">
        <w:rPr>
          <w:rFonts w:ascii="Times New Roman" w:eastAsia="SimSun" w:hAnsi="Times New Roman" w:cs="Times New Roman"/>
          <w:spacing w:val="-6"/>
          <w:kern w:val="0"/>
          <w:sz w:val="28"/>
          <w:szCs w:val="28"/>
          <w:lang w:val="ru-RU" w:eastAsia="ru-RU" w:bidi="he-IL"/>
        </w:rPr>
        <w:t>.</w:t>
      </w:r>
      <w:r w:rsidRPr="00087223">
        <w:rPr>
          <w:rFonts w:ascii="Times New Roman" w:eastAsia="SimSun" w:hAnsi="Times New Roman" w:cs="Times New Roman"/>
          <w:spacing w:val="-6"/>
          <w:kern w:val="0"/>
          <w:sz w:val="28"/>
          <w:szCs w:val="28"/>
          <w:lang w:val="ru-RU" w:eastAsia="ru-RU"/>
        </w:rPr>
        <w:t> Мокиенко </w:t>
      </w:r>
      <w:r w:rsidRPr="00087223">
        <w:rPr>
          <w:rFonts w:ascii="Times New Roman" w:eastAsia="SimSun" w:hAnsi="Times New Roman" w:cs="Times New Roman"/>
          <w:spacing w:val="-6"/>
          <w:kern w:val="0"/>
          <w:sz w:val="28"/>
          <w:szCs w:val="28"/>
          <w:lang w:val="ru-RU" w:eastAsia="ru-RU" w:bidi="he-IL"/>
        </w:rPr>
        <w:t>В. М. Славянская фразеология. Москва : Высш</w:t>
      </w:r>
      <w:r>
        <w:rPr>
          <w:rFonts w:ascii="Times New Roman" w:eastAsia="SimSun" w:hAnsi="Times New Roman" w:cs="Times New Roman"/>
          <w:spacing w:val="-6"/>
          <w:kern w:val="0"/>
          <w:sz w:val="28"/>
          <w:szCs w:val="28"/>
          <w:lang w:val="ru-RU" w:eastAsia="ru-RU" w:bidi="he-IL"/>
        </w:rPr>
        <w:t>.</w:t>
      </w:r>
      <w:r w:rsidRPr="00087223">
        <w:rPr>
          <w:rFonts w:ascii="Times New Roman" w:eastAsia="SimSun" w:hAnsi="Times New Roman" w:cs="Times New Roman"/>
          <w:spacing w:val="-6"/>
          <w:kern w:val="0"/>
          <w:sz w:val="28"/>
          <w:szCs w:val="28"/>
          <w:lang w:val="ru-RU" w:eastAsia="ru-RU" w:bidi="he-IL"/>
        </w:rPr>
        <w:t xml:space="preserve"> </w:t>
      </w:r>
      <w:r>
        <w:rPr>
          <w:rFonts w:ascii="Times New Roman" w:eastAsia="SimSun" w:hAnsi="Times New Roman" w:cs="Times New Roman"/>
          <w:spacing w:val="-6"/>
          <w:kern w:val="0"/>
          <w:sz w:val="28"/>
          <w:szCs w:val="28"/>
          <w:lang w:val="ru-RU" w:eastAsia="ru-RU" w:bidi="he-IL"/>
        </w:rPr>
        <w:t>ш</w:t>
      </w:r>
      <w:r w:rsidRPr="00087223">
        <w:rPr>
          <w:rFonts w:ascii="Times New Roman" w:eastAsia="SimSun" w:hAnsi="Times New Roman" w:cs="Times New Roman"/>
          <w:spacing w:val="-6"/>
          <w:kern w:val="0"/>
          <w:sz w:val="28"/>
          <w:szCs w:val="28"/>
          <w:lang w:val="ru-RU" w:eastAsia="ru-RU" w:bidi="he-IL"/>
        </w:rPr>
        <w:t>к</w:t>
      </w:r>
      <w:r>
        <w:rPr>
          <w:rFonts w:ascii="Times New Roman" w:eastAsia="SimSun" w:hAnsi="Times New Roman" w:cs="Times New Roman"/>
          <w:spacing w:val="-6"/>
          <w:kern w:val="0"/>
          <w:sz w:val="28"/>
          <w:szCs w:val="28"/>
          <w:lang w:val="ru-RU" w:eastAsia="ru-RU" w:bidi="he-IL"/>
        </w:rPr>
        <w:t>.</w:t>
      </w:r>
      <w:r w:rsidRPr="00087223">
        <w:rPr>
          <w:rFonts w:ascii="Times New Roman" w:eastAsia="SimSun" w:hAnsi="Times New Roman" w:cs="Times New Roman"/>
          <w:spacing w:val="-6"/>
          <w:kern w:val="0"/>
          <w:sz w:val="28"/>
          <w:szCs w:val="28"/>
          <w:lang w:val="ru-RU" w:eastAsia="ru-RU" w:bidi="he-IL"/>
        </w:rPr>
        <w:t>, 1980. 207 с.</w:t>
      </w:r>
    </w:p>
    <w:p w:rsidR="00365437" w:rsidRPr="00664CA5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</w:pPr>
      <w:r w:rsidRPr="00664CA5">
        <w:rPr>
          <w:rFonts w:asciiTheme="majorBidi" w:eastAsia="TimesNewRoman" w:hAnsiTheme="majorBidi" w:cstheme="majorBidi"/>
          <w:kern w:val="0"/>
          <w:sz w:val="28"/>
          <w:szCs w:val="28"/>
          <w:lang w:val="ru-RU" w:bidi="he-IL"/>
        </w:rPr>
        <w:t>4</w:t>
      </w:r>
      <w:r>
        <w:rPr>
          <w:rFonts w:asciiTheme="majorBidi" w:eastAsia="TimesNewRoman" w:hAnsiTheme="majorBidi" w:cstheme="majorBidi"/>
          <w:kern w:val="0"/>
          <w:sz w:val="28"/>
          <w:szCs w:val="28"/>
          <w:lang w:val="ru-RU" w:bidi="he-IL"/>
        </w:rPr>
        <w:t>4</w:t>
      </w:r>
      <w:r w:rsidRPr="00664CA5">
        <w:rPr>
          <w:rFonts w:asciiTheme="majorBidi" w:eastAsia="TimesNewRoman" w:hAnsiTheme="majorBidi" w:cstheme="majorBidi"/>
          <w:kern w:val="0"/>
          <w:sz w:val="28"/>
          <w:szCs w:val="28"/>
          <w:lang w:val="ru-RU" w:bidi="he-IL"/>
        </w:rPr>
        <w:t>.</w:t>
      </w:r>
      <w:r>
        <w:rPr>
          <w:rFonts w:asciiTheme="majorBidi" w:eastAsia="TimesNewRoman" w:hAnsiTheme="majorBidi" w:cstheme="majorBidi"/>
          <w:kern w:val="0"/>
          <w:sz w:val="28"/>
          <w:szCs w:val="28"/>
          <w:lang w:bidi="he-IL"/>
        </w:rPr>
        <w:t> </w:t>
      </w:r>
      <w:r w:rsidRPr="00664CA5">
        <w:rPr>
          <w:rFonts w:asciiTheme="majorBidi" w:eastAsia="TimesNewRoman" w:hAnsiTheme="majorBidi" w:cstheme="majorBidi"/>
          <w:kern w:val="0"/>
          <w:sz w:val="28"/>
          <w:szCs w:val="28"/>
          <w:lang w:val="ru-RU" w:bidi="he-IL"/>
        </w:rPr>
        <w:t>Новичихина М. Е. Коммерческая номинация : монография. Воронеж : Изд-во ВГУ, 2003. 192 с.</w:t>
      </w:r>
    </w:p>
    <w:p w:rsidR="00365437" w:rsidRPr="006C52F3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</w:pPr>
      <w:r w:rsidRPr="00664CA5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lastRenderedPageBreak/>
        <w:t>4</w:t>
      </w: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5</w:t>
      </w:r>
      <w:r w:rsidRPr="00664CA5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.</w:t>
      </w:r>
      <w:r w:rsidRPr="00664CA5">
        <w:rPr>
          <w:rFonts w:ascii="Times New Roman" w:eastAsia="SimSun" w:hAnsi="Times New Roman" w:cs="Times New Roman"/>
          <w:kern w:val="0"/>
          <w:sz w:val="28"/>
          <w:szCs w:val="28"/>
          <w:lang w:val="ru-RU" w:eastAsia="ru-RU"/>
        </w:rPr>
        <w:t> Ожегов</w:t>
      </w:r>
      <w:r w:rsidRPr="006C52F3">
        <w:rPr>
          <w:rFonts w:ascii="Times New Roman" w:eastAsia="SimSun" w:hAnsi="Times New Roman" w:cs="Times New Roman"/>
          <w:kern w:val="0"/>
          <w:sz w:val="28"/>
          <w:szCs w:val="28"/>
          <w:lang w:val="ru-RU" w:eastAsia="ru-RU"/>
        </w:rPr>
        <w:t> </w:t>
      </w:r>
      <w:r w:rsidRPr="006C52F3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 xml:space="preserve">С.И. О структуре фразеологии. </w:t>
      </w:r>
      <w:r w:rsidRPr="006C52F3">
        <w:rPr>
          <w:rFonts w:ascii="Times New Roman" w:eastAsia="SimSun" w:hAnsi="Times New Roman" w:cs="Times New Roman"/>
          <w:i/>
          <w:kern w:val="0"/>
          <w:sz w:val="28"/>
          <w:szCs w:val="28"/>
          <w:lang w:val="ru-RU" w:eastAsia="ru-RU" w:bidi="he-IL"/>
        </w:rPr>
        <w:t xml:space="preserve">Лексикографический сборник. </w:t>
      </w:r>
      <w:r w:rsidRPr="006C52F3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Москва, 1957. Вып.</w:t>
      </w: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 </w:t>
      </w:r>
      <w:r w:rsidRPr="006C52F3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II. С.</w:t>
      </w: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 </w:t>
      </w:r>
      <w:r w:rsidRPr="006C52F3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38</w:t>
      </w: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–</w:t>
      </w:r>
      <w:r w:rsidRPr="006C52F3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40.</w:t>
      </w:r>
    </w:p>
    <w:p w:rsidR="00365437" w:rsidRPr="0084391E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eastAsia="SimSun" w:hAnsi="Times New Roman" w:cs="Times New Roman"/>
          <w:spacing w:val="-6"/>
          <w:kern w:val="0"/>
          <w:sz w:val="28"/>
          <w:szCs w:val="28"/>
          <w:lang w:val="ru-RU" w:eastAsia="ru-RU" w:bidi="he-IL"/>
        </w:rPr>
      </w:pPr>
      <w:r w:rsidRPr="0084391E">
        <w:rPr>
          <w:rFonts w:ascii="Times New Roman" w:eastAsia="SimSun" w:hAnsi="Times New Roman" w:cs="Times New Roman"/>
          <w:spacing w:val="-6"/>
          <w:kern w:val="0"/>
          <w:sz w:val="28"/>
          <w:szCs w:val="28"/>
          <w:lang w:val="ru-RU" w:eastAsia="ru-RU" w:bidi="he-IL"/>
        </w:rPr>
        <w:t>4</w:t>
      </w:r>
      <w:r>
        <w:rPr>
          <w:rFonts w:ascii="Times New Roman" w:eastAsia="SimSun" w:hAnsi="Times New Roman" w:cs="Times New Roman"/>
          <w:spacing w:val="-6"/>
          <w:kern w:val="0"/>
          <w:sz w:val="28"/>
          <w:szCs w:val="28"/>
          <w:lang w:val="ru-RU" w:eastAsia="ru-RU" w:bidi="he-IL"/>
        </w:rPr>
        <w:t>6</w:t>
      </w:r>
      <w:r w:rsidRPr="0084391E">
        <w:rPr>
          <w:rFonts w:ascii="Times New Roman" w:eastAsia="SimSun" w:hAnsi="Times New Roman" w:cs="Times New Roman"/>
          <w:spacing w:val="-6"/>
          <w:kern w:val="0"/>
          <w:sz w:val="28"/>
          <w:szCs w:val="28"/>
          <w:lang w:val="ru-RU" w:eastAsia="ru-RU" w:bidi="he-IL"/>
        </w:rPr>
        <w:t>. Ожегов С. И. Толковый словарь русского языка. Москва : Азъ, 1992. 955 с.</w:t>
      </w:r>
    </w:p>
    <w:p w:rsidR="00365437" w:rsidRPr="00664CA5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eastAsia="SimSun" w:hAnsi="Times New Roman" w:cs="Times New Roman"/>
          <w:kern w:val="0"/>
          <w:sz w:val="28"/>
          <w:szCs w:val="28"/>
          <w:shd w:val="clear" w:color="auto" w:fill="FFFFFF"/>
          <w:lang w:val="ru-RU" w:eastAsia="en-US"/>
        </w:rPr>
      </w:pPr>
      <w:r w:rsidRPr="00664CA5">
        <w:rPr>
          <w:rFonts w:ascii="Times New Roman" w:eastAsia="SimSun" w:hAnsi="Times New Roman" w:cs="Times New Roman"/>
          <w:kern w:val="0"/>
          <w:sz w:val="28"/>
          <w:szCs w:val="28"/>
          <w:shd w:val="clear" w:color="auto" w:fill="FFFFFF"/>
          <w:lang w:val="ru-RU" w:eastAsia="en-US"/>
        </w:rPr>
        <w:t>4</w:t>
      </w:r>
      <w:r>
        <w:rPr>
          <w:rFonts w:ascii="Times New Roman" w:eastAsia="SimSun" w:hAnsi="Times New Roman" w:cs="Times New Roman"/>
          <w:kern w:val="0"/>
          <w:sz w:val="28"/>
          <w:szCs w:val="28"/>
          <w:shd w:val="clear" w:color="auto" w:fill="FFFFFF"/>
          <w:lang w:val="ru-RU" w:eastAsia="en-US"/>
        </w:rPr>
        <w:t>7</w:t>
      </w:r>
      <w:r w:rsidRPr="00664CA5">
        <w:rPr>
          <w:rFonts w:ascii="Times New Roman" w:eastAsia="SimSun" w:hAnsi="Times New Roman" w:cs="Times New Roman"/>
          <w:kern w:val="0"/>
          <w:sz w:val="28"/>
          <w:szCs w:val="28"/>
          <w:shd w:val="clear" w:color="auto" w:fill="FFFFFF"/>
          <w:lang w:val="ru-RU" w:eastAsia="en-US"/>
        </w:rPr>
        <w:t>.</w:t>
      </w:r>
      <w:r w:rsidRPr="00664CA5">
        <w:rPr>
          <w:rFonts w:ascii="Times New Roman" w:eastAsia="SimSun" w:hAnsi="Times New Roman" w:cs="Times New Roman"/>
          <w:kern w:val="0"/>
          <w:sz w:val="28"/>
          <w:szCs w:val="28"/>
          <w:shd w:val="clear" w:color="auto" w:fill="FFFFFF"/>
          <w:lang w:eastAsia="en-US"/>
        </w:rPr>
        <w:t> </w:t>
      </w:r>
      <w:r w:rsidRPr="00664CA5">
        <w:rPr>
          <w:rFonts w:ascii="Times New Roman" w:eastAsia="SimSun" w:hAnsi="Times New Roman" w:cs="Times New Roman"/>
          <w:kern w:val="0"/>
          <w:sz w:val="28"/>
          <w:szCs w:val="28"/>
          <w:shd w:val="clear" w:color="auto" w:fill="FFFFFF"/>
          <w:lang w:val="ru-RU" w:eastAsia="en-US"/>
        </w:rPr>
        <w:t>Подольская Н. В. Словарь русской ономастической терминологии / Отв. ред. А. В. Суперанская. Москва : Наука, 1978. 201 с.</w:t>
      </w:r>
    </w:p>
    <w:p w:rsidR="00365437" w:rsidRPr="00664CA5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eastAsia="SimSun" w:hAnsi="Times New Roman" w:cs="Times New Roman"/>
          <w:kern w:val="0"/>
          <w:sz w:val="28"/>
          <w:szCs w:val="28"/>
          <w:shd w:val="clear" w:color="auto" w:fill="FFFFFF"/>
          <w:lang w:val="ru-RU" w:eastAsia="en-US"/>
        </w:rPr>
      </w:pPr>
      <w:r w:rsidRPr="00664CA5">
        <w:rPr>
          <w:rFonts w:ascii="Times New Roman" w:eastAsia="SimSun" w:hAnsi="Times New Roman" w:cs="Times New Roman"/>
          <w:kern w:val="0"/>
          <w:sz w:val="28"/>
          <w:szCs w:val="28"/>
          <w:shd w:val="clear" w:color="auto" w:fill="FFFFFF"/>
          <w:lang w:val="ru-RU" w:eastAsia="en-US"/>
        </w:rPr>
        <w:t>4</w:t>
      </w:r>
      <w:r>
        <w:rPr>
          <w:rFonts w:ascii="Times New Roman" w:eastAsia="SimSun" w:hAnsi="Times New Roman" w:cs="Times New Roman"/>
          <w:kern w:val="0"/>
          <w:sz w:val="28"/>
          <w:szCs w:val="28"/>
          <w:shd w:val="clear" w:color="auto" w:fill="FFFFFF"/>
          <w:lang w:val="ru-RU" w:eastAsia="en-US"/>
        </w:rPr>
        <w:t>8</w:t>
      </w:r>
      <w:r w:rsidRPr="00664CA5">
        <w:rPr>
          <w:rFonts w:ascii="Times New Roman" w:eastAsia="SimSun" w:hAnsi="Times New Roman" w:cs="Times New Roman"/>
          <w:kern w:val="0"/>
          <w:sz w:val="28"/>
          <w:szCs w:val="28"/>
          <w:shd w:val="clear" w:color="auto" w:fill="FFFFFF"/>
          <w:lang w:val="ru-RU" w:eastAsia="en-US"/>
        </w:rPr>
        <w:t>. Подольская Н. В. Словарь русской ономастической терминологии / Под. ред. А. В. Суперанской. 2-е изд., перераб. и доп. Москва : Наука, 1988. 200 с.</w:t>
      </w:r>
    </w:p>
    <w:p w:rsidR="00365437" w:rsidRPr="00664CA5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eastAsia="SimSun" w:hAnsi="Times New Roman" w:cs="Times New Roman"/>
          <w:kern w:val="0"/>
          <w:sz w:val="28"/>
          <w:szCs w:val="28"/>
          <w:shd w:val="clear" w:color="auto" w:fill="FFFFFF"/>
          <w:lang w:val="ru-RU" w:eastAsia="en-US"/>
        </w:rPr>
      </w:pPr>
      <w:r w:rsidRPr="00664CA5">
        <w:rPr>
          <w:rFonts w:ascii="Times New Roman" w:eastAsia="SimSun" w:hAnsi="Times New Roman" w:cs="Times New Roman"/>
          <w:kern w:val="0"/>
          <w:sz w:val="28"/>
          <w:szCs w:val="28"/>
          <w:shd w:val="clear" w:color="auto" w:fill="FFFFFF"/>
          <w:lang w:val="ru-RU" w:eastAsia="en-US"/>
        </w:rPr>
        <w:t>4</w:t>
      </w:r>
      <w:r>
        <w:rPr>
          <w:rFonts w:ascii="Times New Roman" w:eastAsia="SimSun" w:hAnsi="Times New Roman" w:cs="Times New Roman"/>
          <w:kern w:val="0"/>
          <w:sz w:val="28"/>
          <w:szCs w:val="28"/>
          <w:shd w:val="clear" w:color="auto" w:fill="FFFFFF"/>
          <w:lang w:val="ru-RU" w:eastAsia="en-US"/>
        </w:rPr>
        <w:t>9</w:t>
      </w:r>
      <w:r w:rsidRPr="00664CA5">
        <w:rPr>
          <w:rFonts w:ascii="Times New Roman" w:eastAsia="SimSun" w:hAnsi="Times New Roman" w:cs="Times New Roman"/>
          <w:kern w:val="0"/>
          <w:sz w:val="28"/>
          <w:szCs w:val="28"/>
          <w:shd w:val="clear" w:color="auto" w:fill="FFFFFF"/>
          <w:lang w:val="ru-RU" w:eastAsia="en-US"/>
        </w:rPr>
        <w:t>.</w:t>
      </w:r>
      <w:r w:rsidRPr="00664CA5">
        <w:rPr>
          <w:rFonts w:ascii="Times New Roman" w:eastAsia="SimSun" w:hAnsi="Times New Roman" w:cs="Times New Roman"/>
          <w:kern w:val="0"/>
          <w:sz w:val="28"/>
          <w:szCs w:val="28"/>
          <w:shd w:val="clear" w:color="auto" w:fill="FFFFFF"/>
          <w:lang w:eastAsia="en-US"/>
        </w:rPr>
        <w:t> </w:t>
      </w:r>
      <w:r w:rsidRPr="00664CA5">
        <w:rPr>
          <w:rFonts w:ascii="Times New Roman" w:eastAsia="SimSun" w:hAnsi="Times New Roman" w:cs="Times New Roman"/>
          <w:kern w:val="0"/>
          <w:sz w:val="28"/>
          <w:szCs w:val="28"/>
          <w:shd w:val="clear" w:color="auto" w:fill="FFFFFF"/>
          <w:lang w:val="ru-RU" w:eastAsia="en-US"/>
        </w:rPr>
        <w:t>Попова Е. С. Рекламный текст и проблемы манипуляции : автореф. дис. … канд. филол. н.: 10.02.01 – русский язык. Екатеринбург : УрГУ им. А. М. Горького, 2005. 27 с.</w:t>
      </w:r>
    </w:p>
    <w:p w:rsidR="00365437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Theme="majorBidi" w:hAnsiTheme="majorBidi" w:cstheme="majorBidi"/>
          <w:sz w:val="28"/>
          <w:szCs w:val="28"/>
          <w:lang w:val="ru-RU"/>
        </w:rPr>
      </w:pPr>
      <w:r>
        <w:rPr>
          <w:rFonts w:asciiTheme="majorBidi" w:hAnsiTheme="majorBidi" w:cstheme="majorBidi"/>
          <w:sz w:val="28"/>
          <w:szCs w:val="28"/>
          <w:lang w:val="ru-RU"/>
        </w:rPr>
        <w:t>50</w:t>
      </w:r>
      <w:r w:rsidRPr="00664CA5">
        <w:rPr>
          <w:rFonts w:asciiTheme="majorBidi" w:hAnsiTheme="majorBidi" w:cstheme="majorBidi"/>
          <w:sz w:val="28"/>
          <w:szCs w:val="28"/>
          <w:lang w:val="ru-RU"/>
        </w:rPr>
        <w:t>. Попова</w:t>
      </w:r>
      <w:r w:rsidRPr="00664CA5">
        <w:rPr>
          <w:rFonts w:asciiTheme="majorBidi" w:hAnsiTheme="majorBidi" w:cstheme="majorBidi"/>
          <w:sz w:val="28"/>
          <w:szCs w:val="28"/>
        </w:rPr>
        <w:t> </w:t>
      </w:r>
      <w:r w:rsidRPr="00664CA5">
        <w:rPr>
          <w:rFonts w:asciiTheme="majorBidi" w:hAnsiTheme="majorBidi" w:cstheme="majorBidi"/>
          <w:sz w:val="28"/>
          <w:szCs w:val="28"/>
          <w:lang w:val="ru-RU"/>
        </w:rPr>
        <w:t>З.</w:t>
      </w:r>
      <w:r w:rsidRPr="00664CA5">
        <w:rPr>
          <w:rFonts w:asciiTheme="majorBidi" w:hAnsiTheme="majorBidi" w:cstheme="majorBidi"/>
          <w:sz w:val="28"/>
          <w:szCs w:val="28"/>
        </w:rPr>
        <w:t> </w:t>
      </w:r>
      <w:r w:rsidRPr="00664CA5">
        <w:rPr>
          <w:rFonts w:asciiTheme="majorBidi" w:hAnsiTheme="majorBidi" w:cstheme="majorBidi"/>
          <w:sz w:val="28"/>
          <w:szCs w:val="28"/>
          <w:lang w:val="ru-RU"/>
        </w:rPr>
        <w:t>Д., Стернин</w:t>
      </w:r>
      <w:r w:rsidRPr="00664CA5">
        <w:rPr>
          <w:rFonts w:asciiTheme="majorBidi" w:hAnsiTheme="majorBidi" w:cstheme="majorBidi"/>
          <w:sz w:val="28"/>
          <w:szCs w:val="28"/>
        </w:rPr>
        <w:t> </w:t>
      </w:r>
      <w:r w:rsidRPr="00664CA5">
        <w:rPr>
          <w:rFonts w:asciiTheme="majorBidi" w:hAnsiTheme="majorBidi" w:cstheme="majorBidi"/>
          <w:sz w:val="28"/>
          <w:szCs w:val="28"/>
          <w:lang w:val="ru-RU"/>
        </w:rPr>
        <w:t>И.</w:t>
      </w:r>
      <w:r w:rsidRPr="00664CA5">
        <w:rPr>
          <w:rFonts w:asciiTheme="majorBidi" w:hAnsiTheme="majorBidi" w:cstheme="majorBidi"/>
          <w:sz w:val="28"/>
          <w:szCs w:val="28"/>
        </w:rPr>
        <w:t> </w:t>
      </w:r>
      <w:r w:rsidRPr="00664CA5">
        <w:rPr>
          <w:rFonts w:asciiTheme="majorBidi" w:hAnsiTheme="majorBidi" w:cstheme="majorBidi"/>
          <w:sz w:val="28"/>
          <w:szCs w:val="28"/>
          <w:lang w:val="ru-RU"/>
        </w:rPr>
        <w:t>А. Когнитивная лингвистика. Москва</w:t>
      </w:r>
      <w:r w:rsidRPr="00664CA5">
        <w:rPr>
          <w:rFonts w:asciiTheme="majorBidi" w:hAnsiTheme="majorBidi" w:cstheme="majorBidi"/>
          <w:sz w:val="28"/>
          <w:szCs w:val="28"/>
        </w:rPr>
        <w:t> </w:t>
      </w:r>
      <w:r w:rsidRPr="00664CA5">
        <w:rPr>
          <w:rFonts w:asciiTheme="majorBidi" w:hAnsiTheme="majorBidi" w:cstheme="majorBidi"/>
          <w:sz w:val="28"/>
          <w:szCs w:val="28"/>
          <w:lang w:val="ru-RU"/>
        </w:rPr>
        <w:t>: АСТ; Восток-Запад, 2007. 315</w:t>
      </w:r>
      <w:r w:rsidRPr="00664CA5">
        <w:rPr>
          <w:rFonts w:asciiTheme="majorBidi" w:hAnsiTheme="majorBidi" w:cstheme="majorBidi"/>
          <w:sz w:val="28"/>
          <w:szCs w:val="28"/>
        </w:rPr>
        <w:t> </w:t>
      </w:r>
      <w:r w:rsidRPr="00664CA5">
        <w:rPr>
          <w:rFonts w:asciiTheme="majorBidi" w:hAnsiTheme="majorBidi" w:cstheme="majorBidi"/>
          <w:sz w:val="28"/>
          <w:szCs w:val="28"/>
          <w:lang w:val="ru-RU"/>
        </w:rPr>
        <w:t>с.</w:t>
      </w:r>
    </w:p>
    <w:p w:rsidR="00365437" w:rsidRPr="00664CA5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Theme="majorBidi" w:eastAsia="TimesNewRomanPS-ItalicMT" w:hAnsiTheme="majorBidi" w:cstheme="majorBidi"/>
          <w:sz w:val="28"/>
          <w:szCs w:val="28"/>
          <w:lang w:val="ru-RU"/>
        </w:rPr>
        <w:t>51. </w:t>
      </w:r>
      <w:r w:rsidRPr="00664CA5">
        <w:rPr>
          <w:rFonts w:asciiTheme="majorBidi" w:eastAsia="TimesNewRomanPS-ItalicMT" w:hAnsiTheme="majorBidi" w:cstheme="majorBidi"/>
          <w:sz w:val="28"/>
          <w:szCs w:val="28"/>
          <w:lang w:val="ru-RU"/>
        </w:rPr>
        <w:t>Постовалова</w:t>
      </w:r>
      <w:r w:rsidRPr="00664CA5">
        <w:rPr>
          <w:rFonts w:asciiTheme="majorBidi" w:eastAsia="TimesNewRomanPS-ItalicMT" w:hAnsiTheme="majorBidi" w:cstheme="majorBidi"/>
          <w:sz w:val="28"/>
          <w:szCs w:val="28"/>
        </w:rPr>
        <w:t> </w:t>
      </w:r>
      <w:r w:rsidRPr="00664CA5">
        <w:rPr>
          <w:rFonts w:asciiTheme="majorBidi" w:eastAsia="TimesNewRomanPS-ItalicMT" w:hAnsiTheme="majorBidi" w:cstheme="majorBidi"/>
          <w:sz w:val="28"/>
          <w:szCs w:val="28"/>
          <w:lang w:val="ru-RU"/>
        </w:rPr>
        <w:t>В.</w:t>
      </w:r>
      <w:r w:rsidRPr="00664CA5">
        <w:rPr>
          <w:rFonts w:asciiTheme="majorBidi" w:eastAsia="TimesNewRomanPS-ItalicMT" w:hAnsiTheme="majorBidi" w:cstheme="majorBidi"/>
          <w:sz w:val="28"/>
          <w:szCs w:val="28"/>
        </w:rPr>
        <w:t> </w:t>
      </w:r>
      <w:r w:rsidRPr="00664CA5">
        <w:rPr>
          <w:rFonts w:asciiTheme="majorBidi" w:eastAsia="TimesNewRomanPS-ItalicMT" w:hAnsiTheme="majorBidi" w:cstheme="majorBidi"/>
          <w:sz w:val="28"/>
          <w:szCs w:val="28"/>
          <w:lang w:val="ru-RU"/>
        </w:rPr>
        <w:t>И.</w:t>
      </w:r>
      <w:r w:rsidRPr="00664CA5">
        <w:rPr>
          <w:rFonts w:asciiTheme="majorBidi" w:eastAsia="TimesNewRomanPS-ItalicMT" w:hAnsiTheme="majorBidi" w:cstheme="majorBidi"/>
          <w:i/>
          <w:iCs/>
          <w:sz w:val="28"/>
          <w:szCs w:val="28"/>
          <w:lang w:val="ru-RU"/>
        </w:rPr>
        <w:t xml:space="preserve"> </w:t>
      </w:r>
      <w:r w:rsidRPr="00664CA5">
        <w:rPr>
          <w:rFonts w:asciiTheme="majorBidi" w:eastAsia="TimesNewRomanPSMT" w:hAnsiTheme="majorBidi" w:cstheme="majorBidi"/>
          <w:sz w:val="28"/>
          <w:szCs w:val="28"/>
          <w:lang w:val="ru-RU"/>
        </w:rPr>
        <w:t xml:space="preserve">Лингвокультурология в свете антропологической парадигмы (к проблеме оснований и границ современной фразеологии). </w:t>
      </w:r>
      <w:r w:rsidRPr="00664CA5">
        <w:rPr>
          <w:rFonts w:asciiTheme="majorBidi" w:eastAsia="TimesNewRomanPSMT" w:hAnsiTheme="majorBidi" w:cstheme="majorBidi"/>
          <w:i/>
          <w:iCs/>
          <w:sz w:val="28"/>
          <w:szCs w:val="28"/>
          <w:lang w:val="ru-RU"/>
        </w:rPr>
        <w:t>Фразеология в контексте культуры</w:t>
      </w:r>
      <w:r w:rsidRPr="00664CA5">
        <w:rPr>
          <w:rFonts w:asciiTheme="majorBidi" w:eastAsia="TimesNewRomanPSMT" w:hAnsiTheme="majorBidi" w:cstheme="majorBidi"/>
          <w:sz w:val="28"/>
          <w:szCs w:val="28"/>
          <w:lang w:val="ru-RU"/>
        </w:rPr>
        <w:t xml:space="preserve"> / под ред. В.</w:t>
      </w:r>
      <w:r w:rsidRPr="00664CA5">
        <w:rPr>
          <w:rFonts w:asciiTheme="majorBidi" w:eastAsia="TimesNewRomanPSMT" w:hAnsiTheme="majorBidi" w:cstheme="majorBidi"/>
          <w:sz w:val="28"/>
          <w:szCs w:val="28"/>
        </w:rPr>
        <w:t> </w:t>
      </w:r>
      <w:r w:rsidRPr="00664CA5">
        <w:rPr>
          <w:rFonts w:asciiTheme="majorBidi" w:eastAsia="TimesNewRomanPSMT" w:hAnsiTheme="majorBidi" w:cstheme="majorBidi"/>
          <w:sz w:val="28"/>
          <w:szCs w:val="28"/>
          <w:lang w:val="ru-RU"/>
        </w:rPr>
        <w:t>Н.</w:t>
      </w:r>
      <w:r w:rsidRPr="00664CA5">
        <w:rPr>
          <w:rFonts w:asciiTheme="majorBidi" w:eastAsia="TimesNewRomanPSMT" w:hAnsiTheme="majorBidi" w:cstheme="majorBidi"/>
          <w:sz w:val="28"/>
          <w:szCs w:val="28"/>
        </w:rPr>
        <w:t> </w:t>
      </w:r>
      <w:r w:rsidRPr="00664CA5">
        <w:rPr>
          <w:rFonts w:asciiTheme="majorBidi" w:eastAsia="TimesNewRomanPSMT" w:hAnsiTheme="majorBidi" w:cstheme="majorBidi"/>
          <w:sz w:val="28"/>
          <w:szCs w:val="28"/>
          <w:lang w:val="ru-RU"/>
        </w:rPr>
        <w:t>Телия. Москва</w:t>
      </w:r>
      <w:r w:rsidRPr="00664CA5">
        <w:rPr>
          <w:rFonts w:asciiTheme="majorBidi" w:eastAsia="TimesNewRomanPSMT" w:hAnsiTheme="majorBidi" w:cstheme="majorBidi"/>
          <w:sz w:val="28"/>
          <w:szCs w:val="28"/>
        </w:rPr>
        <w:t> </w:t>
      </w:r>
      <w:r w:rsidRPr="00664CA5">
        <w:rPr>
          <w:rFonts w:asciiTheme="majorBidi" w:eastAsia="TimesNewRomanPSMT" w:hAnsiTheme="majorBidi" w:cstheme="majorBidi"/>
          <w:sz w:val="28"/>
          <w:szCs w:val="28"/>
          <w:lang w:val="ru-RU"/>
        </w:rPr>
        <w:t>: Языки русской культуры, 1999. С.</w:t>
      </w:r>
      <w:r w:rsidRPr="00664CA5">
        <w:rPr>
          <w:rFonts w:asciiTheme="majorBidi" w:eastAsia="TimesNewRomanPSMT" w:hAnsiTheme="majorBidi" w:cstheme="majorBidi"/>
          <w:sz w:val="28"/>
          <w:szCs w:val="28"/>
        </w:rPr>
        <w:t> </w:t>
      </w:r>
      <w:r w:rsidRPr="00664CA5">
        <w:rPr>
          <w:rFonts w:asciiTheme="majorBidi" w:eastAsia="TimesNewRomanPSMT" w:hAnsiTheme="majorBidi" w:cstheme="majorBidi"/>
          <w:sz w:val="28"/>
          <w:szCs w:val="28"/>
          <w:lang w:val="ru-RU"/>
        </w:rPr>
        <w:t>25–33.</w:t>
      </w:r>
    </w:p>
    <w:p w:rsidR="00365437" w:rsidRPr="00664CA5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52</w:t>
      </w:r>
      <w:r w:rsidRPr="00664CA5">
        <w:rPr>
          <w:rFonts w:ascii="Times New Roman" w:hAnsi="Times New Roman" w:cs="Times New Roman"/>
          <w:sz w:val="28"/>
          <w:szCs w:val="28"/>
          <w:lang w:val="ru-RU"/>
        </w:rPr>
        <w:t>. Рубина С. Н. Лингвострановедческий подход к презентации русской фразеологии в китайской аудитории : дис. ... канд. пед. наук : 13.00.02. Волгоград, 2000. 238 </w:t>
      </w:r>
      <w:r w:rsidRPr="00664CA5">
        <w:rPr>
          <w:rFonts w:ascii="Times New Roman" w:hAnsi="Times New Roman" w:cs="Times New Roman"/>
          <w:sz w:val="28"/>
          <w:szCs w:val="28"/>
        </w:rPr>
        <w:t>c</w:t>
      </w:r>
      <w:r w:rsidRPr="00664CA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365437" w:rsidRPr="00664CA5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53</w:t>
      </w:r>
      <w:r w:rsidRPr="00664CA5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. Рябенко Г. О. </w:t>
      </w:r>
      <w:r w:rsidRPr="00664CA5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Фразеологизмы с национально-культурным объектом на примере немецкого</w:t>
      </w:r>
      <w:r w:rsidRPr="001317A9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 xml:space="preserve"> языка</w:t>
      </w: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 </w:t>
      </w:r>
      <w:r w:rsidRPr="00D12130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:</w:t>
      </w: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 xml:space="preserve"> к</w:t>
      </w:r>
      <w:r w:rsidRPr="00D12130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урсовая работа. Санкт-Петербург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 </w:t>
      </w:r>
      <w:r w:rsidRPr="00D12130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: БГГУ имени Д.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 </w:t>
      </w:r>
      <w:r w:rsidRPr="00D12130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Ф.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 </w:t>
      </w:r>
      <w:r w:rsidRPr="00D12130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Устинова «ВОЕНМЕХ», 2012. </w:t>
      </w:r>
      <w:r w:rsidRPr="00EB6110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45</w:t>
      </w:r>
      <w:r w:rsidRPr="00F63E98">
        <w:rPr>
          <w:rFonts w:ascii="Times New Roman" w:hAnsi="Times New Roman" w:cs="Times New Roman"/>
          <w:sz w:val="28"/>
          <w:szCs w:val="28"/>
          <w:shd w:val="clear" w:color="auto" w:fill="FFFFFF"/>
          <w:lang w:val="pl-PL"/>
        </w:rPr>
        <w:t> </w:t>
      </w:r>
      <w:r w:rsidRPr="00D12130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с</w:t>
      </w:r>
      <w:r w:rsidRPr="00EB6110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. </w:t>
      </w:r>
      <w:r w:rsidRPr="00F63E98">
        <w:rPr>
          <w:rFonts w:ascii="Times New Roman" w:hAnsi="Times New Roman" w:cs="Times New Roman"/>
          <w:sz w:val="28"/>
          <w:szCs w:val="28"/>
          <w:shd w:val="clear" w:color="auto" w:fill="FFFFFF"/>
          <w:lang w:val="pl-PL"/>
        </w:rPr>
        <w:t>URL </w:t>
      </w:r>
      <w:r w:rsidRPr="00EB6110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: </w:t>
      </w:r>
      <w:hyperlink r:id="rId8" w:history="1">
        <w:r w:rsidRPr="00664CA5">
          <w:rPr>
            <w:rStyle w:val="a4"/>
            <w:rFonts w:ascii="Times New Roman" w:eastAsia="SimSun" w:hAnsi="Times New Roman" w:cs="Times New Roman"/>
            <w:kern w:val="0"/>
            <w:sz w:val="28"/>
            <w:szCs w:val="28"/>
            <w:lang w:val="pl-PL" w:eastAsia="ru-RU" w:bidi="he-IL"/>
          </w:rPr>
          <w:t>https</w:t>
        </w:r>
        <w:r w:rsidRPr="00664CA5">
          <w:rPr>
            <w:rStyle w:val="a4"/>
            <w:rFonts w:ascii="Times New Roman" w:eastAsia="SimSun" w:hAnsi="Times New Roman" w:cs="Times New Roman"/>
            <w:kern w:val="0"/>
            <w:sz w:val="28"/>
            <w:szCs w:val="28"/>
            <w:lang w:val="ru-RU" w:eastAsia="ru-RU" w:bidi="he-IL"/>
          </w:rPr>
          <w:t>://</w:t>
        </w:r>
        <w:r w:rsidRPr="00664CA5">
          <w:rPr>
            <w:rStyle w:val="a4"/>
            <w:rFonts w:ascii="Times New Roman" w:eastAsia="SimSun" w:hAnsi="Times New Roman" w:cs="Times New Roman"/>
            <w:kern w:val="0"/>
            <w:sz w:val="28"/>
            <w:szCs w:val="28"/>
            <w:lang w:val="pl-PL" w:eastAsia="ru-RU" w:bidi="he-IL"/>
          </w:rPr>
          <w:t>smekni</w:t>
        </w:r>
        <w:r w:rsidRPr="00664CA5">
          <w:rPr>
            <w:rStyle w:val="a4"/>
            <w:rFonts w:ascii="Times New Roman" w:eastAsia="SimSun" w:hAnsi="Times New Roman" w:cs="Times New Roman"/>
            <w:kern w:val="0"/>
            <w:sz w:val="28"/>
            <w:szCs w:val="28"/>
            <w:lang w:val="ru-RU" w:eastAsia="ru-RU" w:bidi="he-IL"/>
          </w:rPr>
          <w:t>.</w:t>
        </w:r>
        <w:r w:rsidRPr="00664CA5">
          <w:rPr>
            <w:rStyle w:val="a4"/>
            <w:rFonts w:ascii="Times New Roman" w:eastAsia="SimSun" w:hAnsi="Times New Roman" w:cs="Times New Roman"/>
            <w:kern w:val="0"/>
            <w:sz w:val="28"/>
            <w:szCs w:val="28"/>
            <w:lang w:val="pl-PL" w:eastAsia="ru-RU" w:bidi="he-IL"/>
          </w:rPr>
          <w:t>com</w:t>
        </w:r>
        <w:r w:rsidRPr="00664CA5">
          <w:rPr>
            <w:rStyle w:val="a4"/>
            <w:rFonts w:ascii="Times New Roman" w:eastAsia="SimSun" w:hAnsi="Times New Roman" w:cs="Times New Roman"/>
            <w:kern w:val="0"/>
            <w:sz w:val="28"/>
            <w:szCs w:val="28"/>
            <w:lang w:val="ru-RU" w:eastAsia="ru-RU" w:bidi="he-IL"/>
          </w:rPr>
          <w:t>/</w:t>
        </w:r>
        <w:r w:rsidRPr="00664CA5">
          <w:rPr>
            <w:rStyle w:val="a4"/>
            <w:rFonts w:ascii="Times New Roman" w:eastAsia="SimSun" w:hAnsi="Times New Roman" w:cs="Times New Roman"/>
            <w:kern w:val="0"/>
            <w:sz w:val="28"/>
            <w:szCs w:val="28"/>
            <w:lang w:val="pl-PL" w:eastAsia="ru-RU" w:bidi="he-IL"/>
          </w:rPr>
          <w:t>a</w:t>
        </w:r>
        <w:r w:rsidRPr="00664CA5">
          <w:rPr>
            <w:rStyle w:val="a4"/>
            <w:rFonts w:ascii="Times New Roman" w:eastAsia="SimSun" w:hAnsi="Times New Roman" w:cs="Times New Roman"/>
            <w:kern w:val="0"/>
            <w:sz w:val="28"/>
            <w:szCs w:val="28"/>
            <w:lang w:val="ru-RU" w:eastAsia="ru-RU" w:bidi="he-IL"/>
          </w:rPr>
          <w:t>/51031/</w:t>
        </w:r>
        <w:r w:rsidRPr="00664CA5">
          <w:rPr>
            <w:rStyle w:val="a4"/>
            <w:rFonts w:ascii="Times New Roman" w:eastAsia="SimSun" w:hAnsi="Times New Roman" w:cs="Times New Roman"/>
            <w:kern w:val="0"/>
            <w:sz w:val="28"/>
            <w:szCs w:val="28"/>
            <w:lang w:val="pl-PL" w:eastAsia="ru-RU" w:bidi="he-IL"/>
          </w:rPr>
          <w:t>frazeologizmy</w:t>
        </w:r>
        <w:r w:rsidRPr="00664CA5">
          <w:rPr>
            <w:rStyle w:val="a4"/>
            <w:rFonts w:ascii="Times New Roman" w:eastAsia="SimSun" w:hAnsi="Times New Roman" w:cs="Times New Roman"/>
            <w:kern w:val="0"/>
            <w:sz w:val="28"/>
            <w:szCs w:val="28"/>
            <w:lang w:val="ru-RU" w:eastAsia="ru-RU" w:bidi="he-IL"/>
          </w:rPr>
          <w:t>-</w:t>
        </w:r>
        <w:r w:rsidRPr="00664CA5">
          <w:rPr>
            <w:rStyle w:val="a4"/>
            <w:rFonts w:ascii="Times New Roman" w:eastAsia="SimSun" w:hAnsi="Times New Roman" w:cs="Times New Roman"/>
            <w:kern w:val="0"/>
            <w:sz w:val="28"/>
            <w:szCs w:val="28"/>
            <w:lang w:val="pl-PL" w:eastAsia="ru-RU" w:bidi="he-IL"/>
          </w:rPr>
          <w:t>s</w:t>
        </w:r>
        <w:r w:rsidRPr="00664CA5">
          <w:rPr>
            <w:rStyle w:val="a4"/>
            <w:rFonts w:ascii="Times New Roman" w:eastAsia="SimSun" w:hAnsi="Times New Roman" w:cs="Times New Roman"/>
            <w:kern w:val="0"/>
            <w:sz w:val="28"/>
            <w:szCs w:val="28"/>
            <w:lang w:val="ru-RU" w:eastAsia="ru-RU" w:bidi="he-IL"/>
          </w:rPr>
          <w:t>-</w:t>
        </w:r>
        <w:r w:rsidRPr="00664CA5">
          <w:rPr>
            <w:rStyle w:val="a4"/>
            <w:rFonts w:ascii="Times New Roman" w:eastAsia="SimSun" w:hAnsi="Times New Roman" w:cs="Times New Roman"/>
            <w:kern w:val="0"/>
            <w:sz w:val="28"/>
            <w:szCs w:val="28"/>
            <w:lang w:val="pl-PL" w:eastAsia="ru-RU" w:bidi="he-IL"/>
          </w:rPr>
          <w:t>natsionalno</w:t>
        </w:r>
        <w:r w:rsidRPr="00664CA5">
          <w:rPr>
            <w:rStyle w:val="a4"/>
            <w:rFonts w:ascii="Times New Roman" w:eastAsia="SimSun" w:hAnsi="Times New Roman" w:cs="Times New Roman"/>
            <w:kern w:val="0"/>
            <w:sz w:val="28"/>
            <w:szCs w:val="28"/>
            <w:lang w:val="ru-RU" w:eastAsia="ru-RU" w:bidi="he-IL"/>
          </w:rPr>
          <w:t>-</w:t>
        </w:r>
        <w:r w:rsidRPr="00664CA5">
          <w:rPr>
            <w:rStyle w:val="a4"/>
            <w:rFonts w:ascii="Times New Roman" w:eastAsia="SimSun" w:hAnsi="Times New Roman" w:cs="Times New Roman"/>
            <w:kern w:val="0"/>
            <w:sz w:val="28"/>
            <w:szCs w:val="28"/>
            <w:lang w:val="pl-PL" w:eastAsia="ru-RU" w:bidi="he-IL"/>
          </w:rPr>
          <w:t>kulturnym</w:t>
        </w:r>
        <w:r w:rsidRPr="00664CA5">
          <w:rPr>
            <w:rStyle w:val="a4"/>
            <w:rFonts w:ascii="Times New Roman" w:eastAsia="SimSun" w:hAnsi="Times New Roman" w:cs="Times New Roman"/>
            <w:kern w:val="0"/>
            <w:sz w:val="28"/>
            <w:szCs w:val="28"/>
            <w:lang w:val="ru-RU" w:eastAsia="ru-RU" w:bidi="he-IL"/>
          </w:rPr>
          <w:t>-</w:t>
        </w:r>
        <w:r w:rsidRPr="00664CA5">
          <w:rPr>
            <w:rStyle w:val="a4"/>
            <w:rFonts w:ascii="Times New Roman" w:eastAsia="SimSun" w:hAnsi="Times New Roman" w:cs="Times New Roman"/>
            <w:kern w:val="0"/>
            <w:sz w:val="28"/>
            <w:szCs w:val="28"/>
            <w:lang w:val="pl-PL" w:eastAsia="ru-RU" w:bidi="he-IL"/>
          </w:rPr>
          <w:t>obektom</w:t>
        </w:r>
        <w:r w:rsidRPr="00664CA5">
          <w:rPr>
            <w:rStyle w:val="a4"/>
            <w:rFonts w:ascii="Times New Roman" w:eastAsia="SimSun" w:hAnsi="Times New Roman" w:cs="Times New Roman"/>
            <w:kern w:val="0"/>
            <w:sz w:val="28"/>
            <w:szCs w:val="28"/>
            <w:lang w:val="ru-RU" w:eastAsia="ru-RU" w:bidi="he-IL"/>
          </w:rPr>
          <w:t>-</w:t>
        </w:r>
        <w:r w:rsidRPr="00664CA5">
          <w:rPr>
            <w:rStyle w:val="a4"/>
            <w:rFonts w:ascii="Times New Roman" w:eastAsia="SimSun" w:hAnsi="Times New Roman" w:cs="Times New Roman"/>
            <w:kern w:val="0"/>
            <w:sz w:val="28"/>
            <w:szCs w:val="28"/>
            <w:lang w:val="pl-PL" w:eastAsia="ru-RU" w:bidi="he-IL"/>
          </w:rPr>
          <w:t>na</w:t>
        </w:r>
        <w:r w:rsidRPr="00664CA5">
          <w:rPr>
            <w:rStyle w:val="a4"/>
            <w:rFonts w:ascii="Times New Roman" w:eastAsia="SimSun" w:hAnsi="Times New Roman" w:cs="Times New Roman"/>
            <w:kern w:val="0"/>
            <w:sz w:val="28"/>
            <w:szCs w:val="28"/>
            <w:lang w:val="ru-RU" w:eastAsia="ru-RU" w:bidi="he-IL"/>
          </w:rPr>
          <w:t>-</w:t>
        </w:r>
        <w:r w:rsidRPr="00664CA5">
          <w:rPr>
            <w:rStyle w:val="a4"/>
            <w:rFonts w:ascii="Times New Roman" w:eastAsia="SimSun" w:hAnsi="Times New Roman" w:cs="Times New Roman"/>
            <w:kern w:val="0"/>
            <w:sz w:val="28"/>
            <w:szCs w:val="28"/>
            <w:lang w:val="pl-PL" w:eastAsia="ru-RU" w:bidi="he-IL"/>
          </w:rPr>
          <w:t>primere</w:t>
        </w:r>
        <w:r w:rsidRPr="00664CA5">
          <w:rPr>
            <w:rStyle w:val="a4"/>
            <w:rFonts w:ascii="Times New Roman" w:eastAsia="SimSun" w:hAnsi="Times New Roman" w:cs="Times New Roman"/>
            <w:kern w:val="0"/>
            <w:sz w:val="28"/>
            <w:szCs w:val="28"/>
            <w:lang w:val="ru-RU" w:eastAsia="ru-RU" w:bidi="he-IL"/>
          </w:rPr>
          <w:t>-</w:t>
        </w:r>
        <w:r w:rsidRPr="00664CA5">
          <w:rPr>
            <w:rStyle w:val="a4"/>
            <w:rFonts w:ascii="Times New Roman" w:eastAsia="SimSun" w:hAnsi="Times New Roman" w:cs="Times New Roman"/>
            <w:kern w:val="0"/>
            <w:sz w:val="28"/>
            <w:szCs w:val="28"/>
            <w:lang w:val="pl-PL" w:eastAsia="ru-RU" w:bidi="he-IL"/>
          </w:rPr>
          <w:t>nemetskogo</w:t>
        </w:r>
        <w:r w:rsidRPr="00664CA5">
          <w:rPr>
            <w:rStyle w:val="a4"/>
            <w:rFonts w:ascii="Times New Roman" w:eastAsia="SimSun" w:hAnsi="Times New Roman" w:cs="Times New Roman"/>
            <w:kern w:val="0"/>
            <w:sz w:val="28"/>
            <w:szCs w:val="28"/>
            <w:lang w:val="ru-RU" w:eastAsia="ru-RU" w:bidi="he-IL"/>
          </w:rPr>
          <w:t>-</w:t>
        </w:r>
        <w:r w:rsidRPr="00664CA5">
          <w:rPr>
            <w:rStyle w:val="a4"/>
            <w:rFonts w:ascii="Times New Roman" w:eastAsia="SimSun" w:hAnsi="Times New Roman" w:cs="Times New Roman"/>
            <w:kern w:val="0"/>
            <w:sz w:val="28"/>
            <w:szCs w:val="28"/>
            <w:lang w:val="pl-PL" w:eastAsia="ru-RU" w:bidi="he-IL"/>
          </w:rPr>
          <w:t>yazyka</w:t>
        </w:r>
        <w:r w:rsidRPr="00664CA5">
          <w:rPr>
            <w:rStyle w:val="a4"/>
            <w:rFonts w:ascii="Times New Roman" w:eastAsia="SimSun" w:hAnsi="Times New Roman" w:cs="Times New Roman"/>
            <w:kern w:val="0"/>
            <w:sz w:val="28"/>
            <w:szCs w:val="28"/>
            <w:lang w:val="ru-RU" w:eastAsia="ru-RU" w:bidi="he-IL"/>
          </w:rPr>
          <w:t>/</w:t>
        </w:r>
      </w:hyperlink>
      <w:r w:rsidRPr="00664CA5">
        <w:rPr>
          <w:lang w:val="ru-RU"/>
        </w:rPr>
        <w:t xml:space="preserve"> </w:t>
      </w:r>
    </w:p>
    <w:p w:rsidR="00365437" w:rsidRPr="00664CA5" w:rsidRDefault="00365437" w:rsidP="00365437">
      <w:pPr>
        <w:widowControl/>
        <w:tabs>
          <w:tab w:val="left" w:pos="284"/>
        </w:tabs>
        <w:adjustRightInd w:val="0"/>
        <w:snapToGrid w:val="0"/>
        <w:spacing w:line="360" w:lineRule="auto"/>
        <w:ind w:firstLine="567"/>
        <w:outlineLvl w:val="0"/>
        <w:rPr>
          <w:rFonts w:ascii="Times New Roman" w:eastAsia="SimSun" w:hAnsi="Times New Roman" w:cs="Times New Roman"/>
          <w:kern w:val="0"/>
          <w:sz w:val="28"/>
          <w:szCs w:val="28"/>
          <w:lang w:val="ru-RU" w:eastAsia="en-US"/>
        </w:rPr>
      </w:pPr>
      <w:r>
        <w:rPr>
          <w:rFonts w:asciiTheme="majorBidi" w:eastAsia="TimesNewRoman" w:hAnsiTheme="majorBidi" w:cstheme="majorBidi"/>
          <w:kern w:val="0"/>
          <w:sz w:val="28"/>
          <w:szCs w:val="28"/>
          <w:lang w:val="ru-RU" w:bidi="he-IL"/>
        </w:rPr>
        <w:t>54. </w:t>
      </w:r>
      <w:r w:rsidRPr="00664CA5">
        <w:rPr>
          <w:rFonts w:asciiTheme="majorBidi" w:eastAsia="TimesNewRoman" w:hAnsiTheme="majorBidi" w:cstheme="majorBidi"/>
          <w:kern w:val="0"/>
          <w:sz w:val="28"/>
          <w:szCs w:val="28"/>
          <w:lang w:val="ru-RU" w:bidi="he-IL"/>
        </w:rPr>
        <w:t>Словарь русской ономастической терминологии / под ред. А. В. Суперанской. Москва : Наука, 1988. 192 с.</w:t>
      </w:r>
    </w:p>
    <w:p w:rsidR="00365437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hAnsi="Times New Roman" w:cs="Times New Roman"/>
          <w:sz w:val="28"/>
          <w:szCs w:val="28"/>
          <w:highlight w:val="yellow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55. </w:t>
      </w:r>
      <w:r w:rsidRPr="00664CA5">
        <w:rPr>
          <w:rFonts w:ascii="Times New Roman" w:hAnsi="Times New Roman"/>
          <w:sz w:val="28"/>
          <w:szCs w:val="28"/>
          <w:lang w:val="ru-RU"/>
        </w:rPr>
        <w:t>Степанов</w:t>
      </w:r>
      <w:r w:rsidRPr="00664CA5">
        <w:rPr>
          <w:rFonts w:ascii="Times New Roman" w:hAnsi="Times New Roman"/>
          <w:sz w:val="28"/>
          <w:szCs w:val="28"/>
          <w:lang w:val="uk-UA"/>
        </w:rPr>
        <w:t xml:space="preserve"> Е. Н. </w:t>
      </w:r>
      <w:r w:rsidRPr="00664CA5">
        <w:rPr>
          <w:rFonts w:ascii="Times New Roman" w:hAnsi="Times New Roman"/>
          <w:sz w:val="28"/>
          <w:szCs w:val="28"/>
          <w:lang w:val="ru-RU"/>
        </w:rPr>
        <w:t>Социальные аспекты городского прецедентного феномена и его статус в системе</w:t>
      </w:r>
      <w:r w:rsidRPr="00F851AB">
        <w:rPr>
          <w:rFonts w:ascii="Times New Roman" w:hAnsi="Times New Roman"/>
          <w:sz w:val="28"/>
          <w:szCs w:val="28"/>
          <w:lang w:val="ru-RU"/>
        </w:rPr>
        <w:t xml:space="preserve"> феноменов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F851AB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831591">
        <w:rPr>
          <w:rFonts w:ascii="Times New Roman" w:hAnsi="Times New Roman"/>
          <w:i/>
          <w:iCs/>
          <w:sz w:val="28"/>
          <w:szCs w:val="28"/>
          <w:lang w:val="uk-UA"/>
        </w:rPr>
        <w:t xml:space="preserve">Мова : </w:t>
      </w:r>
      <w:r w:rsidRPr="008F3D40">
        <w:rPr>
          <w:rFonts w:ascii="Times New Roman" w:hAnsi="Times New Roman"/>
          <w:sz w:val="28"/>
          <w:szCs w:val="28"/>
          <w:lang w:val="uk-UA"/>
        </w:rPr>
        <w:t xml:space="preserve">науково-теоретичний часопис з мовознавства. </w:t>
      </w:r>
      <w:r w:rsidRPr="00744DD1">
        <w:rPr>
          <w:rFonts w:ascii="Times New Roman" w:hAnsi="Times New Roman"/>
          <w:sz w:val="28"/>
          <w:szCs w:val="28"/>
          <w:lang w:val="uk-UA"/>
        </w:rPr>
        <w:t>Одеса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744DD1">
        <w:rPr>
          <w:rFonts w:ascii="Times New Roman" w:hAnsi="Times New Roman"/>
          <w:sz w:val="28"/>
          <w:szCs w:val="28"/>
          <w:lang w:val="uk-UA"/>
        </w:rPr>
        <w:t>: Астропринт,</w:t>
      </w:r>
      <w:r w:rsidRPr="00EB6110">
        <w:rPr>
          <w:rFonts w:ascii="Times New Roman" w:hAnsi="Times New Roman"/>
          <w:sz w:val="28"/>
          <w:szCs w:val="28"/>
          <w:lang w:val="ru-RU"/>
        </w:rPr>
        <w:t xml:space="preserve"> 2008. №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EB6110">
        <w:rPr>
          <w:rFonts w:ascii="Times New Roman" w:hAnsi="Times New Roman"/>
          <w:sz w:val="28"/>
          <w:szCs w:val="28"/>
          <w:lang w:val="ru-RU"/>
        </w:rPr>
        <w:t>13. С.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EB6110">
        <w:rPr>
          <w:rFonts w:ascii="Times New Roman" w:hAnsi="Times New Roman"/>
          <w:sz w:val="28"/>
          <w:szCs w:val="28"/>
          <w:lang w:val="ru-RU"/>
        </w:rPr>
        <w:t>5–10.</w:t>
      </w:r>
    </w:p>
    <w:p w:rsidR="00365437" w:rsidRPr="00664CA5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56. </w:t>
      </w:r>
      <w:r w:rsidRPr="00664CA5">
        <w:rPr>
          <w:rFonts w:ascii="Times New Roman" w:hAnsi="Times New Roman" w:cs="Times New Roman"/>
          <w:sz w:val="28"/>
          <w:szCs w:val="28"/>
          <w:lang w:val="ru-RU"/>
        </w:rPr>
        <w:t>Степанов</w:t>
      </w:r>
      <w:r w:rsidRPr="00664CA5">
        <w:rPr>
          <w:rFonts w:ascii="Times New Roman" w:hAnsi="Times New Roman" w:cs="Times New Roman"/>
          <w:sz w:val="28"/>
          <w:szCs w:val="28"/>
        </w:rPr>
        <w:t> </w:t>
      </w:r>
      <w:r w:rsidRPr="00664CA5">
        <w:rPr>
          <w:rFonts w:ascii="Times New Roman" w:hAnsi="Times New Roman" w:cs="Times New Roman"/>
          <w:sz w:val="28"/>
          <w:szCs w:val="28"/>
          <w:lang w:val="ru-RU"/>
        </w:rPr>
        <w:t>Е.</w:t>
      </w:r>
      <w:r w:rsidRPr="00664CA5">
        <w:rPr>
          <w:rFonts w:ascii="Times New Roman" w:hAnsi="Times New Roman" w:cs="Times New Roman"/>
          <w:sz w:val="28"/>
          <w:szCs w:val="28"/>
        </w:rPr>
        <w:t> </w:t>
      </w:r>
      <w:r w:rsidRPr="00664CA5">
        <w:rPr>
          <w:rFonts w:ascii="Times New Roman" w:hAnsi="Times New Roman" w:cs="Times New Roman"/>
          <w:sz w:val="28"/>
          <w:szCs w:val="28"/>
          <w:lang w:val="ru-RU"/>
        </w:rPr>
        <w:t xml:space="preserve">Н. Сценарная специфика региональной фразеологии. </w:t>
      </w:r>
      <w:r w:rsidRPr="00664CA5">
        <w:rPr>
          <w:rFonts w:ascii="Times New Roman" w:hAnsi="Times New Roman" w:cs="Times New Roman"/>
          <w:i/>
          <w:iCs/>
          <w:sz w:val="28"/>
          <w:szCs w:val="28"/>
          <w:lang w:val="uk-UA"/>
        </w:rPr>
        <w:t>Мова </w:t>
      </w:r>
      <w:r w:rsidRPr="00664CA5">
        <w:rPr>
          <w:rFonts w:ascii="Times New Roman" w:hAnsi="Times New Roman"/>
          <w:i/>
          <w:iCs/>
          <w:sz w:val="28"/>
          <w:szCs w:val="28"/>
          <w:lang w:val="uk-UA"/>
        </w:rPr>
        <w:t xml:space="preserve">: </w:t>
      </w:r>
      <w:r w:rsidRPr="00664CA5">
        <w:rPr>
          <w:rFonts w:ascii="Times New Roman" w:hAnsi="Times New Roman"/>
          <w:sz w:val="28"/>
          <w:szCs w:val="28"/>
          <w:lang w:val="uk-UA"/>
        </w:rPr>
        <w:t>науково-теоретичний часопис з мовознавства.</w:t>
      </w:r>
      <w:r w:rsidRPr="00664CA5">
        <w:rPr>
          <w:rFonts w:ascii="Times New Roman" w:hAnsi="Times New Roman" w:cs="Times New Roman"/>
          <w:sz w:val="28"/>
          <w:szCs w:val="28"/>
          <w:lang w:val="uk-UA"/>
        </w:rPr>
        <w:t xml:space="preserve"> Одеса : Астропринт, 2017. № 28. С. 30–36.</w:t>
      </w:r>
      <w:r w:rsidRPr="00664CA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64CA5">
        <w:rPr>
          <w:rFonts w:ascii="Times New Roman" w:hAnsi="Times New Roman" w:cs="Times New Roman"/>
          <w:sz w:val="28"/>
          <w:szCs w:val="28"/>
        </w:rPr>
        <w:t>DOI </w:t>
      </w:r>
      <w:r w:rsidRPr="00664CA5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r w:rsidRPr="00664CA5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10.18524/2307–4558.2017.28.115857.</w:t>
      </w:r>
    </w:p>
    <w:p w:rsidR="00365437" w:rsidRPr="00664CA5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</w:pP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57</w:t>
      </w:r>
      <w:r w:rsidRPr="00664CA5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.</w:t>
      </w:r>
      <w:r w:rsidRPr="00664CA5">
        <w:rPr>
          <w:rFonts w:ascii="Times New Roman" w:eastAsia="SimSun" w:hAnsi="Times New Roman" w:cs="Times New Roman"/>
          <w:kern w:val="0"/>
          <w:sz w:val="28"/>
          <w:szCs w:val="28"/>
          <w:lang w:eastAsia="ru-RU" w:bidi="he-IL"/>
        </w:rPr>
        <w:t> </w:t>
      </w:r>
      <w:r w:rsidRPr="00664CA5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Степанов</w:t>
      </w:r>
      <w:r w:rsidRPr="00664CA5">
        <w:rPr>
          <w:rFonts w:ascii="Times New Roman" w:eastAsia="SimSun" w:hAnsi="Times New Roman" w:cs="Times New Roman"/>
          <w:kern w:val="0"/>
          <w:sz w:val="28"/>
          <w:szCs w:val="28"/>
          <w:lang w:val="uk-UA" w:eastAsia="ru-RU" w:bidi="he-IL"/>
        </w:rPr>
        <w:t> Е. Н., Ма</w:t>
      </w:r>
      <w:r w:rsidRPr="00664CA5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 xml:space="preserve"> </w:t>
      </w:r>
      <w:r w:rsidRPr="00664CA5">
        <w:rPr>
          <w:rFonts w:ascii="Times New Roman" w:eastAsia="SimSun" w:hAnsi="Times New Roman" w:cs="Times New Roman"/>
          <w:kern w:val="0"/>
          <w:sz w:val="28"/>
          <w:szCs w:val="28"/>
          <w:lang w:val="uk-UA" w:eastAsia="ru-RU" w:bidi="he-IL"/>
        </w:rPr>
        <w:t xml:space="preserve">Синьюэ. </w:t>
      </w:r>
      <w:r w:rsidRPr="00664CA5">
        <w:rPr>
          <w:rFonts w:ascii="Times New Roman" w:eastAsia="Times New Roman" w:hAnsi="Times New Roman" w:cs="Times New Roman"/>
          <w:bCs/>
          <w:color w:val="000000"/>
          <w:kern w:val="0"/>
          <w:sz w:val="28"/>
          <w:szCs w:val="28"/>
          <w:lang w:val="ru-RU" w:eastAsia="ru-RU" w:bidi="he-IL"/>
        </w:rPr>
        <w:t xml:space="preserve">Русская и китайская «гардеробная» фразеология: лингвокультурологический и сопоставительный аспекты. </w:t>
      </w:r>
      <w:r w:rsidRPr="00664CA5">
        <w:rPr>
          <w:rFonts w:ascii="Times New Roman" w:eastAsia="SimSun" w:hAnsi="Times New Roman" w:cs="Times New Roman"/>
          <w:bCs/>
          <w:i/>
          <w:iCs/>
          <w:kern w:val="0"/>
          <w:sz w:val="28"/>
          <w:szCs w:val="28"/>
          <w:lang w:val="ru-RU" w:eastAsia="ru-RU" w:bidi="he-IL"/>
        </w:rPr>
        <w:t xml:space="preserve">Мова : </w:t>
      </w:r>
      <w:r w:rsidRPr="00664CA5">
        <w:rPr>
          <w:rFonts w:ascii="Times New Roman" w:eastAsia="SimSun" w:hAnsi="Times New Roman" w:cs="Times New Roman"/>
          <w:bCs/>
          <w:i/>
          <w:iCs/>
          <w:kern w:val="0"/>
          <w:sz w:val="28"/>
          <w:szCs w:val="28"/>
          <w:lang w:val="uk-UA" w:eastAsia="ru-RU" w:bidi="he-IL"/>
        </w:rPr>
        <w:t>науково-теоретичний часопис з мовознавства</w:t>
      </w:r>
      <w:r w:rsidRPr="00664CA5">
        <w:rPr>
          <w:rFonts w:ascii="Times New Roman" w:eastAsia="SimSun" w:hAnsi="Times New Roman" w:cs="Times New Roman"/>
          <w:bCs/>
          <w:kern w:val="0"/>
          <w:sz w:val="28"/>
          <w:szCs w:val="28"/>
          <w:lang w:val="uk-UA" w:eastAsia="ru-RU" w:bidi="he-IL"/>
        </w:rPr>
        <w:t xml:space="preserve">. Одеса : Астропринт, 2020. № 34. С. 67–75. </w:t>
      </w:r>
      <w:hyperlink r:id="rId9" w:history="1">
        <w:r w:rsidRPr="00664CA5">
          <w:rPr>
            <w:rFonts w:ascii="Times New Roman" w:eastAsia="SimSun" w:hAnsi="Times New Roman" w:cs="Times New Roman"/>
            <w:kern w:val="0"/>
            <w:sz w:val="28"/>
            <w:szCs w:val="28"/>
            <w:lang w:val="ru-RU" w:eastAsia="ru-RU" w:bidi="he-IL"/>
          </w:rPr>
          <w:t>https://doi.org/10.18524/2307-4558.2020.34.219519</w:t>
        </w:r>
      </w:hyperlink>
      <w:r w:rsidRPr="00664CA5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 xml:space="preserve">/ </w:t>
      </w:r>
    </w:p>
    <w:p w:rsidR="00365437" w:rsidRPr="00664CA5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eastAsia="SimSun" w:hAnsi="Times New Roman" w:cs="Times New Roman"/>
          <w:bCs/>
          <w:kern w:val="0"/>
          <w:sz w:val="28"/>
          <w:szCs w:val="28"/>
          <w:lang w:val="ru-RU" w:eastAsia="ru-RU" w:bidi="he-IL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58. </w:t>
      </w:r>
      <w:r w:rsidRPr="00664CA5">
        <w:rPr>
          <w:rFonts w:ascii="Times New Roman" w:hAnsi="Times New Roman" w:cs="Times New Roman"/>
          <w:sz w:val="28"/>
          <w:szCs w:val="28"/>
          <w:lang w:val="ru-RU"/>
        </w:rPr>
        <w:t>Степанов</w:t>
      </w:r>
      <w:r w:rsidRPr="00664CA5">
        <w:rPr>
          <w:rFonts w:ascii="Times New Roman" w:hAnsi="Times New Roman" w:cs="Times New Roman"/>
          <w:sz w:val="28"/>
          <w:szCs w:val="28"/>
        </w:rPr>
        <w:t> </w:t>
      </w:r>
      <w:r w:rsidRPr="00664CA5">
        <w:rPr>
          <w:rFonts w:ascii="Times New Roman" w:hAnsi="Times New Roman" w:cs="Times New Roman"/>
          <w:sz w:val="28"/>
          <w:szCs w:val="28"/>
          <w:lang w:val="ru-RU"/>
        </w:rPr>
        <w:t>Е.</w:t>
      </w:r>
      <w:r w:rsidRPr="00664CA5">
        <w:rPr>
          <w:rFonts w:ascii="Times New Roman" w:hAnsi="Times New Roman" w:cs="Times New Roman"/>
          <w:sz w:val="28"/>
          <w:szCs w:val="28"/>
        </w:rPr>
        <w:t> </w:t>
      </w:r>
      <w:r w:rsidRPr="00664CA5">
        <w:rPr>
          <w:rFonts w:ascii="Times New Roman" w:hAnsi="Times New Roman" w:cs="Times New Roman"/>
          <w:sz w:val="28"/>
          <w:szCs w:val="28"/>
          <w:lang w:val="ru-RU"/>
        </w:rPr>
        <w:t xml:space="preserve">Н., Ма Синьюэ. </w:t>
      </w:r>
      <w:r w:rsidRPr="00664CA5">
        <w:rPr>
          <w:rFonts w:ascii="Times New Roman" w:eastAsia="DengXian" w:hAnsi="Times New Roman" w:cs="Times New Roman"/>
          <w:bCs/>
          <w:sz w:val="28"/>
          <w:szCs w:val="28"/>
          <w:lang w:val="ru-RU"/>
        </w:rPr>
        <w:t>Лингвокультурное своеобразие русских и</w:t>
      </w:r>
      <w:r w:rsidRPr="00664CA5">
        <w:rPr>
          <w:rFonts w:ascii="Times New Roman" w:eastAsia="DengXian" w:hAnsi="Times New Roman" w:cs="Times New Roman"/>
          <w:bCs/>
          <w:sz w:val="28"/>
          <w:szCs w:val="28"/>
        </w:rPr>
        <w:t> </w:t>
      </w:r>
      <w:r w:rsidRPr="00664CA5">
        <w:rPr>
          <w:rFonts w:ascii="Times New Roman" w:eastAsia="DengXian" w:hAnsi="Times New Roman" w:cs="Times New Roman"/>
          <w:bCs/>
          <w:sz w:val="28"/>
          <w:szCs w:val="28"/>
          <w:lang w:val="ru-RU"/>
        </w:rPr>
        <w:t>китайских фразеологизмов с</w:t>
      </w:r>
      <w:r w:rsidRPr="00664CA5">
        <w:rPr>
          <w:rFonts w:ascii="Times New Roman" w:eastAsia="DengXian" w:hAnsi="Times New Roman" w:cs="Times New Roman"/>
          <w:bCs/>
          <w:sz w:val="28"/>
          <w:szCs w:val="28"/>
        </w:rPr>
        <w:t> </w:t>
      </w:r>
      <w:r w:rsidRPr="00664CA5">
        <w:rPr>
          <w:rFonts w:ascii="Times New Roman" w:eastAsia="DengXian" w:hAnsi="Times New Roman" w:cs="Times New Roman"/>
          <w:bCs/>
          <w:sz w:val="28"/>
          <w:szCs w:val="28"/>
          <w:lang w:val="ru-RU"/>
        </w:rPr>
        <w:t>прагматонимами</w:t>
      </w:r>
      <w:r w:rsidRPr="00664CA5">
        <w:rPr>
          <w:rFonts w:ascii="Times New Roman" w:hAnsi="Times New Roman" w:cs="Times New Roman"/>
          <w:bCs/>
          <w:sz w:val="28"/>
          <w:szCs w:val="28"/>
          <w:lang w:val="ru-RU"/>
        </w:rPr>
        <w:t>.</w:t>
      </w:r>
      <w:r w:rsidRPr="00664CA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64CA5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Мова : </w:t>
      </w:r>
      <w:r w:rsidRPr="00664CA5">
        <w:rPr>
          <w:rFonts w:ascii="Times New Roman" w:hAnsi="Times New Roman" w:cs="Times New Roman"/>
          <w:sz w:val="28"/>
          <w:szCs w:val="28"/>
          <w:lang w:val="uk-UA"/>
        </w:rPr>
        <w:t>науково-теоретичний часопис з мовознавства</w:t>
      </w:r>
      <w:r w:rsidRPr="00664CA5">
        <w:rPr>
          <w:rFonts w:ascii="Times New Roman" w:hAnsi="Times New Roman" w:cs="Times New Roman"/>
          <w:i/>
          <w:iCs/>
          <w:sz w:val="28"/>
          <w:szCs w:val="28"/>
          <w:lang w:val="uk-UA"/>
        </w:rPr>
        <w:t>.</w:t>
      </w:r>
      <w:r w:rsidRPr="00664CA5">
        <w:rPr>
          <w:rFonts w:ascii="Times New Roman" w:hAnsi="Times New Roman" w:cs="Times New Roman"/>
          <w:sz w:val="28"/>
          <w:szCs w:val="28"/>
          <w:lang w:val="uk-UA"/>
        </w:rPr>
        <w:t xml:space="preserve"> Одеса : Астропринт, 2021. № 36. С. 22–28. </w:t>
      </w:r>
      <w:r w:rsidRPr="00664CA5">
        <w:rPr>
          <w:rFonts w:ascii="Times New Roman" w:hAnsi="Times New Roman" w:cs="Times New Roman"/>
          <w:sz w:val="28"/>
          <w:szCs w:val="28"/>
        </w:rPr>
        <w:t>DOI </w:t>
      </w:r>
      <w:r w:rsidRPr="00664CA5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10" w:history="1">
        <w:r w:rsidRPr="00664CA5">
          <w:rPr>
            <w:rStyle w:val="a4"/>
            <w:rFonts w:asciiTheme="majorBidi" w:eastAsia="OldStandardTTb6" w:hAnsiTheme="majorBidi" w:cstheme="majorBidi"/>
            <w:sz w:val="28"/>
            <w:szCs w:val="28"/>
            <w:lang w:val="uk-UA"/>
          </w:rPr>
          <w:t>10.18524/2307–4558.</w:t>
        </w:r>
        <w:r w:rsidRPr="00664CA5">
          <w:rPr>
            <w:rFonts w:asciiTheme="majorBidi" w:hAnsiTheme="majorBidi" w:cstheme="majorBidi"/>
            <w:bCs/>
            <w:sz w:val="28"/>
            <w:szCs w:val="28"/>
            <w:lang w:val="uk-UA"/>
          </w:rPr>
          <w:t xml:space="preserve"> 2021.36.249728</w:t>
        </w:r>
      </w:hyperlink>
      <w:r>
        <w:rPr>
          <w:rFonts w:asciiTheme="majorBidi" w:hAnsiTheme="majorBidi" w:cstheme="majorBidi"/>
          <w:bCs/>
          <w:sz w:val="28"/>
          <w:szCs w:val="28"/>
          <w:lang w:val="uk-UA"/>
        </w:rPr>
        <w:t>.</w:t>
      </w:r>
    </w:p>
    <w:p w:rsidR="00365437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Theme="majorBidi" w:eastAsia="TimesNewRoman" w:hAnsiTheme="majorBidi" w:cstheme="majorBidi"/>
          <w:kern w:val="0"/>
          <w:sz w:val="28"/>
          <w:szCs w:val="28"/>
          <w:lang w:val="ru-RU" w:bidi="he-IL"/>
        </w:rPr>
      </w:pPr>
      <w:r>
        <w:rPr>
          <w:rFonts w:asciiTheme="majorBidi" w:eastAsia="TimesNewRoman" w:hAnsiTheme="majorBidi" w:cstheme="majorBidi"/>
          <w:kern w:val="0"/>
          <w:sz w:val="28"/>
          <w:szCs w:val="28"/>
          <w:lang w:val="ru-RU" w:bidi="he-IL"/>
        </w:rPr>
        <w:t>59. </w:t>
      </w:r>
      <w:r w:rsidRPr="00664CA5">
        <w:rPr>
          <w:rFonts w:asciiTheme="majorBidi" w:eastAsia="TimesNewRoman" w:hAnsiTheme="majorBidi" w:cstheme="majorBidi"/>
          <w:kern w:val="0"/>
          <w:sz w:val="28"/>
          <w:szCs w:val="28"/>
          <w:lang w:val="ru-RU" w:bidi="he-IL"/>
        </w:rPr>
        <w:t>Суперанская А. В. Общая теория</w:t>
      </w:r>
      <w:r w:rsidRPr="005300A7">
        <w:rPr>
          <w:rFonts w:asciiTheme="majorBidi" w:eastAsia="TimesNewRoman" w:hAnsiTheme="majorBidi" w:cstheme="majorBidi"/>
          <w:kern w:val="0"/>
          <w:sz w:val="28"/>
          <w:szCs w:val="28"/>
          <w:lang w:val="ru-RU" w:bidi="he-IL"/>
        </w:rPr>
        <w:t xml:space="preserve"> имени </w:t>
      </w:r>
      <w:r w:rsidRPr="00FE7691">
        <w:rPr>
          <w:rFonts w:asciiTheme="majorBidi" w:eastAsia="TimesNewRoman" w:hAnsiTheme="majorBidi" w:cstheme="majorBidi"/>
          <w:kern w:val="0"/>
          <w:sz w:val="28"/>
          <w:szCs w:val="28"/>
          <w:lang w:val="ru-RU" w:bidi="he-IL"/>
        </w:rPr>
        <w:t>собственного</w:t>
      </w:r>
      <w:r>
        <w:rPr>
          <w:rFonts w:asciiTheme="majorBidi" w:eastAsia="TimesNewRoman" w:hAnsiTheme="majorBidi" w:cstheme="majorBidi"/>
          <w:kern w:val="0"/>
          <w:sz w:val="28"/>
          <w:szCs w:val="28"/>
          <w:lang w:val="ru-RU" w:bidi="he-IL"/>
        </w:rPr>
        <w:t>. Москва </w:t>
      </w:r>
      <w:r w:rsidRPr="005300A7">
        <w:rPr>
          <w:rFonts w:asciiTheme="majorBidi" w:eastAsia="TimesNewRoman" w:hAnsiTheme="majorBidi" w:cstheme="majorBidi"/>
          <w:kern w:val="0"/>
          <w:sz w:val="28"/>
          <w:szCs w:val="28"/>
          <w:lang w:val="ru-RU" w:bidi="he-IL"/>
        </w:rPr>
        <w:t>: Наука,1973. 367</w:t>
      </w:r>
      <w:r>
        <w:rPr>
          <w:rFonts w:asciiTheme="majorBidi" w:eastAsia="TimesNewRoman" w:hAnsiTheme="majorBidi" w:cstheme="majorBidi"/>
          <w:kern w:val="0"/>
          <w:sz w:val="28"/>
          <w:szCs w:val="28"/>
          <w:lang w:val="ru-RU" w:bidi="he-IL"/>
        </w:rPr>
        <w:t> </w:t>
      </w:r>
      <w:r w:rsidRPr="005300A7">
        <w:rPr>
          <w:rFonts w:asciiTheme="majorBidi" w:eastAsia="TimesNewRoman" w:hAnsiTheme="majorBidi" w:cstheme="majorBidi"/>
          <w:kern w:val="0"/>
          <w:sz w:val="28"/>
          <w:szCs w:val="28"/>
          <w:lang w:val="ru-RU" w:bidi="he-IL"/>
        </w:rPr>
        <w:t>с.</w:t>
      </w:r>
    </w:p>
    <w:p w:rsidR="00365437" w:rsidRPr="00664CA5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eastAsia="SimSun" w:hAnsi="Times New Roman" w:cs="Times New Roman"/>
          <w:kern w:val="0"/>
          <w:sz w:val="28"/>
          <w:szCs w:val="28"/>
          <w:shd w:val="clear" w:color="auto" w:fill="FFFFFF"/>
          <w:lang w:val="ru-RU" w:eastAsia="ru-RU"/>
        </w:rPr>
      </w:pPr>
      <w:r>
        <w:rPr>
          <w:rFonts w:asciiTheme="majorBidi" w:eastAsia="TimesNewRoman" w:hAnsiTheme="majorBidi" w:cstheme="majorBidi"/>
          <w:kern w:val="0"/>
          <w:sz w:val="28"/>
          <w:szCs w:val="28"/>
          <w:lang w:val="ru-RU" w:bidi="he-IL"/>
        </w:rPr>
        <w:t>60. </w:t>
      </w:r>
      <w:r w:rsidRPr="00664CA5">
        <w:rPr>
          <w:rFonts w:asciiTheme="majorBidi" w:eastAsia="TimesNewRoman" w:hAnsiTheme="majorBidi" w:cstheme="majorBidi"/>
          <w:kern w:val="0"/>
          <w:sz w:val="28"/>
          <w:szCs w:val="28"/>
          <w:lang w:val="ru-RU" w:bidi="he-IL"/>
        </w:rPr>
        <w:t>Суперанская А. В. Теория и методика ономастических исследований. Москва : Наука, 1986. 254 с.</w:t>
      </w:r>
    </w:p>
    <w:p w:rsidR="00365437" w:rsidRPr="00664CA5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eastAsia="SimSun" w:hAnsi="Times New Roman" w:cs="Times New Roman"/>
          <w:kern w:val="0"/>
          <w:sz w:val="28"/>
          <w:szCs w:val="28"/>
          <w:shd w:val="clear" w:color="auto" w:fill="FFFFFF"/>
          <w:lang w:val="ru-RU" w:eastAsia="ru-RU"/>
        </w:rPr>
      </w:pPr>
      <w:r>
        <w:rPr>
          <w:rFonts w:ascii="Times New Roman" w:eastAsia="SimSun" w:hAnsi="Times New Roman" w:cs="Times New Roman"/>
          <w:kern w:val="0"/>
          <w:sz w:val="28"/>
          <w:szCs w:val="28"/>
          <w:shd w:val="clear" w:color="auto" w:fill="FFFFFF"/>
          <w:lang w:val="ru-RU" w:eastAsia="ru-RU"/>
        </w:rPr>
        <w:t>61</w:t>
      </w:r>
      <w:r w:rsidRPr="00664CA5">
        <w:rPr>
          <w:rFonts w:ascii="Times New Roman" w:eastAsia="SimSun" w:hAnsi="Times New Roman" w:cs="Times New Roman"/>
          <w:kern w:val="0"/>
          <w:sz w:val="28"/>
          <w:szCs w:val="28"/>
          <w:shd w:val="clear" w:color="auto" w:fill="FFFFFF"/>
          <w:lang w:val="ru-RU" w:eastAsia="ru-RU"/>
        </w:rPr>
        <w:t>.</w:t>
      </w:r>
      <w:r w:rsidRPr="00664CA5">
        <w:rPr>
          <w:rFonts w:ascii="Times New Roman" w:eastAsia="SimSun" w:hAnsi="Times New Roman" w:cs="Times New Roman"/>
          <w:kern w:val="0"/>
          <w:sz w:val="28"/>
          <w:szCs w:val="28"/>
          <w:shd w:val="clear" w:color="auto" w:fill="FFFFFF"/>
          <w:lang w:eastAsia="ru-RU"/>
        </w:rPr>
        <w:t> </w:t>
      </w:r>
      <w:r w:rsidRPr="00664CA5">
        <w:rPr>
          <w:rFonts w:ascii="Times New Roman" w:eastAsia="SimSun" w:hAnsi="Times New Roman" w:cs="Times New Roman"/>
          <w:kern w:val="0"/>
          <w:sz w:val="28"/>
          <w:szCs w:val="28"/>
          <w:shd w:val="clear" w:color="auto" w:fill="FFFFFF"/>
          <w:lang w:val="ru-RU" w:eastAsia="ru-RU"/>
        </w:rPr>
        <w:t>Телия В. Н. Послесловие. Замысел, цели и задачи.</w:t>
      </w:r>
      <w:r w:rsidRPr="00664CA5">
        <w:rPr>
          <w:rFonts w:ascii="Times New Roman" w:eastAsia="SimSun" w:hAnsi="Times New Roman" w:cs="Times New Roman"/>
          <w:i/>
          <w:kern w:val="0"/>
          <w:sz w:val="28"/>
          <w:szCs w:val="28"/>
          <w:shd w:val="clear" w:color="auto" w:fill="FFFFFF"/>
          <w:lang w:val="ru-RU" w:eastAsia="ru-RU"/>
        </w:rPr>
        <w:t xml:space="preserve"> Большой фразеологический словарь русского языка. </w:t>
      </w:r>
      <w:r w:rsidRPr="00664CA5">
        <w:rPr>
          <w:rFonts w:ascii="Times New Roman" w:eastAsia="SimSun" w:hAnsi="Times New Roman" w:cs="Times New Roman"/>
          <w:kern w:val="0"/>
          <w:sz w:val="28"/>
          <w:szCs w:val="28"/>
          <w:shd w:val="clear" w:color="auto" w:fill="FFFFFF"/>
          <w:lang w:val="ru-RU" w:eastAsia="ru-RU"/>
        </w:rPr>
        <w:t>Москва : АСТ-пресс книга, 2006. С. 776–782.</w:t>
      </w:r>
    </w:p>
    <w:p w:rsidR="00365437" w:rsidRPr="00664CA5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eastAsia="SimSun" w:hAnsi="Times New Roman" w:cs="Times New Roman"/>
          <w:kern w:val="0"/>
          <w:sz w:val="28"/>
          <w:szCs w:val="28"/>
          <w:shd w:val="clear" w:color="auto" w:fill="FFFFFF"/>
          <w:lang w:val="ru-RU" w:eastAsia="ru-RU" w:bidi="he-IL"/>
        </w:rPr>
      </w:pPr>
      <w:r>
        <w:rPr>
          <w:rFonts w:ascii="Times New Roman" w:eastAsia="SimSun" w:hAnsi="Times New Roman" w:cs="Times New Roman"/>
          <w:kern w:val="0"/>
          <w:sz w:val="28"/>
          <w:szCs w:val="28"/>
          <w:shd w:val="clear" w:color="auto" w:fill="FFFFFF"/>
          <w:lang w:val="ru-RU" w:eastAsia="ru-RU"/>
        </w:rPr>
        <w:t>62</w:t>
      </w:r>
      <w:r w:rsidRPr="00664CA5">
        <w:rPr>
          <w:rFonts w:ascii="Times New Roman" w:eastAsia="SimSun" w:hAnsi="Times New Roman" w:cs="Times New Roman"/>
          <w:kern w:val="0"/>
          <w:sz w:val="28"/>
          <w:szCs w:val="28"/>
          <w:shd w:val="clear" w:color="auto" w:fill="FFFFFF"/>
          <w:lang w:val="ru-RU" w:eastAsia="ru-RU"/>
        </w:rPr>
        <w:t>.</w:t>
      </w:r>
      <w:r w:rsidRPr="00664CA5">
        <w:rPr>
          <w:rFonts w:ascii="Times New Roman" w:eastAsia="SimSun" w:hAnsi="Times New Roman" w:cs="Times New Roman"/>
          <w:kern w:val="0"/>
          <w:sz w:val="28"/>
          <w:szCs w:val="28"/>
          <w:shd w:val="clear" w:color="auto" w:fill="FFFFFF"/>
          <w:lang w:eastAsia="ru-RU"/>
        </w:rPr>
        <w:t> </w:t>
      </w:r>
      <w:r w:rsidRPr="00664CA5">
        <w:rPr>
          <w:rFonts w:ascii="Times New Roman" w:eastAsia="SimSun" w:hAnsi="Times New Roman" w:cs="Times New Roman"/>
          <w:kern w:val="0"/>
          <w:sz w:val="28"/>
          <w:szCs w:val="28"/>
          <w:lang w:val="ru-RU" w:eastAsia="ru-RU"/>
        </w:rPr>
        <w:t>Телия</w:t>
      </w:r>
      <w:r w:rsidRPr="00664CA5">
        <w:rPr>
          <w:rFonts w:ascii="Times New Roman" w:eastAsia="SimSun" w:hAnsi="Times New Roman" w:cs="Times New Roman"/>
          <w:kern w:val="0"/>
          <w:sz w:val="28"/>
          <w:szCs w:val="28"/>
          <w:shd w:val="clear" w:color="auto" w:fill="FFFFFF"/>
          <w:lang w:val="ru-RU" w:eastAsia="ru-RU"/>
        </w:rPr>
        <w:t> </w:t>
      </w:r>
      <w:r w:rsidRPr="00664CA5">
        <w:rPr>
          <w:rFonts w:ascii="Times New Roman" w:eastAsia="SimSun" w:hAnsi="Times New Roman" w:cs="Times New Roman"/>
          <w:kern w:val="0"/>
          <w:sz w:val="28"/>
          <w:szCs w:val="28"/>
          <w:shd w:val="clear" w:color="auto" w:fill="FFFFFF"/>
          <w:lang w:val="ru-RU" w:eastAsia="ru-RU" w:bidi="he-IL"/>
        </w:rPr>
        <w:t>В. Н. Русская фразеология. Семантический, прагматический и лингвокультурологический аспект. Москва, 1996. 288 с.</w:t>
      </w:r>
    </w:p>
    <w:p w:rsidR="00365437" w:rsidRPr="006C52F3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eastAsia="SimSun" w:hAnsi="Times New Roman" w:cs="Times New Roman"/>
          <w:kern w:val="0"/>
          <w:sz w:val="28"/>
          <w:szCs w:val="28"/>
          <w:shd w:val="clear" w:color="auto" w:fill="FFFFFF"/>
          <w:lang w:val="ru-RU" w:eastAsia="ru-RU" w:bidi="he-IL"/>
        </w:rPr>
      </w:pPr>
      <w:r>
        <w:rPr>
          <w:rFonts w:asciiTheme="majorBidi" w:eastAsia="TimesNewRoman" w:hAnsiTheme="majorBidi" w:cstheme="majorBidi"/>
          <w:kern w:val="0"/>
          <w:sz w:val="28"/>
          <w:szCs w:val="28"/>
          <w:lang w:val="ru-RU" w:bidi="he-IL"/>
        </w:rPr>
        <w:t>63. </w:t>
      </w:r>
      <w:r w:rsidRPr="00664CA5">
        <w:rPr>
          <w:rFonts w:asciiTheme="majorBidi" w:eastAsia="TimesNewRoman" w:hAnsiTheme="majorBidi" w:cstheme="majorBidi"/>
          <w:kern w:val="0"/>
          <w:sz w:val="28"/>
          <w:szCs w:val="28"/>
          <w:lang w:val="ru-RU" w:bidi="he-IL"/>
        </w:rPr>
        <w:t>Теория и методика ономастических исследований / под</w:t>
      </w:r>
      <w:r>
        <w:rPr>
          <w:rFonts w:asciiTheme="majorBidi" w:eastAsia="TimesNewRoman" w:hAnsiTheme="majorBidi" w:cstheme="majorBidi"/>
          <w:kern w:val="0"/>
          <w:sz w:val="28"/>
          <w:szCs w:val="28"/>
          <w:lang w:val="ru-RU" w:bidi="he-IL"/>
        </w:rPr>
        <w:t xml:space="preserve"> </w:t>
      </w:r>
      <w:r w:rsidRPr="005300A7">
        <w:rPr>
          <w:rFonts w:asciiTheme="majorBidi" w:eastAsia="TimesNewRoman" w:hAnsiTheme="majorBidi" w:cstheme="majorBidi"/>
          <w:kern w:val="0"/>
          <w:sz w:val="28"/>
          <w:szCs w:val="28"/>
          <w:lang w:val="ru-RU" w:bidi="he-IL"/>
        </w:rPr>
        <w:t>ред. А.</w:t>
      </w:r>
      <w:r>
        <w:rPr>
          <w:rFonts w:asciiTheme="majorBidi" w:eastAsia="TimesNewRoman" w:hAnsiTheme="majorBidi" w:cstheme="majorBidi"/>
          <w:kern w:val="0"/>
          <w:sz w:val="28"/>
          <w:szCs w:val="28"/>
          <w:lang w:val="ru-RU" w:bidi="he-IL"/>
        </w:rPr>
        <w:t> </w:t>
      </w:r>
      <w:r w:rsidRPr="005300A7">
        <w:rPr>
          <w:rFonts w:asciiTheme="majorBidi" w:eastAsia="TimesNewRoman" w:hAnsiTheme="majorBidi" w:cstheme="majorBidi"/>
          <w:kern w:val="0"/>
          <w:sz w:val="28"/>
          <w:szCs w:val="28"/>
          <w:lang w:val="ru-RU" w:bidi="he-IL"/>
        </w:rPr>
        <w:t>В.</w:t>
      </w:r>
      <w:r>
        <w:rPr>
          <w:rFonts w:asciiTheme="majorBidi" w:eastAsia="TimesNewRoman" w:hAnsiTheme="majorBidi" w:cstheme="majorBidi"/>
          <w:kern w:val="0"/>
          <w:sz w:val="28"/>
          <w:szCs w:val="28"/>
          <w:lang w:val="ru-RU" w:bidi="he-IL"/>
        </w:rPr>
        <w:t> Суперанской.</w:t>
      </w:r>
      <w:r w:rsidRPr="005300A7">
        <w:rPr>
          <w:rFonts w:asciiTheme="majorBidi" w:eastAsia="TimesNewRoman" w:hAnsiTheme="majorBidi" w:cstheme="majorBidi"/>
          <w:kern w:val="0"/>
          <w:sz w:val="28"/>
          <w:szCs w:val="28"/>
          <w:lang w:val="ru-RU" w:bidi="he-IL"/>
        </w:rPr>
        <w:t xml:space="preserve"> М</w:t>
      </w:r>
      <w:r>
        <w:rPr>
          <w:rFonts w:asciiTheme="majorBidi" w:eastAsia="TimesNewRoman" w:hAnsiTheme="majorBidi" w:cstheme="majorBidi"/>
          <w:kern w:val="0"/>
          <w:sz w:val="28"/>
          <w:szCs w:val="28"/>
          <w:lang w:val="ru-RU" w:bidi="he-IL"/>
        </w:rPr>
        <w:t>осква </w:t>
      </w:r>
      <w:r w:rsidRPr="005300A7">
        <w:rPr>
          <w:rFonts w:asciiTheme="majorBidi" w:eastAsia="TimesNewRoman" w:hAnsiTheme="majorBidi" w:cstheme="majorBidi"/>
          <w:kern w:val="0"/>
          <w:sz w:val="28"/>
          <w:szCs w:val="28"/>
          <w:lang w:val="ru-RU" w:bidi="he-IL"/>
        </w:rPr>
        <w:t>: Наука,</w:t>
      </w:r>
      <w:r>
        <w:rPr>
          <w:rFonts w:asciiTheme="majorBidi" w:eastAsia="TimesNewRoman" w:hAnsiTheme="majorBidi" w:cstheme="majorBidi"/>
          <w:kern w:val="0"/>
          <w:sz w:val="28"/>
          <w:szCs w:val="28"/>
          <w:lang w:val="ru-RU" w:bidi="he-IL"/>
        </w:rPr>
        <w:t xml:space="preserve"> </w:t>
      </w:r>
      <w:r w:rsidRPr="005300A7">
        <w:rPr>
          <w:rFonts w:asciiTheme="majorBidi" w:eastAsia="TimesNewRoman" w:hAnsiTheme="majorBidi" w:cstheme="majorBidi"/>
          <w:kern w:val="0"/>
          <w:sz w:val="28"/>
          <w:szCs w:val="28"/>
          <w:lang w:val="ru-RU" w:bidi="he-IL"/>
        </w:rPr>
        <w:t>1986. 254</w:t>
      </w:r>
      <w:r>
        <w:rPr>
          <w:rFonts w:asciiTheme="majorBidi" w:eastAsia="TimesNewRoman" w:hAnsiTheme="majorBidi" w:cstheme="majorBidi"/>
          <w:kern w:val="0"/>
          <w:sz w:val="28"/>
          <w:szCs w:val="28"/>
          <w:lang w:val="ru-RU" w:bidi="he-IL"/>
        </w:rPr>
        <w:t> </w:t>
      </w:r>
      <w:r w:rsidRPr="005300A7">
        <w:rPr>
          <w:rFonts w:asciiTheme="majorBidi" w:eastAsia="TimesNewRoman" w:hAnsiTheme="majorBidi" w:cstheme="majorBidi"/>
          <w:kern w:val="0"/>
          <w:sz w:val="28"/>
          <w:szCs w:val="28"/>
          <w:lang w:val="ru-RU" w:bidi="he-IL"/>
        </w:rPr>
        <w:t>с.</w:t>
      </w:r>
    </w:p>
    <w:p w:rsidR="00365437" w:rsidRPr="006C52F3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eastAsia="SimSun" w:hAnsi="Times New Roman" w:cs="Times New Roman"/>
          <w:kern w:val="0"/>
          <w:sz w:val="28"/>
          <w:szCs w:val="28"/>
          <w:shd w:val="clear" w:color="auto" w:fill="FFFFFF"/>
          <w:lang w:val="ru-RU" w:eastAsia="ru-RU" w:bidi="he-IL"/>
        </w:rPr>
      </w:pPr>
      <w:r>
        <w:rPr>
          <w:rFonts w:ascii="Times New Roman" w:eastAsia="SimSun" w:hAnsi="Times New Roman" w:cs="Times New Roman"/>
          <w:kern w:val="0"/>
          <w:sz w:val="28"/>
          <w:szCs w:val="28"/>
          <w:shd w:val="clear" w:color="auto" w:fill="FFFFFF"/>
          <w:lang w:val="ru-RU" w:eastAsia="ru-RU" w:bidi="he-IL"/>
        </w:rPr>
        <w:t>64.</w:t>
      </w:r>
      <w:r>
        <w:rPr>
          <w:rFonts w:ascii="Times New Roman" w:eastAsia="SimSun" w:hAnsi="Times New Roman" w:cs="Times New Roman"/>
          <w:kern w:val="0"/>
          <w:sz w:val="28"/>
          <w:szCs w:val="28"/>
          <w:shd w:val="clear" w:color="auto" w:fill="FFFFFF"/>
          <w:lang w:eastAsia="ru-RU" w:bidi="he-IL"/>
        </w:rPr>
        <w:t> </w:t>
      </w:r>
      <w:r w:rsidRPr="006C52F3">
        <w:rPr>
          <w:rFonts w:ascii="Times New Roman" w:eastAsia="SimSun" w:hAnsi="Times New Roman" w:cs="Times New Roman"/>
          <w:kern w:val="0"/>
          <w:sz w:val="28"/>
          <w:szCs w:val="28"/>
          <w:shd w:val="clear" w:color="auto" w:fill="FFFFFF"/>
          <w:lang w:val="ru-RU" w:eastAsia="ru-RU" w:bidi="he-IL"/>
        </w:rPr>
        <w:t>Тер-Минасова</w:t>
      </w:r>
      <w:r>
        <w:rPr>
          <w:rFonts w:ascii="Times New Roman" w:eastAsia="SimSun" w:hAnsi="Times New Roman" w:cs="Times New Roman"/>
          <w:kern w:val="0"/>
          <w:sz w:val="28"/>
          <w:szCs w:val="28"/>
          <w:shd w:val="clear" w:color="auto" w:fill="FFFFFF"/>
          <w:lang w:eastAsia="ru-RU" w:bidi="he-IL"/>
        </w:rPr>
        <w:t> </w:t>
      </w:r>
      <w:r w:rsidRPr="006C52F3">
        <w:rPr>
          <w:rFonts w:ascii="Times New Roman" w:eastAsia="SimSun" w:hAnsi="Times New Roman" w:cs="Times New Roman"/>
          <w:kern w:val="0"/>
          <w:sz w:val="28"/>
          <w:szCs w:val="28"/>
          <w:shd w:val="clear" w:color="auto" w:fill="FFFFFF"/>
          <w:lang w:val="ru-RU" w:eastAsia="ru-RU" w:bidi="he-IL"/>
        </w:rPr>
        <w:t>С. Г.</w:t>
      </w:r>
      <w:r w:rsidRPr="00C03DDD">
        <w:rPr>
          <w:rFonts w:ascii="Times New Roman" w:eastAsia="SimSun" w:hAnsi="Times New Roman" w:cs="Times New Roman"/>
          <w:kern w:val="0"/>
          <w:sz w:val="28"/>
          <w:szCs w:val="28"/>
          <w:shd w:val="clear" w:color="auto" w:fill="FFFFFF"/>
          <w:lang w:val="ru-RU" w:eastAsia="ru-RU" w:bidi="he-IL"/>
        </w:rPr>
        <w:t xml:space="preserve"> </w:t>
      </w:r>
      <w:r w:rsidRPr="006C52F3">
        <w:rPr>
          <w:rFonts w:ascii="Times New Roman" w:eastAsia="SimSun" w:hAnsi="Times New Roman" w:cs="Times New Roman"/>
          <w:kern w:val="0"/>
          <w:sz w:val="28"/>
          <w:szCs w:val="28"/>
          <w:shd w:val="clear" w:color="auto" w:fill="FFFFFF"/>
          <w:lang w:val="ru-RU" w:eastAsia="ru-RU" w:bidi="he-IL"/>
        </w:rPr>
        <w:t>Язык и коммуникация. Москва</w:t>
      </w:r>
      <w:r>
        <w:rPr>
          <w:rFonts w:ascii="Times New Roman" w:eastAsia="SimSun" w:hAnsi="Times New Roman" w:cs="Times New Roman"/>
          <w:kern w:val="0"/>
          <w:sz w:val="28"/>
          <w:szCs w:val="28"/>
          <w:shd w:val="clear" w:color="auto" w:fill="FFFFFF"/>
          <w:lang w:eastAsia="ru-RU" w:bidi="he-IL"/>
        </w:rPr>
        <w:t> </w:t>
      </w:r>
      <w:r w:rsidRPr="006C52F3">
        <w:rPr>
          <w:rFonts w:ascii="Times New Roman" w:eastAsia="SimSun" w:hAnsi="Times New Roman" w:cs="Times New Roman"/>
          <w:kern w:val="0"/>
          <w:sz w:val="28"/>
          <w:szCs w:val="28"/>
          <w:shd w:val="clear" w:color="auto" w:fill="FFFFFF"/>
          <w:lang w:val="ru-RU" w:eastAsia="ru-RU" w:bidi="he-IL"/>
        </w:rPr>
        <w:t>: Озон, 2008. 264</w:t>
      </w:r>
      <w:r>
        <w:rPr>
          <w:rFonts w:ascii="Times New Roman" w:eastAsia="SimSun" w:hAnsi="Times New Roman" w:cs="Times New Roman"/>
          <w:kern w:val="0"/>
          <w:sz w:val="28"/>
          <w:szCs w:val="28"/>
          <w:shd w:val="clear" w:color="auto" w:fill="FFFFFF"/>
          <w:lang w:eastAsia="ru-RU" w:bidi="he-IL"/>
        </w:rPr>
        <w:t> </w:t>
      </w:r>
      <w:r w:rsidRPr="006C52F3">
        <w:rPr>
          <w:rFonts w:ascii="Times New Roman" w:eastAsia="SimSun" w:hAnsi="Times New Roman" w:cs="Times New Roman"/>
          <w:kern w:val="0"/>
          <w:sz w:val="28"/>
          <w:szCs w:val="28"/>
          <w:shd w:val="clear" w:color="auto" w:fill="FFFFFF"/>
          <w:lang w:val="ru-RU" w:eastAsia="ru-RU" w:bidi="he-IL"/>
        </w:rPr>
        <w:t>с.</w:t>
      </w:r>
    </w:p>
    <w:p w:rsidR="00365437" w:rsidRPr="00087223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eastAsia="SimSun" w:hAnsi="Times New Roman" w:cs="Times New Roman"/>
          <w:snapToGrid w:val="0"/>
          <w:spacing w:val="-6"/>
          <w:kern w:val="0"/>
          <w:sz w:val="28"/>
          <w:szCs w:val="28"/>
          <w:lang w:val="ru-RU" w:bidi="he-IL"/>
        </w:rPr>
      </w:pPr>
      <w:r>
        <w:rPr>
          <w:rFonts w:ascii="Times New Roman" w:eastAsia="SimSun" w:hAnsi="Times New Roman" w:cs="Times New Roman"/>
          <w:kern w:val="0"/>
          <w:sz w:val="28"/>
          <w:szCs w:val="28"/>
          <w:lang w:val="ru-RU" w:bidi="he-IL"/>
        </w:rPr>
        <w:t>65.</w:t>
      </w:r>
      <w:r>
        <w:rPr>
          <w:rFonts w:ascii="Times New Roman" w:eastAsia="SimSun" w:hAnsi="Times New Roman" w:cs="Times New Roman"/>
          <w:kern w:val="0"/>
          <w:sz w:val="28"/>
          <w:szCs w:val="28"/>
          <w:lang w:bidi="he-IL"/>
        </w:rPr>
        <w:t> </w:t>
      </w:r>
      <w:r w:rsidRPr="006C52F3">
        <w:rPr>
          <w:rFonts w:ascii="Times New Roman" w:eastAsia="SimSun" w:hAnsi="Times New Roman" w:cs="Times New Roman"/>
          <w:kern w:val="0"/>
          <w:sz w:val="28"/>
          <w:szCs w:val="28"/>
          <w:lang w:val="ru-RU" w:bidi="he-IL"/>
        </w:rPr>
        <w:t xml:space="preserve">Тихонов А. Н., Ковалёва Н. А. Учебный фразеологический словарь </w:t>
      </w:r>
      <w:r w:rsidRPr="00087223">
        <w:rPr>
          <w:rFonts w:ascii="Times New Roman" w:eastAsia="SimSun" w:hAnsi="Times New Roman" w:cs="Times New Roman"/>
          <w:snapToGrid w:val="0"/>
          <w:spacing w:val="-6"/>
          <w:kern w:val="0"/>
          <w:sz w:val="28"/>
          <w:szCs w:val="28"/>
          <w:lang w:val="ru-RU" w:bidi="he-IL"/>
        </w:rPr>
        <w:t>русского языка. Москва : Астрель, 2001. 522 с.</w:t>
      </w:r>
    </w:p>
    <w:p w:rsidR="00365437" w:rsidRPr="00087223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eastAsia="SimSun" w:hAnsi="Times New Roman" w:cs="Times New Roman"/>
          <w:snapToGrid w:val="0"/>
          <w:spacing w:val="-6"/>
          <w:kern w:val="0"/>
          <w:sz w:val="28"/>
          <w:szCs w:val="28"/>
          <w:lang w:val="ru-RU" w:bidi="he-IL"/>
        </w:rPr>
      </w:pPr>
      <w:r w:rsidRPr="00087223">
        <w:rPr>
          <w:rFonts w:ascii="Times New Roman" w:eastAsia="SimSun" w:hAnsi="Times New Roman" w:cs="Times New Roman"/>
          <w:snapToGrid w:val="0"/>
          <w:spacing w:val="-6"/>
          <w:kern w:val="0"/>
          <w:sz w:val="28"/>
          <w:szCs w:val="28"/>
          <w:lang w:val="ru-RU" w:bidi="he-IL"/>
        </w:rPr>
        <w:t>6</w:t>
      </w:r>
      <w:r>
        <w:rPr>
          <w:rFonts w:ascii="Times New Roman" w:eastAsia="SimSun" w:hAnsi="Times New Roman" w:cs="Times New Roman"/>
          <w:snapToGrid w:val="0"/>
          <w:spacing w:val="-6"/>
          <w:kern w:val="0"/>
          <w:sz w:val="28"/>
          <w:szCs w:val="28"/>
          <w:lang w:val="ru-RU" w:bidi="he-IL"/>
        </w:rPr>
        <w:t>6</w:t>
      </w:r>
      <w:r w:rsidRPr="00087223">
        <w:rPr>
          <w:rFonts w:ascii="Times New Roman" w:eastAsia="SimSun" w:hAnsi="Times New Roman" w:cs="Times New Roman"/>
          <w:snapToGrid w:val="0"/>
          <w:spacing w:val="-6"/>
          <w:kern w:val="0"/>
          <w:sz w:val="28"/>
          <w:szCs w:val="28"/>
          <w:lang w:val="ru-RU" w:bidi="he-IL"/>
        </w:rPr>
        <w:t>.</w:t>
      </w:r>
      <w:r w:rsidRPr="00087223">
        <w:rPr>
          <w:rFonts w:ascii="Times New Roman" w:eastAsia="SimSun" w:hAnsi="Times New Roman" w:cs="Times New Roman"/>
          <w:snapToGrid w:val="0"/>
          <w:spacing w:val="-6"/>
          <w:kern w:val="0"/>
          <w:sz w:val="28"/>
          <w:szCs w:val="28"/>
          <w:lang w:bidi="he-IL"/>
        </w:rPr>
        <w:t> </w:t>
      </w:r>
      <w:r w:rsidRPr="00087223">
        <w:rPr>
          <w:rFonts w:ascii="Times New Roman" w:eastAsia="SimSun" w:hAnsi="Times New Roman" w:cs="Times New Roman"/>
          <w:snapToGrid w:val="0"/>
          <w:spacing w:val="-6"/>
          <w:kern w:val="0"/>
          <w:sz w:val="28"/>
          <w:szCs w:val="28"/>
          <w:lang w:val="ru-RU" w:bidi="he-IL"/>
        </w:rPr>
        <w:t>Толковый словарь русского языка конца ХХ века. Языковые изменения / Под ред. Г. Н. Скляревской. Санкт-Петербург : РАН, 2005. 894 с.</w:t>
      </w:r>
    </w:p>
    <w:p w:rsidR="00365437" w:rsidRPr="00087223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eastAsia="SimSun" w:hAnsi="Times New Roman" w:cs="Times New Roman"/>
          <w:snapToGrid w:val="0"/>
          <w:spacing w:val="-6"/>
          <w:kern w:val="0"/>
          <w:sz w:val="28"/>
          <w:szCs w:val="28"/>
          <w:lang w:val="ru-RU" w:eastAsia="ru-RU" w:bidi="he-IL"/>
        </w:rPr>
      </w:pPr>
      <w:r w:rsidRPr="00087223">
        <w:rPr>
          <w:rFonts w:ascii="Times New Roman" w:eastAsia="SimSun" w:hAnsi="Times New Roman" w:cs="Times New Roman"/>
          <w:snapToGrid w:val="0"/>
          <w:spacing w:val="-6"/>
          <w:kern w:val="0"/>
          <w:sz w:val="28"/>
          <w:szCs w:val="28"/>
          <w:lang w:val="ru-RU" w:eastAsia="ru-RU" w:bidi="he-IL"/>
        </w:rPr>
        <w:t>6</w:t>
      </w:r>
      <w:r>
        <w:rPr>
          <w:rFonts w:ascii="Times New Roman" w:eastAsia="SimSun" w:hAnsi="Times New Roman" w:cs="Times New Roman"/>
          <w:snapToGrid w:val="0"/>
          <w:spacing w:val="-6"/>
          <w:kern w:val="0"/>
          <w:sz w:val="28"/>
          <w:szCs w:val="28"/>
          <w:lang w:val="ru-RU" w:eastAsia="ru-RU" w:bidi="he-IL"/>
        </w:rPr>
        <w:t>7</w:t>
      </w:r>
      <w:r w:rsidRPr="00087223">
        <w:rPr>
          <w:rFonts w:ascii="Times New Roman" w:eastAsia="SimSun" w:hAnsi="Times New Roman" w:cs="Times New Roman"/>
          <w:snapToGrid w:val="0"/>
          <w:spacing w:val="-6"/>
          <w:kern w:val="0"/>
          <w:sz w:val="28"/>
          <w:szCs w:val="28"/>
          <w:lang w:val="ru-RU" w:eastAsia="ru-RU" w:bidi="he-IL"/>
        </w:rPr>
        <w:t>. Толстой Н. И. Язык и народная культура.</w:t>
      </w:r>
      <w:r w:rsidRPr="00087223">
        <w:rPr>
          <w:rFonts w:ascii="Times New Roman" w:eastAsia="SimSun" w:hAnsi="Times New Roman" w:cs="Times New Roman"/>
          <w:i/>
          <w:snapToGrid w:val="0"/>
          <w:spacing w:val="-6"/>
          <w:kern w:val="0"/>
          <w:sz w:val="28"/>
          <w:szCs w:val="28"/>
          <w:lang w:val="ru-RU" w:eastAsia="ru-RU" w:bidi="he-IL"/>
        </w:rPr>
        <w:t xml:space="preserve"> Очерки по славянской мифологии и этнолингвистике. </w:t>
      </w:r>
      <w:r w:rsidRPr="00087223">
        <w:rPr>
          <w:rFonts w:ascii="Times New Roman" w:eastAsia="SimSun" w:hAnsi="Times New Roman" w:cs="Times New Roman"/>
          <w:snapToGrid w:val="0"/>
          <w:spacing w:val="-6"/>
          <w:kern w:val="0"/>
          <w:sz w:val="28"/>
          <w:szCs w:val="28"/>
          <w:lang w:val="ru-RU" w:eastAsia="ru-RU" w:bidi="he-IL"/>
        </w:rPr>
        <w:t>Москва : Индрик, 1995. С. 27–40.</w:t>
      </w:r>
    </w:p>
    <w:p w:rsidR="00365437" w:rsidRPr="008253B7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eastAsia="SimSun" w:hAnsi="Times New Roman" w:cs="Times New Roman"/>
          <w:snapToGrid w:val="0"/>
          <w:kern w:val="0"/>
          <w:sz w:val="28"/>
          <w:szCs w:val="28"/>
          <w:shd w:val="clear" w:color="auto" w:fill="FFFFFF"/>
          <w:lang w:val="ru-RU" w:bidi="he-IL"/>
        </w:rPr>
      </w:pPr>
      <w:r w:rsidRPr="00087223">
        <w:rPr>
          <w:rFonts w:ascii="Times New Roman" w:eastAsia="SimSun" w:hAnsi="Times New Roman" w:cs="Times New Roman"/>
          <w:snapToGrid w:val="0"/>
          <w:spacing w:val="-6"/>
          <w:kern w:val="0"/>
          <w:sz w:val="28"/>
          <w:szCs w:val="28"/>
          <w:lang w:val="ru-RU" w:eastAsia="ru-RU"/>
        </w:rPr>
        <w:lastRenderedPageBreak/>
        <w:t>6</w:t>
      </w:r>
      <w:r>
        <w:rPr>
          <w:rFonts w:ascii="Times New Roman" w:eastAsia="SimSun" w:hAnsi="Times New Roman" w:cs="Times New Roman"/>
          <w:snapToGrid w:val="0"/>
          <w:spacing w:val="-6"/>
          <w:kern w:val="0"/>
          <w:sz w:val="28"/>
          <w:szCs w:val="28"/>
          <w:lang w:val="ru-RU" w:eastAsia="ru-RU"/>
        </w:rPr>
        <w:t>8</w:t>
      </w:r>
      <w:r w:rsidRPr="00087223">
        <w:rPr>
          <w:rFonts w:ascii="Times New Roman" w:eastAsia="SimSun" w:hAnsi="Times New Roman" w:cs="Times New Roman"/>
          <w:snapToGrid w:val="0"/>
          <w:spacing w:val="-6"/>
          <w:kern w:val="0"/>
          <w:sz w:val="28"/>
          <w:szCs w:val="28"/>
          <w:lang w:val="ru-RU" w:eastAsia="ru-RU"/>
        </w:rPr>
        <w:t>. </w:t>
      </w:r>
      <w:r w:rsidRPr="008253B7">
        <w:rPr>
          <w:rFonts w:ascii="Times New Roman" w:eastAsia="SimSun" w:hAnsi="Times New Roman" w:cs="Times New Roman"/>
          <w:snapToGrid w:val="0"/>
          <w:kern w:val="0"/>
          <w:sz w:val="28"/>
          <w:szCs w:val="28"/>
          <w:lang w:val="ru-RU" w:eastAsia="ru-RU"/>
        </w:rPr>
        <w:t>Фелицина</w:t>
      </w:r>
      <w:r w:rsidRPr="008253B7">
        <w:rPr>
          <w:rFonts w:ascii="Times New Roman" w:eastAsia="SimSun" w:hAnsi="Times New Roman" w:cs="Times New Roman"/>
          <w:snapToGrid w:val="0"/>
          <w:kern w:val="0"/>
          <w:sz w:val="28"/>
          <w:szCs w:val="28"/>
          <w:shd w:val="clear" w:color="auto" w:fill="FFFFFF"/>
          <w:lang w:val="ru-RU" w:eastAsia="ru-RU"/>
        </w:rPr>
        <w:t> </w:t>
      </w:r>
      <w:r w:rsidRPr="008253B7">
        <w:rPr>
          <w:rFonts w:ascii="Times New Roman" w:eastAsia="SimSun" w:hAnsi="Times New Roman" w:cs="Times New Roman"/>
          <w:snapToGrid w:val="0"/>
          <w:kern w:val="0"/>
          <w:sz w:val="28"/>
          <w:szCs w:val="28"/>
          <w:shd w:val="clear" w:color="auto" w:fill="FFFFFF"/>
          <w:lang w:val="ru-RU" w:eastAsia="ru-RU" w:bidi="he-IL"/>
        </w:rPr>
        <w:t xml:space="preserve">В. П., Мокиенко В. М. Русские фразеологизмы. </w:t>
      </w:r>
      <w:r w:rsidRPr="008253B7">
        <w:rPr>
          <w:rFonts w:ascii="Times New Roman" w:eastAsia="SimSun" w:hAnsi="Times New Roman" w:cs="Times New Roman"/>
          <w:snapToGrid w:val="0"/>
          <w:kern w:val="0"/>
          <w:sz w:val="28"/>
          <w:szCs w:val="28"/>
          <w:lang w:val="ru-RU" w:eastAsia="ru-RU"/>
        </w:rPr>
        <w:t xml:space="preserve">Лингвострановедческий </w:t>
      </w:r>
      <w:r w:rsidRPr="008253B7">
        <w:rPr>
          <w:rFonts w:ascii="Times New Roman" w:eastAsia="SimSun" w:hAnsi="Times New Roman" w:cs="Times New Roman"/>
          <w:snapToGrid w:val="0"/>
          <w:kern w:val="0"/>
          <w:sz w:val="28"/>
          <w:szCs w:val="28"/>
          <w:shd w:val="clear" w:color="auto" w:fill="FFFFFF"/>
          <w:lang w:val="ru-RU" w:eastAsia="ru-RU" w:bidi="he-IL"/>
        </w:rPr>
        <w:t xml:space="preserve">словарь / ред. Е. М. Верещагин, В. Г. Костомаров. Москва : Русский язык, 1990. </w:t>
      </w:r>
      <w:r w:rsidRPr="008253B7">
        <w:rPr>
          <w:rFonts w:ascii="Times New Roman" w:eastAsia="SimSun" w:hAnsi="Times New Roman" w:cs="Times New Roman"/>
          <w:snapToGrid w:val="0"/>
          <w:kern w:val="0"/>
          <w:sz w:val="28"/>
          <w:szCs w:val="28"/>
          <w:shd w:val="clear" w:color="auto" w:fill="FFFFFF"/>
          <w:lang w:val="ru-RU" w:bidi="he-IL"/>
        </w:rPr>
        <w:t>221 с.</w:t>
      </w:r>
    </w:p>
    <w:p w:rsidR="00365437" w:rsidRPr="00087223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eastAsia="SimSun" w:hAnsi="Times New Roman" w:cs="Times New Roman"/>
          <w:snapToGrid w:val="0"/>
          <w:spacing w:val="-6"/>
          <w:kern w:val="0"/>
          <w:sz w:val="28"/>
          <w:szCs w:val="28"/>
          <w:lang w:val="ru-RU" w:bidi="he-IL"/>
        </w:rPr>
      </w:pPr>
      <w:r w:rsidRPr="00087223">
        <w:rPr>
          <w:rFonts w:ascii="Times New Roman" w:eastAsia="SimSun" w:hAnsi="Times New Roman" w:cs="Times New Roman"/>
          <w:snapToGrid w:val="0"/>
          <w:spacing w:val="-6"/>
          <w:kern w:val="0"/>
          <w:sz w:val="28"/>
          <w:szCs w:val="28"/>
          <w:lang w:val="ru-RU" w:bidi="he-IL"/>
        </w:rPr>
        <w:t>6</w:t>
      </w:r>
      <w:r>
        <w:rPr>
          <w:rFonts w:ascii="Times New Roman" w:eastAsia="SimSun" w:hAnsi="Times New Roman" w:cs="Times New Roman"/>
          <w:snapToGrid w:val="0"/>
          <w:spacing w:val="-6"/>
          <w:kern w:val="0"/>
          <w:sz w:val="28"/>
          <w:szCs w:val="28"/>
          <w:lang w:val="ru-RU" w:bidi="he-IL"/>
        </w:rPr>
        <w:t>9</w:t>
      </w:r>
      <w:r w:rsidRPr="00087223">
        <w:rPr>
          <w:rFonts w:ascii="Times New Roman" w:eastAsia="SimSun" w:hAnsi="Times New Roman" w:cs="Times New Roman"/>
          <w:snapToGrid w:val="0"/>
          <w:spacing w:val="-6"/>
          <w:kern w:val="0"/>
          <w:sz w:val="28"/>
          <w:szCs w:val="28"/>
          <w:lang w:val="ru-RU" w:bidi="he-IL"/>
        </w:rPr>
        <w:t>. Фёдоров А. И. Фразеологический словарь русского литературного языка. Москва : Астрель, АСТ. 2008.</w:t>
      </w:r>
      <w:bookmarkStart w:id="7" w:name="_Hlk94823552"/>
      <w:r w:rsidRPr="00087223">
        <w:rPr>
          <w:rFonts w:ascii="Times New Roman" w:eastAsia="SimSun" w:hAnsi="Times New Roman" w:cs="Times New Roman"/>
          <w:snapToGrid w:val="0"/>
          <w:spacing w:val="-6"/>
          <w:kern w:val="0"/>
          <w:sz w:val="28"/>
          <w:szCs w:val="28"/>
          <w:lang w:val="ru-RU" w:bidi="he-IL"/>
        </w:rPr>
        <w:t xml:space="preserve"> URL :</w:t>
      </w:r>
      <w:bookmarkEnd w:id="7"/>
      <w:r w:rsidRPr="00087223">
        <w:rPr>
          <w:rFonts w:ascii="Times New Roman" w:eastAsia="SimSun" w:hAnsi="Times New Roman" w:cs="Times New Roman"/>
          <w:snapToGrid w:val="0"/>
          <w:spacing w:val="-6"/>
          <w:kern w:val="0"/>
          <w:sz w:val="28"/>
          <w:szCs w:val="28"/>
          <w:lang w:val="ru-RU" w:bidi="he-IL"/>
        </w:rPr>
        <w:t xml:space="preserve"> </w:t>
      </w:r>
      <w:hyperlink r:id="rId11" w:history="1">
        <w:r w:rsidRPr="00087223">
          <w:rPr>
            <w:rStyle w:val="a4"/>
            <w:rFonts w:ascii="Times New Roman" w:eastAsia="SimSun" w:hAnsi="Times New Roman" w:cs="Times New Roman"/>
            <w:snapToGrid w:val="0"/>
            <w:spacing w:val="-6"/>
            <w:kern w:val="0"/>
            <w:sz w:val="28"/>
            <w:szCs w:val="28"/>
            <w:lang w:val="ru-RU" w:bidi="he-IL"/>
          </w:rPr>
          <w:t>https://gufo.me/dict/fedorov/</w:t>
        </w:r>
      </w:hyperlink>
      <w:r w:rsidRPr="00087223">
        <w:rPr>
          <w:rFonts w:ascii="Times New Roman" w:eastAsia="SimSun" w:hAnsi="Times New Roman" w:cs="Times New Roman"/>
          <w:snapToGrid w:val="0"/>
          <w:spacing w:val="-6"/>
          <w:kern w:val="0"/>
          <w:sz w:val="28"/>
          <w:szCs w:val="28"/>
          <w:lang w:val="ru-RU" w:bidi="he-IL"/>
        </w:rPr>
        <w:t xml:space="preserve"> </w:t>
      </w:r>
    </w:p>
    <w:p w:rsidR="00365437" w:rsidRPr="00087223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eastAsia="SimSun" w:hAnsi="Times New Roman" w:cs="Times New Roman"/>
          <w:snapToGrid w:val="0"/>
          <w:spacing w:val="-6"/>
          <w:kern w:val="0"/>
          <w:sz w:val="28"/>
          <w:szCs w:val="28"/>
          <w:lang w:val="ru-RU" w:bidi="he-IL"/>
        </w:rPr>
      </w:pPr>
      <w:r>
        <w:rPr>
          <w:rFonts w:asciiTheme="majorBidi" w:eastAsia="TimesNewRoman" w:hAnsiTheme="majorBidi" w:cstheme="majorBidi"/>
          <w:snapToGrid w:val="0"/>
          <w:spacing w:val="-6"/>
          <w:kern w:val="0"/>
          <w:sz w:val="28"/>
          <w:szCs w:val="28"/>
          <w:lang w:val="ru-RU" w:bidi="he-IL"/>
        </w:rPr>
        <w:t>70</w:t>
      </w:r>
      <w:r w:rsidRPr="00087223">
        <w:rPr>
          <w:rFonts w:asciiTheme="majorBidi" w:eastAsia="TimesNewRoman" w:hAnsiTheme="majorBidi" w:cstheme="majorBidi"/>
          <w:snapToGrid w:val="0"/>
          <w:spacing w:val="-6"/>
          <w:kern w:val="0"/>
          <w:sz w:val="28"/>
          <w:szCs w:val="28"/>
          <w:lang w:val="ru-RU" w:bidi="he-IL"/>
        </w:rPr>
        <w:t xml:space="preserve">. Фоменко О. С. Прагматонимы-глобализмы как объект междисциплинарного исследования. </w:t>
      </w:r>
      <w:r w:rsidRPr="00087223">
        <w:rPr>
          <w:rFonts w:asciiTheme="majorBidi" w:eastAsia="TimesNewRoman" w:hAnsiTheme="majorBidi" w:cstheme="majorBidi"/>
          <w:i/>
          <w:iCs/>
          <w:snapToGrid w:val="0"/>
          <w:spacing w:val="-6"/>
          <w:kern w:val="0"/>
          <w:sz w:val="28"/>
          <w:szCs w:val="28"/>
          <w:lang w:val="ru-RU" w:bidi="he-IL"/>
        </w:rPr>
        <w:t>Известия ВГПУ</w:t>
      </w:r>
      <w:r w:rsidRPr="00087223">
        <w:rPr>
          <w:rFonts w:asciiTheme="majorBidi" w:eastAsia="TimesNewRoman" w:hAnsiTheme="majorBidi" w:cstheme="majorBidi"/>
          <w:snapToGrid w:val="0"/>
          <w:spacing w:val="-6"/>
          <w:kern w:val="0"/>
          <w:sz w:val="28"/>
          <w:szCs w:val="28"/>
          <w:lang w:val="ru-RU" w:bidi="he-IL"/>
        </w:rPr>
        <w:t>. Воронеж, 2008. № 7. С. 66–70.</w:t>
      </w:r>
    </w:p>
    <w:p w:rsidR="00365437" w:rsidRPr="0084391E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eastAsia="SimSun" w:hAnsi="Times New Roman" w:cs="Times New Roman"/>
          <w:spacing w:val="-6"/>
          <w:kern w:val="0"/>
          <w:sz w:val="28"/>
          <w:szCs w:val="28"/>
          <w:lang w:val="ru-RU" w:bidi="he-IL"/>
        </w:rPr>
      </w:pPr>
      <w:r w:rsidRPr="0084391E">
        <w:rPr>
          <w:rFonts w:ascii="Times New Roman" w:eastAsia="SimSun" w:hAnsi="Times New Roman" w:cs="Times New Roman"/>
          <w:spacing w:val="-6"/>
          <w:kern w:val="0"/>
          <w:sz w:val="28"/>
          <w:szCs w:val="28"/>
          <w:lang w:val="ru-RU" w:bidi="he-IL"/>
        </w:rPr>
        <w:t>7</w:t>
      </w:r>
      <w:r>
        <w:rPr>
          <w:rFonts w:ascii="Times New Roman" w:eastAsia="SimSun" w:hAnsi="Times New Roman" w:cs="Times New Roman"/>
          <w:spacing w:val="-6"/>
          <w:kern w:val="0"/>
          <w:sz w:val="28"/>
          <w:szCs w:val="28"/>
          <w:lang w:val="ru-RU" w:bidi="he-IL"/>
        </w:rPr>
        <w:t>1</w:t>
      </w:r>
      <w:r w:rsidRPr="0084391E">
        <w:rPr>
          <w:rFonts w:ascii="Times New Roman" w:eastAsia="SimSun" w:hAnsi="Times New Roman" w:cs="Times New Roman"/>
          <w:spacing w:val="-6"/>
          <w:kern w:val="0"/>
          <w:sz w:val="28"/>
          <w:szCs w:val="28"/>
          <w:lang w:val="ru-RU" w:bidi="he-IL"/>
        </w:rPr>
        <w:t>. Фомина М. И. Современный русский язык. Москва : Высш. шк., 2001. 416 с.</w:t>
      </w:r>
    </w:p>
    <w:p w:rsidR="00365437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</w:pP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72</w:t>
      </w:r>
      <w:r w:rsidRPr="00664CA5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. Фомина Н. Д., Бакина М. А. Фразеология современного русского языка. Москва : Изд-во Ун-та Дружбы Народов, 1985. 62 с.</w:t>
      </w:r>
    </w:p>
    <w:p w:rsidR="00365437" w:rsidRPr="00D17B0A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</w:pPr>
      <w:r>
        <w:rPr>
          <w:rFonts w:ascii="Times New Roman" w:eastAsia="SimSun" w:hAnsi="Times New Roman" w:cs="Times New Roman" w:hint="eastAsia"/>
          <w:kern w:val="0"/>
          <w:sz w:val="28"/>
          <w:szCs w:val="28"/>
          <w:lang w:val="ru-RU" w:eastAsia="ru-RU" w:bidi="he-IL"/>
        </w:rPr>
        <w:t>7</w:t>
      </w: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3. </w:t>
      </w:r>
      <w:r w:rsidRPr="00D17B0A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Чжицзы Ван Национально-культурная специфика лексико-семантической группы наименований блюд русской кухни в аспекте обучения РКИ: автореф. дис…. канд. педаг. наук: 13.00.02. Санкт-Петербург, 2006. 20 с.</w:t>
      </w:r>
    </w:p>
    <w:p w:rsidR="00365437" w:rsidRPr="00472847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</w:pP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74</w:t>
      </w:r>
      <w:r w:rsidRPr="00664CA5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. </w:t>
      </w:r>
      <w:r w:rsidRPr="00664CA5">
        <w:rPr>
          <w:rFonts w:ascii="Times New Roman" w:hAnsi="Times New Roman" w:cs="Times New Roman"/>
          <w:sz w:val="28"/>
          <w:szCs w:val="28"/>
          <w:lang w:val="ru-RU"/>
        </w:rPr>
        <w:t>Чэн</w:t>
      </w:r>
      <w:r w:rsidRPr="00E417D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C52F3">
        <w:rPr>
          <w:rFonts w:ascii="Times New Roman" w:hAnsi="Times New Roman" w:cs="Times New Roman"/>
          <w:sz w:val="28"/>
          <w:szCs w:val="28"/>
          <w:lang w:val="ru-RU"/>
        </w:rPr>
        <w:t>Юйсяо</w:t>
      </w:r>
      <w:r w:rsidRPr="006C52F3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 xml:space="preserve">. </w:t>
      </w:r>
      <w:r w:rsidRPr="006C52F3">
        <w:rPr>
          <w:rFonts w:ascii="Times New Roman" w:hAnsi="Times New Roman" w:cs="Times New Roman"/>
          <w:sz w:val="28"/>
          <w:szCs w:val="28"/>
          <w:lang w:val="ru-RU"/>
        </w:rPr>
        <w:t>Сопоставительный анализ русских и китайских фразеологизмов со значением «эмоциональное состояние человека»</w:t>
      </w:r>
      <w:r>
        <w:rPr>
          <w:rFonts w:ascii="Times New Roman" w:hAnsi="Times New Roman" w:cs="Times New Roman"/>
          <w:sz w:val="28"/>
          <w:szCs w:val="28"/>
          <w:lang w:val="ru-RU"/>
        </w:rPr>
        <w:t> </w:t>
      </w:r>
      <w:r w:rsidRPr="006C52F3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:</w:t>
      </w:r>
      <w:r w:rsidRPr="006C52F3">
        <w:rPr>
          <w:rFonts w:ascii="Times New Roman" w:hAnsi="Times New Roman" w:cs="Times New Roman"/>
          <w:sz w:val="28"/>
          <w:szCs w:val="28"/>
          <w:lang w:val="ru-RU"/>
        </w:rPr>
        <w:t xml:space="preserve"> Магистерская диссертация. Екатеринбург</w:t>
      </w:r>
      <w:r>
        <w:rPr>
          <w:rFonts w:ascii="Times New Roman" w:hAnsi="Times New Roman" w:cs="Times New Roman"/>
          <w:sz w:val="28"/>
          <w:szCs w:val="28"/>
          <w:lang w:val="ru-RU"/>
        </w:rPr>
        <w:t> </w:t>
      </w:r>
      <w:r w:rsidRPr="006C52F3">
        <w:rPr>
          <w:rFonts w:ascii="Times New Roman" w:hAnsi="Times New Roman" w:cs="Times New Roman"/>
          <w:sz w:val="28"/>
          <w:szCs w:val="28"/>
          <w:lang w:val="ru-RU"/>
        </w:rPr>
        <w:t>: У</w:t>
      </w:r>
      <w:r>
        <w:rPr>
          <w:rFonts w:ascii="Times New Roman" w:hAnsi="Times New Roman" w:cs="Times New Roman"/>
          <w:sz w:val="28"/>
          <w:szCs w:val="28"/>
          <w:lang w:val="ru-RU"/>
        </w:rPr>
        <w:t>ральский федеральный ун-т</w:t>
      </w:r>
      <w:r w:rsidRPr="006C52F3">
        <w:rPr>
          <w:rFonts w:ascii="Times New Roman" w:hAnsi="Times New Roman" w:cs="Times New Roman"/>
          <w:sz w:val="28"/>
          <w:szCs w:val="28"/>
          <w:lang w:val="ru-RU"/>
        </w:rPr>
        <w:t>, 2016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472847">
        <w:rPr>
          <w:rFonts w:ascii="Times New Roman" w:hAnsi="Times New Roman" w:cs="Times New Roman"/>
          <w:sz w:val="28"/>
          <w:szCs w:val="28"/>
          <w:lang w:val="ru-RU"/>
        </w:rPr>
        <w:t>100</w:t>
      </w:r>
      <w:r w:rsidRPr="008802B3"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  <w:lang w:val="ru-RU"/>
        </w:rPr>
        <w:t>с</w:t>
      </w:r>
      <w:r w:rsidRPr="00472847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8802B3">
        <w:rPr>
          <w:rFonts w:ascii="Times New Roman" w:hAnsi="Times New Roman" w:cs="Times New Roman"/>
          <w:sz w:val="28"/>
          <w:szCs w:val="28"/>
        </w:rPr>
        <w:t>URL </w:t>
      </w:r>
      <w:r w:rsidRPr="00472847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hyperlink r:id="rId12" w:history="1">
        <w:r w:rsidRPr="008802B3">
          <w:rPr>
            <w:rStyle w:val="a4"/>
            <w:rFonts w:ascii="Times New Roman" w:hAnsi="Times New Roman" w:cs="Times New Roman"/>
            <w:sz w:val="28"/>
            <w:szCs w:val="28"/>
          </w:rPr>
          <w:t>https</w:t>
        </w:r>
        <w:r w:rsidRPr="00472847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://</w:t>
        </w:r>
        <w:r w:rsidRPr="008802B3">
          <w:rPr>
            <w:rStyle w:val="a4"/>
            <w:rFonts w:ascii="Times New Roman" w:hAnsi="Times New Roman" w:cs="Times New Roman"/>
            <w:sz w:val="28"/>
            <w:szCs w:val="28"/>
          </w:rPr>
          <w:t>elar</w:t>
        </w:r>
        <w:r w:rsidRPr="00472847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Pr="008802B3">
          <w:rPr>
            <w:rStyle w:val="a4"/>
            <w:rFonts w:ascii="Times New Roman" w:hAnsi="Times New Roman" w:cs="Times New Roman"/>
            <w:sz w:val="28"/>
            <w:szCs w:val="28"/>
          </w:rPr>
          <w:t>urfu</w:t>
        </w:r>
        <w:r w:rsidRPr="00472847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Pr="008802B3">
          <w:rPr>
            <w:rStyle w:val="a4"/>
            <w:rFonts w:ascii="Times New Roman" w:hAnsi="Times New Roman" w:cs="Times New Roman"/>
            <w:sz w:val="28"/>
            <w:szCs w:val="28"/>
          </w:rPr>
          <w:t>ru</w:t>
        </w:r>
        <w:r w:rsidRPr="00472847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Pr="008802B3">
          <w:rPr>
            <w:rStyle w:val="a4"/>
            <w:rFonts w:ascii="Times New Roman" w:hAnsi="Times New Roman" w:cs="Times New Roman"/>
            <w:sz w:val="28"/>
            <w:szCs w:val="28"/>
          </w:rPr>
          <w:t>bitstream</w:t>
        </w:r>
        <w:r w:rsidRPr="00472847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/10995/43298/1/</w:t>
        </w:r>
        <w:r w:rsidRPr="008802B3">
          <w:rPr>
            <w:rStyle w:val="a4"/>
            <w:rFonts w:ascii="Times New Roman" w:hAnsi="Times New Roman" w:cs="Times New Roman"/>
            <w:sz w:val="28"/>
            <w:szCs w:val="28"/>
          </w:rPr>
          <w:t>m</w:t>
        </w:r>
        <w:r w:rsidRPr="00472847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_</w:t>
        </w:r>
        <w:r w:rsidRPr="008802B3">
          <w:rPr>
            <w:rStyle w:val="a4"/>
            <w:rFonts w:ascii="Times New Roman" w:hAnsi="Times New Roman" w:cs="Times New Roman"/>
            <w:sz w:val="28"/>
            <w:szCs w:val="28"/>
          </w:rPr>
          <w:t>th</w:t>
        </w:r>
        <w:r w:rsidRPr="00472847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_</w:t>
        </w:r>
        <w:r w:rsidRPr="008802B3">
          <w:rPr>
            <w:rStyle w:val="a4"/>
            <w:rFonts w:ascii="Times New Roman" w:hAnsi="Times New Roman" w:cs="Times New Roman"/>
            <w:sz w:val="28"/>
            <w:szCs w:val="28"/>
          </w:rPr>
          <w:t>y</w:t>
        </w:r>
        <w:r w:rsidRPr="00472847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Pr="008802B3">
          <w:rPr>
            <w:rStyle w:val="a4"/>
            <w:rFonts w:ascii="Times New Roman" w:hAnsi="Times New Roman" w:cs="Times New Roman"/>
            <w:sz w:val="28"/>
            <w:szCs w:val="28"/>
          </w:rPr>
          <w:t>cheng</w:t>
        </w:r>
        <w:r w:rsidRPr="00472847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_2016.</w:t>
        </w:r>
        <w:r w:rsidRPr="008802B3">
          <w:rPr>
            <w:rStyle w:val="a4"/>
            <w:rFonts w:ascii="Times New Roman" w:hAnsi="Times New Roman" w:cs="Times New Roman"/>
            <w:sz w:val="28"/>
            <w:szCs w:val="28"/>
          </w:rPr>
          <w:t>pdf</w:t>
        </w:r>
        <w:r w:rsidRPr="00472847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/</w:t>
        </w:r>
      </w:hyperlink>
      <w:r w:rsidRPr="0047284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365437" w:rsidRPr="00664CA5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</w:pP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75</w:t>
      </w:r>
      <w:r w:rsidRPr="00664CA5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 xml:space="preserve">. Шанский Н. М. </w:t>
      </w:r>
      <w:hyperlink r:id="rId13" w:history="1"/>
      <w:r w:rsidRPr="00664CA5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Фразеология современного русского языка</w:t>
      </w:r>
      <w:r w:rsidRPr="00664CA5">
        <w:rPr>
          <w:rFonts w:ascii="Times New Roman" w:eastAsia="SimSun" w:hAnsi="Times New Roman" w:cs="Times New Roman"/>
          <w:kern w:val="0"/>
          <w:sz w:val="28"/>
          <w:szCs w:val="28"/>
          <w:lang w:eastAsia="ru-RU" w:bidi="he-IL"/>
        </w:rPr>
        <w:t> </w:t>
      </w:r>
      <w:r w:rsidRPr="00664CA5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: учеб. пособие. Москва : Высшая школа, 1985. 160 с.</w:t>
      </w:r>
    </w:p>
    <w:p w:rsidR="00365437" w:rsidRPr="00664CA5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</w:pPr>
      <w:r>
        <w:rPr>
          <w:rStyle w:val="apple-converted-space"/>
          <w:rFonts w:asciiTheme="majorBidi" w:hAnsiTheme="majorBidi" w:cstheme="majorBidi"/>
          <w:sz w:val="28"/>
          <w:szCs w:val="28"/>
          <w:lang w:val="ru-RU"/>
        </w:rPr>
        <w:t>76. </w:t>
      </w:r>
      <w:r w:rsidRPr="00664CA5">
        <w:rPr>
          <w:rStyle w:val="apple-converted-space"/>
          <w:rFonts w:asciiTheme="majorBidi" w:hAnsiTheme="majorBidi" w:cstheme="majorBidi"/>
          <w:sz w:val="28"/>
          <w:szCs w:val="28"/>
          <w:lang w:val="ru-RU"/>
        </w:rPr>
        <w:t>Шумарина</w:t>
      </w:r>
      <w:r w:rsidRPr="00664CA5">
        <w:rPr>
          <w:rStyle w:val="apple-converted-space"/>
          <w:rFonts w:asciiTheme="majorBidi" w:hAnsiTheme="majorBidi" w:cstheme="majorBidi"/>
          <w:sz w:val="28"/>
          <w:szCs w:val="28"/>
        </w:rPr>
        <w:t> </w:t>
      </w:r>
      <w:r w:rsidRPr="00664CA5">
        <w:rPr>
          <w:rStyle w:val="apple-converted-space"/>
          <w:rFonts w:asciiTheme="majorBidi" w:hAnsiTheme="majorBidi" w:cstheme="majorBidi"/>
          <w:sz w:val="28"/>
          <w:szCs w:val="28"/>
          <w:lang w:val="ru-RU"/>
        </w:rPr>
        <w:t>Т.</w:t>
      </w:r>
      <w:r w:rsidRPr="00664CA5">
        <w:rPr>
          <w:rStyle w:val="apple-converted-space"/>
          <w:rFonts w:asciiTheme="majorBidi" w:hAnsiTheme="majorBidi" w:cstheme="majorBidi"/>
          <w:sz w:val="28"/>
          <w:szCs w:val="28"/>
        </w:rPr>
        <w:t> </w:t>
      </w:r>
      <w:r w:rsidRPr="00664CA5">
        <w:rPr>
          <w:rStyle w:val="apple-converted-space"/>
          <w:rFonts w:asciiTheme="majorBidi" w:hAnsiTheme="majorBidi" w:cstheme="majorBidi"/>
          <w:sz w:val="28"/>
          <w:szCs w:val="28"/>
          <w:lang w:val="ru-RU"/>
        </w:rPr>
        <w:t xml:space="preserve">Ф., Ма Синьюэ. </w:t>
      </w:r>
      <w:r w:rsidRPr="00664CA5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Ф</w:t>
      </w:r>
      <w:r w:rsidRPr="00664CA5">
        <w:rPr>
          <w:rFonts w:asciiTheme="majorBidi" w:hAnsiTheme="majorBidi" w:cstheme="majorBidi"/>
          <w:bCs/>
          <w:sz w:val="28"/>
          <w:szCs w:val="28"/>
          <w:lang w:val="ru-RU"/>
        </w:rPr>
        <w:t xml:space="preserve">разеологизм как элемент суггестивного дизайна. </w:t>
      </w:r>
      <w:r w:rsidRPr="00664CA5">
        <w:rPr>
          <w:rFonts w:asciiTheme="majorBidi" w:hAnsiTheme="majorBidi" w:cstheme="majorBidi"/>
          <w:bCs/>
          <w:i/>
          <w:iCs/>
          <w:sz w:val="28"/>
          <w:szCs w:val="28"/>
          <w:lang w:val="ru-RU"/>
        </w:rPr>
        <w:t>Мова</w:t>
      </w:r>
      <w:r w:rsidRPr="00664CA5">
        <w:rPr>
          <w:rFonts w:asciiTheme="majorBidi" w:hAnsiTheme="majorBidi" w:cstheme="majorBidi"/>
          <w:bCs/>
          <w:i/>
          <w:iCs/>
          <w:sz w:val="28"/>
          <w:szCs w:val="28"/>
        </w:rPr>
        <w:t> </w:t>
      </w:r>
      <w:r w:rsidRPr="00664CA5">
        <w:rPr>
          <w:rFonts w:asciiTheme="majorBidi" w:hAnsiTheme="majorBidi" w:cstheme="majorBidi"/>
          <w:bCs/>
          <w:i/>
          <w:iCs/>
          <w:sz w:val="28"/>
          <w:szCs w:val="28"/>
          <w:lang w:val="ru-RU"/>
        </w:rPr>
        <w:t xml:space="preserve">: </w:t>
      </w:r>
      <w:r w:rsidRPr="00664CA5">
        <w:rPr>
          <w:rFonts w:asciiTheme="majorBidi" w:hAnsiTheme="majorBidi" w:cstheme="majorBidi"/>
          <w:bCs/>
          <w:i/>
          <w:iCs/>
          <w:sz w:val="28"/>
          <w:szCs w:val="28"/>
          <w:lang w:val="uk-UA"/>
        </w:rPr>
        <w:t>науково-теоретичний часопис з мовознавства</w:t>
      </w:r>
      <w:r w:rsidRPr="00664CA5">
        <w:rPr>
          <w:rFonts w:asciiTheme="majorBidi" w:hAnsiTheme="majorBidi" w:cstheme="majorBidi"/>
          <w:bCs/>
          <w:sz w:val="28"/>
          <w:szCs w:val="28"/>
          <w:lang w:val="uk-UA"/>
        </w:rPr>
        <w:t xml:space="preserve">. Одеса : Астропринт, 2019. № 31. С. 26–31. </w:t>
      </w:r>
      <w:r w:rsidRPr="00664CA5">
        <w:rPr>
          <w:rFonts w:ascii="Times New Roman" w:hAnsi="Times New Roman" w:cs="Times New Roman"/>
          <w:sz w:val="28"/>
          <w:szCs w:val="28"/>
        </w:rPr>
        <w:t>DOI </w:t>
      </w:r>
      <w:r w:rsidRPr="00664CA5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664CA5">
        <w:rPr>
          <w:rFonts w:asciiTheme="majorBidi" w:hAnsiTheme="majorBidi" w:cstheme="majorBidi"/>
          <w:sz w:val="28"/>
          <w:szCs w:val="28"/>
          <w:shd w:val="clear" w:color="auto" w:fill="FFFFFF"/>
          <w:lang w:val="uk-UA"/>
        </w:rPr>
        <w:t>10.18524/2307-4558.2019.31.178522</w:t>
      </w:r>
      <w:r w:rsidRPr="00664CA5">
        <w:rPr>
          <w:rFonts w:ascii="Times New Roman" w:eastAsia="SimSun" w:hAnsi="Times New Roman" w:cs="Times New Roman"/>
          <w:kern w:val="0"/>
          <w:sz w:val="28"/>
          <w:szCs w:val="28"/>
          <w:lang w:val="ru-RU" w:eastAsia="ru-RU" w:bidi="he-IL"/>
        </w:rPr>
        <w:t>.</w:t>
      </w:r>
    </w:p>
    <w:p w:rsidR="00365437" w:rsidRPr="00087223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eastAsia="SimSun" w:hAnsi="Times New Roman" w:cs="Times New Roman"/>
          <w:kern w:val="0"/>
          <w:sz w:val="28"/>
          <w:szCs w:val="28"/>
          <w:lang w:val="ru-RU" w:bidi="he-IL"/>
        </w:rPr>
      </w:pPr>
      <w:r w:rsidRPr="00087223">
        <w:rPr>
          <w:rFonts w:ascii="Times New Roman" w:eastAsia="Times New Roman" w:hAnsi="Times New Roman" w:cs="Times New Roman"/>
          <w:kern w:val="0"/>
          <w:sz w:val="28"/>
          <w:szCs w:val="28"/>
          <w:lang w:val="ru-RU" w:eastAsia="ru-RU"/>
        </w:rPr>
        <w:t>7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val="ru-RU" w:eastAsia="ru-RU"/>
        </w:rPr>
        <w:t>7</w:t>
      </w:r>
      <w:r w:rsidRPr="00087223">
        <w:rPr>
          <w:rFonts w:ascii="Times New Roman" w:eastAsia="Times New Roman" w:hAnsi="Times New Roman" w:cs="Times New Roman"/>
          <w:kern w:val="0"/>
          <w:sz w:val="28"/>
          <w:szCs w:val="28"/>
          <w:lang w:val="ru-RU" w:eastAsia="ru-RU"/>
        </w:rPr>
        <w:t xml:space="preserve">. Янь Люй Цзинь. </w:t>
      </w:r>
      <w:r w:rsidRPr="00087223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>Русские фразеологизмы с названиями одежды в аспекте лингвокультурологии : на фоне китайского языка </w:t>
      </w:r>
      <w:r w:rsidRPr="00087223">
        <w:rPr>
          <w:rFonts w:ascii="Times New Roman" w:eastAsia="Times New Roman" w:hAnsi="Times New Roman" w:cs="Times New Roman"/>
          <w:kern w:val="0"/>
          <w:sz w:val="28"/>
          <w:szCs w:val="28"/>
          <w:lang w:val="ru-RU" w:eastAsia="ru-RU"/>
        </w:rPr>
        <w:t xml:space="preserve">: автореф. дис. … канд. пед. н.: 13.00.02. </w:t>
      </w:r>
      <w:r w:rsidRPr="00087223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>Воронеж, 2009. 20 с.</w:t>
      </w:r>
    </w:p>
    <w:p w:rsidR="00365437" w:rsidRPr="00087223" w:rsidRDefault="00365437" w:rsidP="00365437">
      <w:pPr>
        <w:widowControl/>
        <w:tabs>
          <w:tab w:val="left" w:pos="284"/>
        </w:tabs>
        <w:adjustRightInd w:val="0"/>
        <w:snapToGrid w:val="0"/>
        <w:spacing w:line="360" w:lineRule="auto"/>
        <w:ind w:firstLine="567"/>
        <w:outlineLvl w:val="0"/>
        <w:rPr>
          <w:rFonts w:ascii="Times New Roman" w:eastAsia="SimSun" w:hAnsi="Times New Roman" w:cs="Times New Roman"/>
          <w:kern w:val="0"/>
          <w:sz w:val="28"/>
          <w:szCs w:val="28"/>
          <w:lang w:val="ru-RU" w:eastAsia="en-US"/>
        </w:rPr>
      </w:pPr>
      <w:r w:rsidRPr="00087223">
        <w:rPr>
          <w:rFonts w:ascii="Times New Roman" w:eastAsia="SimSun" w:hAnsi="Times New Roman" w:cs="Times New Roman"/>
          <w:kern w:val="0"/>
          <w:sz w:val="28"/>
          <w:szCs w:val="28"/>
          <w:lang w:val="ru-RU" w:eastAsia="en-US"/>
        </w:rPr>
        <w:t>7</w:t>
      </w:r>
      <w:r>
        <w:rPr>
          <w:rFonts w:ascii="Times New Roman" w:eastAsia="SimSun" w:hAnsi="Times New Roman" w:cs="Times New Roman"/>
          <w:kern w:val="0"/>
          <w:sz w:val="28"/>
          <w:szCs w:val="28"/>
          <w:lang w:val="ru-RU" w:eastAsia="en-US"/>
        </w:rPr>
        <w:t>8</w:t>
      </w:r>
      <w:r w:rsidRPr="00087223">
        <w:rPr>
          <w:rFonts w:ascii="Times New Roman" w:eastAsia="SimSun" w:hAnsi="Times New Roman" w:cs="Times New Roman"/>
          <w:kern w:val="0"/>
          <w:sz w:val="28"/>
          <w:szCs w:val="28"/>
          <w:lang w:val="ru-RU" w:eastAsia="en-US"/>
        </w:rPr>
        <w:t>. </w:t>
      </w:r>
      <w:r w:rsidRPr="00087223">
        <w:rPr>
          <w:rFonts w:ascii="Times New Roman" w:eastAsia="SimSun" w:hAnsi="Times New Roman" w:cs="Times New Roman"/>
          <w:kern w:val="0"/>
          <w:sz w:val="28"/>
          <w:szCs w:val="28"/>
          <w:lang w:val="ru-RU" w:eastAsia="en-US"/>
        </w:rPr>
        <w:t>大</w:t>
      </w:r>
      <w:r w:rsidRPr="00087223">
        <w:rPr>
          <w:rFonts w:ascii="Times New Roman" w:eastAsia="SimSun" w:hAnsi="Times New Roman" w:cs="Times New Roman"/>
          <w:kern w:val="0"/>
          <w:sz w:val="28"/>
          <w:szCs w:val="28"/>
          <w:lang w:val="ru-RU" w:eastAsia="en-US"/>
        </w:rPr>
        <w:t xml:space="preserve"> БКРС. Китайско-русский онлайн словарь. URL : </w:t>
      </w:r>
      <w:hyperlink r:id="rId14" w:history="1">
        <w:r w:rsidRPr="00087223">
          <w:rPr>
            <w:rStyle w:val="a4"/>
            <w:rFonts w:ascii="Times New Roman" w:eastAsia="SimSun" w:hAnsi="Times New Roman" w:cs="Times New Roman"/>
            <w:kern w:val="0"/>
            <w:sz w:val="28"/>
            <w:szCs w:val="28"/>
            <w:lang w:val="ru-RU" w:eastAsia="en-US"/>
          </w:rPr>
          <w:t>https://bkrs.info/</w:t>
        </w:r>
      </w:hyperlink>
      <w:r w:rsidRPr="00087223">
        <w:rPr>
          <w:rFonts w:ascii="Times New Roman" w:eastAsia="SimSun" w:hAnsi="Times New Roman" w:cs="Times New Roman"/>
          <w:kern w:val="0"/>
          <w:sz w:val="28"/>
          <w:szCs w:val="28"/>
          <w:lang w:val="ru-RU" w:eastAsia="en-US"/>
        </w:rPr>
        <w:t xml:space="preserve"> </w:t>
      </w:r>
    </w:p>
    <w:p w:rsidR="00365437" w:rsidRPr="00087223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eastAsia="SimSun" w:hAnsi="Times New Roman" w:cs="Times New Roman"/>
          <w:kern w:val="0"/>
          <w:sz w:val="28"/>
          <w:szCs w:val="28"/>
          <w:lang w:val="uk-UA" w:bidi="he-IL"/>
        </w:rPr>
      </w:pPr>
      <w:r w:rsidRPr="00087223">
        <w:rPr>
          <w:rFonts w:ascii="Times New Roman" w:eastAsia="SimSun" w:hAnsi="Times New Roman" w:cs="Times New Roman"/>
          <w:sz w:val="28"/>
          <w:szCs w:val="28"/>
          <w:lang w:val="ru-RU"/>
        </w:rPr>
        <w:t>7</w:t>
      </w:r>
      <w:r>
        <w:rPr>
          <w:rFonts w:ascii="Times New Roman" w:eastAsia="SimSun" w:hAnsi="Times New Roman" w:cs="Times New Roman"/>
          <w:sz w:val="28"/>
          <w:szCs w:val="28"/>
          <w:lang w:val="ru-RU"/>
        </w:rPr>
        <w:t>9</w:t>
      </w:r>
      <w:r w:rsidRPr="00087223">
        <w:rPr>
          <w:rFonts w:ascii="Times New Roman" w:eastAsia="SimSun" w:hAnsi="Times New Roman" w:cs="Times New Roman"/>
          <w:sz w:val="28"/>
          <w:szCs w:val="28"/>
          <w:lang w:val="ru-RU"/>
        </w:rPr>
        <w:t>. </w:t>
      </w:r>
      <w:r w:rsidRPr="00087223">
        <w:rPr>
          <w:rFonts w:ascii="Times New Roman" w:eastAsia="SimSun" w:hAnsi="Times New Roman" w:cs="Times New Roman"/>
          <w:sz w:val="28"/>
          <w:szCs w:val="28"/>
          <w:lang w:val="ru-RU"/>
        </w:rPr>
        <w:t>千亿词霸</w:t>
      </w:r>
      <w:r w:rsidRPr="00087223">
        <w:rPr>
          <w:rFonts w:ascii="Times New Roman" w:eastAsia="SimSun" w:hAnsi="Times New Roman" w:cs="Times New Roman"/>
          <w:sz w:val="28"/>
          <w:szCs w:val="28"/>
          <w:lang w:val="uk-UA"/>
        </w:rPr>
        <w:t>（</w:t>
      </w:r>
      <w:r w:rsidRPr="00087223">
        <w:rPr>
          <w:rFonts w:ascii="Times New Roman" w:eastAsia="SimSun" w:hAnsi="Times New Roman" w:cs="Times New Roman"/>
          <w:sz w:val="28"/>
          <w:szCs w:val="28"/>
          <w:lang w:val="ru-RU"/>
        </w:rPr>
        <w:t>http</w:t>
      </w:r>
      <w:r w:rsidRPr="00087223">
        <w:rPr>
          <w:rFonts w:ascii="Times New Roman" w:eastAsia="SimSun" w:hAnsi="Times New Roman" w:cs="Times New Roman"/>
          <w:sz w:val="28"/>
          <w:szCs w:val="28"/>
          <w:lang w:val="uk-UA"/>
        </w:rPr>
        <w:t>://</w:t>
      </w:r>
      <w:r w:rsidRPr="00087223">
        <w:rPr>
          <w:rFonts w:ascii="Times New Roman" w:eastAsia="SimSun" w:hAnsi="Times New Roman" w:cs="Times New Roman"/>
          <w:sz w:val="28"/>
          <w:szCs w:val="28"/>
          <w:lang w:val="ru-RU"/>
        </w:rPr>
        <w:t>www</w:t>
      </w:r>
      <w:r w:rsidRPr="00087223">
        <w:rPr>
          <w:rFonts w:ascii="Times New Roman" w:eastAsia="SimSun" w:hAnsi="Times New Roman" w:cs="Times New Roman"/>
          <w:sz w:val="28"/>
          <w:szCs w:val="28"/>
          <w:lang w:val="uk-UA"/>
        </w:rPr>
        <w:t>.</w:t>
      </w:r>
      <w:r w:rsidRPr="00087223">
        <w:rPr>
          <w:rFonts w:ascii="Times New Roman" w:eastAsia="SimSun" w:hAnsi="Times New Roman" w:cs="Times New Roman"/>
          <w:sz w:val="28"/>
          <w:szCs w:val="28"/>
          <w:lang w:val="ru-RU"/>
        </w:rPr>
        <w:t>igimu</w:t>
      </w:r>
      <w:r w:rsidRPr="00087223">
        <w:rPr>
          <w:rFonts w:ascii="Times New Roman" w:eastAsia="SimSun" w:hAnsi="Times New Roman" w:cs="Times New Roman"/>
          <w:sz w:val="28"/>
          <w:szCs w:val="28"/>
          <w:lang w:val="uk-UA"/>
        </w:rPr>
        <w:t>.</w:t>
      </w:r>
      <w:r w:rsidRPr="00087223">
        <w:rPr>
          <w:rFonts w:ascii="Times New Roman" w:eastAsia="SimSun" w:hAnsi="Times New Roman" w:cs="Times New Roman"/>
          <w:sz w:val="28"/>
          <w:szCs w:val="28"/>
          <w:lang w:val="ru-RU"/>
        </w:rPr>
        <w:t>com</w:t>
      </w:r>
      <w:r w:rsidRPr="00087223">
        <w:rPr>
          <w:rFonts w:ascii="Times New Roman" w:eastAsia="SimSun" w:hAnsi="Times New Roman" w:cs="Times New Roman"/>
          <w:sz w:val="28"/>
          <w:szCs w:val="28"/>
          <w:lang w:val="uk-UA"/>
        </w:rPr>
        <w:t xml:space="preserve">) </w:t>
      </w:r>
      <w:r w:rsidRPr="00087223">
        <w:rPr>
          <w:rFonts w:ascii="Times New Roman" w:eastAsia="SimSun" w:hAnsi="Times New Roman" w:cs="Times New Roman"/>
          <w:sz w:val="28"/>
          <w:szCs w:val="28"/>
          <w:lang w:val="ru-RU"/>
        </w:rPr>
        <w:t>在线俄语词典</w:t>
      </w:r>
      <w:r w:rsidRPr="00087223">
        <w:rPr>
          <w:rFonts w:ascii="Times New Roman" w:eastAsia="SimSun" w:hAnsi="Times New Roman" w:cs="Times New Roman"/>
          <w:sz w:val="28"/>
          <w:szCs w:val="28"/>
          <w:lang w:val="uk-UA"/>
        </w:rPr>
        <w:t xml:space="preserve"> 100 миллиардов </w:t>
      </w:r>
      <w:r w:rsidRPr="00087223">
        <w:rPr>
          <w:rFonts w:ascii="Times New Roman" w:eastAsia="SimSun" w:hAnsi="Times New Roman" w:cs="Times New Roman"/>
          <w:sz w:val="28"/>
          <w:szCs w:val="28"/>
          <w:lang w:val="ru-RU"/>
        </w:rPr>
        <w:t>Power Word.</w:t>
      </w:r>
      <w:r w:rsidRPr="00087223">
        <w:rPr>
          <w:rFonts w:ascii="Times New Roman" w:eastAsia="SimSun" w:hAnsi="Times New Roman" w:cs="Times New Roman"/>
          <w:kern w:val="0"/>
          <w:sz w:val="28"/>
          <w:szCs w:val="28"/>
          <w:lang w:val="ru-RU" w:eastAsia="en-US"/>
        </w:rPr>
        <w:t xml:space="preserve"> URL : </w:t>
      </w:r>
      <w:r w:rsidRPr="00087223">
        <w:rPr>
          <w:rFonts w:ascii="Times New Roman" w:eastAsia="SimSun" w:hAnsi="Times New Roman" w:cs="Times New Roman"/>
          <w:sz w:val="28"/>
          <w:szCs w:val="28"/>
          <w:lang w:val="ru-RU"/>
        </w:rPr>
        <w:t>http</w:t>
      </w:r>
      <w:r w:rsidRPr="00087223">
        <w:rPr>
          <w:rFonts w:ascii="Times New Roman" w:eastAsia="SimSun" w:hAnsi="Times New Roman" w:cs="Times New Roman"/>
          <w:sz w:val="28"/>
          <w:szCs w:val="28"/>
          <w:lang w:val="uk-UA"/>
        </w:rPr>
        <w:t>://</w:t>
      </w:r>
      <w:r w:rsidRPr="00087223">
        <w:rPr>
          <w:rFonts w:ascii="Times New Roman" w:eastAsia="SimSun" w:hAnsi="Times New Roman" w:cs="Times New Roman"/>
          <w:sz w:val="28"/>
          <w:szCs w:val="28"/>
          <w:lang w:val="ru-RU"/>
        </w:rPr>
        <w:t>www</w:t>
      </w:r>
      <w:r w:rsidRPr="00087223">
        <w:rPr>
          <w:rFonts w:ascii="Times New Roman" w:eastAsia="SimSun" w:hAnsi="Times New Roman" w:cs="Times New Roman"/>
          <w:sz w:val="28"/>
          <w:szCs w:val="28"/>
          <w:lang w:val="uk-UA"/>
        </w:rPr>
        <w:t>.</w:t>
      </w:r>
      <w:r w:rsidRPr="00087223">
        <w:rPr>
          <w:rFonts w:ascii="Times New Roman" w:eastAsia="SimSun" w:hAnsi="Times New Roman" w:cs="Times New Roman"/>
          <w:sz w:val="28"/>
          <w:szCs w:val="28"/>
          <w:lang w:val="ru-RU"/>
        </w:rPr>
        <w:t>igimu</w:t>
      </w:r>
      <w:r w:rsidRPr="00087223">
        <w:rPr>
          <w:rFonts w:ascii="Times New Roman" w:eastAsia="SimSun" w:hAnsi="Times New Roman" w:cs="Times New Roman"/>
          <w:sz w:val="28"/>
          <w:szCs w:val="28"/>
          <w:lang w:val="uk-UA"/>
        </w:rPr>
        <w:t>.</w:t>
      </w:r>
      <w:r w:rsidRPr="00087223">
        <w:rPr>
          <w:rFonts w:ascii="Times New Roman" w:eastAsia="SimSun" w:hAnsi="Times New Roman" w:cs="Times New Roman"/>
          <w:sz w:val="28"/>
          <w:szCs w:val="28"/>
          <w:lang w:val="ru-RU"/>
        </w:rPr>
        <w:t>com</w:t>
      </w:r>
      <w:r w:rsidRPr="00087223">
        <w:rPr>
          <w:rFonts w:ascii="Times New Roman" w:eastAsia="SimSun" w:hAnsi="Times New Roman" w:cs="Times New Roman"/>
          <w:sz w:val="28"/>
          <w:szCs w:val="28"/>
          <w:lang w:val="uk-UA"/>
        </w:rPr>
        <w:t xml:space="preserve"> (</w:t>
      </w:r>
      <w:r w:rsidRPr="00087223">
        <w:rPr>
          <w:rFonts w:ascii="Times New Roman" w:eastAsia="SimSun" w:hAnsi="Times New Roman" w:cs="Times New Roman"/>
          <w:sz w:val="28"/>
          <w:szCs w:val="28"/>
          <w:lang w:val="ru-MD"/>
        </w:rPr>
        <w:t>онлайн-словарь русcкого</w:t>
      </w:r>
      <w:r w:rsidRPr="00087223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языка</w:t>
      </w:r>
      <w:r w:rsidRPr="00087223">
        <w:rPr>
          <w:rFonts w:ascii="Times New Roman" w:eastAsia="SimSun" w:hAnsi="Times New Roman" w:cs="Times New Roman"/>
          <w:sz w:val="28"/>
          <w:szCs w:val="28"/>
          <w:lang w:val="uk-UA"/>
        </w:rPr>
        <w:t>).</w:t>
      </w:r>
    </w:p>
    <w:p w:rsidR="00365437" w:rsidRPr="00087223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eastAsia="SimSun" w:hAnsi="Times New Roman" w:cs="Times New Roman"/>
          <w:kern w:val="0"/>
          <w:sz w:val="28"/>
          <w:szCs w:val="28"/>
          <w:lang w:val="ru-RU" w:bidi="he-IL"/>
        </w:rPr>
      </w:pPr>
      <w:r>
        <w:rPr>
          <w:rFonts w:ascii="Times New Roman" w:eastAsia="Arial Unicode MS" w:hAnsi="Times New Roman" w:cs="Times New Roman"/>
          <w:kern w:val="0"/>
          <w:sz w:val="28"/>
          <w:szCs w:val="28"/>
          <w:lang w:val="uk-UA" w:bidi="he-IL"/>
        </w:rPr>
        <w:lastRenderedPageBreak/>
        <w:t>80</w:t>
      </w:r>
      <w:r w:rsidRPr="00087223">
        <w:rPr>
          <w:rFonts w:ascii="Times New Roman" w:eastAsia="Arial Unicode MS" w:hAnsi="Times New Roman" w:cs="Times New Roman"/>
          <w:kern w:val="0"/>
          <w:sz w:val="28"/>
          <w:szCs w:val="28"/>
          <w:lang w:val="uk-UA" w:bidi="he-IL"/>
        </w:rPr>
        <w:t>. </w:t>
      </w:r>
      <w:r w:rsidRPr="00087223">
        <w:rPr>
          <w:rFonts w:ascii="Times New Roman" w:eastAsia="SimSun" w:hAnsi="Times New Roman" w:cs="Times New Roman"/>
          <w:kern w:val="0"/>
          <w:sz w:val="28"/>
          <w:szCs w:val="28"/>
          <w:lang w:bidi="he-IL"/>
        </w:rPr>
        <w:t>温端成中国俗语大词典上海辞书出版社</w:t>
      </w:r>
      <w:r w:rsidRPr="00087223">
        <w:rPr>
          <w:rFonts w:ascii="Times New Roman" w:eastAsia="SimSun" w:hAnsi="Times New Roman" w:cs="Times New Roman"/>
          <w:kern w:val="0"/>
          <w:sz w:val="28"/>
          <w:szCs w:val="28"/>
          <w:lang w:val="uk-UA" w:bidi="he-IL"/>
        </w:rPr>
        <w:t xml:space="preserve"> 2011 </w:t>
      </w:r>
      <w:r w:rsidRPr="00087223">
        <w:rPr>
          <w:rFonts w:ascii="Times New Roman" w:eastAsia="SimSun" w:hAnsi="Times New Roman" w:cs="Times New Roman"/>
          <w:kern w:val="0"/>
          <w:sz w:val="28"/>
          <w:szCs w:val="28"/>
          <w:lang w:bidi="he-IL"/>
        </w:rPr>
        <w:t>年</w:t>
      </w:r>
      <w:r w:rsidRPr="00087223">
        <w:rPr>
          <w:rFonts w:ascii="Times New Roman" w:eastAsia="SimSun" w:hAnsi="Times New Roman" w:cs="Times New Roman"/>
          <w:kern w:val="0"/>
          <w:sz w:val="28"/>
          <w:szCs w:val="28"/>
          <w:lang w:val="uk-UA" w:bidi="he-IL"/>
        </w:rPr>
        <w:t xml:space="preserve"> 1130 </w:t>
      </w:r>
      <w:r w:rsidRPr="00087223">
        <w:rPr>
          <w:rFonts w:ascii="Times New Roman" w:eastAsia="SimSun" w:hAnsi="Times New Roman" w:cs="Times New Roman"/>
          <w:kern w:val="0"/>
          <w:sz w:val="28"/>
          <w:szCs w:val="28"/>
          <w:lang w:bidi="he-IL"/>
        </w:rPr>
        <w:t>页</w:t>
      </w:r>
      <w:r w:rsidRPr="00087223">
        <w:rPr>
          <w:rFonts w:ascii="Times New Roman" w:eastAsia="SimSun" w:hAnsi="Times New Roman" w:cs="Times New Roman"/>
          <w:kern w:val="0"/>
          <w:sz w:val="28"/>
          <w:szCs w:val="28"/>
          <w:lang w:val="uk-UA" w:bidi="he-IL"/>
        </w:rPr>
        <w:t xml:space="preserve">Уэнь Дуаньчэн. </w:t>
      </w:r>
      <w:r w:rsidRPr="00087223">
        <w:rPr>
          <w:rFonts w:ascii="Times New Roman" w:eastAsia="SimSun" w:hAnsi="Times New Roman" w:cs="Times New Roman"/>
          <w:kern w:val="0"/>
          <w:sz w:val="28"/>
          <w:szCs w:val="28"/>
          <w:lang w:val="ru-RU" w:bidi="he-IL"/>
        </w:rPr>
        <w:t>Большой словарь китайских пословиц</w:t>
      </w:r>
      <w:r w:rsidRPr="00087223">
        <w:rPr>
          <w:rFonts w:ascii="Times New Roman" w:eastAsia="SimSun" w:hAnsi="Times New Roman" w:cs="Times New Roman"/>
          <w:kern w:val="0"/>
          <w:sz w:val="28"/>
          <w:szCs w:val="28"/>
          <w:lang w:val="uk-UA" w:bidi="he-IL"/>
        </w:rPr>
        <w:t xml:space="preserve">. </w:t>
      </w:r>
      <w:r w:rsidRPr="00087223">
        <w:rPr>
          <w:rFonts w:ascii="Times New Roman" w:eastAsia="SimSun" w:hAnsi="Times New Roman" w:cs="Times New Roman"/>
          <w:kern w:val="0"/>
          <w:sz w:val="28"/>
          <w:szCs w:val="28"/>
          <w:lang w:val="ru-RU" w:bidi="he-IL"/>
        </w:rPr>
        <w:t>Шанхай : Шанхайское словарное издательство, 2011. 1130 с.</w:t>
      </w:r>
    </w:p>
    <w:p w:rsidR="00365437" w:rsidRPr="004400A5" w:rsidRDefault="00365437" w:rsidP="00365437">
      <w:pPr>
        <w:widowControl/>
        <w:adjustRightInd w:val="0"/>
        <w:snapToGrid w:val="0"/>
        <w:spacing w:line="360" w:lineRule="auto"/>
        <w:ind w:firstLine="567"/>
        <w:rPr>
          <w:rFonts w:ascii="Times New Roman" w:eastAsia="SimSun" w:hAnsi="Times New Roman" w:cs="Times New Roman"/>
          <w:kern w:val="0"/>
          <w:sz w:val="28"/>
          <w:szCs w:val="28"/>
          <w:lang w:val="ru-RU" w:bidi="he-IL"/>
        </w:rPr>
      </w:pPr>
      <w:r>
        <w:rPr>
          <w:rFonts w:ascii="Times New Roman" w:eastAsia="SimSun" w:hAnsi="Times New Roman" w:cs="Times New Roman"/>
          <w:kern w:val="0"/>
          <w:sz w:val="28"/>
          <w:szCs w:val="28"/>
          <w:lang w:val="ru-RU" w:bidi="he-IL"/>
        </w:rPr>
        <w:t>81</w:t>
      </w:r>
      <w:r w:rsidRPr="004400A5">
        <w:rPr>
          <w:rFonts w:ascii="Times New Roman" w:eastAsia="SimSun" w:hAnsi="Times New Roman" w:cs="Times New Roman"/>
          <w:kern w:val="0"/>
          <w:sz w:val="28"/>
          <w:szCs w:val="28"/>
          <w:lang w:val="ru-RU" w:bidi="he-IL"/>
        </w:rPr>
        <w:t>.</w:t>
      </w:r>
      <w:r>
        <w:rPr>
          <w:rFonts w:ascii="Times New Roman" w:eastAsia="SimSun" w:hAnsi="Times New Roman" w:cs="Times New Roman"/>
          <w:kern w:val="0"/>
          <w:sz w:val="28"/>
          <w:szCs w:val="28"/>
          <w:lang w:val="ru-RU" w:bidi="he-IL"/>
        </w:rPr>
        <w:t> </w:t>
      </w:r>
      <w:r w:rsidRPr="004400A5">
        <w:rPr>
          <w:rFonts w:ascii="Times New Roman" w:eastAsia="SimSun" w:hAnsi="Times New Roman" w:cs="Times New Roman"/>
          <w:kern w:val="0"/>
          <w:sz w:val="28"/>
          <w:szCs w:val="28"/>
          <w:lang w:val="ru-RU" w:bidi="he-IL"/>
        </w:rPr>
        <w:t>《成功之路》的汉语成语与印尼语成语的语义对比</w:t>
      </w:r>
      <w:r>
        <w:rPr>
          <w:rFonts w:ascii="Times New Roman" w:eastAsia="SimSun" w:hAnsi="Times New Roman" w:cs="Times New Roman"/>
          <w:kern w:val="0"/>
          <w:sz w:val="28"/>
          <w:szCs w:val="28"/>
          <w:lang w:val="ru-RU" w:bidi="he-IL"/>
        </w:rPr>
        <w:t xml:space="preserve"> </w:t>
      </w:r>
      <w:r w:rsidRPr="004400A5">
        <w:rPr>
          <w:rFonts w:ascii="Times New Roman" w:eastAsia="SimSun" w:hAnsi="Times New Roman" w:cs="Times New Roman"/>
          <w:kern w:val="0"/>
          <w:sz w:val="28"/>
          <w:szCs w:val="28"/>
          <w:lang w:val="ru-RU" w:bidi="he-IL"/>
        </w:rPr>
        <w:t xml:space="preserve">[Перевод с кит. наш. </w:t>
      </w:r>
      <w:r>
        <w:rPr>
          <w:rFonts w:ascii="Times New Roman" w:eastAsia="SimSun" w:hAnsi="Times New Roman" w:cs="Times New Roman"/>
          <w:kern w:val="0"/>
          <w:sz w:val="28"/>
          <w:szCs w:val="28"/>
          <w:lang w:val="ru-RU" w:bidi="he-IL"/>
        </w:rPr>
        <w:t>–</w:t>
      </w:r>
      <w:r w:rsidRPr="004400A5">
        <w:rPr>
          <w:rFonts w:ascii="Times New Roman" w:eastAsia="SimSun" w:hAnsi="Times New Roman" w:cs="Times New Roman"/>
          <w:kern w:val="0"/>
          <w:sz w:val="28"/>
          <w:szCs w:val="28"/>
          <w:lang w:val="ru-RU" w:bidi="he-IL"/>
        </w:rPr>
        <w:t xml:space="preserve"> М. С.]</w:t>
      </w:r>
      <w:r>
        <w:rPr>
          <w:rFonts w:ascii="Times New Roman" w:eastAsia="SimSun" w:hAnsi="Times New Roman" w:cs="Times New Roman"/>
          <w:kern w:val="0"/>
          <w:sz w:val="28"/>
          <w:szCs w:val="28"/>
          <w:lang w:val="ru-RU" w:bidi="he-IL"/>
        </w:rPr>
        <w:t>.</w:t>
      </w:r>
    </w:p>
    <w:p w:rsidR="00365437" w:rsidRPr="00365437" w:rsidRDefault="00365437" w:rsidP="00880526">
      <w:pPr>
        <w:widowControl/>
        <w:adjustRightInd w:val="0"/>
        <w:snapToGrid w:val="0"/>
        <w:spacing w:line="360" w:lineRule="auto"/>
        <w:ind w:firstLine="709"/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ru-RU" w:eastAsia="ru-RU" w:bidi="he-IL"/>
        </w:rPr>
      </w:pPr>
      <w:bookmarkStart w:id="8" w:name="_GoBack"/>
      <w:bookmarkEnd w:id="8"/>
    </w:p>
    <w:p w:rsidR="00880526" w:rsidRPr="00FC6C84" w:rsidRDefault="00880526" w:rsidP="00880526">
      <w:pPr>
        <w:widowControl/>
        <w:adjustRightInd w:val="0"/>
        <w:snapToGrid w:val="0"/>
        <w:spacing w:line="360" w:lineRule="auto"/>
        <w:ind w:firstLine="709"/>
        <w:rPr>
          <w:rFonts w:ascii="Times New Roman" w:eastAsia="SimSun" w:hAnsi="Times New Roman" w:cs="Times New Roman"/>
          <w:color w:val="000000"/>
          <w:kern w:val="0"/>
          <w:sz w:val="28"/>
          <w:szCs w:val="28"/>
          <w:lang w:val="uk-UA" w:eastAsia="ru-RU" w:bidi="he-IL"/>
        </w:rPr>
      </w:pPr>
    </w:p>
    <w:p w:rsidR="00880526" w:rsidRPr="00295AA9" w:rsidRDefault="00880526" w:rsidP="00880526">
      <w:pPr>
        <w:widowControl/>
        <w:jc w:val="left"/>
        <w:rPr>
          <w:rFonts w:ascii="Times New Roman" w:hAnsi="Times New Roman" w:cs="Times New Roman"/>
          <w:kern w:val="0"/>
          <w:sz w:val="28"/>
          <w:szCs w:val="28"/>
          <w:lang w:val="ru-RU" w:eastAsia="ru-RU" w:bidi="he-IL"/>
        </w:rPr>
      </w:pPr>
      <w:r w:rsidRPr="00295AA9">
        <w:rPr>
          <w:rFonts w:ascii="Times New Roman" w:hAnsi="Times New Roman" w:cs="Times New Roman"/>
          <w:kern w:val="0"/>
          <w:sz w:val="28"/>
          <w:szCs w:val="28"/>
          <w:lang w:val="ru-RU" w:eastAsia="ru-RU" w:bidi="he-IL"/>
        </w:rPr>
        <w:br w:type="page"/>
      </w:r>
    </w:p>
    <w:p w:rsidR="002C516A" w:rsidRPr="00880526" w:rsidRDefault="002C516A">
      <w:pPr>
        <w:rPr>
          <w:lang w:val="ru-RU"/>
        </w:rPr>
      </w:pPr>
    </w:p>
    <w:sectPr w:rsidR="002C516A" w:rsidRPr="0088052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NewRomanPS-Italic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MT">
    <w:altName w:val="Times New Roman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TimesNewRoman,Italic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TimesNewRomanPS-BoldMT">
    <w:altName w:val="MS Mincho"/>
    <w:panose1 w:val="00000000000000000000"/>
    <w:charset w:val="00"/>
    <w:family w:val="roman"/>
    <w:notTrueType/>
    <w:pitch w:val="default"/>
  </w:font>
  <w:font w:name="-webkit-standard">
    <w:altName w:val="Calibri"/>
    <w:charset w:val="00"/>
    <w:family w:val="auto"/>
    <w:pitch w:val="default"/>
  </w:font>
  <w:font w:name="DengXian">
    <w:altName w:val="等线"/>
    <w:charset w:val="86"/>
    <w:family w:val="auto"/>
    <w:pitch w:val="variable"/>
    <w:sig w:usb0="A00002BF" w:usb1="38CF7CFA" w:usb2="00000016" w:usb3="00000000" w:csb0="0004000F" w:csb1="00000000"/>
  </w:font>
  <w:font w:name="OldStandardTTb6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0526"/>
    <w:rsid w:val="002C516A"/>
    <w:rsid w:val="00365437"/>
    <w:rsid w:val="008805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647B009-8C62-49B0-BCEF-6720856345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0526"/>
    <w:pPr>
      <w:widowControl w:val="0"/>
      <w:spacing w:after="0" w:line="240" w:lineRule="auto"/>
      <w:jc w:val="both"/>
    </w:pPr>
    <w:rPr>
      <w:rFonts w:eastAsiaTheme="minorEastAsia"/>
      <w:kern w:val="2"/>
      <w:sz w:val="21"/>
      <w:lang w:val="en-US"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880526"/>
    <w:pPr>
      <w:spacing w:after="0" w:line="240" w:lineRule="auto"/>
    </w:pPr>
    <w:rPr>
      <w:rFonts w:eastAsiaTheme="minorEastAsia"/>
      <w:kern w:val="2"/>
      <w:sz w:val="21"/>
      <w:lang w:val="en-US" w:eastAsia="zh-C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nhideWhenUsed/>
    <w:rsid w:val="00365437"/>
    <w:rPr>
      <w:color w:val="0000FF"/>
      <w:u w:val="single"/>
    </w:rPr>
  </w:style>
  <w:style w:type="character" w:customStyle="1" w:styleId="apple-converted-space">
    <w:name w:val="apple-converted-space"/>
    <w:basedOn w:val="a0"/>
    <w:rsid w:val="003654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mekni.com/a/51031/frazeologizmy-s-natsionalno-kulturnym-obektom-na-primere-nemetskogo-yazyka/" TargetMode="External"/><Relationship Id="rId13" Type="http://schemas.openxmlformats.org/officeDocument/2006/relationships/hyperlink" Target="https://www.google.com.ua/search?source=hp&amp;ei=do5aXNXgH66VmgXvv4N4&amp;q=%D0%9D%D0%BE%D0%B2%D0%BE%D0%B5+%D0%B2+%D0%BB%D0%B8%D0%BD%D0%B3%D0%B2%D0%B8%D1%81%D1%82%D0%B8%D0%BA%D0%B5.+%D0%92%D1%8B%D0%BF.+1.+-+%D0%9C.%2C+1960%29&amp;btnK=%D0%9F%D0%BE%D0%B8%D1%81%D0%BA+%D0%B2+Google&amp;oq=%D0%9D%D0%BE%D0%B2%D0%BE%D0%B5+%D0%B2+%D0%BB%D0%B8%D0%BD%D0%B3%D0%B2%D0%B8%D1%81%D1%82%D0%B8%D0%BA%D0%B5.+%D0%92%D1%8B%D0%BF.+1.+-+%D0%9C.%2C+1960%29&amp;gs_l=psy-ab.3..33i22i29i30.2824.2824..4908...0.0..0.112.197.1j1......0....2j1..gws-wiz.Bgdwc-JXTSw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zen.yandex.ru/media/krugozorrussia/10-russkih-slov-kotorye-ispolzuiutsia-tolko-v-regionah-618f835d1a61e17be73dbb7b/" TargetMode="External"/><Relationship Id="rId12" Type="http://schemas.openxmlformats.org/officeDocument/2006/relationships/hyperlink" Target="https://elar.urfu.ru/bitstream/10995/43298/1/m_th_y.cheng_2016.pdf/" TargetMode="Externa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docplayer.com/87980927-natalya-bulka-pragmatonimy-kak-obekt-mezhdisciplinarnogo-issledovaniya.html/" TargetMode="External"/><Relationship Id="rId11" Type="http://schemas.openxmlformats.org/officeDocument/2006/relationships/hyperlink" Target="https://gufo.me/dict/fedorov/" TargetMode="External"/><Relationship Id="rId5" Type="http://schemas.openxmlformats.org/officeDocument/2006/relationships/image" Target="media/image2.jpeg"/><Relationship Id="rId15" Type="http://schemas.openxmlformats.org/officeDocument/2006/relationships/fontTable" Target="fontTable.xml"/><Relationship Id="rId10" Type="http://schemas.openxmlformats.org/officeDocument/2006/relationships/hyperlink" Target="http://dx.doi.org/10.18524/%202307&#8211;4558.2019.32.187770" TargetMode="External"/><Relationship Id="rId4" Type="http://schemas.openxmlformats.org/officeDocument/2006/relationships/image" Target="media/image1.emf"/><Relationship Id="rId9" Type="http://schemas.openxmlformats.org/officeDocument/2006/relationships/hyperlink" Target="https://doi.org/10.18524/2307-4558.2020.34.219519" TargetMode="External"/><Relationship Id="rId14" Type="http://schemas.openxmlformats.org/officeDocument/2006/relationships/hyperlink" Target="https://bkrs.info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4097</Words>
  <Characters>23353</Characters>
  <Application>Microsoft Office Word</Application>
  <DocSecurity>0</DocSecurity>
  <Lines>194</Lines>
  <Paragraphs>54</Paragraphs>
  <ScaleCrop>false</ScaleCrop>
  <Company/>
  <LinksUpToDate>false</LinksUpToDate>
  <CharactersWithSpaces>27396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2023-03-30T10:13:00Z</dcterms:created>
  <dcterms:modified xsi:type="dcterms:W3CDTF">2023-03-30T10:15:00Z</dcterms:modified>
</cp:coreProperties>
</file>