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6C01" w:rsidRDefault="00756C01" w:rsidP="00756C01">
      <w:pPr>
        <w:pStyle w:val="a3"/>
        <w:spacing w:before="74" w:after="19"/>
        <w:ind w:left="1256" w:right="626"/>
        <w:jc w:val="center"/>
      </w:pP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756C01" w:rsidRDefault="00756C01" w:rsidP="00756C01">
      <w:pPr>
        <w:pStyle w:val="a3"/>
        <w:spacing w:line="20" w:lineRule="exact"/>
        <w:ind w:left="276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796915" cy="6350"/>
                <wp:effectExtent l="3810" t="635" r="0" b="2540"/>
                <wp:docPr id="13" name="Группа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6915" cy="6350"/>
                          <a:chOff x="0" y="0"/>
                          <a:chExt cx="9129" cy="10"/>
                        </a:xfrm>
                      </wpg:grpSpPr>
                      <wps:wsp>
                        <wps:cNvPr id="14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29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63BA93F" id="Группа 13" o:spid="_x0000_s1026" style="width:456.45pt;height:.5pt;mso-position-horizontal-relative:char;mso-position-vertical-relative:line" coordsize="912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">
                <v:rect id="Rectangle 13" o:spid="_x0000_s1027" style="position:absolute;width:9129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QoYcMA&#10;AADbAAAADwAAAGRycy9kb3ducmV2LnhtbERPS2vCQBC+F/wPyxS81U3Fio3ZiApCL4X6ONTbmB2T&#10;YHY27m41+uvdQqG3+fiek80604gLOV9bVvA6SEAQF1bXXCrYbVcvExA+IGtsLJOCG3mY5b2nDFNt&#10;r7ymyyaUIoawT1FBFUKbSumLigz6gW2JI3e0zmCI0JVSO7zGcNPIYZKMpcGaY0OFLS0rKk6bH6Ng&#10;8T5ZnL9G/HlfH/a0/z6c3oYuUar/3M2nIAJ14V/85/7Qcf4Ifn+JB8j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pQoYcMAAADbAAAADwAAAAAAAAAAAAAAAACYAgAAZHJzL2Rv&#10;d25yZXYueG1sUEsFBgAAAAAEAAQA9QAAAIgDAAAAAA==&#10;" fillcolor="black" stroked="f"/>
                <w10:anchorlock/>
              </v:group>
            </w:pict>
          </mc:Fallback>
        </mc:AlternateContent>
      </w:r>
    </w:p>
    <w:p w:rsidR="00756C01" w:rsidRDefault="00756C01" w:rsidP="00756C01">
      <w:pPr>
        <w:ind w:left="1253" w:right="626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5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6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3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4"/>
          <w:sz w:val="20"/>
        </w:rPr>
        <w:t xml:space="preserve"> </w:t>
      </w:r>
      <w:r>
        <w:rPr>
          <w:sz w:val="20"/>
        </w:rPr>
        <w:t>закладу)</w:t>
      </w:r>
    </w:p>
    <w:p w:rsidR="00756C01" w:rsidRDefault="00756C01" w:rsidP="00756C01">
      <w:pPr>
        <w:pStyle w:val="a3"/>
        <w:spacing w:before="3"/>
        <w:ind w:left="0"/>
        <w:jc w:val="left"/>
        <w:rPr>
          <w:sz w:val="20"/>
        </w:rPr>
      </w:pPr>
    </w:p>
    <w:p w:rsidR="00756C01" w:rsidRDefault="00756C01" w:rsidP="00756C01">
      <w:pPr>
        <w:pStyle w:val="a3"/>
        <w:spacing w:after="19"/>
        <w:ind w:left="1256" w:right="626"/>
        <w:jc w:val="center"/>
      </w:pPr>
      <w:r>
        <w:t>Факультет</w:t>
      </w:r>
      <w:r>
        <w:rPr>
          <w:spacing w:val="-5"/>
        </w:rPr>
        <w:t xml:space="preserve"> </w:t>
      </w:r>
      <w:r>
        <w:t>міжнародних</w:t>
      </w:r>
      <w:r>
        <w:rPr>
          <w:spacing w:val="-3"/>
        </w:rPr>
        <w:t xml:space="preserve"> </w:t>
      </w:r>
      <w:r>
        <w:t>відносин,</w:t>
      </w:r>
      <w:r>
        <w:rPr>
          <w:spacing w:val="-5"/>
        </w:rPr>
        <w:t xml:space="preserve"> </w:t>
      </w:r>
      <w:r>
        <w:t>політології</w:t>
      </w:r>
      <w:r>
        <w:rPr>
          <w:spacing w:val="-3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соціології</w:t>
      </w:r>
    </w:p>
    <w:p w:rsidR="00756C01" w:rsidRDefault="00756C01" w:rsidP="00756C01">
      <w:pPr>
        <w:pStyle w:val="a3"/>
        <w:spacing w:line="20" w:lineRule="exact"/>
        <w:ind w:left="276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796915" cy="6350"/>
                <wp:effectExtent l="3810" t="0" r="0" b="3175"/>
                <wp:docPr id="11" name="Группа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6915" cy="6350"/>
                          <a:chOff x="0" y="0"/>
                          <a:chExt cx="9129" cy="10"/>
                        </a:xfrm>
                      </wpg:grpSpPr>
                      <wps:wsp>
                        <wps:cNvPr id="12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29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5B4BC8" id="Группа 11" o:spid="_x0000_s1026" style="width:456.45pt;height:.5pt;mso-position-horizontal-relative:char;mso-position-vertical-relative:line" coordsize="912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">
                <v:rect id="Rectangle 11" o:spid="_x0000_s1027" style="position:absolute;width:9129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EVjsMA&#10;AADbAAAADwAAAGRycy9kb3ducmV2LnhtbERPTWvCQBC9C/6HZYTedGOoRWNWqYLQi1BtD/U2yY5J&#10;MDub7m417a/vFoTe5vE+J1/3phVXcr6xrGA6SUAQl1Y3XCl4f9uN5yB8QNbYWiYF3+RhvRoOcsy0&#10;vfGBrsdQiRjCPkMFdQhdJqUvazLoJ7YjjtzZOoMhQldJ7fAWw00r0yR5kgYbjg01drStqbwcv4yC&#10;zWK++Xx95P3PoTjR6aO4zFKXKPUw6p+XIAL14V98d7/oOD+Fv1/i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jEVjsMAAADbAAAADwAAAAAAAAAAAAAAAACYAgAAZHJzL2Rv&#10;d25yZXYueG1sUEsFBgAAAAAEAAQA9QAAAIgDAAAAAA==&#10;" fillcolor="black" stroked="f"/>
                <w10:anchorlock/>
              </v:group>
            </w:pict>
          </mc:Fallback>
        </mc:AlternateContent>
      </w:r>
    </w:p>
    <w:p w:rsidR="00756C01" w:rsidRDefault="00756C01" w:rsidP="00756C01">
      <w:pPr>
        <w:ind w:left="1252" w:right="626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11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12"/>
          <w:sz w:val="20"/>
        </w:rPr>
        <w:t xml:space="preserve"> </w:t>
      </w:r>
      <w:r>
        <w:rPr>
          <w:sz w:val="20"/>
        </w:rPr>
        <w:t>інституту/факультету)</w:t>
      </w:r>
    </w:p>
    <w:p w:rsidR="00756C01" w:rsidRDefault="00756C01" w:rsidP="00756C01">
      <w:pPr>
        <w:pStyle w:val="a3"/>
        <w:ind w:left="0"/>
        <w:jc w:val="left"/>
        <w:rPr>
          <w:sz w:val="20"/>
        </w:rPr>
      </w:pPr>
    </w:p>
    <w:p w:rsidR="00756C01" w:rsidRDefault="00756C01" w:rsidP="00756C01">
      <w:pPr>
        <w:pStyle w:val="a3"/>
        <w:spacing w:after="19"/>
        <w:ind w:left="1260" w:right="626"/>
        <w:jc w:val="center"/>
      </w:pPr>
      <w:r>
        <w:t>Кафедра</w:t>
      </w:r>
      <w:r>
        <w:rPr>
          <w:spacing w:val="-8"/>
        </w:rPr>
        <w:t xml:space="preserve"> </w:t>
      </w:r>
      <w:r>
        <w:t>міжнародних</w:t>
      </w:r>
      <w:r>
        <w:rPr>
          <w:spacing w:val="-6"/>
        </w:rPr>
        <w:t xml:space="preserve"> </w:t>
      </w:r>
      <w:r>
        <w:t>відносин</w:t>
      </w:r>
    </w:p>
    <w:p w:rsidR="00756C01" w:rsidRDefault="00756C01" w:rsidP="00756C01">
      <w:pPr>
        <w:pStyle w:val="a3"/>
        <w:spacing w:line="20" w:lineRule="exact"/>
        <w:ind w:left="276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796915" cy="6350"/>
                <wp:effectExtent l="3810" t="0" r="0" b="5715"/>
                <wp:docPr id="9" name="Группа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6915" cy="6350"/>
                          <a:chOff x="0" y="0"/>
                          <a:chExt cx="9129" cy="10"/>
                        </a:xfrm>
                      </wpg:grpSpPr>
                      <wps:wsp>
                        <wps:cNvPr id="10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29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4C505B" id="Группа 9" o:spid="_x0000_s1026" style="width:456.45pt;height:.5pt;mso-position-horizontal-relative:char;mso-position-vertical-relative:line" coordsize="912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">
                <v:rect id="Rectangle 9" o:spid="_x0000_s1027" style="position:absolute;width:9129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8uYsYA&#10;AADbAAAADwAAAGRycy9kb3ducmV2LnhtbESPT2/CMAzF70j7DpEncYN0iCHWERBMmrTLpPHnADfT&#10;eG1F45Qkg26ffj4gcbP1nt/7ebboXKMuFGLt2cDTMANFXHhbc2lgt30fTEHFhGyx8UwGfinCYv7Q&#10;m2Fu/ZXXdNmkUkkIxxwNVCm1udaxqMhhHPqWWLRvHxwmWUOpbcCrhLtGj7Jsoh3WLA0VtvRWUXHa&#10;/DgDq5fp6vw15s+/9fFAh/3x9DwKmTH9x275CipRl+7m2/WHFXyhl19kAD3/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8uYsYAAADbAAAADwAAAAAAAAAAAAAAAACYAgAAZHJz&#10;L2Rvd25yZXYueG1sUEsFBgAAAAAEAAQA9QAAAIsDAAAAAA==&#10;" fillcolor="black" stroked="f"/>
                <w10:anchorlock/>
              </v:group>
            </w:pict>
          </mc:Fallback>
        </mc:AlternateContent>
      </w:r>
    </w:p>
    <w:p w:rsidR="00756C01" w:rsidRDefault="00756C01" w:rsidP="00756C01">
      <w:pPr>
        <w:ind w:left="1256" w:right="626"/>
        <w:jc w:val="center"/>
        <w:rPr>
          <w:sz w:val="20"/>
        </w:rPr>
      </w:pPr>
      <w:r>
        <w:rPr>
          <w:sz w:val="20"/>
        </w:rPr>
        <w:t>(повна</w:t>
      </w:r>
      <w:r>
        <w:rPr>
          <w:spacing w:val="-4"/>
          <w:sz w:val="20"/>
        </w:rPr>
        <w:t xml:space="preserve"> </w:t>
      </w:r>
      <w:r>
        <w:rPr>
          <w:sz w:val="20"/>
        </w:rPr>
        <w:t>назва</w:t>
      </w:r>
      <w:r>
        <w:rPr>
          <w:spacing w:val="-4"/>
          <w:sz w:val="20"/>
        </w:rPr>
        <w:t xml:space="preserve"> </w:t>
      </w:r>
      <w:r>
        <w:rPr>
          <w:sz w:val="20"/>
        </w:rPr>
        <w:t>кафедри)</w:t>
      </w:r>
    </w:p>
    <w:p w:rsidR="00756C01" w:rsidRDefault="00756C01" w:rsidP="00756C01">
      <w:pPr>
        <w:pStyle w:val="a3"/>
        <w:ind w:left="0"/>
        <w:jc w:val="left"/>
        <w:rPr>
          <w:sz w:val="22"/>
        </w:rPr>
      </w:pPr>
    </w:p>
    <w:p w:rsidR="00756C01" w:rsidRDefault="00756C01" w:rsidP="00756C01">
      <w:pPr>
        <w:pStyle w:val="a3"/>
        <w:ind w:left="0"/>
        <w:jc w:val="left"/>
        <w:rPr>
          <w:sz w:val="22"/>
        </w:rPr>
      </w:pPr>
    </w:p>
    <w:p w:rsidR="00756C01" w:rsidRDefault="00756C01" w:rsidP="00756C01">
      <w:pPr>
        <w:pStyle w:val="a3"/>
        <w:spacing w:before="3"/>
        <w:ind w:left="0"/>
        <w:jc w:val="left"/>
        <w:rPr>
          <w:sz w:val="19"/>
        </w:rPr>
      </w:pPr>
    </w:p>
    <w:p w:rsidR="00756C01" w:rsidRDefault="00756C01" w:rsidP="00756C01">
      <w:pPr>
        <w:pStyle w:val="a5"/>
      </w:pPr>
      <w:r>
        <w:t>Кваліфікаційна</w:t>
      </w:r>
      <w:r>
        <w:rPr>
          <w:spacing w:val="-5"/>
        </w:rPr>
        <w:t xml:space="preserve"> </w:t>
      </w:r>
      <w:r>
        <w:t>робота</w:t>
      </w:r>
    </w:p>
    <w:p w:rsidR="00756C01" w:rsidRDefault="00756C01" w:rsidP="00756C01">
      <w:pPr>
        <w:pStyle w:val="a3"/>
        <w:spacing w:before="241" w:after="19"/>
        <w:ind w:left="2722"/>
        <w:jc w:val="left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4"/>
        </w:rPr>
        <w:t xml:space="preserve"> </w:t>
      </w:r>
      <w:r>
        <w:t>«магістр»</w:t>
      </w:r>
    </w:p>
    <w:p w:rsidR="00756C01" w:rsidRDefault="00756C01" w:rsidP="00756C01">
      <w:pPr>
        <w:pStyle w:val="a3"/>
        <w:spacing w:line="20" w:lineRule="exact"/>
        <w:ind w:left="1409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4538345" cy="6350"/>
                <wp:effectExtent l="0" t="1905" r="0" b="1270"/>
                <wp:docPr id="7" name="Группа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38345" cy="6350"/>
                          <a:chOff x="0" y="0"/>
                          <a:chExt cx="7147" cy="10"/>
                        </a:xfrm>
                      </wpg:grpSpPr>
                      <wps:wsp>
                        <wps:cNvPr id="8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147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C69274" id="Группа 7" o:spid="_x0000_s1026" style="width:357.35pt;height:.5pt;mso-position-horizontal-relative:char;mso-position-vertical-relative:line" coordsize="714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">
                <v:rect id="Rectangle 7" o:spid="_x0000_s1027" style="position:absolute;width:7147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53XcAA&#10;AADaAAAADwAAAGRycy9kb3ducmV2LnhtbERPy4rCMBTdC/MP4Q6403RExekYRQcG3Ai+Frq7Nnfa&#10;YnNTk6jVrzcLweXhvMfTxlTiSs6XlhV8dRMQxJnVJecKdtu/zgiED8gaK8uk4E4eppOP1hhTbW+8&#10;pusm5CKGsE9RQRFCnUrps4IM+q6tiSP3b53BEKHLpXZ4i+Gmkr0kGUqDJceGAmv6LSg7bS5Gwfx7&#10;ND+v+rx8rI8HOuyPp0HPJUq1P5vZD4hATXiLX+6FVhC3xivxBsjJ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z53XcAAAADaAAAADwAAAAAAAAAAAAAAAACYAgAAZHJzL2Rvd25y&#10;ZXYueG1sUEsFBgAAAAAEAAQA9QAAAIUDAAAAAA==&#10;" fillcolor="black" stroked="f"/>
                <w10:anchorlock/>
              </v:group>
            </w:pict>
          </mc:Fallback>
        </mc:AlternateContent>
      </w:r>
    </w:p>
    <w:p w:rsidR="00756C01" w:rsidRDefault="00756C01" w:rsidP="00756C01">
      <w:pPr>
        <w:spacing w:line="314" w:lineRule="exact"/>
        <w:ind w:left="1302" w:right="601"/>
        <w:jc w:val="center"/>
        <w:rPr>
          <w:b/>
          <w:sz w:val="28"/>
        </w:rPr>
      </w:pPr>
      <w:r>
        <w:rPr>
          <w:b/>
          <w:sz w:val="28"/>
          <w:u w:val="thick"/>
        </w:rPr>
        <w:t>«Європейська</w:t>
      </w:r>
      <w:r>
        <w:rPr>
          <w:b/>
          <w:spacing w:val="64"/>
          <w:sz w:val="28"/>
          <w:u w:val="thick"/>
        </w:rPr>
        <w:t xml:space="preserve"> </w:t>
      </w:r>
      <w:r>
        <w:rPr>
          <w:b/>
          <w:sz w:val="28"/>
          <w:u w:val="thick"/>
        </w:rPr>
        <w:t>безпека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у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контексті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сучасної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воєнної</w:t>
      </w:r>
      <w:r>
        <w:rPr>
          <w:b/>
          <w:spacing w:val="-1"/>
          <w:sz w:val="28"/>
          <w:u w:val="thick"/>
        </w:rPr>
        <w:t xml:space="preserve"> </w:t>
      </w:r>
      <w:r>
        <w:rPr>
          <w:b/>
          <w:sz w:val="28"/>
          <w:u w:val="thick"/>
        </w:rPr>
        <w:t>політики</w:t>
      </w:r>
    </w:p>
    <w:p w:rsidR="00756C01" w:rsidRDefault="00756C01" w:rsidP="00756C01">
      <w:pPr>
        <w:spacing w:line="322" w:lineRule="exact"/>
        <w:ind w:left="543" w:right="626"/>
        <w:jc w:val="center"/>
        <w:rPr>
          <w:b/>
          <w:sz w:val="28"/>
        </w:rPr>
      </w:pPr>
      <w:r>
        <w:rPr>
          <w:b/>
          <w:sz w:val="28"/>
          <w:u w:val="thick"/>
        </w:rPr>
        <w:t>РФ»</w:t>
      </w:r>
    </w:p>
    <w:p w:rsidR="00756C01" w:rsidRDefault="00756C01" w:rsidP="00756C01">
      <w:pPr>
        <w:pStyle w:val="a3"/>
        <w:spacing w:line="322" w:lineRule="exact"/>
        <w:ind w:left="1249" w:right="626"/>
        <w:jc w:val="center"/>
      </w:pPr>
      <w:r>
        <w:rPr>
          <w:u w:val="single"/>
        </w:rPr>
        <w:t>«European</w:t>
      </w:r>
      <w:r>
        <w:rPr>
          <w:spacing w:val="-2"/>
          <w:u w:val="single"/>
        </w:rPr>
        <w:t xml:space="preserve"> </w:t>
      </w:r>
      <w:r>
        <w:rPr>
          <w:u w:val="single"/>
        </w:rPr>
        <w:t>security</w:t>
      </w:r>
      <w:r>
        <w:rPr>
          <w:spacing w:val="-6"/>
          <w:u w:val="single"/>
        </w:rPr>
        <w:t xml:space="preserve"> </w:t>
      </w:r>
      <w:r>
        <w:rPr>
          <w:u w:val="single"/>
        </w:rPr>
        <w:t>in</w:t>
      </w:r>
      <w:r>
        <w:rPr>
          <w:spacing w:val="-2"/>
          <w:u w:val="single"/>
        </w:rPr>
        <w:t xml:space="preserve"> </w:t>
      </w:r>
      <w:r>
        <w:rPr>
          <w:u w:val="single"/>
        </w:rPr>
        <w:t>the</w:t>
      </w:r>
      <w:r>
        <w:rPr>
          <w:spacing w:val="-3"/>
          <w:u w:val="single"/>
        </w:rPr>
        <w:t xml:space="preserve"> </w:t>
      </w:r>
      <w:r>
        <w:rPr>
          <w:u w:val="single"/>
        </w:rPr>
        <w:t>context</w:t>
      </w:r>
      <w:r>
        <w:rPr>
          <w:spacing w:val="-6"/>
          <w:u w:val="single"/>
        </w:rPr>
        <w:t xml:space="preserve"> </w:t>
      </w:r>
      <w:r>
        <w:rPr>
          <w:u w:val="single"/>
        </w:rPr>
        <w:t>of</w:t>
      </w:r>
      <w:r>
        <w:rPr>
          <w:spacing w:val="-2"/>
          <w:u w:val="single"/>
        </w:rPr>
        <w:t xml:space="preserve"> </w:t>
      </w:r>
      <w:r>
        <w:rPr>
          <w:u w:val="single"/>
        </w:rPr>
        <w:t>the</w:t>
      </w:r>
      <w:r>
        <w:rPr>
          <w:spacing w:val="-3"/>
          <w:u w:val="single"/>
        </w:rPr>
        <w:t xml:space="preserve"> </w:t>
      </w:r>
      <w:r>
        <w:rPr>
          <w:u w:val="single"/>
        </w:rPr>
        <w:t>current</w:t>
      </w:r>
      <w:r>
        <w:rPr>
          <w:spacing w:val="-2"/>
          <w:u w:val="single"/>
        </w:rPr>
        <w:t xml:space="preserve"> </w:t>
      </w:r>
      <w:r>
        <w:rPr>
          <w:u w:val="single"/>
        </w:rPr>
        <w:t>military</w:t>
      </w:r>
      <w:r>
        <w:rPr>
          <w:spacing w:val="-2"/>
          <w:u w:val="single"/>
        </w:rPr>
        <w:t xml:space="preserve"> </w:t>
      </w:r>
      <w:r>
        <w:rPr>
          <w:u w:val="single"/>
        </w:rPr>
        <w:t>policy</w:t>
      </w:r>
      <w:r>
        <w:rPr>
          <w:spacing w:val="-4"/>
          <w:u w:val="single"/>
        </w:rPr>
        <w:t xml:space="preserve"> </w:t>
      </w:r>
      <w:r>
        <w:rPr>
          <w:u w:val="single"/>
        </w:rPr>
        <w:t>of</w:t>
      </w:r>
      <w:r>
        <w:rPr>
          <w:spacing w:val="-3"/>
          <w:u w:val="single"/>
        </w:rPr>
        <w:t xml:space="preserve"> </w:t>
      </w:r>
      <w:r>
        <w:rPr>
          <w:u w:val="single"/>
        </w:rPr>
        <w:t>the</w:t>
      </w:r>
    </w:p>
    <w:p w:rsidR="00756C01" w:rsidRDefault="00756C01" w:rsidP="00756C01">
      <w:pPr>
        <w:pStyle w:val="a3"/>
        <w:ind w:left="1834" w:right="1918"/>
        <w:jc w:val="center"/>
      </w:pPr>
      <w:r>
        <w:rPr>
          <w:u w:val="single"/>
        </w:rPr>
        <w:t>Russian</w:t>
      </w:r>
      <w:r>
        <w:rPr>
          <w:spacing w:val="-2"/>
          <w:u w:val="single"/>
        </w:rPr>
        <w:t xml:space="preserve"> </w:t>
      </w:r>
      <w:r>
        <w:rPr>
          <w:u w:val="single"/>
        </w:rPr>
        <w:t>Federation»</w:t>
      </w:r>
    </w:p>
    <w:p w:rsidR="00756C01" w:rsidRDefault="00756C01" w:rsidP="00756C01">
      <w:pPr>
        <w:pStyle w:val="a3"/>
        <w:spacing w:before="2"/>
        <w:ind w:left="0"/>
        <w:jc w:val="left"/>
        <w:rPr>
          <w:sz w:val="20"/>
        </w:rPr>
      </w:pPr>
    </w:p>
    <w:p w:rsidR="00756C01" w:rsidRDefault="00756C01" w:rsidP="00756C01">
      <w:pPr>
        <w:pStyle w:val="a3"/>
        <w:spacing w:before="89"/>
        <w:ind w:left="4100" w:right="387" w:hanging="240"/>
        <w:jc w:val="right"/>
      </w:pPr>
      <w:r>
        <w:t>Виконала: здобувачка денної форми навчання</w:t>
      </w:r>
      <w:r>
        <w:rPr>
          <w:spacing w:val="-67"/>
        </w:rPr>
        <w:t xml:space="preserve"> </w:t>
      </w:r>
      <w:r>
        <w:rPr>
          <w:u w:val="single"/>
        </w:rPr>
        <w:t>спеціальності 291 –</w:t>
      </w:r>
      <w:r>
        <w:rPr>
          <w:spacing w:val="1"/>
          <w:u w:val="single"/>
        </w:rPr>
        <w:t xml:space="preserve"> </w:t>
      </w:r>
      <w:r>
        <w:rPr>
          <w:u w:val="single"/>
        </w:rPr>
        <w:t>Міжнародні відносини,</w:t>
      </w:r>
      <w:r>
        <w:rPr>
          <w:spacing w:val="-67"/>
        </w:rPr>
        <w:t xml:space="preserve"> </w:t>
      </w:r>
      <w:r>
        <w:rPr>
          <w:u w:val="single"/>
        </w:rPr>
        <w:t>суспільні</w:t>
      </w:r>
      <w:r>
        <w:rPr>
          <w:spacing w:val="-3"/>
          <w:u w:val="single"/>
        </w:rPr>
        <w:t xml:space="preserve"> </w:t>
      </w:r>
      <w:r>
        <w:rPr>
          <w:u w:val="single"/>
        </w:rPr>
        <w:t>комунікації</w:t>
      </w:r>
      <w:r>
        <w:rPr>
          <w:spacing w:val="-2"/>
          <w:u w:val="single"/>
        </w:rPr>
        <w:t xml:space="preserve"> </w:t>
      </w:r>
      <w:r>
        <w:rPr>
          <w:u w:val="single"/>
        </w:rPr>
        <w:t>та</w:t>
      </w:r>
      <w:r>
        <w:rPr>
          <w:spacing w:val="-6"/>
          <w:u w:val="single"/>
        </w:rPr>
        <w:t xml:space="preserve"> </w:t>
      </w:r>
      <w:r>
        <w:rPr>
          <w:u w:val="single"/>
        </w:rPr>
        <w:t>регіональні</w:t>
      </w:r>
      <w:r>
        <w:rPr>
          <w:spacing w:val="-2"/>
          <w:u w:val="single"/>
        </w:rPr>
        <w:t xml:space="preserve"> </w:t>
      </w:r>
      <w:r>
        <w:rPr>
          <w:u w:val="single"/>
        </w:rPr>
        <w:t>студії</w:t>
      </w:r>
    </w:p>
    <w:p w:rsidR="00756C01" w:rsidRDefault="00756C01" w:rsidP="00756C01">
      <w:pPr>
        <w:spacing w:line="201" w:lineRule="exact"/>
        <w:ind w:left="5137"/>
        <w:rPr>
          <w:sz w:val="18"/>
        </w:rPr>
      </w:pPr>
      <w:r>
        <w:rPr>
          <w:sz w:val="18"/>
        </w:rPr>
        <w:t>(шифр</w:t>
      </w:r>
      <w:r>
        <w:rPr>
          <w:spacing w:val="-3"/>
          <w:sz w:val="18"/>
        </w:rPr>
        <w:t xml:space="preserve"> </w:t>
      </w:r>
      <w:r>
        <w:rPr>
          <w:sz w:val="18"/>
        </w:rPr>
        <w:t>і</w:t>
      </w:r>
      <w:r>
        <w:rPr>
          <w:spacing w:val="-6"/>
          <w:sz w:val="18"/>
        </w:rPr>
        <w:t xml:space="preserve"> </w:t>
      </w:r>
      <w:r>
        <w:rPr>
          <w:sz w:val="18"/>
        </w:rPr>
        <w:t>назва</w:t>
      </w:r>
      <w:r>
        <w:rPr>
          <w:spacing w:val="-5"/>
          <w:sz w:val="18"/>
        </w:rPr>
        <w:t xml:space="preserve"> </w:t>
      </w:r>
      <w:r>
        <w:rPr>
          <w:sz w:val="18"/>
        </w:rPr>
        <w:t>напряму</w:t>
      </w:r>
      <w:r>
        <w:rPr>
          <w:spacing w:val="-3"/>
          <w:sz w:val="18"/>
        </w:rPr>
        <w:t xml:space="preserve"> </w:t>
      </w:r>
      <w:r>
        <w:rPr>
          <w:sz w:val="18"/>
        </w:rPr>
        <w:t>підготовки</w:t>
      </w:r>
      <w:r>
        <w:rPr>
          <w:spacing w:val="-4"/>
          <w:sz w:val="18"/>
        </w:rPr>
        <w:t xml:space="preserve"> </w:t>
      </w:r>
      <w:r>
        <w:rPr>
          <w:sz w:val="18"/>
        </w:rPr>
        <w:t>або</w:t>
      </w:r>
      <w:r>
        <w:rPr>
          <w:spacing w:val="-3"/>
          <w:sz w:val="18"/>
        </w:rPr>
        <w:t xml:space="preserve"> </w:t>
      </w:r>
      <w:r>
        <w:rPr>
          <w:sz w:val="18"/>
        </w:rPr>
        <w:t>спеціальності)</w:t>
      </w:r>
    </w:p>
    <w:p w:rsidR="00756C01" w:rsidRDefault="00756C01" w:rsidP="00756C01">
      <w:pPr>
        <w:spacing w:before="86" w:line="271" w:lineRule="exact"/>
        <w:ind w:left="5795"/>
        <w:rPr>
          <w:sz w:val="29"/>
        </w:rPr>
      </w:pPr>
      <w:r>
        <w:rPr>
          <w:sz w:val="29"/>
        </w:rPr>
        <w:t>Ворон</w:t>
      </w:r>
      <w:r>
        <w:rPr>
          <w:spacing w:val="-4"/>
          <w:sz w:val="29"/>
        </w:rPr>
        <w:t xml:space="preserve"> </w:t>
      </w:r>
      <w:r>
        <w:rPr>
          <w:sz w:val="29"/>
        </w:rPr>
        <w:t>Ксенія</w:t>
      </w:r>
      <w:r>
        <w:rPr>
          <w:spacing w:val="-1"/>
          <w:sz w:val="29"/>
        </w:rPr>
        <w:t xml:space="preserve"> </w:t>
      </w:r>
      <w:r>
        <w:rPr>
          <w:sz w:val="29"/>
        </w:rPr>
        <w:t>Олександрівна</w:t>
      </w:r>
    </w:p>
    <w:p w:rsidR="00756C01" w:rsidRDefault="00756C01" w:rsidP="00756C01">
      <w:pPr>
        <w:pStyle w:val="a3"/>
        <w:spacing w:line="260" w:lineRule="exact"/>
        <w:ind w:left="3970"/>
        <w:jc w:val="left"/>
      </w:pPr>
      <w:r>
        <w:t>Керівник</w:t>
      </w:r>
      <w:r>
        <w:rPr>
          <w:spacing w:val="-2"/>
        </w:rPr>
        <w:t xml:space="preserve"> </w:t>
      </w:r>
      <w:r>
        <w:t>к.політ.н.,доц.Сіновець</w:t>
      </w:r>
      <w:r>
        <w:rPr>
          <w:spacing w:val="-7"/>
        </w:rPr>
        <w:t xml:space="preserve"> </w:t>
      </w:r>
      <w:r>
        <w:t>П.А.</w:t>
      </w:r>
    </w:p>
    <w:p w:rsidR="00756C01" w:rsidRDefault="00756C01" w:rsidP="00756C01">
      <w:pPr>
        <w:spacing w:before="130"/>
        <w:ind w:left="4181" w:hanging="111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3702685</wp:posOffset>
                </wp:positionH>
                <wp:positionV relativeFrom="paragraph">
                  <wp:posOffset>139700</wp:posOffset>
                </wp:positionV>
                <wp:extent cx="2222500" cy="0"/>
                <wp:effectExtent l="6985" t="7620" r="8890" b="11430"/>
                <wp:wrapNone/>
                <wp:docPr id="6" name="Прямая соединительная линия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22500" cy="0"/>
                        </a:xfrm>
                        <a:prstGeom prst="line">
                          <a:avLst/>
                        </a:prstGeom>
                        <a:noFill/>
                        <a:ln w="713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4C7596" id="Прямая соединительная линия 6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91.55pt,11pt" to="466.55pt,1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" strokeweight=".19811mm">
                <w10:wrap anchorx="page"/>
              </v:line>
            </w:pict>
          </mc:Fallback>
        </mc:AlternateConten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6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4"/>
          <w:sz w:val="20"/>
        </w:rPr>
        <w:t xml:space="preserve"> </w:t>
      </w:r>
      <w:r>
        <w:rPr>
          <w:sz w:val="20"/>
        </w:rPr>
        <w:t>вчене</w:t>
      </w:r>
      <w:r>
        <w:rPr>
          <w:spacing w:val="-5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4"/>
          <w:sz w:val="20"/>
        </w:rPr>
        <w:t xml:space="preserve"> </w:t>
      </w:r>
      <w:r>
        <w:rPr>
          <w:sz w:val="20"/>
        </w:rPr>
        <w:t>та</w:t>
      </w:r>
      <w:r>
        <w:rPr>
          <w:spacing w:val="-4"/>
          <w:sz w:val="20"/>
        </w:rPr>
        <w:t xml:space="preserve"> </w:t>
      </w:r>
      <w:r>
        <w:rPr>
          <w:sz w:val="20"/>
        </w:rPr>
        <w:t>ініціали,</w:t>
      </w:r>
      <w:r>
        <w:rPr>
          <w:spacing w:val="-5"/>
          <w:sz w:val="20"/>
        </w:rPr>
        <w:t xml:space="preserve"> </w:t>
      </w:r>
      <w:r>
        <w:rPr>
          <w:sz w:val="20"/>
        </w:rPr>
        <w:t>підпис)</w:t>
      </w:r>
    </w:p>
    <w:p w:rsidR="00756C01" w:rsidRDefault="00756C01" w:rsidP="00756C01">
      <w:pPr>
        <w:spacing w:before="109" w:line="230" w:lineRule="auto"/>
        <w:ind w:left="4741" w:hanging="560"/>
        <w:rPr>
          <w:sz w:val="20"/>
        </w:rPr>
      </w:pPr>
      <w:r>
        <w:rPr>
          <w:sz w:val="28"/>
        </w:rPr>
        <w:t>Рецензент</w:t>
      </w:r>
      <w:r>
        <w:rPr>
          <w:spacing w:val="1"/>
          <w:sz w:val="28"/>
        </w:rPr>
        <w:t xml:space="preserve"> </w:t>
      </w:r>
      <w:r>
        <w:rPr>
          <w:sz w:val="28"/>
        </w:rPr>
        <w:t>к.політ.н., доц. Максименко І.В.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6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5"/>
          <w:sz w:val="20"/>
        </w:rPr>
        <w:t xml:space="preserve"> </w:t>
      </w:r>
      <w:r>
        <w:rPr>
          <w:sz w:val="20"/>
        </w:rPr>
        <w:t>вчене</w:t>
      </w:r>
      <w:r>
        <w:rPr>
          <w:spacing w:val="-4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5"/>
          <w:sz w:val="20"/>
        </w:rPr>
        <w:t xml:space="preserve"> </w:t>
      </w:r>
      <w:r>
        <w:rPr>
          <w:sz w:val="20"/>
        </w:rPr>
        <w:t>та</w:t>
      </w:r>
      <w:r>
        <w:rPr>
          <w:spacing w:val="-4"/>
          <w:sz w:val="20"/>
        </w:rPr>
        <w:t xml:space="preserve"> </w:t>
      </w:r>
      <w:r>
        <w:rPr>
          <w:sz w:val="20"/>
        </w:rPr>
        <w:t>ініціали)</w:t>
      </w:r>
    </w:p>
    <w:p w:rsidR="00756C01" w:rsidRDefault="00756C01" w:rsidP="00756C01">
      <w:pPr>
        <w:spacing w:line="230" w:lineRule="auto"/>
        <w:rPr>
          <w:sz w:val="20"/>
        </w:rPr>
        <w:sectPr w:rsidR="00756C01" w:rsidSect="00756C01">
          <w:pgSz w:w="11910" w:h="16840"/>
          <w:pgMar w:top="1040" w:right="460" w:bottom="280" w:left="1680" w:header="720" w:footer="720" w:gutter="0"/>
          <w:cols w:space="720"/>
        </w:sectPr>
      </w:pPr>
    </w:p>
    <w:p w:rsidR="00756C01" w:rsidRDefault="00756C01" w:rsidP="00756C01">
      <w:pPr>
        <w:pStyle w:val="a3"/>
        <w:spacing w:line="300" w:lineRule="exact"/>
        <w:ind w:left="732"/>
        <w:jc w:val="left"/>
      </w:pPr>
      <w:r>
        <w:lastRenderedPageBreak/>
        <w:t>Рекомендовано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захисту:</w:t>
      </w:r>
    </w:p>
    <w:p w:rsidR="00756C01" w:rsidRDefault="00756C01" w:rsidP="00756C01">
      <w:pPr>
        <w:pStyle w:val="a3"/>
        <w:spacing w:before="139"/>
        <w:ind w:left="732"/>
        <w:jc w:val="left"/>
      </w:pPr>
      <w:r>
        <w:t>Протокол</w:t>
      </w:r>
      <w:r>
        <w:rPr>
          <w:spacing w:val="-6"/>
        </w:rPr>
        <w:t xml:space="preserve"> </w:t>
      </w:r>
      <w:r>
        <w:t>засідання</w:t>
      </w:r>
      <w:r>
        <w:rPr>
          <w:spacing w:val="-5"/>
        </w:rPr>
        <w:t xml:space="preserve"> </w:t>
      </w:r>
      <w:r>
        <w:t>кафедри</w:t>
      </w:r>
    </w:p>
    <w:p w:rsidR="00756C01" w:rsidRDefault="00756C01" w:rsidP="00756C01">
      <w:pPr>
        <w:pStyle w:val="a3"/>
        <w:tabs>
          <w:tab w:val="left" w:pos="1557"/>
          <w:tab w:val="left" w:pos="2471"/>
        </w:tabs>
        <w:spacing w:before="138"/>
        <w:ind w:left="732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-3"/>
        </w:rPr>
        <w:t xml:space="preserve"> </w:t>
      </w:r>
      <w:r>
        <w:t>_</w:t>
      </w:r>
      <w:r>
        <w:tab/>
        <w:t>_ 2022 р.</w:t>
      </w:r>
    </w:p>
    <w:p w:rsidR="00756C01" w:rsidRDefault="00756C01" w:rsidP="00756C01">
      <w:pPr>
        <w:pStyle w:val="a3"/>
        <w:ind w:left="0"/>
        <w:jc w:val="left"/>
        <w:rPr>
          <w:sz w:val="30"/>
        </w:rPr>
      </w:pPr>
    </w:p>
    <w:p w:rsidR="00756C01" w:rsidRDefault="00756C01" w:rsidP="00756C01">
      <w:pPr>
        <w:pStyle w:val="a3"/>
        <w:spacing w:before="10"/>
        <w:ind w:left="0"/>
        <w:jc w:val="left"/>
        <w:rPr>
          <w:sz w:val="23"/>
        </w:rPr>
      </w:pPr>
    </w:p>
    <w:p w:rsidR="00756C01" w:rsidRDefault="00756C01" w:rsidP="00756C01">
      <w:pPr>
        <w:pStyle w:val="a3"/>
        <w:ind w:left="732"/>
        <w:jc w:val="left"/>
      </w:pPr>
      <w:r>
        <w:t>Завідувач</w:t>
      </w:r>
      <w:r>
        <w:rPr>
          <w:spacing w:val="-3"/>
        </w:rPr>
        <w:t xml:space="preserve"> </w:t>
      </w:r>
      <w:r>
        <w:t>кафедри</w:t>
      </w:r>
    </w:p>
    <w:p w:rsidR="00756C01" w:rsidRDefault="00756C01" w:rsidP="00756C01">
      <w:pPr>
        <w:pStyle w:val="a3"/>
        <w:spacing w:before="11"/>
        <w:ind w:left="0"/>
        <w:jc w:val="left"/>
        <w:rPr>
          <w:sz w:val="32"/>
        </w:rPr>
      </w:pPr>
    </w:p>
    <w:p w:rsidR="00756C01" w:rsidRDefault="00756C01" w:rsidP="00756C01">
      <w:pPr>
        <w:pStyle w:val="a3"/>
        <w:tabs>
          <w:tab w:val="left" w:pos="1246"/>
          <w:tab w:val="left" w:pos="2018"/>
        </w:tabs>
        <w:ind w:left="732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Брусиловська</w:t>
      </w:r>
      <w:r>
        <w:rPr>
          <w:spacing w:val="-8"/>
        </w:rPr>
        <w:t xml:space="preserve"> </w:t>
      </w:r>
      <w:r>
        <w:t>О.І.</w:t>
      </w:r>
    </w:p>
    <w:p w:rsidR="00756C01" w:rsidRDefault="00756C01" w:rsidP="00756C01">
      <w:pPr>
        <w:spacing w:before="19"/>
        <w:ind w:left="1757" w:right="1669"/>
        <w:jc w:val="center"/>
        <w:rPr>
          <w:sz w:val="20"/>
        </w:rPr>
      </w:pPr>
      <w:r>
        <w:rPr>
          <w:sz w:val="20"/>
        </w:rPr>
        <w:t>(підпис)</w:t>
      </w:r>
    </w:p>
    <w:p w:rsidR="00756C01" w:rsidRDefault="00756C01" w:rsidP="00756C01">
      <w:pPr>
        <w:pStyle w:val="a3"/>
        <w:tabs>
          <w:tab w:val="left" w:pos="3111"/>
          <w:tab w:val="left" w:pos="3703"/>
          <w:tab w:val="left" w:pos="5101"/>
        </w:tabs>
        <w:spacing w:line="300" w:lineRule="exact"/>
        <w:ind w:left="1610"/>
        <w:jc w:val="left"/>
      </w:pPr>
      <w:r>
        <w:br w:type="column"/>
      </w:r>
      <w:r>
        <w:lastRenderedPageBreak/>
        <w:t>Захищено</w:t>
      </w:r>
      <w:r>
        <w:tab/>
        <w:t>на</w:t>
      </w:r>
      <w:r>
        <w:tab/>
        <w:t>засіданні</w:t>
      </w:r>
      <w:r>
        <w:tab/>
        <w:t>ЕК</w:t>
      </w:r>
    </w:p>
    <w:p w:rsidR="00756C01" w:rsidRDefault="00756C01" w:rsidP="00756C01">
      <w:pPr>
        <w:pStyle w:val="a3"/>
        <w:tabs>
          <w:tab w:val="left" w:pos="1437"/>
          <w:tab w:val="left" w:pos="1857"/>
        </w:tabs>
        <w:spacing w:before="19"/>
        <w:ind w:left="890"/>
        <w:jc w:val="left"/>
      </w:pPr>
      <w:r>
        <w:t>№</w:t>
      </w:r>
      <w:r>
        <w:rPr>
          <w:u w:val="single"/>
        </w:rPr>
        <w:tab/>
        <w:t>7</w:t>
      </w:r>
      <w:r>
        <w:rPr>
          <w:u w:val="single"/>
        </w:rPr>
        <w:tab/>
      </w:r>
    </w:p>
    <w:p w:rsidR="00756C01" w:rsidRDefault="00756C01" w:rsidP="00756C01">
      <w:pPr>
        <w:pStyle w:val="a3"/>
        <w:tabs>
          <w:tab w:val="left" w:pos="3620"/>
          <w:tab w:val="left" w:pos="4896"/>
        </w:tabs>
        <w:spacing w:before="138"/>
        <w:ind w:left="1610"/>
        <w:jc w:val="left"/>
      </w:pPr>
      <w:r>
        <w:t>протокол</w:t>
      </w:r>
      <w:r>
        <w:rPr>
          <w:spacing w:val="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2022</w:t>
      </w:r>
    </w:p>
    <w:p w:rsidR="00756C01" w:rsidRDefault="00756C01" w:rsidP="00756C01">
      <w:pPr>
        <w:pStyle w:val="a3"/>
        <w:spacing w:before="19"/>
        <w:ind w:left="890"/>
        <w:jc w:val="left"/>
      </w:pPr>
      <w:r>
        <w:t>р.</w:t>
      </w:r>
    </w:p>
    <w:p w:rsidR="00756C01" w:rsidRDefault="00756C01" w:rsidP="00756C01">
      <w:pPr>
        <w:pStyle w:val="a3"/>
        <w:tabs>
          <w:tab w:val="left" w:pos="4409"/>
        </w:tabs>
        <w:spacing w:before="139"/>
        <w:ind w:left="1610"/>
        <w:jc w:val="left"/>
      </w:pPr>
      <w:r>
        <w:t>Оцінка</w:t>
      </w:r>
      <w:r>
        <w:rPr>
          <w:u w:val="single"/>
        </w:rPr>
        <w:tab/>
      </w:r>
      <w:r>
        <w:t>/</w:t>
      </w:r>
    </w:p>
    <w:p w:rsidR="00756C01" w:rsidRDefault="00756C01" w:rsidP="00756C01">
      <w:pPr>
        <w:pStyle w:val="a3"/>
        <w:spacing w:line="20" w:lineRule="exact"/>
        <w:ind w:left="4482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266065" cy="7620"/>
                <wp:effectExtent l="12065" t="5715" r="7620" b="5715"/>
                <wp:docPr id="4" name="Групп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6065" cy="7620"/>
                          <a:chOff x="0" y="0"/>
                          <a:chExt cx="419" cy="12"/>
                        </a:xfrm>
                      </wpg:grpSpPr>
                      <wps:wsp>
                        <wps:cNvPr id="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419" cy="0"/>
                          </a:xfrm>
                          <a:prstGeom prst="line">
                            <a:avLst/>
                          </a:prstGeom>
                          <a:noFill/>
                          <a:ln w="713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4EC004" id="Группа 4" o:spid="_x0000_s1026" style="width:20.95pt;height:.6pt;mso-position-horizontal-relative:char;mso-position-vertical-relative:line" coordsize="41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">
                <v:line id="Line 5" o:spid="_x0000_s1027" style="position:absolute;visibility:visible;mso-wrap-style:square" from="0,6" to="419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6XLR8EAAADaAAAADwAAAGRycy9kb3ducmV2LnhtbESPQYvCMBSE74L/ITzBm6brouxWo4hd&#10;QRAEu4teH82zLdu8lCba+u+NIHgcZuYbZrHqTCVu1LjSsoKPcQSCOLO65FzB3+929AXCeWSNlWVS&#10;cCcHq2W/t8BY25aPdEt9LgKEXYwKCu/rWEqXFWTQjW1NHLyLbQz6IJtc6gbbADeVnETRTBosOSwU&#10;WNOmoOw/vRoFbMzpjtN2H20O58/0+yeZ2CRRajjo1nMQnjr/Dr/aO61gCs8r4QbI5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fpctHwQAAANoAAAAPAAAAAAAAAAAAAAAA&#10;AKECAABkcnMvZG93bnJldi54bWxQSwUGAAAAAAQABAD5AAAAjwMAAAAA&#10;" strokeweight=".19811mm"/>
                <w10:anchorlock/>
              </v:group>
            </w:pict>
          </mc:Fallback>
        </mc:AlternateContent>
      </w:r>
    </w:p>
    <w:p w:rsidR="00756C01" w:rsidRDefault="00756C01" w:rsidP="00756C01">
      <w:pPr>
        <w:pStyle w:val="a3"/>
        <w:tabs>
          <w:tab w:val="left" w:pos="5418"/>
        </w:tabs>
        <w:ind w:left="4714"/>
        <w:jc w:val="left"/>
      </w:pP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756C01" w:rsidRDefault="00756C01" w:rsidP="00756C01">
      <w:pPr>
        <w:pStyle w:val="a3"/>
        <w:spacing w:line="20" w:lineRule="exact"/>
        <w:ind w:left="4288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267335" cy="7620"/>
                <wp:effectExtent l="12700" t="3810" r="5715" b="7620"/>
                <wp:docPr id="2" name="Групп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7335" cy="7620"/>
                          <a:chOff x="0" y="0"/>
                          <a:chExt cx="421" cy="12"/>
                        </a:xfrm>
                      </wpg:grpSpPr>
                      <wps:wsp>
                        <wps:cNvPr id="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421" cy="0"/>
                          </a:xfrm>
                          <a:prstGeom prst="line">
                            <a:avLst/>
                          </a:prstGeom>
                          <a:noFill/>
                          <a:ln w="713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3C9812" id="Группа 2" o:spid="_x0000_s1026" style="width:21.05pt;height:.6pt;mso-position-horizontal-relative:char;mso-position-vertical-relative:line" coordsize="421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">
                <v:line id="Line 3" o:spid="_x0000_s1027" style="position:absolute;visibility:visible;mso-wrap-style:square" from="0,6" to="421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wD2qMMAAADaAAAADwAAAGRycy9kb3ducmV2LnhtbESPQWvCQBSE7wX/w/KE3pqNhhZNs4qY&#10;CkKhYJT2+si+JsHs25Bdk/jvu4VCj8PMfMNk28m0YqDeNZYVLKIYBHFpdcOVgsv58LQC4TyyxtYy&#10;KbiTg+1m9pBhqu3IJxoKX4kAYZeigtr7LpXSlTUZdJHtiIP3bXuDPsi+krrHMcBNK5dx/CINNhwW&#10;auxoX1N5LW5GARvzecfn8T3ef3wlxfotX9o8V+pxPu1eQXia/H/4r33UChL4vRJugNz8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8A9qjDAAAA2gAAAA8AAAAAAAAAAAAA&#10;AAAAoQIAAGRycy9kb3ducmV2LnhtbFBLBQYAAAAABAAEAPkAAACRAwAAAAA=&#10;" strokeweight=".19811mm"/>
                <w10:anchorlock/>
              </v:group>
            </w:pict>
          </mc:Fallback>
        </mc:AlternateContent>
      </w:r>
    </w:p>
    <w:p w:rsidR="00756C01" w:rsidRDefault="00756C01" w:rsidP="00756C01">
      <w:pPr>
        <w:ind w:left="1720" w:right="211"/>
        <w:jc w:val="center"/>
        <w:rPr>
          <w:sz w:val="20"/>
        </w:rPr>
      </w:pPr>
      <w:r>
        <w:rPr>
          <w:sz w:val="20"/>
        </w:rPr>
        <w:t>(за</w:t>
      </w:r>
      <w:r>
        <w:rPr>
          <w:spacing w:val="-4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4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2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3"/>
          <w:sz w:val="20"/>
        </w:rPr>
        <w:t xml:space="preserve"> </w:t>
      </w:r>
      <w:r>
        <w:rPr>
          <w:sz w:val="20"/>
        </w:rPr>
        <w:t>ЕСТS,</w:t>
      </w:r>
    </w:p>
    <w:p w:rsidR="00756C01" w:rsidRDefault="00756C01" w:rsidP="00756C01">
      <w:pPr>
        <w:spacing w:before="13"/>
        <w:ind w:left="2945"/>
        <w:rPr>
          <w:sz w:val="20"/>
        </w:rPr>
      </w:pPr>
      <w:r>
        <w:rPr>
          <w:sz w:val="20"/>
        </w:rPr>
        <w:t>бали)</w:t>
      </w:r>
    </w:p>
    <w:p w:rsidR="00756C01" w:rsidRDefault="00756C01" w:rsidP="00756C01">
      <w:pPr>
        <w:pStyle w:val="a3"/>
        <w:spacing w:before="4"/>
        <w:ind w:left="0"/>
        <w:jc w:val="left"/>
        <w:rPr>
          <w:sz w:val="32"/>
        </w:rPr>
      </w:pPr>
    </w:p>
    <w:p w:rsidR="00756C01" w:rsidRDefault="00756C01" w:rsidP="00756C01">
      <w:pPr>
        <w:pStyle w:val="a3"/>
        <w:spacing w:before="1"/>
        <w:ind w:left="161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756C01" w:rsidRDefault="00756C01" w:rsidP="00756C01">
      <w:pPr>
        <w:pStyle w:val="a3"/>
        <w:spacing w:before="10"/>
        <w:ind w:left="0"/>
        <w:jc w:val="left"/>
        <w:rPr>
          <w:sz w:val="32"/>
        </w:rPr>
      </w:pPr>
    </w:p>
    <w:p w:rsidR="00756C01" w:rsidRDefault="00756C01" w:rsidP="00756C01">
      <w:pPr>
        <w:pStyle w:val="a3"/>
        <w:tabs>
          <w:tab w:val="left" w:pos="2685"/>
        </w:tabs>
        <w:ind w:left="1610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Брусиловська</w:t>
      </w:r>
      <w:r>
        <w:rPr>
          <w:spacing w:val="-4"/>
        </w:rPr>
        <w:t xml:space="preserve"> </w:t>
      </w:r>
      <w:r>
        <w:t>О.І..</w:t>
      </w:r>
    </w:p>
    <w:p w:rsidR="00756C01" w:rsidRDefault="00756C01" w:rsidP="00756C01">
      <w:pPr>
        <w:spacing w:before="20"/>
        <w:ind w:left="3046"/>
        <w:rPr>
          <w:sz w:val="20"/>
        </w:rPr>
      </w:pPr>
      <w:r>
        <w:rPr>
          <w:sz w:val="20"/>
        </w:rPr>
        <w:t>(підпис)</w:t>
      </w:r>
    </w:p>
    <w:p w:rsidR="00756C01" w:rsidRDefault="00756C01" w:rsidP="00756C01">
      <w:pPr>
        <w:pStyle w:val="a3"/>
        <w:ind w:left="0"/>
        <w:jc w:val="left"/>
        <w:rPr>
          <w:sz w:val="22"/>
        </w:rPr>
      </w:pPr>
    </w:p>
    <w:p w:rsidR="00756C01" w:rsidRDefault="00756C01" w:rsidP="00756C01">
      <w:pPr>
        <w:pStyle w:val="a3"/>
        <w:ind w:left="0"/>
        <w:jc w:val="left"/>
        <w:rPr>
          <w:sz w:val="22"/>
        </w:rPr>
      </w:pPr>
    </w:p>
    <w:p w:rsidR="00756C01" w:rsidRDefault="00756C01" w:rsidP="00756C01">
      <w:pPr>
        <w:pStyle w:val="a3"/>
        <w:spacing w:before="9"/>
        <w:ind w:left="0"/>
        <w:jc w:val="left"/>
      </w:pPr>
    </w:p>
    <w:p w:rsidR="00756C01" w:rsidRDefault="00756C01" w:rsidP="00756C01">
      <w:pPr>
        <w:pStyle w:val="1"/>
        <w:spacing w:before="0"/>
        <w:ind w:left="304" w:right="0"/>
        <w:jc w:val="left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756C01" w:rsidRDefault="00756C01" w:rsidP="00756C01">
      <w:pPr>
        <w:sectPr w:rsidR="00756C01">
          <w:type w:val="continuous"/>
          <w:pgSz w:w="11910" w:h="16840"/>
          <w:pgMar w:top="1040" w:right="460" w:bottom="280" w:left="1680" w:header="720" w:footer="720" w:gutter="0"/>
          <w:cols w:num="2" w:space="720" w:equalWidth="0">
            <w:col w:w="4167" w:space="40"/>
            <w:col w:w="5563"/>
          </w:cols>
        </w:sectPr>
      </w:pPr>
    </w:p>
    <w:p w:rsidR="00756C01" w:rsidRDefault="00756C01" w:rsidP="00756C01">
      <w:pPr>
        <w:pStyle w:val="a3"/>
        <w:spacing w:before="9"/>
        <w:ind w:left="0"/>
        <w:jc w:val="left"/>
        <w:rPr>
          <w:b/>
          <w:sz w:val="23"/>
        </w:rPr>
      </w:pPr>
    </w:p>
    <w:p w:rsidR="00756C01" w:rsidRDefault="00756C01" w:rsidP="00756C01">
      <w:pPr>
        <w:spacing w:before="89"/>
        <w:ind w:left="546" w:right="626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p w:rsidR="00756C01" w:rsidRDefault="00756C01" w:rsidP="00756C01">
      <w:pPr>
        <w:pStyle w:val="a3"/>
        <w:tabs>
          <w:tab w:val="right" w:leader="dot" w:pos="9367"/>
        </w:tabs>
        <w:spacing w:before="722"/>
        <w:jc w:val="left"/>
      </w:pPr>
      <w:hyperlink w:anchor="_bookmark0" w:history="1">
        <w:r>
          <w:t>Вступ</w:t>
        </w:r>
        <w:r>
          <w:tab/>
          <w:t>3</w:t>
        </w:r>
      </w:hyperlink>
    </w:p>
    <w:p w:rsidR="00756C01" w:rsidRDefault="00756C01" w:rsidP="00756C01">
      <w:pPr>
        <w:pStyle w:val="a3"/>
        <w:tabs>
          <w:tab w:val="right" w:leader="dot" w:pos="9324"/>
        </w:tabs>
        <w:spacing w:before="163"/>
        <w:jc w:val="left"/>
      </w:pPr>
      <w:hyperlink w:anchor="_bookmark1" w:history="1">
        <w:r>
          <w:t>Розділ</w:t>
        </w:r>
        <w:r>
          <w:rPr>
            <w:spacing w:val="-2"/>
          </w:rPr>
          <w:t xml:space="preserve"> </w:t>
        </w:r>
        <w:r>
          <w:t>1.</w:t>
        </w:r>
        <w:r>
          <w:rPr>
            <w:spacing w:val="-3"/>
          </w:rPr>
          <w:t xml:space="preserve"> </w:t>
        </w:r>
        <w:r>
          <w:t>Теоретичні</w:t>
        </w:r>
        <w:r>
          <w:rPr>
            <w:spacing w:val="1"/>
          </w:rPr>
          <w:t xml:space="preserve"> </w:t>
        </w:r>
        <w:r>
          <w:t>засади</w:t>
        </w:r>
        <w:r>
          <w:rPr>
            <w:spacing w:val="-3"/>
          </w:rPr>
          <w:t xml:space="preserve"> </w:t>
        </w:r>
        <w:r>
          <w:t>дослідження</w:t>
        </w:r>
        <w:r>
          <w:tab/>
          <w:t>6</w:t>
        </w:r>
      </w:hyperlink>
    </w:p>
    <w:p w:rsidR="00756C01" w:rsidRDefault="00756C01" w:rsidP="00756C01">
      <w:pPr>
        <w:pStyle w:val="1"/>
        <w:numPr>
          <w:ilvl w:val="1"/>
          <w:numId w:val="6"/>
        </w:numPr>
        <w:tabs>
          <w:tab w:val="left" w:pos="798"/>
        </w:tabs>
        <w:spacing w:before="160"/>
        <w:ind w:right="0" w:hanging="493"/>
      </w:pPr>
      <w:hyperlink w:anchor="_bookmark1" w:history="1">
        <w:r>
          <w:t>Основні</w:t>
        </w:r>
        <w:r>
          <w:rPr>
            <w:spacing w:val="-3"/>
          </w:rPr>
          <w:t xml:space="preserve"> </w:t>
        </w:r>
        <w:r>
          <w:t>положення</w:t>
        </w:r>
        <w:r>
          <w:rPr>
            <w:spacing w:val="-6"/>
          </w:rPr>
          <w:t xml:space="preserve"> </w:t>
        </w:r>
        <w:r>
          <w:t>реалізму</w:t>
        </w:r>
        <w:r>
          <w:rPr>
            <w:spacing w:val="-4"/>
          </w:rPr>
          <w:t xml:space="preserve"> </w:t>
        </w:r>
        <w:r>
          <w:t>у</w:t>
        </w:r>
        <w:r>
          <w:rPr>
            <w:spacing w:val="-5"/>
          </w:rPr>
          <w:t xml:space="preserve"> </w:t>
        </w:r>
        <w:r>
          <w:t>вивченні</w:t>
        </w:r>
        <w:r>
          <w:rPr>
            <w:spacing w:val="-2"/>
          </w:rPr>
          <w:t xml:space="preserve"> </w:t>
        </w:r>
        <w:r>
          <w:t>міжнародних</w:t>
        </w:r>
        <w:r>
          <w:rPr>
            <w:spacing w:val="-3"/>
          </w:rPr>
          <w:t xml:space="preserve"> </w:t>
        </w:r>
        <w:r>
          <w:t>відносин.</w:t>
        </w:r>
      </w:hyperlink>
    </w:p>
    <w:p w:rsidR="00756C01" w:rsidRDefault="00756C01" w:rsidP="00756C01">
      <w:pPr>
        <w:pStyle w:val="a7"/>
        <w:numPr>
          <w:ilvl w:val="1"/>
          <w:numId w:val="6"/>
        </w:numPr>
        <w:tabs>
          <w:tab w:val="left" w:pos="798"/>
        </w:tabs>
        <w:spacing w:before="161"/>
        <w:ind w:hanging="493"/>
        <w:rPr>
          <w:b/>
          <w:sz w:val="28"/>
        </w:rPr>
      </w:pPr>
      <w:hyperlink w:anchor="_bookmark1" w:history="1">
        <w:r>
          <w:rPr>
            <w:b/>
            <w:sz w:val="28"/>
          </w:rPr>
          <w:t>Основні</w:t>
        </w:r>
        <w:r>
          <w:rPr>
            <w:b/>
            <w:spacing w:val="-3"/>
            <w:sz w:val="28"/>
          </w:rPr>
          <w:t xml:space="preserve"> </w:t>
        </w:r>
        <w:r>
          <w:rPr>
            <w:b/>
            <w:sz w:val="28"/>
          </w:rPr>
          <w:t>положення</w:t>
        </w:r>
        <w:r>
          <w:rPr>
            <w:b/>
            <w:spacing w:val="-6"/>
            <w:sz w:val="28"/>
          </w:rPr>
          <w:t xml:space="preserve"> </w:t>
        </w:r>
        <w:r>
          <w:rPr>
            <w:b/>
            <w:sz w:val="28"/>
          </w:rPr>
          <w:t>неореалізму;</w:t>
        </w:r>
      </w:hyperlink>
    </w:p>
    <w:p w:rsidR="00756C01" w:rsidRDefault="00756C01" w:rsidP="00756C01">
      <w:pPr>
        <w:pStyle w:val="a7"/>
        <w:numPr>
          <w:ilvl w:val="1"/>
          <w:numId w:val="6"/>
        </w:numPr>
        <w:tabs>
          <w:tab w:val="left" w:pos="795"/>
        </w:tabs>
        <w:spacing w:before="160"/>
        <w:ind w:left="794" w:hanging="490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3960495</wp:posOffset>
                </wp:positionH>
                <wp:positionV relativeFrom="paragraph">
                  <wp:posOffset>287655</wp:posOffset>
                </wp:positionV>
                <wp:extent cx="48895" cy="8890"/>
                <wp:effectExtent l="0" t="3810" r="635" b="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895" cy="8890"/>
                        </a:xfrm>
                        <a:prstGeom prst="rect">
                          <a:avLst/>
                        </a:prstGeom>
                        <a:solidFill>
                          <a:srgbClr val="0000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27BC9A" id="Прямоугольник 1" o:spid="_x0000_s1026" style="position:absolute;margin-left:311.85pt;margin-top:22.65pt;width:3.85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" fillcolor="blue" stroked="f">
                <w10:wrap anchorx="page"/>
              </v:rect>
            </w:pict>
          </mc:Fallback>
        </mc:AlternateContent>
      </w:r>
      <w:hyperlink w:anchor="_bookmark1" w:history="1">
        <w:r>
          <w:rPr>
            <w:sz w:val="28"/>
          </w:rPr>
          <w:t>Економічні</w:t>
        </w:r>
        <w:r>
          <w:rPr>
            <w:spacing w:val="-1"/>
            <w:sz w:val="28"/>
          </w:rPr>
          <w:t xml:space="preserve"> </w:t>
        </w:r>
        <w:r>
          <w:rPr>
            <w:sz w:val="28"/>
          </w:rPr>
          <w:t>і</w:t>
        </w:r>
        <w:r>
          <w:rPr>
            <w:spacing w:val="-4"/>
            <w:sz w:val="28"/>
          </w:rPr>
          <w:t xml:space="preserve"> </w:t>
        </w:r>
        <w:r>
          <w:rPr>
            <w:sz w:val="28"/>
          </w:rPr>
          <w:t>політичні</w:t>
        </w:r>
        <w:r>
          <w:rPr>
            <w:spacing w:val="-3"/>
            <w:sz w:val="28"/>
          </w:rPr>
          <w:t xml:space="preserve"> </w:t>
        </w:r>
        <w:r>
          <w:rPr>
            <w:sz w:val="28"/>
          </w:rPr>
          <w:t>проекти</w:t>
        </w:r>
      </w:hyperlink>
      <w:r>
        <w:rPr>
          <w:color w:val="0000FF"/>
          <w:sz w:val="28"/>
        </w:rPr>
        <w:t>;</w:t>
      </w:r>
    </w:p>
    <w:p w:rsidR="00756C01" w:rsidRDefault="00756C01" w:rsidP="00756C01">
      <w:pPr>
        <w:pStyle w:val="a3"/>
        <w:spacing w:before="163"/>
        <w:jc w:val="left"/>
      </w:pPr>
      <w:hyperlink w:anchor="_bookmark2" w:history="1">
        <w:r>
          <w:t>Розділ</w:t>
        </w:r>
        <w:r>
          <w:rPr>
            <w:spacing w:val="-3"/>
          </w:rPr>
          <w:t xml:space="preserve"> </w:t>
        </w:r>
        <w:r>
          <w:t>2.</w:t>
        </w:r>
        <w:r>
          <w:rPr>
            <w:spacing w:val="-5"/>
          </w:rPr>
          <w:t xml:space="preserve"> </w:t>
        </w:r>
        <w:r>
          <w:t>Поняття</w:t>
        </w:r>
        <w:r>
          <w:rPr>
            <w:spacing w:val="-1"/>
          </w:rPr>
          <w:t xml:space="preserve"> </w:t>
        </w:r>
        <w:r>
          <w:t>та</w:t>
        </w:r>
        <w:r>
          <w:rPr>
            <w:spacing w:val="-4"/>
          </w:rPr>
          <w:t xml:space="preserve"> </w:t>
        </w:r>
        <w:r>
          <w:t>особливості європейської</w:t>
        </w:r>
        <w:r>
          <w:rPr>
            <w:spacing w:val="-4"/>
          </w:rPr>
          <w:t xml:space="preserve"> </w:t>
        </w:r>
        <w:r>
          <w:t>безпеки з</w:t>
        </w:r>
        <w:r>
          <w:rPr>
            <w:spacing w:val="-3"/>
          </w:rPr>
          <w:t xml:space="preserve"> </w:t>
        </w:r>
        <w:r>
          <w:t>позиції</w:t>
        </w:r>
      </w:hyperlink>
    </w:p>
    <w:p w:rsidR="00756C01" w:rsidRDefault="00756C01" w:rsidP="00756C01">
      <w:pPr>
        <w:pStyle w:val="a3"/>
        <w:tabs>
          <w:tab w:val="left" w:leader="dot" w:pos="9085"/>
        </w:tabs>
        <w:spacing w:before="161"/>
        <w:jc w:val="left"/>
      </w:pPr>
      <w:hyperlink w:anchor="_bookmark2" w:history="1">
        <w:r>
          <w:t>ЄС</w:t>
        </w:r>
        <w:r>
          <w:rPr>
            <w:spacing w:val="-2"/>
          </w:rPr>
          <w:t xml:space="preserve"> </w:t>
        </w:r>
        <w:r>
          <w:t>та РФ</w:t>
        </w:r>
        <w:r>
          <w:tab/>
          <w:t>22</w:t>
        </w:r>
      </w:hyperlink>
    </w:p>
    <w:p w:rsidR="00756C01" w:rsidRDefault="00756C01" w:rsidP="00756C01">
      <w:pPr>
        <w:pStyle w:val="a7"/>
        <w:numPr>
          <w:ilvl w:val="1"/>
          <w:numId w:val="5"/>
        </w:numPr>
        <w:tabs>
          <w:tab w:val="left" w:pos="795"/>
        </w:tabs>
        <w:spacing w:before="161"/>
        <w:rPr>
          <w:sz w:val="28"/>
        </w:rPr>
      </w:pPr>
      <w:r>
        <w:rPr>
          <w:sz w:val="28"/>
        </w:rPr>
        <w:t>Неореалізм</w:t>
      </w:r>
      <w:r>
        <w:rPr>
          <w:spacing w:val="-2"/>
          <w:sz w:val="28"/>
        </w:rPr>
        <w:t xml:space="preserve"> </w:t>
      </w:r>
      <w:r>
        <w:rPr>
          <w:sz w:val="28"/>
        </w:rPr>
        <w:t>як</w:t>
      </w:r>
      <w:r>
        <w:rPr>
          <w:spacing w:val="-4"/>
          <w:sz w:val="28"/>
        </w:rPr>
        <w:t xml:space="preserve"> </w:t>
      </w:r>
      <w:r>
        <w:rPr>
          <w:sz w:val="28"/>
        </w:rPr>
        <w:t>домінуюча сила;</w:t>
      </w:r>
    </w:p>
    <w:p w:rsidR="00756C01" w:rsidRDefault="00756C01" w:rsidP="00756C01">
      <w:pPr>
        <w:pStyle w:val="a7"/>
        <w:numPr>
          <w:ilvl w:val="1"/>
          <w:numId w:val="5"/>
        </w:numPr>
        <w:tabs>
          <w:tab w:val="left" w:pos="795"/>
        </w:tabs>
        <w:spacing w:before="160"/>
        <w:rPr>
          <w:sz w:val="28"/>
        </w:rPr>
      </w:pPr>
      <w:r>
        <w:rPr>
          <w:sz w:val="28"/>
        </w:rPr>
        <w:t>Трактування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погляду</w:t>
      </w:r>
      <w:r>
        <w:rPr>
          <w:spacing w:val="-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1"/>
          <w:sz w:val="28"/>
        </w:rPr>
        <w:t xml:space="preserve"> </w:t>
      </w:r>
      <w:r>
        <w:rPr>
          <w:sz w:val="28"/>
        </w:rPr>
        <w:t>шкіл;</w:t>
      </w:r>
    </w:p>
    <w:p w:rsidR="00756C01" w:rsidRDefault="00756C01" w:rsidP="00756C01">
      <w:pPr>
        <w:pStyle w:val="a7"/>
        <w:numPr>
          <w:ilvl w:val="1"/>
          <w:numId w:val="5"/>
        </w:numPr>
        <w:tabs>
          <w:tab w:val="left" w:pos="795"/>
        </w:tabs>
        <w:spacing w:before="163"/>
        <w:rPr>
          <w:sz w:val="28"/>
        </w:rPr>
      </w:pPr>
      <w:r>
        <w:rPr>
          <w:sz w:val="28"/>
        </w:rPr>
        <w:t>Цілі</w:t>
      </w:r>
      <w:r>
        <w:rPr>
          <w:spacing w:val="-3"/>
          <w:sz w:val="28"/>
        </w:rPr>
        <w:t xml:space="preserve"> </w:t>
      </w:r>
      <w:r>
        <w:rPr>
          <w:sz w:val="28"/>
        </w:rPr>
        <w:t>загальної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3"/>
          <w:sz w:val="28"/>
        </w:rPr>
        <w:t xml:space="preserve"> </w:t>
      </w:r>
      <w:r>
        <w:rPr>
          <w:sz w:val="28"/>
        </w:rPr>
        <w:t>європейської</w:t>
      </w:r>
      <w:r>
        <w:rPr>
          <w:spacing w:val="2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позиції</w:t>
      </w:r>
      <w:r>
        <w:rPr>
          <w:spacing w:val="-2"/>
          <w:sz w:val="28"/>
        </w:rPr>
        <w:t xml:space="preserve"> </w:t>
      </w:r>
      <w:r>
        <w:rPr>
          <w:sz w:val="28"/>
        </w:rPr>
        <w:t>Росії;</w:t>
      </w:r>
    </w:p>
    <w:p w:rsidR="00756C01" w:rsidRDefault="00756C01" w:rsidP="00756C01">
      <w:pPr>
        <w:pStyle w:val="a3"/>
        <w:tabs>
          <w:tab w:val="left" w:leader="dot" w:pos="9085"/>
        </w:tabs>
        <w:spacing w:before="160"/>
        <w:jc w:val="left"/>
      </w:pPr>
      <w:hyperlink w:anchor="_bookmark3" w:history="1">
        <w:r>
          <w:t>Розділ</w:t>
        </w:r>
        <w:r>
          <w:rPr>
            <w:spacing w:val="-3"/>
          </w:rPr>
          <w:t xml:space="preserve"> </w:t>
        </w:r>
        <w:r>
          <w:t>3.</w:t>
        </w:r>
        <w:r>
          <w:rPr>
            <w:spacing w:val="-2"/>
          </w:rPr>
          <w:t xml:space="preserve"> </w:t>
        </w:r>
        <w:r>
          <w:t>Воєнна</w:t>
        </w:r>
        <w:r>
          <w:rPr>
            <w:spacing w:val="-1"/>
          </w:rPr>
          <w:t xml:space="preserve"> </w:t>
        </w:r>
        <w:r>
          <w:t>політика</w:t>
        </w:r>
        <w:r>
          <w:rPr>
            <w:spacing w:val="-2"/>
          </w:rPr>
          <w:t xml:space="preserve"> </w:t>
        </w:r>
        <w:r>
          <w:t>РФ</w:t>
        </w:r>
        <w:r>
          <w:rPr>
            <w:spacing w:val="-3"/>
          </w:rPr>
          <w:t xml:space="preserve"> </w:t>
        </w:r>
        <w:r>
          <w:t>та</w:t>
        </w:r>
        <w:r>
          <w:rPr>
            <w:spacing w:val="-5"/>
          </w:rPr>
          <w:t xml:space="preserve"> </w:t>
        </w:r>
        <w:r>
          <w:t>її вплив</w:t>
        </w:r>
        <w:r>
          <w:rPr>
            <w:spacing w:val="-4"/>
          </w:rPr>
          <w:t xml:space="preserve"> </w:t>
        </w:r>
        <w:r>
          <w:t>на</w:t>
        </w:r>
        <w:r>
          <w:rPr>
            <w:spacing w:val="-1"/>
          </w:rPr>
          <w:t xml:space="preserve"> </w:t>
        </w:r>
        <w:r>
          <w:t>європейську</w:t>
        </w:r>
        <w:r>
          <w:rPr>
            <w:spacing w:val="-1"/>
          </w:rPr>
          <w:t xml:space="preserve"> </w:t>
        </w:r>
        <w:r>
          <w:t>безпеку</w:t>
        </w:r>
        <w:r>
          <w:tab/>
          <w:t>38</w:t>
        </w:r>
      </w:hyperlink>
    </w:p>
    <w:p w:rsidR="00756C01" w:rsidRDefault="00756C01" w:rsidP="00756C01">
      <w:pPr>
        <w:pStyle w:val="a7"/>
        <w:numPr>
          <w:ilvl w:val="1"/>
          <w:numId w:val="4"/>
        </w:numPr>
        <w:tabs>
          <w:tab w:val="left" w:pos="798"/>
        </w:tabs>
        <w:spacing w:before="161"/>
        <w:ind w:hanging="493"/>
        <w:rPr>
          <w:sz w:val="28"/>
        </w:rPr>
      </w:pPr>
      <w:r>
        <w:rPr>
          <w:sz w:val="28"/>
        </w:rPr>
        <w:t>Мета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військової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3"/>
          <w:sz w:val="28"/>
        </w:rPr>
        <w:t xml:space="preserve"> </w:t>
      </w:r>
      <w:r>
        <w:rPr>
          <w:sz w:val="28"/>
        </w:rPr>
        <w:t>Російської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Федерації;</w:t>
      </w:r>
    </w:p>
    <w:p w:rsidR="00756C01" w:rsidRDefault="00756C01" w:rsidP="00756C01">
      <w:pPr>
        <w:pStyle w:val="a7"/>
        <w:numPr>
          <w:ilvl w:val="1"/>
          <w:numId w:val="4"/>
        </w:numPr>
        <w:tabs>
          <w:tab w:val="left" w:pos="826"/>
        </w:tabs>
        <w:spacing w:before="160" w:line="360" w:lineRule="auto"/>
        <w:ind w:left="305" w:right="390" w:firstLine="0"/>
        <w:rPr>
          <w:sz w:val="28"/>
        </w:rPr>
      </w:pPr>
      <w:r>
        <w:rPr>
          <w:sz w:val="28"/>
        </w:rPr>
        <w:t>Зміни</w:t>
      </w:r>
      <w:r>
        <w:rPr>
          <w:spacing w:val="24"/>
          <w:sz w:val="28"/>
        </w:rPr>
        <w:t xml:space="preserve"> </w:t>
      </w:r>
      <w:r>
        <w:rPr>
          <w:sz w:val="28"/>
        </w:rPr>
        <w:t>в</w:t>
      </w:r>
      <w:r>
        <w:rPr>
          <w:spacing w:val="24"/>
          <w:sz w:val="28"/>
        </w:rPr>
        <w:t xml:space="preserve"> </w:t>
      </w:r>
      <w:r>
        <w:rPr>
          <w:sz w:val="28"/>
        </w:rPr>
        <w:t>політиці</w:t>
      </w:r>
      <w:r>
        <w:rPr>
          <w:spacing w:val="28"/>
          <w:sz w:val="28"/>
        </w:rPr>
        <w:t xml:space="preserve"> </w:t>
      </w:r>
      <w:r>
        <w:rPr>
          <w:sz w:val="28"/>
        </w:rPr>
        <w:t>РФ</w:t>
      </w:r>
      <w:r>
        <w:rPr>
          <w:spacing w:val="24"/>
          <w:sz w:val="28"/>
        </w:rPr>
        <w:t xml:space="preserve"> </w:t>
      </w:r>
      <w:r>
        <w:rPr>
          <w:sz w:val="28"/>
        </w:rPr>
        <w:t>після</w:t>
      </w:r>
      <w:r>
        <w:rPr>
          <w:spacing w:val="25"/>
          <w:sz w:val="28"/>
        </w:rPr>
        <w:t xml:space="preserve"> </w:t>
      </w:r>
      <w:r>
        <w:rPr>
          <w:sz w:val="28"/>
        </w:rPr>
        <w:t>початку</w:t>
      </w:r>
      <w:r>
        <w:rPr>
          <w:spacing w:val="25"/>
          <w:sz w:val="28"/>
        </w:rPr>
        <w:t xml:space="preserve"> </w:t>
      </w:r>
      <w:r>
        <w:rPr>
          <w:sz w:val="28"/>
        </w:rPr>
        <w:t>російсько-грузинського</w:t>
      </w:r>
      <w:r>
        <w:rPr>
          <w:spacing w:val="25"/>
          <w:sz w:val="28"/>
        </w:rPr>
        <w:t xml:space="preserve"> </w:t>
      </w:r>
      <w:r>
        <w:rPr>
          <w:sz w:val="28"/>
        </w:rPr>
        <w:t>збройного</w:t>
      </w:r>
      <w:r>
        <w:rPr>
          <w:spacing w:val="-67"/>
          <w:sz w:val="28"/>
        </w:rPr>
        <w:t xml:space="preserve"> </w:t>
      </w:r>
      <w:r>
        <w:rPr>
          <w:sz w:val="28"/>
        </w:rPr>
        <w:t>конфлікту;</w:t>
      </w:r>
    </w:p>
    <w:p w:rsidR="00756C01" w:rsidRDefault="00756C01" w:rsidP="00756C01">
      <w:pPr>
        <w:pStyle w:val="a7"/>
        <w:numPr>
          <w:ilvl w:val="1"/>
          <w:numId w:val="3"/>
        </w:numPr>
        <w:tabs>
          <w:tab w:val="left" w:pos="798"/>
        </w:tabs>
        <w:spacing w:before="2"/>
        <w:rPr>
          <w:sz w:val="28"/>
        </w:rPr>
      </w:pPr>
      <w:r>
        <w:rPr>
          <w:sz w:val="28"/>
        </w:rPr>
        <w:t>Україна-</w:t>
      </w:r>
      <w:r>
        <w:rPr>
          <w:spacing w:val="-3"/>
          <w:sz w:val="28"/>
        </w:rPr>
        <w:t xml:space="preserve"> </w:t>
      </w:r>
      <w:r>
        <w:rPr>
          <w:sz w:val="28"/>
        </w:rPr>
        <w:t>як</w:t>
      </w:r>
      <w:r>
        <w:rPr>
          <w:spacing w:val="-2"/>
          <w:sz w:val="28"/>
        </w:rPr>
        <w:t xml:space="preserve"> </w:t>
      </w:r>
      <w:r>
        <w:rPr>
          <w:sz w:val="28"/>
        </w:rPr>
        <w:t>важливий</w:t>
      </w:r>
      <w:r>
        <w:rPr>
          <w:spacing w:val="-3"/>
          <w:sz w:val="28"/>
        </w:rPr>
        <w:t xml:space="preserve"> </w:t>
      </w:r>
      <w:r>
        <w:rPr>
          <w:sz w:val="28"/>
        </w:rPr>
        <w:t>ключовий</w:t>
      </w:r>
      <w:r>
        <w:rPr>
          <w:spacing w:val="-2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зміні воєнної</w:t>
      </w:r>
      <w:r>
        <w:rPr>
          <w:spacing w:val="-4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-2"/>
          <w:sz w:val="28"/>
        </w:rPr>
        <w:t xml:space="preserve"> </w:t>
      </w:r>
      <w:r>
        <w:rPr>
          <w:sz w:val="28"/>
        </w:rPr>
        <w:t>РФ;</w:t>
      </w:r>
    </w:p>
    <w:p w:rsidR="00756C01" w:rsidRDefault="00756C01" w:rsidP="00756C01">
      <w:pPr>
        <w:pStyle w:val="a7"/>
        <w:numPr>
          <w:ilvl w:val="1"/>
          <w:numId w:val="3"/>
        </w:numPr>
        <w:tabs>
          <w:tab w:val="left" w:pos="798"/>
        </w:tabs>
        <w:spacing w:before="160"/>
        <w:rPr>
          <w:sz w:val="28"/>
        </w:rPr>
      </w:pPr>
      <w:r>
        <w:rPr>
          <w:sz w:val="28"/>
        </w:rPr>
        <w:t>Вплив</w:t>
      </w:r>
      <w:r>
        <w:rPr>
          <w:spacing w:val="-4"/>
          <w:sz w:val="28"/>
        </w:rPr>
        <w:t xml:space="preserve"> </w:t>
      </w:r>
      <w:r>
        <w:rPr>
          <w:sz w:val="28"/>
        </w:rPr>
        <w:t>подій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ЄС</w:t>
      </w:r>
      <w:r>
        <w:rPr>
          <w:spacing w:val="-2"/>
          <w:sz w:val="28"/>
        </w:rPr>
        <w:t xml:space="preserve"> </w:t>
      </w:r>
      <w:r>
        <w:rPr>
          <w:sz w:val="28"/>
        </w:rPr>
        <w:t>після</w:t>
      </w:r>
      <w:r>
        <w:rPr>
          <w:spacing w:val="-2"/>
          <w:sz w:val="28"/>
        </w:rPr>
        <w:t xml:space="preserve"> </w:t>
      </w:r>
      <w:r>
        <w:rPr>
          <w:sz w:val="28"/>
        </w:rPr>
        <w:t>2014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</w:p>
    <w:p w:rsidR="00756C01" w:rsidRDefault="00756C01" w:rsidP="00756C01">
      <w:pPr>
        <w:pStyle w:val="a3"/>
        <w:tabs>
          <w:tab w:val="left" w:leader="dot" w:pos="9085"/>
        </w:tabs>
        <w:spacing w:before="161"/>
        <w:jc w:val="left"/>
      </w:pPr>
      <w:hyperlink w:anchor="_bookmark4" w:history="1">
        <w:r>
          <w:t>Розділ</w:t>
        </w:r>
        <w:r>
          <w:rPr>
            <w:spacing w:val="-3"/>
          </w:rPr>
          <w:t xml:space="preserve"> </w:t>
        </w:r>
        <w:r>
          <w:t>4.</w:t>
        </w:r>
        <w:r>
          <w:rPr>
            <w:spacing w:val="-2"/>
          </w:rPr>
          <w:t xml:space="preserve"> </w:t>
        </w:r>
        <w:r>
          <w:t>Війна</w:t>
        </w:r>
        <w:r>
          <w:rPr>
            <w:spacing w:val="-2"/>
          </w:rPr>
          <w:t xml:space="preserve"> </w:t>
        </w:r>
        <w:r>
          <w:t>РФ</w:t>
        </w:r>
        <w:r>
          <w:rPr>
            <w:spacing w:val="-3"/>
          </w:rPr>
          <w:t xml:space="preserve"> </w:t>
        </w:r>
        <w:r>
          <w:t>в</w:t>
        </w:r>
        <w:r>
          <w:rPr>
            <w:spacing w:val="-3"/>
          </w:rPr>
          <w:t xml:space="preserve"> </w:t>
        </w:r>
        <w:r>
          <w:t>Україні</w:t>
        </w:r>
        <w:r>
          <w:rPr>
            <w:spacing w:val="-1"/>
          </w:rPr>
          <w:t xml:space="preserve"> </w:t>
        </w:r>
        <w:r>
          <w:t>як</w:t>
        </w:r>
        <w:r>
          <w:rPr>
            <w:spacing w:val="-1"/>
          </w:rPr>
          <w:t xml:space="preserve"> </w:t>
        </w:r>
        <w:r>
          <w:t>загроза</w:t>
        </w:r>
        <w:r>
          <w:rPr>
            <w:spacing w:val="-3"/>
          </w:rPr>
          <w:t xml:space="preserve"> </w:t>
        </w:r>
        <w:r>
          <w:t>європейській</w:t>
        </w:r>
        <w:r>
          <w:rPr>
            <w:spacing w:val="-2"/>
          </w:rPr>
          <w:t xml:space="preserve"> </w:t>
        </w:r>
        <w:r>
          <w:t>безпеці</w:t>
        </w:r>
        <w:r>
          <w:tab/>
          <w:t>53</w:t>
        </w:r>
      </w:hyperlink>
    </w:p>
    <w:p w:rsidR="00756C01" w:rsidRDefault="00756C01" w:rsidP="00756C01">
      <w:pPr>
        <w:pStyle w:val="a7"/>
        <w:numPr>
          <w:ilvl w:val="1"/>
          <w:numId w:val="2"/>
        </w:numPr>
        <w:tabs>
          <w:tab w:val="left" w:pos="798"/>
        </w:tabs>
        <w:spacing w:before="160"/>
        <w:rPr>
          <w:sz w:val="28"/>
        </w:rPr>
      </w:pPr>
      <w:r>
        <w:rPr>
          <w:sz w:val="28"/>
        </w:rPr>
        <w:t>Зіткнення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європейської</w:t>
      </w:r>
      <w:r>
        <w:rPr>
          <w:spacing w:val="-5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-3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новими</w:t>
      </w:r>
      <w:r>
        <w:rPr>
          <w:spacing w:val="-2"/>
          <w:sz w:val="28"/>
        </w:rPr>
        <w:t xml:space="preserve"> </w:t>
      </w:r>
      <w:r>
        <w:rPr>
          <w:sz w:val="28"/>
        </w:rPr>
        <w:t>викликами;</w:t>
      </w:r>
    </w:p>
    <w:p w:rsidR="00756C01" w:rsidRDefault="00756C01" w:rsidP="00756C01">
      <w:pPr>
        <w:pStyle w:val="a7"/>
        <w:numPr>
          <w:ilvl w:val="1"/>
          <w:numId w:val="2"/>
        </w:numPr>
        <w:tabs>
          <w:tab w:val="left" w:pos="915"/>
        </w:tabs>
        <w:spacing w:before="163" w:line="360" w:lineRule="auto"/>
        <w:ind w:left="305" w:right="387" w:firstLine="0"/>
        <w:rPr>
          <w:sz w:val="28"/>
        </w:rPr>
      </w:pPr>
      <w:r>
        <w:rPr>
          <w:sz w:val="28"/>
        </w:rPr>
        <w:t>Анексія</w:t>
      </w:r>
      <w:r>
        <w:rPr>
          <w:spacing w:val="1"/>
          <w:sz w:val="28"/>
        </w:rPr>
        <w:t xml:space="preserve"> </w:t>
      </w:r>
      <w:r>
        <w:rPr>
          <w:sz w:val="28"/>
        </w:rPr>
        <w:t>Криму</w:t>
      </w:r>
      <w:r>
        <w:rPr>
          <w:spacing w:val="1"/>
          <w:sz w:val="28"/>
        </w:rPr>
        <w:t xml:space="preserve"> </w:t>
      </w:r>
      <w:r>
        <w:rPr>
          <w:sz w:val="28"/>
        </w:rPr>
        <w:t>Росією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розв’язання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військового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південному сході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</w:p>
    <w:p w:rsidR="00756C01" w:rsidRDefault="00756C01" w:rsidP="00756C01">
      <w:pPr>
        <w:pStyle w:val="a7"/>
        <w:numPr>
          <w:ilvl w:val="1"/>
          <w:numId w:val="2"/>
        </w:numPr>
        <w:tabs>
          <w:tab w:val="left" w:pos="798"/>
        </w:tabs>
        <w:spacing w:line="321" w:lineRule="exact"/>
        <w:rPr>
          <w:sz w:val="28"/>
        </w:rPr>
      </w:pPr>
      <w:r>
        <w:rPr>
          <w:sz w:val="28"/>
        </w:rPr>
        <w:t>Безпековий</w:t>
      </w:r>
      <w:r>
        <w:rPr>
          <w:spacing w:val="-3"/>
          <w:sz w:val="28"/>
        </w:rPr>
        <w:t xml:space="preserve"> </w:t>
      </w:r>
      <w:r>
        <w:rPr>
          <w:sz w:val="28"/>
        </w:rPr>
        <w:t>виклик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ЄС;</w:t>
      </w:r>
    </w:p>
    <w:p w:rsidR="00756C01" w:rsidRDefault="00756C01" w:rsidP="00756C01">
      <w:pPr>
        <w:pStyle w:val="a7"/>
        <w:numPr>
          <w:ilvl w:val="1"/>
          <w:numId w:val="1"/>
        </w:numPr>
        <w:tabs>
          <w:tab w:val="left" w:pos="728"/>
          <w:tab w:val="left" w:leader="dot" w:pos="9085"/>
        </w:tabs>
        <w:spacing w:before="160" w:line="362" w:lineRule="auto"/>
        <w:ind w:right="395" w:firstLine="0"/>
        <w:rPr>
          <w:sz w:val="28"/>
        </w:rPr>
      </w:pPr>
      <w:r>
        <w:rPr>
          <w:sz w:val="28"/>
        </w:rPr>
        <w:t>Україна як спроможній важливий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 ЄС у сфері безпеки;</w:t>
      </w:r>
      <w:r>
        <w:rPr>
          <w:spacing w:val="1"/>
          <w:sz w:val="28"/>
        </w:rPr>
        <w:t xml:space="preserve"> </w:t>
      </w:r>
      <w:hyperlink w:anchor="_bookmark5" w:history="1">
        <w:r>
          <w:rPr>
            <w:sz w:val="28"/>
          </w:rPr>
          <w:t>Висновки</w:t>
        </w:r>
        <w:r>
          <w:rPr>
            <w:sz w:val="28"/>
          </w:rPr>
          <w:tab/>
          <w:t>67</w:t>
        </w:r>
      </w:hyperlink>
    </w:p>
    <w:p w:rsidR="00756C01" w:rsidRDefault="00756C01" w:rsidP="00756C01">
      <w:pPr>
        <w:pStyle w:val="a3"/>
        <w:tabs>
          <w:tab w:val="left" w:leader="dot" w:pos="9085"/>
        </w:tabs>
        <w:spacing w:line="317" w:lineRule="exact"/>
        <w:jc w:val="left"/>
      </w:pPr>
      <w:hyperlink w:anchor="_bookmark6" w:history="1">
        <w:r>
          <w:t>Список</w:t>
        </w:r>
        <w:r>
          <w:rPr>
            <w:spacing w:val="-4"/>
          </w:rPr>
          <w:t xml:space="preserve"> </w:t>
        </w:r>
        <w:r>
          <w:t>посилань</w:t>
        </w:r>
        <w:r>
          <w:tab/>
          <w:t>71</w:t>
        </w:r>
      </w:hyperlink>
    </w:p>
    <w:p w:rsidR="00756C01" w:rsidRDefault="00756C01" w:rsidP="00756C01">
      <w:pPr>
        <w:pStyle w:val="a3"/>
        <w:tabs>
          <w:tab w:val="left" w:leader="dot" w:pos="9085"/>
        </w:tabs>
        <w:spacing w:before="161"/>
        <w:jc w:val="left"/>
      </w:pPr>
      <w:hyperlink w:anchor="_bookmark7" w:history="1">
        <w:r>
          <w:t>Додаток</w:t>
        </w:r>
        <w:r>
          <w:rPr>
            <w:spacing w:val="-3"/>
          </w:rPr>
          <w:t xml:space="preserve"> </w:t>
        </w:r>
        <w:r>
          <w:t>1.</w:t>
        </w:r>
        <w:r>
          <w:rPr>
            <w:spacing w:val="-4"/>
          </w:rPr>
          <w:t xml:space="preserve"> </w:t>
        </w:r>
        <w:r>
          <w:t>Вплив</w:t>
        </w:r>
        <w:r>
          <w:rPr>
            <w:spacing w:val="-5"/>
          </w:rPr>
          <w:t xml:space="preserve"> </w:t>
        </w:r>
        <w:r>
          <w:t>територіального</w:t>
        </w:r>
        <w:r>
          <w:rPr>
            <w:spacing w:val="-2"/>
          </w:rPr>
          <w:t xml:space="preserve"> </w:t>
        </w:r>
        <w:r>
          <w:t>чинника</w:t>
        </w:r>
        <w:r>
          <w:rPr>
            <w:spacing w:val="-3"/>
          </w:rPr>
          <w:t xml:space="preserve"> </w:t>
        </w:r>
        <w:r>
          <w:t>на</w:t>
        </w:r>
        <w:r>
          <w:rPr>
            <w:spacing w:val="-3"/>
          </w:rPr>
          <w:t xml:space="preserve"> </w:t>
        </w:r>
        <w:r>
          <w:t>європейську</w:t>
        </w:r>
        <w:r>
          <w:rPr>
            <w:spacing w:val="-6"/>
          </w:rPr>
          <w:t xml:space="preserve"> </w:t>
        </w:r>
        <w:r>
          <w:t>безпеку</w:t>
        </w:r>
        <w:r>
          <w:tab/>
          <w:t>80</w:t>
        </w:r>
      </w:hyperlink>
    </w:p>
    <w:p w:rsidR="00756C01" w:rsidRDefault="00756C01" w:rsidP="00756C01">
      <w:pPr>
        <w:pStyle w:val="a3"/>
        <w:tabs>
          <w:tab w:val="left" w:leader="dot" w:pos="9085"/>
        </w:tabs>
        <w:spacing w:before="160"/>
        <w:jc w:val="left"/>
      </w:pPr>
      <w:hyperlink w:anchor="_bookmark8" w:history="1">
        <w:r>
          <w:t>Додаток</w:t>
        </w:r>
        <w:r>
          <w:rPr>
            <w:spacing w:val="-2"/>
          </w:rPr>
          <w:t xml:space="preserve"> </w:t>
        </w:r>
        <w:r>
          <w:t>2.</w:t>
        </w:r>
        <w:r>
          <w:rPr>
            <w:spacing w:val="-3"/>
          </w:rPr>
          <w:t xml:space="preserve"> </w:t>
        </w:r>
        <w:r>
          <w:t>Відносини</w:t>
        </w:r>
        <w:r>
          <w:rPr>
            <w:spacing w:val="-2"/>
          </w:rPr>
          <w:t xml:space="preserve"> </w:t>
        </w:r>
        <w:r>
          <w:t>ЄС</w:t>
        </w:r>
        <w:r>
          <w:rPr>
            <w:spacing w:val="-2"/>
          </w:rPr>
          <w:t xml:space="preserve"> </w:t>
        </w:r>
        <w:r>
          <w:t>та</w:t>
        </w:r>
        <w:r>
          <w:rPr>
            <w:spacing w:val="-4"/>
          </w:rPr>
          <w:t xml:space="preserve"> </w:t>
        </w:r>
        <w:r>
          <w:t>НАТО</w:t>
        </w:r>
        <w:r>
          <w:tab/>
          <w:t>81</w:t>
        </w:r>
      </w:hyperlink>
    </w:p>
    <w:p w:rsidR="00756C01" w:rsidRDefault="00756C01" w:rsidP="00756C01">
      <w:pPr>
        <w:pStyle w:val="a3"/>
        <w:tabs>
          <w:tab w:val="left" w:leader="dot" w:pos="9085"/>
        </w:tabs>
        <w:spacing w:before="161"/>
        <w:jc w:val="left"/>
      </w:pPr>
      <w:hyperlink w:anchor="_bookmark9" w:history="1">
        <w:r>
          <w:t>Додаток</w:t>
        </w:r>
        <w:r>
          <w:rPr>
            <w:spacing w:val="-1"/>
          </w:rPr>
          <w:t xml:space="preserve"> </w:t>
        </w:r>
        <w:r>
          <w:t>3.</w:t>
        </w:r>
        <w:r>
          <w:rPr>
            <w:spacing w:val="-5"/>
          </w:rPr>
          <w:t xml:space="preserve"> </w:t>
        </w:r>
        <w:r>
          <w:t>Енергетична</w:t>
        </w:r>
        <w:r>
          <w:rPr>
            <w:spacing w:val="-3"/>
          </w:rPr>
          <w:t xml:space="preserve"> </w:t>
        </w:r>
        <w:r>
          <w:t>безпека</w:t>
        </w:r>
        <w:r>
          <w:rPr>
            <w:spacing w:val="-1"/>
          </w:rPr>
          <w:t xml:space="preserve"> </w:t>
        </w:r>
        <w:r>
          <w:t>ЄС</w:t>
        </w:r>
        <w:r>
          <w:rPr>
            <w:spacing w:val="-2"/>
          </w:rPr>
          <w:t xml:space="preserve"> </w:t>
        </w:r>
        <w:r>
          <w:t>в</w:t>
        </w:r>
        <w:r>
          <w:rPr>
            <w:spacing w:val="-3"/>
          </w:rPr>
          <w:t xml:space="preserve"> </w:t>
        </w:r>
        <w:r>
          <w:t>2022</w:t>
        </w:r>
        <w:r>
          <w:rPr>
            <w:spacing w:val="-3"/>
          </w:rPr>
          <w:t xml:space="preserve"> </w:t>
        </w:r>
        <w:r>
          <w:t>році</w:t>
        </w:r>
        <w:r>
          <w:tab/>
          <w:t>82</w:t>
        </w:r>
      </w:hyperlink>
    </w:p>
    <w:p w:rsidR="00756C01" w:rsidRDefault="00756C01" w:rsidP="00756C01">
      <w:pPr>
        <w:sectPr w:rsidR="00756C01">
          <w:headerReference w:type="default" r:id="rId5"/>
          <w:pgSz w:w="11910" w:h="16840"/>
          <w:pgMar w:top="1040" w:right="460" w:bottom="280" w:left="1680" w:header="465" w:footer="0" w:gutter="0"/>
          <w:pgNumType w:start="2"/>
          <w:cols w:space="720"/>
        </w:sectPr>
      </w:pPr>
    </w:p>
    <w:p w:rsidR="00756C01" w:rsidRDefault="00756C01" w:rsidP="00756C01">
      <w:pPr>
        <w:pStyle w:val="a3"/>
        <w:spacing w:before="9"/>
        <w:ind w:left="0"/>
        <w:jc w:val="left"/>
        <w:rPr>
          <w:sz w:val="23"/>
        </w:rPr>
      </w:pPr>
    </w:p>
    <w:p w:rsidR="00756C01" w:rsidRDefault="00756C01" w:rsidP="00756C01">
      <w:pPr>
        <w:pStyle w:val="1"/>
        <w:ind w:left="544"/>
      </w:pPr>
      <w:bookmarkStart w:id="0" w:name="_bookmark0"/>
      <w:bookmarkEnd w:id="0"/>
      <w:r>
        <w:t>Вступ</w:t>
      </w:r>
    </w:p>
    <w:p w:rsidR="00756C01" w:rsidRDefault="00756C01" w:rsidP="00756C01">
      <w:pPr>
        <w:pStyle w:val="a3"/>
        <w:ind w:left="0"/>
        <w:jc w:val="left"/>
        <w:rPr>
          <w:b/>
          <w:sz w:val="30"/>
        </w:rPr>
      </w:pPr>
    </w:p>
    <w:p w:rsidR="00756C01" w:rsidRDefault="00756C01" w:rsidP="00756C01">
      <w:pPr>
        <w:pStyle w:val="a3"/>
        <w:spacing w:before="10"/>
        <w:ind w:left="0"/>
        <w:jc w:val="left"/>
        <w:rPr>
          <w:b/>
          <w:sz w:val="25"/>
        </w:rPr>
      </w:pPr>
    </w:p>
    <w:p w:rsidR="00756C01" w:rsidRDefault="00756C01" w:rsidP="00756C01">
      <w:pPr>
        <w:pStyle w:val="a3"/>
        <w:spacing w:before="1" w:line="360" w:lineRule="auto"/>
        <w:ind w:right="385" w:firstLine="719"/>
      </w:pPr>
      <w:r>
        <w:rPr>
          <w:i/>
        </w:rPr>
        <w:t>Актуальність</w:t>
      </w:r>
      <w:r>
        <w:rPr>
          <w:i/>
          <w:spacing w:val="1"/>
        </w:rPr>
        <w:t xml:space="preserve"> </w:t>
      </w:r>
      <w:r>
        <w:rPr>
          <w:i/>
        </w:rPr>
        <w:t>теми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rPr>
          <w:i/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перспектив формування європейської безпеки обумовлена появою в кінці</w:t>
      </w:r>
      <w:r>
        <w:rPr>
          <w:spacing w:val="1"/>
        </w:rPr>
        <w:t xml:space="preserve"> </w:t>
      </w:r>
      <w:r>
        <w:t>ХХ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ХХІ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низки</w:t>
      </w:r>
      <w:r>
        <w:rPr>
          <w:spacing w:val="1"/>
        </w:rPr>
        <w:t xml:space="preserve"> </w:t>
      </w:r>
      <w:r>
        <w:t>об’єктивних</w:t>
      </w:r>
      <w:r>
        <w:rPr>
          <w:spacing w:val="1"/>
        </w:rPr>
        <w:t xml:space="preserve"> </w:t>
      </w:r>
      <w:r>
        <w:t>обставин.</w:t>
      </w:r>
      <w:r>
        <w:rPr>
          <w:spacing w:val="1"/>
        </w:rPr>
        <w:t xml:space="preserve"> </w:t>
      </w:r>
      <w:r>
        <w:t>По-перше,</w:t>
      </w:r>
      <w:r>
        <w:rPr>
          <w:spacing w:val="1"/>
        </w:rPr>
        <w:t xml:space="preserve"> </w:t>
      </w:r>
      <w:r>
        <w:t>відбулися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європейської</w:t>
      </w:r>
      <w:r>
        <w:rPr>
          <w:spacing w:val="1"/>
        </w:rPr>
        <w:t xml:space="preserve"> </w:t>
      </w:r>
      <w:r>
        <w:t>військово-політичної</w:t>
      </w:r>
      <w:r>
        <w:rPr>
          <w:spacing w:val="1"/>
        </w:rPr>
        <w:t xml:space="preserve"> </w:t>
      </w:r>
      <w:r>
        <w:t>географії.</w:t>
      </w:r>
      <w:r>
        <w:rPr>
          <w:spacing w:val="70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1999 році, а потім у травні 2004 року в НАТО вступила низка держав,</w:t>
      </w:r>
      <w:r>
        <w:rPr>
          <w:spacing w:val="1"/>
        </w:rPr>
        <w:t xml:space="preserve"> </w:t>
      </w:r>
      <w:r>
        <w:t>більшість з яких раніше входили до Організації Варшавського договору.</w:t>
      </w:r>
      <w:r>
        <w:rPr>
          <w:spacing w:val="1"/>
        </w:rPr>
        <w:t xml:space="preserve"> </w:t>
      </w:r>
      <w:r>
        <w:t>По-друге, можна стверджувати про концептуальну трансформацію логіки</w:t>
      </w:r>
      <w:r>
        <w:rPr>
          <w:spacing w:val="1"/>
        </w:rPr>
        <w:t xml:space="preserve"> </w:t>
      </w:r>
      <w:r>
        <w:t>розвитку відносин між США та країнами Західної Європи як двох опор</w:t>
      </w:r>
      <w:r>
        <w:rPr>
          <w:spacing w:val="1"/>
        </w:rPr>
        <w:t xml:space="preserve"> </w:t>
      </w:r>
      <w:r>
        <w:t>трансатлантичного оборонного простору, а також про сприйняття у Європі</w:t>
      </w:r>
      <w:r>
        <w:rPr>
          <w:spacing w:val="1"/>
        </w:rPr>
        <w:t xml:space="preserve"> </w:t>
      </w:r>
      <w:r>
        <w:t>Росії</w:t>
      </w:r>
      <w:r>
        <w:rPr>
          <w:spacing w:val="1"/>
        </w:rPr>
        <w:t xml:space="preserve"> </w:t>
      </w:r>
      <w:r>
        <w:t>спочатку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складової</w:t>
      </w:r>
      <w:r>
        <w:rPr>
          <w:spacing w:val="1"/>
        </w:rPr>
        <w:t xml:space="preserve"> </w:t>
      </w:r>
      <w:r>
        <w:t>частини</w:t>
      </w:r>
      <w:r>
        <w:rPr>
          <w:spacing w:val="1"/>
        </w:rPr>
        <w:t xml:space="preserve"> </w:t>
      </w:r>
      <w:r>
        <w:t>європейської</w:t>
      </w:r>
      <w:r>
        <w:rPr>
          <w:spacing w:val="1"/>
        </w:rPr>
        <w:t xml:space="preserve"> </w:t>
      </w:r>
      <w:r>
        <w:t>безпеки,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потім</w:t>
      </w:r>
      <w:r>
        <w:rPr>
          <w:spacing w:val="1"/>
        </w:rPr>
        <w:t xml:space="preserve"> </w:t>
      </w:r>
      <w:r>
        <w:t>яку</w:t>
      </w:r>
      <w:r>
        <w:rPr>
          <w:spacing w:val="-67"/>
        </w:rPr>
        <w:t xml:space="preserve"> </w:t>
      </w:r>
      <w:r>
        <w:t>найважливішу</w:t>
      </w:r>
      <w:r>
        <w:rPr>
          <w:spacing w:val="1"/>
        </w:rPr>
        <w:t xml:space="preserve"> </w:t>
      </w:r>
      <w:r>
        <w:t>загрозу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безпеці.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об'єктивні</w:t>
      </w:r>
      <w:r>
        <w:rPr>
          <w:spacing w:val="1"/>
        </w:rPr>
        <w:t xml:space="preserve"> </w:t>
      </w:r>
      <w:r>
        <w:t>обставини</w:t>
      </w:r>
      <w:r>
        <w:rPr>
          <w:spacing w:val="1"/>
        </w:rPr>
        <w:t xml:space="preserve"> </w:t>
      </w:r>
      <w:r>
        <w:t>роблять</w:t>
      </w:r>
      <w:r>
        <w:rPr>
          <w:spacing w:val="1"/>
        </w:rPr>
        <w:t xml:space="preserve"> </w:t>
      </w:r>
      <w:r>
        <w:t>необхідним</w:t>
      </w:r>
      <w:r>
        <w:rPr>
          <w:spacing w:val="1"/>
        </w:rPr>
        <w:t xml:space="preserve"> </w:t>
      </w:r>
      <w:r>
        <w:t>переосмислити</w:t>
      </w:r>
      <w:r>
        <w:rPr>
          <w:spacing w:val="1"/>
        </w:rPr>
        <w:t xml:space="preserve"> </w:t>
      </w:r>
      <w:r>
        <w:t>підсумки</w:t>
      </w:r>
      <w:r>
        <w:rPr>
          <w:spacing w:val="1"/>
        </w:rPr>
        <w:t xml:space="preserve"> </w:t>
      </w:r>
      <w:r>
        <w:t>біполярного</w:t>
      </w:r>
      <w:r>
        <w:rPr>
          <w:spacing w:val="1"/>
        </w:rPr>
        <w:t xml:space="preserve"> </w:t>
      </w:r>
      <w:r>
        <w:t>протистояння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майбутнього</w:t>
      </w:r>
      <w:r>
        <w:rPr>
          <w:spacing w:val="1"/>
        </w:rPr>
        <w:t xml:space="preserve"> </w:t>
      </w:r>
      <w:r>
        <w:t>світоустрою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71"/>
        </w:rPr>
        <w:t xml:space="preserve"> </w:t>
      </w:r>
      <w:r>
        <w:t>лідерами</w:t>
      </w:r>
      <w:r>
        <w:rPr>
          <w:spacing w:val="1"/>
        </w:rPr>
        <w:t xml:space="preserve"> </w:t>
      </w:r>
      <w:r>
        <w:t>держав,</w:t>
      </w:r>
      <w:r>
        <w:rPr>
          <w:spacing w:val="-2"/>
        </w:rPr>
        <w:t xml:space="preserve"> </w:t>
      </w:r>
      <w:r>
        <w:t>а й</w:t>
      </w:r>
      <w:r>
        <w:rPr>
          <w:spacing w:val="-3"/>
        </w:rPr>
        <w:t xml:space="preserve"> </w:t>
      </w:r>
      <w:r>
        <w:t>науковим</w:t>
      </w:r>
      <w:r>
        <w:rPr>
          <w:spacing w:val="69"/>
        </w:rPr>
        <w:t xml:space="preserve"> </w:t>
      </w:r>
      <w:r>
        <w:t>співтовариством.</w:t>
      </w:r>
    </w:p>
    <w:p w:rsidR="00756C01" w:rsidRDefault="00756C01" w:rsidP="00756C01">
      <w:pPr>
        <w:pStyle w:val="a3"/>
        <w:spacing w:line="360" w:lineRule="auto"/>
        <w:ind w:right="385" w:firstLine="719"/>
      </w:pPr>
      <w:r>
        <w:t>В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створюються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міжнародних та регіональних відносин, коригуються зовнішньополітичні</w:t>
      </w:r>
      <w:r>
        <w:rPr>
          <w:spacing w:val="1"/>
        </w:rPr>
        <w:t xml:space="preserve"> </w:t>
      </w:r>
      <w:r>
        <w:t>курси європейських країн. По суті, йдеться про їхній пошук своєї нової</w:t>
      </w:r>
      <w:r>
        <w:rPr>
          <w:spacing w:val="1"/>
        </w:rPr>
        <w:t xml:space="preserve"> </w:t>
      </w:r>
      <w:r>
        <w:t>геополітичної ідентичності, тобто про готовність держав переглянути свої</w:t>
      </w:r>
      <w:r>
        <w:rPr>
          <w:spacing w:val="1"/>
        </w:rPr>
        <w:t xml:space="preserve"> </w:t>
      </w:r>
      <w:r>
        <w:t>взаємини як із союзниками, так і з противниками. Важливу роль в цьому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європейська</w:t>
      </w:r>
      <w:r>
        <w:rPr>
          <w:spacing w:val="1"/>
        </w:rPr>
        <w:t xml:space="preserve"> </w:t>
      </w:r>
      <w:r>
        <w:t>безпека,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певним</w:t>
      </w:r>
      <w:r>
        <w:rPr>
          <w:spacing w:val="1"/>
        </w:rPr>
        <w:t xml:space="preserve"> </w:t>
      </w:r>
      <w:r>
        <w:t>важелем</w:t>
      </w:r>
      <w:r>
        <w:rPr>
          <w:spacing w:val="1"/>
        </w:rPr>
        <w:t xml:space="preserve"> </w:t>
      </w:r>
      <w:r>
        <w:t>геополітичної гри, з іншої сторони дійсно несе в собі</w:t>
      </w:r>
      <w:r>
        <w:rPr>
          <w:spacing w:val="1"/>
        </w:rPr>
        <w:t xml:space="preserve"> </w:t>
      </w:r>
      <w:r>
        <w:t>важливу стратегію</w:t>
      </w:r>
      <w:r>
        <w:rPr>
          <w:spacing w:val="1"/>
        </w:rPr>
        <w:t xml:space="preserve"> </w:t>
      </w:r>
      <w:r>
        <w:t>подолання безпекових ризиків, оскільки зберігаються значні обмежувачі</w:t>
      </w:r>
      <w:r>
        <w:rPr>
          <w:spacing w:val="1"/>
        </w:rPr>
        <w:t xml:space="preserve"> </w:t>
      </w:r>
      <w:r>
        <w:t>світових</w:t>
      </w:r>
      <w:r>
        <w:rPr>
          <w:spacing w:val="1"/>
        </w:rPr>
        <w:t xml:space="preserve"> </w:t>
      </w:r>
      <w:r>
        <w:t>перетворень.</w:t>
      </w:r>
      <w:r>
        <w:rPr>
          <w:spacing w:val="1"/>
        </w:rPr>
        <w:t xml:space="preserve"> </w:t>
      </w:r>
      <w:r>
        <w:t>Лідери</w:t>
      </w:r>
      <w:r>
        <w:rPr>
          <w:spacing w:val="1"/>
        </w:rPr>
        <w:t xml:space="preserve"> </w:t>
      </w:r>
      <w:r>
        <w:t>європейських</w:t>
      </w:r>
      <w:r>
        <w:rPr>
          <w:spacing w:val="1"/>
        </w:rPr>
        <w:t xml:space="preserve"> </w:t>
      </w:r>
      <w:r>
        <w:t>держав,</w:t>
      </w:r>
      <w:r>
        <w:rPr>
          <w:spacing w:val="1"/>
        </w:rPr>
        <w:t xml:space="preserve"> </w:t>
      </w:r>
      <w:r>
        <w:t>формуючи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проводячи зовнішньополітичний курс, прагматично орієнтуються на свої</w:t>
      </w:r>
      <w:r>
        <w:rPr>
          <w:spacing w:val="1"/>
        </w:rPr>
        <w:t xml:space="preserve"> </w:t>
      </w:r>
      <w:r>
        <w:t>усталені, а тому найбільш передбачувані взаємозв'язки на світовій арені.</w:t>
      </w:r>
      <w:r>
        <w:rPr>
          <w:spacing w:val="1"/>
        </w:rPr>
        <w:t xml:space="preserve"> </w:t>
      </w:r>
      <w:r>
        <w:t>Отже, будь-які серйозні зміни у міждержавних відносинах або неможливі,</w:t>
      </w:r>
      <w:r>
        <w:rPr>
          <w:spacing w:val="1"/>
        </w:rPr>
        <w:t xml:space="preserve"> </w:t>
      </w:r>
      <w:r>
        <w:t>або</w:t>
      </w:r>
      <w:r>
        <w:rPr>
          <w:spacing w:val="27"/>
        </w:rPr>
        <w:t xml:space="preserve"> </w:t>
      </w:r>
      <w:r>
        <w:t>малоймовірні,</w:t>
      </w:r>
      <w:r>
        <w:rPr>
          <w:spacing w:val="26"/>
        </w:rPr>
        <w:t xml:space="preserve"> </w:t>
      </w:r>
      <w:r>
        <w:t>якщо</w:t>
      </w:r>
      <w:r>
        <w:rPr>
          <w:spacing w:val="25"/>
        </w:rPr>
        <w:t xml:space="preserve"> </w:t>
      </w:r>
      <w:r>
        <w:t>немає</w:t>
      </w:r>
      <w:r>
        <w:rPr>
          <w:spacing w:val="23"/>
        </w:rPr>
        <w:t xml:space="preserve"> </w:t>
      </w:r>
      <w:r>
        <w:t>для</w:t>
      </w:r>
      <w:r>
        <w:rPr>
          <w:spacing w:val="27"/>
        </w:rPr>
        <w:t xml:space="preserve"> </w:t>
      </w:r>
      <w:r>
        <w:t>цього</w:t>
      </w:r>
      <w:r>
        <w:rPr>
          <w:spacing w:val="25"/>
        </w:rPr>
        <w:t xml:space="preserve"> </w:t>
      </w:r>
      <w:r>
        <w:t>реальної</w:t>
      </w:r>
      <w:r>
        <w:rPr>
          <w:spacing w:val="25"/>
        </w:rPr>
        <w:t xml:space="preserve"> </w:t>
      </w:r>
      <w:r>
        <w:t>політичної</w:t>
      </w:r>
      <w:r>
        <w:rPr>
          <w:spacing w:val="27"/>
        </w:rPr>
        <w:t xml:space="preserve"> </w:t>
      </w:r>
      <w:r>
        <w:t>основи.</w:t>
      </w:r>
    </w:p>
    <w:p w:rsidR="00756C01" w:rsidRDefault="00756C01" w:rsidP="00756C01">
      <w:pPr>
        <w:spacing w:line="360" w:lineRule="auto"/>
        <w:sectPr w:rsidR="00756C01">
          <w:pgSz w:w="11910" w:h="16840"/>
          <w:pgMar w:top="1040" w:right="460" w:bottom="280" w:left="1680" w:header="465" w:footer="0" w:gutter="0"/>
          <w:cols w:space="720"/>
        </w:sectPr>
      </w:pPr>
    </w:p>
    <w:p w:rsidR="00756C01" w:rsidRDefault="00756C01" w:rsidP="00756C01">
      <w:pPr>
        <w:pStyle w:val="a3"/>
        <w:spacing w:before="9"/>
        <w:ind w:left="0"/>
        <w:jc w:val="left"/>
        <w:rPr>
          <w:sz w:val="23"/>
        </w:rPr>
      </w:pPr>
    </w:p>
    <w:p w:rsidR="00756C01" w:rsidRDefault="00756C01" w:rsidP="00756C01">
      <w:pPr>
        <w:pStyle w:val="a3"/>
        <w:spacing w:before="89" w:line="360" w:lineRule="auto"/>
        <w:ind w:right="387"/>
      </w:pPr>
      <w:r>
        <w:t>Таким</w:t>
      </w:r>
      <w:r>
        <w:rPr>
          <w:spacing w:val="1"/>
        </w:rPr>
        <w:t xml:space="preserve"> </w:t>
      </w:r>
      <w:r>
        <w:t>«фундаментом»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перетворень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закінчення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початку 90-х «холодної війни». На цій підставі можна стверджувати, що</w:t>
      </w:r>
      <w:r>
        <w:rPr>
          <w:spacing w:val="1"/>
        </w:rPr>
        <w:t xml:space="preserve"> </w:t>
      </w:r>
      <w:r>
        <w:t>піддається</w:t>
      </w:r>
      <w:r>
        <w:rPr>
          <w:spacing w:val="1"/>
        </w:rPr>
        <w:t xml:space="preserve"> </w:t>
      </w:r>
      <w:r>
        <w:t>сумніву</w:t>
      </w:r>
      <w:r>
        <w:rPr>
          <w:spacing w:val="1"/>
        </w:rPr>
        <w:t xml:space="preserve"> </w:t>
      </w:r>
      <w:r>
        <w:t>доцільність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колишніх,</w:t>
      </w:r>
      <w:r>
        <w:rPr>
          <w:spacing w:val="1"/>
        </w:rPr>
        <w:t xml:space="preserve"> </w:t>
      </w:r>
      <w:r>
        <w:t>жорстких</w:t>
      </w:r>
      <w:r>
        <w:rPr>
          <w:spacing w:val="1"/>
        </w:rPr>
        <w:t xml:space="preserve"> </w:t>
      </w:r>
      <w:r>
        <w:t>трансатлантичних взаємозв'язків США та країн Західної Європи в рамках</w:t>
      </w:r>
      <w:r>
        <w:rPr>
          <w:spacing w:val="1"/>
        </w:rPr>
        <w:t xml:space="preserve"> </w:t>
      </w:r>
      <w:r>
        <w:t>Північноатлантичного альянсу (НАТО). Дійсно, центральна роль НАТО у</w:t>
      </w:r>
      <w:r>
        <w:rPr>
          <w:spacing w:val="1"/>
        </w:rPr>
        <w:t xml:space="preserve"> </w:t>
      </w:r>
      <w:r>
        <w:t>забезпеченні європейської безпеки не піддається сумніву як у США, так і в</w:t>
      </w:r>
      <w:r>
        <w:rPr>
          <w:spacing w:val="-67"/>
        </w:rPr>
        <w:t xml:space="preserve"> </w:t>
      </w:r>
      <w:r>
        <w:t>Європі.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очевидним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альянсом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втрачено</w:t>
      </w:r>
      <w:r>
        <w:rPr>
          <w:spacing w:val="1"/>
        </w:rPr>
        <w:t xml:space="preserve"> </w:t>
      </w:r>
      <w:r>
        <w:t>головний</w:t>
      </w:r>
      <w:r>
        <w:rPr>
          <w:spacing w:val="1"/>
        </w:rPr>
        <w:t xml:space="preserve"> </w:t>
      </w:r>
      <w:r>
        <w:t>стрижень</w:t>
      </w:r>
      <w:r>
        <w:rPr>
          <w:spacing w:val="1"/>
        </w:rPr>
        <w:t xml:space="preserve"> </w:t>
      </w:r>
      <w:r>
        <w:t>трансатлантичної</w:t>
      </w:r>
      <w:r>
        <w:rPr>
          <w:spacing w:val="1"/>
        </w:rPr>
        <w:t xml:space="preserve"> </w:t>
      </w:r>
      <w:r>
        <w:t>єдності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протистояння</w:t>
      </w:r>
      <w:r>
        <w:rPr>
          <w:spacing w:val="1"/>
        </w:rPr>
        <w:t xml:space="preserve"> </w:t>
      </w:r>
      <w:r>
        <w:t>загальному глобальному супротивнику – СРСР і поступово набуто його в</w:t>
      </w:r>
      <w:r>
        <w:rPr>
          <w:spacing w:val="1"/>
        </w:rPr>
        <w:t xml:space="preserve"> </w:t>
      </w:r>
      <w:r>
        <w:t>2014-2022</w:t>
      </w:r>
      <w:r>
        <w:rPr>
          <w:spacing w:val="1"/>
        </w:rPr>
        <w:t xml:space="preserve"> </w:t>
      </w:r>
      <w:r>
        <w:t>роках.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позначитися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переосмисленні</w:t>
      </w:r>
      <w:r>
        <w:rPr>
          <w:spacing w:val="1"/>
        </w:rPr>
        <w:t xml:space="preserve"> </w:t>
      </w:r>
      <w:r>
        <w:t>всієї</w:t>
      </w:r>
      <w:r>
        <w:rPr>
          <w:spacing w:val="1"/>
        </w:rPr>
        <w:t xml:space="preserve"> </w:t>
      </w:r>
      <w:r>
        <w:t>європейської оборонної політики, заснованої на пріоритетному вступі у</w:t>
      </w:r>
      <w:r>
        <w:rPr>
          <w:spacing w:val="1"/>
        </w:rPr>
        <w:t xml:space="preserve"> </w:t>
      </w:r>
      <w:r>
        <w:t>XXI століття.</w:t>
      </w:r>
    </w:p>
    <w:p w:rsidR="00756C01" w:rsidRDefault="00756C01" w:rsidP="00756C01">
      <w:pPr>
        <w:pStyle w:val="a3"/>
        <w:spacing w:line="360" w:lineRule="auto"/>
        <w:ind w:right="385" w:firstLine="719"/>
      </w:pPr>
      <w:r>
        <w:rPr>
          <w:i/>
          <w:sz w:val="30"/>
        </w:rPr>
        <w:t>Мета</w:t>
      </w:r>
      <w:r>
        <w:rPr>
          <w:i/>
          <w:spacing w:val="1"/>
          <w:sz w:val="30"/>
        </w:rPr>
        <w:t xml:space="preserve"> </w:t>
      </w:r>
      <w:r>
        <w:rPr>
          <w:i/>
          <w:sz w:val="30"/>
        </w:rPr>
        <w:t>та</w:t>
      </w:r>
      <w:r>
        <w:rPr>
          <w:i/>
          <w:spacing w:val="1"/>
          <w:sz w:val="30"/>
        </w:rPr>
        <w:t xml:space="preserve"> </w:t>
      </w:r>
      <w:r>
        <w:rPr>
          <w:i/>
          <w:sz w:val="30"/>
        </w:rPr>
        <w:t>завдання</w:t>
      </w:r>
      <w:r>
        <w:rPr>
          <w:i/>
          <w:spacing w:val="1"/>
          <w:sz w:val="30"/>
        </w:rPr>
        <w:t xml:space="preserve"> </w:t>
      </w:r>
      <w:r>
        <w:rPr>
          <w:i/>
          <w:sz w:val="30"/>
        </w:rPr>
        <w:t>дослідження</w:t>
      </w:r>
      <w:r>
        <w:rPr>
          <w:sz w:val="30"/>
        </w:rPr>
        <w:t>.</w:t>
      </w:r>
      <w:r>
        <w:rPr>
          <w:spacing w:val="1"/>
          <w:sz w:val="30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розвитку європейської безпеки у контексті сучасної воєнної політики РФ.</w:t>
      </w:r>
      <w:r>
        <w:rPr>
          <w:spacing w:val="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поставленої</w:t>
      </w:r>
      <w:r>
        <w:rPr>
          <w:spacing w:val="-2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необхідно</w:t>
      </w:r>
      <w:r>
        <w:rPr>
          <w:spacing w:val="-2"/>
        </w:rPr>
        <w:t xml:space="preserve"> </w:t>
      </w:r>
      <w:r>
        <w:t>вирішити</w:t>
      </w:r>
      <w:r>
        <w:rPr>
          <w:spacing w:val="-5"/>
        </w:rPr>
        <w:t xml:space="preserve"> </w:t>
      </w:r>
      <w:r>
        <w:t>наступні</w:t>
      </w:r>
      <w:r>
        <w:rPr>
          <w:spacing w:val="-2"/>
        </w:rPr>
        <w:t xml:space="preserve"> </w:t>
      </w:r>
      <w:r>
        <w:t>завдання:</w:t>
      </w:r>
    </w:p>
    <w:p w:rsidR="00756C01" w:rsidRDefault="00756C01" w:rsidP="00756C01">
      <w:pPr>
        <w:pStyle w:val="a7"/>
        <w:numPr>
          <w:ilvl w:val="2"/>
          <w:numId w:val="1"/>
        </w:numPr>
        <w:tabs>
          <w:tab w:val="left" w:pos="1306"/>
        </w:tabs>
        <w:spacing w:line="322" w:lineRule="exact"/>
        <w:jc w:val="both"/>
        <w:rPr>
          <w:sz w:val="28"/>
        </w:rPr>
      </w:pPr>
      <w:r>
        <w:rPr>
          <w:sz w:val="28"/>
        </w:rPr>
        <w:t>З’ясувати</w:t>
      </w:r>
      <w:r>
        <w:rPr>
          <w:spacing w:val="-3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-2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6"/>
          <w:sz w:val="28"/>
        </w:rPr>
        <w:t xml:space="preserve"> </w:t>
      </w:r>
      <w:r>
        <w:rPr>
          <w:sz w:val="28"/>
        </w:rPr>
        <w:t>дослідження.</w:t>
      </w:r>
    </w:p>
    <w:p w:rsidR="00756C01" w:rsidRDefault="00756C01" w:rsidP="00756C01">
      <w:pPr>
        <w:pStyle w:val="a7"/>
        <w:numPr>
          <w:ilvl w:val="2"/>
          <w:numId w:val="1"/>
        </w:numPr>
        <w:tabs>
          <w:tab w:val="left" w:pos="1306"/>
        </w:tabs>
        <w:spacing w:before="162"/>
        <w:jc w:val="both"/>
        <w:rPr>
          <w:sz w:val="28"/>
        </w:rPr>
      </w:pPr>
      <w:r>
        <w:rPr>
          <w:sz w:val="28"/>
        </w:rPr>
        <w:t>Розглянути</w:t>
      </w:r>
      <w:r>
        <w:rPr>
          <w:spacing w:val="-4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3"/>
          <w:sz w:val="28"/>
        </w:rPr>
        <w:t xml:space="preserve"> </w:t>
      </w:r>
      <w:r>
        <w:rPr>
          <w:sz w:val="28"/>
        </w:rPr>
        <w:t>європейської</w:t>
      </w:r>
      <w:r>
        <w:rPr>
          <w:spacing w:val="-5"/>
          <w:sz w:val="28"/>
        </w:rPr>
        <w:t xml:space="preserve"> </w:t>
      </w:r>
      <w:r>
        <w:rPr>
          <w:sz w:val="28"/>
        </w:rPr>
        <w:t>безпеки.</w:t>
      </w:r>
    </w:p>
    <w:p w:rsidR="00756C01" w:rsidRDefault="00756C01" w:rsidP="00756C01">
      <w:pPr>
        <w:pStyle w:val="a7"/>
        <w:numPr>
          <w:ilvl w:val="2"/>
          <w:numId w:val="1"/>
        </w:numPr>
        <w:tabs>
          <w:tab w:val="left" w:pos="1306"/>
        </w:tabs>
        <w:spacing w:before="161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-3"/>
          <w:sz w:val="28"/>
        </w:rPr>
        <w:t xml:space="preserve"> </w:t>
      </w:r>
      <w:r>
        <w:rPr>
          <w:sz w:val="28"/>
        </w:rPr>
        <w:t>воєнну</w:t>
      </w:r>
      <w:r>
        <w:rPr>
          <w:spacing w:val="-4"/>
          <w:sz w:val="28"/>
        </w:rPr>
        <w:t xml:space="preserve"> </w:t>
      </w:r>
      <w:r>
        <w:rPr>
          <w:sz w:val="28"/>
        </w:rPr>
        <w:t>політику</w:t>
      </w:r>
      <w:r>
        <w:rPr>
          <w:spacing w:val="-2"/>
          <w:sz w:val="28"/>
        </w:rPr>
        <w:t xml:space="preserve"> </w:t>
      </w:r>
      <w:r>
        <w:rPr>
          <w:sz w:val="28"/>
        </w:rPr>
        <w:t>РФ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її</w:t>
      </w:r>
      <w:r>
        <w:rPr>
          <w:spacing w:val="-2"/>
          <w:sz w:val="28"/>
        </w:rPr>
        <w:t xml:space="preserve"> </w:t>
      </w:r>
      <w:r>
        <w:rPr>
          <w:sz w:val="28"/>
        </w:rPr>
        <w:t>вплив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європейську</w:t>
      </w:r>
      <w:r>
        <w:rPr>
          <w:spacing w:val="-2"/>
          <w:sz w:val="28"/>
        </w:rPr>
        <w:t xml:space="preserve"> </w:t>
      </w:r>
      <w:r>
        <w:rPr>
          <w:sz w:val="28"/>
        </w:rPr>
        <w:t>безпеку.</w:t>
      </w:r>
    </w:p>
    <w:p w:rsidR="00756C01" w:rsidRDefault="00756C01" w:rsidP="00756C01">
      <w:pPr>
        <w:pStyle w:val="a7"/>
        <w:numPr>
          <w:ilvl w:val="2"/>
          <w:numId w:val="1"/>
        </w:numPr>
        <w:tabs>
          <w:tab w:val="left" w:pos="1421"/>
        </w:tabs>
        <w:spacing w:before="160" w:line="360" w:lineRule="auto"/>
        <w:ind w:left="305" w:right="394" w:firstLine="719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війну</w:t>
      </w:r>
      <w:r>
        <w:rPr>
          <w:spacing w:val="1"/>
          <w:sz w:val="28"/>
        </w:rPr>
        <w:t xml:space="preserve"> </w:t>
      </w:r>
      <w:r>
        <w:rPr>
          <w:sz w:val="28"/>
        </w:rPr>
        <w:t>РФ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загрозу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європейській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безпеці.</w:t>
      </w:r>
    </w:p>
    <w:p w:rsidR="00756C01" w:rsidRDefault="00756C01" w:rsidP="00756C01">
      <w:pPr>
        <w:pStyle w:val="a3"/>
        <w:spacing w:before="1" w:line="360" w:lineRule="auto"/>
        <w:ind w:right="385" w:firstLine="719"/>
      </w:pPr>
      <w:r>
        <w:rPr>
          <w:i/>
        </w:rPr>
        <w:t>Об’єкт</w:t>
      </w:r>
      <w:r>
        <w:rPr>
          <w:i/>
          <w:spacing w:val="1"/>
        </w:rPr>
        <w:t xml:space="preserve"> </w:t>
      </w:r>
      <w:r>
        <w:rPr>
          <w:i/>
        </w:rPr>
        <w:t>та</w:t>
      </w:r>
      <w:r>
        <w:rPr>
          <w:i/>
          <w:spacing w:val="1"/>
        </w:rPr>
        <w:t xml:space="preserve"> </w:t>
      </w:r>
      <w:r>
        <w:rPr>
          <w:i/>
        </w:rPr>
        <w:t>предмет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t>.</w:t>
      </w:r>
      <w:r>
        <w:rPr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безпековий</w:t>
      </w:r>
      <w:r>
        <w:rPr>
          <w:spacing w:val="1"/>
        </w:rPr>
        <w:t xml:space="preserve"> </w:t>
      </w:r>
      <w:r>
        <w:t>вимір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глобалізаційних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регіональних</w:t>
      </w:r>
      <w:r>
        <w:rPr>
          <w:spacing w:val="1"/>
        </w:rPr>
        <w:t xml:space="preserve"> </w:t>
      </w:r>
      <w:r>
        <w:t>процесів.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європейська</w:t>
      </w:r>
      <w:r>
        <w:rPr>
          <w:spacing w:val="1"/>
        </w:rPr>
        <w:t xml:space="preserve"> </w:t>
      </w:r>
      <w:r>
        <w:t>безпека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70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воєнної політики РФ.</w:t>
      </w:r>
    </w:p>
    <w:p w:rsidR="00756C01" w:rsidRDefault="00756C01" w:rsidP="00756C01">
      <w:pPr>
        <w:pStyle w:val="a3"/>
        <w:spacing w:before="1" w:line="360" w:lineRule="auto"/>
        <w:ind w:right="389" w:firstLine="719"/>
      </w:pPr>
      <w:r>
        <w:rPr>
          <w:i/>
        </w:rPr>
        <w:t>Хронологічні</w:t>
      </w:r>
      <w:r>
        <w:rPr>
          <w:i/>
          <w:spacing w:val="1"/>
        </w:rPr>
        <w:t xml:space="preserve"> </w:t>
      </w:r>
      <w:r>
        <w:rPr>
          <w:i/>
        </w:rPr>
        <w:t>рамки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t>.</w:t>
      </w:r>
      <w:r>
        <w:rPr>
          <w:spacing w:val="1"/>
        </w:rPr>
        <w:t xml:space="preserve"> </w:t>
      </w:r>
      <w:r>
        <w:t>Початковою</w:t>
      </w:r>
      <w:r>
        <w:rPr>
          <w:spacing w:val="1"/>
        </w:rPr>
        <w:t xml:space="preserve"> </w:t>
      </w:r>
      <w:r>
        <w:t>датою,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розпочинається дослідження</w:t>
      </w:r>
      <w:r>
        <w:rPr>
          <w:spacing w:val="1"/>
        </w:rPr>
        <w:t xml:space="preserve"> </w:t>
      </w:r>
      <w:r>
        <w:t>слід вважати 1991 рік – коли на базі зниклого</w:t>
      </w:r>
      <w:r>
        <w:rPr>
          <w:spacing w:val="-67"/>
        </w:rPr>
        <w:t xml:space="preserve"> </w:t>
      </w:r>
      <w:r>
        <w:t>Радянського</w:t>
      </w:r>
      <w:r>
        <w:rPr>
          <w:spacing w:val="1"/>
        </w:rPr>
        <w:t xml:space="preserve"> </w:t>
      </w:r>
      <w:r>
        <w:t>Союзу</w:t>
      </w:r>
      <w:r>
        <w:rPr>
          <w:spacing w:val="1"/>
        </w:rPr>
        <w:t xml:space="preserve"> </w:t>
      </w:r>
      <w:r>
        <w:t>утворилася</w:t>
      </w:r>
      <w:r>
        <w:rPr>
          <w:spacing w:val="1"/>
        </w:rPr>
        <w:t xml:space="preserve"> </w:t>
      </w:r>
      <w:r>
        <w:t>Російська</w:t>
      </w:r>
      <w:r>
        <w:rPr>
          <w:spacing w:val="1"/>
        </w:rPr>
        <w:t xml:space="preserve"> </w:t>
      </w:r>
      <w:r>
        <w:t>федерація.</w:t>
      </w:r>
      <w:r>
        <w:rPr>
          <w:spacing w:val="1"/>
        </w:rPr>
        <w:t xml:space="preserve"> </w:t>
      </w:r>
      <w:r>
        <w:t>Кінцевою</w:t>
      </w:r>
      <w:r>
        <w:rPr>
          <w:spacing w:val="1"/>
        </w:rPr>
        <w:t xml:space="preserve"> </w:t>
      </w:r>
      <w:r>
        <w:t>датою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сьогодення,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Росії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звучать</w:t>
      </w:r>
      <w:r>
        <w:rPr>
          <w:spacing w:val="-67"/>
        </w:rPr>
        <w:t xml:space="preserve"> </w:t>
      </w:r>
      <w:r>
        <w:t>погрози</w:t>
      </w:r>
      <w:r>
        <w:rPr>
          <w:spacing w:val="25"/>
        </w:rPr>
        <w:t xml:space="preserve"> </w:t>
      </w:r>
      <w:r>
        <w:t>щодо</w:t>
      </w:r>
      <w:r>
        <w:rPr>
          <w:spacing w:val="25"/>
        </w:rPr>
        <w:t xml:space="preserve"> </w:t>
      </w:r>
      <w:r>
        <w:t>можливого</w:t>
      </w:r>
      <w:r>
        <w:rPr>
          <w:spacing w:val="25"/>
        </w:rPr>
        <w:t xml:space="preserve"> </w:t>
      </w:r>
      <w:r>
        <w:t>нападу</w:t>
      </w:r>
      <w:r>
        <w:rPr>
          <w:spacing w:val="23"/>
        </w:rPr>
        <w:t xml:space="preserve"> </w:t>
      </w:r>
      <w:r>
        <w:t>на</w:t>
      </w:r>
      <w:r>
        <w:rPr>
          <w:spacing w:val="22"/>
        </w:rPr>
        <w:t xml:space="preserve"> </w:t>
      </w:r>
      <w:r>
        <w:t>прибалтійські</w:t>
      </w:r>
      <w:r>
        <w:rPr>
          <w:spacing w:val="23"/>
        </w:rPr>
        <w:t xml:space="preserve"> </w:t>
      </w:r>
      <w:r>
        <w:t>країни,</w:t>
      </w:r>
      <w:r>
        <w:rPr>
          <w:spacing w:val="24"/>
        </w:rPr>
        <w:t xml:space="preserve"> </w:t>
      </w:r>
      <w:r>
        <w:t>Фінляндію,</w:t>
      </w:r>
    </w:p>
    <w:p w:rsidR="00756C01" w:rsidRDefault="00756C01" w:rsidP="00756C01">
      <w:pPr>
        <w:spacing w:line="360" w:lineRule="auto"/>
        <w:sectPr w:rsidR="00756C01">
          <w:pgSz w:w="11910" w:h="16840"/>
          <w:pgMar w:top="1040" w:right="460" w:bottom="280" w:left="1680" w:header="465" w:footer="0" w:gutter="0"/>
          <w:cols w:space="720"/>
        </w:sectPr>
      </w:pPr>
    </w:p>
    <w:p w:rsidR="00756C01" w:rsidRDefault="00756C01" w:rsidP="00756C01">
      <w:pPr>
        <w:pStyle w:val="a3"/>
        <w:spacing w:before="9"/>
        <w:ind w:left="0"/>
        <w:jc w:val="left"/>
        <w:rPr>
          <w:sz w:val="23"/>
        </w:rPr>
      </w:pPr>
    </w:p>
    <w:p w:rsidR="00756C01" w:rsidRDefault="00756C01" w:rsidP="00756C01">
      <w:pPr>
        <w:pStyle w:val="a3"/>
        <w:spacing w:before="89" w:line="360" w:lineRule="auto"/>
        <w:ind w:right="391"/>
      </w:pPr>
      <w:r>
        <w:t>Польщу,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значить</w:t>
      </w:r>
      <w:r>
        <w:rPr>
          <w:spacing w:val="1"/>
        </w:rPr>
        <w:t xml:space="preserve"> </w:t>
      </w:r>
      <w:r>
        <w:t>безпека</w:t>
      </w:r>
      <w:r>
        <w:rPr>
          <w:spacing w:val="1"/>
        </w:rPr>
        <w:t xml:space="preserve"> </w:t>
      </w:r>
      <w:r>
        <w:t>ЄС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особливої</w:t>
      </w:r>
      <w:r>
        <w:rPr>
          <w:spacing w:val="1"/>
        </w:rPr>
        <w:t xml:space="preserve"> </w:t>
      </w:r>
      <w:r>
        <w:t>актуальності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сьогоденні.</w:t>
      </w:r>
    </w:p>
    <w:p w:rsidR="00756C01" w:rsidRDefault="00756C01" w:rsidP="00756C01">
      <w:pPr>
        <w:pStyle w:val="a3"/>
        <w:spacing w:line="360" w:lineRule="auto"/>
        <w:ind w:right="386" w:firstLine="719"/>
      </w:pPr>
      <w:r>
        <w:rPr>
          <w:i/>
        </w:rPr>
        <w:t>Методи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t>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загальнонаукові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синтез,</w:t>
      </w:r>
      <w:r>
        <w:rPr>
          <w:spacing w:val="1"/>
        </w:rPr>
        <w:t xml:space="preserve"> </w:t>
      </w:r>
      <w:r>
        <w:t>індукція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дедукція,</w:t>
      </w:r>
      <w:r>
        <w:rPr>
          <w:spacing w:val="1"/>
        </w:rPr>
        <w:t xml:space="preserve"> </w:t>
      </w:r>
      <w:r>
        <w:t>абстракція, а також компаративний і системний підходи – до з’ясування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європейському</w:t>
      </w:r>
      <w:r>
        <w:rPr>
          <w:spacing w:val="1"/>
        </w:rPr>
        <w:t xml:space="preserve"> </w:t>
      </w:r>
      <w:r>
        <w:t>контексті.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кейс-стади,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динамічного</w:t>
      </w:r>
      <w:r>
        <w:rPr>
          <w:spacing w:val="1"/>
        </w:rPr>
        <w:t xml:space="preserve"> </w:t>
      </w:r>
      <w:r>
        <w:t>балансування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детальною</w:t>
      </w:r>
      <w:r>
        <w:rPr>
          <w:spacing w:val="1"/>
        </w:rPr>
        <w:t xml:space="preserve"> </w:t>
      </w:r>
      <w:r>
        <w:t>описовістю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прагненням</w:t>
      </w:r>
      <w:r>
        <w:rPr>
          <w:spacing w:val="1"/>
        </w:rPr>
        <w:t xml:space="preserve"> </w:t>
      </w:r>
      <w:r>
        <w:t>знаходити</w:t>
      </w:r>
      <w:r>
        <w:rPr>
          <w:spacing w:val="1"/>
        </w:rPr>
        <w:t xml:space="preserve"> </w:t>
      </w:r>
      <w:r>
        <w:t>пояснення</w:t>
      </w:r>
      <w:r>
        <w:rPr>
          <w:spacing w:val="1"/>
        </w:rPr>
        <w:t xml:space="preserve"> </w:t>
      </w:r>
      <w:r>
        <w:t>ширших</w:t>
      </w:r>
      <w:r>
        <w:rPr>
          <w:spacing w:val="1"/>
        </w:rPr>
        <w:t xml:space="preserve"> </w:t>
      </w:r>
      <w:r>
        <w:t>закономірностей.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застосовувався в ході з’ясування еволюції європейської системи безпеки,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РФ</w:t>
      </w:r>
      <w:r>
        <w:rPr>
          <w:spacing w:val="70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відношенню</w:t>
      </w:r>
      <w:r>
        <w:rPr>
          <w:spacing w:val="-2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Європи та її системи безпеки.</w:t>
      </w:r>
    </w:p>
    <w:p w:rsidR="00756C01" w:rsidRDefault="00756C01" w:rsidP="00756C01">
      <w:pPr>
        <w:spacing w:line="360" w:lineRule="auto"/>
        <w:ind w:left="305" w:right="389" w:firstLine="719"/>
        <w:jc w:val="both"/>
        <w:rPr>
          <w:sz w:val="28"/>
        </w:rPr>
      </w:pPr>
      <w:r>
        <w:rPr>
          <w:i/>
          <w:sz w:val="28"/>
        </w:rPr>
        <w:t>Наукова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новизна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тому,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71"/>
          <w:sz w:val="28"/>
        </w:rPr>
        <w:t xml:space="preserve"> </w:t>
      </w:r>
      <w:r>
        <w:rPr>
          <w:sz w:val="28"/>
        </w:rPr>
        <w:t>набуло</w:t>
      </w:r>
      <w:r>
        <w:rPr>
          <w:spacing w:val="-67"/>
          <w:sz w:val="28"/>
        </w:rPr>
        <w:t xml:space="preserve"> </w:t>
      </w:r>
      <w:r>
        <w:rPr>
          <w:sz w:val="28"/>
        </w:rPr>
        <w:t>подальшого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чинників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сторони</w:t>
      </w:r>
      <w:r>
        <w:rPr>
          <w:spacing w:val="1"/>
          <w:sz w:val="28"/>
        </w:rPr>
        <w:t xml:space="preserve"> </w:t>
      </w:r>
      <w:r>
        <w:rPr>
          <w:sz w:val="28"/>
        </w:rPr>
        <w:t>РФ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європейську</w:t>
      </w:r>
      <w:r>
        <w:rPr>
          <w:spacing w:val="-3"/>
          <w:sz w:val="28"/>
        </w:rPr>
        <w:t xml:space="preserve"> </w:t>
      </w:r>
      <w:r>
        <w:rPr>
          <w:sz w:val="28"/>
        </w:rPr>
        <w:t>безпеку.</w:t>
      </w:r>
    </w:p>
    <w:p w:rsidR="00756C01" w:rsidRDefault="00756C01" w:rsidP="00756C01">
      <w:pPr>
        <w:ind w:left="1025"/>
        <w:jc w:val="both"/>
        <w:rPr>
          <w:sz w:val="28"/>
        </w:rPr>
      </w:pPr>
      <w:r>
        <w:rPr>
          <w:i/>
          <w:sz w:val="28"/>
        </w:rPr>
        <w:t>Структура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sz w:val="28"/>
        </w:rPr>
        <w:t>.</w:t>
      </w:r>
    </w:p>
    <w:p w:rsidR="00756C01" w:rsidRDefault="00756C01" w:rsidP="00756C01">
      <w:pPr>
        <w:pStyle w:val="a3"/>
        <w:spacing w:before="160" w:line="360" w:lineRule="auto"/>
        <w:ind w:right="388" w:firstLine="719"/>
      </w:pPr>
      <w:r>
        <w:t>Перший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присвячений</w:t>
      </w:r>
      <w:r>
        <w:rPr>
          <w:spacing w:val="1"/>
        </w:rPr>
        <w:t xml:space="preserve"> </w:t>
      </w:r>
      <w:r>
        <w:t>теоретичним</w:t>
      </w:r>
      <w:r>
        <w:rPr>
          <w:spacing w:val="1"/>
        </w:rPr>
        <w:t xml:space="preserve"> </w:t>
      </w:r>
      <w:r>
        <w:t>засадам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Другий</w:t>
      </w:r>
      <w:r>
        <w:rPr>
          <w:spacing w:val="1"/>
        </w:rPr>
        <w:t xml:space="preserve"> </w:t>
      </w:r>
      <w:r>
        <w:t>розділ</w:t>
      </w:r>
      <w:r>
        <w:rPr>
          <w:spacing w:val="1"/>
        </w:rPr>
        <w:t xml:space="preserve"> </w:t>
      </w:r>
      <w:r>
        <w:t>присвячений</w:t>
      </w:r>
      <w:r>
        <w:rPr>
          <w:spacing w:val="1"/>
        </w:rPr>
        <w:t xml:space="preserve"> </w:t>
      </w:r>
      <w:r>
        <w:t>поняттям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особливостям</w:t>
      </w:r>
      <w:r>
        <w:rPr>
          <w:spacing w:val="1"/>
        </w:rPr>
        <w:t xml:space="preserve"> </w:t>
      </w:r>
      <w:r>
        <w:t>європейської</w:t>
      </w:r>
      <w:r>
        <w:rPr>
          <w:spacing w:val="-67"/>
        </w:rPr>
        <w:t xml:space="preserve"> </w:t>
      </w:r>
      <w:r>
        <w:t>безпеки з позиції ЄС та РФ. Третій розділ присвячений військовій політиці</w:t>
      </w:r>
      <w:r>
        <w:rPr>
          <w:spacing w:val="1"/>
        </w:rPr>
        <w:t xml:space="preserve"> </w:t>
      </w:r>
      <w:r>
        <w:t>РФ та її вплив на європейську безпеку. Четвертий розділ присвячений війні</w:t>
      </w:r>
      <w:r>
        <w:rPr>
          <w:spacing w:val="-67"/>
        </w:rPr>
        <w:t xml:space="preserve"> </w:t>
      </w:r>
      <w:r>
        <w:t>РФ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як загроза</w:t>
      </w:r>
      <w:r>
        <w:rPr>
          <w:spacing w:val="-1"/>
        </w:rPr>
        <w:t xml:space="preserve"> </w:t>
      </w:r>
      <w:r>
        <w:t>європейській</w:t>
      </w:r>
      <w:r>
        <w:rPr>
          <w:spacing w:val="-1"/>
        </w:rPr>
        <w:t xml:space="preserve"> </w:t>
      </w:r>
      <w:r>
        <w:t>безпеці.</w:t>
      </w:r>
    </w:p>
    <w:p w:rsidR="00756C01" w:rsidRDefault="00756C01" w:rsidP="00756C01">
      <w:pPr>
        <w:pStyle w:val="a3"/>
        <w:spacing w:before="2" w:line="360" w:lineRule="auto"/>
        <w:ind w:right="388" w:firstLine="719"/>
      </w:pPr>
      <w:r>
        <w:rPr>
          <w:i/>
        </w:rPr>
        <w:t>Обсяг дослідження</w:t>
      </w:r>
      <w:r>
        <w:t>. Робота складається зі вступу, чотирьох розділів,</w:t>
      </w:r>
      <w:r>
        <w:rPr>
          <w:spacing w:val="1"/>
        </w:rPr>
        <w:t xml:space="preserve"> </w:t>
      </w:r>
      <w:r>
        <w:t>висновків, переліку посилань і додатків. Загальний обсяг   роботи складає</w:t>
      </w:r>
      <w:r>
        <w:rPr>
          <w:spacing w:val="1"/>
        </w:rPr>
        <w:t xml:space="preserve"> </w:t>
      </w:r>
      <w:r>
        <w:t>80</w:t>
      </w:r>
      <w:r>
        <w:rPr>
          <w:spacing w:val="-1"/>
        </w:rPr>
        <w:t xml:space="preserve"> </w:t>
      </w:r>
      <w:r>
        <w:t>сторінок.</w:t>
      </w:r>
    </w:p>
    <w:p w:rsidR="00756C01" w:rsidRDefault="00756C01" w:rsidP="00756C01">
      <w:pPr>
        <w:spacing w:line="360" w:lineRule="auto"/>
        <w:sectPr w:rsidR="00756C01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1"/>
      </w:pPr>
      <w:bookmarkStart w:id="1" w:name="_bookmark5"/>
      <w:bookmarkEnd w:id="1"/>
      <w:r>
        <w:t>ВИСНОВКИ</w:t>
      </w:r>
    </w:p>
    <w:p w:rsidR="003655F6" w:rsidRDefault="003655F6" w:rsidP="003655F6">
      <w:pPr>
        <w:pStyle w:val="a3"/>
        <w:ind w:left="0"/>
        <w:jc w:val="left"/>
        <w:rPr>
          <w:b/>
          <w:sz w:val="30"/>
        </w:rPr>
      </w:pPr>
    </w:p>
    <w:p w:rsidR="003655F6" w:rsidRDefault="003655F6" w:rsidP="003655F6">
      <w:pPr>
        <w:pStyle w:val="a3"/>
        <w:spacing w:before="10"/>
        <w:ind w:left="0"/>
        <w:jc w:val="left"/>
        <w:rPr>
          <w:b/>
          <w:sz w:val="25"/>
        </w:rPr>
      </w:pPr>
    </w:p>
    <w:p w:rsidR="003655F6" w:rsidRDefault="003655F6" w:rsidP="003655F6">
      <w:pPr>
        <w:pStyle w:val="a3"/>
        <w:spacing w:before="1" w:line="360" w:lineRule="auto"/>
        <w:ind w:right="393" w:firstLine="719"/>
      </w:pP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висновки.</w:t>
      </w:r>
    </w:p>
    <w:p w:rsidR="003655F6" w:rsidRDefault="003655F6" w:rsidP="003655F6">
      <w:pPr>
        <w:pStyle w:val="a7"/>
        <w:numPr>
          <w:ilvl w:val="0"/>
          <w:numId w:val="10"/>
        </w:numPr>
        <w:tabs>
          <w:tab w:val="left" w:pos="1460"/>
        </w:tabs>
        <w:spacing w:before="1" w:line="360" w:lineRule="auto"/>
        <w:ind w:right="386" w:firstLine="719"/>
        <w:jc w:val="both"/>
        <w:rPr>
          <w:sz w:val="28"/>
        </w:rPr>
      </w:pPr>
      <w:r>
        <w:rPr>
          <w:sz w:val="28"/>
        </w:rPr>
        <w:t>Серед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теорій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71"/>
          <w:sz w:val="28"/>
        </w:rPr>
        <w:t xml:space="preserve"> </w:t>
      </w:r>
      <w:r>
        <w:rPr>
          <w:sz w:val="28"/>
        </w:rPr>
        <w:t>варто   відзначити   теорію   реалізму,   засновником   якої   став</w:t>
      </w:r>
      <w:r>
        <w:rPr>
          <w:spacing w:val="1"/>
          <w:sz w:val="28"/>
        </w:rPr>
        <w:t xml:space="preserve"> </w:t>
      </w:r>
      <w:r>
        <w:rPr>
          <w:sz w:val="28"/>
        </w:rPr>
        <w:t>Г. Моргентау.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 зводиться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того,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головними учасниками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 відносин є суверенні держави; міжнародні відносини носять</w:t>
      </w:r>
      <w:r>
        <w:rPr>
          <w:spacing w:val="1"/>
          <w:sz w:val="28"/>
        </w:rPr>
        <w:t xml:space="preserve"> </w:t>
      </w:r>
      <w:r>
        <w:rPr>
          <w:sz w:val="28"/>
        </w:rPr>
        <w:t>анархічний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характер;</w:t>
      </w:r>
      <w:r>
        <w:rPr>
          <w:spacing w:val="1"/>
          <w:sz w:val="28"/>
        </w:rPr>
        <w:t xml:space="preserve"> </w:t>
      </w:r>
      <w:r>
        <w:rPr>
          <w:sz w:val="28"/>
        </w:rPr>
        <w:t>ці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</w:t>
      </w:r>
      <w:r>
        <w:rPr>
          <w:spacing w:val="1"/>
          <w:sz w:val="28"/>
        </w:rPr>
        <w:t xml:space="preserve"> </w:t>
      </w:r>
      <w:r>
        <w:rPr>
          <w:sz w:val="28"/>
        </w:rPr>
        <w:t>сповнені</w:t>
      </w:r>
      <w:r>
        <w:rPr>
          <w:spacing w:val="1"/>
          <w:sz w:val="28"/>
        </w:rPr>
        <w:t xml:space="preserve"> </w:t>
      </w:r>
      <w:r>
        <w:rPr>
          <w:sz w:val="28"/>
        </w:rPr>
        <w:t>небезпек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загроз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державних інтересів; влада держави невіддільна від її сили, що виступає</w:t>
      </w:r>
      <w:r>
        <w:rPr>
          <w:spacing w:val="1"/>
          <w:sz w:val="28"/>
        </w:rPr>
        <w:t xml:space="preserve"> </w:t>
      </w:r>
      <w:r>
        <w:rPr>
          <w:sz w:val="28"/>
        </w:rPr>
        <w:t>одним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міжнародній</w:t>
      </w:r>
      <w:r>
        <w:rPr>
          <w:spacing w:val="1"/>
          <w:sz w:val="28"/>
        </w:rPr>
        <w:t xml:space="preserve"> </w:t>
      </w:r>
      <w:r>
        <w:rPr>
          <w:sz w:val="28"/>
        </w:rPr>
        <w:t>арені.</w:t>
      </w:r>
      <w:r>
        <w:rPr>
          <w:spacing w:val="1"/>
          <w:sz w:val="28"/>
        </w:rPr>
        <w:t xml:space="preserve"> </w:t>
      </w:r>
      <w:r>
        <w:rPr>
          <w:sz w:val="28"/>
        </w:rPr>
        <w:t>Нині</w:t>
      </w:r>
      <w:r>
        <w:rPr>
          <w:spacing w:val="1"/>
          <w:sz w:val="28"/>
        </w:rPr>
        <w:t xml:space="preserve"> </w:t>
      </w:r>
      <w:r>
        <w:rPr>
          <w:sz w:val="28"/>
        </w:rPr>
        <w:t>ця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перевіряється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практиці,</w:t>
      </w:r>
      <w:r>
        <w:rPr>
          <w:spacing w:val="-67"/>
          <w:sz w:val="28"/>
        </w:rPr>
        <w:t xml:space="preserve"> </w:t>
      </w:r>
      <w:r>
        <w:rPr>
          <w:sz w:val="28"/>
        </w:rPr>
        <w:t>оскільки після розпаду СРСР відбулося повернення від двополярного до</w:t>
      </w:r>
      <w:r>
        <w:rPr>
          <w:spacing w:val="1"/>
          <w:sz w:val="28"/>
        </w:rPr>
        <w:t xml:space="preserve"> </w:t>
      </w:r>
      <w:r>
        <w:rPr>
          <w:sz w:val="28"/>
        </w:rPr>
        <w:t>однополярного світу, а сьогодні відбувається пошук багатополярної моделі</w:t>
      </w:r>
      <w:r>
        <w:rPr>
          <w:spacing w:val="-67"/>
          <w:sz w:val="28"/>
        </w:rPr>
        <w:t xml:space="preserve"> </w:t>
      </w:r>
      <w:r>
        <w:rPr>
          <w:sz w:val="28"/>
        </w:rPr>
        <w:t>світоустрою.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більш</w:t>
      </w:r>
      <w:r>
        <w:rPr>
          <w:spacing w:val="1"/>
          <w:sz w:val="28"/>
        </w:rPr>
        <w:t xml:space="preserve"> </w:t>
      </w:r>
      <w:r>
        <w:rPr>
          <w:sz w:val="28"/>
        </w:rPr>
        <w:t>сильні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намагаються</w:t>
      </w:r>
      <w:r>
        <w:rPr>
          <w:spacing w:val="-67"/>
          <w:sz w:val="28"/>
        </w:rPr>
        <w:t xml:space="preserve"> </w:t>
      </w:r>
      <w:r>
        <w:rPr>
          <w:sz w:val="28"/>
        </w:rPr>
        <w:t>диктувати свій порядок денний слабким державам. Анархія посилюється і</w:t>
      </w:r>
      <w:r>
        <w:rPr>
          <w:spacing w:val="1"/>
          <w:sz w:val="28"/>
        </w:rPr>
        <w:t xml:space="preserve"> </w:t>
      </w:r>
      <w:r>
        <w:rPr>
          <w:sz w:val="28"/>
        </w:rPr>
        <w:t>виникненням та розвитком такого утворення як ЄС, що виходить за рамки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міждержавним</w:t>
      </w:r>
      <w:r>
        <w:rPr>
          <w:spacing w:val="1"/>
          <w:sz w:val="28"/>
        </w:rPr>
        <w:t xml:space="preserve"> </w:t>
      </w:r>
      <w:r>
        <w:rPr>
          <w:sz w:val="28"/>
        </w:rPr>
        <w:t>союзом.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перелік</w:t>
      </w:r>
      <w:r>
        <w:rPr>
          <w:spacing w:val="1"/>
          <w:sz w:val="28"/>
        </w:rPr>
        <w:t xml:space="preserve"> </w:t>
      </w:r>
      <w:r>
        <w:rPr>
          <w:sz w:val="28"/>
        </w:rPr>
        <w:t>сильних держав намагається повернутися</w:t>
      </w:r>
      <w:r>
        <w:rPr>
          <w:spacing w:val="1"/>
          <w:sz w:val="28"/>
        </w:rPr>
        <w:t xml:space="preserve"> </w:t>
      </w:r>
      <w:r>
        <w:rPr>
          <w:sz w:val="28"/>
        </w:rPr>
        <w:t>Росія, яка шляхом активних дій</w:t>
      </w:r>
      <w:r>
        <w:rPr>
          <w:spacing w:val="1"/>
          <w:sz w:val="28"/>
        </w:rPr>
        <w:t xml:space="preserve"> </w:t>
      </w:r>
      <w:r>
        <w:rPr>
          <w:sz w:val="28"/>
        </w:rPr>
        <w:t>намагається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повернути</w:t>
      </w:r>
      <w:r>
        <w:rPr>
          <w:spacing w:val="1"/>
          <w:sz w:val="28"/>
        </w:rPr>
        <w:t xml:space="preserve"> </w:t>
      </w:r>
      <w:r>
        <w:rPr>
          <w:sz w:val="28"/>
        </w:rPr>
        <w:t>своє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світове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значення.</w:t>
      </w:r>
      <w:r>
        <w:rPr>
          <w:spacing w:val="1"/>
          <w:sz w:val="28"/>
        </w:rPr>
        <w:t xml:space="preserve"> </w:t>
      </w:r>
      <w:r>
        <w:rPr>
          <w:sz w:val="28"/>
        </w:rPr>
        <w:t>Саме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цього відбулося вторгнення в Україну з метою відірвати нашу державу від</w:t>
      </w:r>
      <w:r>
        <w:rPr>
          <w:spacing w:val="1"/>
          <w:sz w:val="28"/>
        </w:rPr>
        <w:t xml:space="preserve"> </w:t>
      </w:r>
      <w:r>
        <w:rPr>
          <w:sz w:val="28"/>
        </w:rPr>
        <w:t>проєвропейського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шляху.</w:t>
      </w:r>
      <w:r>
        <w:rPr>
          <w:spacing w:val="1"/>
          <w:sz w:val="28"/>
        </w:rPr>
        <w:t xml:space="preserve"> </w:t>
      </w:r>
      <w:r>
        <w:rPr>
          <w:sz w:val="28"/>
        </w:rPr>
        <w:t>Однак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несе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собі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суттєві</w:t>
      </w:r>
      <w:r>
        <w:rPr>
          <w:spacing w:val="1"/>
          <w:sz w:val="28"/>
        </w:rPr>
        <w:t xml:space="preserve"> </w:t>
      </w:r>
      <w:r>
        <w:rPr>
          <w:sz w:val="28"/>
        </w:rPr>
        <w:t>ризики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європейської  </w:t>
      </w:r>
      <w:r>
        <w:rPr>
          <w:spacing w:val="68"/>
          <w:sz w:val="28"/>
        </w:rPr>
        <w:t xml:space="preserve"> </w:t>
      </w:r>
      <w:r>
        <w:rPr>
          <w:sz w:val="28"/>
        </w:rPr>
        <w:t xml:space="preserve">держави. 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  </w:t>
      </w:r>
      <w:r>
        <w:rPr>
          <w:spacing w:val="68"/>
          <w:sz w:val="28"/>
        </w:rPr>
        <w:t xml:space="preserve"> </w:t>
      </w:r>
      <w:r>
        <w:rPr>
          <w:sz w:val="28"/>
        </w:rPr>
        <w:t xml:space="preserve">дослідженні  </w:t>
      </w:r>
      <w:r>
        <w:rPr>
          <w:spacing w:val="69"/>
          <w:sz w:val="28"/>
        </w:rPr>
        <w:t xml:space="preserve"> </w:t>
      </w:r>
      <w:r>
        <w:rPr>
          <w:sz w:val="28"/>
        </w:rPr>
        <w:t xml:space="preserve">визначено  </w:t>
      </w:r>
      <w:r>
        <w:rPr>
          <w:spacing w:val="69"/>
          <w:sz w:val="28"/>
        </w:rPr>
        <w:t xml:space="preserve"> </w:t>
      </w:r>
      <w:r>
        <w:rPr>
          <w:sz w:val="28"/>
        </w:rPr>
        <w:t xml:space="preserve">основні  </w:t>
      </w:r>
      <w:r>
        <w:rPr>
          <w:spacing w:val="69"/>
          <w:sz w:val="28"/>
        </w:rPr>
        <w:t xml:space="preserve"> </w:t>
      </w:r>
      <w:r>
        <w:rPr>
          <w:sz w:val="28"/>
        </w:rPr>
        <w:t>терміни</w:t>
      </w:r>
    </w:p>
    <w:p w:rsidR="003655F6" w:rsidRDefault="003655F6" w:rsidP="003655F6">
      <w:pPr>
        <w:pStyle w:val="a3"/>
      </w:pPr>
      <w:r>
        <w:t>«безпека»,</w:t>
      </w:r>
      <w:r>
        <w:rPr>
          <w:spacing w:val="97"/>
        </w:rPr>
        <w:t xml:space="preserve"> </w:t>
      </w:r>
      <w:r>
        <w:t>«небезпека»,</w:t>
      </w:r>
      <w:r>
        <w:rPr>
          <w:spacing w:val="98"/>
        </w:rPr>
        <w:t xml:space="preserve"> </w:t>
      </w:r>
      <w:r>
        <w:t>«міжнародна</w:t>
      </w:r>
      <w:r>
        <w:rPr>
          <w:spacing w:val="99"/>
        </w:rPr>
        <w:t xml:space="preserve"> </w:t>
      </w:r>
      <w:r>
        <w:t>безпека»,</w:t>
      </w:r>
      <w:r>
        <w:rPr>
          <w:spacing w:val="97"/>
        </w:rPr>
        <w:t xml:space="preserve"> </w:t>
      </w:r>
      <w:r>
        <w:t>«національна</w:t>
      </w:r>
      <w:r>
        <w:rPr>
          <w:spacing w:val="99"/>
        </w:rPr>
        <w:t xml:space="preserve"> </w:t>
      </w:r>
      <w:r>
        <w:t>безпека»,</w:t>
      </w:r>
    </w:p>
    <w:p w:rsidR="003655F6" w:rsidRDefault="003655F6" w:rsidP="003655F6">
      <w:pPr>
        <w:pStyle w:val="a3"/>
        <w:spacing w:before="161" w:line="360" w:lineRule="auto"/>
        <w:ind w:right="387"/>
      </w:pPr>
      <w:r>
        <w:t>«національна інтереси». Джерельну базу дослідження було згруповано за</w:t>
      </w:r>
      <w:r>
        <w:rPr>
          <w:spacing w:val="1"/>
        </w:rPr>
        <w:t xml:space="preserve"> </w:t>
      </w:r>
      <w:r>
        <w:t>декількома</w:t>
      </w:r>
      <w:r>
        <w:rPr>
          <w:spacing w:val="1"/>
        </w:rPr>
        <w:t xml:space="preserve"> </w:t>
      </w:r>
      <w:r>
        <w:t>ознаками: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різновидами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окремими</w:t>
      </w:r>
      <w:r>
        <w:rPr>
          <w:spacing w:val="1"/>
        </w:rPr>
        <w:t xml:space="preserve"> </w:t>
      </w:r>
      <w:r>
        <w:t>напрямами</w:t>
      </w:r>
      <w:r>
        <w:rPr>
          <w:spacing w:val="1"/>
        </w:rPr>
        <w:t xml:space="preserve"> </w:t>
      </w:r>
      <w:r>
        <w:t>дослідження.</w:t>
      </w:r>
    </w:p>
    <w:p w:rsidR="003655F6" w:rsidRDefault="003655F6" w:rsidP="003655F6">
      <w:pPr>
        <w:pStyle w:val="a7"/>
        <w:numPr>
          <w:ilvl w:val="0"/>
          <w:numId w:val="10"/>
        </w:numPr>
        <w:tabs>
          <w:tab w:val="left" w:pos="1380"/>
        </w:tabs>
        <w:spacing w:before="1" w:line="360" w:lineRule="auto"/>
        <w:ind w:right="386" w:firstLine="719"/>
        <w:jc w:val="both"/>
        <w:rPr>
          <w:sz w:val="28"/>
        </w:rPr>
      </w:pPr>
      <w:r>
        <w:rPr>
          <w:sz w:val="28"/>
        </w:rPr>
        <w:t>Сьогодні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існує</w:t>
      </w:r>
      <w:r>
        <w:rPr>
          <w:spacing w:val="1"/>
          <w:sz w:val="28"/>
        </w:rPr>
        <w:t xml:space="preserve"> </w:t>
      </w:r>
      <w:r>
        <w:rPr>
          <w:sz w:val="28"/>
        </w:rPr>
        <w:t>єдиної,</w:t>
      </w:r>
      <w:r>
        <w:rPr>
          <w:spacing w:val="1"/>
          <w:sz w:val="28"/>
        </w:rPr>
        <w:t xml:space="preserve"> </w:t>
      </w:r>
      <w:r>
        <w:rPr>
          <w:sz w:val="28"/>
        </w:rPr>
        <w:t>цілісної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всеохоплюючої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-67"/>
          <w:sz w:val="28"/>
        </w:rPr>
        <w:t xml:space="preserve"> </w:t>
      </w:r>
      <w:r>
        <w:rPr>
          <w:sz w:val="28"/>
        </w:rPr>
        <w:t>пояснювала</w:t>
      </w:r>
      <w:r>
        <w:rPr>
          <w:spacing w:val="31"/>
          <w:sz w:val="28"/>
        </w:rPr>
        <w:t xml:space="preserve"> </w:t>
      </w:r>
      <w:r>
        <w:rPr>
          <w:sz w:val="28"/>
        </w:rPr>
        <w:t>б</w:t>
      </w:r>
      <w:r>
        <w:rPr>
          <w:spacing w:val="33"/>
          <w:sz w:val="28"/>
        </w:rPr>
        <w:t xml:space="preserve"> </w:t>
      </w:r>
      <w:r>
        <w:rPr>
          <w:sz w:val="28"/>
        </w:rPr>
        <w:t>усі</w:t>
      </w:r>
      <w:r>
        <w:rPr>
          <w:spacing w:val="33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32"/>
          <w:sz w:val="28"/>
        </w:rPr>
        <w:t xml:space="preserve"> </w:t>
      </w:r>
      <w:r>
        <w:rPr>
          <w:sz w:val="28"/>
        </w:rPr>
        <w:t>європейської</w:t>
      </w:r>
      <w:r>
        <w:rPr>
          <w:spacing w:val="33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33"/>
          <w:sz w:val="28"/>
        </w:rPr>
        <w:t xml:space="preserve"> </w:t>
      </w:r>
      <w:r>
        <w:rPr>
          <w:sz w:val="28"/>
        </w:rPr>
        <w:t>та</w:t>
      </w:r>
      <w:r>
        <w:rPr>
          <w:spacing w:val="32"/>
          <w:sz w:val="28"/>
        </w:rPr>
        <w:t xml:space="preserve"> </w:t>
      </w:r>
      <w:r>
        <w:rPr>
          <w:sz w:val="28"/>
        </w:rPr>
        <w:t>спільних</w:t>
      </w:r>
      <w:r>
        <w:rPr>
          <w:spacing w:val="32"/>
          <w:sz w:val="28"/>
        </w:rPr>
        <w:t xml:space="preserve"> </w:t>
      </w:r>
      <w:r>
        <w:rPr>
          <w:sz w:val="28"/>
        </w:rPr>
        <w:t>безпекових</w:t>
      </w:r>
    </w:p>
    <w:p w:rsidR="003655F6" w:rsidRDefault="003655F6" w:rsidP="003655F6">
      <w:pPr>
        <w:spacing w:line="360" w:lineRule="auto"/>
        <w:jc w:val="both"/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3"/>
        <w:spacing w:before="89" w:line="360" w:lineRule="auto"/>
        <w:ind w:right="386"/>
      </w:pPr>
      <w:r>
        <w:t>явищ і процесів, зумовлених нею. При цьому без належного розуміння</w:t>
      </w:r>
      <w:r>
        <w:rPr>
          <w:spacing w:val="1"/>
        </w:rPr>
        <w:t xml:space="preserve"> </w:t>
      </w:r>
      <w:r>
        <w:t>причин виникнення безпекової та оборонної кооперації в ЄС неможливо</w:t>
      </w:r>
      <w:r>
        <w:rPr>
          <w:spacing w:val="1"/>
        </w:rPr>
        <w:t xml:space="preserve"> </w:t>
      </w:r>
      <w:r>
        <w:t>передбачити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подальший розвиток. На практиці формування</w:t>
      </w:r>
      <w:r>
        <w:rPr>
          <w:spacing w:val="1"/>
        </w:rPr>
        <w:t xml:space="preserve"> </w:t>
      </w:r>
      <w:r>
        <w:t>загальної</w:t>
      </w:r>
      <w:r>
        <w:rPr>
          <w:spacing w:val="1"/>
        </w:rPr>
        <w:t xml:space="preserve"> </w:t>
      </w:r>
      <w:r>
        <w:t>системи безпеки та оборони в ЄС пройшло досить значний та складний</w:t>
      </w:r>
      <w:r>
        <w:rPr>
          <w:spacing w:val="1"/>
        </w:rPr>
        <w:t xml:space="preserve"> </w:t>
      </w:r>
      <w:r>
        <w:t>шлях. До визначення загальних основ цієї системи не було реалізовано</w:t>
      </w:r>
      <w:r>
        <w:rPr>
          <w:spacing w:val="1"/>
        </w:rPr>
        <w:t xml:space="preserve"> </w:t>
      </w:r>
      <w:r>
        <w:t>проект Європейського оборонного співтовариства, плани Фуше. Лише з</w:t>
      </w:r>
      <w:r>
        <w:rPr>
          <w:spacing w:val="1"/>
        </w:rPr>
        <w:t xml:space="preserve"> </w:t>
      </w:r>
      <w:r>
        <w:t>1991 року розпочалися зрушення в цій сфері. З 2007 року було визначено</w:t>
      </w:r>
      <w:r>
        <w:rPr>
          <w:spacing w:val="1"/>
        </w:rPr>
        <w:t xml:space="preserve"> </w:t>
      </w:r>
      <w:r>
        <w:t>інституціональну основу спільної системи безпеки та оборони. На початку</w:t>
      </w:r>
      <w:r>
        <w:rPr>
          <w:spacing w:val="1"/>
        </w:rPr>
        <w:t xml:space="preserve"> </w:t>
      </w:r>
      <w:r>
        <w:t>другого десятиліття ХХІ століття була проголошена Глобальна стратегія</w:t>
      </w:r>
      <w:r>
        <w:rPr>
          <w:spacing w:val="1"/>
        </w:rPr>
        <w:t xml:space="preserve"> </w:t>
      </w:r>
      <w:r>
        <w:t>Європейського</w:t>
      </w:r>
      <w:r>
        <w:rPr>
          <w:spacing w:val="1"/>
        </w:rPr>
        <w:t xml:space="preserve"> </w:t>
      </w:r>
      <w:r>
        <w:t>союзу,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проголошена</w:t>
      </w:r>
      <w:r>
        <w:rPr>
          <w:spacing w:val="1"/>
        </w:rPr>
        <w:t xml:space="preserve"> </w:t>
      </w:r>
      <w:r>
        <w:t>«європейська</w:t>
      </w:r>
      <w:r>
        <w:rPr>
          <w:spacing w:val="1"/>
        </w:rPr>
        <w:t xml:space="preserve"> </w:t>
      </w:r>
      <w:r>
        <w:t>стратегічна</w:t>
      </w:r>
      <w:r>
        <w:rPr>
          <w:spacing w:val="-67"/>
        </w:rPr>
        <w:t xml:space="preserve"> </w:t>
      </w:r>
      <w:r>
        <w:t>автономія» в сфері безпеки та оборони. При цьому своє бачення щодо</w:t>
      </w:r>
      <w:r>
        <w:rPr>
          <w:spacing w:val="1"/>
        </w:rPr>
        <w:t xml:space="preserve"> </w:t>
      </w:r>
      <w:r>
        <w:t>формування такої політики ЄС висуває Росія. До 2014 року вона досить</w:t>
      </w:r>
      <w:r>
        <w:rPr>
          <w:spacing w:val="1"/>
        </w:rPr>
        <w:t xml:space="preserve"> </w:t>
      </w:r>
      <w:r>
        <w:t>прихильно ставилася до формування спільної системи безпеки та оборони</w:t>
      </w:r>
      <w:r>
        <w:rPr>
          <w:spacing w:val="1"/>
        </w:rPr>
        <w:t xml:space="preserve"> </w:t>
      </w:r>
      <w:r>
        <w:t>ЄС, вважаючи, що це дозволить відірвати ЄС від впливу НАТО. При цьому</w:t>
      </w:r>
      <w:r>
        <w:rPr>
          <w:spacing w:val="-67"/>
        </w:rPr>
        <w:t xml:space="preserve"> </w:t>
      </w:r>
      <w:r>
        <w:t>Росією визначалися і ризики – формування ЄС як міжнародного актору,</w:t>
      </w:r>
      <w:r>
        <w:rPr>
          <w:spacing w:val="1"/>
        </w:rPr>
        <w:t xml:space="preserve"> </w:t>
      </w:r>
      <w:r>
        <w:t>зниження</w:t>
      </w:r>
      <w:r>
        <w:rPr>
          <w:spacing w:val="-1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рахунок цього впливу Росії</w:t>
      </w:r>
      <w:r>
        <w:rPr>
          <w:spacing w:val="-2"/>
        </w:rPr>
        <w:t xml:space="preserve"> </w:t>
      </w:r>
      <w:r>
        <w:t>за рахунок</w:t>
      </w:r>
      <w:r>
        <w:rPr>
          <w:spacing w:val="-1"/>
        </w:rPr>
        <w:t xml:space="preserve"> </w:t>
      </w:r>
      <w:r>
        <w:t>дій</w:t>
      </w:r>
      <w:r>
        <w:rPr>
          <w:spacing w:val="-1"/>
        </w:rPr>
        <w:t xml:space="preserve"> </w:t>
      </w:r>
      <w:r>
        <w:t>ЄС.</w:t>
      </w:r>
    </w:p>
    <w:p w:rsidR="003655F6" w:rsidRDefault="003655F6" w:rsidP="003655F6">
      <w:pPr>
        <w:pStyle w:val="a7"/>
        <w:numPr>
          <w:ilvl w:val="0"/>
          <w:numId w:val="10"/>
        </w:numPr>
        <w:tabs>
          <w:tab w:val="left" w:pos="1376"/>
        </w:tabs>
        <w:spacing w:line="352" w:lineRule="auto"/>
        <w:ind w:right="386" w:firstLine="719"/>
        <w:jc w:val="both"/>
        <w:rPr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2014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воєнна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</w:t>
      </w:r>
      <w:r>
        <w:rPr>
          <w:spacing w:val="1"/>
          <w:sz w:val="28"/>
        </w:rPr>
        <w:t xml:space="preserve"> </w:t>
      </w:r>
      <w:r>
        <w:rPr>
          <w:sz w:val="28"/>
        </w:rPr>
        <w:t>РФ дуже</w:t>
      </w:r>
      <w:r>
        <w:rPr>
          <w:spacing w:val="1"/>
          <w:sz w:val="28"/>
        </w:rPr>
        <w:t xml:space="preserve"> </w:t>
      </w:r>
      <w:r>
        <w:rPr>
          <w:sz w:val="28"/>
        </w:rPr>
        <w:t>незначно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впливала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європейську систему безпеки. Вона, переважно, відображалася в 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нормативно-правових</w:t>
      </w:r>
      <w:r>
        <w:rPr>
          <w:spacing w:val="1"/>
          <w:sz w:val="28"/>
        </w:rPr>
        <w:t xml:space="preserve"> </w:t>
      </w:r>
      <w:r>
        <w:rPr>
          <w:sz w:val="28"/>
        </w:rPr>
        <w:t>актах,</w:t>
      </w:r>
      <w:r>
        <w:rPr>
          <w:spacing w:val="1"/>
          <w:sz w:val="28"/>
        </w:rPr>
        <w:t xml:space="preserve"> </w:t>
      </w:r>
      <w:r>
        <w:rPr>
          <w:sz w:val="28"/>
        </w:rPr>
        <w:t>де</w:t>
      </w:r>
      <w:r>
        <w:rPr>
          <w:spacing w:val="1"/>
          <w:sz w:val="28"/>
        </w:rPr>
        <w:t xml:space="preserve"> </w:t>
      </w:r>
      <w:r>
        <w:rPr>
          <w:sz w:val="28"/>
        </w:rPr>
        <w:t>формально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закріплено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стратегічне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ЄС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намагання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побудувати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власну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спільну</w:t>
      </w:r>
      <w:r>
        <w:rPr>
          <w:spacing w:val="70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безпеки.</w:t>
      </w:r>
      <w:r>
        <w:rPr>
          <w:spacing w:val="1"/>
          <w:sz w:val="28"/>
        </w:rPr>
        <w:t xml:space="preserve"> </w:t>
      </w:r>
      <w:r>
        <w:rPr>
          <w:sz w:val="28"/>
        </w:rPr>
        <w:t>Проте</w:t>
      </w:r>
      <w:r>
        <w:rPr>
          <w:spacing w:val="1"/>
          <w:sz w:val="28"/>
        </w:rPr>
        <w:t xml:space="preserve"> </w:t>
      </w:r>
      <w:r>
        <w:rPr>
          <w:sz w:val="28"/>
        </w:rPr>
        <w:t>поступово</w:t>
      </w:r>
      <w:r>
        <w:rPr>
          <w:spacing w:val="1"/>
          <w:sz w:val="28"/>
        </w:rPr>
        <w:t xml:space="preserve"> </w:t>
      </w:r>
      <w:r>
        <w:rPr>
          <w:sz w:val="28"/>
        </w:rPr>
        <w:t>Росія</w:t>
      </w:r>
      <w:r>
        <w:rPr>
          <w:spacing w:val="1"/>
          <w:sz w:val="28"/>
        </w:rPr>
        <w:t xml:space="preserve"> </w:t>
      </w:r>
      <w:r>
        <w:rPr>
          <w:sz w:val="28"/>
        </w:rPr>
        <w:t>перейшла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випробовування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міцності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колективного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Заходу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провокацій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1"/>
          <w:sz w:val="28"/>
        </w:rPr>
        <w:t xml:space="preserve"> </w:t>
      </w:r>
      <w:r>
        <w:rPr>
          <w:sz w:val="28"/>
        </w:rPr>
        <w:t>сферах:</w:t>
      </w:r>
      <w:r>
        <w:rPr>
          <w:spacing w:val="-67"/>
          <w:sz w:val="28"/>
        </w:rPr>
        <w:t xml:space="preserve"> </w:t>
      </w:r>
      <w:r>
        <w:rPr>
          <w:sz w:val="28"/>
        </w:rPr>
        <w:t>політиці,</w:t>
      </w:r>
      <w:r>
        <w:rPr>
          <w:spacing w:val="8"/>
          <w:sz w:val="28"/>
        </w:rPr>
        <w:t xml:space="preserve"> </w:t>
      </w:r>
      <w:r>
        <w:rPr>
          <w:sz w:val="28"/>
        </w:rPr>
        <w:t>економіці,</w:t>
      </w:r>
      <w:r>
        <w:rPr>
          <w:spacing w:val="7"/>
          <w:sz w:val="28"/>
        </w:rPr>
        <w:t xml:space="preserve"> </w:t>
      </w:r>
      <w:r>
        <w:rPr>
          <w:sz w:val="28"/>
        </w:rPr>
        <w:t>енергетиці.</w:t>
      </w:r>
      <w:r>
        <w:rPr>
          <w:spacing w:val="8"/>
          <w:sz w:val="28"/>
        </w:rPr>
        <w:t xml:space="preserve"> </w:t>
      </w:r>
      <w:r>
        <w:rPr>
          <w:sz w:val="28"/>
        </w:rPr>
        <w:t>З</w:t>
      </w:r>
      <w:r>
        <w:rPr>
          <w:spacing w:val="8"/>
          <w:sz w:val="28"/>
        </w:rPr>
        <w:t xml:space="preserve"> </w:t>
      </w:r>
      <w:r>
        <w:rPr>
          <w:sz w:val="28"/>
        </w:rPr>
        <w:t>2008</w:t>
      </w:r>
      <w:r>
        <w:rPr>
          <w:spacing w:val="8"/>
          <w:sz w:val="28"/>
        </w:rPr>
        <w:t xml:space="preserve"> </w:t>
      </w:r>
      <w:r>
        <w:rPr>
          <w:sz w:val="28"/>
        </w:rPr>
        <w:t>року</w:t>
      </w:r>
      <w:r>
        <w:rPr>
          <w:spacing w:val="11"/>
          <w:sz w:val="28"/>
        </w:rPr>
        <w:t xml:space="preserve"> </w:t>
      </w:r>
      <w:r>
        <w:rPr>
          <w:sz w:val="28"/>
        </w:rPr>
        <w:t>в</w:t>
      </w:r>
      <w:r>
        <w:rPr>
          <w:spacing w:val="7"/>
          <w:sz w:val="28"/>
        </w:rPr>
        <w:t xml:space="preserve"> </w:t>
      </w:r>
      <w:r>
        <w:rPr>
          <w:sz w:val="28"/>
        </w:rPr>
        <w:t>ці</w:t>
      </w:r>
      <w:r>
        <w:rPr>
          <w:spacing w:val="8"/>
          <w:sz w:val="28"/>
        </w:rPr>
        <w:t xml:space="preserve"> </w:t>
      </w:r>
      <w:r>
        <w:rPr>
          <w:sz w:val="28"/>
        </w:rPr>
        <w:t>провокації</w:t>
      </w:r>
      <w:r>
        <w:rPr>
          <w:spacing w:val="8"/>
          <w:sz w:val="28"/>
        </w:rPr>
        <w:t xml:space="preserve"> </w:t>
      </w:r>
      <w:r>
        <w:rPr>
          <w:sz w:val="28"/>
        </w:rPr>
        <w:t>була</w:t>
      </w:r>
      <w:r>
        <w:rPr>
          <w:spacing w:val="10"/>
          <w:sz w:val="28"/>
        </w:rPr>
        <w:t xml:space="preserve"> </w:t>
      </w:r>
      <w:r>
        <w:rPr>
          <w:sz w:val="28"/>
        </w:rPr>
        <w:t>включена</w:t>
      </w:r>
      <w:r>
        <w:rPr>
          <w:spacing w:val="-68"/>
          <w:sz w:val="28"/>
        </w:rPr>
        <w:t xml:space="preserve"> </w:t>
      </w:r>
      <w:r>
        <w:rPr>
          <w:sz w:val="28"/>
        </w:rPr>
        <w:t>і воєнна політика – відбулася агресія РФ в Грузії. При цьому колективний</w:t>
      </w:r>
      <w:r>
        <w:rPr>
          <w:spacing w:val="1"/>
          <w:sz w:val="28"/>
        </w:rPr>
        <w:t xml:space="preserve"> </w:t>
      </w:r>
      <w:r>
        <w:rPr>
          <w:sz w:val="28"/>
        </w:rPr>
        <w:t>Захід,</w:t>
      </w:r>
      <w:r>
        <w:rPr>
          <w:spacing w:val="11"/>
          <w:sz w:val="28"/>
        </w:rPr>
        <w:t xml:space="preserve"> </w:t>
      </w:r>
      <w:r>
        <w:rPr>
          <w:sz w:val="28"/>
        </w:rPr>
        <w:t>в</w:t>
      </w:r>
      <w:r>
        <w:rPr>
          <w:spacing w:val="11"/>
          <w:sz w:val="28"/>
        </w:rPr>
        <w:t xml:space="preserve"> </w:t>
      </w:r>
      <w:r>
        <w:rPr>
          <w:sz w:val="28"/>
        </w:rPr>
        <w:t>тому</w:t>
      </w:r>
      <w:r>
        <w:rPr>
          <w:spacing w:val="11"/>
          <w:sz w:val="28"/>
        </w:rPr>
        <w:t xml:space="preserve"> </w:t>
      </w:r>
      <w:r>
        <w:rPr>
          <w:sz w:val="28"/>
        </w:rPr>
        <w:t>числі</w:t>
      </w:r>
      <w:r>
        <w:rPr>
          <w:spacing w:val="10"/>
          <w:sz w:val="28"/>
        </w:rPr>
        <w:t xml:space="preserve"> </w:t>
      </w:r>
      <w:r>
        <w:rPr>
          <w:sz w:val="28"/>
        </w:rPr>
        <w:t>ЄС</w:t>
      </w:r>
      <w:r>
        <w:rPr>
          <w:spacing w:val="12"/>
          <w:sz w:val="28"/>
        </w:rPr>
        <w:t xml:space="preserve"> </w:t>
      </w:r>
      <w:r>
        <w:rPr>
          <w:sz w:val="28"/>
        </w:rPr>
        <w:t>відреагував</w:t>
      </w:r>
      <w:r>
        <w:rPr>
          <w:spacing w:val="8"/>
          <w:sz w:val="28"/>
        </w:rPr>
        <w:t xml:space="preserve"> </w:t>
      </w:r>
      <w:r>
        <w:rPr>
          <w:sz w:val="28"/>
        </w:rPr>
        <w:t>досить</w:t>
      </w:r>
      <w:r>
        <w:rPr>
          <w:spacing w:val="11"/>
          <w:sz w:val="28"/>
        </w:rPr>
        <w:t xml:space="preserve"> </w:t>
      </w:r>
      <w:r>
        <w:rPr>
          <w:sz w:val="28"/>
        </w:rPr>
        <w:t>слабко,</w:t>
      </w:r>
      <w:r>
        <w:rPr>
          <w:spacing w:val="8"/>
          <w:sz w:val="28"/>
        </w:rPr>
        <w:t xml:space="preserve"> </w:t>
      </w:r>
      <w:r>
        <w:rPr>
          <w:sz w:val="28"/>
        </w:rPr>
        <w:t>що</w:t>
      </w:r>
      <w:r>
        <w:rPr>
          <w:spacing w:val="13"/>
          <w:sz w:val="28"/>
        </w:rPr>
        <w:t xml:space="preserve"> </w:t>
      </w:r>
      <w:r>
        <w:rPr>
          <w:sz w:val="28"/>
        </w:rPr>
        <w:t>знайшло</w:t>
      </w:r>
      <w:r>
        <w:rPr>
          <w:spacing w:val="12"/>
          <w:sz w:val="28"/>
        </w:rPr>
        <w:t xml:space="preserve"> </w:t>
      </w:r>
      <w:r>
        <w:rPr>
          <w:sz w:val="28"/>
        </w:rPr>
        <w:t>вираз</w:t>
      </w:r>
      <w:r>
        <w:rPr>
          <w:spacing w:val="12"/>
          <w:sz w:val="28"/>
        </w:rPr>
        <w:t xml:space="preserve"> </w:t>
      </w:r>
      <w:r>
        <w:rPr>
          <w:sz w:val="28"/>
        </w:rPr>
        <w:t>лише</w:t>
      </w:r>
      <w:r>
        <w:rPr>
          <w:spacing w:val="-68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намаганні</w:t>
      </w:r>
      <w:r>
        <w:rPr>
          <w:spacing w:val="1"/>
          <w:sz w:val="28"/>
        </w:rPr>
        <w:t xml:space="preserve"> </w:t>
      </w:r>
      <w:r>
        <w:rPr>
          <w:sz w:val="28"/>
        </w:rPr>
        <w:t>посередництва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мирному</w:t>
      </w:r>
      <w:r>
        <w:rPr>
          <w:spacing w:val="1"/>
          <w:sz w:val="28"/>
        </w:rPr>
        <w:t xml:space="preserve"> </w:t>
      </w:r>
      <w:r>
        <w:rPr>
          <w:sz w:val="28"/>
        </w:rPr>
        <w:t>врегулюванні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конфлікту.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дозволило Росії зробити наступний крок – в 2014 році анексувати Крим 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розпочати військовий конфлікт на Сході України. Ця подія територіально</w:t>
      </w:r>
      <w:r>
        <w:rPr>
          <w:spacing w:val="1"/>
          <w:sz w:val="28"/>
        </w:rPr>
        <w:t xml:space="preserve"> </w:t>
      </w:r>
      <w:r>
        <w:rPr>
          <w:sz w:val="28"/>
        </w:rPr>
        <w:t>була вже біля ЄС, а тому спричинила сплеск змін у безпековій сфері ЄС,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активізувавши процеси</w:t>
      </w:r>
      <w:r>
        <w:rPr>
          <w:spacing w:val="2"/>
          <w:sz w:val="28"/>
        </w:rPr>
        <w:t xml:space="preserve"> </w:t>
      </w:r>
      <w:r>
        <w:rPr>
          <w:sz w:val="28"/>
        </w:rPr>
        <w:t>посилення</w:t>
      </w:r>
      <w:r>
        <w:rPr>
          <w:spacing w:val="2"/>
          <w:sz w:val="28"/>
        </w:rPr>
        <w:t xml:space="preserve"> </w:t>
      </w:r>
      <w:r>
        <w:rPr>
          <w:sz w:val="28"/>
        </w:rPr>
        <w:t>співробітництва</w:t>
      </w:r>
      <w:r>
        <w:rPr>
          <w:spacing w:val="3"/>
          <w:sz w:val="28"/>
        </w:rPr>
        <w:t xml:space="preserve"> </w:t>
      </w:r>
      <w:r>
        <w:rPr>
          <w:sz w:val="28"/>
        </w:rPr>
        <w:t>з НАТО та</w:t>
      </w:r>
      <w:r>
        <w:rPr>
          <w:spacing w:val="3"/>
          <w:sz w:val="28"/>
        </w:rPr>
        <w:t xml:space="preserve"> </w:t>
      </w:r>
      <w:r>
        <w:rPr>
          <w:sz w:val="28"/>
        </w:rPr>
        <w:t>становлення</w:t>
      </w:r>
    </w:p>
    <w:p w:rsidR="003655F6" w:rsidRDefault="003655F6" w:rsidP="003655F6">
      <w:pPr>
        <w:spacing w:line="352" w:lineRule="auto"/>
        <w:jc w:val="both"/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3"/>
        <w:spacing w:before="89" w:line="352" w:lineRule="auto"/>
        <w:ind w:right="386"/>
      </w:pPr>
      <w:r>
        <w:t>власної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безпеки,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оборонних</w:t>
      </w:r>
      <w:r>
        <w:rPr>
          <w:spacing w:val="1"/>
        </w:rPr>
        <w:t xml:space="preserve"> </w:t>
      </w:r>
      <w:r>
        <w:t>бюджетів,</w:t>
      </w:r>
      <w:r>
        <w:rPr>
          <w:spacing w:val="1"/>
        </w:rPr>
        <w:t xml:space="preserve"> </w:t>
      </w:r>
      <w:r>
        <w:t>вироблення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спільної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безпеки.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активізація зусиль в цьому напрямку в 2014-2016 роках уповільнилися в</w:t>
      </w:r>
      <w:r>
        <w:rPr>
          <w:spacing w:val="1"/>
        </w:rPr>
        <w:t xml:space="preserve"> </w:t>
      </w:r>
      <w:r>
        <w:t>подальшому.</w:t>
      </w:r>
      <w:r>
        <w:rPr>
          <w:spacing w:val="1"/>
        </w:rPr>
        <w:t xml:space="preserve"> </w:t>
      </w:r>
      <w:r>
        <w:t>Нова</w:t>
      </w:r>
      <w:r>
        <w:rPr>
          <w:spacing w:val="1"/>
        </w:rPr>
        <w:t xml:space="preserve"> </w:t>
      </w:r>
      <w:r>
        <w:t>військова</w:t>
      </w:r>
      <w:r>
        <w:rPr>
          <w:spacing w:val="1"/>
        </w:rPr>
        <w:t xml:space="preserve"> </w:t>
      </w:r>
      <w:r>
        <w:t>агресія</w:t>
      </w:r>
      <w:r>
        <w:rPr>
          <w:spacing w:val="1"/>
        </w:rPr>
        <w:t xml:space="preserve"> </w:t>
      </w:r>
      <w:r>
        <w:t>Росії</w:t>
      </w:r>
      <w:r>
        <w:rPr>
          <w:spacing w:val="1"/>
        </w:rPr>
        <w:t xml:space="preserve"> </w:t>
      </w:r>
      <w:r>
        <w:t>проти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засвідчила</w:t>
      </w:r>
      <w:r>
        <w:rPr>
          <w:spacing w:val="1"/>
        </w:rPr>
        <w:t xml:space="preserve"> </w:t>
      </w:r>
      <w:r>
        <w:t>неефективність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нездатність</w:t>
      </w:r>
      <w:r>
        <w:rPr>
          <w:spacing w:val="1"/>
        </w:rPr>
        <w:t xml:space="preserve"> </w:t>
      </w:r>
      <w:r>
        <w:t>європейської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безпеки</w:t>
      </w:r>
      <w:r>
        <w:rPr>
          <w:spacing w:val="-67"/>
        </w:rPr>
        <w:t xml:space="preserve"> </w:t>
      </w:r>
      <w:r>
        <w:t>оперативно</w:t>
      </w:r>
      <w:r>
        <w:rPr>
          <w:spacing w:val="1"/>
        </w:rPr>
        <w:t xml:space="preserve"> </w:t>
      </w:r>
      <w:r>
        <w:t>реагувати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виклики</w:t>
      </w:r>
      <w:r>
        <w:rPr>
          <w:spacing w:val="1"/>
        </w:rPr>
        <w:t xml:space="preserve"> </w:t>
      </w:r>
      <w:r>
        <w:t>сьогодення,</w:t>
      </w:r>
      <w:r>
        <w:rPr>
          <w:spacing w:val="1"/>
        </w:rPr>
        <w:t xml:space="preserve"> </w:t>
      </w:r>
      <w:r>
        <w:t>розкол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членів</w:t>
      </w:r>
      <w:r>
        <w:rPr>
          <w:spacing w:val="70"/>
        </w:rPr>
        <w:t xml:space="preserve"> </w:t>
      </w:r>
      <w:r>
        <w:t>ЄС</w:t>
      </w:r>
      <w:r>
        <w:rPr>
          <w:spacing w:val="1"/>
        </w:rPr>
        <w:t xml:space="preserve"> </w:t>
      </w:r>
      <w:r>
        <w:t>щодо майбутнього цієї системи. В результаті цього в системі європейської</w:t>
      </w:r>
      <w:r>
        <w:rPr>
          <w:spacing w:val="1"/>
        </w:rPr>
        <w:t xml:space="preserve"> </w:t>
      </w:r>
      <w:r>
        <w:t>безпеки посилилися нові гравці, які представляють країни Центральної та</w:t>
      </w:r>
      <w:r>
        <w:rPr>
          <w:spacing w:val="1"/>
        </w:rPr>
        <w:t xml:space="preserve"> </w:t>
      </w:r>
      <w:r>
        <w:t>Східної Європи.</w:t>
      </w:r>
    </w:p>
    <w:p w:rsidR="003655F6" w:rsidRDefault="003655F6" w:rsidP="003655F6">
      <w:pPr>
        <w:pStyle w:val="a7"/>
        <w:numPr>
          <w:ilvl w:val="0"/>
          <w:numId w:val="10"/>
        </w:numPr>
        <w:tabs>
          <w:tab w:val="left" w:pos="1344"/>
        </w:tabs>
        <w:spacing w:before="4" w:line="352" w:lineRule="auto"/>
        <w:ind w:right="387" w:firstLine="719"/>
        <w:jc w:val="both"/>
        <w:rPr>
          <w:sz w:val="28"/>
        </w:rPr>
      </w:pPr>
      <w:r>
        <w:rPr>
          <w:sz w:val="28"/>
        </w:rPr>
        <w:t>Нові виклики перед системою європейської безпеки поставили у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новим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європейським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конфліктом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розпочався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2014</w:t>
      </w:r>
      <w:r>
        <w:rPr>
          <w:spacing w:val="1"/>
          <w:sz w:val="28"/>
        </w:rPr>
        <w:t xml:space="preserve"> </w:t>
      </w:r>
      <w:r>
        <w:rPr>
          <w:sz w:val="28"/>
        </w:rPr>
        <w:t>році</w:t>
      </w:r>
      <w:r>
        <w:rPr>
          <w:spacing w:val="1"/>
          <w:sz w:val="28"/>
        </w:rPr>
        <w:t xml:space="preserve"> </w:t>
      </w:r>
      <w:r>
        <w:rPr>
          <w:sz w:val="28"/>
        </w:rPr>
        <w:t>окупацією</w:t>
      </w:r>
      <w:r>
        <w:rPr>
          <w:spacing w:val="1"/>
          <w:sz w:val="28"/>
        </w:rPr>
        <w:t xml:space="preserve"> </w:t>
      </w:r>
      <w:r>
        <w:rPr>
          <w:sz w:val="28"/>
        </w:rPr>
        <w:t>Криму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військовими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діями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Південному Сході України. Порівняно з Грузією, війна наближалася до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європейських</w:t>
      </w:r>
      <w:r>
        <w:rPr>
          <w:spacing w:val="18"/>
          <w:sz w:val="28"/>
        </w:rPr>
        <w:t xml:space="preserve"> </w:t>
      </w:r>
      <w:r>
        <w:rPr>
          <w:sz w:val="28"/>
        </w:rPr>
        <w:t>кордонів,</w:t>
      </w:r>
      <w:r>
        <w:rPr>
          <w:spacing w:val="16"/>
          <w:sz w:val="28"/>
        </w:rPr>
        <w:t xml:space="preserve"> </w:t>
      </w:r>
      <w:r>
        <w:rPr>
          <w:sz w:val="28"/>
        </w:rPr>
        <w:t>адже</w:t>
      </w:r>
      <w:r>
        <w:rPr>
          <w:spacing w:val="17"/>
          <w:sz w:val="28"/>
        </w:rPr>
        <w:t xml:space="preserve"> </w:t>
      </w:r>
      <w:r>
        <w:rPr>
          <w:sz w:val="28"/>
        </w:rPr>
        <w:t>окремі</w:t>
      </w:r>
      <w:r>
        <w:rPr>
          <w:spacing w:val="18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18"/>
          <w:sz w:val="28"/>
        </w:rPr>
        <w:t xml:space="preserve"> </w:t>
      </w:r>
      <w:r>
        <w:rPr>
          <w:sz w:val="28"/>
        </w:rPr>
        <w:t>ЄС</w:t>
      </w:r>
      <w:r>
        <w:rPr>
          <w:spacing w:val="16"/>
          <w:sz w:val="28"/>
        </w:rPr>
        <w:t xml:space="preserve"> </w:t>
      </w:r>
      <w:r>
        <w:rPr>
          <w:sz w:val="28"/>
        </w:rPr>
        <w:t>мають</w:t>
      </w:r>
      <w:r>
        <w:rPr>
          <w:spacing w:val="16"/>
          <w:sz w:val="28"/>
        </w:rPr>
        <w:t xml:space="preserve"> </w:t>
      </w:r>
      <w:r>
        <w:rPr>
          <w:sz w:val="28"/>
        </w:rPr>
        <w:t>кордон</w:t>
      </w:r>
      <w:r>
        <w:rPr>
          <w:spacing w:val="17"/>
          <w:sz w:val="28"/>
        </w:rPr>
        <w:t xml:space="preserve"> </w:t>
      </w:r>
      <w:r>
        <w:rPr>
          <w:sz w:val="28"/>
        </w:rPr>
        <w:t>з</w:t>
      </w:r>
      <w:r>
        <w:rPr>
          <w:spacing w:val="16"/>
          <w:sz w:val="28"/>
        </w:rPr>
        <w:t xml:space="preserve"> </w:t>
      </w:r>
      <w:r>
        <w:rPr>
          <w:sz w:val="28"/>
        </w:rPr>
        <w:t>Україною.</w:t>
      </w:r>
      <w:r>
        <w:rPr>
          <w:spacing w:val="-67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моменту</w:t>
      </w:r>
      <w:r>
        <w:rPr>
          <w:spacing w:val="1"/>
          <w:sz w:val="28"/>
        </w:rPr>
        <w:t xml:space="preserve"> </w:t>
      </w:r>
      <w:r>
        <w:rPr>
          <w:sz w:val="28"/>
        </w:rPr>
        <w:t>військові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все</w:t>
      </w:r>
      <w:r>
        <w:rPr>
          <w:spacing w:val="1"/>
          <w:sz w:val="28"/>
        </w:rPr>
        <w:t xml:space="preserve"> </w:t>
      </w:r>
      <w:r>
        <w:rPr>
          <w:sz w:val="28"/>
        </w:rPr>
        <w:t>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почали</w:t>
      </w:r>
      <w:r>
        <w:rPr>
          <w:spacing w:val="1"/>
          <w:sz w:val="28"/>
        </w:rPr>
        <w:t xml:space="preserve"> </w:t>
      </w:r>
      <w:r>
        <w:rPr>
          <w:sz w:val="28"/>
        </w:rPr>
        <w:t>фіксуватися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офіційних стратегічних та оперативних документах ЄС. Події в Україні в</w:t>
      </w:r>
      <w:r>
        <w:rPr>
          <w:spacing w:val="1"/>
          <w:sz w:val="28"/>
        </w:rPr>
        <w:t xml:space="preserve"> </w:t>
      </w:r>
      <w:r>
        <w:rPr>
          <w:sz w:val="28"/>
        </w:rPr>
        <w:t>2014 році змусили ЄС запроваджувати все нові санкції проти Росії, що</w:t>
      </w:r>
      <w:r>
        <w:rPr>
          <w:spacing w:val="1"/>
          <w:sz w:val="28"/>
        </w:rPr>
        <w:t xml:space="preserve"> </w:t>
      </w:r>
      <w:r>
        <w:rPr>
          <w:sz w:val="28"/>
        </w:rPr>
        <w:t>негативно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впливало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економічну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безпеку.</w:t>
      </w:r>
      <w:r>
        <w:rPr>
          <w:spacing w:val="1"/>
          <w:sz w:val="28"/>
        </w:rPr>
        <w:t xml:space="preserve"> </w:t>
      </w:r>
      <w:r>
        <w:rPr>
          <w:sz w:val="28"/>
        </w:rPr>
        <w:t>Проте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різновидів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виходили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перше</w:t>
      </w:r>
      <w:r>
        <w:rPr>
          <w:spacing w:val="1"/>
          <w:sz w:val="28"/>
        </w:rPr>
        <w:t xml:space="preserve"> </w:t>
      </w:r>
      <w:r>
        <w:rPr>
          <w:sz w:val="28"/>
        </w:rPr>
        <w:t>місце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порівняно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економічною</w:t>
      </w:r>
      <w:r>
        <w:rPr>
          <w:spacing w:val="-67"/>
          <w:sz w:val="28"/>
        </w:rPr>
        <w:t xml:space="preserve"> </w:t>
      </w:r>
      <w:r>
        <w:rPr>
          <w:sz w:val="28"/>
        </w:rPr>
        <w:t>безпекою. Надмірна фінансова, енергетична та торгівельна залежність від</w:t>
      </w:r>
      <w:r>
        <w:rPr>
          <w:spacing w:val="1"/>
          <w:sz w:val="28"/>
        </w:rPr>
        <w:t xml:space="preserve"> </w:t>
      </w:r>
      <w:r>
        <w:rPr>
          <w:sz w:val="28"/>
        </w:rPr>
        <w:t>Росії ускладнила прийняття рішення ЄС щодо власної безпеки після 2014</w:t>
      </w:r>
      <w:r>
        <w:rPr>
          <w:spacing w:val="1"/>
          <w:sz w:val="28"/>
        </w:rPr>
        <w:t xml:space="preserve"> </w:t>
      </w:r>
      <w:r>
        <w:rPr>
          <w:sz w:val="28"/>
        </w:rPr>
        <w:t>року. Недовіра до США не дала змоги більш активно підготуватися до</w:t>
      </w:r>
      <w:r>
        <w:rPr>
          <w:spacing w:val="1"/>
          <w:sz w:val="28"/>
        </w:rPr>
        <w:t xml:space="preserve"> </w:t>
      </w:r>
      <w:r>
        <w:rPr>
          <w:sz w:val="28"/>
        </w:rPr>
        <w:t>вторгнення Росії в Україну в 2022 році, своєчасно відреагувати на ці події.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</w:t>
      </w:r>
      <w:r>
        <w:rPr>
          <w:spacing w:val="1"/>
          <w:sz w:val="28"/>
        </w:rPr>
        <w:t xml:space="preserve"> </w:t>
      </w:r>
      <w:r>
        <w:rPr>
          <w:sz w:val="28"/>
        </w:rPr>
        <w:t>цього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відбулися</w:t>
      </w:r>
      <w:r>
        <w:rPr>
          <w:spacing w:val="1"/>
          <w:sz w:val="28"/>
        </w:rPr>
        <w:t xml:space="preserve"> </w:t>
      </w:r>
      <w:r>
        <w:rPr>
          <w:sz w:val="28"/>
        </w:rPr>
        <w:t>суттєві</w:t>
      </w:r>
      <w:r>
        <w:rPr>
          <w:spacing w:val="1"/>
          <w:sz w:val="28"/>
        </w:rPr>
        <w:t xml:space="preserve"> </w:t>
      </w:r>
      <w:r>
        <w:rPr>
          <w:sz w:val="28"/>
        </w:rPr>
        <w:t>зрушення, які пов’язані з появою нових центрів лідерства – зокрема 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ЦСЕ,</w:t>
      </w:r>
      <w:r>
        <w:rPr>
          <w:spacing w:val="1"/>
          <w:sz w:val="28"/>
        </w:rPr>
        <w:t xml:space="preserve"> </w:t>
      </w:r>
      <w:r>
        <w:rPr>
          <w:sz w:val="28"/>
        </w:rPr>
        <w:t>прибалтійські</w:t>
      </w:r>
      <w:r>
        <w:rPr>
          <w:spacing w:val="1"/>
          <w:sz w:val="28"/>
        </w:rPr>
        <w:t xml:space="preserve"> </w:t>
      </w:r>
      <w:r>
        <w:rPr>
          <w:sz w:val="28"/>
        </w:rPr>
        <w:t>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почали</w:t>
      </w:r>
      <w:r>
        <w:rPr>
          <w:spacing w:val="1"/>
          <w:sz w:val="28"/>
        </w:rPr>
        <w:t xml:space="preserve"> </w:t>
      </w:r>
      <w:r>
        <w:rPr>
          <w:sz w:val="28"/>
        </w:rPr>
        <w:t>відігравати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рішучих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центрів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 рішень порівняно з Францією та Німеччиною. Це може мати</w:t>
      </w:r>
      <w:r>
        <w:rPr>
          <w:spacing w:val="1"/>
          <w:sz w:val="28"/>
        </w:rPr>
        <w:t xml:space="preserve"> </w:t>
      </w:r>
      <w:r>
        <w:rPr>
          <w:sz w:val="28"/>
        </w:rPr>
        <w:t>дуже далекоглядні наслідки для майбутнього ЄС. Виникла необхідність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змінити 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 інвестування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ЄС у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власну оборону, ЄС зіткнувся з</w:t>
      </w:r>
      <w:r>
        <w:rPr>
          <w:spacing w:val="1"/>
          <w:sz w:val="28"/>
        </w:rPr>
        <w:t xml:space="preserve"> </w:t>
      </w:r>
      <w:r>
        <w:rPr>
          <w:sz w:val="28"/>
        </w:rPr>
        <w:t>новою</w:t>
      </w:r>
      <w:r>
        <w:rPr>
          <w:spacing w:val="50"/>
          <w:sz w:val="28"/>
        </w:rPr>
        <w:t xml:space="preserve"> </w:t>
      </w:r>
      <w:r>
        <w:rPr>
          <w:sz w:val="28"/>
        </w:rPr>
        <w:t>міграційною</w:t>
      </w:r>
      <w:r>
        <w:rPr>
          <w:spacing w:val="47"/>
          <w:sz w:val="28"/>
        </w:rPr>
        <w:t xml:space="preserve"> </w:t>
      </w:r>
      <w:r>
        <w:rPr>
          <w:sz w:val="28"/>
        </w:rPr>
        <w:t>кризою</w:t>
      </w:r>
      <w:r>
        <w:rPr>
          <w:spacing w:val="50"/>
          <w:sz w:val="28"/>
        </w:rPr>
        <w:t xml:space="preserve"> </w:t>
      </w:r>
      <w:r>
        <w:rPr>
          <w:sz w:val="28"/>
        </w:rPr>
        <w:t>в</w:t>
      </w:r>
      <w:r>
        <w:rPr>
          <w:spacing w:val="50"/>
          <w:sz w:val="28"/>
        </w:rPr>
        <w:t xml:space="preserve"> </w:t>
      </w:r>
      <w:r>
        <w:rPr>
          <w:sz w:val="28"/>
        </w:rPr>
        <w:t>результаті</w:t>
      </w:r>
      <w:r>
        <w:rPr>
          <w:spacing w:val="51"/>
          <w:sz w:val="28"/>
        </w:rPr>
        <w:t xml:space="preserve"> </w:t>
      </w:r>
      <w:r>
        <w:rPr>
          <w:sz w:val="28"/>
        </w:rPr>
        <w:t>потоків</w:t>
      </w:r>
      <w:r>
        <w:rPr>
          <w:spacing w:val="50"/>
          <w:sz w:val="28"/>
        </w:rPr>
        <w:t xml:space="preserve"> </w:t>
      </w:r>
      <w:r>
        <w:rPr>
          <w:sz w:val="28"/>
        </w:rPr>
        <w:t>біженців</w:t>
      </w:r>
      <w:r>
        <w:rPr>
          <w:spacing w:val="48"/>
          <w:sz w:val="28"/>
        </w:rPr>
        <w:t xml:space="preserve"> </w:t>
      </w:r>
      <w:r>
        <w:rPr>
          <w:sz w:val="28"/>
        </w:rPr>
        <w:t>з</w:t>
      </w:r>
      <w:r>
        <w:rPr>
          <w:spacing w:val="50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50"/>
          <w:sz w:val="28"/>
        </w:rPr>
        <w:t xml:space="preserve"> </w:t>
      </w:r>
      <w:r>
        <w:rPr>
          <w:sz w:val="28"/>
        </w:rPr>
        <w:t>На</w:t>
      </w:r>
    </w:p>
    <w:p w:rsidR="003655F6" w:rsidRDefault="003655F6" w:rsidP="003655F6">
      <w:pPr>
        <w:spacing w:line="352" w:lineRule="auto"/>
        <w:jc w:val="both"/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3"/>
        <w:spacing w:before="89" w:line="352" w:lineRule="auto"/>
        <w:jc w:val="left"/>
      </w:pPr>
      <w:r>
        <w:t>сьогодні</w:t>
      </w:r>
      <w:r>
        <w:rPr>
          <w:spacing w:val="1"/>
        </w:rPr>
        <w:t xml:space="preserve"> </w:t>
      </w:r>
      <w:r>
        <w:t>існує</w:t>
      </w:r>
      <w:r>
        <w:rPr>
          <w:spacing w:val="2"/>
        </w:rPr>
        <w:t xml:space="preserve"> </w:t>
      </w:r>
      <w:r>
        <w:t>також</w:t>
      </w:r>
      <w:r>
        <w:rPr>
          <w:spacing w:val="4"/>
        </w:rPr>
        <w:t xml:space="preserve"> </w:t>
      </w:r>
      <w:r>
        <w:t>загроза</w:t>
      </w:r>
      <w:r>
        <w:rPr>
          <w:spacing w:val="2"/>
        </w:rPr>
        <w:t xml:space="preserve"> </w:t>
      </w:r>
      <w:r>
        <w:t>і</w:t>
      </w:r>
      <w:r>
        <w:rPr>
          <w:spacing w:val="4"/>
        </w:rPr>
        <w:t xml:space="preserve"> </w:t>
      </w:r>
      <w:r>
        <w:t>ядерній</w:t>
      </w:r>
      <w:r>
        <w:rPr>
          <w:spacing w:val="4"/>
        </w:rPr>
        <w:t xml:space="preserve"> </w:t>
      </w:r>
      <w:r>
        <w:t>безпеці</w:t>
      </w:r>
      <w:r>
        <w:rPr>
          <w:spacing w:val="4"/>
        </w:rPr>
        <w:t xml:space="preserve"> </w:t>
      </w:r>
      <w:r>
        <w:t>ЄС,</w:t>
      </w:r>
      <w:r>
        <w:rPr>
          <w:spacing w:val="1"/>
        </w:rPr>
        <w:t xml:space="preserve"> </w:t>
      </w:r>
      <w:r>
        <w:t>адже</w:t>
      </w:r>
      <w:r>
        <w:rPr>
          <w:spacing w:val="4"/>
        </w:rPr>
        <w:t xml:space="preserve"> </w:t>
      </w:r>
      <w:r>
        <w:t>аварія</w:t>
      </w:r>
      <w:r>
        <w:rPr>
          <w:spacing w:val="3"/>
        </w:rPr>
        <w:t xml:space="preserve"> </w:t>
      </w:r>
      <w:r>
        <w:t>на будь-якій</w:t>
      </w:r>
      <w:r>
        <w:rPr>
          <w:spacing w:val="-67"/>
        </w:rPr>
        <w:t xml:space="preserve"> </w:t>
      </w:r>
      <w:r>
        <w:t>українській</w:t>
      </w:r>
      <w:r>
        <w:rPr>
          <w:spacing w:val="-4"/>
        </w:rPr>
        <w:t xml:space="preserve"> </w:t>
      </w:r>
      <w:r>
        <w:t>АЕС</w:t>
      </w:r>
      <w:r>
        <w:rPr>
          <w:spacing w:val="-1"/>
        </w:rPr>
        <w:t xml:space="preserve"> </w:t>
      </w:r>
      <w:r>
        <w:t>приведе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забруднення</w:t>
      </w:r>
      <w:r>
        <w:rPr>
          <w:spacing w:val="-1"/>
        </w:rPr>
        <w:t xml:space="preserve"> </w:t>
      </w:r>
      <w:r>
        <w:t>територій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Європі.</w:t>
      </w:r>
    </w:p>
    <w:p w:rsidR="003655F6" w:rsidRDefault="003655F6" w:rsidP="003655F6">
      <w:pPr>
        <w:spacing w:line="352" w:lineRule="auto"/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1"/>
        <w:ind w:left="545"/>
      </w:pPr>
      <w:bookmarkStart w:id="2" w:name="_bookmark6"/>
      <w:bookmarkEnd w:id="2"/>
      <w:r>
        <w:t>Список</w:t>
      </w:r>
      <w:r>
        <w:rPr>
          <w:spacing w:val="-3"/>
        </w:rPr>
        <w:t xml:space="preserve"> </w:t>
      </w:r>
      <w:r>
        <w:t>посилань</w:t>
      </w:r>
    </w:p>
    <w:p w:rsidR="003655F6" w:rsidRDefault="003655F6" w:rsidP="003655F6">
      <w:pPr>
        <w:pStyle w:val="a3"/>
        <w:ind w:left="0"/>
        <w:jc w:val="left"/>
        <w:rPr>
          <w:b/>
          <w:sz w:val="30"/>
        </w:rPr>
      </w:pPr>
    </w:p>
    <w:p w:rsidR="003655F6" w:rsidRDefault="003655F6" w:rsidP="003655F6">
      <w:pPr>
        <w:pStyle w:val="a3"/>
        <w:spacing w:before="5"/>
        <w:ind w:left="0"/>
        <w:jc w:val="left"/>
        <w:rPr>
          <w:b/>
        </w:rPr>
      </w:pP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3"/>
        <w:jc w:val="both"/>
        <w:rPr>
          <w:sz w:val="28"/>
        </w:rPr>
      </w:pPr>
      <w:r>
        <w:rPr>
          <w:sz w:val="28"/>
        </w:rPr>
        <w:t>Амелин, А. (2022). Новая великая шахматная доска. Как Украине не</w:t>
      </w:r>
      <w:r>
        <w:rPr>
          <w:spacing w:val="1"/>
          <w:sz w:val="28"/>
        </w:rPr>
        <w:t xml:space="preserve"> </w:t>
      </w:r>
      <w:r>
        <w:rPr>
          <w:sz w:val="28"/>
        </w:rPr>
        <w:t>остаться</w:t>
      </w:r>
      <w:r>
        <w:rPr>
          <w:spacing w:val="1"/>
          <w:sz w:val="28"/>
        </w:rPr>
        <w:t xml:space="preserve"> </w:t>
      </w:r>
      <w:r>
        <w:rPr>
          <w:sz w:val="28"/>
        </w:rPr>
        <w:t>пешкой.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https://thepage.ua/experts/kak-ukraine-stat-</w:t>
        </w:r>
      </w:hyperlink>
      <w:r>
        <w:rPr>
          <w:spacing w:val="1"/>
          <w:sz w:val="28"/>
        </w:rPr>
        <w:t xml:space="preserve"> </w:t>
      </w:r>
      <w:hyperlink r:id="rId7">
        <w:r>
          <w:rPr>
            <w:sz w:val="28"/>
          </w:rPr>
          <w:t>subuektom-mirovoj-istorii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 w:line="360" w:lineRule="auto"/>
        <w:ind w:right="386"/>
        <w:jc w:val="both"/>
        <w:rPr>
          <w:sz w:val="28"/>
        </w:rPr>
      </w:pPr>
      <w:r>
        <w:rPr>
          <w:sz w:val="28"/>
        </w:rPr>
        <w:t xml:space="preserve">Беззуб’як, М. (2016). Принципи реалізму і теорії націоналізму.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48,</w:t>
      </w:r>
      <w:r>
        <w:rPr>
          <w:spacing w:val="-1"/>
          <w:sz w:val="28"/>
        </w:rPr>
        <w:t xml:space="preserve"> </w:t>
      </w:r>
      <w:r>
        <w:rPr>
          <w:sz w:val="28"/>
        </w:rPr>
        <w:t>53-63.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 w:line="360" w:lineRule="auto"/>
        <w:ind w:right="387"/>
        <w:jc w:val="both"/>
        <w:rPr>
          <w:sz w:val="28"/>
        </w:rPr>
      </w:pPr>
      <w:r>
        <w:rPr>
          <w:sz w:val="28"/>
        </w:rPr>
        <w:t>Бучик, В. (2011). Спільна безпекова політика Європейського союзу в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теоріях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2,</w:t>
      </w:r>
      <w:r>
        <w:rPr>
          <w:spacing w:val="-1"/>
          <w:sz w:val="28"/>
        </w:rPr>
        <w:t xml:space="preserve"> </w:t>
      </w:r>
      <w:r>
        <w:rPr>
          <w:sz w:val="28"/>
        </w:rPr>
        <w:t>21-29.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1974"/>
          <w:tab w:val="left" w:pos="3353"/>
          <w:tab w:val="left" w:pos="4579"/>
          <w:tab w:val="left" w:pos="5673"/>
          <w:tab w:val="left" w:pos="6195"/>
        </w:tabs>
        <w:spacing w:line="360" w:lineRule="auto"/>
        <w:ind w:right="388"/>
        <w:rPr>
          <w:sz w:val="28"/>
        </w:rPr>
      </w:pPr>
      <w:r>
        <w:rPr>
          <w:sz w:val="28"/>
        </w:rPr>
        <w:t>Війна</w:t>
      </w:r>
      <w:r>
        <w:rPr>
          <w:spacing w:val="9"/>
          <w:sz w:val="28"/>
        </w:rPr>
        <w:t xml:space="preserve"> </w:t>
      </w:r>
      <w:r>
        <w:rPr>
          <w:sz w:val="28"/>
        </w:rPr>
        <w:t>в</w:t>
      </w:r>
      <w:r>
        <w:rPr>
          <w:spacing w:val="9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0"/>
          <w:sz w:val="28"/>
        </w:rPr>
        <w:t xml:space="preserve"> </w:t>
      </w:r>
      <w:r>
        <w:rPr>
          <w:sz w:val="28"/>
        </w:rPr>
        <w:t>та</w:t>
      </w:r>
      <w:r>
        <w:rPr>
          <w:spacing w:val="10"/>
          <w:sz w:val="28"/>
        </w:rPr>
        <w:t xml:space="preserve"> </w:t>
      </w:r>
      <w:r>
        <w:rPr>
          <w:sz w:val="28"/>
        </w:rPr>
        <w:t>її</w:t>
      </w:r>
      <w:r>
        <w:rPr>
          <w:spacing w:val="9"/>
          <w:sz w:val="28"/>
        </w:rPr>
        <w:t xml:space="preserve"> </w:t>
      </w:r>
      <w:r>
        <w:rPr>
          <w:sz w:val="28"/>
        </w:rPr>
        <w:t>наслідки</w:t>
      </w:r>
      <w:r>
        <w:rPr>
          <w:spacing w:val="9"/>
          <w:sz w:val="28"/>
        </w:rPr>
        <w:t xml:space="preserve"> </w:t>
      </w:r>
      <w:r>
        <w:rPr>
          <w:sz w:val="28"/>
        </w:rPr>
        <w:t>для</w:t>
      </w:r>
      <w:r>
        <w:rPr>
          <w:spacing w:val="10"/>
          <w:sz w:val="28"/>
        </w:rPr>
        <w:t xml:space="preserve"> </w:t>
      </w:r>
      <w:r>
        <w:rPr>
          <w:sz w:val="28"/>
        </w:rPr>
        <w:t>ЄС</w:t>
      </w:r>
      <w:r>
        <w:rPr>
          <w:spacing w:val="15"/>
          <w:sz w:val="28"/>
        </w:rPr>
        <w:t xml:space="preserve"> </w:t>
      </w:r>
      <w:r>
        <w:rPr>
          <w:sz w:val="28"/>
        </w:rPr>
        <w:t>-</w:t>
      </w:r>
      <w:r>
        <w:rPr>
          <w:spacing w:val="7"/>
          <w:sz w:val="28"/>
        </w:rPr>
        <w:t xml:space="preserve"> </w:t>
      </w:r>
      <w:r>
        <w:rPr>
          <w:sz w:val="28"/>
        </w:rPr>
        <w:t>Блог</w:t>
      </w:r>
      <w:r>
        <w:rPr>
          <w:spacing w:val="10"/>
          <w:sz w:val="28"/>
        </w:rPr>
        <w:t xml:space="preserve"> </w:t>
      </w:r>
      <w:r>
        <w:rPr>
          <w:sz w:val="28"/>
        </w:rPr>
        <w:t>Високого</w:t>
      </w:r>
      <w:r>
        <w:rPr>
          <w:spacing w:val="11"/>
          <w:sz w:val="28"/>
        </w:rPr>
        <w:t xml:space="preserve"> </w:t>
      </w:r>
      <w:r>
        <w:rPr>
          <w:sz w:val="28"/>
        </w:rPr>
        <w:t>представника</w:t>
      </w:r>
      <w:r>
        <w:rPr>
          <w:spacing w:val="9"/>
          <w:sz w:val="28"/>
        </w:rPr>
        <w:t xml:space="preserve"> </w:t>
      </w:r>
      <w:r>
        <w:rPr>
          <w:sz w:val="28"/>
        </w:rPr>
        <w:t>ЄС</w:t>
      </w:r>
      <w:r>
        <w:rPr>
          <w:spacing w:val="-67"/>
          <w:sz w:val="28"/>
        </w:rPr>
        <w:t xml:space="preserve"> </w:t>
      </w:r>
      <w:r>
        <w:rPr>
          <w:sz w:val="28"/>
        </w:rPr>
        <w:t>Жозепа</w:t>
      </w:r>
      <w:r>
        <w:rPr>
          <w:sz w:val="28"/>
        </w:rPr>
        <w:tab/>
        <w:t>Борреля</w:t>
      </w:r>
      <w:r>
        <w:rPr>
          <w:sz w:val="28"/>
        </w:rPr>
        <w:tab/>
        <w:t>(2022).</w:t>
      </w:r>
      <w:r>
        <w:rPr>
          <w:sz w:val="28"/>
        </w:rPr>
        <w:tab/>
        <w:t>Взято</w:t>
      </w:r>
      <w:r>
        <w:rPr>
          <w:sz w:val="28"/>
        </w:rPr>
        <w:tab/>
        <w:t>з</w:t>
      </w:r>
      <w:r>
        <w:rPr>
          <w:sz w:val="28"/>
        </w:rPr>
        <w:tab/>
      </w:r>
      <w:hyperlink r:id="rId8">
        <w:r>
          <w:rPr>
            <w:spacing w:val="-1"/>
            <w:sz w:val="28"/>
          </w:rPr>
          <w:t>https://www.eeas.europa.eu/</w:t>
        </w:r>
      </w:hyperlink>
      <w:r>
        <w:rPr>
          <w:spacing w:val="-67"/>
          <w:sz w:val="28"/>
        </w:rPr>
        <w:t xml:space="preserve"> </w:t>
      </w:r>
      <w:hyperlink r:id="rId9">
        <w:r>
          <w:rPr>
            <w:sz w:val="28"/>
          </w:rPr>
          <w:t>delegations/ukraine/війна-в-україні-та-її-наслідки-для-єс-блог-високого-</w:t>
        </w:r>
      </w:hyperlink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представника-єс-жозепа_uk?s=232</w:t>
        </w:r>
      </w:hyperlink>
      <w:r>
        <w:rPr>
          <w:sz w:val="28"/>
        </w:rP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046"/>
          <w:tab w:val="left" w:pos="3526"/>
          <w:tab w:val="left" w:pos="5295"/>
          <w:tab w:val="left" w:pos="6999"/>
          <w:tab w:val="left" w:pos="8189"/>
          <w:tab w:val="left" w:pos="9257"/>
        </w:tabs>
        <w:spacing w:line="362" w:lineRule="auto"/>
        <w:ind w:right="396"/>
        <w:rPr>
          <w:sz w:val="28"/>
        </w:rPr>
      </w:pPr>
      <w:r>
        <w:rPr>
          <w:sz w:val="28"/>
        </w:rPr>
        <w:t>Военная</w:t>
      </w:r>
      <w:r>
        <w:rPr>
          <w:sz w:val="28"/>
        </w:rPr>
        <w:tab/>
        <w:t>доктрина</w:t>
      </w:r>
      <w:r>
        <w:rPr>
          <w:sz w:val="28"/>
        </w:rPr>
        <w:tab/>
        <w:t>Российской</w:t>
      </w:r>
      <w:r>
        <w:rPr>
          <w:sz w:val="28"/>
        </w:rPr>
        <w:tab/>
        <w:t>Федерации</w:t>
      </w:r>
      <w:r>
        <w:rPr>
          <w:sz w:val="28"/>
        </w:rPr>
        <w:tab/>
        <w:t>(2014).</w:t>
      </w:r>
      <w:r>
        <w:rPr>
          <w:sz w:val="28"/>
        </w:rPr>
        <w:tab/>
        <w:t>Взято</w:t>
      </w:r>
      <w:r>
        <w:rPr>
          <w:sz w:val="28"/>
        </w:rPr>
        <w:tab/>
      </w:r>
      <w:r>
        <w:rPr>
          <w:spacing w:val="-2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https://docs.cntd.ru/document/420246589.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056"/>
          <w:tab w:val="left" w:pos="3545"/>
          <w:tab w:val="left" w:pos="5124"/>
          <w:tab w:val="left" w:pos="6986"/>
          <w:tab w:val="left" w:pos="8187"/>
          <w:tab w:val="left" w:pos="9262"/>
        </w:tabs>
        <w:spacing w:line="360" w:lineRule="auto"/>
        <w:ind w:right="390"/>
        <w:rPr>
          <w:sz w:val="28"/>
        </w:rPr>
      </w:pPr>
      <w:r>
        <w:rPr>
          <w:sz w:val="28"/>
        </w:rPr>
        <w:t>Военная</w:t>
      </w:r>
      <w:r>
        <w:rPr>
          <w:sz w:val="28"/>
        </w:rPr>
        <w:tab/>
        <w:t>доктрина</w:t>
      </w:r>
      <w:r>
        <w:rPr>
          <w:sz w:val="28"/>
        </w:rPr>
        <w:tab/>
        <w:t>Союзного</w:t>
      </w:r>
      <w:r>
        <w:rPr>
          <w:sz w:val="28"/>
        </w:rPr>
        <w:tab/>
        <w:t>Государства</w:t>
      </w:r>
      <w:r>
        <w:rPr>
          <w:sz w:val="28"/>
        </w:rPr>
        <w:tab/>
        <w:t>(2021).</w:t>
      </w:r>
      <w:r>
        <w:rPr>
          <w:sz w:val="28"/>
        </w:rPr>
        <w:tab/>
        <w:t>Взято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hyperlink r:id="rId11">
        <w:r>
          <w:rPr>
            <w:sz w:val="28"/>
          </w:rPr>
          <w:t>https://postkomsg.com/documentation/theme/379/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4"/>
        <w:rPr>
          <w:sz w:val="28"/>
        </w:rPr>
      </w:pPr>
      <w:r>
        <w:rPr>
          <w:sz w:val="28"/>
        </w:rPr>
        <w:t>Возняк,</w:t>
      </w:r>
      <w:r>
        <w:rPr>
          <w:spacing w:val="12"/>
          <w:sz w:val="28"/>
        </w:rPr>
        <w:t xml:space="preserve"> </w:t>
      </w:r>
      <w:r>
        <w:rPr>
          <w:sz w:val="28"/>
        </w:rPr>
        <w:t>Т.</w:t>
      </w:r>
      <w:r>
        <w:rPr>
          <w:spacing w:val="11"/>
          <w:sz w:val="28"/>
        </w:rPr>
        <w:t xml:space="preserve"> </w:t>
      </w:r>
      <w:r>
        <w:rPr>
          <w:sz w:val="28"/>
        </w:rPr>
        <w:t>(2015).</w:t>
      </w:r>
      <w:r>
        <w:rPr>
          <w:spacing w:val="9"/>
          <w:sz w:val="28"/>
        </w:rPr>
        <w:t xml:space="preserve"> </w:t>
      </w:r>
      <w:r>
        <w:rPr>
          <w:sz w:val="28"/>
        </w:rPr>
        <w:t>Геополітичні</w:t>
      </w:r>
      <w:r>
        <w:rPr>
          <w:spacing w:val="13"/>
          <w:sz w:val="28"/>
        </w:rPr>
        <w:t xml:space="preserve"> </w:t>
      </w:r>
      <w:r>
        <w:rPr>
          <w:sz w:val="28"/>
        </w:rPr>
        <w:t>контексти</w:t>
      </w:r>
      <w:r>
        <w:rPr>
          <w:spacing w:val="13"/>
          <w:sz w:val="28"/>
        </w:rPr>
        <w:t xml:space="preserve"> </w:t>
      </w:r>
      <w:r>
        <w:rPr>
          <w:sz w:val="28"/>
        </w:rPr>
        <w:t>війни</w:t>
      </w:r>
      <w:r>
        <w:rPr>
          <w:spacing w:val="12"/>
          <w:sz w:val="28"/>
        </w:rPr>
        <w:t xml:space="preserve"> </w:t>
      </w:r>
      <w:r>
        <w:rPr>
          <w:sz w:val="28"/>
        </w:rPr>
        <w:t>в</w:t>
      </w:r>
      <w:r>
        <w:rPr>
          <w:spacing w:val="1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3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hyperlink r:id="rId12">
        <w:r>
          <w:rPr>
            <w:sz w:val="28"/>
          </w:rPr>
          <w:t>http://www.ji.lviv.ua/ji-library/Vozniak/Geopolitychni%20konteksty%20</w:t>
        </w:r>
      </w:hyperlink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vijny%20v%20ukrajini/geopolityka_zmist.htm</w:t>
        </w:r>
      </w:hyperlink>
      <w:r>
        <w:rPr>
          <w:sz w:val="28"/>
        </w:rP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457"/>
          <w:tab w:val="left" w:pos="3668"/>
        </w:tabs>
        <w:spacing w:line="360" w:lineRule="auto"/>
        <w:ind w:right="388"/>
        <w:jc w:val="both"/>
        <w:rPr>
          <w:sz w:val="28"/>
        </w:rPr>
      </w:pPr>
      <w:r>
        <w:rPr>
          <w:sz w:val="28"/>
        </w:rPr>
        <w:t>Гвоздь, В. (2012). Особливості розвитку сучасної геополітичної ситуації</w:t>
      </w:r>
      <w:r>
        <w:rPr>
          <w:spacing w:val="-67"/>
          <w:sz w:val="28"/>
        </w:rPr>
        <w:t xml:space="preserve"> </w:t>
      </w:r>
      <w:r>
        <w:rPr>
          <w:sz w:val="28"/>
        </w:rPr>
        <w:t>в світі. Роль України та її місце у світових і регіональних процесах.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z w:val="28"/>
        </w:rPr>
        <w:tab/>
        <w:t>з</w:t>
      </w:r>
      <w:r>
        <w:rPr>
          <w:sz w:val="28"/>
        </w:rPr>
        <w:tab/>
      </w:r>
      <w:hyperlink r:id="rId14">
        <w:r>
          <w:rPr>
            <w:spacing w:val="-1"/>
            <w:sz w:val="28"/>
          </w:rPr>
          <w:t>https://bintel.org.ua/nash_archiv/arxiv-geopolitika/</w:t>
        </w:r>
      </w:hyperlink>
      <w:r>
        <w:rPr>
          <w:spacing w:val="-68"/>
          <w:sz w:val="28"/>
        </w:rPr>
        <w:t xml:space="preserve"> </w:t>
      </w:r>
      <w:hyperlink r:id="rId15">
        <w:r>
          <w:rPr>
            <w:sz w:val="28"/>
          </w:rPr>
          <w:t>osoblivosti_rozvitku/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224"/>
          <w:tab w:val="left" w:pos="3202"/>
        </w:tabs>
        <w:spacing w:line="360" w:lineRule="auto"/>
        <w:ind w:right="387"/>
        <w:jc w:val="both"/>
        <w:rPr>
          <w:sz w:val="28"/>
        </w:rPr>
      </w:pPr>
      <w:r>
        <w:rPr>
          <w:sz w:val="28"/>
        </w:rPr>
        <w:t>Геополітичні аспекти впливу на хід війни РФ проти України (2022).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z w:val="28"/>
        </w:rPr>
        <w:tab/>
        <w:t>з</w:t>
      </w:r>
      <w:r>
        <w:rPr>
          <w:sz w:val="28"/>
        </w:rPr>
        <w:tab/>
      </w:r>
      <w:hyperlink r:id="rId16">
        <w:r>
          <w:rPr>
            <w:spacing w:val="-1"/>
            <w:sz w:val="28"/>
          </w:rPr>
          <w:t>https://niss.gov.ua/doslidzhennya/natsionalna-bezpeka/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heopolitychni-aspekty-vplyvu-na-khid-viyny-rf-proty-ukrayiny.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ind w:hanging="361"/>
        <w:jc w:val="both"/>
        <w:rPr>
          <w:sz w:val="28"/>
        </w:rPr>
      </w:pPr>
      <w:r>
        <w:rPr>
          <w:sz w:val="28"/>
        </w:rPr>
        <w:t>Горбатова,</w:t>
      </w:r>
      <w:r>
        <w:rPr>
          <w:spacing w:val="126"/>
          <w:sz w:val="28"/>
        </w:rPr>
        <w:t xml:space="preserve"> </w:t>
      </w:r>
      <w:r>
        <w:rPr>
          <w:sz w:val="28"/>
        </w:rPr>
        <w:t xml:space="preserve">Е.Э.  </w:t>
      </w:r>
      <w:r>
        <w:rPr>
          <w:spacing w:val="54"/>
          <w:sz w:val="28"/>
        </w:rPr>
        <w:t xml:space="preserve"> </w:t>
      </w:r>
      <w:r>
        <w:rPr>
          <w:sz w:val="28"/>
        </w:rPr>
        <w:t xml:space="preserve">(2001).  </w:t>
      </w:r>
      <w:r>
        <w:rPr>
          <w:spacing w:val="57"/>
          <w:sz w:val="28"/>
        </w:rPr>
        <w:t xml:space="preserve"> </w:t>
      </w:r>
      <w:r>
        <w:rPr>
          <w:sz w:val="28"/>
        </w:rPr>
        <w:t xml:space="preserve">Общая  </w:t>
      </w:r>
      <w:r>
        <w:rPr>
          <w:spacing w:val="57"/>
          <w:sz w:val="28"/>
        </w:rPr>
        <w:t xml:space="preserve"> </w:t>
      </w:r>
      <w:r>
        <w:rPr>
          <w:sz w:val="28"/>
        </w:rPr>
        <w:t xml:space="preserve">внешняя  </w:t>
      </w:r>
      <w:r>
        <w:rPr>
          <w:spacing w:val="56"/>
          <w:sz w:val="28"/>
        </w:rPr>
        <w:t xml:space="preserve"> </w:t>
      </w:r>
      <w:r>
        <w:rPr>
          <w:sz w:val="28"/>
        </w:rPr>
        <w:t xml:space="preserve">политика  </w:t>
      </w:r>
      <w:r>
        <w:rPr>
          <w:spacing w:val="53"/>
          <w:sz w:val="28"/>
        </w:rPr>
        <w:t xml:space="preserve"> </w:t>
      </w:r>
      <w:r>
        <w:rPr>
          <w:sz w:val="28"/>
        </w:rPr>
        <w:t xml:space="preserve">и  </w:t>
      </w:r>
      <w:r>
        <w:rPr>
          <w:spacing w:val="56"/>
          <w:sz w:val="28"/>
        </w:rPr>
        <w:t xml:space="preserve"> </w:t>
      </w:r>
      <w:r>
        <w:rPr>
          <w:sz w:val="28"/>
        </w:rPr>
        <w:t>политика</w:t>
      </w:r>
    </w:p>
    <w:p w:rsidR="003655F6" w:rsidRDefault="003655F6" w:rsidP="003655F6">
      <w:pPr>
        <w:jc w:val="both"/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3"/>
        <w:spacing w:before="89" w:line="360" w:lineRule="auto"/>
        <w:ind w:left="665" w:right="392"/>
      </w:pPr>
      <w:r>
        <w:t>безопасности Европейского Союза: Актуальные проблемы (Дис. канд.</w:t>
      </w:r>
      <w:r>
        <w:rPr>
          <w:spacing w:val="1"/>
        </w:rPr>
        <w:t xml:space="preserve"> </w:t>
      </w:r>
      <w:r>
        <w:t>пол.</w:t>
      </w:r>
      <w:r>
        <w:rPr>
          <w:spacing w:val="-3"/>
        </w:rPr>
        <w:t xml:space="preserve"> </w:t>
      </w:r>
      <w:r>
        <w:t>наук).</w:t>
      </w:r>
      <w:r>
        <w:rPr>
          <w:spacing w:val="-2"/>
        </w:rPr>
        <w:t xml:space="preserve"> </w:t>
      </w:r>
      <w:r>
        <w:t>Московский</w:t>
      </w:r>
      <w:r>
        <w:rPr>
          <w:spacing w:val="-1"/>
        </w:rPr>
        <w:t xml:space="preserve"> </w:t>
      </w:r>
      <w:r>
        <w:t>государственный</w:t>
      </w:r>
      <w:r>
        <w:rPr>
          <w:spacing w:val="-1"/>
        </w:rPr>
        <w:t xml:space="preserve"> </w:t>
      </w:r>
      <w:r>
        <w:t>университет,</w:t>
      </w:r>
      <w:r>
        <w:rPr>
          <w:spacing w:val="-2"/>
        </w:rPr>
        <w:t xml:space="preserve"> </w:t>
      </w:r>
      <w:r>
        <w:t>Москва.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9"/>
        <w:jc w:val="both"/>
        <w:rPr>
          <w:sz w:val="28"/>
        </w:rPr>
      </w:pPr>
      <w:r>
        <w:rPr>
          <w:sz w:val="28"/>
        </w:rPr>
        <w:t>Грицяк, І. А. (2009). Правова та інституційна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 Європейського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Союзу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4"/>
          <w:sz w:val="28"/>
        </w:rPr>
        <w:t xml:space="preserve"> </w:t>
      </w:r>
      <w:r>
        <w:rPr>
          <w:sz w:val="28"/>
        </w:rPr>
        <w:t>Xарків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Магістр.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4"/>
        <w:jc w:val="both"/>
        <w:rPr>
          <w:sz w:val="28"/>
        </w:rPr>
      </w:pPr>
      <w:r>
        <w:rPr>
          <w:sz w:val="28"/>
        </w:rPr>
        <w:t>Громыко,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(2019).</w:t>
      </w:r>
      <w:r>
        <w:rPr>
          <w:spacing w:val="1"/>
          <w:sz w:val="28"/>
        </w:rPr>
        <w:t xml:space="preserve"> </w:t>
      </w:r>
      <w:r>
        <w:rPr>
          <w:sz w:val="28"/>
        </w:rPr>
        <w:t>Дилеммы</w:t>
      </w:r>
      <w:r>
        <w:rPr>
          <w:spacing w:val="1"/>
          <w:sz w:val="28"/>
        </w:rPr>
        <w:t xml:space="preserve"> </w:t>
      </w:r>
      <w:r>
        <w:rPr>
          <w:sz w:val="28"/>
        </w:rPr>
        <w:t>Европейского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оборонного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союза,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Контуры глобальных трансформаций: политика, экономика, право, </w:t>
      </w:r>
      <w:r>
        <w:rPr>
          <w:sz w:val="28"/>
        </w:rPr>
        <w:t>2,.</w:t>
      </w:r>
      <w:r>
        <w:rPr>
          <w:spacing w:val="1"/>
          <w:sz w:val="28"/>
        </w:rPr>
        <w:t xml:space="preserve"> </w:t>
      </w:r>
      <w:r>
        <w:rPr>
          <w:sz w:val="28"/>
        </w:rPr>
        <w:t>6-28.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6"/>
        <w:jc w:val="both"/>
        <w:rPr>
          <w:sz w:val="28"/>
        </w:rPr>
      </w:pPr>
      <w:r>
        <w:rPr>
          <w:sz w:val="28"/>
        </w:rPr>
        <w:t>Грушко, І. І. (2018). Основи безпекової політики ЄС в умовах посилення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політичних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викликів: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теоретико-правовий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публічного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приватного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права, </w:t>
      </w:r>
      <w:r>
        <w:rPr>
          <w:sz w:val="28"/>
        </w:rPr>
        <w:t>2,</w:t>
      </w:r>
      <w:r>
        <w:rPr>
          <w:spacing w:val="-1"/>
          <w:sz w:val="28"/>
        </w:rPr>
        <w:t xml:space="preserve"> </w:t>
      </w:r>
      <w:r>
        <w:rPr>
          <w:sz w:val="28"/>
        </w:rPr>
        <w:t>196-212.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888"/>
        </w:tabs>
        <w:spacing w:line="360" w:lineRule="auto"/>
        <w:ind w:right="390"/>
        <w:jc w:val="both"/>
        <w:rPr>
          <w:sz w:val="28"/>
        </w:rPr>
      </w:pPr>
      <w:r>
        <w:rPr>
          <w:sz w:val="28"/>
        </w:rPr>
        <w:t>Договір</w:t>
      </w:r>
      <w:r>
        <w:rPr>
          <w:sz w:val="28"/>
        </w:rPr>
        <w:tab/>
        <w:t>Європейський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союз</w:t>
      </w:r>
      <w:r>
        <w:rPr>
          <w:spacing w:val="1"/>
          <w:sz w:val="28"/>
        </w:rPr>
        <w:t xml:space="preserve"> </w:t>
      </w:r>
      <w:r>
        <w:rPr>
          <w:sz w:val="28"/>
        </w:rPr>
        <w:t>(1992).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hyperlink r:id="rId17" w:anchor="Text">
        <w:r>
          <w:rPr>
            <w:sz w:val="28"/>
          </w:rPr>
          <w:t>https://zakon.rada.gov.ua/laws/show/994_029#Text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2" w:lineRule="auto"/>
        <w:ind w:right="395"/>
        <w:jc w:val="both"/>
        <w:rPr>
          <w:sz w:val="28"/>
        </w:rPr>
      </w:pPr>
      <w:r>
        <w:rPr>
          <w:sz w:val="28"/>
        </w:rPr>
        <w:t>Журкин,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(2014).</w:t>
      </w:r>
      <w:r>
        <w:rPr>
          <w:spacing w:val="1"/>
          <w:sz w:val="28"/>
        </w:rPr>
        <w:t xml:space="preserve"> </w:t>
      </w:r>
      <w:r>
        <w:rPr>
          <w:sz w:val="28"/>
        </w:rPr>
        <w:t>Россия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Евросоюз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сфере</w:t>
      </w:r>
      <w:r>
        <w:rPr>
          <w:spacing w:val="1"/>
          <w:sz w:val="28"/>
        </w:rPr>
        <w:t xml:space="preserve"> </w:t>
      </w:r>
      <w:r>
        <w:rPr>
          <w:sz w:val="28"/>
        </w:rPr>
        <w:t>безопасности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Большая</w:t>
      </w:r>
      <w:r>
        <w:rPr>
          <w:spacing w:val="-1"/>
          <w:sz w:val="28"/>
        </w:rPr>
        <w:t xml:space="preserve"> </w:t>
      </w:r>
      <w:r>
        <w:rPr>
          <w:sz w:val="28"/>
        </w:rPr>
        <w:t>Европа.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Идеи,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реальность,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перспективы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-3"/>
          <w:sz w:val="28"/>
        </w:rPr>
        <w:t xml:space="preserve"> </w:t>
      </w:r>
      <w:r>
        <w:rPr>
          <w:sz w:val="28"/>
        </w:rPr>
        <w:t>РАН.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8"/>
        <w:jc w:val="both"/>
        <w:rPr>
          <w:sz w:val="28"/>
        </w:rPr>
      </w:pP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Євросоюзу</w:t>
      </w:r>
      <w:r>
        <w:rPr>
          <w:spacing w:val="1"/>
          <w:sz w:val="28"/>
        </w:rPr>
        <w:t xml:space="preserve"> </w:t>
      </w:r>
      <w:r>
        <w:rPr>
          <w:sz w:val="28"/>
        </w:rPr>
        <w:t>виїхали</w:t>
      </w:r>
      <w:r>
        <w:rPr>
          <w:spacing w:val="1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млн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українців, які</w:t>
      </w:r>
      <w:r>
        <w:rPr>
          <w:spacing w:val="1"/>
          <w:sz w:val="28"/>
        </w:rPr>
        <w:t xml:space="preserve"> </w:t>
      </w:r>
      <w:r>
        <w:rPr>
          <w:sz w:val="28"/>
        </w:rPr>
        <w:t>залишили</w:t>
      </w:r>
      <w:r>
        <w:rPr>
          <w:spacing w:val="1"/>
          <w:sz w:val="28"/>
        </w:rPr>
        <w:t xml:space="preserve"> </w:t>
      </w:r>
      <w:r>
        <w:rPr>
          <w:sz w:val="28"/>
        </w:rPr>
        <w:t>країну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перші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місяці війни (2022). Взято з </w:t>
      </w:r>
      <w:hyperlink r:id="rId18">
        <w:r>
          <w:rPr>
            <w:sz w:val="28"/>
          </w:rPr>
          <w:t>https://espreso.tv/kraini-es-priynyali-mayzhe-</w:t>
        </w:r>
      </w:hyperlink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7-mln-bizhentsiv-z-ukraini-nazad-vzhe-povernulis-3-mln-osib</w:t>
        </w:r>
      </w:hyperlink>
      <w:r>
        <w:rPr>
          <w:sz w:val="28"/>
        </w:rP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0"/>
        <w:jc w:val="both"/>
        <w:rPr>
          <w:sz w:val="28"/>
        </w:rPr>
      </w:pPr>
      <w:r>
        <w:rPr>
          <w:sz w:val="28"/>
        </w:rPr>
        <w:t>Запорожець, О. І. (2013). Безпека життєдіяльності. Київ : Центр 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4"/>
        <w:jc w:val="both"/>
        <w:rPr>
          <w:sz w:val="28"/>
        </w:rPr>
      </w:pPr>
      <w:r>
        <w:rPr>
          <w:sz w:val="28"/>
        </w:rPr>
        <w:t>Кононенко,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(2013).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передумови</w:t>
      </w:r>
      <w:r>
        <w:rPr>
          <w:spacing w:val="1"/>
          <w:sz w:val="28"/>
        </w:rPr>
        <w:t xml:space="preserve"> </w:t>
      </w:r>
      <w:r>
        <w:rPr>
          <w:sz w:val="28"/>
        </w:rPr>
        <w:t>розуміння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багатополярності. </w:t>
      </w:r>
      <w:r>
        <w:rPr>
          <w:i/>
          <w:sz w:val="28"/>
        </w:rPr>
        <w:t>Політичний менеджмент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59,</w:t>
      </w:r>
      <w:r>
        <w:rPr>
          <w:spacing w:val="-1"/>
          <w:sz w:val="28"/>
        </w:rPr>
        <w:t xml:space="preserve"> </w:t>
      </w:r>
      <w:r>
        <w:rPr>
          <w:sz w:val="28"/>
        </w:rPr>
        <w:t>145-153.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5"/>
        <w:jc w:val="both"/>
        <w:rPr>
          <w:sz w:val="28"/>
        </w:rPr>
      </w:pPr>
      <w:r>
        <w:rPr>
          <w:sz w:val="28"/>
        </w:rPr>
        <w:t>Концепция</w:t>
      </w:r>
      <w:r>
        <w:rPr>
          <w:spacing w:val="1"/>
          <w:sz w:val="28"/>
        </w:rPr>
        <w:t xml:space="preserve"> </w:t>
      </w:r>
      <w:r>
        <w:rPr>
          <w:sz w:val="28"/>
        </w:rPr>
        <w:t>внешней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политики</w:t>
      </w:r>
      <w:r>
        <w:rPr>
          <w:spacing w:val="1"/>
          <w:sz w:val="28"/>
        </w:rPr>
        <w:t xml:space="preserve"> </w:t>
      </w:r>
      <w:r>
        <w:rPr>
          <w:sz w:val="28"/>
        </w:rPr>
        <w:t>Российской</w:t>
      </w:r>
      <w:r>
        <w:rPr>
          <w:spacing w:val="1"/>
          <w:sz w:val="28"/>
        </w:rPr>
        <w:t xml:space="preserve"> </w:t>
      </w:r>
      <w:r>
        <w:rPr>
          <w:sz w:val="28"/>
        </w:rPr>
        <w:t>Федерации</w:t>
      </w:r>
      <w:r>
        <w:rPr>
          <w:spacing w:val="1"/>
          <w:sz w:val="28"/>
        </w:rPr>
        <w:t xml:space="preserve"> </w:t>
      </w:r>
      <w:r>
        <w:rPr>
          <w:sz w:val="28"/>
        </w:rPr>
        <w:t>(2000).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Независимая газета</w:t>
      </w:r>
      <w:r>
        <w:rPr>
          <w:sz w:val="28"/>
        </w:rPr>
        <w:t xml:space="preserve">, 11 июля. Взято з: </w:t>
      </w:r>
      <w:hyperlink r:id="rId20">
        <w:r>
          <w:rPr>
            <w:sz w:val="28"/>
          </w:rPr>
          <w:t>http://www.ng.ru/world/2000-07-</w:t>
        </w:r>
      </w:hyperlink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11/1_concept.html</w:t>
        </w:r>
      </w:hyperlink>
      <w:r>
        <w:rPr>
          <w:sz w:val="28"/>
        </w:rP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4"/>
        <w:jc w:val="both"/>
        <w:rPr>
          <w:sz w:val="28"/>
        </w:rPr>
      </w:pPr>
      <w:r>
        <w:rPr>
          <w:sz w:val="28"/>
        </w:rPr>
        <w:t>Концепция внешней политики Российской Федерации (2013). Взято з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http://www.mid.ru/foreign_policy/official_documents/-</w:t>
        </w:r>
      </w:hyperlink>
    </w:p>
    <w:p w:rsidR="003655F6" w:rsidRDefault="003655F6" w:rsidP="003655F6">
      <w:pPr>
        <w:pStyle w:val="a3"/>
        <w:ind w:left="665"/>
        <w:jc w:val="left"/>
      </w:pPr>
      <w:r>
        <w:t>/asset_publisher/CptICkB6BZ29/content/id/122186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171"/>
          <w:tab w:val="left" w:pos="2948"/>
          <w:tab w:val="left" w:pos="4044"/>
          <w:tab w:val="left" w:pos="5146"/>
          <w:tab w:val="left" w:pos="5553"/>
          <w:tab w:val="left" w:pos="6780"/>
        </w:tabs>
        <w:spacing w:before="156" w:line="360" w:lineRule="auto"/>
        <w:ind w:right="387"/>
        <w:rPr>
          <w:sz w:val="28"/>
        </w:rPr>
      </w:pPr>
      <w:r>
        <w:rPr>
          <w:sz w:val="28"/>
        </w:rPr>
        <w:t>Костылев,</w:t>
      </w:r>
      <w:r>
        <w:rPr>
          <w:sz w:val="28"/>
        </w:rPr>
        <w:tab/>
        <w:t>Е.В.</w:t>
      </w:r>
      <w:r>
        <w:rPr>
          <w:sz w:val="28"/>
        </w:rPr>
        <w:tab/>
        <w:t>(2004).</w:t>
      </w:r>
      <w:r>
        <w:rPr>
          <w:sz w:val="28"/>
        </w:rPr>
        <w:tab/>
        <w:t>Россия</w:t>
      </w:r>
      <w:r>
        <w:rPr>
          <w:sz w:val="28"/>
        </w:rPr>
        <w:tab/>
        <w:t>в</w:t>
      </w:r>
      <w:r>
        <w:rPr>
          <w:sz w:val="28"/>
        </w:rPr>
        <w:tab/>
        <w:t>системе</w:t>
      </w:r>
      <w:r>
        <w:rPr>
          <w:sz w:val="28"/>
        </w:rPr>
        <w:tab/>
        <w:t>военно-политической</w:t>
      </w:r>
      <w:r>
        <w:rPr>
          <w:spacing w:val="-67"/>
          <w:sz w:val="28"/>
        </w:rPr>
        <w:t xml:space="preserve"> </w:t>
      </w:r>
      <w:r>
        <w:rPr>
          <w:sz w:val="28"/>
        </w:rPr>
        <w:t>безопасности</w:t>
      </w:r>
      <w:r>
        <w:rPr>
          <w:spacing w:val="23"/>
          <w:sz w:val="28"/>
        </w:rPr>
        <w:t xml:space="preserve"> </w:t>
      </w:r>
      <w:r>
        <w:rPr>
          <w:sz w:val="28"/>
        </w:rPr>
        <w:t>современной</w:t>
      </w:r>
      <w:r>
        <w:rPr>
          <w:spacing w:val="25"/>
          <w:sz w:val="28"/>
        </w:rPr>
        <w:t xml:space="preserve"> </w:t>
      </w:r>
      <w:r>
        <w:rPr>
          <w:sz w:val="28"/>
        </w:rPr>
        <w:t>Европы</w:t>
      </w:r>
      <w:r>
        <w:rPr>
          <w:spacing w:val="25"/>
          <w:sz w:val="28"/>
        </w:rPr>
        <w:t xml:space="preserve"> </w:t>
      </w:r>
      <w:r>
        <w:rPr>
          <w:sz w:val="28"/>
        </w:rPr>
        <w:t>(Дис.</w:t>
      </w:r>
      <w:r>
        <w:rPr>
          <w:spacing w:val="25"/>
          <w:sz w:val="28"/>
        </w:rPr>
        <w:t xml:space="preserve"> </w:t>
      </w:r>
      <w:r>
        <w:rPr>
          <w:sz w:val="28"/>
        </w:rPr>
        <w:t>канд.</w:t>
      </w:r>
      <w:r>
        <w:rPr>
          <w:spacing w:val="24"/>
          <w:sz w:val="28"/>
        </w:rPr>
        <w:t xml:space="preserve"> </w:t>
      </w:r>
      <w:r>
        <w:rPr>
          <w:sz w:val="28"/>
        </w:rPr>
        <w:t>пол.</w:t>
      </w:r>
      <w:r>
        <w:rPr>
          <w:spacing w:val="24"/>
          <w:sz w:val="28"/>
        </w:rPr>
        <w:t xml:space="preserve"> </w:t>
      </w:r>
      <w:r>
        <w:rPr>
          <w:sz w:val="28"/>
        </w:rPr>
        <w:t>наук).</w:t>
      </w:r>
      <w:r>
        <w:rPr>
          <w:spacing w:val="23"/>
          <w:sz w:val="28"/>
        </w:rPr>
        <w:t xml:space="preserve"> </w:t>
      </w:r>
      <w:r>
        <w:rPr>
          <w:sz w:val="28"/>
        </w:rPr>
        <w:t>Московский</w:t>
      </w:r>
    </w:p>
    <w:p w:rsidR="003655F6" w:rsidRDefault="003655F6" w:rsidP="003655F6">
      <w:pPr>
        <w:spacing w:line="360" w:lineRule="auto"/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3"/>
        <w:spacing w:before="89"/>
        <w:ind w:left="665"/>
      </w:pPr>
      <w:r>
        <w:t>государственный</w:t>
      </w:r>
      <w:r>
        <w:rPr>
          <w:spacing w:val="-5"/>
        </w:rPr>
        <w:t xml:space="preserve"> </w:t>
      </w:r>
      <w:r>
        <w:t>университет,</w:t>
      </w:r>
      <w:r>
        <w:rPr>
          <w:spacing w:val="-5"/>
        </w:rPr>
        <w:t xml:space="preserve"> </w:t>
      </w:r>
      <w:r>
        <w:t>Москва.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61" w:line="360" w:lineRule="auto"/>
        <w:ind w:right="387"/>
        <w:jc w:val="both"/>
        <w:rPr>
          <w:sz w:val="28"/>
        </w:rPr>
      </w:pPr>
      <w:r>
        <w:rPr>
          <w:sz w:val="28"/>
        </w:rPr>
        <w:t>Кочев,</w:t>
      </w:r>
      <w:r>
        <w:rPr>
          <w:spacing w:val="1"/>
          <w:sz w:val="28"/>
        </w:rPr>
        <w:t xml:space="preserve"> </w:t>
      </w:r>
      <w:r>
        <w:rPr>
          <w:sz w:val="28"/>
        </w:rPr>
        <w:t>И.А.</w:t>
      </w:r>
      <w:r>
        <w:rPr>
          <w:spacing w:val="1"/>
          <w:sz w:val="28"/>
        </w:rPr>
        <w:t xml:space="preserve"> </w:t>
      </w:r>
      <w:r>
        <w:rPr>
          <w:sz w:val="28"/>
        </w:rPr>
        <w:t>(2011).</w:t>
      </w:r>
      <w:r>
        <w:rPr>
          <w:spacing w:val="1"/>
          <w:sz w:val="28"/>
        </w:rPr>
        <w:t xml:space="preserve"> </w:t>
      </w:r>
      <w:r>
        <w:rPr>
          <w:sz w:val="28"/>
        </w:rPr>
        <w:t>Общая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политика</w:t>
      </w:r>
      <w:r>
        <w:rPr>
          <w:spacing w:val="1"/>
          <w:sz w:val="28"/>
        </w:rPr>
        <w:t xml:space="preserve"> </w:t>
      </w:r>
      <w:r>
        <w:rPr>
          <w:sz w:val="28"/>
        </w:rPr>
        <w:t>безопасности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обороны</w:t>
      </w:r>
      <w:r>
        <w:rPr>
          <w:spacing w:val="1"/>
          <w:sz w:val="28"/>
        </w:rPr>
        <w:t xml:space="preserve"> </w:t>
      </w:r>
      <w:r>
        <w:rPr>
          <w:sz w:val="28"/>
        </w:rPr>
        <w:t>Европейского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союза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современной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теории.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Томского государственного университета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3,</w:t>
      </w:r>
      <w:r>
        <w:rPr>
          <w:spacing w:val="-2"/>
          <w:sz w:val="28"/>
        </w:rPr>
        <w:t xml:space="preserve"> </w:t>
      </w:r>
      <w:r>
        <w:rPr>
          <w:sz w:val="28"/>
        </w:rPr>
        <w:t>138-144.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5"/>
        <w:jc w:val="both"/>
        <w:rPr>
          <w:sz w:val="28"/>
        </w:rPr>
      </w:pPr>
      <w:r>
        <w:rPr>
          <w:sz w:val="28"/>
        </w:rPr>
        <w:t>Лісабонські</w:t>
      </w:r>
      <w:r>
        <w:rPr>
          <w:spacing w:val="1"/>
          <w:sz w:val="28"/>
        </w:rPr>
        <w:t xml:space="preserve"> </w:t>
      </w:r>
      <w:r>
        <w:rPr>
          <w:sz w:val="28"/>
        </w:rPr>
        <w:t>консолідовані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договори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союз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Європейського союзу (2010).</w:t>
      </w:r>
      <w:r>
        <w:rPr>
          <w:spacing w:val="-1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 ІМВ.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Лутовинов,</w:t>
      </w:r>
      <w:r>
        <w:rPr>
          <w:spacing w:val="28"/>
          <w:sz w:val="28"/>
        </w:rPr>
        <w:t xml:space="preserve"> </w:t>
      </w:r>
      <w:r>
        <w:rPr>
          <w:sz w:val="28"/>
        </w:rPr>
        <w:t>В.</w:t>
      </w:r>
      <w:r>
        <w:rPr>
          <w:spacing w:val="-1"/>
          <w:sz w:val="28"/>
        </w:rPr>
        <w:t xml:space="preserve"> </w:t>
      </w:r>
      <w:r>
        <w:rPr>
          <w:sz w:val="28"/>
        </w:rPr>
        <w:t>И.</w:t>
      </w:r>
      <w:r>
        <w:rPr>
          <w:spacing w:val="96"/>
          <w:sz w:val="28"/>
        </w:rPr>
        <w:t xml:space="preserve"> </w:t>
      </w:r>
      <w:r>
        <w:rPr>
          <w:sz w:val="28"/>
        </w:rPr>
        <w:t>(2001).</w:t>
      </w:r>
      <w:r>
        <w:rPr>
          <w:spacing w:val="97"/>
          <w:sz w:val="28"/>
        </w:rPr>
        <w:t xml:space="preserve"> </w:t>
      </w:r>
      <w:r>
        <w:rPr>
          <w:sz w:val="28"/>
        </w:rPr>
        <w:t>Военная</w:t>
      </w:r>
      <w:r>
        <w:rPr>
          <w:spacing w:val="96"/>
          <w:sz w:val="28"/>
        </w:rPr>
        <w:t xml:space="preserve"> </w:t>
      </w:r>
      <w:r>
        <w:rPr>
          <w:sz w:val="28"/>
        </w:rPr>
        <w:t>политика</w:t>
      </w:r>
      <w:r>
        <w:rPr>
          <w:spacing w:val="95"/>
          <w:sz w:val="28"/>
        </w:rPr>
        <w:t xml:space="preserve"> </w:t>
      </w:r>
      <w:r>
        <w:rPr>
          <w:sz w:val="28"/>
        </w:rPr>
        <w:t>Российской</w:t>
      </w:r>
      <w:r>
        <w:rPr>
          <w:spacing w:val="96"/>
          <w:sz w:val="28"/>
        </w:rPr>
        <w:t xml:space="preserve"> </w:t>
      </w:r>
      <w:r>
        <w:rPr>
          <w:sz w:val="28"/>
        </w:rPr>
        <w:t>Федерации.</w:t>
      </w:r>
    </w:p>
    <w:p w:rsidR="003655F6" w:rsidRDefault="003655F6" w:rsidP="003655F6">
      <w:pPr>
        <w:spacing w:before="161"/>
        <w:ind w:left="665"/>
        <w:jc w:val="both"/>
        <w:rPr>
          <w:sz w:val="28"/>
        </w:rPr>
      </w:pPr>
      <w:r>
        <w:rPr>
          <w:i/>
          <w:sz w:val="28"/>
        </w:rPr>
        <w:t>Полития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2,</w:t>
      </w:r>
      <w:r>
        <w:rPr>
          <w:spacing w:val="-3"/>
          <w:sz w:val="28"/>
        </w:rPr>
        <w:t xml:space="preserve"> </w:t>
      </w:r>
      <w:r>
        <w:rPr>
          <w:sz w:val="28"/>
        </w:rPr>
        <w:t>109-120.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61" w:line="360" w:lineRule="auto"/>
        <w:ind w:right="385"/>
        <w:jc w:val="both"/>
        <w:rPr>
          <w:sz w:val="28"/>
        </w:rPr>
      </w:pPr>
      <w:r>
        <w:rPr>
          <w:sz w:val="28"/>
        </w:rPr>
        <w:t>Мацепуро,</w:t>
      </w:r>
      <w:r>
        <w:rPr>
          <w:spacing w:val="1"/>
          <w:sz w:val="28"/>
        </w:rPr>
        <w:t xml:space="preserve"> </w:t>
      </w:r>
      <w:r>
        <w:rPr>
          <w:sz w:val="28"/>
        </w:rPr>
        <w:t>Д.М.</w:t>
      </w:r>
      <w:r>
        <w:rPr>
          <w:spacing w:val="1"/>
          <w:sz w:val="28"/>
        </w:rPr>
        <w:t xml:space="preserve"> </w:t>
      </w:r>
      <w:r>
        <w:rPr>
          <w:sz w:val="28"/>
        </w:rPr>
        <w:t>(2012).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Основные</w:t>
      </w:r>
      <w:r>
        <w:rPr>
          <w:spacing w:val="1"/>
          <w:sz w:val="28"/>
        </w:rPr>
        <w:t xml:space="preserve"> </w:t>
      </w:r>
      <w:r>
        <w:rPr>
          <w:sz w:val="28"/>
        </w:rPr>
        <w:t>направления</w:t>
      </w:r>
      <w:r>
        <w:rPr>
          <w:spacing w:val="1"/>
          <w:sz w:val="28"/>
        </w:rPr>
        <w:t xml:space="preserve"> </w:t>
      </w:r>
      <w:r>
        <w:rPr>
          <w:sz w:val="28"/>
        </w:rPr>
        <w:t>развития</w:t>
      </w:r>
      <w:r>
        <w:rPr>
          <w:spacing w:val="1"/>
          <w:sz w:val="28"/>
        </w:rPr>
        <w:t xml:space="preserve"> </w:t>
      </w:r>
      <w:r>
        <w:rPr>
          <w:sz w:val="28"/>
        </w:rPr>
        <w:t>общей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политики безопасности и обороны Европейского Союза: 1997-2009 гг.</w:t>
      </w:r>
      <w:r>
        <w:rPr>
          <w:spacing w:val="1"/>
          <w:sz w:val="28"/>
        </w:rPr>
        <w:t xml:space="preserve"> </w:t>
      </w:r>
      <w:r>
        <w:rPr>
          <w:sz w:val="28"/>
        </w:rPr>
        <w:t>(Дис.</w:t>
      </w:r>
      <w:r>
        <w:rPr>
          <w:spacing w:val="-3"/>
          <w:sz w:val="28"/>
        </w:rPr>
        <w:t xml:space="preserve"> </w:t>
      </w:r>
      <w:r>
        <w:rPr>
          <w:sz w:val="28"/>
        </w:rPr>
        <w:t>канд.</w:t>
      </w:r>
      <w:r>
        <w:rPr>
          <w:spacing w:val="-3"/>
          <w:sz w:val="28"/>
        </w:rPr>
        <w:t xml:space="preserve"> </w:t>
      </w:r>
      <w:r>
        <w:rPr>
          <w:sz w:val="28"/>
        </w:rPr>
        <w:t>пол.</w:t>
      </w:r>
      <w:r>
        <w:rPr>
          <w:spacing w:val="-2"/>
          <w:sz w:val="28"/>
        </w:rPr>
        <w:t xml:space="preserve"> </w:t>
      </w:r>
      <w:r>
        <w:rPr>
          <w:sz w:val="28"/>
        </w:rPr>
        <w:t>наук).</w:t>
      </w:r>
      <w:r>
        <w:rPr>
          <w:spacing w:val="-2"/>
          <w:sz w:val="28"/>
        </w:rPr>
        <w:t xml:space="preserve"> </w:t>
      </w:r>
      <w:r>
        <w:rPr>
          <w:sz w:val="28"/>
        </w:rPr>
        <w:t>Томский</w:t>
      </w:r>
      <w:r>
        <w:rPr>
          <w:spacing w:val="-1"/>
          <w:sz w:val="28"/>
        </w:rPr>
        <w:t xml:space="preserve"> </w:t>
      </w:r>
      <w:r>
        <w:rPr>
          <w:sz w:val="28"/>
        </w:rPr>
        <w:t>государственный</w:t>
      </w:r>
      <w:r>
        <w:rPr>
          <w:spacing w:val="-2"/>
          <w:sz w:val="28"/>
        </w:rPr>
        <w:t xml:space="preserve"> </w:t>
      </w:r>
      <w:r>
        <w:rPr>
          <w:sz w:val="28"/>
        </w:rPr>
        <w:t>университет,</w:t>
      </w:r>
      <w:r>
        <w:rPr>
          <w:spacing w:val="-4"/>
          <w:sz w:val="28"/>
        </w:rPr>
        <w:t xml:space="preserve"> </w:t>
      </w:r>
      <w:r>
        <w:rPr>
          <w:sz w:val="28"/>
        </w:rPr>
        <w:t>Томск.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1602"/>
          <w:tab w:val="left" w:pos="2133"/>
          <w:tab w:val="left" w:pos="3433"/>
          <w:tab w:val="left" w:pos="4004"/>
          <w:tab w:val="left" w:pos="5935"/>
          <w:tab w:val="left" w:pos="6966"/>
          <w:tab w:val="left" w:pos="8180"/>
          <w:tab w:val="left" w:pos="9264"/>
        </w:tabs>
        <w:spacing w:before="1" w:line="360" w:lineRule="auto"/>
        <w:ind w:right="388"/>
        <w:rPr>
          <w:sz w:val="28"/>
        </w:rPr>
      </w:pPr>
      <w:r>
        <w:rPr>
          <w:sz w:val="28"/>
        </w:rPr>
        <w:t>Мир</w:t>
      </w:r>
      <w:r>
        <w:rPr>
          <w:sz w:val="28"/>
        </w:rPr>
        <w:tab/>
        <w:t>в</w:t>
      </w:r>
      <w:r>
        <w:rPr>
          <w:sz w:val="28"/>
        </w:rPr>
        <w:tab/>
        <w:t>Україні</w:t>
      </w:r>
      <w:r>
        <w:rPr>
          <w:sz w:val="28"/>
        </w:rPr>
        <w:tab/>
        <w:t>I:</w:t>
      </w:r>
      <w:r>
        <w:rPr>
          <w:sz w:val="28"/>
        </w:rPr>
        <w:tab/>
        <w:t>Європейська</w:t>
      </w:r>
      <w:r>
        <w:rPr>
          <w:sz w:val="28"/>
        </w:rPr>
        <w:tab/>
        <w:t>війна</w:t>
      </w:r>
      <w:r>
        <w:rPr>
          <w:sz w:val="28"/>
        </w:rPr>
        <w:tab/>
        <w:t>(2020).</w:t>
      </w:r>
      <w:r>
        <w:rPr>
          <w:sz w:val="28"/>
        </w:rPr>
        <w:tab/>
        <w:t>Взято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hyperlink r:id="rId23">
        <w:r>
          <w:rPr>
            <w:sz w:val="28"/>
          </w:rPr>
          <w:t>https://www.crisisgroup.org/uk/europe-central-asia/eastern-</w:t>
        </w:r>
      </w:hyperlink>
      <w:r>
        <w:rPr>
          <w:spacing w:val="1"/>
          <w:sz w:val="28"/>
        </w:rPr>
        <w:t xml:space="preserve"> </w:t>
      </w:r>
      <w:hyperlink r:id="rId24">
        <w:r>
          <w:rPr>
            <w:sz w:val="28"/>
          </w:rPr>
          <w:t>europe/ukraine/256-peace-ukraine-i-european-war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4"/>
        <w:jc w:val="both"/>
        <w:rPr>
          <w:sz w:val="28"/>
        </w:rPr>
      </w:pPr>
      <w:r>
        <w:rPr>
          <w:sz w:val="28"/>
        </w:rPr>
        <w:t>Миссия Наблюдателей Европейского Союза в Грузии (2018). Взято з</w:t>
      </w:r>
      <w:r>
        <w:rPr>
          <w:spacing w:val="1"/>
          <w:sz w:val="28"/>
        </w:rPr>
        <w:t xml:space="preserve"> </w:t>
      </w:r>
      <w:r>
        <w:rPr>
          <w:sz w:val="28"/>
        </w:rPr>
        <w:t>https://eumm.eu/data/image_db_innova/EUMM%20Factsheet%20RUS%202</w:t>
      </w:r>
      <w:r>
        <w:rPr>
          <w:spacing w:val="-68"/>
          <w:sz w:val="28"/>
        </w:rPr>
        <w:t xml:space="preserve"> </w:t>
      </w:r>
      <w:r>
        <w:rPr>
          <w:sz w:val="28"/>
        </w:rPr>
        <w:t>018%20August.pdf.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 w:line="360" w:lineRule="auto"/>
        <w:ind w:right="392"/>
        <w:jc w:val="both"/>
        <w:rPr>
          <w:sz w:val="28"/>
        </w:rPr>
      </w:pPr>
      <w:r>
        <w:rPr>
          <w:sz w:val="28"/>
        </w:rPr>
        <w:t>Мітряєва,</w:t>
      </w:r>
      <w:r>
        <w:rPr>
          <w:spacing w:val="1"/>
          <w:sz w:val="28"/>
        </w:rPr>
        <w:t xml:space="preserve"> </w:t>
      </w:r>
      <w:r>
        <w:rPr>
          <w:sz w:val="28"/>
        </w:rPr>
        <w:t>С.І.</w:t>
      </w:r>
      <w:r>
        <w:rPr>
          <w:spacing w:val="1"/>
          <w:sz w:val="28"/>
        </w:rPr>
        <w:t xml:space="preserve"> </w:t>
      </w:r>
      <w:r>
        <w:rPr>
          <w:sz w:val="28"/>
        </w:rPr>
        <w:t>(2008).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Європейська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Ужгород:</w:t>
      </w:r>
      <w:r>
        <w:rPr>
          <w:spacing w:val="-2"/>
          <w:sz w:val="28"/>
        </w:rPr>
        <w:t xml:space="preserve"> </w:t>
      </w:r>
      <w:r>
        <w:rPr>
          <w:sz w:val="28"/>
        </w:rPr>
        <w:t>Ліра.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Міщенко,</w:t>
      </w:r>
      <w:r>
        <w:rPr>
          <w:spacing w:val="19"/>
          <w:sz w:val="28"/>
        </w:rPr>
        <w:t xml:space="preserve"> </w:t>
      </w:r>
      <w:r>
        <w:rPr>
          <w:sz w:val="28"/>
        </w:rPr>
        <w:t>А.</w:t>
      </w:r>
      <w:r>
        <w:rPr>
          <w:spacing w:val="19"/>
          <w:sz w:val="28"/>
        </w:rPr>
        <w:t xml:space="preserve"> </w:t>
      </w:r>
      <w:r>
        <w:rPr>
          <w:sz w:val="28"/>
        </w:rPr>
        <w:t>Б.</w:t>
      </w:r>
      <w:r>
        <w:rPr>
          <w:spacing w:val="22"/>
          <w:sz w:val="28"/>
        </w:rPr>
        <w:t xml:space="preserve"> </w:t>
      </w:r>
      <w:r>
        <w:rPr>
          <w:sz w:val="28"/>
        </w:rPr>
        <w:t>(2020).</w:t>
      </w:r>
      <w:r>
        <w:rPr>
          <w:spacing w:val="18"/>
          <w:sz w:val="28"/>
        </w:rPr>
        <w:t xml:space="preserve"> </w:t>
      </w:r>
      <w:r>
        <w:rPr>
          <w:sz w:val="28"/>
        </w:rPr>
        <w:t>Новий</w:t>
      </w:r>
      <w:r>
        <w:rPr>
          <w:spacing w:val="20"/>
          <w:sz w:val="28"/>
        </w:rPr>
        <w:t xml:space="preserve"> </w:t>
      </w:r>
      <w:r>
        <w:rPr>
          <w:sz w:val="28"/>
        </w:rPr>
        <w:t>світовий</w:t>
      </w:r>
      <w:r>
        <w:rPr>
          <w:spacing w:val="19"/>
          <w:sz w:val="28"/>
        </w:rPr>
        <w:t xml:space="preserve"> </w:t>
      </w:r>
      <w:r>
        <w:rPr>
          <w:sz w:val="28"/>
        </w:rPr>
        <w:t>порядок:</w:t>
      </w:r>
      <w:r>
        <w:rPr>
          <w:spacing w:val="19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20"/>
          <w:sz w:val="28"/>
        </w:rPr>
        <w:t xml:space="preserve"> </w:t>
      </w:r>
      <w:r>
        <w:rPr>
          <w:sz w:val="28"/>
        </w:rPr>
        <w:t>дискурс.</w:t>
      </w:r>
    </w:p>
    <w:p w:rsidR="003655F6" w:rsidRDefault="003655F6" w:rsidP="003655F6">
      <w:pPr>
        <w:spacing w:before="161"/>
        <w:ind w:left="665"/>
        <w:jc w:val="both"/>
        <w:rPr>
          <w:sz w:val="28"/>
        </w:rPr>
      </w:pPr>
      <w:r>
        <w:rPr>
          <w:i/>
          <w:sz w:val="28"/>
        </w:rPr>
        <w:t>Міжнародні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відносини: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теоретико-практичні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аспекти,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6,</w:t>
      </w:r>
      <w:r>
        <w:rPr>
          <w:spacing w:val="-5"/>
          <w:sz w:val="28"/>
        </w:rPr>
        <w:t xml:space="preserve"> </w:t>
      </w:r>
      <w:r>
        <w:rPr>
          <w:sz w:val="28"/>
        </w:rPr>
        <w:t>44-55.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156"/>
          <w:tab w:val="left" w:pos="2636"/>
          <w:tab w:val="left" w:pos="3878"/>
          <w:tab w:val="left" w:pos="4917"/>
          <w:tab w:val="left" w:pos="5379"/>
        </w:tabs>
        <w:spacing w:before="163" w:line="360" w:lineRule="auto"/>
        <w:ind w:right="385"/>
        <w:rPr>
          <w:sz w:val="28"/>
        </w:rPr>
      </w:pPr>
      <w:r>
        <w:rPr>
          <w:sz w:val="28"/>
        </w:rPr>
        <w:t>Нежигай,</w:t>
      </w:r>
      <w:r>
        <w:rPr>
          <w:spacing w:val="3"/>
          <w:sz w:val="28"/>
        </w:rPr>
        <w:t xml:space="preserve"> </w:t>
      </w:r>
      <w:r>
        <w:rPr>
          <w:sz w:val="28"/>
        </w:rPr>
        <w:t>І.</w:t>
      </w:r>
      <w:r>
        <w:rPr>
          <w:spacing w:val="3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Війна</w:t>
      </w:r>
      <w:r>
        <w:rPr>
          <w:spacing w:val="4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4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випробуванням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Німеччини</w:t>
      </w:r>
      <w:r>
        <w:rPr>
          <w:spacing w:val="4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лідерство</w:t>
      </w:r>
      <w:r>
        <w:rPr>
          <w:sz w:val="28"/>
        </w:rPr>
        <w:tab/>
        <w:t>в</w:t>
      </w:r>
      <w:r>
        <w:rPr>
          <w:sz w:val="28"/>
        </w:rPr>
        <w:tab/>
        <w:t>Європі.</w:t>
      </w:r>
      <w:r>
        <w:rPr>
          <w:sz w:val="28"/>
        </w:rPr>
        <w:tab/>
        <w:t>Взято</w:t>
      </w:r>
      <w:r>
        <w:rPr>
          <w:sz w:val="28"/>
        </w:rPr>
        <w:tab/>
        <w:t>з</w:t>
      </w:r>
      <w:r>
        <w:rPr>
          <w:sz w:val="28"/>
        </w:rPr>
        <w:tab/>
      </w:r>
      <w:hyperlink r:id="rId25">
        <w:r>
          <w:rPr>
            <w:spacing w:val="-1"/>
            <w:sz w:val="28"/>
          </w:rPr>
          <w:t>https://fakty.com.ua/ua/svit/svitovi-</w:t>
        </w:r>
      </w:hyperlink>
      <w:r>
        <w:rPr>
          <w:spacing w:val="-67"/>
          <w:sz w:val="28"/>
        </w:rPr>
        <w:t xml:space="preserve"> </w:t>
      </w:r>
      <w:hyperlink r:id="rId26">
        <w:r>
          <w:rPr>
            <w:sz w:val="28"/>
          </w:rPr>
          <w:t>novyny/20220815-vijna-v-ukrayini-ye-vyprobuvannyam-nimechchyny-na-</w:t>
        </w:r>
      </w:hyperlink>
      <w:r>
        <w:rPr>
          <w:spacing w:val="1"/>
          <w:sz w:val="28"/>
        </w:rPr>
        <w:t xml:space="preserve"> </w:t>
      </w:r>
      <w:hyperlink r:id="rId27">
        <w:r>
          <w:rPr>
            <w:sz w:val="28"/>
          </w:rPr>
          <w:t>liderstvo-v-yevropi-economist/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041"/>
          <w:tab w:val="left" w:pos="2609"/>
          <w:tab w:val="left" w:pos="3680"/>
          <w:tab w:val="left" w:pos="5100"/>
          <w:tab w:val="left" w:pos="5481"/>
          <w:tab w:val="left" w:pos="7714"/>
        </w:tabs>
        <w:spacing w:line="362" w:lineRule="auto"/>
        <w:ind w:right="391"/>
        <w:rPr>
          <w:sz w:val="28"/>
        </w:rPr>
      </w:pPr>
      <w:r>
        <w:rPr>
          <w:sz w:val="28"/>
        </w:rPr>
        <w:t>Неймарк,</w:t>
      </w:r>
      <w:r>
        <w:rPr>
          <w:sz w:val="28"/>
        </w:rPr>
        <w:tab/>
        <w:t>М.</w:t>
      </w:r>
      <w:r>
        <w:rPr>
          <w:sz w:val="28"/>
        </w:rPr>
        <w:tab/>
        <w:t>(2020).</w:t>
      </w:r>
      <w:r>
        <w:rPr>
          <w:sz w:val="28"/>
        </w:rPr>
        <w:tab/>
        <w:t>Евросоюз</w:t>
      </w:r>
      <w:r>
        <w:rPr>
          <w:sz w:val="28"/>
        </w:rPr>
        <w:tab/>
        <w:t>в</w:t>
      </w:r>
      <w:r>
        <w:rPr>
          <w:sz w:val="28"/>
        </w:rPr>
        <w:tab/>
        <w:t>концептуальных</w:t>
      </w:r>
      <w:r>
        <w:rPr>
          <w:sz w:val="28"/>
        </w:rPr>
        <w:tab/>
      </w:r>
      <w:r>
        <w:rPr>
          <w:spacing w:val="-1"/>
          <w:sz w:val="28"/>
        </w:rPr>
        <w:t>обоснованиях</w:t>
      </w:r>
      <w:r>
        <w:rPr>
          <w:spacing w:val="-67"/>
          <w:sz w:val="28"/>
        </w:rPr>
        <w:t xml:space="preserve"> </w:t>
      </w:r>
      <w:r>
        <w:rPr>
          <w:sz w:val="28"/>
        </w:rPr>
        <w:t>внешней</w:t>
      </w:r>
      <w:r>
        <w:rPr>
          <w:spacing w:val="-3"/>
          <w:sz w:val="28"/>
        </w:rPr>
        <w:t xml:space="preserve"> </w:t>
      </w:r>
      <w:r>
        <w:rPr>
          <w:sz w:val="28"/>
        </w:rPr>
        <w:t>политики</w:t>
      </w:r>
      <w:r>
        <w:rPr>
          <w:spacing w:val="-3"/>
          <w:sz w:val="28"/>
        </w:rPr>
        <w:t xml:space="preserve"> </w:t>
      </w:r>
      <w:r>
        <w:rPr>
          <w:sz w:val="28"/>
        </w:rPr>
        <w:t>России.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Современная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Европа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3,</w:t>
      </w:r>
      <w:r>
        <w:rPr>
          <w:spacing w:val="-1"/>
          <w:sz w:val="28"/>
        </w:rPr>
        <w:t xml:space="preserve"> </w:t>
      </w:r>
      <w:r>
        <w:rPr>
          <w:sz w:val="28"/>
        </w:rPr>
        <w:t>28-38.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400"/>
          <w:tab w:val="left" w:pos="5081"/>
          <w:tab w:val="left" w:pos="6480"/>
          <w:tab w:val="left" w:pos="7699"/>
          <w:tab w:val="left" w:pos="8246"/>
        </w:tabs>
        <w:spacing w:line="317" w:lineRule="exact"/>
        <w:ind w:hanging="361"/>
        <w:rPr>
          <w:sz w:val="28"/>
        </w:rPr>
      </w:pPr>
      <w:r>
        <w:rPr>
          <w:sz w:val="28"/>
        </w:rPr>
        <w:t>Новейший</w:t>
      </w:r>
      <w:r>
        <w:rPr>
          <w:sz w:val="28"/>
        </w:rPr>
        <w:tab/>
        <w:t>политологический</w:t>
      </w:r>
      <w:r>
        <w:rPr>
          <w:sz w:val="28"/>
        </w:rPr>
        <w:tab/>
        <w:t>словарь</w:t>
      </w:r>
      <w:r>
        <w:rPr>
          <w:sz w:val="28"/>
        </w:rPr>
        <w:tab/>
        <w:t>(2010)</w:t>
      </w:r>
      <w:r>
        <w:rPr>
          <w:sz w:val="28"/>
        </w:rPr>
        <w:tab/>
        <w:t>/</w:t>
      </w:r>
      <w:r>
        <w:rPr>
          <w:sz w:val="28"/>
        </w:rPr>
        <w:tab/>
        <w:t>авт.-сост.</w:t>
      </w:r>
    </w:p>
    <w:p w:rsidR="003655F6" w:rsidRDefault="003655F6" w:rsidP="003655F6">
      <w:pPr>
        <w:pStyle w:val="a3"/>
        <w:spacing w:before="158"/>
        <w:ind w:left="665"/>
        <w:jc w:val="left"/>
      </w:pPr>
      <w:r>
        <w:t>Д.</w:t>
      </w:r>
      <w:r>
        <w:rPr>
          <w:spacing w:val="-2"/>
        </w:rPr>
        <w:t xml:space="preserve"> </w:t>
      </w:r>
      <w:r>
        <w:t>Е.</w:t>
      </w:r>
      <w:r>
        <w:rPr>
          <w:spacing w:val="-2"/>
        </w:rPr>
        <w:t xml:space="preserve"> </w:t>
      </w:r>
      <w:r>
        <w:t>Погорелый.</w:t>
      </w:r>
      <w:r>
        <w:rPr>
          <w:spacing w:val="-2"/>
        </w:rPr>
        <w:t xml:space="preserve"> </w:t>
      </w:r>
      <w:r>
        <w:t>Ростов</w:t>
      </w:r>
      <w:r>
        <w:rPr>
          <w:spacing w:val="-2"/>
        </w:rPr>
        <w:t xml:space="preserve"> </w:t>
      </w:r>
      <w:r>
        <w:t>н/Д</w:t>
      </w:r>
      <w:r>
        <w:rPr>
          <w:spacing w:val="-4"/>
        </w:rPr>
        <w:t xml:space="preserve"> </w:t>
      </w:r>
      <w:r>
        <w:t>: Феникс.</w:t>
      </w:r>
    </w:p>
    <w:p w:rsidR="003655F6" w:rsidRDefault="003655F6" w:rsidP="003655F6">
      <w:p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89" w:line="360" w:lineRule="auto"/>
        <w:ind w:right="391"/>
        <w:jc w:val="both"/>
        <w:rPr>
          <w:sz w:val="28"/>
        </w:rPr>
      </w:pPr>
      <w:r>
        <w:rPr>
          <w:sz w:val="28"/>
        </w:rPr>
        <w:t>Партнерство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Україна-ЄС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безпековій</w:t>
      </w:r>
      <w:r>
        <w:rPr>
          <w:spacing w:val="1"/>
          <w:sz w:val="28"/>
        </w:rPr>
        <w:t xml:space="preserve"> </w:t>
      </w:r>
      <w:r>
        <w:rPr>
          <w:sz w:val="28"/>
        </w:rPr>
        <w:t>сфері: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 (2021).</w:t>
      </w:r>
      <w:r>
        <w:rPr>
          <w:spacing w:val="-1"/>
          <w:sz w:val="28"/>
        </w:rPr>
        <w:t xml:space="preserve"> </w:t>
      </w:r>
      <w:r>
        <w:rPr>
          <w:sz w:val="28"/>
        </w:rPr>
        <w:t>Київ: 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Разумкова.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5"/>
        <w:jc w:val="both"/>
        <w:rPr>
          <w:sz w:val="28"/>
        </w:rPr>
      </w:pPr>
      <w:r>
        <w:rPr>
          <w:sz w:val="28"/>
        </w:rPr>
        <w:t>Подольський,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війна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впливає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міграційну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ситуацію у ЄС. Взято з </w:t>
      </w:r>
      <w:hyperlink r:id="rId28">
        <w:r>
          <w:rPr>
            <w:sz w:val="28"/>
          </w:rPr>
          <w:t>https://dip.org.ua/yes/yak-vijna-v-ukraini-vplivaye-</w:t>
        </w:r>
      </w:hyperlink>
      <w:r>
        <w:rPr>
          <w:spacing w:val="1"/>
          <w:sz w:val="28"/>
        </w:rPr>
        <w:t xml:space="preserve"> </w:t>
      </w:r>
      <w:hyperlink r:id="rId29">
        <w:r>
          <w:rPr>
            <w:sz w:val="28"/>
          </w:rPr>
          <w:t>na-migracijnu-situaciyu-u-yes/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5"/>
        <w:jc w:val="both"/>
        <w:rPr>
          <w:sz w:val="28"/>
        </w:rPr>
      </w:pPr>
      <w:r>
        <w:rPr>
          <w:sz w:val="28"/>
        </w:rPr>
        <w:t>Потемкина,</w:t>
      </w:r>
      <w:r>
        <w:rPr>
          <w:spacing w:val="1"/>
          <w:sz w:val="28"/>
        </w:rPr>
        <w:t xml:space="preserve"> </w:t>
      </w:r>
      <w:r>
        <w:rPr>
          <w:sz w:val="28"/>
        </w:rPr>
        <w:t>О.Ю.,</w:t>
      </w:r>
      <w:r>
        <w:rPr>
          <w:spacing w:val="1"/>
          <w:sz w:val="28"/>
        </w:rPr>
        <w:t xml:space="preserve"> </w:t>
      </w:r>
      <w:r>
        <w:rPr>
          <w:sz w:val="28"/>
        </w:rPr>
        <w:t>Кавешников,</w:t>
      </w:r>
      <w:r>
        <w:rPr>
          <w:spacing w:val="1"/>
          <w:sz w:val="28"/>
        </w:rPr>
        <w:t xml:space="preserve"> </w:t>
      </w:r>
      <w:r>
        <w:rPr>
          <w:sz w:val="28"/>
        </w:rPr>
        <w:t>Н.Ю.</w:t>
      </w:r>
      <w:r>
        <w:rPr>
          <w:spacing w:val="1"/>
          <w:sz w:val="28"/>
        </w:rPr>
        <w:t xml:space="preserve"> </w:t>
      </w:r>
      <w:r>
        <w:rPr>
          <w:sz w:val="28"/>
        </w:rPr>
        <w:t>(2007).</w:t>
      </w:r>
      <w:r>
        <w:rPr>
          <w:spacing w:val="1"/>
          <w:sz w:val="28"/>
        </w:rPr>
        <w:t xml:space="preserve"> </w:t>
      </w:r>
      <w:r>
        <w:rPr>
          <w:sz w:val="28"/>
        </w:rPr>
        <w:t>Россия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Европейский</w:t>
      </w:r>
      <w:r>
        <w:rPr>
          <w:spacing w:val="1"/>
          <w:sz w:val="28"/>
        </w:rPr>
        <w:t xml:space="preserve"> </w:t>
      </w:r>
      <w:r>
        <w:rPr>
          <w:sz w:val="28"/>
        </w:rPr>
        <w:t>Союз:</w:t>
      </w:r>
      <w:r>
        <w:rPr>
          <w:spacing w:val="-4"/>
          <w:sz w:val="28"/>
        </w:rPr>
        <w:t xml:space="preserve"> </w:t>
      </w:r>
      <w:r>
        <w:rPr>
          <w:sz w:val="28"/>
        </w:rPr>
        <w:t>«холодное</w:t>
      </w:r>
      <w:r>
        <w:rPr>
          <w:spacing w:val="-1"/>
          <w:sz w:val="28"/>
        </w:rPr>
        <w:t xml:space="preserve"> </w:t>
      </w:r>
      <w:r>
        <w:rPr>
          <w:sz w:val="28"/>
        </w:rPr>
        <w:t>лето»</w:t>
      </w:r>
      <w:r>
        <w:rPr>
          <w:spacing w:val="-4"/>
          <w:sz w:val="28"/>
        </w:rPr>
        <w:t xml:space="preserve"> </w:t>
      </w:r>
      <w:r>
        <w:rPr>
          <w:sz w:val="28"/>
        </w:rPr>
        <w:t>2007 года.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Современная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Европа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6,</w:t>
      </w:r>
      <w:r>
        <w:rPr>
          <w:spacing w:val="-2"/>
          <w:sz w:val="28"/>
        </w:rPr>
        <w:t xml:space="preserve"> </w:t>
      </w:r>
      <w:r>
        <w:rPr>
          <w:sz w:val="28"/>
        </w:rPr>
        <w:t>32-35.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9"/>
        <w:jc w:val="both"/>
        <w:rPr>
          <w:sz w:val="28"/>
        </w:rPr>
      </w:pP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зовнішньої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Союзу.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https://niss.gov.ua/sites/default/files/2017-08/Aleksandrov-91492.pdf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2"/>
        <w:jc w:val="both"/>
        <w:rPr>
          <w:sz w:val="28"/>
        </w:rPr>
      </w:pPr>
      <w:r>
        <w:rPr>
          <w:sz w:val="28"/>
        </w:rPr>
        <w:t>Романюк,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(2008).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міжурядовий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теоріях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інтеграції: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історичний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Львів, ун-ту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25,</w:t>
      </w:r>
      <w:r>
        <w:rPr>
          <w:spacing w:val="-1"/>
          <w:sz w:val="28"/>
        </w:rPr>
        <w:t xml:space="preserve"> </w:t>
      </w:r>
      <w:r>
        <w:rPr>
          <w:sz w:val="28"/>
        </w:rPr>
        <w:t>87-95.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176"/>
          <w:tab w:val="left" w:pos="3839"/>
          <w:tab w:val="left" w:pos="5746"/>
          <w:tab w:val="left" w:pos="7567"/>
          <w:tab w:val="left" w:pos="9259"/>
        </w:tabs>
        <w:spacing w:before="1" w:line="360" w:lineRule="auto"/>
        <w:ind w:right="393"/>
        <w:rPr>
          <w:sz w:val="28"/>
        </w:rPr>
      </w:pPr>
      <w:r>
        <w:rPr>
          <w:sz w:val="28"/>
        </w:rPr>
        <w:t>РФ</w:t>
      </w:r>
      <w:r>
        <w:rPr>
          <w:spacing w:val="50"/>
          <w:sz w:val="28"/>
        </w:rPr>
        <w:t xml:space="preserve"> </w:t>
      </w:r>
      <w:r>
        <w:rPr>
          <w:sz w:val="28"/>
        </w:rPr>
        <w:t>та</w:t>
      </w:r>
      <w:r>
        <w:rPr>
          <w:spacing w:val="51"/>
          <w:sz w:val="28"/>
        </w:rPr>
        <w:t xml:space="preserve"> </w:t>
      </w:r>
      <w:r>
        <w:rPr>
          <w:sz w:val="28"/>
        </w:rPr>
        <w:t>Білорусь</w:t>
      </w:r>
      <w:r>
        <w:rPr>
          <w:spacing w:val="51"/>
          <w:sz w:val="28"/>
        </w:rPr>
        <w:t xml:space="preserve"> </w:t>
      </w:r>
      <w:r>
        <w:rPr>
          <w:sz w:val="28"/>
        </w:rPr>
        <w:t>затвердили</w:t>
      </w:r>
      <w:r>
        <w:rPr>
          <w:spacing w:val="51"/>
          <w:sz w:val="28"/>
        </w:rPr>
        <w:t xml:space="preserve"> </w:t>
      </w:r>
      <w:r>
        <w:rPr>
          <w:sz w:val="28"/>
        </w:rPr>
        <w:t>спільну</w:t>
      </w:r>
      <w:r>
        <w:rPr>
          <w:spacing w:val="52"/>
          <w:sz w:val="28"/>
        </w:rPr>
        <w:t xml:space="preserve"> </w:t>
      </w:r>
      <w:r>
        <w:rPr>
          <w:sz w:val="28"/>
        </w:rPr>
        <w:t>Військову</w:t>
      </w:r>
      <w:r>
        <w:rPr>
          <w:spacing w:val="53"/>
          <w:sz w:val="28"/>
        </w:rPr>
        <w:t xml:space="preserve"> </w:t>
      </w:r>
      <w:r>
        <w:rPr>
          <w:sz w:val="28"/>
        </w:rPr>
        <w:t>доктрину:</w:t>
      </w:r>
      <w:r>
        <w:rPr>
          <w:spacing w:val="50"/>
          <w:sz w:val="28"/>
        </w:rPr>
        <w:t xml:space="preserve"> </w:t>
      </w:r>
      <w:r>
        <w:rPr>
          <w:sz w:val="28"/>
        </w:rPr>
        <w:t>чи</w:t>
      </w:r>
      <w:r>
        <w:rPr>
          <w:spacing w:val="52"/>
          <w:sz w:val="28"/>
        </w:rPr>
        <w:t xml:space="preserve"> </w:t>
      </w:r>
      <w:r>
        <w:rPr>
          <w:sz w:val="28"/>
        </w:rPr>
        <w:t>загрожує</w:t>
      </w:r>
      <w:r>
        <w:rPr>
          <w:spacing w:val="-67"/>
          <w:sz w:val="28"/>
        </w:rPr>
        <w:t xml:space="preserve"> </w:t>
      </w:r>
      <w:r>
        <w:rPr>
          <w:sz w:val="28"/>
        </w:rPr>
        <w:t>така</w:t>
      </w:r>
      <w:r>
        <w:rPr>
          <w:sz w:val="28"/>
        </w:rPr>
        <w:tab/>
        <w:t>угода</w:t>
      </w:r>
      <w:r>
        <w:rPr>
          <w:sz w:val="28"/>
        </w:rPr>
        <w:tab/>
        <w:t>Україні</w:t>
      </w:r>
      <w:r>
        <w:rPr>
          <w:sz w:val="28"/>
        </w:rPr>
        <w:tab/>
        <w:t>(2021).</w:t>
      </w:r>
      <w:r>
        <w:rPr>
          <w:sz w:val="28"/>
        </w:rPr>
        <w:tab/>
        <w:t>Взято</w:t>
      </w:r>
      <w:r>
        <w:rPr>
          <w:sz w:val="28"/>
        </w:rPr>
        <w:tab/>
      </w:r>
      <w:r>
        <w:rPr>
          <w:spacing w:val="-1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31">
        <w:r>
          <w:rPr>
            <w:sz w:val="28"/>
          </w:rPr>
          <w:t>www.slovoidilo.ua/2021/11/05/stattja/polityka/rf-ta-bilorus-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zatverdyly-spilnu-vijskovu-doktrynu-chy-zahrozhuye-taka-uhoda-ukrayini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5"/>
        <w:jc w:val="both"/>
        <w:rPr>
          <w:sz w:val="28"/>
        </w:rPr>
      </w:pPr>
      <w:r>
        <w:rPr>
          <w:sz w:val="28"/>
        </w:rPr>
        <w:t>Скрипник О. (2019). Позиція Європейського Союзу у грузинській війні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2008 р. Взято з </w:t>
      </w:r>
      <w:hyperlink r:id="rId32">
        <w:r>
          <w:rPr>
            <w:sz w:val="28"/>
          </w:rPr>
          <w:t>http://eustudies.history.knu.ua/uk/pozytsiya-yevropejskogo-</w:t>
        </w:r>
      </w:hyperlink>
      <w:r>
        <w:rPr>
          <w:spacing w:val="1"/>
          <w:sz w:val="28"/>
        </w:rPr>
        <w:t xml:space="preserve"> </w:t>
      </w:r>
      <w:hyperlink r:id="rId33">
        <w:r>
          <w:rPr>
            <w:sz w:val="28"/>
          </w:rPr>
          <w:t>soyuzu-u-gruzynskij-vijni-2008-r/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5"/>
        <w:jc w:val="both"/>
        <w:rPr>
          <w:sz w:val="28"/>
        </w:rPr>
      </w:pPr>
      <w:r>
        <w:rPr>
          <w:sz w:val="28"/>
        </w:rPr>
        <w:t>Солодько,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sz w:val="28"/>
        </w:rPr>
        <w:t>Міграційна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криза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ЄС: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https://cedos.org.ua/researches/mihratsiina-kryza-v-yes-</w:t>
      </w:r>
      <w:r>
        <w:rPr>
          <w:spacing w:val="1"/>
          <w:sz w:val="28"/>
        </w:rPr>
        <w:t xml:space="preserve"> </w:t>
      </w:r>
      <w:r>
        <w:rPr>
          <w:sz w:val="28"/>
        </w:rPr>
        <w:t>statystyka-ta-analiz-polityky/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0"/>
        <w:jc w:val="both"/>
        <w:rPr>
          <w:sz w:val="28"/>
        </w:rPr>
      </w:pPr>
      <w:r>
        <w:rPr>
          <w:sz w:val="28"/>
        </w:rPr>
        <w:t>Столяренко,</w:t>
      </w:r>
      <w:r>
        <w:rPr>
          <w:spacing w:val="1"/>
          <w:sz w:val="28"/>
        </w:rPr>
        <w:t xml:space="preserve"> </w:t>
      </w:r>
      <w:r>
        <w:rPr>
          <w:sz w:val="28"/>
        </w:rPr>
        <w:t>Д. О.</w:t>
      </w:r>
      <w:r>
        <w:rPr>
          <w:spacing w:val="1"/>
          <w:sz w:val="28"/>
        </w:rPr>
        <w:t xml:space="preserve"> </w:t>
      </w:r>
      <w:r>
        <w:rPr>
          <w:sz w:val="28"/>
        </w:rPr>
        <w:t>(2020).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Класичний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неореалізм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відносин:</w:t>
      </w:r>
      <w:r>
        <w:rPr>
          <w:spacing w:val="1"/>
          <w:sz w:val="28"/>
        </w:rPr>
        <w:t xml:space="preserve"> </w:t>
      </w:r>
      <w:r>
        <w:rPr>
          <w:sz w:val="28"/>
        </w:rPr>
        <w:t>порівняльна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характеристика.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hyperlink r:id="rId34">
        <w:r>
          <w:rPr>
            <w:sz w:val="28"/>
          </w:rPr>
          <w:t>https://jvestnik-sss.donnu.edu.ua/article/view/9250</w:t>
        </w:r>
      </w:hyperlink>
      <w:r>
        <w:rPr>
          <w:sz w:val="28"/>
        </w:rP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/>
        <w:ind w:hanging="361"/>
        <w:jc w:val="both"/>
        <w:rPr>
          <w:sz w:val="28"/>
        </w:rPr>
      </w:pPr>
      <w:r>
        <w:rPr>
          <w:sz w:val="28"/>
        </w:rPr>
        <w:t>Стратегия</w:t>
      </w:r>
      <w:r>
        <w:rPr>
          <w:spacing w:val="55"/>
          <w:sz w:val="28"/>
        </w:rPr>
        <w:t xml:space="preserve"> </w:t>
      </w:r>
      <w:r>
        <w:rPr>
          <w:sz w:val="28"/>
        </w:rPr>
        <w:t>национальной</w:t>
      </w:r>
      <w:r>
        <w:rPr>
          <w:spacing w:val="55"/>
          <w:sz w:val="28"/>
        </w:rPr>
        <w:t xml:space="preserve"> </w:t>
      </w:r>
      <w:r>
        <w:rPr>
          <w:sz w:val="28"/>
        </w:rPr>
        <w:t>безопасности</w:t>
      </w:r>
      <w:r>
        <w:rPr>
          <w:spacing w:val="56"/>
          <w:sz w:val="28"/>
        </w:rPr>
        <w:t xml:space="preserve"> </w:t>
      </w:r>
      <w:r>
        <w:rPr>
          <w:sz w:val="28"/>
        </w:rPr>
        <w:t>Российской</w:t>
      </w:r>
      <w:r>
        <w:rPr>
          <w:spacing w:val="57"/>
          <w:sz w:val="28"/>
        </w:rPr>
        <w:t xml:space="preserve"> </w:t>
      </w:r>
      <w:r>
        <w:rPr>
          <w:sz w:val="28"/>
        </w:rPr>
        <w:t>Федерации</w:t>
      </w:r>
      <w:r>
        <w:rPr>
          <w:spacing w:val="58"/>
          <w:sz w:val="28"/>
        </w:rPr>
        <w:t xml:space="preserve"> </w:t>
      </w:r>
      <w:r>
        <w:rPr>
          <w:sz w:val="28"/>
        </w:rPr>
        <w:t>(2015).</w:t>
      </w:r>
    </w:p>
    <w:p w:rsidR="003655F6" w:rsidRDefault="003655F6" w:rsidP="003655F6">
      <w:pPr>
        <w:pStyle w:val="a3"/>
        <w:spacing w:before="160"/>
        <w:ind w:left="665"/>
      </w:pPr>
      <w:r>
        <w:t>Взято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hyperlink r:id="rId35">
        <w:r>
          <w:t>http://kremlin.ru/acts/bank/40391/page/1</w:t>
        </w:r>
      </w:hyperlink>
      <w: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3"/>
        </w:tabs>
        <w:spacing w:before="160"/>
        <w:ind w:left="662" w:hanging="358"/>
        <w:jc w:val="both"/>
        <w:rPr>
          <w:sz w:val="28"/>
        </w:rPr>
      </w:pPr>
      <w:r>
        <w:rPr>
          <w:sz w:val="28"/>
        </w:rPr>
        <w:t>Стратегия</w:t>
      </w:r>
      <w:r>
        <w:rPr>
          <w:spacing w:val="58"/>
          <w:sz w:val="28"/>
        </w:rPr>
        <w:t xml:space="preserve"> </w:t>
      </w:r>
      <w:r>
        <w:rPr>
          <w:sz w:val="28"/>
        </w:rPr>
        <w:t>национальной</w:t>
      </w:r>
      <w:r>
        <w:rPr>
          <w:spacing w:val="55"/>
          <w:sz w:val="28"/>
        </w:rPr>
        <w:t xml:space="preserve"> </w:t>
      </w:r>
      <w:r>
        <w:rPr>
          <w:sz w:val="28"/>
        </w:rPr>
        <w:t>безопасности</w:t>
      </w:r>
      <w:r>
        <w:rPr>
          <w:spacing w:val="57"/>
          <w:sz w:val="28"/>
        </w:rPr>
        <w:t xml:space="preserve"> </w:t>
      </w:r>
      <w:r>
        <w:rPr>
          <w:sz w:val="28"/>
        </w:rPr>
        <w:t>Российской</w:t>
      </w:r>
      <w:r>
        <w:rPr>
          <w:spacing w:val="58"/>
          <w:sz w:val="28"/>
        </w:rPr>
        <w:t xml:space="preserve"> </w:t>
      </w:r>
      <w:r>
        <w:rPr>
          <w:sz w:val="28"/>
        </w:rPr>
        <w:t>Федерации</w:t>
      </w:r>
      <w:r>
        <w:rPr>
          <w:spacing w:val="58"/>
          <w:sz w:val="28"/>
        </w:rPr>
        <w:t xml:space="preserve"> </w:t>
      </w:r>
      <w:r>
        <w:rPr>
          <w:sz w:val="28"/>
        </w:rPr>
        <w:t>(2021).</w:t>
      </w:r>
    </w:p>
    <w:p w:rsidR="003655F6" w:rsidRDefault="003655F6" w:rsidP="003655F6">
      <w:pPr>
        <w:jc w:val="both"/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3"/>
        <w:spacing w:before="89"/>
        <w:ind w:left="662"/>
      </w:pPr>
      <w:r>
        <w:t>Взято</w:t>
      </w:r>
      <w:r>
        <w:rPr>
          <w:spacing w:val="-7"/>
        </w:rPr>
        <w:t xml:space="preserve"> </w:t>
      </w:r>
      <w:r>
        <w:t>з</w:t>
      </w:r>
      <w:r>
        <w:rPr>
          <w:spacing w:val="-8"/>
        </w:rPr>
        <w:t xml:space="preserve"> </w:t>
      </w:r>
      <w:hyperlink r:id="rId36">
        <w:r>
          <w:t>http://www.kremlin.ru/acts/bank/47046</w:t>
        </w:r>
      </w:hyperlink>
      <w: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3"/>
        </w:tabs>
        <w:spacing w:before="127" w:line="336" w:lineRule="auto"/>
        <w:ind w:left="662" w:right="383" w:hanging="358"/>
        <w:jc w:val="both"/>
        <w:rPr>
          <w:sz w:val="28"/>
        </w:rPr>
      </w:pPr>
      <w:r>
        <w:rPr>
          <w:sz w:val="28"/>
        </w:rPr>
        <w:t>Султанов, А.Д. (2015). Военная политика России как базис обеспечения</w:t>
      </w:r>
      <w:r>
        <w:rPr>
          <w:spacing w:val="1"/>
          <w:sz w:val="28"/>
        </w:rPr>
        <w:t xml:space="preserve"> </w:t>
      </w:r>
      <w:r>
        <w:rPr>
          <w:sz w:val="28"/>
        </w:rPr>
        <w:t>национальной</w:t>
      </w:r>
      <w:r>
        <w:rPr>
          <w:spacing w:val="1"/>
          <w:sz w:val="28"/>
        </w:rPr>
        <w:t xml:space="preserve"> </w:t>
      </w:r>
      <w:r>
        <w:rPr>
          <w:sz w:val="28"/>
        </w:rPr>
        <w:t>безопасности.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Ростовского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социально-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экономического института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3-4,</w:t>
      </w:r>
      <w:r>
        <w:rPr>
          <w:spacing w:val="-1"/>
          <w:sz w:val="28"/>
        </w:rPr>
        <w:t xml:space="preserve"> </w:t>
      </w:r>
      <w:r>
        <w:rPr>
          <w:sz w:val="28"/>
        </w:rPr>
        <w:t>983-994.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 w:line="336" w:lineRule="auto"/>
        <w:ind w:right="389"/>
        <w:jc w:val="both"/>
        <w:rPr>
          <w:sz w:val="28"/>
        </w:rPr>
      </w:pPr>
      <w:r>
        <w:rPr>
          <w:sz w:val="28"/>
        </w:rPr>
        <w:t>Тихова,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(2006).</w:t>
      </w:r>
      <w:r>
        <w:rPr>
          <w:spacing w:val="1"/>
          <w:sz w:val="28"/>
        </w:rPr>
        <w:t xml:space="preserve"> </w:t>
      </w:r>
      <w:r>
        <w:rPr>
          <w:sz w:val="28"/>
        </w:rPr>
        <w:t>Формирование</w:t>
      </w:r>
      <w:r>
        <w:rPr>
          <w:spacing w:val="1"/>
          <w:sz w:val="28"/>
        </w:rPr>
        <w:t xml:space="preserve"> </w:t>
      </w:r>
      <w:r>
        <w:rPr>
          <w:sz w:val="28"/>
        </w:rPr>
        <w:t>Общей</w:t>
      </w:r>
      <w:r>
        <w:rPr>
          <w:spacing w:val="1"/>
          <w:sz w:val="28"/>
        </w:rPr>
        <w:t xml:space="preserve"> </w:t>
      </w:r>
      <w:r>
        <w:rPr>
          <w:sz w:val="28"/>
        </w:rPr>
        <w:t>внешней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политики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-67"/>
          <w:sz w:val="28"/>
        </w:rPr>
        <w:t xml:space="preserve"> </w:t>
      </w:r>
      <w:r>
        <w:rPr>
          <w:sz w:val="28"/>
        </w:rPr>
        <w:t>политики безопасности Европейского союза: 1992-2004 гг. (Дис. канд.</w:t>
      </w:r>
      <w:r>
        <w:rPr>
          <w:spacing w:val="1"/>
          <w:sz w:val="28"/>
        </w:rPr>
        <w:t xml:space="preserve"> </w:t>
      </w:r>
      <w:r>
        <w:rPr>
          <w:sz w:val="28"/>
        </w:rPr>
        <w:t>пол.</w:t>
      </w:r>
      <w:r>
        <w:rPr>
          <w:spacing w:val="1"/>
          <w:sz w:val="28"/>
        </w:rPr>
        <w:t xml:space="preserve"> </w:t>
      </w:r>
      <w:r>
        <w:rPr>
          <w:sz w:val="28"/>
        </w:rPr>
        <w:t>наук).</w:t>
      </w:r>
      <w:r>
        <w:rPr>
          <w:spacing w:val="1"/>
          <w:sz w:val="28"/>
        </w:rPr>
        <w:t xml:space="preserve"> </w:t>
      </w:r>
      <w:r>
        <w:rPr>
          <w:sz w:val="28"/>
        </w:rPr>
        <w:t>Московский</w:t>
      </w:r>
      <w:r>
        <w:rPr>
          <w:spacing w:val="1"/>
          <w:sz w:val="28"/>
        </w:rPr>
        <w:t xml:space="preserve"> </w:t>
      </w:r>
      <w:r>
        <w:rPr>
          <w:sz w:val="28"/>
        </w:rPr>
        <w:t>государственный</w:t>
      </w:r>
      <w:r>
        <w:rPr>
          <w:spacing w:val="1"/>
          <w:sz w:val="28"/>
        </w:rPr>
        <w:t xml:space="preserve"> </w:t>
      </w:r>
      <w:r>
        <w:rPr>
          <w:sz w:val="28"/>
        </w:rPr>
        <w:t>институт</w:t>
      </w:r>
      <w:r>
        <w:rPr>
          <w:spacing w:val="1"/>
          <w:sz w:val="28"/>
        </w:rPr>
        <w:t xml:space="preserve"> </w:t>
      </w:r>
      <w:r>
        <w:rPr>
          <w:sz w:val="28"/>
        </w:rPr>
        <w:t>международных</w:t>
      </w:r>
      <w:r>
        <w:rPr>
          <w:spacing w:val="1"/>
          <w:sz w:val="28"/>
        </w:rPr>
        <w:t xml:space="preserve"> </w:t>
      </w:r>
      <w:r>
        <w:rPr>
          <w:sz w:val="28"/>
        </w:rPr>
        <w:t>отношений,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3"/>
        </w:tabs>
        <w:spacing w:line="336" w:lineRule="auto"/>
        <w:ind w:left="662" w:right="387" w:hanging="358"/>
        <w:jc w:val="both"/>
        <w:rPr>
          <w:sz w:val="28"/>
        </w:rPr>
      </w:pPr>
      <w:r>
        <w:rPr>
          <w:sz w:val="28"/>
        </w:rPr>
        <w:t>Философия</w:t>
      </w:r>
      <w:r>
        <w:rPr>
          <w:spacing w:val="71"/>
          <w:sz w:val="28"/>
        </w:rPr>
        <w:t xml:space="preserve"> </w:t>
      </w:r>
      <w:r>
        <w:rPr>
          <w:sz w:val="28"/>
        </w:rPr>
        <w:t>(2004):   Энциклопедический   словарь   /   под   редакцией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4"/>
          <w:sz w:val="28"/>
        </w:rPr>
        <w:t xml:space="preserve"> </w:t>
      </w:r>
      <w:r>
        <w:rPr>
          <w:sz w:val="28"/>
        </w:rPr>
        <w:t>Ивина.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 : Гардарики.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3"/>
        </w:tabs>
        <w:spacing w:before="1" w:line="336" w:lineRule="auto"/>
        <w:ind w:left="662" w:right="395" w:hanging="358"/>
        <w:jc w:val="both"/>
        <w:rPr>
          <w:sz w:val="28"/>
        </w:rPr>
      </w:pPr>
      <w:r>
        <w:rPr>
          <w:sz w:val="28"/>
        </w:rPr>
        <w:t>Хельберг,</w:t>
      </w:r>
      <w:r>
        <w:rPr>
          <w:spacing w:val="1"/>
          <w:sz w:val="28"/>
        </w:rPr>
        <w:t xml:space="preserve"> </w:t>
      </w:r>
      <w:r>
        <w:rPr>
          <w:sz w:val="28"/>
        </w:rPr>
        <w:t>У.</w:t>
      </w:r>
      <w:r>
        <w:rPr>
          <w:spacing w:val="1"/>
          <w:sz w:val="28"/>
        </w:rPr>
        <w:t xml:space="preserve"> </w:t>
      </w:r>
      <w:r>
        <w:rPr>
          <w:sz w:val="28"/>
        </w:rPr>
        <w:t>(2011).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розуміння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Політичний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менеджмент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5,</w:t>
      </w:r>
      <w:r>
        <w:rPr>
          <w:spacing w:val="-1"/>
          <w:sz w:val="28"/>
        </w:rPr>
        <w:t xml:space="preserve"> </w:t>
      </w:r>
      <w:r>
        <w:rPr>
          <w:sz w:val="28"/>
        </w:rPr>
        <w:t>51-60.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3"/>
        </w:tabs>
        <w:spacing w:line="336" w:lineRule="auto"/>
        <w:ind w:left="662" w:right="393" w:hanging="358"/>
        <w:jc w:val="both"/>
        <w:rPr>
          <w:sz w:val="28"/>
        </w:rPr>
      </w:pPr>
      <w:r>
        <w:rPr>
          <w:sz w:val="28"/>
        </w:rPr>
        <w:t>Шереметьев,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Европейская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безопасности</w:t>
      </w:r>
      <w:r>
        <w:rPr>
          <w:spacing w:val="1"/>
          <w:sz w:val="28"/>
        </w:rPr>
        <w:t xml:space="preserve"> </w:t>
      </w:r>
      <w:r>
        <w:rPr>
          <w:sz w:val="28"/>
        </w:rPr>
        <w:t>во</w:t>
      </w:r>
      <w:r>
        <w:rPr>
          <w:spacing w:val="-67"/>
          <w:sz w:val="28"/>
        </w:rPr>
        <w:t xml:space="preserve"> </w:t>
      </w:r>
      <w:r>
        <w:rPr>
          <w:sz w:val="28"/>
        </w:rPr>
        <w:t>взаимоотношениях</w:t>
      </w:r>
      <w:r>
        <w:rPr>
          <w:spacing w:val="-4"/>
          <w:sz w:val="28"/>
        </w:rPr>
        <w:t xml:space="preserve"> </w:t>
      </w:r>
      <w:r>
        <w:rPr>
          <w:sz w:val="28"/>
        </w:rPr>
        <w:t>России</w:t>
      </w:r>
      <w:r>
        <w:rPr>
          <w:spacing w:val="-4"/>
          <w:sz w:val="28"/>
        </w:rPr>
        <w:t xml:space="preserve"> </w:t>
      </w:r>
      <w:r>
        <w:rPr>
          <w:sz w:val="28"/>
        </w:rPr>
        <w:t>и ЕС.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Современная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Европа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3,</w:t>
      </w:r>
      <w:r>
        <w:rPr>
          <w:spacing w:val="-4"/>
          <w:sz w:val="28"/>
        </w:rPr>
        <w:t xml:space="preserve"> </w:t>
      </w:r>
      <w:r>
        <w:rPr>
          <w:sz w:val="28"/>
        </w:rPr>
        <w:t>32-40.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5"/>
        <w:jc w:val="both"/>
        <w:rPr>
          <w:sz w:val="28"/>
        </w:rPr>
      </w:pPr>
      <w:r>
        <w:rPr>
          <w:sz w:val="28"/>
        </w:rPr>
        <w:t>Andrén,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(1984).</w:t>
      </w:r>
      <w:r>
        <w:rPr>
          <w:spacing w:val="1"/>
          <w:sz w:val="28"/>
        </w:rPr>
        <w:t xml:space="preserve"> </w:t>
      </w:r>
      <w:r>
        <w:rPr>
          <w:sz w:val="28"/>
        </w:rPr>
        <w:t>Säkerhetspolitik.</w:t>
      </w:r>
      <w:r>
        <w:rPr>
          <w:spacing w:val="1"/>
          <w:sz w:val="28"/>
        </w:rPr>
        <w:t xml:space="preserve"> </w:t>
      </w:r>
      <w:r>
        <w:rPr>
          <w:sz w:val="28"/>
        </w:rPr>
        <w:t>Stockholm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Utrikespolitiska</w:t>
      </w:r>
      <w:r>
        <w:rPr>
          <w:spacing w:val="1"/>
          <w:sz w:val="28"/>
        </w:rPr>
        <w:t xml:space="preserve"> </w:t>
      </w:r>
      <w:r>
        <w:rPr>
          <w:sz w:val="28"/>
        </w:rPr>
        <w:t>inst.</w:t>
      </w:r>
      <w:r>
        <w:rPr>
          <w:spacing w:val="1"/>
          <w:sz w:val="28"/>
        </w:rPr>
        <w:t xml:space="preserve"> </w:t>
      </w:r>
      <w:r>
        <w:rPr>
          <w:sz w:val="28"/>
        </w:rPr>
        <w:t>(шведською</w:t>
      </w:r>
      <w:r>
        <w:rPr>
          <w:spacing w:val="-2"/>
          <w:sz w:val="28"/>
        </w:rPr>
        <w:t xml:space="preserve"> </w:t>
      </w:r>
      <w:r>
        <w:rPr>
          <w:sz w:val="28"/>
        </w:rP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3693"/>
          <w:tab w:val="left" w:pos="6260"/>
        </w:tabs>
        <w:spacing w:before="1" w:line="360" w:lineRule="auto"/>
        <w:ind w:right="383"/>
        <w:rPr>
          <w:sz w:val="28"/>
        </w:rPr>
      </w:pPr>
      <w:r>
        <w:rPr>
          <w:sz w:val="28"/>
        </w:rPr>
        <w:t>Arnold,</w:t>
      </w:r>
      <w:r>
        <w:rPr>
          <w:spacing w:val="1"/>
          <w:sz w:val="28"/>
        </w:rPr>
        <w:t xml:space="preserve"> </w:t>
      </w:r>
      <w:r>
        <w:rPr>
          <w:sz w:val="28"/>
        </w:rPr>
        <w:t>E.</w:t>
      </w:r>
      <w:r>
        <w:rPr>
          <w:spacing w:val="1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Political</w:t>
      </w:r>
      <w:r>
        <w:rPr>
          <w:spacing w:val="1"/>
          <w:sz w:val="28"/>
        </w:rPr>
        <w:t xml:space="preserve"> </w:t>
      </w:r>
      <w:r>
        <w:rPr>
          <w:sz w:val="28"/>
        </w:rPr>
        <w:t>Volatility</w:t>
      </w:r>
      <w:r>
        <w:rPr>
          <w:spacing w:val="1"/>
          <w:sz w:val="28"/>
        </w:rPr>
        <w:t xml:space="preserve"> </w:t>
      </w:r>
      <w:r>
        <w:rPr>
          <w:sz w:val="28"/>
        </w:rPr>
        <w:t>is</w:t>
      </w:r>
      <w:r>
        <w:rPr>
          <w:spacing w:val="1"/>
          <w:sz w:val="28"/>
        </w:rPr>
        <w:t xml:space="preserve"> </w:t>
      </w:r>
      <w:r>
        <w:rPr>
          <w:sz w:val="28"/>
        </w:rPr>
        <w:t>Disrupting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Security.</w:t>
      </w:r>
      <w:r>
        <w:rPr>
          <w:spacing w:val="-67"/>
          <w:sz w:val="28"/>
        </w:rPr>
        <w:t xml:space="preserve"> </w:t>
      </w:r>
      <w:r>
        <w:rPr>
          <w:sz w:val="28"/>
        </w:rPr>
        <w:t>Retrieved</w:t>
      </w:r>
      <w:r>
        <w:rPr>
          <w:sz w:val="28"/>
        </w:rPr>
        <w:tab/>
        <w:t>from:</w:t>
      </w:r>
      <w:r>
        <w:rPr>
          <w:sz w:val="28"/>
        </w:rPr>
        <w:tab/>
      </w:r>
      <w:hyperlink r:id="rId37">
        <w:r>
          <w:rPr>
            <w:sz w:val="28"/>
          </w:rPr>
          <w:t>https://rusi.org/explore-our-</w:t>
        </w:r>
      </w:hyperlink>
      <w:r>
        <w:rPr>
          <w:spacing w:val="-67"/>
          <w:sz w:val="28"/>
        </w:rPr>
        <w:t xml:space="preserve"> </w:t>
      </w:r>
      <w:hyperlink r:id="rId38">
        <w:r>
          <w:rPr>
            <w:sz w:val="28"/>
          </w:rPr>
          <w:t>research/publications/commentary/political-volatility-disrupting-european-</w:t>
        </w:r>
      </w:hyperlink>
      <w:r>
        <w:rPr>
          <w:spacing w:val="1"/>
          <w:sz w:val="28"/>
        </w:rPr>
        <w:t xml:space="preserve"> </w:t>
      </w:r>
      <w:hyperlink r:id="rId39">
        <w:r>
          <w:rPr>
            <w:sz w:val="28"/>
          </w:rPr>
          <w:t>security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2" w:lineRule="auto"/>
        <w:ind w:right="385"/>
        <w:rPr>
          <w:sz w:val="28"/>
        </w:rPr>
      </w:pPr>
      <w:r>
        <w:rPr>
          <w:sz w:val="28"/>
        </w:rPr>
        <w:t>Buzan,</w:t>
      </w:r>
      <w:r>
        <w:rPr>
          <w:spacing w:val="12"/>
          <w:sz w:val="28"/>
        </w:rPr>
        <w:t xml:space="preserve"> </w:t>
      </w:r>
      <w:r>
        <w:rPr>
          <w:sz w:val="28"/>
        </w:rPr>
        <w:t>B.,</w:t>
      </w:r>
      <w:r>
        <w:rPr>
          <w:spacing w:val="12"/>
          <w:sz w:val="28"/>
        </w:rPr>
        <w:t xml:space="preserve"> </w:t>
      </w:r>
      <w:r>
        <w:rPr>
          <w:sz w:val="28"/>
        </w:rPr>
        <w:t>Wæver,</w:t>
      </w:r>
      <w:r>
        <w:rPr>
          <w:spacing w:val="10"/>
          <w:sz w:val="28"/>
        </w:rPr>
        <w:t xml:space="preserve"> </w:t>
      </w:r>
      <w:r>
        <w:rPr>
          <w:sz w:val="28"/>
        </w:rPr>
        <w:t>O.,</w:t>
      </w:r>
      <w:r>
        <w:rPr>
          <w:spacing w:val="12"/>
          <w:sz w:val="28"/>
        </w:rPr>
        <w:t xml:space="preserve"> </w:t>
      </w:r>
      <w:r>
        <w:rPr>
          <w:sz w:val="28"/>
        </w:rPr>
        <w:t>De</w:t>
      </w:r>
      <w:r>
        <w:rPr>
          <w:spacing w:val="14"/>
          <w:sz w:val="28"/>
        </w:rPr>
        <w:t xml:space="preserve"> </w:t>
      </w:r>
      <w:r>
        <w:rPr>
          <w:sz w:val="28"/>
        </w:rPr>
        <w:t>Wilde</w:t>
      </w:r>
      <w:r>
        <w:rPr>
          <w:spacing w:val="11"/>
          <w:sz w:val="28"/>
        </w:rPr>
        <w:t xml:space="preserve"> </w:t>
      </w:r>
      <w:r>
        <w:rPr>
          <w:sz w:val="28"/>
        </w:rPr>
        <w:t>J.</w:t>
      </w:r>
      <w:r>
        <w:rPr>
          <w:spacing w:val="13"/>
          <w:sz w:val="28"/>
        </w:rPr>
        <w:t xml:space="preserve"> </w:t>
      </w:r>
      <w:r>
        <w:rPr>
          <w:sz w:val="28"/>
        </w:rPr>
        <w:t>(1998).</w:t>
      </w:r>
      <w:r>
        <w:rPr>
          <w:spacing w:val="13"/>
          <w:sz w:val="28"/>
        </w:rPr>
        <w:t xml:space="preserve"> </w:t>
      </w:r>
      <w:r>
        <w:rPr>
          <w:sz w:val="28"/>
        </w:rPr>
        <w:t>Security:</w:t>
      </w:r>
      <w:r>
        <w:rPr>
          <w:spacing w:val="11"/>
          <w:sz w:val="28"/>
        </w:rPr>
        <w:t xml:space="preserve"> </w:t>
      </w:r>
      <w:r>
        <w:rPr>
          <w:sz w:val="28"/>
        </w:rPr>
        <w:t>A</w:t>
      </w:r>
      <w:r>
        <w:rPr>
          <w:spacing w:val="12"/>
          <w:sz w:val="28"/>
        </w:rPr>
        <w:t xml:space="preserve"> </w:t>
      </w:r>
      <w:r>
        <w:rPr>
          <w:sz w:val="28"/>
        </w:rPr>
        <w:t>New</w:t>
      </w:r>
      <w:r>
        <w:rPr>
          <w:spacing w:val="14"/>
          <w:sz w:val="28"/>
        </w:rPr>
        <w:t xml:space="preserve"> </w:t>
      </w:r>
      <w:r>
        <w:rPr>
          <w:sz w:val="28"/>
        </w:rPr>
        <w:t>Framework</w:t>
      </w:r>
      <w:r>
        <w:rPr>
          <w:spacing w:val="14"/>
          <w:sz w:val="28"/>
        </w:rPr>
        <w:t xml:space="preserve"> </w:t>
      </w:r>
      <w:r>
        <w:rPr>
          <w:sz w:val="28"/>
        </w:rPr>
        <w:t>for</w:t>
      </w:r>
      <w:r>
        <w:rPr>
          <w:spacing w:val="-67"/>
          <w:sz w:val="28"/>
        </w:rPr>
        <w:t xml:space="preserve"> </w:t>
      </w:r>
      <w:r>
        <w:rPr>
          <w:sz w:val="28"/>
        </w:rPr>
        <w:t>Analysis.</w:t>
      </w:r>
      <w:r>
        <w:rPr>
          <w:spacing w:val="-2"/>
          <w:sz w:val="28"/>
        </w:rPr>
        <w:t xml:space="preserve"> </w:t>
      </w:r>
      <w:r>
        <w:rPr>
          <w:sz w:val="28"/>
        </w:rPr>
        <w:t>Boulder,</w:t>
      </w:r>
      <w:r>
        <w:rPr>
          <w:spacing w:val="-1"/>
          <w:sz w:val="28"/>
        </w:rPr>
        <w:t xml:space="preserve"> </w:t>
      </w:r>
      <w:r>
        <w:rPr>
          <w:sz w:val="28"/>
        </w:rPr>
        <w:t>Colo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Lynne Rienner.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8"/>
        <w:jc w:val="both"/>
        <w:rPr>
          <w:sz w:val="28"/>
        </w:rPr>
      </w:pPr>
      <w:r>
        <w:rPr>
          <w:sz w:val="28"/>
        </w:rPr>
        <w:t>Castillo, J.-C. (2007). The European security and defense policy: defining the</w:t>
      </w:r>
      <w:r>
        <w:rPr>
          <w:spacing w:val="-67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Union</w:t>
      </w:r>
      <w:r>
        <w:rPr>
          <w:spacing w:val="1"/>
          <w:sz w:val="28"/>
        </w:rPr>
        <w:t xml:space="preserve"> </w:t>
      </w:r>
      <w:r>
        <w:rPr>
          <w:sz w:val="28"/>
        </w:rPr>
        <w:t>as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rational</w:t>
      </w:r>
      <w:r>
        <w:rPr>
          <w:spacing w:val="1"/>
          <w:sz w:val="28"/>
        </w:rPr>
        <w:t xml:space="preserve"> </w:t>
      </w:r>
      <w:r>
        <w:rPr>
          <w:sz w:val="28"/>
        </w:rPr>
        <w:t>actor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security.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Review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European 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Russian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Affairs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3,</w:t>
      </w:r>
      <w:r>
        <w:rPr>
          <w:spacing w:val="-1"/>
          <w:sz w:val="28"/>
        </w:rPr>
        <w:t xml:space="preserve"> </w:t>
      </w:r>
      <w:r>
        <w:rPr>
          <w:sz w:val="28"/>
        </w:rPr>
        <w:t>30-55.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7"/>
        <w:jc w:val="both"/>
        <w:rPr>
          <w:sz w:val="28"/>
        </w:rPr>
      </w:pPr>
      <w:r>
        <w:rPr>
          <w:sz w:val="28"/>
        </w:rPr>
        <w:t>Coynash, H. (2021). «PACE finalizes capitulation to Russia, while listing all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reasons why this is appeasement». </w:t>
      </w:r>
      <w:r>
        <w:rPr>
          <w:i/>
          <w:sz w:val="28"/>
        </w:rPr>
        <w:t xml:space="preserve">Kharkiv Human Rights Protection Group 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Retrieved from:</w:t>
      </w:r>
      <w:r>
        <w:rPr>
          <w:spacing w:val="-1"/>
          <w:sz w:val="28"/>
        </w:rPr>
        <w:t xml:space="preserve"> </w:t>
      </w:r>
      <w:hyperlink r:id="rId40">
        <w:r>
          <w:rPr>
            <w:sz w:val="28"/>
          </w:rPr>
          <w:t>https://khpg.org/en/1608808784</w:t>
        </w:r>
      </w:hyperlink>
      <w:r>
        <w:rPr>
          <w:sz w:val="28"/>
        </w:rP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2" w:lineRule="auto"/>
        <w:ind w:right="387"/>
        <w:jc w:val="both"/>
        <w:rPr>
          <w:sz w:val="28"/>
        </w:rPr>
      </w:pPr>
      <w:r>
        <w:rPr>
          <w:sz w:val="28"/>
        </w:rPr>
        <w:t>Davis, C. (2015). The Ukraine Conflict, Economic-Military Power Balances,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8"/>
          <w:sz w:val="28"/>
        </w:rPr>
        <w:t xml:space="preserve"> </w:t>
      </w:r>
      <w:r>
        <w:rPr>
          <w:sz w:val="28"/>
        </w:rPr>
        <w:t>Economic</w:t>
      </w:r>
      <w:r>
        <w:rPr>
          <w:spacing w:val="18"/>
          <w:sz w:val="28"/>
        </w:rPr>
        <w:t xml:space="preserve"> </w:t>
      </w:r>
      <w:r>
        <w:rPr>
          <w:sz w:val="28"/>
        </w:rPr>
        <w:t>Sanctions:</w:t>
      </w:r>
      <w:r>
        <w:rPr>
          <w:spacing w:val="18"/>
          <w:sz w:val="28"/>
        </w:rPr>
        <w:t xml:space="preserve"> </w:t>
      </w:r>
      <w:r>
        <w:rPr>
          <w:sz w:val="28"/>
        </w:rPr>
        <w:t>lessons</w:t>
      </w:r>
      <w:r>
        <w:rPr>
          <w:spacing w:val="18"/>
          <w:sz w:val="28"/>
        </w:rPr>
        <w:t xml:space="preserve"> </w:t>
      </w:r>
      <w:r>
        <w:rPr>
          <w:sz w:val="28"/>
        </w:rPr>
        <w:t>from</w:t>
      </w:r>
      <w:r>
        <w:rPr>
          <w:spacing w:val="16"/>
          <w:sz w:val="28"/>
        </w:rPr>
        <w:t xml:space="preserve"> </w:t>
      </w:r>
      <w:r>
        <w:rPr>
          <w:sz w:val="28"/>
        </w:rPr>
        <w:t>the</w:t>
      </w:r>
      <w:r>
        <w:rPr>
          <w:spacing w:val="18"/>
          <w:sz w:val="28"/>
        </w:rPr>
        <w:t xml:space="preserve"> </w:t>
      </w:r>
      <w:r>
        <w:rPr>
          <w:sz w:val="28"/>
        </w:rPr>
        <w:t>past</w:t>
      </w:r>
      <w:r>
        <w:rPr>
          <w:spacing w:val="18"/>
          <w:sz w:val="28"/>
        </w:rPr>
        <w:t xml:space="preserve"> </w:t>
      </w:r>
      <w:r>
        <w:rPr>
          <w:sz w:val="28"/>
        </w:rPr>
        <w:t>for</w:t>
      </w:r>
      <w:r>
        <w:rPr>
          <w:spacing w:val="18"/>
          <w:sz w:val="28"/>
        </w:rPr>
        <w:t xml:space="preserve"> </w:t>
      </w:r>
      <w:r>
        <w:rPr>
          <w:sz w:val="28"/>
        </w:rPr>
        <w:t>future</w:t>
      </w:r>
      <w:r>
        <w:rPr>
          <w:spacing w:val="16"/>
          <w:sz w:val="28"/>
        </w:rPr>
        <w:t xml:space="preserve"> </w:t>
      </w:r>
      <w:r>
        <w:rPr>
          <w:sz w:val="28"/>
        </w:rPr>
        <w:t>EU</w:t>
      </w:r>
      <w:r>
        <w:rPr>
          <w:spacing w:val="18"/>
          <w:sz w:val="28"/>
        </w:rPr>
        <w:t xml:space="preserve"> </w:t>
      </w:r>
      <w:r>
        <w:rPr>
          <w:sz w:val="28"/>
        </w:rPr>
        <w:t>policies</w:t>
      </w:r>
    </w:p>
    <w:p w:rsidR="003655F6" w:rsidRDefault="003655F6" w:rsidP="003655F6">
      <w:pPr>
        <w:spacing w:line="362" w:lineRule="auto"/>
        <w:jc w:val="both"/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3"/>
        <w:spacing w:before="89" w:line="360" w:lineRule="auto"/>
        <w:ind w:left="665" w:right="383"/>
      </w:pPr>
      <w:r>
        <w:t xml:space="preserve">Retrieved from: </w:t>
      </w:r>
      <w:hyperlink r:id="rId41">
        <w:r>
          <w:t>https://www.realinstitutoelcano.org/en/analyses/the-ukraine-</w:t>
        </w:r>
      </w:hyperlink>
      <w:r>
        <w:rPr>
          <w:spacing w:val="1"/>
        </w:rPr>
        <w:t xml:space="preserve"> </w:t>
      </w:r>
      <w:hyperlink r:id="rId42">
        <w:r>
          <w:t>conflict-economic-military-power-balances-and-economic-sanctions-lessons-</w:t>
        </w:r>
      </w:hyperlink>
      <w:r>
        <w:rPr>
          <w:spacing w:val="-68"/>
        </w:rPr>
        <w:t xml:space="preserve"> </w:t>
      </w:r>
      <w:hyperlink r:id="rId43">
        <w:r>
          <w:t>from-the-past-for-future-eu-policies/</w:t>
        </w:r>
        <w:r>
          <w:rPr>
            <w:spacing w:val="-1"/>
          </w:rPr>
          <w:t xml:space="preserve"> </w:t>
        </w:r>
      </w:hyperlink>
      <w:r>
        <w:t>(англійською</w:t>
      </w:r>
      <w:r>
        <w:rPr>
          <w:spacing w:val="-2"/>
        </w:rPr>
        <w:t xml:space="preserve"> </w:t>
      </w:r>
      <w: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2"/>
        <w:jc w:val="both"/>
        <w:rPr>
          <w:sz w:val="28"/>
        </w:rPr>
      </w:pPr>
      <w:r>
        <w:rPr>
          <w:sz w:val="28"/>
        </w:rPr>
        <w:t>Economic</w:t>
      </w:r>
      <w:r>
        <w:rPr>
          <w:spacing w:val="1"/>
          <w:sz w:val="28"/>
        </w:rPr>
        <w:t xml:space="preserve"> </w:t>
      </w:r>
      <w:r>
        <w:rPr>
          <w:sz w:val="28"/>
        </w:rPr>
        <w:t>impact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EU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sanctions</w:t>
      </w:r>
      <w:r>
        <w:rPr>
          <w:spacing w:val="1"/>
          <w:sz w:val="28"/>
        </w:rPr>
        <w:t xml:space="preserve"> </w:t>
      </w:r>
      <w:r>
        <w:rPr>
          <w:sz w:val="28"/>
        </w:rPr>
        <w:t>over</w:t>
      </w:r>
      <w:r>
        <w:rPr>
          <w:spacing w:val="1"/>
          <w:sz w:val="28"/>
        </w:rPr>
        <w:t xml:space="preserve"> </w:t>
      </w:r>
      <w:r>
        <w:rPr>
          <w:sz w:val="28"/>
        </w:rPr>
        <w:t>Ukraine</w:t>
      </w:r>
      <w:r>
        <w:rPr>
          <w:spacing w:val="1"/>
          <w:sz w:val="28"/>
        </w:rPr>
        <w:t xml:space="preserve"> </w:t>
      </w:r>
      <w:r>
        <w:rPr>
          <w:sz w:val="28"/>
        </w:rPr>
        <w:t>conflict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from: </w:t>
      </w:r>
      <w:hyperlink r:id="rId44">
        <w:r>
          <w:rPr>
            <w:sz w:val="28"/>
          </w:rPr>
          <w:t>https://www.europarl.europa.eu/thinktank/en/document/</w:t>
        </w:r>
      </w:hyperlink>
      <w:r>
        <w:rPr>
          <w:spacing w:val="1"/>
          <w:sz w:val="28"/>
        </w:rPr>
        <w:t xml:space="preserve"> </w:t>
      </w:r>
      <w:hyperlink r:id="rId45">
        <w:r>
          <w:rPr>
            <w:sz w:val="28"/>
          </w:rPr>
          <w:t>EPRS_BRI(2015)569020</w:t>
        </w:r>
        <w:r>
          <w:rPr>
            <w:spacing w:val="2"/>
            <w:sz w:val="28"/>
          </w:rPr>
          <w:t xml:space="preserve"> </w:t>
        </w:r>
      </w:hyperlink>
      <w:r>
        <w:rPr>
          <w:sz w:val="28"/>
        </w:rPr>
        <w:t>(англійською</w:t>
      </w:r>
      <w:r>
        <w:rPr>
          <w:spacing w:val="-1"/>
          <w:sz w:val="28"/>
        </w:rPr>
        <w:t xml:space="preserve"> </w:t>
      </w:r>
      <w:r>
        <w:rPr>
          <w:sz w:val="28"/>
        </w:rP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465"/>
        <w:jc w:val="both"/>
        <w:rPr>
          <w:sz w:val="28"/>
        </w:rPr>
      </w:pPr>
      <w:r>
        <w:rPr>
          <w:sz w:val="28"/>
        </w:rPr>
        <w:t>Estonia</w:t>
      </w:r>
      <w:r>
        <w:rPr>
          <w:spacing w:val="1"/>
          <w:sz w:val="28"/>
        </w:rPr>
        <w:t xml:space="preserve"> </w:t>
      </w:r>
      <w:r>
        <w:rPr>
          <w:sz w:val="28"/>
        </w:rPr>
        <w:t>Ministry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Foreign</w:t>
      </w:r>
      <w:r>
        <w:rPr>
          <w:spacing w:val="1"/>
          <w:sz w:val="28"/>
        </w:rPr>
        <w:t xml:space="preserve"> </w:t>
      </w:r>
      <w:r>
        <w:rPr>
          <w:sz w:val="28"/>
        </w:rPr>
        <w:t>Affairs</w:t>
      </w:r>
      <w:r>
        <w:rPr>
          <w:spacing w:val="1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from:</w:t>
      </w:r>
      <w:r>
        <w:rPr>
          <w:spacing w:val="1"/>
          <w:sz w:val="28"/>
        </w:rPr>
        <w:t xml:space="preserve"> </w:t>
      </w:r>
      <w:hyperlink r:id="rId46">
        <w:r>
          <w:rPr>
            <w:sz w:val="28"/>
          </w:rPr>
          <w:t>https://twitter.com/MFAestonia/status/1524677053882195968</w:t>
        </w:r>
      </w:hyperlink>
      <w:r>
        <w:rPr>
          <w:sz w:val="28"/>
        </w:rP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246"/>
          <w:tab w:val="left" w:pos="4339"/>
          <w:tab w:val="left" w:pos="6409"/>
          <w:tab w:val="left" w:pos="8751"/>
        </w:tabs>
        <w:spacing w:line="360" w:lineRule="auto"/>
        <w:ind w:right="385"/>
        <w:rPr>
          <w:sz w:val="28"/>
        </w:rPr>
      </w:pPr>
      <w:r>
        <w:rPr>
          <w:sz w:val="28"/>
        </w:rPr>
        <w:t>EU’s</w:t>
      </w:r>
      <w:r>
        <w:rPr>
          <w:spacing w:val="54"/>
          <w:sz w:val="28"/>
        </w:rPr>
        <w:t xml:space="preserve"> </w:t>
      </w:r>
      <w:r>
        <w:rPr>
          <w:sz w:val="28"/>
        </w:rPr>
        <w:t>Foreign,</w:t>
      </w:r>
      <w:r>
        <w:rPr>
          <w:spacing w:val="53"/>
          <w:sz w:val="28"/>
        </w:rPr>
        <w:t xml:space="preserve"> </w:t>
      </w:r>
      <w:r>
        <w:rPr>
          <w:sz w:val="28"/>
        </w:rPr>
        <w:t>Security</w:t>
      </w:r>
      <w:r>
        <w:rPr>
          <w:spacing w:val="54"/>
          <w:sz w:val="28"/>
        </w:rPr>
        <w:t xml:space="preserve"> </w:t>
      </w:r>
      <w:r>
        <w:rPr>
          <w:sz w:val="28"/>
        </w:rPr>
        <w:t>and</w:t>
      </w:r>
      <w:r>
        <w:rPr>
          <w:spacing w:val="54"/>
          <w:sz w:val="28"/>
        </w:rPr>
        <w:t xml:space="preserve"> </w:t>
      </w:r>
      <w:r>
        <w:rPr>
          <w:sz w:val="28"/>
        </w:rPr>
        <w:t>Defence</w:t>
      </w:r>
      <w:r>
        <w:rPr>
          <w:spacing w:val="54"/>
          <w:sz w:val="28"/>
        </w:rPr>
        <w:t xml:space="preserve"> </w:t>
      </w:r>
      <w:r>
        <w:rPr>
          <w:sz w:val="28"/>
        </w:rPr>
        <w:t>Policy</w:t>
      </w:r>
      <w:r>
        <w:rPr>
          <w:spacing w:val="55"/>
          <w:sz w:val="28"/>
        </w:rPr>
        <w:t xml:space="preserve"> </w:t>
      </w:r>
      <w:r>
        <w:rPr>
          <w:sz w:val="28"/>
        </w:rPr>
        <w:t>after</w:t>
      </w:r>
      <w:r>
        <w:rPr>
          <w:spacing w:val="60"/>
          <w:sz w:val="28"/>
        </w:rPr>
        <w:t xml:space="preserve"> </w:t>
      </w:r>
      <w:r>
        <w:rPr>
          <w:sz w:val="28"/>
        </w:rPr>
        <w:t>the</w:t>
      </w:r>
      <w:r>
        <w:rPr>
          <w:spacing w:val="53"/>
          <w:sz w:val="28"/>
        </w:rPr>
        <w:t xml:space="preserve"> </w:t>
      </w:r>
      <w:r>
        <w:rPr>
          <w:sz w:val="28"/>
        </w:rPr>
        <w:t>Russian</w:t>
      </w:r>
      <w:r>
        <w:rPr>
          <w:spacing w:val="54"/>
          <w:sz w:val="28"/>
        </w:rPr>
        <w:t xml:space="preserve"> </w:t>
      </w:r>
      <w:r>
        <w:rPr>
          <w:sz w:val="28"/>
        </w:rPr>
        <w:t>invasion</w:t>
      </w:r>
      <w:r>
        <w:rPr>
          <w:spacing w:val="54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>Ukraine:</w:t>
      </w:r>
      <w:r>
        <w:rPr>
          <w:spacing w:val="15"/>
          <w:sz w:val="28"/>
        </w:rPr>
        <w:t xml:space="preserve"> </w:t>
      </w:r>
      <w:r>
        <w:rPr>
          <w:sz w:val="28"/>
        </w:rPr>
        <w:t>Speech</w:t>
      </w:r>
      <w:r>
        <w:rPr>
          <w:spacing w:val="15"/>
          <w:sz w:val="28"/>
        </w:rPr>
        <w:t xml:space="preserve"> </w:t>
      </w:r>
      <w:r>
        <w:rPr>
          <w:sz w:val="28"/>
        </w:rPr>
        <w:t>by</w:t>
      </w:r>
      <w:r>
        <w:rPr>
          <w:spacing w:val="16"/>
          <w:sz w:val="28"/>
        </w:rPr>
        <w:t xml:space="preserve"> </w:t>
      </w:r>
      <w:r>
        <w:rPr>
          <w:sz w:val="28"/>
        </w:rPr>
        <w:t>High</w:t>
      </w:r>
      <w:r>
        <w:rPr>
          <w:spacing w:val="15"/>
          <w:sz w:val="28"/>
        </w:rPr>
        <w:t xml:space="preserve"> </w:t>
      </w:r>
      <w:r>
        <w:rPr>
          <w:sz w:val="28"/>
        </w:rPr>
        <w:t>Representative/Vice-President</w:t>
      </w:r>
      <w:r>
        <w:rPr>
          <w:spacing w:val="16"/>
          <w:sz w:val="28"/>
        </w:rPr>
        <w:t xml:space="preserve"> </w:t>
      </w:r>
      <w:r>
        <w:rPr>
          <w:sz w:val="28"/>
        </w:rPr>
        <w:t>Josep</w:t>
      </w:r>
      <w:r>
        <w:rPr>
          <w:spacing w:val="13"/>
          <w:sz w:val="28"/>
        </w:rPr>
        <w:t xml:space="preserve"> </w:t>
      </w:r>
      <w:r>
        <w:rPr>
          <w:sz w:val="28"/>
        </w:rPr>
        <w:t>Borrell</w:t>
      </w:r>
      <w:r>
        <w:rPr>
          <w:spacing w:val="15"/>
          <w:sz w:val="28"/>
        </w:rPr>
        <w:t xml:space="preserve"> </w:t>
      </w:r>
      <w:r>
        <w:rPr>
          <w:sz w:val="28"/>
        </w:rPr>
        <w:t>at</w:t>
      </w:r>
      <w:r>
        <w:rPr>
          <w:spacing w:val="16"/>
          <w:sz w:val="28"/>
        </w:rPr>
        <w:t xml:space="preserve"> </w:t>
      </w:r>
      <w:r>
        <w:rPr>
          <w:sz w:val="28"/>
        </w:rPr>
        <w:t>the</w:t>
      </w:r>
      <w:r>
        <w:rPr>
          <w:spacing w:val="-67"/>
          <w:sz w:val="28"/>
        </w:rPr>
        <w:t xml:space="preserve"> </w:t>
      </w:r>
      <w:r>
        <w:rPr>
          <w:sz w:val="28"/>
        </w:rPr>
        <w:t>EP</w:t>
      </w:r>
      <w:r>
        <w:rPr>
          <w:sz w:val="28"/>
        </w:rPr>
        <w:tab/>
        <w:t>plenary</w:t>
      </w:r>
      <w:r>
        <w:rPr>
          <w:sz w:val="28"/>
        </w:rPr>
        <w:tab/>
        <w:t>(2022).</w:t>
      </w:r>
      <w:r>
        <w:rPr>
          <w:sz w:val="28"/>
        </w:rPr>
        <w:tab/>
        <w:t>Retrieved</w:t>
      </w:r>
      <w:r>
        <w:rPr>
          <w:sz w:val="28"/>
        </w:rPr>
        <w:tab/>
        <w:t>from:</w:t>
      </w:r>
      <w:r>
        <w:rPr>
          <w:spacing w:val="-67"/>
          <w:sz w:val="28"/>
        </w:rPr>
        <w:t xml:space="preserve"> </w:t>
      </w:r>
      <w:hyperlink r:id="rId47">
        <w:r>
          <w:rPr>
            <w:sz w:val="28"/>
          </w:rPr>
          <w:t>https://www.eeas.europa.eu/eeas/eu%E2%80%99s-foreign-security-and-</w:t>
        </w:r>
      </w:hyperlink>
      <w:r>
        <w:rPr>
          <w:spacing w:val="1"/>
          <w:sz w:val="28"/>
        </w:rPr>
        <w:t xml:space="preserve"> </w:t>
      </w:r>
      <w:hyperlink r:id="rId48">
        <w:r>
          <w:rPr>
            <w:sz w:val="28"/>
          </w:rPr>
          <w:t>defence-policy-after-russian-invasion-ukraine-speech-high_en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(англійською</w:t>
      </w:r>
      <w:r>
        <w:rPr>
          <w:spacing w:val="-67"/>
          <w:sz w:val="28"/>
        </w:rPr>
        <w:t xml:space="preserve"> </w:t>
      </w:r>
      <w:r>
        <w:rPr>
          <w:sz w:val="28"/>
        </w:rP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399"/>
          <w:tab w:val="left" w:pos="3320"/>
          <w:tab w:val="left" w:pos="4075"/>
          <w:tab w:val="left" w:pos="6230"/>
          <w:tab w:val="left" w:pos="7062"/>
          <w:tab w:val="left" w:pos="8285"/>
        </w:tabs>
        <w:spacing w:line="360" w:lineRule="auto"/>
        <w:ind w:right="391"/>
        <w:rPr>
          <w:sz w:val="28"/>
        </w:rPr>
      </w:pPr>
      <w:r>
        <w:rPr>
          <w:sz w:val="28"/>
        </w:rPr>
        <w:t>European</w:t>
      </w:r>
      <w:r>
        <w:rPr>
          <w:spacing w:val="51"/>
          <w:sz w:val="28"/>
        </w:rPr>
        <w:t xml:space="preserve"> </w:t>
      </w:r>
      <w:r>
        <w:rPr>
          <w:sz w:val="28"/>
        </w:rPr>
        <w:t>security</w:t>
      </w:r>
      <w:r>
        <w:rPr>
          <w:spacing w:val="51"/>
          <w:sz w:val="28"/>
        </w:rPr>
        <w:t xml:space="preserve"> </w:t>
      </w:r>
      <w:r>
        <w:rPr>
          <w:sz w:val="28"/>
        </w:rPr>
        <w:t>after</w:t>
      </w:r>
      <w:r>
        <w:rPr>
          <w:spacing w:val="51"/>
          <w:sz w:val="28"/>
        </w:rPr>
        <w:t xml:space="preserve"> </w:t>
      </w:r>
      <w:r>
        <w:rPr>
          <w:sz w:val="28"/>
        </w:rPr>
        <w:t>Russia’s</w:t>
      </w:r>
      <w:r>
        <w:rPr>
          <w:spacing w:val="51"/>
          <w:sz w:val="28"/>
        </w:rPr>
        <w:t xml:space="preserve"> </w:t>
      </w:r>
      <w:r>
        <w:rPr>
          <w:sz w:val="28"/>
        </w:rPr>
        <w:t>war</w:t>
      </w:r>
      <w:r>
        <w:rPr>
          <w:spacing w:val="48"/>
          <w:sz w:val="28"/>
        </w:rPr>
        <w:t xml:space="preserve"> </w:t>
      </w:r>
      <w:r>
        <w:rPr>
          <w:sz w:val="28"/>
        </w:rPr>
        <w:t>of</w:t>
      </w:r>
      <w:r>
        <w:rPr>
          <w:spacing w:val="51"/>
          <w:sz w:val="28"/>
        </w:rPr>
        <w:t xml:space="preserve"> </w:t>
      </w:r>
      <w:r>
        <w:rPr>
          <w:sz w:val="28"/>
        </w:rPr>
        <w:t>aggression</w:t>
      </w:r>
      <w:r>
        <w:rPr>
          <w:spacing w:val="51"/>
          <w:sz w:val="28"/>
        </w:rPr>
        <w:t xml:space="preserve"> </w:t>
      </w:r>
      <w:r>
        <w:rPr>
          <w:sz w:val="28"/>
        </w:rPr>
        <w:t>in</w:t>
      </w:r>
      <w:r>
        <w:rPr>
          <w:spacing w:val="49"/>
          <w:sz w:val="28"/>
        </w:rPr>
        <w:t xml:space="preserve"> </w:t>
      </w:r>
      <w:r>
        <w:rPr>
          <w:sz w:val="28"/>
        </w:rPr>
        <w:t>Ukraine.</w:t>
      </w:r>
      <w:r>
        <w:rPr>
          <w:spacing w:val="48"/>
          <w:sz w:val="28"/>
        </w:rPr>
        <w:t xml:space="preserve"> </w:t>
      </w:r>
      <w:r>
        <w:rPr>
          <w:sz w:val="28"/>
        </w:rPr>
        <w:t>This</w:t>
      </w:r>
      <w:r>
        <w:rPr>
          <w:spacing w:val="-67"/>
          <w:sz w:val="28"/>
        </w:rPr>
        <w:t xml:space="preserve"> </w:t>
      </w:r>
      <w:r>
        <w:rPr>
          <w:sz w:val="28"/>
        </w:rPr>
        <w:t>commentary</w:t>
      </w:r>
      <w:r>
        <w:rPr>
          <w:spacing w:val="14"/>
          <w:sz w:val="28"/>
        </w:rPr>
        <w:t xml:space="preserve"> </w:t>
      </w:r>
      <w:r>
        <w:rPr>
          <w:sz w:val="28"/>
        </w:rPr>
        <w:t>by</w:t>
      </w:r>
      <w:r>
        <w:rPr>
          <w:spacing w:val="14"/>
          <w:sz w:val="28"/>
        </w:rPr>
        <w:t xml:space="preserve"> </w:t>
      </w:r>
      <w:r>
        <w:rPr>
          <w:sz w:val="28"/>
        </w:rPr>
        <w:t>Hanna</w:t>
      </w:r>
      <w:r>
        <w:rPr>
          <w:spacing w:val="16"/>
          <w:sz w:val="28"/>
        </w:rPr>
        <w:t xml:space="preserve"> </w:t>
      </w:r>
      <w:r>
        <w:rPr>
          <w:sz w:val="28"/>
        </w:rPr>
        <w:t>Shelest</w:t>
      </w:r>
      <w:r>
        <w:rPr>
          <w:spacing w:val="14"/>
          <w:sz w:val="28"/>
        </w:rPr>
        <w:t xml:space="preserve"> </w:t>
      </w:r>
      <w:r>
        <w:rPr>
          <w:sz w:val="28"/>
        </w:rPr>
        <w:t>looks</w:t>
      </w:r>
      <w:r>
        <w:rPr>
          <w:spacing w:val="16"/>
          <w:sz w:val="28"/>
        </w:rPr>
        <w:t xml:space="preserve"> </w:t>
      </w:r>
      <w:r>
        <w:rPr>
          <w:sz w:val="28"/>
        </w:rPr>
        <w:t>at</w:t>
      </w:r>
      <w:r>
        <w:rPr>
          <w:spacing w:val="16"/>
          <w:sz w:val="28"/>
        </w:rPr>
        <w:t xml:space="preserve"> </w:t>
      </w:r>
      <w:r>
        <w:rPr>
          <w:sz w:val="28"/>
        </w:rPr>
        <w:t>the</w:t>
      </w:r>
      <w:r>
        <w:rPr>
          <w:spacing w:val="16"/>
          <w:sz w:val="28"/>
        </w:rPr>
        <w:t xml:space="preserve"> </w:t>
      </w:r>
      <w:r>
        <w:rPr>
          <w:sz w:val="28"/>
        </w:rPr>
        <w:t>future</w:t>
      </w:r>
      <w:r>
        <w:rPr>
          <w:spacing w:val="13"/>
          <w:sz w:val="28"/>
        </w:rPr>
        <w:t xml:space="preserve"> </w:t>
      </w:r>
      <w:r>
        <w:rPr>
          <w:sz w:val="28"/>
        </w:rPr>
        <w:t>of</w:t>
      </w:r>
      <w:r>
        <w:rPr>
          <w:spacing w:val="13"/>
          <w:sz w:val="28"/>
        </w:rPr>
        <w:t xml:space="preserve"> </w:t>
      </w:r>
      <w:r>
        <w:rPr>
          <w:sz w:val="28"/>
        </w:rPr>
        <w:t>Europe's</w:t>
      </w:r>
      <w:r>
        <w:rPr>
          <w:spacing w:val="14"/>
          <w:sz w:val="28"/>
        </w:rPr>
        <w:t xml:space="preserve"> </w:t>
      </w:r>
      <w:r>
        <w:rPr>
          <w:sz w:val="28"/>
        </w:rPr>
        <w:t>security</w:t>
      </w:r>
      <w:r>
        <w:rPr>
          <w:spacing w:val="-67"/>
          <w:sz w:val="28"/>
        </w:rPr>
        <w:t xml:space="preserve"> </w:t>
      </w:r>
      <w:r>
        <w:rPr>
          <w:sz w:val="28"/>
        </w:rPr>
        <w:t>architecture</w:t>
      </w:r>
      <w:r>
        <w:rPr>
          <w:sz w:val="28"/>
        </w:rPr>
        <w:tab/>
        <w:t>after</w:t>
      </w:r>
      <w:r>
        <w:rPr>
          <w:sz w:val="28"/>
        </w:rPr>
        <w:tab/>
        <w:t>the</w:t>
      </w:r>
      <w:r>
        <w:rPr>
          <w:sz w:val="28"/>
        </w:rPr>
        <w:tab/>
        <w:t>Russia-Ukraine</w:t>
      </w:r>
      <w:r>
        <w:rPr>
          <w:sz w:val="28"/>
        </w:rPr>
        <w:tab/>
        <w:t>war</w:t>
      </w:r>
      <w:r>
        <w:rPr>
          <w:sz w:val="28"/>
        </w:rPr>
        <w:tab/>
        <w:t>(2022).</w:t>
      </w:r>
      <w:r>
        <w:rPr>
          <w:sz w:val="28"/>
        </w:rPr>
        <w:tab/>
      </w:r>
      <w:r>
        <w:rPr>
          <w:spacing w:val="-1"/>
          <w:sz w:val="28"/>
        </w:rPr>
        <w:t>Retrieved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from: </w:t>
      </w:r>
      <w:hyperlink r:id="rId49">
        <w:r>
          <w:rPr>
            <w:sz w:val="28"/>
          </w:rPr>
          <w:t>https://macdonaldlaurier.ca/european-security-after-russias-war-of-</w:t>
        </w:r>
      </w:hyperlink>
      <w:r>
        <w:rPr>
          <w:spacing w:val="1"/>
          <w:sz w:val="28"/>
        </w:rPr>
        <w:t xml:space="preserve"> </w:t>
      </w:r>
      <w:hyperlink r:id="rId50">
        <w:r>
          <w:rPr>
            <w:sz w:val="28"/>
          </w:rPr>
          <w:t>aggression-in-ukraine/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3"/>
        <w:jc w:val="both"/>
        <w:rPr>
          <w:sz w:val="28"/>
        </w:rPr>
      </w:pPr>
      <w:r>
        <w:rPr>
          <w:sz w:val="28"/>
        </w:rPr>
        <w:t>European Security Strategy (2003): A Secure Europe in a Better World.</w:t>
      </w:r>
      <w:r>
        <w:rPr>
          <w:spacing w:val="1"/>
          <w:sz w:val="28"/>
        </w:rPr>
        <w:t xml:space="preserve"> </w:t>
      </w:r>
      <w:r>
        <w:rPr>
          <w:sz w:val="28"/>
        </w:rPr>
        <w:t>Retrieved from: http:// ue.eu.int/uedocs/cmsUpload/78367.pdf (англійською</w:t>
      </w:r>
      <w:r>
        <w:rPr>
          <w:spacing w:val="1"/>
          <w:sz w:val="28"/>
        </w:rPr>
        <w:t xml:space="preserve"> </w:t>
      </w:r>
      <w:r>
        <w:rPr>
          <w:sz w:val="28"/>
        </w:rP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 w:line="360" w:lineRule="auto"/>
        <w:ind w:right="391"/>
        <w:jc w:val="both"/>
        <w:rPr>
          <w:sz w:val="28"/>
        </w:rPr>
      </w:pPr>
      <w:r>
        <w:rPr>
          <w:sz w:val="28"/>
        </w:rPr>
        <w:t>Harris,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Road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war:</w:t>
      </w:r>
      <w:r>
        <w:rPr>
          <w:spacing w:val="1"/>
          <w:sz w:val="28"/>
        </w:rPr>
        <w:t xml:space="preserve"> </w:t>
      </w:r>
      <w:r>
        <w:rPr>
          <w:sz w:val="28"/>
        </w:rPr>
        <w:t>U.S.</w:t>
      </w:r>
      <w:r>
        <w:rPr>
          <w:spacing w:val="1"/>
          <w:sz w:val="28"/>
        </w:rPr>
        <w:t xml:space="preserve"> </w:t>
      </w:r>
      <w:r>
        <w:rPr>
          <w:sz w:val="28"/>
        </w:rPr>
        <w:t>struggled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convince</w:t>
      </w:r>
      <w:r>
        <w:rPr>
          <w:spacing w:val="1"/>
          <w:sz w:val="28"/>
        </w:rPr>
        <w:t xml:space="preserve"> </w:t>
      </w:r>
      <w:r>
        <w:rPr>
          <w:sz w:val="28"/>
        </w:rPr>
        <w:t>allies,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Zelensky,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risk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invasion.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from:</w:t>
      </w:r>
      <w:r>
        <w:rPr>
          <w:spacing w:val="1"/>
          <w:sz w:val="28"/>
        </w:rPr>
        <w:t xml:space="preserve"> </w:t>
      </w:r>
      <w:hyperlink r:id="rId51">
        <w:r>
          <w:rPr>
            <w:sz w:val="28"/>
          </w:rPr>
          <w:t>https://www.washingtonpost.com/national-security/interactive/2022/ukraine-</w:t>
        </w:r>
      </w:hyperlink>
      <w:r>
        <w:rPr>
          <w:spacing w:val="1"/>
          <w:sz w:val="28"/>
        </w:rPr>
        <w:t xml:space="preserve"> </w:t>
      </w:r>
      <w:hyperlink r:id="rId52">
        <w:r>
          <w:rPr>
            <w:sz w:val="28"/>
          </w:rPr>
          <w:t xml:space="preserve">road-to-war/ </w:t>
        </w:r>
      </w:hyperlink>
      <w:r>
        <w:rPr>
          <w:sz w:val="28"/>
        </w:rPr>
        <w:t>(англійською</w:t>
      </w:r>
      <w:r>
        <w:rPr>
          <w:spacing w:val="-1"/>
          <w:sz w:val="28"/>
        </w:rPr>
        <w:t xml:space="preserve"> </w:t>
      </w:r>
      <w:r>
        <w:rPr>
          <w:sz w:val="28"/>
        </w:rPr>
        <w:t>мовою)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 w:line="360" w:lineRule="auto"/>
        <w:ind w:right="386"/>
        <w:jc w:val="both"/>
        <w:rPr>
          <w:sz w:val="28"/>
        </w:rPr>
      </w:pPr>
      <w:r>
        <w:rPr>
          <w:sz w:val="28"/>
        </w:rPr>
        <w:t>Hill, C. (2005). International relations and the European Union. New York,</w:t>
      </w:r>
      <w:r>
        <w:rPr>
          <w:spacing w:val="1"/>
          <w:sz w:val="28"/>
        </w:rPr>
        <w:t xml:space="preserve"> </w:t>
      </w:r>
      <w:r>
        <w:rPr>
          <w:sz w:val="28"/>
        </w:rPr>
        <w:t>Oxford</w:t>
      </w:r>
      <w:r>
        <w:rPr>
          <w:spacing w:val="-4"/>
          <w:sz w:val="28"/>
        </w:rPr>
        <w:t xml:space="preserve"> </w:t>
      </w:r>
      <w:r>
        <w:rPr>
          <w:sz w:val="28"/>
        </w:rPr>
        <w:t>University</w:t>
      </w:r>
      <w:r>
        <w:rPr>
          <w:spacing w:val="1"/>
          <w:sz w:val="28"/>
        </w:rPr>
        <w:t xml:space="preserve"> </w:t>
      </w:r>
      <w:r>
        <w:rPr>
          <w:sz w:val="28"/>
        </w:rPr>
        <w:t>Press.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21" w:lineRule="exact"/>
        <w:ind w:hanging="361"/>
        <w:jc w:val="both"/>
        <w:rPr>
          <w:sz w:val="28"/>
        </w:rPr>
      </w:pPr>
      <w:r>
        <w:rPr>
          <w:sz w:val="28"/>
        </w:rPr>
        <w:t>Howorth,</w:t>
      </w:r>
      <w:r>
        <w:rPr>
          <w:spacing w:val="-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(2007).</w:t>
      </w:r>
      <w:r>
        <w:rPr>
          <w:spacing w:val="2"/>
          <w:sz w:val="28"/>
        </w:rPr>
        <w:t xml:space="preserve"> </w:t>
      </w:r>
      <w:r>
        <w:rPr>
          <w:sz w:val="28"/>
        </w:rPr>
        <w:t>Security and</w:t>
      </w:r>
      <w:r>
        <w:rPr>
          <w:spacing w:val="1"/>
          <w:sz w:val="28"/>
        </w:rPr>
        <w:t xml:space="preserve"> </w:t>
      </w:r>
      <w:r>
        <w:rPr>
          <w:sz w:val="28"/>
        </w:rPr>
        <w:t>defense</w:t>
      </w:r>
      <w:r>
        <w:rPr>
          <w:spacing w:val="-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the European</w:t>
      </w:r>
      <w:r>
        <w:rPr>
          <w:spacing w:val="1"/>
          <w:sz w:val="28"/>
        </w:rPr>
        <w:t xml:space="preserve"> </w:t>
      </w:r>
      <w:r>
        <w:rPr>
          <w:sz w:val="28"/>
        </w:rPr>
        <w:t>Union. New</w:t>
      </w:r>
    </w:p>
    <w:p w:rsidR="003655F6" w:rsidRDefault="003655F6" w:rsidP="003655F6">
      <w:pPr>
        <w:spacing w:line="321" w:lineRule="exact"/>
        <w:jc w:val="both"/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3"/>
        <w:spacing w:before="89"/>
        <w:ind w:left="665"/>
      </w:pPr>
      <w:r>
        <w:t>York:</w:t>
      </w:r>
      <w:r>
        <w:rPr>
          <w:spacing w:val="-3"/>
        </w:rPr>
        <w:t xml:space="preserve"> </w:t>
      </w:r>
      <w:r>
        <w:t>Palgrave</w:t>
      </w:r>
      <w:r>
        <w:rPr>
          <w:spacing w:val="-5"/>
        </w:rPr>
        <w:t xml:space="preserve"> </w:t>
      </w:r>
      <w:r>
        <w:t>Macmillan.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61" w:line="360" w:lineRule="auto"/>
        <w:ind w:right="385"/>
        <w:jc w:val="both"/>
        <w:rPr>
          <w:sz w:val="28"/>
        </w:rPr>
      </w:pPr>
      <w:r>
        <w:rPr>
          <w:sz w:val="28"/>
        </w:rPr>
        <w:t>Joannin,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(2010).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Union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Russo-Georgian</w:t>
      </w:r>
      <w:r>
        <w:rPr>
          <w:spacing w:val="1"/>
          <w:sz w:val="28"/>
        </w:rPr>
        <w:t xml:space="preserve"> </w:t>
      </w:r>
      <w:r>
        <w:rPr>
          <w:sz w:val="28"/>
        </w:rPr>
        <w:t>War.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from:</w:t>
      </w:r>
      <w:r>
        <w:rPr>
          <w:spacing w:val="1"/>
          <w:sz w:val="28"/>
        </w:rPr>
        <w:t xml:space="preserve"> </w:t>
      </w:r>
      <w:hyperlink r:id="rId53">
        <w:r>
          <w:rPr>
            <w:sz w:val="28"/>
          </w:rPr>
          <w:t>https://www.robert-schuman.eu/en/european-issues/0108-</w:t>
        </w:r>
      </w:hyperlink>
      <w:r>
        <w:rPr>
          <w:spacing w:val="1"/>
          <w:sz w:val="28"/>
        </w:rPr>
        <w:t xml:space="preserve"> </w:t>
      </w:r>
      <w:hyperlink r:id="rId54">
        <w:r>
          <w:rPr>
            <w:sz w:val="28"/>
          </w:rPr>
          <w:t>the-european-union-and-the-russo-georgian-war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ind w:hanging="361"/>
        <w:jc w:val="both"/>
        <w:rPr>
          <w:sz w:val="28"/>
        </w:rPr>
      </w:pPr>
      <w:r>
        <w:rPr>
          <w:sz w:val="28"/>
        </w:rPr>
        <w:t>Kaufman,</w:t>
      </w:r>
      <w:r>
        <w:rPr>
          <w:spacing w:val="62"/>
          <w:sz w:val="28"/>
        </w:rPr>
        <w:t xml:space="preserve"> </w:t>
      </w:r>
      <w:r>
        <w:rPr>
          <w:sz w:val="28"/>
        </w:rPr>
        <w:t>D.</w:t>
      </w:r>
      <w:r>
        <w:rPr>
          <w:spacing w:val="62"/>
          <w:sz w:val="28"/>
        </w:rPr>
        <w:t xml:space="preserve"> </w:t>
      </w:r>
      <w:r>
        <w:rPr>
          <w:sz w:val="28"/>
        </w:rPr>
        <w:t>(1985).</w:t>
      </w:r>
      <w:r>
        <w:rPr>
          <w:spacing w:val="62"/>
          <w:sz w:val="28"/>
        </w:rPr>
        <w:t xml:space="preserve"> </w:t>
      </w:r>
      <w:r>
        <w:rPr>
          <w:sz w:val="28"/>
        </w:rPr>
        <w:t>US</w:t>
      </w:r>
      <w:r>
        <w:rPr>
          <w:spacing w:val="62"/>
          <w:sz w:val="28"/>
        </w:rPr>
        <w:t xml:space="preserve"> </w:t>
      </w:r>
      <w:r>
        <w:rPr>
          <w:sz w:val="28"/>
        </w:rPr>
        <w:t>National</w:t>
      </w:r>
      <w:r>
        <w:rPr>
          <w:spacing w:val="64"/>
          <w:sz w:val="28"/>
        </w:rPr>
        <w:t xml:space="preserve"> </w:t>
      </w:r>
      <w:r>
        <w:rPr>
          <w:sz w:val="28"/>
        </w:rPr>
        <w:t>Security:</w:t>
      </w:r>
      <w:r>
        <w:rPr>
          <w:spacing w:val="62"/>
          <w:sz w:val="28"/>
        </w:rPr>
        <w:t xml:space="preserve"> </w:t>
      </w:r>
      <w:r>
        <w:rPr>
          <w:sz w:val="28"/>
        </w:rPr>
        <w:t>A</w:t>
      </w:r>
      <w:r>
        <w:rPr>
          <w:spacing w:val="64"/>
          <w:sz w:val="28"/>
        </w:rPr>
        <w:t xml:space="preserve"> </w:t>
      </w:r>
      <w:r>
        <w:rPr>
          <w:sz w:val="28"/>
        </w:rPr>
        <w:t>Framework</w:t>
      </w:r>
      <w:r>
        <w:rPr>
          <w:spacing w:val="64"/>
          <w:sz w:val="28"/>
        </w:rPr>
        <w:t xml:space="preserve"> </w:t>
      </w:r>
      <w:r>
        <w:rPr>
          <w:sz w:val="28"/>
        </w:rPr>
        <w:t>for</w:t>
      </w:r>
      <w:r>
        <w:rPr>
          <w:spacing w:val="63"/>
          <w:sz w:val="28"/>
        </w:rPr>
        <w:t xml:space="preserve"> </w:t>
      </w:r>
      <w:r>
        <w:rPr>
          <w:sz w:val="28"/>
        </w:rPr>
        <w:t>Analysis..</w:t>
      </w:r>
    </w:p>
    <w:p w:rsidR="003655F6" w:rsidRDefault="003655F6" w:rsidP="003655F6">
      <w:pPr>
        <w:pStyle w:val="a3"/>
        <w:spacing w:before="161"/>
        <w:ind w:left="665"/>
      </w:pPr>
      <w:r>
        <w:t>Lexington,</w:t>
      </w:r>
      <w:r>
        <w:rPr>
          <w:spacing w:val="-6"/>
        </w:rPr>
        <w:t xml:space="preserve"> </w:t>
      </w:r>
      <w:r>
        <w:t>MA.</w:t>
      </w:r>
      <w:r>
        <w:rPr>
          <w:spacing w:val="-6"/>
        </w:rPr>
        <w:t xml:space="preserve"> </w:t>
      </w:r>
      <w:r>
        <w:t>«Lexington</w:t>
      </w:r>
      <w:r>
        <w:rPr>
          <w:spacing w:val="-5"/>
        </w:rPr>
        <w:t xml:space="preserve"> </w:t>
      </w:r>
      <w:r>
        <w:t>Books».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641"/>
          <w:tab w:val="left" w:pos="4150"/>
        </w:tabs>
        <w:spacing w:before="160" w:line="360" w:lineRule="auto"/>
        <w:ind w:right="391"/>
        <w:jc w:val="both"/>
        <w:rPr>
          <w:sz w:val="28"/>
        </w:rPr>
      </w:pPr>
      <w:r>
        <w:rPr>
          <w:sz w:val="28"/>
        </w:rPr>
        <w:t>Kettle,</w:t>
      </w:r>
      <w:r>
        <w:rPr>
          <w:spacing w:val="1"/>
          <w:sz w:val="28"/>
        </w:rPr>
        <w:t xml:space="preserve"> </w:t>
      </w:r>
      <w:r>
        <w:rPr>
          <w:sz w:val="28"/>
        </w:rPr>
        <w:t>Lawrence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sz w:val="28"/>
        </w:rPr>
        <w:t>Global</w:t>
      </w:r>
      <w:r>
        <w:rPr>
          <w:spacing w:val="1"/>
          <w:sz w:val="28"/>
        </w:rPr>
        <w:t xml:space="preserve"> </w:t>
      </w:r>
      <w:r>
        <w:rPr>
          <w:sz w:val="28"/>
        </w:rPr>
        <w:t>Strategy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Union:</w:t>
      </w:r>
      <w:r>
        <w:rPr>
          <w:spacing w:val="-67"/>
          <w:sz w:val="28"/>
        </w:rPr>
        <w:t xml:space="preserve"> </w:t>
      </w:r>
      <w:r>
        <w:rPr>
          <w:sz w:val="28"/>
        </w:rPr>
        <w:t>Advancing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Debate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Updating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European</w:t>
      </w:r>
      <w:r>
        <w:rPr>
          <w:spacing w:val="1"/>
          <w:sz w:val="28"/>
        </w:rPr>
        <w:t xml:space="preserve"> </w:t>
      </w:r>
      <w:r>
        <w:rPr>
          <w:sz w:val="28"/>
        </w:rPr>
        <w:t>Security</w:t>
      </w:r>
      <w:r>
        <w:rPr>
          <w:spacing w:val="1"/>
          <w:sz w:val="28"/>
        </w:rPr>
        <w:t xml:space="preserve"> </w:t>
      </w:r>
      <w:r>
        <w:rPr>
          <w:sz w:val="28"/>
        </w:rPr>
        <w:t>Strategy.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z w:val="28"/>
        </w:rPr>
        <w:tab/>
        <w:t>from:</w:t>
      </w:r>
      <w:r>
        <w:rPr>
          <w:sz w:val="28"/>
        </w:rPr>
        <w:tab/>
      </w:r>
      <w:hyperlink r:id="rId55">
        <w:r>
          <w:rPr>
            <w:spacing w:val="-1"/>
            <w:sz w:val="28"/>
          </w:rPr>
          <w:t>https://www.ssoar.info/ssoar/bitstream/handle/</w:t>
        </w:r>
      </w:hyperlink>
      <w:r>
        <w:rPr>
          <w:spacing w:val="-68"/>
          <w:sz w:val="28"/>
        </w:rPr>
        <w:t xml:space="preserve"> </w:t>
      </w:r>
      <w:hyperlink r:id="rId56">
        <w:r>
          <w:rPr>
            <w:sz w:val="28"/>
          </w:rPr>
          <w:t>document/59054/ssoar-2015-kettle-Global_Strategy_and_the_European.pdf</w:t>
        </w:r>
      </w:hyperlink>
    </w:p>
    <w:p w:rsidR="003655F6" w:rsidRDefault="003655F6" w:rsidP="003655F6">
      <w:pPr>
        <w:pStyle w:val="a3"/>
        <w:spacing w:before="1" w:line="360" w:lineRule="auto"/>
        <w:ind w:left="665" w:right="1492"/>
      </w:pPr>
      <w:hyperlink r:id="rId57">
        <w:r>
          <w:rPr>
            <w:spacing w:val="-1"/>
          </w:rPr>
          <w:t>;jsessionid=33F3E47F39FA185C2044C2651549FB6B?sequence=1</w:t>
        </w:r>
      </w:hyperlink>
      <w:r>
        <w:rPr>
          <w:spacing w:val="-68"/>
        </w:rPr>
        <w:t xml:space="preserve"> </w:t>
      </w:r>
      <w:r>
        <w:t>(англійською</w:t>
      </w:r>
      <w:r>
        <w:rPr>
          <w:spacing w:val="-2"/>
        </w:rPr>
        <w:t xml:space="preserve"> </w:t>
      </w:r>
      <w: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1"/>
        <w:jc w:val="both"/>
        <w:rPr>
          <w:sz w:val="28"/>
        </w:rPr>
      </w:pPr>
      <w:r>
        <w:rPr>
          <w:sz w:val="28"/>
        </w:rPr>
        <w:t>Kissinger, H. (2017). World Order: Reflections on the Characters of Nations</w:t>
      </w:r>
      <w:r>
        <w:rPr>
          <w:spacing w:val="1"/>
          <w:sz w:val="28"/>
        </w:rPr>
        <w:t xml:space="preserve"> </w:t>
      </w:r>
      <w:r>
        <w:rPr>
          <w:sz w:val="28"/>
        </w:rPr>
        <w:t>and the Course of History. Translated from English by N. Koval. Kyiv: Nash</w:t>
      </w:r>
      <w:r>
        <w:rPr>
          <w:spacing w:val="1"/>
          <w:sz w:val="28"/>
        </w:rPr>
        <w:t xml:space="preserve"> </w:t>
      </w:r>
      <w:r>
        <w:rPr>
          <w:sz w:val="28"/>
        </w:rPr>
        <w:t>Format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7"/>
        <w:jc w:val="both"/>
        <w:rPr>
          <w:sz w:val="28"/>
        </w:rPr>
      </w:pPr>
      <w:r>
        <w:rPr>
          <w:sz w:val="28"/>
        </w:rPr>
        <w:t>Morgenthau,</w:t>
      </w:r>
      <w:r>
        <w:rPr>
          <w:spacing w:val="1"/>
          <w:sz w:val="28"/>
        </w:rPr>
        <w:t xml:space="preserve"> </w:t>
      </w:r>
      <w:r>
        <w:rPr>
          <w:sz w:val="28"/>
        </w:rPr>
        <w:t>H.</w:t>
      </w:r>
      <w:r>
        <w:rPr>
          <w:spacing w:val="1"/>
          <w:sz w:val="28"/>
        </w:rPr>
        <w:t xml:space="preserve"> </w:t>
      </w:r>
      <w:r>
        <w:rPr>
          <w:sz w:val="28"/>
        </w:rPr>
        <w:t>(1951).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Defense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National</w:t>
      </w:r>
      <w:r>
        <w:rPr>
          <w:spacing w:val="1"/>
          <w:sz w:val="28"/>
        </w:rPr>
        <w:t xml:space="preserve"> </w:t>
      </w:r>
      <w:r>
        <w:rPr>
          <w:sz w:val="28"/>
        </w:rPr>
        <w:t>Interest;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Critical</w:t>
      </w:r>
      <w:r>
        <w:rPr>
          <w:spacing w:val="1"/>
          <w:sz w:val="28"/>
        </w:rPr>
        <w:t xml:space="preserve"> </w:t>
      </w:r>
      <w:r>
        <w:rPr>
          <w:sz w:val="28"/>
        </w:rPr>
        <w:t>Examination Of</w:t>
      </w:r>
      <w:r>
        <w:rPr>
          <w:spacing w:val="-1"/>
          <w:sz w:val="28"/>
        </w:rPr>
        <w:t xml:space="preserve"> </w:t>
      </w:r>
      <w:r>
        <w:rPr>
          <w:sz w:val="28"/>
        </w:rPr>
        <w:t>American Foreign</w:t>
      </w:r>
      <w:r>
        <w:rPr>
          <w:spacing w:val="1"/>
          <w:sz w:val="28"/>
        </w:rPr>
        <w:t xml:space="preserve"> </w:t>
      </w:r>
      <w:r>
        <w:rPr>
          <w:sz w:val="28"/>
        </w:rPr>
        <w:t>Policy.</w:t>
      </w:r>
      <w:r>
        <w:rPr>
          <w:spacing w:val="-5"/>
          <w:sz w:val="28"/>
        </w:rPr>
        <w:t xml:space="preserve"> </w:t>
      </w:r>
      <w:r>
        <w:rPr>
          <w:sz w:val="28"/>
        </w:rPr>
        <w:t>New York,</w:t>
      </w:r>
      <w:r>
        <w:rPr>
          <w:spacing w:val="-2"/>
          <w:sz w:val="28"/>
        </w:rPr>
        <w:t xml:space="preserve"> </w:t>
      </w:r>
      <w:r>
        <w:rPr>
          <w:sz w:val="28"/>
        </w:rPr>
        <w:t>Knopf.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 w:line="360" w:lineRule="auto"/>
        <w:ind w:right="397"/>
        <w:jc w:val="both"/>
        <w:rPr>
          <w:sz w:val="28"/>
        </w:rPr>
      </w:pPr>
      <w:r>
        <w:rPr>
          <w:sz w:val="28"/>
        </w:rPr>
        <w:t>Morgenthau,</w:t>
      </w:r>
      <w:r>
        <w:rPr>
          <w:spacing w:val="1"/>
          <w:sz w:val="28"/>
        </w:rPr>
        <w:t xml:space="preserve"> </w:t>
      </w:r>
      <w:r>
        <w:rPr>
          <w:sz w:val="28"/>
        </w:rPr>
        <w:t>Hans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(1955).</w:t>
      </w:r>
      <w:r>
        <w:rPr>
          <w:spacing w:val="1"/>
          <w:sz w:val="28"/>
        </w:rPr>
        <w:t xml:space="preserve"> </w:t>
      </w:r>
      <w:r>
        <w:rPr>
          <w:sz w:val="28"/>
        </w:rPr>
        <w:t>Politics</w:t>
      </w:r>
      <w:r>
        <w:rPr>
          <w:spacing w:val="1"/>
          <w:sz w:val="28"/>
        </w:rPr>
        <w:t xml:space="preserve"> </w:t>
      </w:r>
      <w:r>
        <w:rPr>
          <w:sz w:val="28"/>
        </w:rPr>
        <w:t>Among</w:t>
      </w:r>
      <w:r>
        <w:rPr>
          <w:spacing w:val="1"/>
          <w:sz w:val="28"/>
        </w:rPr>
        <w:t xml:space="preserve"> </w:t>
      </w:r>
      <w:r>
        <w:rPr>
          <w:sz w:val="28"/>
        </w:rPr>
        <w:t>Nations.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Struggle</w:t>
      </w:r>
      <w:r>
        <w:rPr>
          <w:spacing w:val="70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Power</w:t>
      </w:r>
      <w:r>
        <w:rPr>
          <w:spacing w:val="-1"/>
          <w:sz w:val="28"/>
        </w:rPr>
        <w:t xml:space="preserve"> </w:t>
      </w:r>
      <w:r>
        <w:rPr>
          <w:sz w:val="28"/>
        </w:rPr>
        <w:t>and Peace.</w:t>
      </w:r>
      <w:r>
        <w:rPr>
          <w:spacing w:val="1"/>
          <w:sz w:val="28"/>
        </w:rPr>
        <w:t xml:space="preserve"> </w:t>
      </w:r>
      <w:r>
        <w:rPr>
          <w:sz w:val="28"/>
        </w:rPr>
        <w:t>Second</w:t>
      </w:r>
      <w:r>
        <w:rPr>
          <w:spacing w:val="-4"/>
          <w:sz w:val="28"/>
        </w:rPr>
        <w:t xml:space="preserve"> </w:t>
      </w:r>
      <w:r>
        <w:rPr>
          <w:sz w:val="28"/>
        </w:rPr>
        <w:t>Edition,</w:t>
      </w:r>
      <w:r>
        <w:rPr>
          <w:spacing w:val="-4"/>
          <w:sz w:val="28"/>
        </w:rPr>
        <w:t xml:space="preserve"> </w:t>
      </w:r>
      <w:r>
        <w:rPr>
          <w:sz w:val="28"/>
        </w:rPr>
        <w:t>Alfred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-1"/>
          <w:sz w:val="28"/>
        </w:rPr>
        <w:t xml:space="preserve"> </w:t>
      </w:r>
      <w:r>
        <w:rPr>
          <w:sz w:val="28"/>
        </w:rPr>
        <w:t>Knopf: New</w:t>
      </w:r>
      <w:r>
        <w:rPr>
          <w:spacing w:val="-2"/>
          <w:sz w:val="28"/>
        </w:rPr>
        <w:t xml:space="preserve"> </w:t>
      </w:r>
      <w:r>
        <w:rPr>
          <w:sz w:val="28"/>
        </w:rPr>
        <w:t>York.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3263"/>
          <w:tab w:val="left" w:pos="5902"/>
          <w:tab w:val="left" w:pos="8750"/>
        </w:tabs>
        <w:spacing w:line="360" w:lineRule="auto"/>
        <w:ind w:right="390"/>
        <w:jc w:val="both"/>
        <w:rPr>
          <w:sz w:val="28"/>
        </w:rPr>
      </w:pPr>
      <w:r>
        <w:rPr>
          <w:sz w:val="28"/>
        </w:rPr>
        <w:t>Musselman, C. (2014). The Die Is Cast:: Confronting Russian Aggression in</w:t>
      </w:r>
      <w:r>
        <w:rPr>
          <w:spacing w:val="1"/>
          <w:sz w:val="28"/>
        </w:rPr>
        <w:t xml:space="preserve"> </w:t>
      </w:r>
      <w:r>
        <w:rPr>
          <w:sz w:val="28"/>
        </w:rPr>
        <w:t>Eastern</w:t>
      </w:r>
      <w:r>
        <w:rPr>
          <w:sz w:val="28"/>
        </w:rPr>
        <w:tab/>
        <w:t>Europe.</w:t>
      </w:r>
      <w:r>
        <w:rPr>
          <w:sz w:val="28"/>
        </w:rPr>
        <w:tab/>
        <w:t>Retrieved</w:t>
      </w:r>
      <w:r>
        <w:rPr>
          <w:sz w:val="28"/>
        </w:rPr>
        <w:tab/>
        <w:t>from:</w:t>
      </w:r>
      <w:r>
        <w:rPr>
          <w:spacing w:val="-68"/>
          <w:sz w:val="28"/>
        </w:rPr>
        <w:t xml:space="preserve"> </w:t>
      </w:r>
      <w:hyperlink r:id="rId58">
        <w:r>
          <w:rPr>
            <w:sz w:val="28"/>
          </w:rPr>
          <w:t>https://www.jstor.org/stable/pdf/resrep03434.pdf?refreqid=excelsior%3A75e</w:t>
        </w:r>
      </w:hyperlink>
      <w:r>
        <w:rPr>
          <w:spacing w:val="1"/>
          <w:sz w:val="28"/>
        </w:rPr>
        <w:t xml:space="preserve"> </w:t>
      </w:r>
      <w:hyperlink r:id="rId59">
        <w:r>
          <w:rPr>
            <w:sz w:val="28"/>
          </w:rPr>
          <w:t>300ebaa5f51424a8c55ee40522a90&amp;ab_segments=&amp;origin=&amp;acceptTC=1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1928"/>
          <w:tab w:val="left" w:pos="2974"/>
          <w:tab w:val="left" w:pos="4455"/>
          <w:tab w:val="left" w:pos="5876"/>
          <w:tab w:val="left" w:pos="7182"/>
          <w:tab w:val="left" w:pos="8755"/>
        </w:tabs>
        <w:spacing w:line="360" w:lineRule="auto"/>
        <w:ind w:right="388"/>
        <w:rPr>
          <w:sz w:val="28"/>
        </w:rPr>
      </w:pPr>
      <w:r>
        <w:rPr>
          <w:sz w:val="28"/>
        </w:rPr>
        <w:t>NATO</w:t>
      </w:r>
      <w:r>
        <w:rPr>
          <w:sz w:val="28"/>
        </w:rPr>
        <w:tab/>
        <w:t>2022</w:t>
      </w:r>
      <w:r>
        <w:rPr>
          <w:sz w:val="28"/>
        </w:rPr>
        <w:tab/>
        <w:t>Strategic</w:t>
      </w:r>
      <w:r>
        <w:rPr>
          <w:sz w:val="28"/>
        </w:rPr>
        <w:tab/>
        <w:t>Concept</w:t>
      </w:r>
      <w:r>
        <w:rPr>
          <w:sz w:val="28"/>
        </w:rPr>
        <w:tab/>
        <w:t>(2022).</w:t>
      </w:r>
      <w:r>
        <w:rPr>
          <w:sz w:val="28"/>
        </w:rPr>
        <w:tab/>
        <w:t>Retrieved</w:t>
      </w:r>
      <w:r>
        <w:rPr>
          <w:sz w:val="28"/>
        </w:rPr>
        <w:tab/>
      </w:r>
      <w:r>
        <w:rPr>
          <w:spacing w:val="-1"/>
          <w:sz w:val="28"/>
        </w:rPr>
        <w:t>from:</w:t>
      </w:r>
      <w:r>
        <w:rPr>
          <w:spacing w:val="-67"/>
          <w:sz w:val="28"/>
        </w:rPr>
        <w:t xml:space="preserve"> </w:t>
      </w:r>
      <w:hyperlink r:id="rId60">
        <w:r>
          <w:rPr>
            <w:sz w:val="28"/>
          </w:rPr>
          <w:t>https://www.nato.int/nato_static_fl2014/assets/pdf/2022/6/pdf/290622-</w:t>
        </w:r>
      </w:hyperlink>
      <w:r>
        <w:rPr>
          <w:spacing w:val="1"/>
          <w:sz w:val="28"/>
        </w:rPr>
        <w:t xml:space="preserve"> </w:t>
      </w:r>
      <w:hyperlink r:id="rId61">
        <w:r>
          <w:rPr>
            <w:sz w:val="28"/>
          </w:rPr>
          <w:t>strategic-concept.pdf</w:t>
        </w:r>
      </w:hyperlink>
      <w:r>
        <w:rPr>
          <w:sz w:val="28"/>
        </w:rPr>
        <w:t>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 w:line="360" w:lineRule="auto"/>
        <w:ind w:right="395"/>
        <w:rPr>
          <w:sz w:val="28"/>
        </w:rPr>
      </w:pPr>
      <w:r>
        <w:rPr>
          <w:sz w:val="28"/>
        </w:rPr>
        <w:t>Ojanen,</w:t>
      </w:r>
      <w:r>
        <w:rPr>
          <w:spacing w:val="20"/>
          <w:sz w:val="28"/>
        </w:rPr>
        <w:t xml:space="preserve"> </w:t>
      </w:r>
      <w:r>
        <w:rPr>
          <w:sz w:val="28"/>
        </w:rPr>
        <w:t>H.</w:t>
      </w:r>
      <w:r>
        <w:rPr>
          <w:spacing w:val="22"/>
          <w:sz w:val="28"/>
        </w:rPr>
        <w:t xml:space="preserve"> </w:t>
      </w:r>
      <w:r>
        <w:rPr>
          <w:sz w:val="28"/>
        </w:rPr>
        <w:t>(2006).</w:t>
      </w:r>
      <w:r>
        <w:rPr>
          <w:spacing w:val="20"/>
          <w:sz w:val="28"/>
        </w:rPr>
        <w:t xml:space="preserve"> </w:t>
      </w:r>
      <w:r>
        <w:rPr>
          <w:sz w:val="28"/>
        </w:rPr>
        <w:t>The</w:t>
      </w:r>
      <w:r>
        <w:rPr>
          <w:spacing w:val="21"/>
          <w:sz w:val="28"/>
        </w:rPr>
        <w:t xml:space="preserve"> </w:t>
      </w:r>
      <w:r>
        <w:rPr>
          <w:sz w:val="28"/>
        </w:rPr>
        <w:t>EU</w:t>
      </w:r>
      <w:r>
        <w:rPr>
          <w:spacing w:val="24"/>
          <w:sz w:val="28"/>
        </w:rPr>
        <w:t xml:space="preserve"> </w:t>
      </w:r>
      <w:r>
        <w:rPr>
          <w:sz w:val="28"/>
        </w:rPr>
        <w:t>and</w:t>
      </w:r>
      <w:r>
        <w:rPr>
          <w:spacing w:val="21"/>
          <w:sz w:val="28"/>
        </w:rPr>
        <w:t xml:space="preserve"> </w:t>
      </w:r>
      <w:r>
        <w:rPr>
          <w:sz w:val="28"/>
        </w:rPr>
        <w:t>NATO:</w:t>
      </w:r>
      <w:r>
        <w:rPr>
          <w:spacing w:val="22"/>
          <w:sz w:val="28"/>
        </w:rPr>
        <w:t xml:space="preserve"> </w:t>
      </w:r>
      <w:r>
        <w:rPr>
          <w:sz w:val="28"/>
        </w:rPr>
        <w:t>two</w:t>
      </w:r>
      <w:r>
        <w:rPr>
          <w:spacing w:val="24"/>
          <w:sz w:val="28"/>
        </w:rPr>
        <w:t xml:space="preserve"> </w:t>
      </w:r>
      <w:r>
        <w:rPr>
          <w:sz w:val="28"/>
        </w:rPr>
        <w:t>competing</w:t>
      </w:r>
      <w:r>
        <w:rPr>
          <w:spacing w:val="19"/>
          <w:sz w:val="28"/>
        </w:rPr>
        <w:t xml:space="preserve"> </w:t>
      </w:r>
      <w:r>
        <w:rPr>
          <w:sz w:val="28"/>
        </w:rPr>
        <w:t>models</w:t>
      </w:r>
      <w:r>
        <w:rPr>
          <w:spacing w:val="24"/>
          <w:sz w:val="28"/>
        </w:rPr>
        <w:t xml:space="preserve"> </w:t>
      </w:r>
      <w:r>
        <w:rPr>
          <w:sz w:val="28"/>
        </w:rPr>
        <w:t>for</w:t>
      </w:r>
      <w:r>
        <w:rPr>
          <w:spacing w:val="21"/>
          <w:sz w:val="28"/>
        </w:rPr>
        <w:t xml:space="preserve"> </w:t>
      </w:r>
      <w:r>
        <w:rPr>
          <w:sz w:val="28"/>
        </w:rPr>
        <w:t>a</w:t>
      </w:r>
      <w:r>
        <w:rPr>
          <w:spacing w:val="-67"/>
          <w:sz w:val="28"/>
        </w:rPr>
        <w:t xml:space="preserve"> </w:t>
      </w:r>
      <w:r>
        <w:rPr>
          <w:sz w:val="28"/>
        </w:rPr>
        <w:t>Common</w:t>
      </w:r>
      <w:r>
        <w:rPr>
          <w:spacing w:val="-1"/>
          <w:sz w:val="28"/>
        </w:rPr>
        <w:t xml:space="preserve"> </w:t>
      </w:r>
      <w:r>
        <w:rPr>
          <w:sz w:val="28"/>
        </w:rPr>
        <w:t>Defense</w:t>
      </w:r>
      <w:r>
        <w:rPr>
          <w:spacing w:val="-1"/>
          <w:sz w:val="28"/>
        </w:rPr>
        <w:t xml:space="preserve"> </w:t>
      </w:r>
      <w:r>
        <w:rPr>
          <w:sz w:val="28"/>
        </w:rPr>
        <w:t>Policy.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Journal of Common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Market Studies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44/1.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21" w:lineRule="exact"/>
        <w:ind w:hanging="361"/>
        <w:rPr>
          <w:sz w:val="28"/>
        </w:rPr>
      </w:pPr>
      <w:r>
        <w:rPr>
          <w:sz w:val="28"/>
        </w:rPr>
        <w:t>Papaioannou,</w:t>
      </w:r>
      <w:r>
        <w:rPr>
          <w:spacing w:val="49"/>
          <w:sz w:val="28"/>
        </w:rPr>
        <w:t xml:space="preserve"> </w:t>
      </w:r>
      <w:r>
        <w:rPr>
          <w:sz w:val="28"/>
        </w:rPr>
        <w:t>A.</w:t>
      </w:r>
      <w:r>
        <w:rPr>
          <w:spacing w:val="51"/>
          <w:sz w:val="28"/>
        </w:rPr>
        <w:t xml:space="preserve"> </w:t>
      </w:r>
      <w:r>
        <w:rPr>
          <w:sz w:val="28"/>
        </w:rPr>
        <w:t>(2019).</w:t>
      </w:r>
      <w:r>
        <w:rPr>
          <w:spacing w:val="49"/>
          <w:sz w:val="28"/>
        </w:rPr>
        <w:t xml:space="preserve"> </w:t>
      </w:r>
      <w:r>
        <w:rPr>
          <w:sz w:val="28"/>
        </w:rPr>
        <w:t>Зміцнення</w:t>
      </w:r>
      <w:r>
        <w:rPr>
          <w:spacing w:val="5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52"/>
          <w:sz w:val="28"/>
        </w:rPr>
        <w:t xml:space="preserve"> </w:t>
      </w:r>
      <w:r>
        <w:rPr>
          <w:sz w:val="28"/>
        </w:rPr>
        <w:t>між</w:t>
      </w:r>
      <w:r>
        <w:rPr>
          <w:spacing w:val="50"/>
          <w:sz w:val="28"/>
        </w:rPr>
        <w:t xml:space="preserve"> </w:t>
      </w:r>
      <w:r>
        <w:rPr>
          <w:sz w:val="28"/>
        </w:rPr>
        <w:t>НАТО</w:t>
      </w:r>
      <w:r>
        <w:rPr>
          <w:spacing w:val="50"/>
          <w:sz w:val="28"/>
        </w:rPr>
        <w:t xml:space="preserve"> </w:t>
      </w:r>
      <w:r>
        <w:rPr>
          <w:sz w:val="28"/>
        </w:rPr>
        <w:t>і</w:t>
      </w:r>
      <w:r>
        <w:rPr>
          <w:spacing w:val="52"/>
          <w:sz w:val="28"/>
        </w:rPr>
        <w:t xml:space="preserve"> </w:t>
      </w:r>
      <w:r>
        <w:rPr>
          <w:sz w:val="28"/>
        </w:rPr>
        <w:t>ЄС.</w:t>
      </w:r>
      <w:r>
        <w:rPr>
          <w:spacing w:val="51"/>
          <w:sz w:val="28"/>
        </w:rPr>
        <w:t xml:space="preserve"> </w:t>
      </w:r>
      <w:r>
        <w:rPr>
          <w:sz w:val="28"/>
        </w:rPr>
        <w:t>Взято</w:t>
      </w:r>
      <w:r>
        <w:rPr>
          <w:spacing w:val="50"/>
          <w:sz w:val="28"/>
        </w:rPr>
        <w:t xml:space="preserve"> </w:t>
      </w:r>
      <w:r>
        <w:rPr>
          <w:sz w:val="28"/>
        </w:rPr>
        <w:t>з</w:t>
      </w:r>
    </w:p>
    <w:p w:rsidR="003655F6" w:rsidRDefault="003655F6" w:rsidP="003655F6">
      <w:pPr>
        <w:spacing w:line="321" w:lineRule="exact"/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3"/>
        <w:spacing w:before="89" w:line="360" w:lineRule="auto"/>
        <w:ind w:left="665" w:right="1225"/>
        <w:jc w:val="left"/>
      </w:pPr>
      <w:hyperlink r:id="rId62">
        <w:r>
          <w:rPr>
            <w:spacing w:val="-1"/>
          </w:rPr>
          <w:t>https://www.nato.int/docu/review/uk/articles/2019/07/16/zmtsnennya-</w:t>
        </w:r>
      </w:hyperlink>
      <w:r>
        <w:t xml:space="preserve"> </w:t>
      </w:r>
      <w:hyperlink r:id="rId63">
        <w:r>
          <w:t>vdnosin-myo-nato-s/index.html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2850"/>
          <w:tab w:val="left" w:pos="4726"/>
          <w:tab w:val="left" w:pos="5139"/>
          <w:tab w:val="left" w:pos="6187"/>
          <w:tab w:val="left" w:pos="6609"/>
          <w:tab w:val="left" w:pos="7155"/>
          <w:tab w:val="left" w:pos="8300"/>
          <w:tab w:val="left" w:pos="9262"/>
        </w:tabs>
        <w:spacing w:line="360" w:lineRule="auto"/>
        <w:ind w:right="391"/>
        <w:rPr>
          <w:sz w:val="28"/>
        </w:rPr>
      </w:pPr>
      <w:r>
        <w:rPr>
          <w:sz w:val="28"/>
        </w:rPr>
        <w:t>Pszczel,</w:t>
      </w:r>
      <w:r>
        <w:rPr>
          <w:spacing w:val="42"/>
          <w:sz w:val="28"/>
        </w:rPr>
        <w:t xml:space="preserve"> </w:t>
      </w:r>
      <w:r>
        <w:rPr>
          <w:sz w:val="28"/>
        </w:rPr>
        <w:t>R.</w:t>
      </w:r>
      <w:r>
        <w:rPr>
          <w:spacing w:val="42"/>
          <w:sz w:val="28"/>
        </w:rPr>
        <w:t xml:space="preserve"> </w:t>
      </w:r>
      <w:r>
        <w:rPr>
          <w:sz w:val="28"/>
        </w:rPr>
        <w:t>(2022).</w:t>
      </w:r>
      <w:r>
        <w:rPr>
          <w:spacing w:val="45"/>
          <w:sz w:val="28"/>
        </w:rPr>
        <w:t xml:space="preserve"> </w:t>
      </w:r>
      <w:r>
        <w:rPr>
          <w:sz w:val="28"/>
        </w:rPr>
        <w:t>Последствия</w:t>
      </w:r>
      <w:r>
        <w:rPr>
          <w:spacing w:val="44"/>
          <w:sz w:val="28"/>
        </w:rPr>
        <w:t xml:space="preserve"> </w:t>
      </w:r>
      <w:r>
        <w:rPr>
          <w:sz w:val="28"/>
        </w:rPr>
        <w:t>вторжения</w:t>
      </w:r>
      <w:r>
        <w:rPr>
          <w:spacing w:val="44"/>
          <w:sz w:val="28"/>
        </w:rPr>
        <w:t xml:space="preserve"> </w:t>
      </w:r>
      <w:r>
        <w:rPr>
          <w:sz w:val="28"/>
        </w:rPr>
        <w:t>России</w:t>
      </w:r>
      <w:r>
        <w:rPr>
          <w:spacing w:val="44"/>
          <w:sz w:val="28"/>
        </w:rPr>
        <w:t xml:space="preserve"> </w:t>
      </w:r>
      <w:r>
        <w:rPr>
          <w:sz w:val="28"/>
        </w:rPr>
        <w:t>в</w:t>
      </w:r>
      <w:r>
        <w:rPr>
          <w:spacing w:val="45"/>
          <w:sz w:val="28"/>
        </w:rPr>
        <w:t xml:space="preserve"> </w:t>
      </w:r>
      <w:r>
        <w:rPr>
          <w:sz w:val="28"/>
        </w:rPr>
        <w:t>Украину</w:t>
      </w:r>
      <w:r>
        <w:rPr>
          <w:spacing w:val="44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международной</w:t>
      </w:r>
      <w:r>
        <w:rPr>
          <w:sz w:val="28"/>
        </w:rPr>
        <w:tab/>
        <w:t>безопасности</w:t>
      </w:r>
      <w:r>
        <w:rPr>
          <w:sz w:val="28"/>
        </w:rPr>
        <w:tab/>
        <w:t>–</w:t>
      </w:r>
      <w:r>
        <w:rPr>
          <w:sz w:val="28"/>
        </w:rPr>
        <w:tab/>
        <w:t>НАТО</w:t>
      </w:r>
      <w:r>
        <w:rPr>
          <w:sz w:val="28"/>
        </w:rPr>
        <w:tab/>
        <w:t>и</w:t>
      </w:r>
      <w:r>
        <w:rPr>
          <w:sz w:val="28"/>
        </w:rPr>
        <w:tab/>
        <w:t>не</w:t>
      </w:r>
      <w:r>
        <w:rPr>
          <w:sz w:val="28"/>
        </w:rPr>
        <w:tab/>
        <w:t>только.</w:t>
      </w:r>
      <w:r>
        <w:rPr>
          <w:sz w:val="28"/>
        </w:rPr>
        <w:tab/>
        <w:t>Взято</w:t>
      </w:r>
      <w:r>
        <w:rPr>
          <w:sz w:val="28"/>
        </w:rPr>
        <w:tab/>
      </w:r>
      <w:r>
        <w:rPr>
          <w:spacing w:val="-2"/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64">
        <w:r>
          <w:rPr>
            <w:sz w:val="28"/>
          </w:rPr>
          <w:t>www.nato.int/docu/review/ru/articles/2022/07/07/posledstviya-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vtoryoeniya-rossii-v-ukrainu-dlya-meyodunarodnoj-bezopasnosti-nato-i-ne-</w:t>
      </w:r>
      <w:r>
        <w:rPr>
          <w:spacing w:val="1"/>
          <w:sz w:val="28"/>
        </w:rPr>
        <w:t xml:space="preserve"> </w:t>
      </w:r>
      <w:r>
        <w:rPr>
          <w:sz w:val="28"/>
        </w:rPr>
        <w:t>tol-ko/index.html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5"/>
        <w:jc w:val="both"/>
        <w:rPr>
          <w:sz w:val="28"/>
        </w:rPr>
      </w:pPr>
      <w:r>
        <w:rPr>
          <w:sz w:val="28"/>
        </w:rPr>
        <w:t>Rumer, E. (2014). What Are the Global Implications of the Ukraine Crisis? .</w:t>
      </w:r>
      <w:r>
        <w:rPr>
          <w:spacing w:val="1"/>
          <w:sz w:val="28"/>
        </w:rPr>
        <w:t xml:space="preserve"> </w:t>
      </w:r>
      <w:r>
        <w:rPr>
          <w:sz w:val="28"/>
        </w:rPr>
        <w:t>Retrieved from: https://carnegieendowment.org/2014/03/27/what-are-global-</w:t>
      </w:r>
      <w:r>
        <w:rPr>
          <w:spacing w:val="1"/>
          <w:sz w:val="28"/>
        </w:rPr>
        <w:t xml:space="preserve"> </w:t>
      </w:r>
      <w:r>
        <w:rPr>
          <w:sz w:val="28"/>
        </w:rPr>
        <w:t>implications-of-ukraine-crisis-pub-55112</w:t>
      </w:r>
      <w:r>
        <w:rPr>
          <w:spacing w:val="-1"/>
          <w:sz w:val="28"/>
        </w:rPr>
        <w:t xml:space="preserve"> </w:t>
      </w:r>
      <w:r>
        <w:rPr>
          <w:sz w:val="28"/>
        </w:rPr>
        <w:t>(англійською</w:t>
      </w:r>
      <w:r>
        <w:rPr>
          <w:spacing w:val="-2"/>
          <w:sz w:val="28"/>
        </w:rPr>
        <w:t xml:space="preserve"> </w:t>
      </w:r>
      <w:r>
        <w:rPr>
          <w:sz w:val="28"/>
        </w:rP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3"/>
        <w:jc w:val="both"/>
        <w:rPr>
          <w:sz w:val="28"/>
        </w:rPr>
      </w:pPr>
      <w:r>
        <w:rPr>
          <w:sz w:val="28"/>
        </w:rPr>
        <w:t>Sanctions on Russia: Is Switzerland still a neutral nation? (2022). 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from:</w:t>
      </w:r>
      <w:r>
        <w:rPr>
          <w:spacing w:val="1"/>
          <w:sz w:val="28"/>
        </w:rPr>
        <w:t xml:space="preserve"> </w:t>
      </w:r>
      <w:hyperlink r:id="rId65">
        <w:r>
          <w:rPr>
            <w:sz w:val="28"/>
          </w:rPr>
          <w:t>https://www.thelocal.ch/20220302/sanctions-on-russia-is-switzerland-</w:t>
        </w:r>
      </w:hyperlink>
      <w:r>
        <w:rPr>
          <w:spacing w:val="1"/>
          <w:sz w:val="28"/>
        </w:rPr>
        <w:t xml:space="preserve"> </w:t>
      </w:r>
      <w:hyperlink r:id="rId66">
        <w:r>
          <w:rPr>
            <w:sz w:val="28"/>
          </w:rPr>
          <w:t>still-a-neutral-nation/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1" w:line="360" w:lineRule="auto"/>
        <w:ind w:right="396"/>
        <w:jc w:val="both"/>
        <w:rPr>
          <w:sz w:val="28"/>
        </w:rPr>
      </w:pPr>
      <w:r>
        <w:rPr>
          <w:sz w:val="28"/>
        </w:rPr>
        <w:t>Shared Vision, Common Action: A Stronger Europe (2016). Retrieved from:</w:t>
      </w:r>
      <w:r>
        <w:rPr>
          <w:spacing w:val="1"/>
          <w:sz w:val="28"/>
        </w:rPr>
        <w:t xml:space="preserve"> </w:t>
      </w:r>
      <w:hyperlink r:id="rId67">
        <w:r>
          <w:rPr>
            <w:sz w:val="28"/>
          </w:rPr>
          <w:t>https://www.eeas.europa.eu/sites/default/files/eugs_review_web_0.pdf</w:t>
        </w:r>
      </w:hyperlink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1904"/>
          <w:tab w:val="left" w:pos="3595"/>
          <w:tab w:val="left" w:pos="4446"/>
          <w:tab w:val="left" w:pos="5743"/>
          <w:tab w:val="left" w:pos="7367"/>
          <w:tab w:val="left" w:pos="8746"/>
        </w:tabs>
        <w:spacing w:line="360" w:lineRule="auto"/>
        <w:ind w:right="399"/>
        <w:rPr>
          <w:sz w:val="28"/>
        </w:rPr>
      </w:pPr>
      <w:r>
        <w:rPr>
          <w:sz w:val="28"/>
        </w:rPr>
        <w:t>Stronski,</w:t>
      </w:r>
      <w:r>
        <w:rPr>
          <w:spacing w:val="23"/>
          <w:sz w:val="28"/>
        </w:rPr>
        <w:t xml:space="preserve"> </w:t>
      </w:r>
      <w:r>
        <w:rPr>
          <w:sz w:val="28"/>
        </w:rPr>
        <w:t>P.,</w:t>
      </w:r>
      <w:r>
        <w:rPr>
          <w:spacing w:val="47"/>
          <w:sz w:val="28"/>
        </w:rPr>
        <w:t xml:space="preserve"> </w:t>
      </w:r>
      <w:r>
        <w:rPr>
          <w:sz w:val="28"/>
        </w:rPr>
        <w:t>Sokolsky,</w:t>
      </w:r>
      <w:r>
        <w:rPr>
          <w:spacing w:val="23"/>
          <w:sz w:val="28"/>
        </w:rPr>
        <w:t xml:space="preserve"> </w:t>
      </w:r>
      <w:r>
        <w:rPr>
          <w:sz w:val="28"/>
        </w:rPr>
        <w:t>R.</w:t>
      </w:r>
      <w:r>
        <w:rPr>
          <w:spacing w:val="23"/>
          <w:sz w:val="28"/>
        </w:rPr>
        <w:t xml:space="preserve"> </w:t>
      </w:r>
      <w:r>
        <w:rPr>
          <w:sz w:val="28"/>
        </w:rPr>
        <w:t>(2020).</w:t>
      </w:r>
      <w:r>
        <w:rPr>
          <w:spacing w:val="23"/>
          <w:sz w:val="28"/>
        </w:rPr>
        <w:t xml:space="preserve"> </w:t>
      </w:r>
      <w:r>
        <w:rPr>
          <w:sz w:val="28"/>
        </w:rPr>
        <w:t>Multipolarity</w:t>
      </w:r>
      <w:r>
        <w:rPr>
          <w:spacing w:val="22"/>
          <w:sz w:val="28"/>
        </w:rPr>
        <w:t xml:space="preserve"> </w:t>
      </w:r>
      <w:r>
        <w:rPr>
          <w:sz w:val="28"/>
        </w:rPr>
        <w:t>in</w:t>
      </w:r>
      <w:r>
        <w:rPr>
          <w:spacing w:val="24"/>
          <w:sz w:val="28"/>
        </w:rPr>
        <w:t xml:space="preserve"> </w:t>
      </w:r>
      <w:r>
        <w:rPr>
          <w:sz w:val="28"/>
        </w:rPr>
        <w:t>Practice:</w:t>
      </w:r>
      <w:r>
        <w:rPr>
          <w:spacing w:val="22"/>
          <w:sz w:val="28"/>
        </w:rPr>
        <w:t xml:space="preserve"> </w:t>
      </w:r>
      <w:r>
        <w:rPr>
          <w:sz w:val="28"/>
        </w:rPr>
        <w:t>Understanding</w:t>
      </w:r>
      <w:r>
        <w:rPr>
          <w:spacing w:val="-67"/>
          <w:sz w:val="28"/>
        </w:rPr>
        <w:t xml:space="preserve"> </w:t>
      </w:r>
      <w:r>
        <w:rPr>
          <w:sz w:val="28"/>
        </w:rPr>
        <w:t>Russia’s</w:t>
      </w:r>
      <w:r>
        <w:rPr>
          <w:sz w:val="28"/>
        </w:rPr>
        <w:tab/>
        <w:t>Engagement</w:t>
      </w:r>
      <w:r>
        <w:rPr>
          <w:sz w:val="28"/>
        </w:rPr>
        <w:tab/>
        <w:t>With</w:t>
      </w:r>
      <w:r>
        <w:rPr>
          <w:sz w:val="28"/>
        </w:rPr>
        <w:tab/>
        <w:t>Regional</w:t>
      </w:r>
      <w:r>
        <w:rPr>
          <w:sz w:val="28"/>
        </w:rPr>
        <w:tab/>
        <w:t>Institutions.</w:t>
      </w:r>
      <w:r>
        <w:rPr>
          <w:sz w:val="28"/>
        </w:rPr>
        <w:tab/>
        <w:t>Retrieved</w:t>
      </w:r>
      <w:r>
        <w:rPr>
          <w:sz w:val="28"/>
        </w:rPr>
        <w:tab/>
      </w:r>
      <w:r>
        <w:rPr>
          <w:spacing w:val="-1"/>
          <w:sz w:val="28"/>
        </w:rPr>
        <w:t>from: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https://carnegieendowment.org/2020/01/08/multipolarity-in-practice-</w:t>
      </w:r>
      <w:r>
        <w:rPr>
          <w:spacing w:val="1"/>
          <w:sz w:val="28"/>
        </w:rPr>
        <w:t xml:space="preserve"> </w:t>
      </w:r>
      <w:r>
        <w:rPr>
          <w:sz w:val="28"/>
        </w:rPr>
        <w:t>understanding-russia-s-engagement-with-regional-institutions-pub-80717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99"/>
        <w:rPr>
          <w:sz w:val="28"/>
        </w:rPr>
      </w:pPr>
      <w:r>
        <w:rPr>
          <w:sz w:val="28"/>
        </w:rPr>
        <w:t>Tanter,</w:t>
      </w:r>
      <w:r>
        <w:rPr>
          <w:spacing w:val="22"/>
          <w:sz w:val="28"/>
        </w:rPr>
        <w:t xml:space="preserve"> </w:t>
      </w:r>
      <w:r>
        <w:rPr>
          <w:sz w:val="28"/>
        </w:rPr>
        <w:t>Raymond,</w:t>
      </w:r>
      <w:r>
        <w:rPr>
          <w:spacing w:val="22"/>
          <w:sz w:val="28"/>
        </w:rPr>
        <w:t xml:space="preserve"> </w:t>
      </w:r>
      <w:r>
        <w:rPr>
          <w:sz w:val="28"/>
        </w:rPr>
        <w:t>and</w:t>
      </w:r>
      <w:r>
        <w:rPr>
          <w:spacing w:val="23"/>
          <w:sz w:val="28"/>
        </w:rPr>
        <w:t xml:space="preserve"> </w:t>
      </w:r>
      <w:r>
        <w:rPr>
          <w:sz w:val="28"/>
        </w:rPr>
        <w:t>Richard</w:t>
      </w:r>
      <w:r>
        <w:rPr>
          <w:spacing w:val="23"/>
          <w:sz w:val="28"/>
        </w:rPr>
        <w:t xml:space="preserve"> </w:t>
      </w:r>
      <w:r>
        <w:rPr>
          <w:sz w:val="28"/>
        </w:rPr>
        <w:t>Henry</w:t>
      </w:r>
      <w:r>
        <w:rPr>
          <w:spacing w:val="24"/>
          <w:sz w:val="28"/>
        </w:rPr>
        <w:t xml:space="preserve"> </w:t>
      </w:r>
      <w:r>
        <w:rPr>
          <w:sz w:val="28"/>
        </w:rPr>
        <w:t>Ullman</w:t>
      </w:r>
      <w:r>
        <w:rPr>
          <w:spacing w:val="23"/>
          <w:sz w:val="28"/>
        </w:rPr>
        <w:t xml:space="preserve"> </w:t>
      </w:r>
      <w:r>
        <w:rPr>
          <w:sz w:val="28"/>
        </w:rPr>
        <w:t>(2015).</w:t>
      </w:r>
      <w:r>
        <w:rPr>
          <w:spacing w:val="22"/>
          <w:sz w:val="28"/>
        </w:rPr>
        <w:t xml:space="preserve"> </w:t>
      </w:r>
      <w:r>
        <w:rPr>
          <w:sz w:val="28"/>
        </w:rPr>
        <w:t>Theory</w:t>
      </w:r>
      <w:r>
        <w:rPr>
          <w:spacing w:val="23"/>
          <w:sz w:val="28"/>
        </w:rPr>
        <w:t xml:space="preserve"> </w:t>
      </w:r>
      <w:r>
        <w:rPr>
          <w:sz w:val="28"/>
        </w:rPr>
        <w:t>and</w:t>
      </w:r>
      <w:r>
        <w:rPr>
          <w:spacing w:val="24"/>
          <w:sz w:val="28"/>
        </w:rPr>
        <w:t xml:space="preserve"> </w:t>
      </w:r>
      <w:r>
        <w:rPr>
          <w:sz w:val="28"/>
        </w:rPr>
        <w:t>policy</w:t>
      </w:r>
      <w:r>
        <w:rPr>
          <w:spacing w:val="23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international relations.</w:t>
      </w:r>
      <w:r>
        <w:rPr>
          <w:spacing w:val="-2"/>
          <w:sz w:val="28"/>
        </w:rPr>
        <w:t xml:space="preserve"> </w:t>
      </w:r>
      <w:r>
        <w:rPr>
          <w:sz w:val="28"/>
        </w:rPr>
        <w:t>Princeton</w:t>
      </w:r>
      <w:r>
        <w:rPr>
          <w:spacing w:val="-3"/>
          <w:sz w:val="28"/>
        </w:rPr>
        <w:t xml:space="preserve"> </w:t>
      </w:r>
      <w:r>
        <w:rPr>
          <w:sz w:val="28"/>
        </w:rPr>
        <w:t>University Press.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line="360" w:lineRule="auto"/>
        <w:ind w:right="385"/>
        <w:jc w:val="both"/>
        <w:rPr>
          <w:sz w:val="28"/>
        </w:rPr>
      </w:pPr>
      <w:r>
        <w:rPr>
          <w:sz w:val="28"/>
        </w:rPr>
        <w:t>Tenzer, N. (2022). Ukraine: let’s be Careful not to Divide Europe — and 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Alliance. Retrieved from: </w:t>
      </w:r>
      <w:hyperlink r:id="rId68">
        <w:r>
          <w:rPr>
            <w:sz w:val="28"/>
          </w:rPr>
          <w:t>https://en.desk-russie.eu/2022/05/28/ukraine-lets-</w:t>
        </w:r>
      </w:hyperlink>
      <w:r>
        <w:rPr>
          <w:spacing w:val="1"/>
          <w:sz w:val="28"/>
        </w:rPr>
        <w:t xml:space="preserve"> </w:t>
      </w:r>
      <w:hyperlink r:id="rId69">
        <w:r>
          <w:rPr>
            <w:sz w:val="28"/>
          </w:rPr>
          <w:t>be-careful.html</w:t>
        </w:r>
        <w:r>
          <w:rPr>
            <w:spacing w:val="1"/>
            <w:sz w:val="28"/>
          </w:rPr>
          <w:t xml:space="preserve"> </w:t>
        </w:r>
      </w:hyperlink>
      <w:r>
        <w:rPr>
          <w:sz w:val="28"/>
        </w:rPr>
        <w:t>(англійською</w:t>
      </w:r>
      <w:r>
        <w:rPr>
          <w:spacing w:val="-1"/>
          <w:sz w:val="28"/>
        </w:rPr>
        <w:t xml:space="preserve"> </w:t>
      </w:r>
      <w:r>
        <w:rPr>
          <w:sz w:val="28"/>
        </w:rP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  <w:tab w:val="left" w:pos="7789"/>
        </w:tabs>
        <w:spacing w:line="360" w:lineRule="auto"/>
        <w:ind w:right="387"/>
        <w:rPr>
          <w:sz w:val="28"/>
        </w:rPr>
      </w:pPr>
      <w:r>
        <w:rPr>
          <w:sz w:val="28"/>
        </w:rPr>
        <w:t>Thanks</w:t>
      </w:r>
      <w:r>
        <w:rPr>
          <w:spacing w:val="42"/>
          <w:sz w:val="28"/>
        </w:rPr>
        <w:t xml:space="preserve"> </w:t>
      </w:r>
      <w:r>
        <w:rPr>
          <w:sz w:val="28"/>
        </w:rPr>
        <w:t>to</w:t>
      </w:r>
      <w:r>
        <w:rPr>
          <w:spacing w:val="39"/>
          <w:sz w:val="28"/>
        </w:rPr>
        <w:t xml:space="preserve"> </w:t>
      </w:r>
      <w:r>
        <w:rPr>
          <w:sz w:val="28"/>
        </w:rPr>
        <w:t>Vladimir</w:t>
      </w:r>
      <w:r>
        <w:rPr>
          <w:spacing w:val="39"/>
          <w:sz w:val="28"/>
        </w:rPr>
        <w:t xml:space="preserve"> </w:t>
      </w:r>
      <w:r>
        <w:rPr>
          <w:sz w:val="28"/>
        </w:rPr>
        <w:t>Putin,</w:t>
      </w:r>
      <w:r>
        <w:rPr>
          <w:spacing w:val="40"/>
          <w:sz w:val="28"/>
        </w:rPr>
        <w:t xml:space="preserve"> </w:t>
      </w:r>
      <w:r>
        <w:rPr>
          <w:sz w:val="28"/>
        </w:rPr>
        <w:t>Germany</w:t>
      </w:r>
      <w:r>
        <w:rPr>
          <w:spacing w:val="42"/>
          <w:sz w:val="28"/>
        </w:rPr>
        <w:t xml:space="preserve"> </w:t>
      </w:r>
      <w:r>
        <w:rPr>
          <w:sz w:val="28"/>
        </w:rPr>
        <w:t>has</w:t>
      </w:r>
      <w:r>
        <w:rPr>
          <w:spacing w:val="42"/>
          <w:sz w:val="28"/>
        </w:rPr>
        <w:t xml:space="preserve"> </w:t>
      </w:r>
      <w:r>
        <w:rPr>
          <w:sz w:val="28"/>
        </w:rPr>
        <w:t>woken</w:t>
      </w:r>
      <w:r>
        <w:rPr>
          <w:spacing w:val="39"/>
          <w:sz w:val="28"/>
        </w:rPr>
        <w:t xml:space="preserve"> </w:t>
      </w:r>
      <w:r>
        <w:rPr>
          <w:sz w:val="28"/>
        </w:rPr>
        <w:t>up</w:t>
      </w:r>
      <w:r>
        <w:rPr>
          <w:spacing w:val="42"/>
          <w:sz w:val="28"/>
        </w:rPr>
        <w:t xml:space="preserve"> </w:t>
      </w:r>
      <w:r>
        <w:rPr>
          <w:sz w:val="28"/>
        </w:rPr>
        <w:t>(2022).</w:t>
      </w:r>
      <w:r>
        <w:rPr>
          <w:spacing w:val="109"/>
          <w:sz w:val="28"/>
        </w:rPr>
        <w:t xml:space="preserve"> </w:t>
      </w:r>
      <w:r>
        <w:rPr>
          <w:sz w:val="28"/>
        </w:rPr>
        <w:t>Retrieved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from: </w:t>
      </w:r>
      <w:hyperlink r:id="rId70">
        <w:r>
          <w:rPr>
            <w:sz w:val="28"/>
          </w:rPr>
          <w:t>https://www.economist.com/leaders/2022/08/11/thanks-to-vladimir-</w:t>
        </w:r>
      </w:hyperlink>
      <w:r>
        <w:rPr>
          <w:spacing w:val="1"/>
          <w:sz w:val="28"/>
        </w:rPr>
        <w:t xml:space="preserve"> </w:t>
      </w:r>
      <w:hyperlink r:id="rId71">
        <w:r>
          <w:rPr>
            <w:sz w:val="28"/>
          </w:rPr>
          <w:t>putin-germany-has-woken-up?itm_source=parsely-api</w:t>
        </w:r>
      </w:hyperlink>
      <w:r>
        <w:rPr>
          <w:sz w:val="28"/>
        </w:rPr>
        <w:tab/>
      </w:r>
      <w:r>
        <w:rPr>
          <w:spacing w:val="-1"/>
          <w:sz w:val="28"/>
        </w:rPr>
        <w:t>(англійською</w:t>
      </w:r>
      <w:r>
        <w:rPr>
          <w:spacing w:val="-67"/>
          <w:sz w:val="28"/>
        </w:rPr>
        <w:t xml:space="preserve"> </w:t>
      </w:r>
      <w:r>
        <w:rPr>
          <w:sz w:val="28"/>
        </w:rP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ind w:hanging="361"/>
        <w:rPr>
          <w:sz w:val="28"/>
        </w:rPr>
      </w:pPr>
      <w:r>
        <w:rPr>
          <w:sz w:val="28"/>
        </w:rPr>
        <w:t>Thucydides</w:t>
      </w:r>
      <w:r>
        <w:rPr>
          <w:spacing w:val="-3"/>
          <w:sz w:val="28"/>
        </w:rPr>
        <w:t xml:space="preserve"> </w:t>
      </w:r>
      <w:r>
        <w:rPr>
          <w:sz w:val="28"/>
        </w:rPr>
        <w:t>(1954).</w:t>
      </w:r>
      <w:r>
        <w:rPr>
          <w:spacing w:val="-7"/>
          <w:sz w:val="28"/>
        </w:rPr>
        <w:t xml:space="preserve"> </w:t>
      </w: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z w:val="28"/>
        </w:rPr>
        <w:t>History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6"/>
          <w:sz w:val="28"/>
        </w:rPr>
        <w:t xml:space="preserve"> </w:t>
      </w: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z w:val="28"/>
        </w:rPr>
        <w:t>Peloponnesian</w:t>
      </w:r>
      <w:r>
        <w:rPr>
          <w:spacing w:val="-3"/>
          <w:sz w:val="28"/>
        </w:rPr>
        <w:t xml:space="preserve"> </w:t>
      </w:r>
      <w:r>
        <w:rPr>
          <w:sz w:val="28"/>
        </w:rPr>
        <w:t>War.</w:t>
      </w:r>
      <w:r>
        <w:rPr>
          <w:spacing w:val="-4"/>
          <w:sz w:val="28"/>
        </w:rPr>
        <w:t xml:space="preserve"> </w:t>
      </w:r>
      <w:r>
        <w:rPr>
          <w:sz w:val="28"/>
        </w:rPr>
        <w:t>Penguin</w:t>
      </w:r>
      <w:r>
        <w:rPr>
          <w:spacing w:val="-3"/>
          <w:sz w:val="28"/>
        </w:rPr>
        <w:t xml:space="preserve"> </w:t>
      </w:r>
      <w:r>
        <w:rPr>
          <w:sz w:val="28"/>
        </w:rPr>
        <w:t>Classics</w:t>
      </w:r>
    </w:p>
    <w:p w:rsidR="003655F6" w:rsidRDefault="003655F6" w:rsidP="003655F6">
      <w:pPr>
        <w:rPr>
          <w:sz w:val="28"/>
        </w:rPr>
        <w:sectPr w:rsidR="003655F6">
          <w:pgSz w:w="11910" w:h="16840"/>
          <w:pgMar w:top="1040" w:right="460" w:bottom="280" w:left="1680" w:header="465" w:footer="0" w:gutter="0"/>
          <w:cols w:space="720"/>
        </w:sectPr>
      </w:pPr>
    </w:p>
    <w:p w:rsidR="003655F6" w:rsidRDefault="003655F6" w:rsidP="003655F6">
      <w:pPr>
        <w:pStyle w:val="a3"/>
        <w:spacing w:before="9"/>
        <w:ind w:left="0"/>
        <w:jc w:val="left"/>
        <w:rPr>
          <w:sz w:val="23"/>
        </w:rPr>
      </w:pP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spacing w:before="89" w:line="360" w:lineRule="auto"/>
        <w:ind w:right="392"/>
        <w:rPr>
          <w:sz w:val="28"/>
        </w:rPr>
      </w:pPr>
      <w:r>
        <w:rPr>
          <w:sz w:val="28"/>
        </w:rPr>
        <w:t>Umbach,</w:t>
      </w:r>
      <w:r>
        <w:rPr>
          <w:spacing w:val="28"/>
          <w:sz w:val="28"/>
        </w:rPr>
        <w:t xml:space="preserve"> </w:t>
      </w:r>
      <w:r>
        <w:rPr>
          <w:sz w:val="28"/>
        </w:rPr>
        <w:t>F.</w:t>
      </w:r>
      <w:r>
        <w:rPr>
          <w:spacing w:val="29"/>
          <w:sz w:val="28"/>
        </w:rPr>
        <w:t xml:space="preserve"> </w:t>
      </w:r>
      <w:r>
        <w:rPr>
          <w:sz w:val="28"/>
        </w:rPr>
        <w:t>(2014).</w:t>
      </w:r>
      <w:r>
        <w:rPr>
          <w:spacing w:val="27"/>
          <w:sz w:val="28"/>
        </w:rPr>
        <w:t xml:space="preserve"> </w:t>
      </w:r>
      <w:r>
        <w:rPr>
          <w:sz w:val="28"/>
        </w:rPr>
        <w:t>Russian-Ukrainian-EU</w:t>
      </w:r>
      <w:r>
        <w:rPr>
          <w:spacing w:val="28"/>
          <w:sz w:val="28"/>
        </w:rPr>
        <w:t xml:space="preserve"> </w:t>
      </w:r>
      <w:r>
        <w:rPr>
          <w:sz w:val="28"/>
        </w:rPr>
        <w:t>gas</w:t>
      </w:r>
      <w:r>
        <w:rPr>
          <w:spacing w:val="28"/>
          <w:sz w:val="28"/>
        </w:rPr>
        <w:t xml:space="preserve"> </w:t>
      </w:r>
      <w:r>
        <w:rPr>
          <w:sz w:val="28"/>
        </w:rPr>
        <w:t>conflict:</w:t>
      </w:r>
      <w:r>
        <w:rPr>
          <w:spacing w:val="28"/>
          <w:sz w:val="28"/>
        </w:rPr>
        <w:t xml:space="preserve"> </w:t>
      </w:r>
      <w:r>
        <w:rPr>
          <w:sz w:val="28"/>
        </w:rPr>
        <w:t>who</w:t>
      </w:r>
      <w:r>
        <w:rPr>
          <w:spacing w:val="28"/>
          <w:sz w:val="28"/>
        </w:rPr>
        <w:t xml:space="preserve"> </w:t>
      </w:r>
      <w:r>
        <w:rPr>
          <w:sz w:val="28"/>
        </w:rPr>
        <w:t>stands</w:t>
      </w:r>
      <w:r>
        <w:rPr>
          <w:spacing w:val="28"/>
          <w:sz w:val="28"/>
        </w:rPr>
        <w:t xml:space="preserve"> </w:t>
      </w:r>
      <w:r>
        <w:rPr>
          <w:sz w:val="28"/>
        </w:rPr>
        <w:t>to</w:t>
      </w:r>
      <w:r>
        <w:rPr>
          <w:spacing w:val="30"/>
          <w:sz w:val="28"/>
        </w:rPr>
        <w:t xml:space="preserve"> </w:t>
      </w:r>
      <w:r>
        <w:rPr>
          <w:sz w:val="28"/>
        </w:rPr>
        <w:t>lose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most? Retrieved from: </w:t>
      </w:r>
      <w:hyperlink r:id="rId72">
        <w:r>
          <w:rPr>
            <w:sz w:val="28"/>
          </w:rPr>
          <w:t>https://www.nato.int/docu/review/articles/2014/05/09/</w:t>
        </w:r>
      </w:hyperlink>
      <w:r>
        <w:rPr>
          <w:spacing w:val="-67"/>
          <w:sz w:val="28"/>
        </w:rPr>
        <w:t xml:space="preserve"> </w:t>
      </w:r>
      <w:hyperlink r:id="rId73">
        <w:r>
          <w:rPr>
            <w:sz w:val="28"/>
          </w:rPr>
          <w:t>russian-ukrainian-eu-gas-conflict-who-stands-to-lose-most/index.html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(англійською</w:t>
      </w:r>
      <w:r>
        <w:rPr>
          <w:spacing w:val="-2"/>
          <w:sz w:val="28"/>
        </w:rPr>
        <w:t xml:space="preserve"> </w:t>
      </w:r>
      <w:r>
        <w:rPr>
          <w:sz w:val="28"/>
        </w:rPr>
        <w:t>мовою).</w:t>
      </w:r>
    </w:p>
    <w:p w:rsidR="003655F6" w:rsidRDefault="003655F6" w:rsidP="003655F6">
      <w:pPr>
        <w:pStyle w:val="a7"/>
        <w:numPr>
          <w:ilvl w:val="0"/>
          <w:numId w:val="9"/>
        </w:numPr>
        <w:tabs>
          <w:tab w:val="left" w:pos="666"/>
        </w:tabs>
        <w:ind w:hanging="361"/>
        <w:rPr>
          <w:sz w:val="28"/>
        </w:rPr>
      </w:pPr>
      <w:r>
        <w:rPr>
          <w:sz w:val="28"/>
        </w:rPr>
        <w:t>Walker,</w:t>
      </w:r>
      <w:r>
        <w:rPr>
          <w:spacing w:val="5"/>
          <w:sz w:val="28"/>
        </w:rPr>
        <w:t xml:space="preserve"> </w:t>
      </w:r>
      <w:r>
        <w:rPr>
          <w:sz w:val="28"/>
        </w:rPr>
        <w:t>R.</w:t>
      </w:r>
      <w:r>
        <w:rPr>
          <w:spacing w:val="4"/>
          <w:sz w:val="28"/>
        </w:rPr>
        <w:t xml:space="preserve"> </w:t>
      </w:r>
      <w:r>
        <w:rPr>
          <w:sz w:val="28"/>
        </w:rPr>
        <w:t>(1998).</w:t>
      </w:r>
      <w:r>
        <w:rPr>
          <w:spacing w:val="5"/>
          <w:sz w:val="28"/>
        </w:rPr>
        <w:t xml:space="preserve"> </w:t>
      </w:r>
      <w:r>
        <w:rPr>
          <w:sz w:val="28"/>
        </w:rPr>
        <w:t>One</w:t>
      </w:r>
      <w:r>
        <w:rPr>
          <w:spacing w:val="5"/>
          <w:sz w:val="28"/>
        </w:rPr>
        <w:t xml:space="preserve"> </w:t>
      </w:r>
      <w:r>
        <w:rPr>
          <w:sz w:val="28"/>
        </w:rPr>
        <w:t>world,</w:t>
      </w:r>
      <w:r>
        <w:rPr>
          <w:spacing w:val="4"/>
          <w:sz w:val="28"/>
        </w:rPr>
        <w:t xml:space="preserve"> </w:t>
      </w:r>
      <w:r>
        <w:rPr>
          <w:sz w:val="28"/>
        </w:rPr>
        <w:t>many</w:t>
      </w:r>
      <w:r>
        <w:rPr>
          <w:spacing w:val="3"/>
          <w:sz w:val="28"/>
        </w:rPr>
        <w:t xml:space="preserve"> </w:t>
      </w:r>
      <w:r>
        <w:rPr>
          <w:sz w:val="28"/>
        </w:rPr>
        <w:t>worlds.</w:t>
      </w:r>
      <w:r>
        <w:rPr>
          <w:spacing w:val="4"/>
          <w:sz w:val="28"/>
        </w:rPr>
        <w:t xml:space="preserve"> </w:t>
      </w:r>
      <w:r>
        <w:rPr>
          <w:sz w:val="28"/>
        </w:rPr>
        <w:t>Struggle</w:t>
      </w:r>
      <w:r>
        <w:rPr>
          <w:spacing w:val="5"/>
          <w:sz w:val="28"/>
        </w:rPr>
        <w:t xml:space="preserve"> </w:t>
      </w:r>
      <w:r>
        <w:rPr>
          <w:sz w:val="28"/>
        </w:rPr>
        <w:t>for</w:t>
      </w:r>
      <w:r>
        <w:rPr>
          <w:spacing w:val="5"/>
          <w:sz w:val="28"/>
        </w:rPr>
        <w:t xml:space="preserve"> </w:t>
      </w:r>
      <w:r>
        <w:rPr>
          <w:sz w:val="28"/>
        </w:rPr>
        <w:t>a</w:t>
      </w:r>
      <w:r>
        <w:rPr>
          <w:spacing w:val="5"/>
          <w:sz w:val="28"/>
        </w:rPr>
        <w:t xml:space="preserve"> </w:t>
      </w:r>
      <w:r>
        <w:rPr>
          <w:sz w:val="28"/>
        </w:rPr>
        <w:t>just</w:t>
      </w:r>
      <w:r>
        <w:rPr>
          <w:spacing w:val="4"/>
          <w:sz w:val="28"/>
        </w:rPr>
        <w:t xml:space="preserve"> </w:t>
      </w:r>
      <w:r>
        <w:rPr>
          <w:sz w:val="28"/>
        </w:rPr>
        <w:t>world</w:t>
      </w:r>
      <w:r>
        <w:rPr>
          <w:spacing w:val="3"/>
          <w:sz w:val="28"/>
        </w:rPr>
        <w:t xml:space="preserve"> </w:t>
      </w:r>
      <w:r>
        <w:rPr>
          <w:sz w:val="28"/>
        </w:rPr>
        <w:t>peace.</w:t>
      </w:r>
    </w:p>
    <w:p w:rsidR="003655F6" w:rsidRDefault="003655F6" w:rsidP="003655F6">
      <w:pPr>
        <w:pStyle w:val="a3"/>
        <w:spacing w:before="161"/>
        <w:ind w:left="665"/>
        <w:jc w:val="left"/>
      </w:pPr>
      <w:r>
        <w:t>London.</w:t>
      </w:r>
    </w:p>
    <w:p w:rsidR="00C3263E" w:rsidRDefault="00C3263E">
      <w:bookmarkStart w:id="3" w:name="_GoBack"/>
      <w:bookmarkEnd w:id="3"/>
    </w:p>
    <w:sectPr w:rsidR="00C326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2F4" w:rsidRDefault="00756C01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282575</wp:posOffset>
              </wp:positionV>
              <wp:extent cx="256540" cy="222885"/>
              <wp:effectExtent l="3810" t="0" r="0" b="0"/>
              <wp:wrapNone/>
              <wp:docPr id="15" name="Надпись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02F4" w:rsidRDefault="003655F6">
                          <w:pPr>
                            <w:pStyle w:val="a3"/>
                            <w:spacing w:before="9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5" o:spid="_x0000_s1026" type="#_x0000_t202" style="position:absolute;margin-left:535.8pt;margin-top:22.25pt;width:20.2pt;height:17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" filled="f" stroked="f">
              <v:textbox inset="0,0,0,0">
                <w:txbxContent>
                  <w:p w:rsidR="004B02F4" w:rsidRDefault="003655F6">
                    <w:pPr>
                      <w:pStyle w:val="a3"/>
                      <w:spacing w:before="9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997083"/>
    <w:multiLevelType w:val="multilevel"/>
    <w:tmpl w:val="3AD8D618"/>
    <w:lvl w:ilvl="0">
      <w:start w:val="4"/>
      <w:numFmt w:val="decimal"/>
      <w:lvlText w:val="%1"/>
      <w:lvlJc w:val="left"/>
      <w:pPr>
        <w:ind w:left="305" w:hanging="423"/>
        <w:jc w:val="left"/>
      </w:pPr>
      <w:rPr>
        <w:rFonts w:hint="default"/>
        <w:lang w:val="uk-UA" w:eastAsia="en-US" w:bidi="ar-SA"/>
      </w:rPr>
    </w:lvl>
    <w:lvl w:ilvl="1">
      <w:start w:val="4"/>
      <w:numFmt w:val="decimal"/>
      <w:lvlText w:val="%1.%2"/>
      <w:lvlJc w:val="left"/>
      <w:pPr>
        <w:ind w:left="305" w:hanging="42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305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181" w:hanging="28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22" w:hanging="28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28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03" w:hanging="28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44" w:hanging="28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4" w:hanging="281"/>
      </w:pPr>
      <w:rPr>
        <w:rFonts w:hint="default"/>
        <w:lang w:val="uk-UA" w:eastAsia="en-US" w:bidi="ar-SA"/>
      </w:rPr>
    </w:lvl>
  </w:abstractNum>
  <w:abstractNum w:abstractNumId="1">
    <w:nsid w:val="17AA7B8C"/>
    <w:multiLevelType w:val="multilevel"/>
    <w:tmpl w:val="EA2E88D6"/>
    <w:lvl w:ilvl="0">
      <w:start w:val="3"/>
      <w:numFmt w:val="decimal"/>
      <w:lvlText w:val="%1"/>
      <w:lvlJc w:val="left"/>
      <w:pPr>
        <w:ind w:left="797" w:hanging="493"/>
        <w:jc w:val="left"/>
      </w:pPr>
      <w:rPr>
        <w:rFonts w:hint="default"/>
        <w:lang w:val="uk-UA" w:eastAsia="en-US" w:bidi="ar-SA"/>
      </w:rPr>
    </w:lvl>
    <w:lvl w:ilvl="1">
      <w:start w:val="4"/>
      <w:numFmt w:val="decimal"/>
      <w:lvlText w:val="%1.%2."/>
      <w:lvlJc w:val="left"/>
      <w:pPr>
        <w:ind w:left="797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93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89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6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8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79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6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3" w:hanging="493"/>
      </w:pPr>
      <w:rPr>
        <w:rFonts w:hint="default"/>
        <w:lang w:val="uk-UA" w:eastAsia="en-US" w:bidi="ar-SA"/>
      </w:rPr>
    </w:lvl>
  </w:abstractNum>
  <w:abstractNum w:abstractNumId="2">
    <w:nsid w:val="28340037"/>
    <w:multiLevelType w:val="hybridMultilevel"/>
    <w:tmpl w:val="CAF6E65C"/>
    <w:lvl w:ilvl="0" w:tplc="E0140CA0">
      <w:start w:val="1"/>
      <w:numFmt w:val="decimal"/>
      <w:lvlText w:val="%1)"/>
      <w:lvlJc w:val="left"/>
      <w:pPr>
        <w:ind w:left="305" w:hanging="46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C80C1B6">
      <w:numFmt w:val="bullet"/>
      <w:lvlText w:val="•"/>
      <w:lvlJc w:val="left"/>
      <w:pPr>
        <w:ind w:left="1246" w:hanging="461"/>
      </w:pPr>
      <w:rPr>
        <w:rFonts w:hint="default"/>
        <w:lang w:val="uk-UA" w:eastAsia="en-US" w:bidi="ar-SA"/>
      </w:rPr>
    </w:lvl>
    <w:lvl w:ilvl="2" w:tplc="DD1405DE">
      <w:numFmt w:val="bullet"/>
      <w:lvlText w:val="•"/>
      <w:lvlJc w:val="left"/>
      <w:pPr>
        <w:ind w:left="2193" w:hanging="461"/>
      </w:pPr>
      <w:rPr>
        <w:rFonts w:hint="default"/>
        <w:lang w:val="uk-UA" w:eastAsia="en-US" w:bidi="ar-SA"/>
      </w:rPr>
    </w:lvl>
    <w:lvl w:ilvl="3" w:tplc="8A9AD84C">
      <w:numFmt w:val="bullet"/>
      <w:lvlText w:val="•"/>
      <w:lvlJc w:val="left"/>
      <w:pPr>
        <w:ind w:left="3139" w:hanging="461"/>
      </w:pPr>
      <w:rPr>
        <w:rFonts w:hint="default"/>
        <w:lang w:val="uk-UA" w:eastAsia="en-US" w:bidi="ar-SA"/>
      </w:rPr>
    </w:lvl>
    <w:lvl w:ilvl="4" w:tplc="8842E37C">
      <w:numFmt w:val="bullet"/>
      <w:lvlText w:val="•"/>
      <w:lvlJc w:val="left"/>
      <w:pPr>
        <w:ind w:left="4086" w:hanging="461"/>
      </w:pPr>
      <w:rPr>
        <w:rFonts w:hint="default"/>
        <w:lang w:val="uk-UA" w:eastAsia="en-US" w:bidi="ar-SA"/>
      </w:rPr>
    </w:lvl>
    <w:lvl w:ilvl="5" w:tplc="B89227DA">
      <w:numFmt w:val="bullet"/>
      <w:lvlText w:val="•"/>
      <w:lvlJc w:val="left"/>
      <w:pPr>
        <w:ind w:left="5033" w:hanging="461"/>
      </w:pPr>
      <w:rPr>
        <w:rFonts w:hint="default"/>
        <w:lang w:val="uk-UA" w:eastAsia="en-US" w:bidi="ar-SA"/>
      </w:rPr>
    </w:lvl>
    <w:lvl w:ilvl="6" w:tplc="4BA21718">
      <w:numFmt w:val="bullet"/>
      <w:lvlText w:val="•"/>
      <w:lvlJc w:val="left"/>
      <w:pPr>
        <w:ind w:left="5979" w:hanging="461"/>
      </w:pPr>
      <w:rPr>
        <w:rFonts w:hint="default"/>
        <w:lang w:val="uk-UA" w:eastAsia="en-US" w:bidi="ar-SA"/>
      </w:rPr>
    </w:lvl>
    <w:lvl w:ilvl="7" w:tplc="53846EF8">
      <w:numFmt w:val="bullet"/>
      <w:lvlText w:val="•"/>
      <w:lvlJc w:val="left"/>
      <w:pPr>
        <w:ind w:left="6926" w:hanging="461"/>
      </w:pPr>
      <w:rPr>
        <w:rFonts w:hint="default"/>
        <w:lang w:val="uk-UA" w:eastAsia="en-US" w:bidi="ar-SA"/>
      </w:rPr>
    </w:lvl>
    <w:lvl w:ilvl="8" w:tplc="8AFA3168">
      <w:numFmt w:val="bullet"/>
      <w:lvlText w:val="•"/>
      <w:lvlJc w:val="left"/>
      <w:pPr>
        <w:ind w:left="7873" w:hanging="461"/>
      </w:pPr>
      <w:rPr>
        <w:rFonts w:hint="default"/>
        <w:lang w:val="uk-UA" w:eastAsia="en-US" w:bidi="ar-SA"/>
      </w:rPr>
    </w:lvl>
  </w:abstractNum>
  <w:abstractNum w:abstractNumId="3">
    <w:nsid w:val="3FB12A1A"/>
    <w:multiLevelType w:val="multilevel"/>
    <w:tmpl w:val="EC5E87EE"/>
    <w:lvl w:ilvl="0">
      <w:start w:val="4"/>
      <w:numFmt w:val="decimal"/>
      <w:lvlText w:val="%1"/>
      <w:lvlJc w:val="left"/>
      <w:pPr>
        <w:ind w:left="797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7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93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89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6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8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79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6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3" w:hanging="493"/>
      </w:pPr>
      <w:rPr>
        <w:rFonts w:hint="default"/>
        <w:lang w:val="uk-UA" w:eastAsia="en-US" w:bidi="ar-SA"/>
      </w:rPr>
    </w:lvl>
  </w:abstractNum>
  <w:abstractNum w:abstractNumId="4">
    <w:nsid w:val="49EA595C"/>
    <w:multiLevelType w:val="hybridMultilevel"/>
    <w:tmpl w:val="B712A5BC"/>
    <w:lvl w:ilvl="0" w:tplc="C264EB60">
      <w:start w:val="1"/>
      <w:numFmt w:val="decimal"/>
      <w:lvlText w:val="%1."/>
      <w:lvlJc w:val="left"/>
      <w:pPr>
        <w:ind w:left="305" w:hanging="43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CCC0684">
      <w:numFmt w:val="bullet"/>
      <w:lvlText w:val="•"/>
      <w:lvlJc w:val="left"/>
      <w:pPr>
        <w:ind w:left="1246" w:hanging="434"/>
      </w:pPr>
      <w:rPr>
        <w:rFonts w:hint="default"/>
        <w:lang w:val="uk-UA" w:eastAsia="en-US" w:bidi="ar-SA"/>
      </w:rPr>
    </w:lvl>
    <w:lvl w:ilvl="2" w:tplc="45C4C132">
      <w:numFmt w:val="bullet"/>
      <w:lvlText w:val="•"/>
      <w:lvlJc w:val="left"/>
      <w:pPr>
        <w:ind w:left="2193" w:hanging="434"/>
      </w:pPr>
      <w:rPr>
        <w:rFonts w:hint="default"/>
        <w:lang w:val="uk-UA" w:eastAsia="en-US" w:bidi="ar-SA"/>
      </w:rPr>
    </w:lvl>
    <w:lvl w:ilvl="3" w:tplc="3B4EB0D4">
      <w:numFmt w:val="bullet"/>
      <w:lvlText w:val="•"/>
      <w:lvlJc w:val="left"/>
      <w:pPr>
        <w:ind w:left="3139" w:hanging="434"/>
      </w:pPr>
      <w:rPr>
        <w:rFonts w:hint="default"/>
        <w:lang w:val="uk-UA" w:eastAsia="en-US" w:bidi="ar-SA"/>
      </w:rPr>
    </w:lvl>
    <w:lvl w:ilvl="4" w:tplc="679654B8">
      <w:numFmt w:val="bullet"/>
      <w:lvlText w:val="•"/>
      <w:lvlJc w:val="left"/>
      <w:pPr>
        <w:ind w:left="4086" w:hanging="434"/>
      </w:pPr>
      <w:rPr>
        <w:rFonts w:hint="default"/>
        <w:lang w:val="uk-UA" w:eastAsia="en-US" w:bidi="ar-SA"/>
      </w:rPr>
    </w:lvl>
    <w:lvl w:ilvl="5" w:tplc="74DECDB2">
      <w:numFmt w:val="bullet"/>
      <w:lvlText w:val="•"/>
      <w:lvlJc w:val="left"/>
      <w:pPr>
        <w:ind w:left="5033" w:hanging="434"/>
      </w:pPr>
      <w:rPr>
        <w:rFonts w:hint="default"/>
        <w:lang w:val="uk-UA" w:eastAsia="en-US" w:bidi="ar-SA"/>
      </w:rPr>
    </w:lvl>
    <w:lvl w:ilvl="6" w:tplc="B9685738">
      <w:numFmt w:val="bullet"/>
      <w:lvlText w:val="•"/>
      <w:lvlJc w:val="left"/>
      <w:pPr>
        <w:ind w:left="5979" w:hanging="434"/>
      </w:pPr>
      <w:rPr>
        <w:rFonts w:hint="default"/>
        <w:lang w:val="uk-UA" w:eastAsia="en-US" w:bidi="ar-SA"/>
      </w:rPr>
    </w:lvl>
    <w:lvl w:ilvl="7" w:tplc="8CF41944">
      <w:numFmt w:val="bullet"/>
      <w:lvlText w:val="•"/>
      <w:lvlJc w:val="left"/>
      <w:pPr>
        <w:ind w:left="6926" w:hanging="434"/>
      </w:pPr>
      <w:rPr>
        <w:rFonts w:hint="default"/>
        <w:lang w:val="uk-UA" w:eastAsia="en-US" w:bidi="ar-SA"/>
      </w:rPr>
    </w:lvl>
    <w:lvl w:ilvl="8" w:tplc="CE1EEF96">
      <w:numFmt w:val="bullet"/>
      <w:lvlText w:val="•"/>
      <w:lvlJc w:val="left"/>
      <w:pPr>
        <w:ind w:left="7873" w:hanging="434"/>
      </w:pPr>
      <w:rPr>
        <w:rFonts w:hint="default"/>
        <w:lang w:val="uk-UA" w:eastAsia="en-US" w:bidi="ar-SA"/>
      </w:rPr>
    </w:lvl>
  </w:abstractNum>
  <w:abstractNum w:abstractNumId="5">
    <w:nsid w:val="4E141F1F"/>
    <w:multiLevelType w:val="multilevel"/>
    <w:tmpl w:val="21A4DFFA"/>
    <w:lvl w:ilvl="0">
      <w:start w:val="2"/>
      <w:numFmt w:val="decimal"/>
      <w:lvlText w:val="%1"/>
      <w:lvlJc w:val="left"/>
      <w:pPr>
        <w:ind w:left="794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4" w:hanging="49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93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89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6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83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79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6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3" w:hanging="490"/>
      </w:pPr>
      <w:rPr>
        <w:rFonts w:hint="default"/>
        <w:lang w:val="uk-UA" w:eastAsia="en-US" w:bidi="ar-SA"/>
      </w:rPr>
    </w:lvl>
  </w:abstractNum>
  <w:abstractNum w:abstractNumId="6">
    <w:nsid w:val="56BB0417"/>
    <w:multiLevelType w:val="multilevel"/>
    <w:tmpl w:val="32A8B554"/>
    <w:lvl w:ilvl="0">
      <w:start w:val="1"/>
      <w:numFmt w:val="decimal"/>
      <w:lvlText w:val="%1"/>
      <w:lvlJc w:val="left"/>
      <w:pPr>
        <w:ind w:left="797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7" w:hanging="492"/>
        <w:jc w:val="left"/>
      </w:pPr>
      <w:rPr>
        <w:rFonts w:hint="default"/>
        <w:b/>
        <w:bCs/>
        <w:w w:val="100"/>
        <w:lang w:val="uk-UA" w:eastAsia="en-US" w:bidi="ar-SA"/>
      </w:rPr>
    </w:lvl>
    <w:lvl w:ilvl="2">
      <w:numFmt w:val="bullet"/>
      <w:lvlText w:val="•"/>
      <w:lvlJc w:val="left"/>
      <w:pPr>
        <w:ind w:left="2593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89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8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79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6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3" w:hanging="492"/>
      </w:pPr>
      <w:rPr>
        <w:rFonts w:hint="default"/>
        <w:lang w:val="uk-UA" w:eastAsia="en-US" w:bidi="ar-SA"/>
      </w:rPr>
    </w:lvl>
  </w:abstractNum>
  <w:abstractNum w:abstractNumId="7">
    <w:nsid w:val="61705863"/>
    <w:multiLevelType w:val="hybridMultilevel"/>
    <w:tmpl w:val="27A2ED98"/>
    <w:lvl w:ilvl="0" w:tplc="9802EE78">
      <w:start w:val="1"/>
      <w:numFmt w:val="decimal"/>
      <w:lvlText w:val="%1)"/>
      <w:lvlJc w:val="left"/>
      <w:pPr>
        <w:ind w:left="1330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894128E">
      <w:numFmt w:val="bullet"/>
      <w:lvlText w:val="•"/>
      <w:lvlJc w:val="left"/>
      <w:pPr>
        <w:ind w:left="2182" w:hanging="305"/>
      </w:pPr>
      <w:rPr>
        <w:rFonts w:hint="default"/>
        <w:lang w:val="uk-UA" w:eastAsia="en-US" w:bidi="ar-SA"/>
      </w:rPr>
    </w:lvl>
    <w:lvl w:ilvl="2" w:tplc="372E6624">
      <w:numFmt w:val="bullet"/>
      <w:lvlText w:val="•"/>
      <w:lvlJc w:val="left"/>
      <w:pPr>
        <w:ind w:left="3025" w:hanging="305"/>
      </w:pPr>
      <w:rPr>
        <w:rFonts w:hint="default"/>
        <w:lang w:val="uk-UA" w:eastAsia="en-US" w:bidi="ar-SA"/>
      </w:rPr>
    </w:lvl>
    <w:lvl w:ilvl="3" w:tplc="CE0429EA">
      <w:numFmt w:val="bullet"/>
      <w:lvlText w:val="•"/>
      <w:lvlJc w:val="left"/>
      <w:pPr>
        <w:ind w:left="3867" w:hanging="305"/>
      </w:pPr>
      <w:rPr>
        <w:rFonts w:hint="default"/>
        <w:lang w:val="uk-UA" w:eastAsia="en-US" w:bidi="ar-SA"/>
      </w:rPr>
    </w:lvl>
    <w:lvl w:ilvl="4" w:tplc="4476C918">
      <w:numFmt w:val="bullet"/>
      <w:lvlText w:val="•"/>
      <w:lvlJc w:val="left"/>
      <w:pPr>
        <w:ind w:left="4710" w:hanging="305"/>
      </w:pPr>
      <w:rPr>
        <w:rFonts w:hint="default"/>
        <w:lang w:val="uk-UA" w:eastAsia="en-US" w:bidi="ar-SA"/>
      </w:rPr>
    </w:lvl>
    <w:lvl w:ilvl="5" w:tplc="286C234E">
      <w:numFmt w:val="bullet"/>
      <w:lvlText w:val="•"/>
      <w:lvlJc w:val="left"/>
      <w:pPr>
        <w:ind w:left="5553" w:hanging="305"/>
      </w:pPr>
      <w:rPr>
        <w:rFonts w:hint="default"/>
        <w:lang w:val="uk-UA" w:eastAsia="en-US" w:bidi="ar-SA"/>
      </w:rPr>
    </w:lvl>
    <w:lvl w:ilvl="6" w:tplc="DE4A8128">
      <w:numFmt w:val="bullet"/>
      <w:lvlText w:val="•"/>
      <w:lvlJc w:val="left"/>
      <w:pPr>
        <w:ind w:left="6395" w:hanging="305"/>
      </w:pPr>
      <w:rPr>
        <w:rFonts w:hint="default"/>
        <w:lang w:val="uk-UA" w:eastAsia="en-US" w:bidi="ar-SA"/>
      </w:rPr>
    </w:lvl>
    <w:lvl w:ilvl="7" w:tplc="58C87190">
      <w:numFmt w:val="bullet"/>
      <w:lvlText w:val="•"/>
      <w:lvlJc w:val="left"/>
      <w:pPr>
        <w:ind w:left="7238" w:hanging="305"/>
      </w:pPr>
      <w:rPr>
        <w:rFonts w:hint="default"/>
        <w:lang w:val="uk-UA" w:eastAsia="en-US" w:bidi="ar-SA"/>
      </w:rPr>
    </w:lvl>
    <w:lvl w:ilvl="8" w:tplc="141276EA">
      <w:numFmt w:val="bullet"/>
      <w:lvlText w:val="•"/>
      <w:lvlJc w:val="left"/>
      <w:pPr>
        <w:ind w:left="8081" w:hanging="305"/>
      </w:pPr>
      <w:rPr>
        <w:rFonts w:hint="default"/>
        <w:lang w:val="uk-UA" w:eastAsia="en-US" w:bidi="ar-SA"/>
      </w:rPr>
    </w:lvl>
  </w:abstractNum>
  <w:abstractNum w:abstractNumId="8">
    <w:nsid w:val="6736613B"/>
    <w:multiLevelType w:val="hybridMultilevel"/>
    <w:tmpl w:val="BB30DABC"/>
    <w:lvl w:ilvl="0" w:tplc="10505088">
      <w:start w:val="1"/>
      <w:numFmt w:val="decimal"/>
      <w:lvlText w:val="%1."/>
      <w:lvlJc w:val="left"/>
      <w:pPr>
        <w:ind w:left="665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64E36DC">
      <w:numFmt w:val="bullet"/>
      <w:lvlText w:val="•"/>
      <w:lvlJc w:val="left"/>
      <w:pPr>
        <w:ind w:left="1570" w:hanging="360"/>
      </w:pPr>
      <w:rPr>
        <w:rFonts w:hint="default"/>
        <w:lang w:val="uk-UA" w:eastAsia="en-US" w:bidi="ar-SA"/>
      </w:rPr>
    </w:lvl>
    <w:lvl w:ilvl="2" w:tplc="0482670E">
      <w:numFmt w:val="bullet"/>
      <w:lvlText w:val="•"/>
      <w:lvlJc w:val="left"/>
      <w:pPr>
        <w:ind w:left="2481" w:hanging="360"/>
      </w:pPr>
      <w:rPr>
        <w:rFonts w:hint="default"/>
        <w:lang w:val="uk-UA" w:eastAsia="en-US" w:bidi="ar-SA"/>
      </w:rPr>
    </w:lvl>
    <w:lvl w:ilvl="3" w:tplc="12A47628">
      <w:numFmt w:val="bullet"/>
      <w:lvlText w:val="•"/>
      <w:lvlJc w:val="left"/>
      <w:pPr>
        <w:ind w:left="3391" w:hanging="360"/>
      </w:pPr>
      <w:rPr>
        <w:rFonts w:hint="default"/>
        <w:lang w:val="uk-UA" w:eastAsia="en-US" w:bidi="ar-SA"/>
      </w:rPr>
    </w:lvl>
    <w:lvl w:ilvl="4" w:tplc="5C221212">
      <w:numFmt w:val="bullet"/>
      <w:lvlText w:val="•"/>
      <w:lvlJc w:val="left"/>
      <w:pPr>
        <w:ind w:left="4302" w:hanging="360"/>
      </w:pPr>
      <w:rPr>
        <w:rFonts w:hint="default"/>
        <w:lang w:val="uk-UA" w:eastAsia="en-US" w:bidi="ar-SA"/>
      </w:rPr>
    </w:lvl>
    <w:lvl w:ilvl="5" w:tplc="7A884190">
      <w:numFmt w:val="bullet"/>
      <w:lvlText w:val="•"/>
      <w:lvlJc w:val="left"/>
      <w:pPr>
        <w:ind w:left="5213" w:hanging="360"/>
      </w:pPr>
      <w:rPr>
        <w:rFonts w:hint="default"/>
        <w:lang w:val="uk-UA" w:eastAsia="en-US" w:bidi="ar-SA"/>
      </w:rPr>
    </w:lvl>
    <w:lvl w:ilvl="6" w:tplc="A114087A">
      <w:numFmt w:val="bullet"/>
      <w:lvlText w:val="•"/>
      <w:lvlJc w:val="left"/>
      <w:pPr>
        <w:ind w:left="6123" w:hanging="360"/>
      </w:pPr>
      <w:rPr>
        <w:rFonts w:hint="default"/>
        <w:lang w:val="uk-UA" w:eastAsia="en-US" w:bidi="ar-SA"/>
      </w:rPr>
    </w:lvl>
    <w:lvl w:ilvl="7" w:tplc="7804917E">
      <w:numFmt w:val="bullet"/>
      <w:lvlText w:val="•"/>
      <w:lvlJc w:val="left"/>
      <w:pPr>
        <w:ind w:left="7034" w:hanging="360"/>
      </w:pPr>
      <w:rPr>
        <w:rFonts w:hint="default"/>
        <w:lang w:val="uk-UA" w:eastAsia="en-US" w:bidi="ar-SA"/>
      </w:rPr>
    </w:lvl>
    <w:lvl w:ilvl="8" w:tplc="F320B664">
      <w:numFmt w:val="bullet"/>
      <w:lvlText w:val="•"/>
      <w:lvlJc w:val="left"/>
      <w:pPr>
        <w:ind w:left="7945" w:hanging="360"/>
      </w:pPr>
      <w:rPr>
        <w:rFonts w:hint="default"/>
        <w:lang w:val="uk-UA" w:eastAsia="en-US" w:bidi="ar-SA"/>
      </w:rPr>
    </w:lvl>
  </w:abstractNum>
  <w:abstractNum w:abstractNumId="9">
    <w:nsid w:val="68AB2B6B"/>
    <w:multiLevelType w:val="hybridMultilevel"/>
    <w:tmpl w:val="CCA6860C"/>
    <w:lvl w:ilvl="0" w:tplc="E32495E2">
      <w:start w:val="1"/>
      <w:numFmt w:val="decimal"/>
      <w:lvlText w:val="%1)"/>
      <w:lvlJc w:val="left"/>
      <w:pPr>
        <w:ind w:left="1330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7C6C33E">
      <w:numFmt w:val="bullet"/>
      <w:lvlText w:val="•"/>
      <w:lvlJc w:val="left"/>
      <w:pPr>
        <w:ind w:left="2182" w:hanging="305"/>
      </w:pPr>
      <w:rPr>
        <w:rFonts w:hint="default"/>
        <w:lang w:val="uk-UA" w:eastAsia="en-US" w:bidi="ar-SA"/>
      </w:rPr>
    </w:lvl>
    <w:lvl w:ilvl="2" w:tplc="D7E2AF66">
      <w:numFmt w:val="bullet"/>
      <w:lvlText w:val="•"/>
      <w:lvlJc w:val="left"/>
      <w:pPr>
        <w:ind w:left="3025" w:hanging="305"/>
      </w:pPr>
      <w:rPr>
        <w:rFonts w:hint="default"/>
        <w:lang w:val="uk-UA" w:eastAsia="en-US" w:bidi="ar-SA"/>
      </w:rPr>
    </w:lvl>
    <w:lvl w:ilvl="3" w:tplc="50984506">
      <w:numFmt w:val="bullet"/>
      <w:lvlText w:val="•"/>
      <w:lvlJc w:val="left"/>
      <w:pPr>
        <w:ind w:left="3867" w:hanging="305"/>
      </w:pPr>
      <w:rPr>
        <w:rFonts w:hint="default"/>
        <w:lang w:val="uk-UA" w:eastAsia="en-US" w:bidi="ar-SA"/>
      </w:rPr>
    </w:lvl>
    <w:lvl w:ilvl="4" w:tplc="6360EA10">
      <w:numFmt w:val="bullet"/>
      <w:lvlText w:val="•"/>
      <w:lvlJc w:val="left"/>
      <w:pPr>
        <w:ind w:left="4710" w:hanging="305"/>
      </w:pPr>
      <w:rPr>
        <w:rFonts w:hint="default"/>
        <w:lang w:val="uk-UA" w:eastAsia="en-US" w:bidi="ar-SA"/>
      </w:rPr>
    </w:lvl>
    <w:lvl w:ilvl="5" w:tplc="EE0E23C8">
      <w:numFmt w:val="bullet"/>
      <w:lvlText w:val="•"/>
      <w:lvlJc w:val="left"/>
      <w:pPr>
        <w:ind w:left="5553" w:hanging="305"/>
      </w:pPr>
      <w:rPr>
        <w:rFonts w:hint="default"/>
        <w:lang w:val="uk-UA" w:eastAsia="en-US" w:bidi="ar-SA"/>
      </w:rPr>
    </w:lvl>
    <w:lvl w:ilvl="6" w:tplc="F7088D5A">
      <w:numFmt w:val="bullet"/>
      <w:lvlText w:val="•"/>
      <w:lvlJc w:val="left"/>
      <w:pPr>
        <w:ind w:left="6395" w:hanging="305"/>
      </w:pPr>
      <w:rPr>
        <w:rFonts w:hint="default"/>
        <w:lang w:val="uk-UA" w:eastAsia="en-US" w:bidi="ar-SA"/>
      </w:rPr>
    </w:lvl>
    <w:lvl w:ilvl="7" w:tplc="3DAEC4D2">
      <w:numFmt w:val="bullet"/>
      <w:lvlText w:val="•"/>
      <w:lvlJc w:val="left"/>
      <w:pPr>
        <w:ind w:left="7238" w:hanging="305"/>
      </w:pPr>
      <w:rPr>
        <w:rFonts w:hint="default"/>
        <w:lang w:val="uk-UA" w:eastAsia="en-US" w:bidi="ar-SA"/>
      </w:rPr>
    </w:lvl>
    <w:lvl w:ilvl="8" w:tplc="36C46194">
      <w:numFmt w:val="bullet"/>
      <w:lvlText w:val="•"/>
      <w:lvlJc w:val="left"/>
      <w:pPr>
        <w:ind w:left="8081" w:hanging="305"/>
      </w:pPr>
      <w:rPr>
        <w:rFonts w:hint="default"/>
        <w:lang w:val="uk-UA" w:eastAsia="en-US" w:bidi="ar-SA"/>
      </w:rPr>
    </w:lvl>
  </w:abstractNum>
  <w:abstractNum w:abstractNumId="10">
    <w:nsid w:val="78885E8C"/>
    <w:multiLevelType w:val="multilevel"/>
    <w:tmpl w:val="0C72E21C"/>
    <w:lvl w:ilvl="0">
      <w:start w:val="3"/>
      <w:numFmt w:val="decimal"/>
      <w:lvlText w:val="%1"/>
      <w:lvlJc w:val="left"/>
      <w:pPr>
        <w:ind w:left="797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7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93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489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386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8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79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76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73" w:hanging="492"/>
      </w:pPr>
      <w:rPr>
        <w:rFonts w:hint="default"/>
        <w:lang w:val="uk-UA" w:eastAsia="en-US" w:bidi="ar-SA"/>
      </w:rPr>
    </w:lvl>
  </w:abstractNum>
  <w:abstractNum w:abstractNumId="11">
    <w:nsid w:val="799106D5"/>
    <w:multiLevelType w:val="hybridMultilevel"/>
    <w:tmpl w:val="7682DF38"/>
    <w:lvl w:ilvl="0" w:tplc="EA4CE6F4">
      <w:start w:val="1"/>
      <w:numFmt w:val="decimal"/>
      <w:lvlText w:val="%1."/>
      <w:lvlJc w:val="left"/>
      <w:pPr>
        <w:ind w:left="305" w:hanging="45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BFE819E">
      <w:numFmt w:val="bullet"/>
      <w:lvlText w:val="•"/>
      <w:lvlJc w:val="left"/>
      <w:pPr>
        <w:ind w:left="1246" w:hanging="451"/>
      </w:pPr>
      <w:rPr>
        <w:rFonts w:hint="default"/>
        <w:lang w:val="uk-UA" w:eastAsia="en-US" w:bidi="ar-SA"/>
      </w:rPr>
    </w:lvl>
    <w:lvl w:ilvl="2" w:tplc="31B66132">
      <w:numFmt w:val="bullet"/>
      <w:lvlText w:val="•"/>
      <w:lvlJc w:val="left"/>
      <w:pPr>
        <w:ind w:left="2193" w:hanging="451"/>
      </w:pPr>
      <w:rPr>
        <w:rFonts w:hint="default"/>
        <w:lang w:val="uk-UA" w:eastAsia="en-US" w:bidi="ar-SA"/>
      </w:rPr>
    </w:lvl>
    <w:lvl w:ilvl="3" w:tplc="41D6427E">
      <w:numFmt w:val="bullet"/>
      <w:lvlText w:val="•"/>
      <w:lvlJc w:val="left"/>
      <w:pPr>
        <w:ind w:left="3139" w:hanging="451"/>
      </w:pPr>
      <w:rPr>
        <w:rFonts w:hint="default"/>
        <w:lang w:val="uk-UA" w:eastAsia="en-US" w:bidi="ar-SA"/>
      </w:rPr>
    </w:lvl>
    <w:lvl w:ilvl="4" w:tplc="33BE63C6">
      <w:numFmt w:val="bullet"/>
      <w:lvlText w:val="•"/>
      <w:lvlJc w:val="left"/>
      <w:pPr>
        <w:ind w:left="4086" w:hanging="451"/>
      </w:pPr>
      <w:rPr>
        <w:rFonts w:hint="default"/>
        <w:lang w:val="uk-UA" w:eastAsia="en-US" w:bidi="ar-SA"/>
      </w:rPr>
    </w:lvl>
    <w:lvl w:ilvl="5" w:tplc="3A8EB08C">
      <w:numFmt w:val="bullet"/>
      <w:lvlText w:val="•"/>
      <w:lvlJc w:val="left"/>
      <w:pPr>
        <w:ind w:left="5033" w:hanging="451"/>
      </w:pPr>
      <w:rPr>
        <w:rFonts w:hint="default"/>
        <w:lang w:val="uk-UA" w:eastAsia="en-US" w:bidi="ar-SA"/>
      </w:rPr>
    </w:lvl>
    <w:lvl w:ilvl="6" w:tplc="65EEF35E">
      <w:numFmt w:val="bullet"/>
      <w:lvlText w:val="•"/>
      <w:lvlJc w:val="left"/>
      <w:pPr>
        <w:ind w:left="5979" w:hanging="451"/>
      </w:pPr>
      <w:rPr>
        <w:rFonts w:hint="default"/>
        <w:lang w:val="uk-UA" w:eastAsia="en-US" w:bidi="ar-SA"/>
      </w:rPr>
    </w:lvl>
    <w:lvl w:ilvl="7" w:tplc="15BE7208">
      <w:numFmt w:val="bullet"/>
      <w:lvlText w:val="•"/>
      <w:lvlJc w:val="left"/>
      <w:pPr>
        <w:ind w:left="6926" w:hanging="451"/>
      </w:pPr>
      <w:rPr>
        <w:rFonts w:hint="default"/>
        <w:lang w:val="uk-UA" w:eastAsia="en-US" w:bidi="ar-SA"/>
      </w:rPr>
    </w:lvl>
    <w:lvl w:ilvl="8" w:tplc="06DC8C1A">
      <w:numFmt w:val="bullet"/>
      <w:lvlText w:val="•"/>
      <w:lvlJc w:val="left"/>
      <w:pPr>
        <w:ind w:left="7873" w:hanging="451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10"/>
  </w:num>
  <w:num w:numId="5">
    <w:abstractNumId w:val="5"/>
  </w:num>
  <w:num w:numId="6">
    <w:abstractNumId w:val="6"/>
  </w:num>
  <w:num w:numId="7">
    <w:abstractNumId w:val="7"/>
  </w:num>
  <w:num w:numId="8">
    <w:abstractNumId w:val="2"/>
  </w:num>
  <w:num w:numId="9">
    <w:abstractNumId w:val="8"/>
  </w:num>
  <w:num w:numId="10">
    <w:abstractNumId w:val="4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6C01"/>
    <w:rsid w:val="003655F6"/>
    <w:rsid w:val="00756C01"/>
    <w:rsid w:val="00C32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1CF276F9-E3EB-4295-90BD-6813F1882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756C0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756C01"/>
    <w:pPr>
      <w:spacing w:before="89"/>
      <w:ind w:left="543" w:right="626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56C0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3">
    <w:name w:val="Body Text"/>
    <w:basedOn w:val="a"/>
    <w:link w:val="a4"/>
    <w:uiPriority w:val="1"/>
    <w:qFormat/>
    <w:rsid w:val="00756C01"/>
    <w:pPr>
      <w:ind w:left="305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756C0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756C01"/>
    <w:pPr>
      <w:ind w:left="1259" w:right="626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756C01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756C01"/>
    <w:pPr>
      <w:ind w:left="665" w:hanging="360"/>
      <w:jc w:val="both"/>
    </w:pPr>
  </w:style>
  <w:style w:type="table" w:customStyle="1" w:styleId="TableNormal">
    <w:name w:val="Table Normal"/>
    <w:uiPriority w:val="2"/>
    <w:semiHidden/>
    <w:unhideWhenUsed/>
    <w:qFormat/>
    <w:rsid w:val="003655F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365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ji.lviv.ua/ji-library/Vozniak/Geopolitychni%20konteksty%20%20vijny%20v%20ukrajini/geopolityka_zmist.htm" TargetMode="External"/><Relationship Id="rId18" Type="http://schemas.openxmlformats.org/officeDocument/2006/relationships/hyperlink" Target="https://espreso.tv/kraini-es-priynyali-mayzhe-7-mln-bizhentsiv-z-ukraini-nazad-vzhe-povernulis-3-mln-osib" TargetMode="External"/><Relationship Id="rId26" Type="http://schemas.openxmlformats.org/officeDocument/2006/relationships/hyperlink" Target="https://fakty.com.ua/ua/svit/svitovi-novyny/20220815-vijna-v-ukrayini-ye-vyprobuvannyam-nimechchyny-na-liderstvo-v-yevropi-economist/" TargetMode="External"/><Relationship Id="rId39" Type="http://schemas.openxmlformats.org/officeDocument/2006/relationships/hyperlink" Target="https://rusi.org/explore-our-research/publications/commentary/political-volatility-disrupting-european-security" TargetMode="External"/><Relationship Id="rId21" Type="http://schemas.openxmlformats.org/officeDocument/2006/relationships/hyperlink" Target="http://www.ng.ru/world/2000-07-11/1_concept.html" TargetMode="External"/><Relationship Id="rId34" Type="http://schemas.openxmlformats.org/officeDocument/2006/relationships/hyperlink" Target="https://jvestnik-sss.donnu.edu.ua/article/view/9250" TargetMode="External"/><Relationship Id="rId42" Type="http://schemas.openxmlformats.org/officeDocument/2006/relationships/hyperlink" Target="https://www.realinstitutoelcano.org/en/analyses/the-ukraine-conflict-economic-military-power-balances-and-economic-sanctions-lessons-from-the-past-for-future-eu-policies/" TargetMode="External"/><Relationship Id="rId47" Type="http://schemas.openxmlformats.org/officeDocument/2006/relationships/hyperlink" Target="https://www.eeas.europa.eu/eeas/eu%E2%80%99s-foreign-security-and-defence-policy-after-russian-invasion-ukraine-speech-high_en" TargetMode="External"/><Relationship Id="rId50" Type="http://schemas.openxmlformats.org/officeDocument/2006/relationships/hyperlink" Target="https://macdonaldlaurier.ca/european-security-after-russias-war-of-aggression-in-ukraine/" TargetMode="External"/><Relationship Id="rId55" Type="http://schemas.openxmlformats.org/officeDocument/2006/relationships/hyperlink" Target="https://www.ssoar.info/ssoar/bitstream/handle/document/59054/ssoar-2015-kettle-Global_Strategy_and_the_European.pdf%20%3Bjsessionid%3D33F3E47F39FA185C2044C2651549FB6B?sequence=1" TargetMode="External"/><Relationship Id="rId63" Type="http://schemas.openxmlformats.org/officeDocument/2006/relationships/hyperlink" Target="https://www.nato.int/docu/review/uk/articles/2019/07/16/zmtsnennya-vdnosin-myo-nato-s/index.html" TargetMode="External"/><Relationship Id="rId68" Type="http://schemas.openxmlformats.org/officeDocument/2006/relationships/hyperlink" Target="https://en.desk-russie.eu/2022/05/28/ukraine-lets-be-careful.html" TargetMode="External"/><Relationship Id="rId7" Type="http://schemas.openxmlformats.org/officeDocument/2006/relationships/hyperlink" Target="https://thepage.ua/experts/kak-ukraine-stat-subuektom-mirovoj-istorii" TargetMode="External"/><Relationship Id="rId71" Type="http://schemas.openxmlformats.org/officeDocument/2006/relationships/hyperlink" Target="https://www.economist.com/leaders/2022/08/11/thanks-to-vladimir-putin-germany-has-woken-up?itm_source=parsely-api" TargetMode="External"/><Relationship Id="rId2" Type="http://schemas.openxmlformats.org/officeDocument/2006/relationships/styles" Target="styles.xml"/><Relationship Id="rId16" Type="http://schemas.openxmlformats.org/officeDocument/2006/relationships/hyperlink" Target="https://niss.gov.ua/doslidzhennya/natsionalna-bezpeka/" TargetMode="External"/><Relationship Id="rId29" Type="http://schemas.openxmlformats.org/officeDocument/2006/relationships/hyperlink" Target="https://dip.org.ua/yes/yak-vijna-v-ukraini-vplivaye-na-migracijnu-situaciyu-u-yes/" TargetMode="External"/><Relationship Id="rId11" Type="http://schemas.openxmlformats.org/officeDocument/2006/relationships/hyperlink" Target="https://postkomsg.com/documentation/theme/379/" TargetMode="External"/><Relationship Id="rId24" Type="http://schemas.openxmlformats.org/officeDocument/2006/relationships/hyperlink" Target="https://www.crisisgroup.org/uk/europe-central-asia/eastern-europe/ukraine/256-peace-ukraine-i-european-war" TargetMode="External"/><Relationship Id="rId32" Type="http://schemas.openxmlformats.org/officeDocument/2006/relationships/hyperlink" Target="http://eustudies.history.knu.ua/uk/pozytsiya-yevropejskogo-soyuzu-u-gruzynskij-vijni-2008-r/" TargetMode="External"/><Relationship Id="rId37" Type="http://schemas.openxmlformats.org/officeDocument/2006/relationships/hyperlink" Target="https://rusi.org/explore-our-research/publications/commentary/political-volatility-disrupting-european-security" TargetMode="External"/><Relationship Id="rId40" Type="http://schemas.openxmlformats.org/officeDocument/2006/relationships/hyperlink" Target="https://khpg.org/en/1608808784" TargetMode="External"/><Relationship Id="rId45" Type="http://schemas.openxmlformats.org/officeDocument/2006/relationships/hyperlink" Target="https://www.europarl.europa.eu/thinktank/en/document/%20EPRS_BRI(2015)569020" TargetMode="External"/><Relationship Id="rId53" Type="http://schemas.openxmlformats.org/officeDocument/2006/relationships/hyperlink" Target="https://www.robert-schuman.eu/en/european-issues/0108-the-european-union-and-the-russo-georgian-war" TargetMode="External"/><Relationship Id="rId58" Type="http://schemas.openxmlformats.org/officeDocument/2006/relationships/hyperlink" Target="https://www.jstor.org/stable/pdf/resrep03434.pdf?refreqid=excelsior%3A75e300ebaa5f51424a8c55ee40522a90&amp;ab_segments&amp;origin&amp;acceptTC=1" TargetMode="External"/><Relationship Id="rId66" Type="http://schemas.openxmlformats.org/officeDocument/2006/relationships/hyperlink" Target="https://www.thelocal.ch/20220302/sanctions-on-russia-is-switzerland-still-a-neutral-nation/" TargetMode="External"/><Relationship Id="rId74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s://bintel.org.ua/nash_archiv/arxiv-geopolitika/osoblivosti_rozvitku/" TargetMode="External"/><Relationship Id="rId23" Type="http://schemas.openxmlformats.org/officeDocument/2006/relationships/hyperlink" Target="https://www.crisisgroup.org/uk/europe-central-asia/eastern-europe/ukraine/256-peace-ukraine-i-european-war" TargetMode="External"/><Relationship Id="rId28" Type="http://schemas.openxmlformats.org/officeDocument/2006/relationships/hyperlink" Target="https://dip.org.ua/yes/yak-vijna-v-ukraini-vplivaye-na-migracijnu-situaciyu-u-yes/" TargetMode="External"/><Relationship Id="rId36" Type="http://schemas.openxmlformats.org/officeDocument/2006/relationships/hyperlink" Target="http://www.kremlin.ru/acts/bank/47046" TargetMode="External"/><Relationship Id="rId49" Type="http://schemas.openxmlformats.org/officeDocument/2006/relationships/hyperlink" Target="https://macdonaldlaurier.ca/european-security-after-russias-war-of-aggression-in-ukraine/" TargetMode="External"/><Relationship Id="rId57" Type="http://schemas.openxmlformats.org/officeDocument/2006/relationships/hyperlink" Target="https://www.ssoar.info/ssoar/bitstream/handle/document/59054/ssoar-2015-kettle-Global_Strategy_and_the_European.pdf%20%3Bjsessionid%3D33F3E47F39FA185C2044C2651549FB6B?sequence=1" TargetMode="External"/><Relationship Id="rId61" Type="http://schemas.openxmlformats.org/officeDocument/2006/relationships/hyperlink" Target="https://www.nato.int/nato_static_fl2014/assets/pdf/2022/6/pdf/290622-strategic-concept.pdf" TargetMode="External"/><Relationship Id="rId10" Type="http://schemas.openxmlformats.org/officeDocument/2006/relationships/hyperlink" Target="https://www.eeas.europa.eu/delegations/ukraine/&#1074;&#1110;&#1081;&#1085;&#1072;-&#1074;-&#1091;&#1082;&#1088;&#1072;&#1111;&#1085;&#1110;-&#1090;&#1072;-&#1111;&#1111;-&#1085;&#1072;&#1089;&#1083;&#1110;&#1076;&#1082;&#1080;-&#1076;&#1083;&#1103;-&#1108;&#1089;-&#1073;&#1083;&#1086;&#1075;-&#1074;&#1080;&#1089;&#1086;&#1082;&#1086;&#1075;&#1086;-&#1087;&#1088;&#1077;&#1076;&#1089;&#1090;&#1072;&#1074;&#1085;&#1080;&#1082;&#1072;-&#1108;&#1089;-&#1078;&#1086;&#1079;&#1077;&#1087;&#1072;_uk?s=232" TargetMode="External"/><Relationship Id="rId19" Type="http://schemas.openxmlformats.org/officeDocument/2006/relationships/hyperlink" Target="https://espreso.tv/kraini-es-priynyali-mayzhe-7-mln-bizhentsiv-z-ukraini-nazad-vzhe-povernulis-3-mln-osib" TargetMode="External"/><Relationship Id="rId31" Type="http://schemas.openxmlformats.org/officeDocument/2006/relationships/hyperlink" Target="http://www.slovoidilo.ua/2021/11/05/stattja/polityka/rf-ta-bilorus-" TargetMode="External"/><Relationship Id="rId44" Type="http://schemas.openxmlformats.org/officeDocument/2006/relationships/hyperlink" Target="https://www.europarl.europa.eu/thinktank/en/document/%20EPRS_BRI(2015)569020" TargetMode="External"/><Relationship Id="rId52" Type="http://schemas.openxmlformats.org/officeDocument/2006/relationships/hyperlink" Target="https://www.washingtonpost.com/national-security/interactive/2022/ukraine-road-to-war/" TargetMode="External"/><Relationship Id="rId60" Type="http://schemas.openxmlformats.org/officeDocument/2006/relationships/hyperlink" Target="https://www.nato.int/nato_static_fl2014/assets/pdf/2022/6/pdf/290622-strategic-concept.pdf" TargetMode="External"/><Relationship Id="rId65" Type="http://schemas.openxmlformats.org/officeDocument/2006/relationships/hyperlink" Target="https://www.thelocal.ch/20220302/sanctions-on-russia-is-switzerland-still-a-neutral-nation/" TargetMode="External"/><Relationship Id="rId73" Type="http://schemas.openxmlformats.org/officeDocument/2006/relationships/hyperlink" Target="https://www.nato.int/docu/review/articles/2014/05/09/%20russian-ukrainian-eu-gas-conflict-who-stands-to-lose-most/index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eas.europa.eu/delegations/ukraine/&#1074;&#1110;&#1081;&#1085;&#1072;-&#1074;-&#1091;&#1082;&#1088;&#1072;&#1111;&#1085;&#1110;-&#1090;&#1072;-&#1111;&#1111;-&#1085;&#1072;&#1089;&#1083;&#1110;&#1076;&#1082;&#1080;-&#1076;&#1083;&#1103;-&#1108;&#1089;-&#1073;&#1083;&#1086;&#1075;-&#1074;&#1080;&#1089;&#1086;&#1082;&#1086;&#1075;&#1086;-&#1087;&#1088;&#1077;&#1076;&#1089;&#1090;&#1072;&#1074;&#1085;&#1080;&#1082;&#1072;-&#1108;&#1089;-&#1078;&#1086;&#1079;&#1077;&#1087;&#1072;_uk?s=232" TargetMode="External"/><Relationship Id="rId14" Type="http://schemas.openxmlformats.org/officeDocument/2006/relationships/hyperlink" Target="https://bintel.org.ua/nash_archiv/arxiv-geopolitika/osoblivosti_rozvitku/" TargetMode="External"/><Relationship Id="rId22" Type="http://schemas.openxmlformats.org/officeDocument/2006/relationships/hyperlink" Target="http://www.mid.ru/foreign_policy/official_documents/-" TargetMode="External"/><Relationship Id="rId27" Type="http://schemas.openxmlformats.org/officeDocument/2006/relationships/hyperlink" Target="https://fakty.com.ua/ua/svit/svitovi-novyny/20220815-vijna-v-ukrayini-ye-vyprobuvannyam-nimechchyny-na-liderstvo-v-yevropi-economist/" TargetMode="External"/><Relationship Id="rId30" Type="http://schemas.openxmlformats.org/officeDocument/2006/relationships/hyperlink" Target="https://niss.gov.ua/sites/default/files/2017-08/Aleksandrov-91492.pdf" TargetMode="External"/><Relationship Id="rId35" Type="http://schemas.openxmlformats.org/officeDocument/2006/relationships/hyperlink" Target="http://kremlin.ru/acts/bank/40391/page/1" TargetMode="External"/><Relationship Id="rId43" Type="http://schemas.openxmlformats.org/officeDocument/2006/relationships/hyperlink" Target="https://www.realinstitutoelcano.org/en/analyses/the-ukraine-conflict-economic-military-power-balances-and-economic-sanctions-lessons-from-the-past-for-future-eu-policies/" TargetMode="External"/><Relationship Id="rId48" Type="http://schemas.openxmlformats.org/officeDocument/2006/relationships/hyperlink" Target="https://www.eeas.europa.eu/eeas/eu%E2%80%99s-foreign-security-and-defence-policy-after-russian-invasion-ukraine-speech-high_en" TargetMode="External"/><Relationship Id="rId56" Type="http://schemas.openxmlformats.org/officeDocument/2006/relationships/hyperlink" Target="https://www.ssoar.info/ssoar/bitstream/handle/document/59054/ssoar-2015-kettle-Global_Strategy_and_the_European.pdf%20%3Bjsessionid%3D33F3E47F39FA185C2044C2651549FB6B?sequence=1" TargetMode="External"/><Relationship Id="rId64" Type="http://schemas.openxmlformats.org/officeDocument/2006/relationships/hyperlink" Target="http://www.nato.int/docu/review/ru/articles/2022/07/07/posledstviya-" TargetMode="External"/><Relationship Id="rId69" Type="http://schemas.openxmlformats.org/officeDocument/2006/relationships/hyperlink" Target="https://en.desk-russie.eu/2022/05/28/ukraine-lets-be-careful.html" TargetMode="External"/><Relationship Id="rId8" Type="http://schemas.openxmlformats.org/officeDocument/2006/relationships/hyperlink" Target="https://www.eeas.europa.eu/delegations/ukraine/&#1074;&#1110;&#1081;&#1085;&#1072;-&#1074;-&#1091;&#1082;&#1088;&#1072;&#1111;&#1085;&#1110;-&#1090;&#1072;-&#1111;&#1111;-&#1085;&#1072;&#1089;&#1083;&#1110;&#1076;&#1082;&#1080;-&#1076;&#1083;&#1103;-&#1108;&#1089;-&#1073;&#1083;&#1086;&#1075;-&#1074;&#1080;&#1089;&#1086;&#1082;&#1086;&#1075;&#1086;-&#1087;&#1088;&#1077;&#1076;&#1089;&#1090;&#1072;&#1074;&#1085;&#1080;&#1082;&#1072;-&#1108;&#1089;-&#1078;&#1086;&#1079;&#1077;&#1087;&#1072;_uk?s=232" TargetMode="External"/><Relationship Id="rId51" Type="http://schemas.openxmlformats.org/officeDocument/2006/relationships/hyperlink" Target="https://www.washingtonpost.com/national-security/interactive/2022/ukraine-road-to-war/" TargetMode="External"/><Relationship Id="rId72" Type="http://schemas.openxmlformats.org/officeDocument/2006/relationships/hyperlink" Target="https://www.nato.int/docu/review/articles/2014/05/09/%20russian-ukrainian-eu-gas-conflict-who-stands-to-lose-most/index.html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ji.lviv.ua/ji-library/Vozniak/Geopolitychni%20konteksty%20%20vijny%20v%20ukrajini/geopolityka_zmist.htm" TargetMode="External"/><Relationship Id="rId17" Type="http://schemas.openxmlformats.org/officeDocument/2006/relationships/hyperlink" Target="https://zakon.rada.gov.ua/laws/show/994_029" TargetMode="External"/><Relationship Id="rId25" Type="http://schemas.openxmlformats.org/officeDocument/2006/relationships/hyperlink" Target="https://fakty.com.ua/ua/svit/svitovi-novyny/20220815-vijna-v-ukrayini-ye-vyprobuvannyam-nimechchyny-na-liderstvo-v-yevropi-economist/" TargetMode="External"/><Relationship Id="rId33" Type="http://schemas.openxmlformats.org/officeDocument/2006/relationships/hyperlink" Target="http://eustudies.history.knu.ua/uk/pozytsiya-yevropejskogo-soyuzu-u-gruzynskij-vijni-2008-r/" TargetMode="External"/><Relationship Id="rId38" Type="http://schemas.openxmlformats.org/officeDocument/2006/relationships/hyperlink" Target="https://rusi.org/explore-our-research/publications/commentary/political-volatility-disrupting-european-security" TargetMode="External"/><Relationship Id="rId46" Type="http://schemas.openxmlformats.org/officeDocument/2006/relationships/hyperlink" Target="https://twitter.com/MFAestonia/status/1524677053882195968" TargetMode="External"/><Relationship Id="rId59" Type="http://schemas.openxmlformats.org/officeDocument/2006/relationships/hyperlink" Target="https://www.jstor.org/stable/pdf/resrep03434.pdf?refreqid=excelsior%3A75e300ebaa5f51424a8c55ee40522a90&amp;ab_segments&amp;origin&amp;acceptTC=1" TargetMode="External"/><Relationship Id="rId67" Type="http://schemas.openxmlformats.org/officeDocument/2006/relationships/hyperlink" Target="https://www.eeas.europa.eu/sites/default/files/eugs_review_web_0.pdf" TargetMode="External"/><Relationship Id="rId20" Type="http://schemas.openxmlformats.org/officeDocument/2006/relationships/hyperlink" Target="http://www.ng.ru/world/2000-07-11/1_concept.html" TargetMode="External"/><Relationship Id="rId41" Type="http://schemas.openxmlformats.org/officeDocument/2006/relationships/hyperlink" Target="https://www.realinstitutoelcano.org/en/analyses/the-ukraine-conflict-economic-military-power-balances-and-economic-sanctions-lessons-from-the-past-for-future-eu-policies/" TargetMode="External"/><Relationship Id="rId54" Type="http://schemas.openxmlformats.org/officeDocument/2006/relationships/hyperlink" Target="https://www.robert-schuman.eu/en/european-issues/0108-the-european-union-and-the-russo-georgian-war" TargetMode="External"/><Relationship Id="rId62" Type="http://schemas.openxmlformats.org/officeDocument/2006/relationships/hyperlink" Target="https://www.nato.int/docu/review/uk/articles/2019/07/16/zmtsnennya-vdnosin-myo-nato-s/index.html" TargetMode="External"/><Relationship Id="rId70" Type="http://schemas.openxmlformats.org/officeDocument/2006/relationships/hyperlink" Target="https://www.economist.com/leaders/2022/08/11/thanks-to-vladimir-putin-germany-has-woken-up?itm_source=parsely-api" TargetMode="External"/><Relationship Id="rId75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thepage.ua/experts/kak-ukraine-stat-subuektom-mirovoj-istori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5237</Words>
  <Characters>29855</Characters>
  <Application>Microsoft Office Word</Application>
  <DocSecurity>0</DocSecurity>
  <Lines>248</Lines>
  <Paragraphs>70</Paragraphs>
  <ScaleCrop>false</ScaleCrop>
  <Company/>
  <LinksUpToDate>false</LinksUpToDate>
  <CharactersWithSpaces>35022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2023-05-22T11:17:00Z</dcterms:created>
  <dcterms:modified xsi:type="dcterms:W3CDTF">2023-05-22T11:19:00Z</dcterms:modified>
</cp:coreProperties>
</file>