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ОДЕСЬКИЙ НАЦІОНАЛЬНИЙ УНІВЕРСИТЕТ імені І. І. МЕЧНИКОВА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Біологічний факультет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Кафедра мікробіології, вірусології та біотехнології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5147F8" w:rsidRPr="005147F8" w:rsidRDefault="005147F8" w:rsidP="005147F8">
      <w:pPr>
        <w:widowControl w:val="0"/>
        <w:shd w:val="clear" w:color="auto" w:fill="FFFFFF"/>
        <w:spacing w:after="0" w:line="256" w:lineRule="auto"/>
        <w:ind w:firstLine="9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Дипломна робота</w:t>
      </w:r>
    </w:p>
    <w:p w:rsidR="005147F8" w:rsidRPr="005147F8" w:rsidRDefault="005147F8" w:rsidP="005147F8">
      <w:pPr>
        <w:widowControl w:val="0"/>
        <w:shd w:val="clear" w:color="auto" w:fill="FFFFFF"/>
        <w:spacing w:after="0" w:line="256" w:lineRule="auto"/>
        <w:ind w:firstLine="9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бакалавра</w:t>
      </w:r>
    </w:p>
    <w:p w:rsidR="005147F8" w:rsidRPr="005147F8" w:rsidRDefault="005147F8" w:rsidP="005147F8">
      <w:pPr>
        <w:shd w:val="clear" w:color="auto" w:fill="FFFFFF"/>
        <w:spacing w:after="0" w:line="256" w:lineRule="auto"/>
        <w:ind w:firstLine="9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тему:</w:t>
      </w:r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«Біотехнологія отримання комплексного </w:t>
      </w:r>
      <w:proofErr w:type="spellStart"/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антифунгального</w:t>
      </w:r>
      <w:proofErr w:type="spellEnd"/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препарату на основі бактерій роду </w:t>
      </w:r>
      <w:proofErr w:type="spellStart"/>
      <w:r w:rsidRPr="005147F8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»</w:t>
      </w:r>
    </w:p>
    <w:p w:rsidR="005147F8" w:rsidRPr="005147F8" w:rsidRDefault="005147F8" w:rsidP="005147F8">
      <w:pPr>
        <w:shd w:val="clear" w:color="auto" w:fill="FFFFFF"/>
        <w:spacing w:after="0" w:line="256" w:lineRule="auto"/>
        <w:ind w:firstLine="90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256" w:lineRule="auto"/>
        <w:ind w:firstLine="90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Biotechnology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producing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complex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antifungal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preparation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based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bacteria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genus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»</w:t>
      </w: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5147F8" w:rsidRPr="005147F8" w:rsidRDefault="005147F8" w:rsidP="005147F8">
      <w:pPr>
        <w:shd w:val="clear" w:color="auto" w:fill="FFFFFF"/>
        <w:spacing w:after="0" w:line="240" w:lineRule="auto"/>
        <w:ind w:firstLine="90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Виконав: студент  ІV курсу </w:t>
      </w:r>
    </w:p>
    <w:p w:rsidR="005147F8" w:rsidRPr="005147F8" w:rsidRDefault="005147F8" w:rsidP="005147F8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денної форми навчання</w:t>
      </w:r>
    </w:p>
    <w:p w:rsidR="005147F8" w:rsidRPr="005147F8" w:rsidRDefault="005147F8" w:rsidP="005147F8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напряму підготовки </w:t>
      </w: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6.051401 Біотехнологія</w:t>
      </w:r>
    </w:p>
    <w:p w:rsidR="005147F8" w:rsidRPr="005147F8" w:rsidRDefault="005147F8" w:rsidP="005147F8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Каштелян Борис Олегович</w:t>
      </w:r>
    </w:p>
    <w:p w:rsidR="005147F8" w:rsidRPr="005147F8" w:rsidRDefault="005147F8" w:rsidP="005147F8">
      <w:pPr>
        <w:shd w:val="clear" w:color="auto" w:fill="FFFFFF"/>
        <w:spacing w:after="0" w:line="256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256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Науковий керівник </w:t>
      </w:r>
    </w:p>
    <w:p w:rsidR="005147F8" w:rsidRPr="005147F8" w:rsidRDefault="005147F8" w:rsidP="005147F8">
      <w:pPr>
        <w:shd w:val="clear" w:color="auto" w:fill="FFFFFF"/>
        <w:spacing w:after="0" w:line="256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кандидат  біологічних наук, доцент</w:t>
      </w:r>
    </w:p>
    <w:p w:rsidR="005147F8" w:rsidRPr="005147F8" w:rsidRDefault="005147F8" w:rsidP="005147F8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Зінченко Оксана Юріївна</w:t>
      </w:r>
    </w:p>
    <w:p w:rsidR="005147F8" w:rsidRPr="005147F8" w:rsidRDefault="005147F8" w:rsidP="005147F8">
      <w:pPr>
        <w:shd w:val="clear" w:color="auto" w:fill="FFFFFF"/>
        <w:spacing w:after="0" w:line="256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256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Рецензен</w:t>
      </w: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т:</w:t>
      </w:r>
    </w:p>
    <w:p w:rsidR="005147F8" w:rsidRPr="005147F8" w:rsidRDefault="005147F8" w:rsidP="005147F8">
      <w:pPr>
        <w:shd w:val="clear" w:color="auto" w:fill="FFFFFF"/>
        <w:spacing w:after="0" w:line="256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кандидат біологічних наук, доцент</w:t>
      </w:r>
    </w:p>
    <w:p w:rsidR="005147F8" w:rsidRPr="005147F8" w:rsidRDefault="005147F8" w:rsidP="005147F8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Попова О.М.</w:t>
      </w:r>
    </w:p>
    <w:p w:rsidR="005147F8" w:rsidRPr="005147F8" w:rsidRDefault="005147F8" w:rsidP="005147F8">
      <w:pPr>
        <w:shd w:val="clear" w:color="auto" w:fill="FFFFFF"/>
        <w:tabs>
          <w:tab w:val="left" w:pos="5400"/>
        </w:tabs>
        <w:spacing w:after="0" w:line="256" w:lineRule="auto"/>
        <w:ind w:firstLine="90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tabs>
          <w:tab w:val="left" w:pos="4395"/>
        </w:tabs>
        <w:spacing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Рекомендовано до захисту:                     Захищено на засіданні ЕК № ______</w:t>
      </w:r>
    </w:p>
    <w:p w:rsidR="005147F8" w:rsidRPr="005147F8" w:rsidRDefault="005147F8" w:rsidP="005147F8">
      <w:pPr>
        <w:shd w:val="clear" w:color="auto" w:fill="FFFFFF"/>
        <w:tabs>
          <w:tab w:val="left" w:pos="4395"/>
        </w:tabs>
        <w:spacing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Протокол засідання кафедри                   Протокол №_____від «___» _______р.</w:t>
      </w:r>
    </w:p>
    <w:p w:rsidR="005147F8" w:rsidRPr="005147F8" w:rsidRDefault="005147F8" w:rsidP="005147F8">
      <w:pPr>
        <w:shd w:val="clear" w:color="auto" w:fill="FFFFFF"/>
        <w:tabs>
          <w:tab w:val="left" w:pos="4395"/>
        </w:tabs>
        <w:spacing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№_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10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_від «13» 05.2019 р.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ab/>
        <w:t xml:space="preserve">     Оцінка _____/ ________/__________</w:t>
      </w:r>
    </w:p>
    <w:p w:rsidR="005147F8" w:rsidRPr="005147F8" w:rsidRDefault="005147F8" w:rsidP="005147F8">
      <w:pPr>
        <w:shd w:val="clear" w:color="auto" w:fill="FFFFFF"/>
        <w:spacing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 xml:space="preserve"> (за національною шкалою, шкалою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ЕСТS,бал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)</w:t>
      </w:r>
    </w:p>
    <w:p w:rsidR="005147F8" w:rsidRPr="005147F8" w:rsidRDefault="005147F8" w:rsidP="005147F8">
      <w:pPr>
        <w:shd w:val="clear" w:color="auto" w:fill="FFFFFF"/>
        <w:tabs>
          <w:tab w:val="left" w:pos="4395"/>
        </w:tabs>
        <w:spacing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Завідувач кафедри 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ab/>
        <w:t xml:space="preserve">        Голова ЕК </w:t>
      </w:r>
    </w:p>
    <w:p w:rsidR="005147F8" w:rsidRPr="005147F8" w:rsidRDefault="005147F8" w:rsidP="005147F8">
      <w:pPr>
        <w:shd w:val="clear" w:color="auto" w:fill="FFFFFF"/>
        <w:tabs>
          <w:tab w:val="left" w:pos="4395"/>
        </w:tabs>
        <w:spacing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_______       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Філіпова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 xml:space="preserve"> Т.О.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ab/>
        <w:t xml:space="preserve">        _______                    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Галкін Б.М.</w:t>
      </w:r>
    </w:p>
    <w:p w:rsidR="005147F8" w:rsidRPr="005147F8" w:rsidRDefault="005147F8" w:rsidP="005147F8">
      <w:pPr>
        <w:shd w:val="clear" w:color="auto" w:fill="FFFFFF"/>
        <w:spacing w:after="0" w:line="25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(підпис)                        (прізвище та ініціали)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ab/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ab/>
        <w:t xml:space="preserve">         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ab/>
        <w:t xml:space="preserve">     (підпис)                             (прізвище та ініціали)</w:t>
      </w:r>
    </w:p>
    <w:p w:rsidR="005147F8" w:rsidRPr="005147F8" w:rsidRDefault="005147F8" w:rsidP="005147F8">
      <w:pPr>
        <w:shd w:val="clear" w:color="auto" w:fill="FFFFFF"/>
        <w:spacing w:after="0" w:line="256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256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Одеса 2019</w:t>
      </w:r>
    </w:p>
    <w:p w:rsidR="005147F8" w:rsidRPr="005147F8" w:rsidRDefault="005147F8" w:rsidP="005147F8">
      <w:pPr>
        <w:shd w:val="clear" w:color="auto" w:fill="FFFFFF"/>
        <w:spacing w:after="0" w:line="256" w:lineRule="auto"/>
        <w:ind w:firstLine="90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АНОТАЦІЯ</w:t>
      </w:r>
    </w:p>
    <w:p w:rsidR="005147F8" w:rsidRPr="005147F8" w:rsidRDefault="005147F8" w:rsidP="005147F8">
      <w:pPr>
        <w:shd w:val="clear" w:color="auto" w:fill="FFFFFF"/>
        <w:suppressAutoHyphens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Дипломна робота виконана на 31 сторінках, ілюстрована 5 рисунками та 5 таблицями. Список використаної літератури містить 37 джерел, серед яких 5 кирилицею та 32 латиницею. </w:t>
      </w:r>
    </w:p>
    <w:p w:rsidR="005147F8" w:rsidRPr="005147F8" w:rsidRDefault="005147F8" w:rsidP="005147F8">
      <w:pPr>
        <w:shd w:val="clear" w:color="auto" w:fill="FFFFFF"/>
        <w:suppressAutoHyphens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          Експериментальна частина роботи виконана на базі кафедри мікробіології, вірусології та біотехнології Одеського національного університету імені І.І. Мечникова та Біотехнологічного науково-навчального центру. </w:t>
      </w:r>
    </w:p>
    <w:p w:rsidR="005147F8" w:rsidRPr="005147F8" w:rsidRDefault="005147F8" w:rsidP="005147F8">
      <w:pPr>
        <w:shd w:val="clear" w:color="auto" w:fill="FFFFFF"/>
        <w:suppressAutoHyphens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Метою даної роботи було вивчення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антифунгальної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дії бактерій роду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0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0"/>
          <w:lang w:eastAsia="uk-UA"/>
        </w:rPr>
        <w:t xml:space="preserve"> </w:t>
      </w:r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на</w:t>
      </w:r>
      <w:r w:rsidRPr="005147F8">
        <w:rPr>
          <w:rFonts w:ascii="Times New Roman" w:eastAsia="Times New Roman" w:hAnsi="Times New Roman" w:cs="Times New Roman"/>
          <w:i/>
          <w:sz w:val="28"/>
          <w:szCs w:val="20"/>
          <w:lang w:eastAsia="uk-UA"/>
        </w:rPr>
        <w:t xml:space="preserve"> </w:t>
      </w:r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прикладі патогенних грибів роду</w:t>
      </w:r>
      <w:r w:rsidRPr="005147F8">
        <w:rPr>
          <w:rFonts w:ascii="Times New Roman" w:eastAsia="Times New Roman" w:hAnsi="Times New Roman" w:cs="Times New Roman"/>
          <w:i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0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. В залежності від методу проведення досліду будо виявлені штами бактерій з більшим антагонізмом до грибів.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Ключові слова</w:t>
      </w: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анифунгальні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властивості, антагонізм</w:t>
      </w: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suppressAutoHyphens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Qualification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thesis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is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expounded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on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31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pages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illustrated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by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5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tables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5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figures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Reference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list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includes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37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items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, 5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cyrillic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32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latin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. </w:t>
      </w:r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ab/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        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experimental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part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work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was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performed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on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basis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Department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Microbiology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Virology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Biotechnology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Odessa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National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University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named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after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II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Mechnikov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Biotechnological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Research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Training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Center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.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        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purpose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this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work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was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to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study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antifungal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action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bacteria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genus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3C4043"/>
          <w:sz w:val="28"/>
          <w:szCs w:val="28"/>
          <w:shd w:val="clear" w:color="auto" w:fill="F8F9FA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on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example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phytopathogenic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fungi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genus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3C4043"/>
          <w:sz w:val="28"/>
          <w:szCs w:val="28"/>
          <w:shd w:val="clear" w:color="auto" w:fill="F8F9FA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It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is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shown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that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bacteria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studied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are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capable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inhibiting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growth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fungus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shd w:val="clear" w:color="auto" w:fill="F8F9FA"/>
          <w:lang w:eastAsia="uk-UA"/>
        </w:rPr>
        <w:t>.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Key</w:t>
      </w:r>
      <w:proofErr w:type="spellEnd"/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words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antifungal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properties</w:t>
      </w:r>
      <w:proofErr w:type="spellEnd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antagonism</w:t>
      </w:r>
      <w:proofErr w:type="spellEnd"/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147F8">
        <w:rPr>
          <w:rFonts w:ascii="Calibri" w:eastAsia="Calibri" w:hAnsi="Calibri" w:cs="Calibri"/>
          <w:lang w:eastAsia="uk-UA"/>
        </w:rPr>
        <w:br w:type="page"/>
      </w:r>
      <w:r w:rsidRPr="005147F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ЗМІСТ</w:t>
      </w:r>
      <w:r w:rsidRPr="005147F8">
        <w:rPr>
          <w:rFonts w:ascii="Calibri" w:eastAsia="Calibri" w:hAnsi="Calibri" w:cs="Calibri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DDC4BF" wp14:editId="43D1B0EF">
                <wp:simplePos x="0" y="0"/>
                <wp:positionH relativeFrom="margin">
                  <wp:posOffset>5685790</wp:posOffset>
                </wp:positionH>
                <wp:positionV relativeFrom="paragraph">
                  <wp:posOffset>-492125</wp:posOffset>
                </wp:positionV>
                <wp:extent cx="495300" cy="409575"/>
                <wp:effectExtent l="8890" t="12700" r="10160" b="6350"/>
                <wp:wrapNone/>
                <wp:docPr id="1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530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447.7pt;margin-top:-38.75pt;width:39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" strokecolor="white">
                <w10:wrap anchorx="margin"/>
              </v:rect>
            </w:pict>
          </mc:Fallback>
        </mc:AlternateContent>
      </w:r>
    </w:p>
    <w:p w:rsidR="005147F8" w:rsidRPr="005147F8" w:rsidRDefault="005147F8" w:rsidP="005147F8">
      <w:pPr>
        <w:shd w:val="clear" w:color="auto" w:fill="FFFFFF"/>
        <w:spacing w:after="0" w:line="256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mallCaps/>
          <w:sz w:val="28"/>
          <w:szCs w:val="28"/>
          <w:lang w:eastAsia="uk-UA"/>
        </w:rPr>
        <w:t xml:space="preserve"> ВСТУП</w:t>
      </w: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……………………………………………………………………………4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1. ОГЛЯД ЛІТЕРАТУРИ……………..……………………………..…6</w:t>
      </w:r>
    </w:p>
    <w:p w:rsidR="005147F8" w:rsidRPr="005147F8" w:rsidRDefault="005147F8" w:rsidP="005147F8">
      <w:pPr>
        <w:keepNext/>
        <w:keepLines/>
        <w:shd w:val="clear" w:color="auto" w:fill="FFFFFF"/>
        <w:spacing w:after="0" w:line="360" w:lineRule="auto"/>
        <w:ind w:firstLine="900"/>
        <w:jc w:val="both"/>
        <w:outlineLvl w:val="1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1.1. Загальна характеристика бактерій роду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………………6</w:t>
      </w:r>
    </w:p>
    <w:p w:rsidR="005147F8" w:rsidRPr="005147F8" w:rsidRDefault="005147F8" w:rsidP="005147F8">
      <w:pPr>
        <w:keepNext/>
        <w:keepLines/>
        <w:shd w:val="clear" w:color="auto" w:fill="FFFFFF"/>
        <w:spacing w:after="0" w:line="360" w:lineRule="auto"/>
        <w:ind w:firstLine="900"/>
        <w:jc w:val="both"/>
        <w:outlineLvl w:val="1"/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1.2. Вивчення протигрибкової властивості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штамму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      </w:t>
      </w: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PY-1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in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vitro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та виявлення його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протигрибковї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речовини (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ітурін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А)……….. 7</w:t>
      </w:r>
    </w:p>
    <w:p w:rsidR="005147F8" w:rsidRPr="005147F8" w:rsidRDefault="005147F8" w:rsidP="005147F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1.3. Ідентифікація B.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 xml:space="preserve"> PY-1 шляхом аналізу 16S </w:t>
      </w:r>
      <w:proofErr w:type="spellStart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рДНК</w:t>
      </w:r>
      <w:proofErr w:type="spellEnd"/>
      <w:r w:rsidRPr="005147F8">
        <w:rPr>
          <w:rFonts w:ascii="Times New Roman" w:eastAsia="Times New Roman" w:hAnsi="Times New Roman" w:cs="Times New Roman"/>
          <w:color w:val="3C4043"/>
          <w:sz w:val="28"/>
          <w:szCs w:val="28"/>
          <w:lang w:eastAsia="uk-UA"/>
        </w:rPr>
        <w:t>..............8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1.4. Виділення та ідентифікація протигрибкових </w:t>
      </w:r>
      <w:proofErr w:type="spellStart"/>
      <w:r w:rsidRPr="005147F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сполук</w:t>
      </w:r>
      <w:proofErr w:type="spellEnd"/>
      <w:r w:rsidRPr="005147F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з </w:t>
      </w:r>
      <w:proofErr w:type="spellStart"/>
      <w:r w:rsidRPr="005147F8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C9, </w:t>
      </w:r>
      <w:proofErr w:type="spellStart"/>
      <w:r w:rsidRPr="005147F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інгібуючих</w:t>
      </w:r>
      <w:proofErr w:type="spellEnd"/>
      <w:r w:rsidRPr="005147F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ріст патогенних грибів рослин……..………………..9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31313"/>
          <w:sz w:val="28"/>
          <w:szCs w:val="28"/>
          <w:lang w:eastAsia="uk-UA"/>
        </w:rPr>
        <w:t xml:space="preserve">1.5. Покращене виробництво </w:t>
      </w:r>
      <w:proofErr w:type="spellStart"/>
      <w:r w:rsidRPr="005147F8">
        <w:rPr>
          <w:rFonts w:ascii="Times New Roman" w:eastAsia="Times New Roman" w:hAnsi="Times New Roman" w:cs="Times New Roman"/>
          <w:color w:val="131313"/>
          <w:sz w:val="28"/>
          <w:szCs w:val="28"/>
          <w:lang w:eastAsia="uk-UA"/>
        </w:rPr>
        <w:t>сурфактину</w:t>
      </w:r>
      <w:proofErr w:type="spellEnd"/>
      <w:r w:rsidRPr="005147F8">
        <w:rPr>
          <w:rFonts w:ascii="Times New Roman" w:eastAsia="Times New Roman" w:hAnsi="Times New Roman" w:cs="Times New Roman"/>
          <w:color w:val="131313"/>
          <w:sz w:val="28"/>
          <w:szCs w:val="28"/>
          <w:lang w:eastAsia="uk-UA"/>
        </w:rPr>
        <w:t xml:space="preserve"> з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31313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color w:val="131313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31313"/>
          <w:sz w:val="28"/>
          <w:szCs w:val="28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color w:val="131313"/>
          <w:sz w:val="28"/>
          <w:szCs w:val="28"/>
          <w:lang w:eastAsia="uk-UA"/>
        </w:rPr>
        <w:t xml:space="preserve"> шляхом безперервного видалення продукту й добавлення катіонів металів……………..10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1.6. Попередні дослідження.....................................................................11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2. МАТЕРІАЛИ І МЕТОДИ ДОСЛІДЖЕНЬ………………………..13</w:t>
      </w:r>
    </w:p>
    <w:p w:rsidR="005147F8" w:rsidRPr="005147F8" w:rsidRDefault="005147F8" w:rsidP="005147F8">
      <w:pPr>
        <w:shd w:val="clear" w:color="auto" w:fill="FF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2.1</w:t>
      </w:r>
      <w:r w:rsidRPr="005147F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 посіву…………………………………………………….13</w:t>
      </w:r>
    </w:p>
    <w:p w:rsidR="005147F8" w:rsidRPr="005147F8" w:rsidRDefault="005147F8" w:rsidP="005147F8">
      <w:pPr>
        <w:shd w:val="clear" w:color="auto" w:fill="FF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2.2.Загальні положення для створення технологічної схеми……………………………………………………………….……………..14</w:t>
      </w:r>
    </w:p>
    <w:p w:rsidR="005147F8" w:rsidRPr="005147F8" w:rsidRDefault="005147F8" w:rsidP="005147F8">
      <w:pPr>
        <w:shd w:val="clear" w:color="auto" w:fill="FF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2.3. Приготування середовища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Сабуро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МПБ    ……………………..15</w:t>
      </w:r>
    </w:p>
    <w:p w:rsidR="005147F8" w:rsidRPr="005147F8" w:rsidRDefault="005147F8" w:rsidP="005147F8">
      <w:pPr>
        <w:shd w:val="clear" w:color="auto" w:fill="FF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     2.4. Отримання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інокуляту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, інкубація і центрифугування…………………18</w:t>
      </w:r>
    </w:p>
    <w:p w:rsidR="005147F8" w:rsidRPr="005147F8" w:rsidRDefault="005147F8" w:rsidP="005147F8">
      <w:pPr>
        <w:shd w:val="clear" w:color="auto" w:fill="FF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    2.5. Посів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..........................................................................................19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3. РЕЗУЛЬТАТИ ДОСЛІДЖЕНЬ ТА ЇХ ОБГОВОРЕННЯ………....20</w:t>
      </w:r>
    </w:p>
    <w:p w:rsidR="005147F8" w:rsidRPr="005147F8" w:rsidRDefault="005147F8" w:rsidP="005147F8">
      <w:pPr>
        <w:shd w:val="clear" w:color="auto" w:fill="FF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3.1. Антагоністична активність досліджуваних штамів щодо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oxysporum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…………………………………………………………………….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21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УЗАГАЛЬНЕННЯ……………………………………………………….24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ВИСНОВКИ………………………………………………………..……25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СПИСОК ЛІТЕРАТУРИ………………………......................................27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Calibri" w:eastAsia="Calibri" w:hAnsi="Calibri" w:cs="Calibri"/>
          <w:lang w:eastAsia="uk-UA"/>
        </w:rPr>
        <w:br w:type="page"/>
      </w:r>
      <w:r w:rsidRPr="005147F8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  <w:lastRenderedPageBreak/>
        <w:t>ВСТУП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ab/>
        <w:t xml:space="preserve">Одним з актуальних завдань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біотехнологіі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 є створення ефективних біологічних засобів захисту від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шкодочинних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організмів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різноі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етіологіі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̈. У зв'язку з цим інтерес представляє вивчення механізмів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взаємодіі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бактеріи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̆-антагоністів з природними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мікроміцетними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угрупованнями. Основою бактеріальних препаратів для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біоконтролю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є переважно представники ризосферних мікроорганізмів, зокрема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бактеріі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 роду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що проявляють високу антагоністичну активність щодо фітопатогенних мікроорганізмів за рахунок синтезу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екзометаболітів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різноі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хімічноі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 природи. 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Деякі види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бактеріи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̆ р.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відомі як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потенційні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еліситори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за допомогою яких можливо контролювати та значно знижувати рівень ураження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патогенами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Створення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поліфункціональних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мікробних препаратів – це результат використання новітніх досягнень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мікробіологіі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мікологіі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біотехнологіі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̈. Деякі штами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бактеріи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̆ р.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відзначаються вираженою і різноманітною антимікробною активністю за рахунок продукування антибіотичних речовин, з яких близько 200 на сьогодні вже вивчено. Штами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pumilus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 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проявляють антагоністичні властивості по відношенню до патогенних і умовно-патогенних форм мікроорганізмів, таких як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Erwinia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Pseudomonas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Aspergilus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Володіючи вибірковою дією, мікроорганізми роду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забезпечують активну участь природних регуляторів чисельності шкідливих організмів (фітофагів, збудників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хвороб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). 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Таким чином, комплексні дослідження унікального біологічного потенціалу природних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біоагентів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як продуцентів біологічно активних речовин і агентів препаратів з комплексом корисних для агрофітоценозів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властивостеи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̆, є значущими розробками науково-практичних основ і методів регулювання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патогенів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для стабільності та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саморегуляціі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̈ екосистеми.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ab/>
      </w:r>
    </w:p>
    <w:p w:rsidR="005147F8" w:rsidRPr="005147F8" w:rsidRDefault="005147F8" w:rsidP="005147F8">
      <w:pPr>
        <w:spacing w:after="24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Актуальність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даноі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 роботи визначається в гострій потребі ефективних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антифунгальних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засобів. На сьогоднішній день сільськогосподарське виробництво потерпає від фітопатогенних грибів, які часто характеризуються високим рівнем резистентності до існуючих засобів боротьби.</w:t>
      </w:r>
    </w:p>
    <w:p w:rsidR="005147F8" w:rsidRPr="005147F8" w:rsidRDefault="005147F8" w:rsidP="005147F8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lastRenderedPageBreak/>
        <w:t xml:space="preserve">Метою даної роботи є розробка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біотехнологічноі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̈ схеми створення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антифунгального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препарату на основі бактерій роду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.</w:t>
      </w:r>
      <w:r w:rsidRPr="005147F8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  <w:t xml:space="preserve"> </w:t>
      </w:r>
    </w:p>
    <w:p w:rsidR="005147F8" w:rsidRPr="005147F8" w:rsidRDefault="005147F8" w:rsidP="005147F8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У задачі дослідження входило: </w:t>
      </w:r>
    </w:p>
    <w:p w:rsidR="005147F8" w:rsidRPr="005147F8" w:rsidRDefault="005147F8" w:rsidP="005147F8">
      <w:pPr>
        <w:numPr>
          <w:ilvl w:val="0"/>
          <w:numId w:val="1"/>
        </w:num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Визначити антагоністичну активність представників роду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щодо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oxysporum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</w:p>
    <w:p w:rsidR="005147F8" w:rsidRPr="005147F8" w:rsidRDefault="005147F8" w:rsidP="005147F8">
      <w:pPr>
        <w:numPr>
          <w:ilvl w:val="0"/>
          <w:numId w:val="1"/>
        </w:num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Порівняти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антифунгальну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активність представників окремих видів. </w:t>
      </w:r>
    </w:p>
    <w:p w:rsidR="005147F8" w:rsidRPr="005147F8" w:rsidRDefault="005147F8" w:rsidP="005147F8">
      <w:pPr>
        <w:numPr>
          <w:ilvl w:val="0"/>
          <w:numId w:val="1"/>
        </w:num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Розробити технологічну схему отримання препарату з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антифунгальними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властивостями на основі найбільш активних штамів. </w:t>
      </w:r>
    </w:p>
    <w:p w:rsidR="005147F8" w:rsidRPr="005147F8" w:rsidRDefault="005147F8" w:rsidP="005147F8">
      <w:pPr>
        <w:tabs>
          <w:tab w:val="left" w:pos="993"/>
        </w:tabs>
        <w:suppressAutoHyphens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5147F8">
        <w:rPr>
          <w:rFonts w:ascii="Times New Roman" w:eastAsia="Times New Roman" w:hAnsi="Times New Roman" w:cs="Times New Roman"/>
          <w:i/>
          <w:sz w:val="28"/>
          <w:szCs w:val="20"/>
          <w:lang w:eastAsia="uk-UA"/>
        </w:rPr>
        <w:t>Об'єкт  дослідження</w:t>
      </w:r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– біотехнологія отримання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антифунгальних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препаратів на основі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>спороутворюючих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бактерій. </w:t>
      </w:r>
    </w:p>
    <w:p w:rsidR="005147F8" w:rsidRPr="005147F8" w:rsidRDefault="005147F8" w:rsidP="005147F8">
      <w:pPr>
        <w:tabs>
          <w:tab w:val="left" w:pos="9248"/>
        </w:tabs>
        <w:spacing w:after="0" w:line="360" w:lineRule="auto"/>
        <w:ind w:right="-2"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Предмет дослідження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антагоністична активність бактерій р.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щодо фітопатогенних грибів.  </w:t>
      </w:r>
    </w:p>
    <w:p w:rsidR="004A3ABF" w:rsidRDefault="004A3ABF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Default="005147F8"/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  <w:lastRenderedPageBreak/>
        <w:t>ВИСНОВКИ</w:t>
      </w:r>
    </w:p>
    <w:p w:rsidR="005147F8" w:rsidRPr="005147F8" w:rsidRDefault="005147F8" w:rsidP="005147F8">
      <w:pPr>
        <w:numPr>
          <w:ilvl w:val="0"/>
          <w:numId w:val="2"/>
        </w:numPr>
        <w:spacing w:after="0" w:line="360" w:lineRule="auto"/>
        <w:ind w:left="0"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У 11 з 20 досліджуваних представників р.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виявлено здатність до пригнічення росту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oxysporum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</w:p>
    <w:p w:rsidR="005147F8" w:rsidRPr="005147F8" w:rsidRDefault="005147F8" w:rsidP="005147F8">
      <w:pPr>
        <w:numPr>
          <w:ilvl w:val="0"/>
          <w:numId w:val="2"/>
        </w:numPr>
        <w:spacing w:after="0" w:line="360" w:lineRule="auto"/>
        <w:ind w:left="0"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Найбільшу антагоністичну активність проявляли штами видів B</w:t>
      </w:r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 </w:t>
      </w: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та </w:t>
      </w:r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 xml:space="preserve">B. </w:t>
      </w:r>
      <w:proofErr w:type="spellStart"/>
      <w:r w:rsidRPr="005147F8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eastAsia="uk-UA"/>
        </w:rPr>
        <w:t>pumilus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</w:p>
    <w:p w:rsidR="005147F8" w:rsidRPr="005147F8" w:rsidRDefault="005147F8" w:rsidP="005147F8">
      <w:pPr>
        <w:numPr>
          <w:ilvl w:val="0"/>
          <w:numId w:val="2"/>
        </w:numPr>
        <w:spacing w:after="0" w:line="360" w:lineRule="auto"/>
        <w:ind w:left="0"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За результатами проведених досліджень розроблено технологічну схему отримання препарату з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антифунгальними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властивостями на основі найбільш активних штамів. 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</w:pPr>
      <w:r w:rsidRPr="005147F8">
        <w:rPr>
          <w:rFonts w:ascii="Calibri" w:eastAsia="Calibri" w:hAnsi="Calibri" w:cs="Calibri"/>
          <w:lang w:eastAsia="uk-UA"/>
        </w:rPr>
        <w:br w:type="page"/>
      </w:r>
      <w:bookmarkStart w:id="0" w:name="_gjdgxs"/>
      <w:bookmarkEnd w:id="0"/>
      <w:r w:rsidRPr="005147F8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  <w:lang w:eastAsia="uk-UA"/>
        </w:rPr>
        <w:lastRenderedPageBreak/>
        <w:t>СПИСОК ЦИТОВАНОЇ ЛІТЕРАТУРИ</w:t>
      </w:r>
    </w:p>
    <w:p w:rsidR="005147F8" w:rsidRPr="005147F8" w:rsidRDefault="005147F8" w:rsidP="005147F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1.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Дзержинская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И.С., журнал ''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Общая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микробиология</w:t>
      </w:r>
      <w:proofErr w:type="spellEnd"/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>''(2017)</w:t>
      </w:r>
    </w:p>
    <w:p w:rsidR="005147F8" w:rsidRPr="005147F8" w:rsidRDefault="005147F8" w:rsidP="005147F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2.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Дж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Вонг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Дж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Хао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З.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Као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М.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Ий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Х. Сей, Ю. Бай и ТБ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Нг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Противогрибковый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белок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из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amyloliquefaciens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Журнал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прикладной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микробиологии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r w:rsidRPr="005147F8">
        <w:rPr>
          <w:rFonts w:ascii="Times New Roman" w:eastAsia="Times New Roman" w:hAnsi="Times New Roman" w:cs="Times New Roman"/>
          <w:b/>
          <w:color w:val="1C1D1E"/>
          <w:sz w:val="28"/>
          <w:szCs w:val="28"/>
          <w:lang w:eastAsia="uk-UA"/>
        </w:rPr>
        <w:t>105</w:t>
      </w: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6 , (1888-1898) , (2008 ) .</w:t>
      </w:r>
    </w:p>
    <w:p w:rsidR="005147F8" w:rsidRPr="005147F8" w:rsidRDefault="005147F8" w:rsidP="005147F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3.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Имен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Газала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Моуна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Буасида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Фатма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Кричен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Хосе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Мануэль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Бенито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Семиа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Эллуз-Чаабуни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и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Аниса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Хаддар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Анионные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липопептиды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из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mojavensis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I4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как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эффективные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антигипертензивные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агенты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: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производство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характеристика и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идентификация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инженерия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в науках о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жизни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r w:rsidRPr="005147F8">
        <w:rPr>
          <w:rFonts w:ascii="Times New Roman" w:eastAsia="Times New Roman" w:hAnsi="Times New Roman" w:cs="Times New Roman"/>
          <w:b/>
          <w:color w:val="1C1D1E"/>
          <w:sz w:val="28"/>
          <w:szCs w:val="28"/>
          <w:lang w:eastAsia="uk-UA"/>
        </w:rPr>
        <w:t>17</w:t>
      </w: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12 , 12 ( -1253) , (2017) .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5.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Инес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Мниф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Semia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Ellouze-Chaabouni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и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Dhouha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Ghribi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Экономическое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производство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биосурфактанта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Bacillus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subtilis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SPB1 с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использованием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местных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агропромышленных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отходов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и его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применение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для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повышения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растворимости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дизельного </w:t>
      </w:r>
      <w:proofErr w:type="spellStart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>топлива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Calibri" w:eastAsia="Calibri" w:hAnsi="Calibri" w:cs="Calibri"/>
          <w:i/>
          <w:color w:val="1C1D1E"/>
          <w:sz w:val="28"/>
          <w:szCs w:val="28"/>
          <w:lang w:eastAsia="uk-UA"/>
        </w:rPr>
        <w:t>Journal</w:t>
      </w:r>
      <w:proofErr w:type="spellEnd"/>
      <w:r w:rsidRPr="005147F8">
        <w:rPr>
          <w:rFonts w:ascii="Calibri" w:eastAsia="Calibri" w:hAnsi="Calibri" w:cs="Calibri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i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Calibri" w:eastAsia="Calibri" w:hAnsi="Calibri" w:cs="Calibri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i/>
          <w:color w:val="1C1D1E"/>
          <w:sz w:val="28"/>
          <w:szCs w:val="28"/>
          <w:lang w:eastAsia="uk-UA"/>
        </w:rPr>
        <w:t>Chemical</w:t>
      </w:r>
      <w:proofErr w:type="spellEnd"/>
      <w:r w:rsidRPr="005147F8">
        <w:rPr>
          <w:rFonts w:ascii="Calibri" w:eastAsia="Calibri" w:hAnsi="Calibri" w:cs="Calibri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Calibri" w:eastAsia="Calibri" w:hAnsi="Calibri" w:cs="Calibri"/>
          <w:i/>
          <w:color w:val="1C1D1E"/>
          <w:sz w:val="28"/>
          <w:szCs w:val="28"/>
          <w:lang w:eastAsia="uk-UA"/>
        </w:rPr>
        <w:t>Technology</w:t>
      </w:r>
      <w:proofErr w:type="spellEnd"/>
      <w:r w:rsidRPr="005147F8">
        <w:rPr>
          <w:rFonts w:ascii="Calibri" w:eastAsia="Calibri" w:hAnsi="Calibri" w:cs="Calibri"/>
          <w:i/>
          <w:color w:val="1C1D1E"/>
          <w:sz w:val="28"/>
          <w:szCs w:val="28"/>
          <w:lang w:eastAsia="uk-UA"/>
        </w:rPr>
        <w:t xml:space="preserve"> &amp; </w:t>
      </w:r>
      <w:proofErr w:type="spellStart"/>
      <w:r w:rsidRPr="005147F8">
        <w:rPr>
          <w:rFonts w:ascii="Calibri" w:eastAsia="Calibri" w:hAnsi="Calibri" w:cs="Calibri"/>
          <w:i/>
          <w:color w:val="1C1D1E"/>
          <w:sz w:val="28"/>
          <w:szCs w:val="28"/>
          <w:lang w:eastAsia="uk-UA"/>
        </w:rPr>
        <w:t>Biotechnology</w:t>
      </w:r>
      <w:proofErr w:type="spellEnd"/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, </w:t>
      </w:r>
      <w:r w:rsidRPr="005147F8">
        <w:rPr>
          <w:rFonts w:ascii="Calibri" w:eastAsia="Calibri" w:hAnsi="Calibri" w:cs="Calibri"/>
          <w:b/>
          <w:color w:val="1C1D1E"/>
          <w:sz w:val="28"/>
          <w:szCs w:val="28"/>
          <w:lang w:eastAsia="uk-UA"/>
        </w:rPr>
        <w:t>88</w:t>
      </w:r>
      <w:r w:rsidRPr="005147F8">
        <w:rPr>
          <w:rFonts w:ascii="Calibri" w:eastAsia="Calibri" w:hAnsi="Calibri" w:cs="Calibri"/>
          <w:color w:val="1C1D1E"/>
          <w:sz w:val="28"/>
          <w:szCs w:val="28"/>
          <w:lang w:eastAsia="uk-UA"/>
        </w:rPr>
        <w:t xml:space="preserve"> , 5 , (779-787) , (2012) .</w:t>
      </w: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147F8" w:rsidRPr="005147F8" w:rsidRDefault="005147F8" w:rsidP="005147F8">
      <w:p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4.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Линда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Моначи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Лаура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Квинтьери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Леонардо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Капуто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Анджело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Висконти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и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Федерико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Баруцци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Быстрое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профилирование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антимикробных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соединений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характеризующих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бесклеточный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фильтрат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B.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TR50, с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помощью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высокоэффективной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жидкостной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хроматографии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в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сочетании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с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масс-спектрометрией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Orbitrap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™ с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высоким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разрешением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Быстрая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связь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в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масс-спектрометрии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.</w:t>
      </w: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r w:rsidRPr="005147F8">
        <w:rPr>
          <w:rFonts w:ascii="Times New Roman" w:eastAsia="Times New Roman" w:hAnsi="Times New Roman" w:cs="Times New Roman"/>
          <w:b/>
          <w:color w:val="1C1D1E"/>
          <w:sz w:val="28"/>
          <w:szCs w:val="28"/>
          <w:lang w:eastAsia="uk-UA"/>
        </w:rPr>
        <w:t>30</w:t>
      </w: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1 , (45-53) , (2015) 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Стивен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А.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Кокрейн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и Джон С.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Ведерас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Липопептиды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из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и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Paenibacillus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spp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.: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Золотая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шахта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кандидатов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антибиотиков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обзоры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лекарственных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средств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r w:rsidRPr="005147F8">
        <w:rPr>
          <w:rFonts w:ascii="Times New Roman" w:eastAsia="Times New Roman" w:hAnsi="Times New Roman" w:cs="Times New Roman"/>
          <w:b/>
          <w:color w:val="1C1D1E"/>
          <w:sz w:val="28"/>
          <w:szCs w:val="28"/>
          <w:lang w:eastAsia="uk-UA"/>
        </w:rPr>
        <w:t>36</w:t>
      </w: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1 , (4-31) , (2014) 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Урджа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Пандья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и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Meenu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Сарафом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Выделение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и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идентификация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allelochemicals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производства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Б.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sonorensis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для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подавления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древесного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угля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гнили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Арахисовое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hypogaea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L. , </w:t>
      </w:r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Журнал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микробиологии</w:t>
      </w:r>
      <w:proofErr w:type="spellEnd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i/>
          <w:color w:val="1C1D1E"/>
          <w:sz w:val="28"/>
          <w:szCs w:val="28"/>
          <w:lang w:eastAsia="uk-UA"/>
        </w:rPr>
        <w:t>Базовая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</w:t>
      </w:r>
      <w:r w:rsidRPr="005147F8">
        <w:rPr>
          <w:rFonts w:ascii="Times New Roman" w:eastAsia="Times New Roman" w:hAnsi="Times New Roman" w:cs="Times New Roman"/>
          <w:b/>
          <w:color w:val="1C1D1E"/>
          <w:sz w:val="28"/>
          <w:szCs w:val="28"/>
          <w:lang w:eastAsia="uk-UA"/>
        </w:rPr>
        <w:t>55</w:t>
      </w: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, 5 , (635-644) , (2014) 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Arima,K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.., A.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Kakinuma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G.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Tamura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1968.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Surfactin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a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crystalline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peptide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lipid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surfactant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produced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: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isolation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characterization</w:t>
      </w:r>
      <w:proofErr w:type="spellEnd"/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Baffoni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L.,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Gaggia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F.,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Dalan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N.,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Prodi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A.,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Nipoti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P.,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Pisi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A.,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et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(2015).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Microbial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inoculants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for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biocontrol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spp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in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durum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wheat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BMC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Microbiol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Vol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. 15 P. 242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Bernheimer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A. W.,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L. S.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Avigad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1970.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Nature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properties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a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cytolytic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agent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produced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J.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Gen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Microbiol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61:361-369.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Cooper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D. G., J. E.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Zajic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D. F.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Gerson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1979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Cooper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D. G.,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J. E.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Zajic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1980.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Surface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active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compounds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from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microorganisms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Adv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Appl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Microbiol.26:229-256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Cotton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F. A.,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G.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Wilkinson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1966.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Advanced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inorganic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chemistry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2nd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p. 847-862.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John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Wiley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Sons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New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York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Diener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A. C.,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Ausubel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F. M. (2005).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Resistance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to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oxysporum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1, a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dominant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Arabidopsis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disease-resistance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gene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is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not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race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specific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Genetics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Vol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. 171, P. 305–321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Fisher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M.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Emerging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fungal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threats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to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animal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plant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ecosystem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health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/ M. C.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Fisher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D. A.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Henk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Ch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J.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Briggs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J. S.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Brownstein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L. C.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Madoff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S. L.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McCraw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//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Gurr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Nature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. – 2012. – V. 484. - P. 186–194.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Kakinuma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A., M.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Hori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M.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Isono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G.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Tamura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K.Arima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1969.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Determination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amino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acid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sequence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surfactin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a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crystalline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peptidelipid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surfactant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produced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Agric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Biol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Chem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33:971-972.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Kakinuma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A., H.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Sugino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M.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Isono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G.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Tamura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K.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Arima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1969.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Determination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fatty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acid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surfactin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elucidation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total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structure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surfactin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Agric.Biol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Chem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33:973-976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Kakinuma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A., M.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Hori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H.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Sugino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I.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Yoshida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M.Isono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G.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Tamura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K.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Arima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1969.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Determination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the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location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lactone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ring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surfactin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Agric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Helvetica Neue" w:eastAsia="Helvetica Neue" w:hAnsi="Helvetica Neue" w:cs="Helvetica Neue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Khan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N.,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Maymon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M.,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Hirsch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A. M. (2017).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Combating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infection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using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Bacillus-based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antimicrobials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Microorganisms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Vol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. 5  P. 75-80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lastRenderedPageBreak/>
        <w:t>Macdonald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C. R., D. G.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Cooper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J. E.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Zajic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1981.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Surface-active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lipids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from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Nocardia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erythropolis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grown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hydrocarbons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Appl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Environ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Microbiol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41:117-123.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Neilands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J. B. 1973.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Microbial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iron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transport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compounds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(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siderochromes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), p. 167-202.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G. L.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Eichorn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(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.),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Inorganic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biochemistry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vol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Elsevier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Scientific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Publishing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Co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Amsterdam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Ramyabharathi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S. A.,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Raguchander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T. (2014).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Mode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action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subtilis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EPCO16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against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tomato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wilt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Biochem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Cell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Arch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Vol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. 14. P. 47–50.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Rapp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P., H.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Bock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V.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Wray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F.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Wagner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1979.Formation,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isolation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characterization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trehalose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dimycolates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from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Rhodococcus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erythropolis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grown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n-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alkanes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J.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Gen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Microbiol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115:491-503.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Rosenberg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E., A.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Perry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D. T.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Gibson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D.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L.Gutnick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1979.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Emulsifier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Arthrobacter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RAG-1: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specificity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hydrocarbon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substrate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Appl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Environ.Microbiol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37:409-413.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Rosenberg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E., A.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Zuckerberg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C.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Rubinovitz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D.L.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Gutnick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1979.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Emulsifier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Arthrobacter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RAG-1: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isolation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emulsifying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properties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Appl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Environ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Microbiol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37:402-408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Ting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A. S. Y.,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Mah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S. W.,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Tee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C. S. (2011).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Detection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potential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volatile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inhibitory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compounds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produced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by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endobacteria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with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biocontrol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properties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towards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Fusarium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oxysporum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f.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sp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cubense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race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4.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World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J.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Microbiol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Biotechnol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Vol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. 27, P. 229–235.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Weinberg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E. D. 1970.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Biosynthesis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secondary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metabolites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: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roles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trace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metals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Adv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Microbial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Physiology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4:1-44.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Weinberg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E. D. 1977.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Mineral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element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control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microbial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secondary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metabolism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p. 289-316.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E. D.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Weinberg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(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ed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.),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Microorganisms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metals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Microbiology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services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3.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Marcel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Dekker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New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York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Zajic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J. E., H.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Guignard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D. F.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Gerson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1977.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Properties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biodegradation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a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bioemulsifier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from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Corynebacterium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hydrocarboclastus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Biotechnol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Bioeng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19:1303-1320.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lastRenderedPageBreak/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Zajic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, J. E.,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E.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Knettig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1971.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Flocculants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from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paraffinic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hydrocarbons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Dev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Ind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Microbiol</w:t>
      </w:r>
      <w:proofErr w:type="spellEnd"/>
      <w:r w:rsidRPr="005147F8"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  <w:t>. 12:87-98.</w:t>
      </w:r>
    </w:p>
    <w:p w:rsidR="005147F8" w:rsidRPr="005147F8" w:rsidRDefault="005147F8" w:rsidP="005147F8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C1D1E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18.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Zajic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J. E., B.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Supplison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B.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Volesky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1974.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Bacterial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degradation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emulsification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no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6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fuel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oil.Environ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Sci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Technol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8:664-668.</w:t>
      </w:r>
    </w:p>
    <w:p w:rsidR="005147F8" w:rsidRPr="005147F8" w:rsidRDefault="005147F8" w:rsidP="005147F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2.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Zhou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Y.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Novel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roles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of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Bacillus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thuringiensis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to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control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plant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diseases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/Y,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Zhou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Y.L,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Choi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, M //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Appl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Microbiol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proofErr w:type="spellStart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>Biotechnol</w:t>
      </w:r>
      <w:proofErr w:type="spellEnd"/>
      <w:r w:rsidRPr="005147F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. – 2008. - V.80. – P 563–572  </w:t>
      </w:r>
    </w:p>
    <w:p w:rsidR="005147F8" w:rsidRDefault="005147F8">
      <w:bookmarkStart w:id="1" w:name="_GoBack"/>
      <w:bookmarkEnd w:id="1"/>
    </w:p>
    <w:sectPr w:rsidR="005147F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738FB"/>
    <w:multiLevelType w:val="multilevel"/>
    <w:tmpl w:val="6D62AB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4374DB"/>
    <w:multiLevelType w:val="multilevel"/>
    <w:tmpl w:val="80B2C48E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E26A82"/>
    <w:multiLevelType w:val="multilevel"/>
    <w:tmpl w:val="9BD003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482"/>
    <w:rsid w:val="00310482"/>
    <w:rsid w:val="004A3ABF"/>
    <w:rsid w:val="00514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99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1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8231</Words>
  <Characters>4693</Characters>
  <Application>Microsoft Office Word</Application>
  <DocSecurity>0</DocSecurity>
  <Lines>39</Lines>
  <Paragraphs>25</Paragraphs>
  <ScaleCrop>false</ScaleCrop>
  <Company/>
  <LinksUpToDate>false</LinksUpToDate>
  <CharactersWithSpaces>12899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2020-02-26T07:43:00Z</dcterms:created>
  <dcterms:modified xsi:type="dcterms:W3CDTF">2020-02-26T07:44:00Z</dcterms:modified>
</cp:coreProperties>
</file>