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1921" w:rsidRPr="005E5626" w:rsidRDefault="00C81921" w:rsidP="00C81921">
      <w:pPr>
        <w:spacing w:after="0" w:line="240" w:lineRule="auto"/>
        <w:rPr>
          <w:rFonts w:ascii="Times New Roman" w:hAnsi="Times New Roman"/>
          <w:color w:val="FFFFFF" w:themeColor="background1"/>
          <w:sz w:val="28"/>
          <w:u w:val="single"/>
          <w:lang w:val="uk-UA"/>
        </w:rPr>
      </w:pPr>
      <w:r w:rsidRPr="005E5626">
        <w:rPr>
          <w:rFonts w:ascii="Times New Roman" w:hAnsi="Times New Roman"/>
          <w:sz w:val="28"/>
          <w:u w:val="single"/>
          <w:lang w:val="uk-UA"/>
        </w:rPr>
        <w:t xml:space="preserve">                 Одеський національний університет імені І. І. Мечникова                </w:t>
      </w:r>
      <w:r w:rsidRPr="005E5626">
        <w:rPr>
          <w:rFonts w:ascii="Times New Roman" w:hAnsi="Times New Roman"/>
          <w:color w:val="FFFFFF" w:themeColor="background1"/>
          <w:sz w:val="28"/>
          <w:u w:val="single"/>
          <w:lang w:val="uk-UA"/>
        </w:rPr>
        <w:t xml:space="preserve"> .</w:t>
      </w:r>
    </w:p>
    <w:p w:rsidR="00C81921" w:rsidRPr="005E5626" w:rsidRDefault="00C81921" w:rsidP="00C81921">
      <w:pPr>
        <w:spacing w:after="0" w:line="240" w:lineRule="auto"/>
        <w:jc w:val="center"/>
        <w:rPr>
          <w:rFonts w:ascii="Times New Roman" w:hAnsi="Times New Roman"/>
          <w:sz w:val="28"/>
          <w:lang w:val="uk-UA"/>
        </w:rPr>
      </w:pPr>
      <w:r w:rsidRPr="005E5626">
        <w:rPr>
          <w:rFonts w:ascii="Times New Roman" w:hAnsi="Times New Roman"/>
          <w:sz w:val="24"/>
          <w:lang w:val="uk-UA"/>
        </w:rPr>
        <w:t>(повне найменування вищого навчального закладу)</w:t>
      </w:r>
    </w:p>
    <w:p w:rsidR="00C81921" w:rsidRPr="005E5626" w:rsidRDefault="00C81921" w:rsidP="00C81921">
      <w:pPr>
        <w:spacing w:after="0" w:line="240" w:lineRule="auto"/>
        <w:jc w:val="center"/>
        <w:rPr>
          <w:rFonts w:ascii="Times New Roman" w:hAnsi="Times New Roman"/>
          <w:sz w:val="28"/>
          <w:u w:val="single"/>
          <w:lang w:val="uk-UA"/>
        </w:rPr>
      </w:pPr>
    </w:p>
    <w:p w:rsidR="00C81921" w:rsidRPr="005E5626" w:rsidRDefault="00C81921" w:rsidP="00C81921">
      <w:pPr>
        <w:spacing w:after="0" w:line="240" w:lineRule="auto"/>
        <w:rPr>
          <w:rFonts w:ascii="Times New Roman" w:hAnsi="Times New Roman"/>
          <w:sz w:val="28"/>
          <w:u w:val="single"/>
          <w:lang w:val="uk-UA"/>
        </w:rPr>
      </w:pPr>
      <w:r w:rsidRPr="005E5626">
        <w:rPr>
          <w:rFonts w:ascii="Times New Roman" w:hAnsi="Times New Roman"/>
          <w:sz w:val="28"/>
          <w:u w:val="single"/>
          <w:lang w:val="uk-UA"/>
        </w:rPr>
        <w:t xml:space="preserve">                                            Філологічний факультет                                              </w:t>
      </w:r>
      <w:r w:rsidRPr="005E5626">
        <w:rPr>
          <w:rFonts w:ascii="Times New Roman" w:hAnsi="Times New Roman"/>
          <w:color w:val="FFFFFF" w:themeColor="background1"/>
          <w:sz w:val="28"/>
          <w:u w:val="single"/>
          <w:lang w:val="uk-UA"/>
        </w:rPr>
        <w:t>.</w:t>
      </w:r>
    </w:p>
    <w:p w:rsidR="00C81921" w:rsidRPr="005E5626" w:rsidRDefault="00C81921" w:rsidP="00C81921">
      <w:pPr>
        <w:spacing w:after="0" w:line="240" w:lineRule="auto"/>
        <w:jc w:val="center"/>
        <w:rPr>
          <w:rFonts w:ascii="Times New Roman" w:hAnsi="Times New Roman"/>
          <w:sz w:val="24"/>
          <w:lang w:val="uk-UA"/>
        </w:rPr>
      </w:pPr>
      <w:r w:rsidRPr="005E5626">
        <w:rPr>
          <w:rFonts w:ascii="Times New Roman" w:hAnsi="Times New Roman"/>
          <w:sz w:val="24"/>
          <w:lang w:val="uk-UA"/>
        </w:rPr>
        <w:t>(повне найменування інституту/факультету)</w:t>
      </w:r>
    </w:p>
    <w:p w:rsidR="00C81921" w:rsidRPr="005E5626" w:rsidRDefault="00C81921" w:rsidP="00C81921">
      <w:pPr>
        <w:spacing w:after="0" w:line="240" w:lineRule="auto"/>
        <w:jc w:val="center"/>
        <w:rPr>
          <w:rFonts w:ascii="Times New Roman" w:hAnsi="Times New Roman"/>
          <w:sz w:val="28"/>
          <w:u w:val="single"/>
          <w:lang w:val="uk-UA"/>
        </w:rPr>
      </w:pPr>
    </w:p>
    <w:p w:rsidR="00C81921" w:rsidRPr="005E5626" w:rsidRDefault="00C81921" w:rsidP="00C81921">
      <w:pPr>
        <w:spacing w:after="0" w:line="240" w:lineRule="auto"/>
        <w:rPr>
          <w:rFonts w:ascii="Times New Roman" w:hAnsi="Times New Roman"/>
          <w:sz w:val="28"/>
          <w:u w:val="single"/>
          <w:lang w:val="uk-UA"/>
        </w:rPr>
      </w:pPr>
      <w:r w:rsidRPr="005E5626">
        <w:rPr>
          <w:rFonts w:ascii="Times New Roman" w:hAnsi="Times New Roman"/>
          <w:sz w:val="28"/>
          <w:u w:val="single"/>
          <w:lang w:val="uk-UA"/>
        </w:rPr>
        <w:t xml:space="preserve">                                           Кафедра української мови                                            </w:t>
      </w:r>
      <w:r w:rsidRPr="005E5626">
        <w:rPr>
          <w:rFonts w:ascii="Times New Roman" w:hAnsi="Times New Roman"/>
          <w:color w:val="FFFFFF" w:themeColor="background1"/>
          <w:sz w:val="28"/>
          <w:u w:val="single"/>
          <w:lang w:val="uk-UA"/>
        </w:rPr>
        <w:t>.</w:t>
      </w:r>
    </w:p>
    <w:p w:rsidR="00C81921" w:rsidRPr="005E5626" w:rsidRDefault="00C81921" w:rsidP="00C81921">
      <w:pPr>
        <w:spacing w:after="0" w:line="240" w:lineRule="auto"/>
        <w:jc w:val="center"/>
        <w:rPr>
          <w:rFonts w:ascii="Times New Roman" w:hAnsi="Times New Roman"/>
          <w:sz w:val="24"/>
          <w:lang w:val="uk-UA"/>
        </w:rPr>
      </w:pPr>
      <w:r w:rsidRPr="005E5626">
        <w:rPr>
          <w:rFonts w:ascii="Times New Roman" w:hAnsi="Times New Roman"/>
          <w:sz w:val="24"/>
          <w:lang w:val="uk-UA"/>
        </w:rPr>
        <w:t>(повна назва кафедри)</w:t>
      </w:r>
    </w:p>
    <w:p w:rsidR="00C81921" w:rsidRPr="005E5626" w:rsidRDefault="00C81921" w:rsidP="00C81921">
      <w:pPr>
        <w:spacing w:after="0" w:line="240" w:lineRule="auto"/>
        <w:jc w:val="center"/>
        <w:rPr>
          <w:rFonts w:ascii="Times New Roman" w:hAnsi="Times New Roman"/>
          <w:sz w:val="24"/>
          <w:lang w:val="uk-UA"/>
        </w:rPr>
      </w:pPr>
    </w:p>
    <w:p w:rsidR="00C81921" w:rsidRPr="005E5626" w:rsidRDefault="00C81921" w:rsidP="00C81921">
      <w:pPr>
        <w:spacing w:after="0" w:line="360" w:lineRule="auto"/>
        <w:jc w:val="center"/>
        <w:rPr>
          <w:rFonts w:ascii="Times New Roman" w:hAnsi="Times New Roman"/>
          <w:b/>
          <w:sz w:val="28"/>
          <w:lang w:val="uk-UA"/>
        </w:rPr>
      </w:pPr>
      <w:r w:rsidRPr="005E5626">
        <w:rPr>
          <w:rFonts w:ascii="Times New Roman" w:hAnsi="Times New Roman"/>
          <w:b/>
          <w:sz w:val="28"/>
          <w:lang w:val="uk-UA"/>
        </w:rPr>
        <w:t xml:space="preserve">Д и  п л о м н а   р о б о т а </w:t>
      </w:r>
    </w:p>
    <w:p w:rsidR="00C81921" w:rsidRPr="005E5626" w:rsidRDefault="00C81921" w:rsidP="00C81921">
      <w:pPr>
        <w:spacing w:after="0" w:line="360" w:lineRule="auto"/>
        <w:jc w:val="center"/>
        <w:rPr>
          <w:rFonts w:ascii="Times New Roman" w:hAnsi="Times New Roman"/>
          <w:sz w:val="28"/>
          <w:lang w:val="uk-UA"/>
        </w:rPr>
      </w:pPr>
      <w:r w:rsidRPr="005E5626">
        <w:rPr>
          <w:rFonts w:ascii="Times New Roman" w:hAnsi="Times New Roman"/>
          <w:sz w:val="28"/>
          <w:lang w:val="uk-UA"/>
        </w:rPr>
        <w:t>бакалавра</w:t>
      </w:r>
    </w:p>
    <w:p w:rsidR="00C81921" w:rsidRPr="005E5626" w:rsidRDefault="00C81921" w:rsidP="00C81921">
      <w:pPr>
        <w:spacing w:after="0" w:line="360" w:lineRule="auto"/>
        <w:jc w:val="center"/>
        <w:rPr>
          <w:rFonts w:ascii="Times New Roman" w:hAnsi="Times New Roman"/>
          <w:sz w:val="28"/>
          <w:lang w:val="uk-UA"/>
        </w:rPr>
      </w:pPr>
      <w:r w:rsidRPr="005E5626">
        <w:rPr>
          <w:rFonts w:ascii="Times New Roman" w:hAnsi="Times New Roman"/>
          <w:sz w:val="28"/>
          <w:lang w:val="uk-UA"/>
        </w:rPr>
        <w:t>на тему:</w:t>
      </w:r>
    </w:p>
    <w:p w:rsidR="00C81921" w:rsidRPr="005E5626" w:rsidRDefault="00C81921" w:rsidP="00C81921">
      <w:pPr>
        <w:spacing w:after="0" w:line="360" w:lineRule="auto"/>
        <w:jc w:val="center"/>
        <w:rPr>
          <w:rFonts w:ascii="Times New Roman" w:hAnsi="Times New Roman"/>
          <w:b/>
          <w:sz w:val="28"/>
          <w:lang w:val="uk-UA"/>
        </w:rPr>
      </w:pPr>
      <w:r w:rsidRPr="005E5626">
        <w:rPr>
          <w:rFonts w:ascii="Times New Roman" w:hAnsi="Times New Roman"/>
          <w:b/>
          <w:sz w:val="28"/>
          <w:lang w:val="uk-UA"/>
        </w:rPr>
        <w:t>«Неофіційні найменування мешканців с. Гвоздавка Перша Любашівського району Одеської області:                                               функційно-семантичний аспект»</w:t>
      </w:r>
    </w:p>
    <w:p w:rsidR="00C81921" w:rsidRPr="005E5626" w:rsidRDefault="00C81921" w:rsidP="00C81921">
      <w:pPr>
        <w:spacing w:after="0" w:line="360" w:lineRule="auto"/>
        <w:jc w:val="center"/>
        <w:rPr>
          <w:rFonts w:ascii="Times New Roman" w:hAnsi="Times New Roman"/>
          <w:sz w:val="28"/>
          <w:lang w:val="uk-UA"/>
        </w:rPr>
      </w:pPr>
      <w:r w:rsidRPr="005E5626">
        <w:rPr>
          <w:rFonts w:ascii="Times New Roman" w:hAnsi="Times New Roman"/>
          <w:sz w:val="28"/>
          <w:lang w:val="uk-UA"/>
        </w:rPr>
        <w:t>«</w:t>
      </w:r>
      <w:r w:rsidRPr="005E5626">
        <w:rPr>
          <w:rFonts w:ascii="Times New Roman" w:hAnsi="Times New Roman"/>
          <w:sz w:val="28"/>
          <w:lang w:val="en-US"/>
        </w:rPr>
        <w:t xml:space="preserve">Villager’s informal names of Hvozdavka Persha of Lubashivka district, </w:t>
      </w:r>
      <w:r w:rsidRPr="005E5626">
        <w:rPr>
          <w:rFonts w:ascii="Times New Roman" w:hAnsi="Times New Roman"/>
          <w:sz w:val="28"/>
          <w:lang w:val="uk-UA"/>
        </w:rPr>
        <w:t xml:space="preserve">              </w:t>
      </w:r>
      <w:r w:rsidRPr="005E5626">
        <w:rPr>
          <w:rFonts w:ascii="Times New Roman" w:hAnsi="Times New Roman"/>
          <w:sz w:val="28"/>
          <w:lang w:val="en-US"/>
        </w:rPr>
        <w:t>Odessa region</w:t>
      </w:r>
      <w:r w:rsidRPr="005E5626">
        <w:rPr>
          <w:rFonts w:ascii="Times New Roman" w:hAnsi="Times New Roman"/>
          <w:sz w:val="28"/>
          <w:lang w:val="uk-UA"/>
        </w:rPr>
        <w:t>:</w:t>
      </w:r>
      <w:r w:rsidRPr="005E5626">
        <w:rPr>
          <w:rFonts w:ascii="Times New Roman" w:hAnsi="Times New Roman"/>
          <w:sz w:val="28"/>
          <w:lang w:val="en-US"/>
        </w:rPr>
        <w:t xml:space="preserve"> functional and semantic aspects</w:t>
      </w:r>
      <w:r w:rsidRPr="005E5626">
        <w:rPr>
          <w:rFonts w:ascii="Times New Roman" w:hAnsi="Times New Roman"/>
          <w:sz w:val="28"/>
          <w:lang w:val="uk-UA"/>
        </w:rPr>
        <w:t>»</w:t>
      </w:r>
    </w:p>
    <w:p w:rsidR="00C81921" w:rsidRPr="005E5626" w:rsidRDefault="00C81921" w:rsidP="00C81921">
      <w:pPr>
        <w:spacing w:after="0" w:line="360" w:lineRule="auto"/>
        <w:jc w:val="center"/>
        <w:rPr>
          <w:rFonts w:ascii="Times New Roman" w:hAnsi="Times New Roman"/>
          <w:sz w:val="28"/>
          <w:lang w:val="uk-UA"/>
        </w:rPr>
      </w:pPr>
    </w:p>
    <w:p w:rsidR="00C81921" w:rsidRPr="005E5626" w:rsidRDefault="00C81921" w:rsidP="00C81921">
      <w:pPr>
        <w:spacing w:after="0" w:line="276" w:lineRule="auto"/>
        <w:jc w:val="center"/>
        <w:rPr>
          <w:rFonts w:ascii="Times New Roman" w:hAnsi="Times New Roman"/>
          <w:i/>
          <w:sz w:val="28"/>
          <w:lang w:val="uk-UA"/>
        </w:rPr>
      </w:pPr>
      <w:r w:rsidRPr="005E5626">
        <w:rPr>
          <w:rFonts w:ascii="Times New Roman" w:hAnsi="Times New Roman"/>
          <w:sz w:val="28"/>
          <w:lang w:val="uk-UA"/>
        </w:rPr>
        <w:t xml:space="preserve">                             Виконала: студентка </w:t>
      </w:r>
      <w:r w:rsidRPr="005E5626">
        <w:rPr>
          <w:rFonts w:ascii="Times New Roman" w:hAnsi="Times New Roman"/>
          <w:i/>
          <w:sz w:val="28"/>
          <w:lang w:val="uk-UA"/>
        </w:rPr>
        <w:t>денної форми навчання</w:t>
      </w:r>
    </w:p>
    <w:p w:rsidR="00C81921" w:rsidRPr="005E5626" w:rsidRDefault="00C81921" w:rsidP="00C81921">
      <w:pPr>
        <w:spacing w:after="0" w:line="360" w:lineRule="auto"/>
        <w:jc w:val="center"/>
        <w:rPr>
          <w:rFonts w:ascii="Times New Roman" w:hAnsi="Times New Roman"/>
          <w:sz w:val="28"/>
          <w:lang w:val="uk-UA"/>
        </w:rPr>
      </w:pPr>
      <w:r w:rsidRPr="005E5626">
        <w:rPr>
          <w:rFonts w:ascii="Times New Roman" w:hAnsi="Times New Roman"/>
          <w:sz w:val="28"/>
          <w:lang w:val="uk-UA"/>
        </w:rPr>
        <w:t xml:space="preserve">                     напряму підготовки 6.020303 Філологія</w:t>
      </w:r>
    </w:p>
    <w:p w:rsidR="00C81921" w:rsidRPr="005E5626" w:rsidRDefault="00C81921" w:rsidP="00C81921">
      <w:pPr>
        <w:spacing w:after="0" w:line="360" w:lineRule="auto"/>
        <w:ind w:left="2832"/>
        <w:rPr>
          <w:rFonts w:ascii="Times New Roman" w:hAnsi="Times New Roman"/>
          <w:sz w:val="28"/>
          <w:lang w:val="uk-UA"/>
        </w:rPr>
      </w:pPr>
      <w:r w:rsidRPr="005E5626">
        <w:rPr>
          <w:rFonts w:ascii="Times New Roman" w:hAnsi="Times New Roman"/>
          <w:sz w:val="28"/>
          <w:lang w:val="uk-UA"/>
        </w:rPr>
        <w:t xml:space="preserve">   Гінкул Христина Олегівна</w:t>
      </w:r>
    </w:p>
    <w:p w:rsidR="00C81921" w:rsidRPr="005E5626" w:rsidRDefault="00C81921" w:rsidP="00C81921">
      <w:pPr>
        <w:spacing w:after="0" w:line="360" w:lineRule="auto"/>
        <w:ind w:left="2832"/>
        <w:rPr>
          <w:rFonts w:ascii="Times New Roman" w:hAnsi="Times New Roman"/>
          <w:sz w:val="28"/>
          <w:lang w:val="uk-UA"/>
        </w:rPr>
      </w:pPr>
      <w:r w:rsidRPr="005E5626">
        <w:rPr>
          <w:rFonts w:ascii="Times New Roman" w:hAnsi="Times New Roman"/>
          <w:sz w:val="28"/>
          <w:lang w:val="uk-UA"/>
        </w:rPr>
        <w:t xml:space="preserve">   Керівник: к.філол.н., Хрустик Н. М. _____________</w:t>
      </w:r>
    </w:p>
    <w:p w:rsidR="00C81921" w:rsidRPr="005E5626" w:rsidRDefault="00C81921" w:rsidP="00C81921">
      <w:pPr>
        <w:spacing w:after="0" w:line="360" w:lineRule="auto"/>
        <w:ind w:left="2832"/>
        <w:rPr>
          <w:rFonts w:ascii="Times New Roman" w:hAnsi="Times New Roman"/>
          <w:sz w:val="28"/>
          <w:lang w:val="uk-UA"/>
        </w:rPr>
      </w:pPr>
      <w:r w:rsidRPr="005E5626">
        <w:rPr>
          <w:rFonts w:ascii="Times New Roman" w:hAnsi="Times New Roman"/>
          <w:sz w:val="28"/>
          <w:lang w:val="uk-UA"/>
        </w:rPr>
        <w:t xml:space="preserve">   Рецензент: ст.викл. Сеник Г. В.</w:t>
      </w:r>
    </w:p>
    <w:p w:rsidR="00C81921" w:rsidRPr="005E5626" w:rsidRDefault="00C81921" w:rsidP="00C81921">
      <w:pPr>
        <w:spacing w:after="0" w:line="360" w:lineRule="auto"/>
        <w:ind w:left="2832"/>
        <w:rPr>
          <w:rFonts w:ascii="Times New Roman" w:hAnsi="Times New Roman"/>
          <w:sz w:val="28"/>
          <w:lang w:val="uk-UA"/>
        </w:rPr>
      </w:pPr>
    </w:p>
    <w:p w:rsidR="00C81921" w:rsidRPr="005E5626" w:rsidRDefault="00C81921" w:rsidP="00C81921">
      <w:pPr>
        <w:spacing w:after="0" w:line="360" w:lineRule="auto"/>
        <w:rPr>
          <w:rFonts w:ascii="Times New Roman" w:hAnsi="Times New Roman"/>
          <w:sz w:val="28"/>
          <w:lang w:val="uk-UA"/>
        </w:rPr>
      </w:pPr>
    </w:p>
    <w:p w:rsidR="00C81921" w:rsidRPr="005E5626" w:rsidRDefault="00C81921" w:rsidP="00C81921">
      <w:pPr>
        <w:spacing w:after="0" w:line="360" w:lineRule="auto"/>
        <w:rPr>
          <w:rFonts w:ascii="Times New Roman" w:hAnsi="Times New Roman"/>
          <w:sz w:val="28"/>
          <w:lang w:val="uk-UA"/>
        </w:rPr>
      </w:pPr>
      <w:r w:rsidRPr="005E5626">
        <w:rPr>
          <w:rFonts w:ascii="Times New Roman" w:hAnsi="Times New Roman"/>
          <w:sz w:val="28"/>
          <w:lang w:val="uk-UA"/>
        </w:rPr>
        <w:t>Рекомендовано до захисту:                       Захищено на засіданні ЕК № 1</w:t>
      </w:r>
    </w:p>
    <w:p w:rsidR="00C81921" w:rsidRPr="005E5626" w:rsidRDefault="00C81921" w:rsidP="00C81921">
      <w:pPr>
        <w:spacing w:after="0" w:line="360" w:lineRule="auto"/>
        <w:rPr>
          <w:rFonts w:ascii="Times New Roman" w:hAnsi="Times New Roman"/>
          <w:sz w:val="28"/>
          <w:lang w:val="uk-UA"/>
        </w:rPr>
      </w:pPr>
      <w:r w:rsidRPr="005E5626">
        <w:rPr>
          <w:rFonts w:ascii="Times New Roman" w:hAnsi="Times New Roman"/>
          <w:sz w:val="28"/>
          <w:lang w:val="uk-UA"/>
        </w:rPr>
        <w:t>Протокол засідання кафедри                    протокол №____від_________2017 р.</w:t>
      </w:r>
    </w:p>
    <w:p w:rsidR="00C81921" w:rsidRPr="005E5626" w:rsidRDefault="00C81921" w:rsidP="00C81921">
      <w:pPr>
        <w:spacing w:after="0" w:line="240" w:lineRule="auto"/>
        <w:rPr>
          <w:rFonts w:ascii="Times New Roman" w:hAnsi="Times New Roman"/>
          <w:sz w:val="28"/>
          <w:lang w:val="uk-UA"/>
        </w:rPr>
      </w:pPr>
      <w:r w:rsidRPr="005E5626">
        <w:rPr>
          <w:rFonts w:ascii="Times New Roman" w:hAnsi="Times New Roman"/>
          <w:sz w:val="28"/>
          <w:lang w:val="uk-UA"/>
        </w:rPr>
        <w:t>№ 10 від 26 квітня 2017 р.                        Оцінка _____________/______/_____</w:t>
      </w:r>
    </w:p>
    <w:p w:rsidR="00C81921" w:rsidRPr="005E5626" w:rsidRDefault="00C81921" w:rsidP="00C81921">
      <w:pPr>
        <w:spacing w:after="0" w:line="240" w:lineRule="auto"/>
        <w:rPr>
          <w:rFonts w:ascii="Times New Roman" w:hAnsi="Times New Roman"/>
          <w:sz w:val="28"/>
          <w:lang w:val="uk-UA"/>
        </w:rPr>
      </w:pPr>
      <w:r w:rsidRPr="005E5626">
        <w:rPr>
          <w:rFonts w:ascii="Times New Roman" w:hAnsi="Times New Roman"/>
          <w:sz w:val="28"/>
          <w:lang w:val="uk-UA"/>
        </w:rPr>
        <w:t xml:space="preserve">                                                                    </w:t>
      </w:r>
      <w:r w:rsidRPr="005E5626">
        <w:rPr>
          <w:rFonts w:ascii="Times New Roman" w:hAnsi="Times New Roman"/>
          <w:lang w:val="uk-UA"/>
        </w:rPr>
        <w:t xml:space="preserve">(за національною шкалою, шкалою </w:t>
      </w:r>
      <w:r w:rsidRPr="005E5626">
        <w:rPr>
          <w:rFonts w:ascii="Times New Roman" w:hAnsi="Times New Roman"/>
          <w:lang w:val="en-US"/>
        </w:rPr>
        <w:t>ECTS</w:t>
      </w:r>
      <w:r w:rsidRPr="005E5626">
        <w:rPr>
          <w:rFonts w:ascii="Times New Roman" w:hAnsi="Times New Roman"/>
        </w:rPr>
        <w:t>, б</w:t>
      </w:r>
      <w:r w:rsidRPr="005E5626">
        <w:rPr>
          <w:rFonts w:ascii="Times New Roman" w:hAnsi="Times New Roman"/>
          <w:lang w:val="uk-UA"/>
        </w:rPr>
        <w:t>али)</w:t>
      </w:r>
    </w:p>
    <w:p w:rsidR="00C81921" w:rsidRPr="005E5626" w:rsidRDefault="00C81921" w:rsidP="00C81921">
      <w:pPr>
        <w:spacing w:after="0" w:line="360" w:lineRule="auto"/>
        <w:rPr>
          <w:rFonts w:ascii="Times New Roman" w:hAnsi="Times New Roman"/>
          <w:sz w:val="28"/>
          <w:lang w:val="uk-UA"/>
        </w:rPr>
      </w:pPr>
    </w:p>
    <w:p w:rsidR="00C81921" w:rsidRPr="005E5626" w:rsidRDefault="00C81921" w:rsidP="00C81921">
      <w:pPr>
        <w:spacing w:after="0" w:line="600" w:lineRule="auto"/>
        <w:rPr>
          <w:rFonts w:ascii="Times New Roman" w:hAnsi="Times New Roman"/>
          <w:sz w:val="28"/>
          <w:lang w:val="uk-UA"/>
        </w:rPr>
      </w:pPr>
      <w:r w:rsidRPr="005E5626">
        <w:rPr>
          <w:rFonts w:ascii="Times New Roman" w:hAnsi="Times New Roman"/>
          <w:sz w:val="28"/>
          <w:lang w:val="uk-UA"/>
        </w:rPr>
        <w:t>Завідувач кафедри                                      Голова ЕК</w:t>
      </w:r>
    </w:p>
    <w:p w:rsidR="00C81921" w:rsidRPr="005E5626" w:rsidRDefault="00C81921" w:rsidP="00C81921">
      <w:pPr>
        <w:spacing w:after="0" w:line="600" w:lineRule="auto"/>
        <w:rPr>
          <w:rFonts w:ascii="Times New Roman" w:hAnsi="Times New Roman"/>
          <w:sz w:val="28"/>
          <w:lang w:val="uk-UA"/>
        </w:rPr>
      </w:pPr>
      <w:r w:rsidRPr="005E5626">
        <w:rPr>
          <w:rFonts w:ascii="Times New Roman" w:hAnsi="Times New Roman"/>
          <w:sz w:val="28"/>
          <w:lang w:val="uk-UA"/>
        </w:rPr>
        <w:t>_________ проф. Ковалевська Т.Ю.        ___________ доц. Романченко А.П.</w:t>
      </w:r>
    </w:p>
    <w:p w:rsidR="00C81921" w:rsidRPr="005E5626" w:rsidRDefault="00C81921" w:rsidP="00C81921">
      <w:pPr>
        <w:spacing w:after="0" w:line="600" w:lineRule="auto"/>
        <w:jc w:val="center"/>
        <w:rPr>
          <w:rFonts w:ascii="Times New Roman" w:hAnsi="Times New Roman"/>
          <w:sz w:val="28"/>
          <w:lang w:val="uk-UA"/>
        </w:rPr>
      </w:pPr>
      <w:r w:rsidRPr="005E5626">
        <w:rPr>
          <w:rFonts w:ascii="Times New Roman" w:hAnsi="Times New Roman"/>
          <w:sz w:val="28"/>
          <w:lang w:val="uk-UA"/>
        </w:rPr>
        <w:t>Одеса – 2017</w:t>
      </w:r>
    </w:p>
    <w:p w:rsidR="00C81921" w:rsidRDefault="00C81921" w:rsidP="00C81921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20BF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C81921" w:rsidRPr="006B20BF" w:rsidRDefault="00C81921" w:rsidP="00C81921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Вступ...</w:t>
      </w:r>
      <w:r w:rsidRPr="006B20BF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……………………………………………………………………………..3</w:t>
      </w:r>
    </w:p>
    <w:p w:rsidR="00C81921" w:rsidRPr="006B20BF" w:rsidRDefault="00C81921" w:rsidP="00C81921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Розділ</w:t>
      </w:r>
      <w:r w:rsidRPr="006B20BF">
        <w:rPr>
          <w:rFonts w:ascii="Times New Roman" w:hAnsi="Times New Roman" w:cs="Times New Roman"/>
          <w:sz w:val="28"/>
          <w:szCs w:val="28"/>
          <w:lang w:val="uk-UA"/>
        </w:rPr>
        <w:t xml:space="preserve"> 1. Регіональні неофіційні найменування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осіб</w:t>
      </w:r>
      <w:r w:rsidRPr="006B20BF">
        <w:rPr>
          <w:rFonts w:ascii="Times New Roman" w:hAnsi="Times New Roman" w:cs="Times New Roman"/>
          <w:sz w:val="28"/>
          <w:szCs w:val="28"/>
          <w:lang w:val="uk-UA"/>
        </w:rPr>
        <w:t>: проблеми вивчення…</w:t>
      </w:r>
      <w:r>
        <w:rPr>
          <w:rFonts w:ascii="Times New Roman" w:hAnsi="Times New Roman" w:cs="Times New Roman"/>
          <w:sz w:val="28"/>
          <w:szCs w:val="28"/>
          <w:lang w:val="uk-UA"/>
        </w:rPr>
        <w:t>...7</w:t>
      </w:r>
    </w:p>
    <w:p w:rsidR="00C81921" w:rsidRPr="006B20BF" w:rsidRDefault="00C81921" w:rsidP="00C81921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</w:t>
      </w:r>
      <w:r w:rsidRPr="006B20BF">
        <w:rPr>
          <w:rFonts w:ascii="Times New Roman" w:hAnsi="Times New Roman" w:cs="Times New Roman"/>
          <w:sz w:val="28"/>
          <w:szCs w:val="28"/>
          <w:lang w:val="uk-UA"/>
        </w:rPr>
        <w:t>1.1. Прізвиська як вид антропонімів………………………………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…......7</w:t>
      </w:r>
    </w:p>
    <w:p w:rsidR="00C81921" w:rsidRPr="006B20BF" w:rsidRDefault="00C81921" w:rsidP="00C81921">
      <w:pPr>
        <w:spacing w:line="360" w:lineRule="auto"/>
        <w:ind w:left="70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6B20BF">
        <w:rPr>
          <w:rFonts w:ascii="Times New Roman" w:hAnsi="Times New Roman" w:cs="Times New Roman"/>
          <w:sz w:val="28"/>
          <w:szCs w:val="28"/>
          <w:lang w:val="uk-UA"/>
        </w:rPr>
        <w:t>1.2. З історії виникнення нео</w:t>
      </w:r>
      <w:r>
        <w:rPr>
          <w:rFonts w:ascii="Times New Roman" w:hAnsi="Times New Roman" w:cs="Times New Roman"/>
          <w:sz w:val="28"/>
          <w:szCs w:val="28"/>
          <w:lang w:val="uk-UA"/>
        </w:rPr>
        <w:t>фіційних антропонімів……………….....12</w:t>
      </w:r>
    </w:p>
    <w:p w:rsidR="00C81921" w:rsidRPr="006B20BF" w:rsidRDefault="00C81921" w:rsidP="00C81921">
      <w:pPr>
        <w:spacing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6B20BF">
        <w:rPr>
          <w:rFonts w:ascii="Times New Roman" w:hAnsi="Times New Roman" w:cs="Times New Roman"/>
          <w:sz w:val="28"/>
          <w:szCs w:val="28"/>
          <w:lang w:val="uk-UA"/>
        </w:rPr>
        <w:t>1.3. Дослідження регіональн</w:t>
      </w:r>
      <w:r>
        <w:rPr>
          <w:rFonts w:ascii="Times New Roman" w:hAnsi="Times New Roman" w:cs="Times New Roman"/>
          <w:sz w:val="28"/>
          <w:szCs w:val="28"/>
          <w:lang w:val="uk-UA"/>
        </w:rPr>
        <w:t>их неофіційних найменувань………...…16</w:t>
      </w:r>
    </w:p>
    <w:p w:rsidR="00C81921" w:rsidRPr="006B20BF" w:rsidRDefault="00C81921" w:rsidP="00C8192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Розділ</w:t>
      </w:r>
      <w:r w:rsidRPr="006B20BF">
        <w:rPr>
          <w:rFonts w:ascii="Times New Roman" w:hAnsi="Times New Roman" w:cs="Times New Roman"/>
          <w:sz w:val="28"/>
          <w:szCs w:val="28"/>
          <w:lang w:val="uk-UA"/>
        </w:rPr>
        <w:t xml:space="preserve"> 2. Функціонування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неофіційних антропонімів села</w:t>
      </w:r>
      <w:r w:rsidRPr="006B20BF">
        <w:rPr>
          <w:rFonts w:ascii="Times New Roman" w:hAnsi="Times New Roman" w:cs="Times New Roman"/>
          <w:sz w:val="28"/>
          <w:szCs w:val="28"/>
          <w:lang w:val="uk-UA"/>
        </w:rPr>
        <w:t xml:space="preserve"> Гвоздавка Перша Любашівського району Одеської області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……………………………………...20</w:t>
      </w:r>
    </w:p>
    <w:p w:rsidR="00C81921" w:rsidRPr="006B20BF" w:rsidRDefault="00C81921" w:rsidP="00C8192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</w:t>
      </w:r>
      <w:r w:rsidRPr="006B20BF">
        <w:rPr>
          <w:rFonts w:ascii="Times New Roman" w:hAnsi="Times New Roman" w:cs="Times New Roman"/>
          <w:sz w:val="28"/>
          <w:szCs w:val="28"/>
          <w:lang w:val="uk-UA"/>
        </w:rPr>
        <w:t>2.1. З історії села Гвоздавка Перша Любашівського району Одеської області: передумови виникнення прізв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иськ мешканців цього населеного </w:t>
      </w:r>
      <w:r w:rsidRPr="006B20BF">
        <w:rPr>
          <w:rFonts w:ascii="Times New Roman" w:hAnsi="Times New Roman" w:cs="Times New Roman"/>
          <w:sz w:val="28"/>
          <w:szCs w:val="28"/>
          <w:lang w:val="uk-UA"/>
        </w:rPr>
        <w:t>пункту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…………………………………………..…………..………………….....20</w:t>
      </w:r>
    </w:p>
    <w:p w:rsidR="00C81921" w:rsidRPr="006B20BF" w:rsidRDefault="00C81921" w:rsidP="00C8192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</w:t>
      </w:r>
      <w:r w:rsidRPr="006B20BF">
        <w:rPr>
          <w:rFonts w:ascii="Times New Roman" w:hAnsi="Times New Roman" w:cs="Times New Roman"/>
          <w:sz w:val="28"/>
          <w:szCs w:val="28"/>
          <w:lang w:val="uk-UA"/>
        </w:rPr>
        <w:t>2.2. Особливості функціо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нування неофіційних найменувань </w:t>
      </w:r>
      <w:r w:rsidRPr="006B20BF">
        <w:rPr>
          <w:rFonts w:ascii="Times New Roman" w:hAnsi="Times New Roman" w:cs="Times New Roman"/>
          <w:sz w:val="28"/>
          <w:szCs w:val="28"/>
          <w:lang w:val="uk-UA"/>
        </w:rPr>
        <w:t>мешканців села Гвоздавка Перша</w:t>
      </w:r>
      <w:r>
        <w:rPr>
          <w:rFonts w:ascii="Times New Roman" w:hAnsi="Times New Roman" w:cs="Times New Roman"/>
          <w:sz w:val="28"/>
          <w:szCs w:val="28"/>
          <w:lang w:val="uk-UA"/>
        </w:rPr>
        <w:t>. ………………...………………………………………..24</w:t>
      </w:r>
    </w:p>
    <w:p w:rsidR="00C81921" w:rsidRPr="006B20BF" w:rsidRDefault="00C81921" w:rsidP="00C8192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Розділ 3. Лексико-</w:t>
      </w:r>
      <w:r w:rsidRPr="006B20BF">
        <w:rPr>
          <w:rFonts w:ascii="Times New Roman" w:hAnsi="Times New Roman" w:cs="Times New Roman"/>
          <w:sz w:val="28"/>
          <w:szCs w:val="28"/>
          <w:lang w:val="uk-UA"/>
        </w:rPr>
        <w:t>семантичні особливості прізвиськ мешканців села Гвоздавка П</w:t>
      </w:r>
      <w:r>
        <w:rPr>
          <w:rFonts w:ascii="Times New Roman" w:hAnsi="Times New Roman" w:cs="Times New Roman"/>
          <w:sz w:val="28"/>
          <w:szCs w:val="28"/>
          <w:lang w:val="uk-UA"/>
        </w:rPr>
        <w:t>ерша Любашівського району Одеської області……………..…...3</w:t>
      </w:r>
      <w:r w:rsidRPr="006B20BF">
        <w:rPr>
          <w:rFonts w:ascii="Times New Roman" w:hAnsi="Times New Roman" w:cs="Times New Roman"/>
          <w:sz w:val="28"/>
          <w:szCs w:val="28"/>
          <w:lang w:val="uk-UA"/>
        </w:rPr>
        <w:t>0</w:t>
      </w:r>
    </w:p>
    <w:p w:rsidR="00C81921" w:rsidRPr="006B20BF" w:rsidRDefault="00C81921" w:rsidP="00C81921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</w:t>
      </w:r>
      <w:r w:rsidRPr="006B20BF">
        <w:rPr>
          <w:rFonts w:ascii="Times New Roman" w:hAnsi="Times New Roman" w:cs="Times New Roman"/>
          <w:sz w:val="28"/>
          <w:szCs w:val="28"/>
          <w:lang w:val="uk-UA"/>
        </w:rPr>
        <w:t>3.1. Лексична база творення н</w:t>
      </w:r>
      <w:r>
        <w:rPr>
          <w:rFonts w:ascii="Times New Roman" w:hAnsi="Times New Roman" w:cs="Times New Roman"/>
          <w:sz w:val="28"/>
          <w:szCs w:val="28"/>
          <w:lang w:val="uk-UA"/>
        </w:rPr>
        <w:t>еофіційних найменувань…………........3</w:t>
      </w:r>
      <w:r w:rsidRPr="006B20BF">
        <w:rPr>
          <w:rFonts w:ascii="Times New Roman" w:hAnsi="Times New Roman" w:cs="Times New Roman"/>
          <w:sz w:val="28"/>
          <w:szCs w:val="28"/>
          <w:lang w:val="uk-UA"/>
        </w:rPr>
        <w:t>0</w:t>
      </w:r>
    </w:p>
    <w:p w:rsidR="00C81921" w:rsidRPr="006B20BF" w:rsidRDefault="00C81921" w:rsidP="00C81921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</w:t>
      </w:r>
      <w:r w:rsidRPr="006B20BF">
        <w:rPr>
          <w:rFonts w:ascii="Times New Roman" w:hAnsi="Times New Roman" w:cs="Times New Roman"/>
          <w:sz w:val="28"/>
          <w:szCs w:val="28"/>
          <w:lang w:val="uk-UA"/>
        </w:rPr>
        <w:t>3.2. До питання мотивації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неофіційних антропонімів……………...…32</w:t>
      </w:r>
    </w:p>
    <w:p w:rsidR="00C81921" w:rsidRPr="006B20BF" w:rsidRDefault="00C81921" w:rsidP="00C81921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Висновки….……………………………………………………………………...44</w:t>
      </w:r>
    </w:p>
    <w:p w:rsidR="00C81921" w:rsidRPr="007F23BA" w:rsidRDefault="00C81921" w:rsidP="00C81921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Список використаної літератури…………..…………………………………...47</w:t>
      </w:r>
    </w:p>
    <w:p w:rsidR="00C81921" w:rsidRDefault="00C81921" w:rsidP="00C81921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C81921" w:rsidRDefault="00C81921" w:rsidP="00C81921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20BF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C81921" w:rsidRPr="00F94FC2" w:rsidRDefault="00C81921" w:rsidP="00C8192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94F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Власні назви людей загалом, а неофіційні найменування осіб зокрема, посідають важливе місце в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лексичному складі мови, а</w:t>
      </w:r>
      <w:r w:rsidRPr="00F94FC2">
        <w:rPr>
          <w:rFonts w:ascii="Times New Roman" w:eastAsia="Calibri" w:hAnsi="Times New Roman" w:cs="Times New Roman"/>
          <w:sz w:val="28"/>
          <w:szCs w:val="28"/>
          <w:lang w:val="uk-UA"/>
        </w:rPr>
        <w:t>дже антропоніміка є неви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черпним джерелом для вивчення мови</w:t>
      </w:r>
      <w:r w:rsidRPr="00F94F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і культури конкретного народу. Створення власного імені (офіційного та неофіційного) є одним із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різновидів кодування історично-</w:t>
      </w:r>
      <w:r w:rsidRPr="00F94FC2">
        <w:rPr>
          <w:rFonts w:ascii="Times New Roman" w:eastAsia="Calibri" w:hAnsi="Times New Roman" w:cs="Times New Roman"/>
          <w:sz w:val="28"/>
          <w:szCs w:val="28"/>
          <w:lang w:val="uk-UA"/>
        </w:rPr>
        <w:t>культурної інформації, у якому відображено об’єктивне та суб’єктивне, мовне і позамовне.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</w:p>
    <w:p w:rsidR="00C81921" w:rsidRDefault="00C81921" w:rsidP="00C8192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94FC2">
        <w:rPr>
          <w:rFonts w:ascii="Times New Roman" w:eastAsia="Calibri" w:hAnsi="Times New Roman" w:cs="Times New Roman"/>
          <w:sz w:val="28"/>
          <w:szCs w:val="28"/>
          <w:lang w:val="uk-UA"/>
        </w:rPr>
        <w:t>Кожна власна назва ідентифікує та індивідуалізує номінований об'єкт у лексичному склад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 української мови. Неофіційні най</w:t>
      </w:r>
      <w:r w:rsidRPr="00F94FC2">
        <w:rPr>
          <w:rFonts w:ascii="Times New Roman" w:eastAsia="Calibri" w:hAnsi="Times New Roman" w:cs="Times New Roman"/>
          <w:sz w:val="28"/>
          <w:szCs w:val="28"/>
          <w:lang w:val="uk-UA"/>
        </w:rPr>
        <w:t>менування людей становлять особливий клас пропріальної лексики, оскільки виявляють специфіку на рівні виникнення, функціонування і взаємозв’язку з мовними та позамовними чинниками.</w:t>
      </w:r>
    </w:p>
    <w:p w:rsidR="00C81921" w:rsidRDefault="00C81921" w:rsidP="00C8192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6558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Для української пропріальної лексики характерні діалектні й територіальні відмінності, які зумовлюють семантичне, експресивне та структурне різноманіття й багатство українського живого мовлення. </w:t>
      </w:r>
    </w:p>
    <w:p w:rsidR="00C81921" w:rsidRPr="00F94FC2" w:rsidRDefault="00C81921" w:rsidP="00C8192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6558E">
        <w:rPr>
          <w:rFonts w:ascii="Times New Roman" w:eastAsia="Calibri" w:hAnsi="Times New Roman" w:cs="Times New Roman"/>
          <w:sz w:val="28"/>
          <w:szCs w:val="28"/>
          <w:lang w:val="uk-UA"/>
        </w:rPr>
        <w:t>Паралельно з офіційними найменуваннями (особове ім’я, найменування по батькові (патронім) та прізвище) функціонують неофіційні антропоніми, найпоширенішими з яких є прізвиська. Царина їхнього функціонування охоплює соціальні й те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риторіальні мікросередовища, як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softHyphen/>
      </w:r>
      <w:r>
        <w:rPr>
          <w:rFonts w:ascii="Times New Roman" w:hAnsi="Times New Roman"/>
          <w:sz w:val="28"/>
          <w:lang w:val="uk-UA"/>
        </w:rPr>
        <w:t>-</w:t>
      </w:r>
      <w:r w:rsidRPr="00A6558E">
        <w:rPr>
          <w:rFonts w:ascii="Times New Roman" w:eastAsia="Calibri" w:hAnsi="Times New Roman" w:cs="Times New Roman"/>
          <w:sz w:val="28"/>
          <w:szCs w:val="28"/>
          <w:lang w:val="uk-UA"/>
        </w:rPr>
        <w:t>от: окремий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населений пункт, вулиця,</w:t>
      </w:r>
      <w:r w:rsidRPr="00A6558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колектив тощо. У сучасному мовознавстві завершується вивчення, інвентаризація й лексикографічне упорядкування офіційних антропонімів, тоді як прізвиська як репрезентанти живого народного мовлення й вияви кмітливості та експресивності народного генія залишаються недостатньо вивченими на теренах окремих ареалів.</w:t>
      </w:r>
    </w:p>
    <w:p w:rsidR="00C81921" w:rsidRPr="00F94FC2" w:rsidRDefault="00C81921" w:rsidP="00C8192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94F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Прізвисько – це неофіційне найменування, яке дають номінатори особі чи колективові людей за індивідуальними ознаками, а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також за спорідненістю та</w:t>
      </w:r>
      <w:r w:rsidRPr="00F94F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свояцтвом між носієм і членами родини для ідентифікації та конкретизації. Прізвиськам притаманні індивідуальність, конотативне забарвлення і вмотивованість.</w:t>
      </w:r>
    </w:p>
    <w:p w:rsidR="00C81921" w:rsidRDefault="00C81921" w:rsidP="00C8192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94FC2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 Сучасні прізвиська – це складний і унікальний світ, яки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й посідає важливе місце у</w:t>
      </w:r>
      <w:r w:rsidRPr="00F94F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мовній картині світу індивідів і широко розповсюджений у неформальній сфері комунікації.</w:t>
      </w:r>
    </w:p>
    <w:p w:rsidR="00C81921" w:rsidRPr="00F94FC2" w:rsidRDefault="00C81921" w:rsidP="00C8192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Саме у</w:t>
      </w:r>
      <w:r w:rsidRPr="00383BA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сільській місцевості прізвиська побутують найбільш активно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із </w:t>
      </w:r>
      <w:r w:rsidRPr="00383BAF">
        <w:rPr>
          <w:rFonts w:ascii="Times New Roman" w:eastAsia="Calibri" w:hAnsi="Times New Roman" w:cs="Times New Roman"/>
          <w:sz w:val="28"/>
          <w:szCs w:val="28"/>
          <w:lang w:val="uk-UA"/>
        </w:rPr>
        <w:t>різних об’єктивних причин: своєрідний контингент сільських жителів, специфічна соціальна сфера, невеликі колектив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и, в яких люди добре знають один</w:t>
      </w:r>
      <w:r w:rsidRPr="00383BA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одного, існування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фольклорних традицій та інше. </w:t>
      </w:r>
      <w:r w:rsidRPr="00383BAF">
        <w:rPr>
          <w:rFonts w:ascii="Times New Roman" w:eastAsia="Calibri" w:hAnsi="Times New Roman" w:cs="Times New Roman"/>
          <w:sz w:val="28"/>
          <w:szCs w:val="28"/>
          <w:lang w:val="uk-UA"/>
        </w:rPr>
        <w:t>К</w:t>
      </w:r>
      <w:r w:rsidRPr="00383BAF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ожне </w:t>
      </w:r>
      <w:r w:rsidRPr="00383BA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слово забарвлюється тим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середовищем, в якому переважно </w:t>
      </w:r>
      <w:r w:rsidRPr="00383BA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вживається. </w:t>
      </w:r>
    </w:p>
    <w:p w:rsidR="00C81921" w:rsidRDefault="00C81921" w:rsidP="00C8192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Прізвиська села Гвоздавка Перша</w:t>
      </w:r>
      <w:r w:rsidRPr="00F94F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Любашівського району Одеської області як складова загаль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ної системи української народно-</w:t>
      </w:r>
      <w:r w:rsidRPr="00F94F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побутової антропонімії досі не були предметом спеціального наукового аналізу, тому поза увагою дослідників залишилися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лексичний потенціал неофіційних антропонімів, структурно-</w:t>
      </w:r>
      <w:r w:rsidRPr="00F94F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семантичні особливості, мотиваційна база неофіційних іменувань, не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розглянуто </w:t>
      </w:r>
      <w:r w:rsidRPr="00F94F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особливості функціонування прізвиськ у цьому регіоні тощо. Усе це і зумовило </w:t>
      </w:r>
      <w:r w:rsidRPr="00F94FC2">
        <w:rPr>
          <w:rFonts w:ascii="Times New Roman" w:eastAsia="Calibri" w:hAnsi="Times New Roman" w:cs="Times New Roman"/>
          <w:b/>
          <w:sz w:val="28"/>
          <w:szCs w:val="28"/>
          <w:lang w:val="uk-UA"/>
        </w:rPr>
        <w:t>актуальність</w:t>
      </w:r>
      <w:r w:rsidRPr="00F94F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теми дослідження.</w:t>
      </w:r>
    </w:p>
    <w:p w:rsidR="00C81921" w:rsidRPr="00972460" w:rsidRDefault="00C81921" w:rsidP="00C8192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72460">
        <w:rPr>
          <w:rFonts w:ascii="Times New Roman" w:eastAsia="Calibri" w:hAnsi="Times New Roman" w:cs="Times New Roman"/>
          <w:sz w:val="28"/>
          <w:szCs w:val="28"/>
          <w:lang w:val="uk-UA"/>
        </w:rPr>
        <w:t>Системне наукове вивчення українських прізвиськ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972460">
        <w:rPr>
          <w:rFonts w:ascii="Times New Roman" w:eastAsia="Calibri" w:hAnsi="Times New Roman" w:cs="Times New Roman"/>
          <w:sz w:val="28"/>
          <w:szCs w:val="28"/>
          <w:lang w:val="uk-UA"/>
        </w:rPr>
        <w:t>припадає на середину ХХ століття і продовжуєтьс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я нині, що відображено у працях</w:t>
      </w:r>
      <w:r w:rsidRPr="0097246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В. Осташа,  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         </w:t>
      </w:r>
      <w:r w:rsidRPr="00972460">
        <w:rPr>
          <w:rFonts w:ascii="Times New Roman" w:eastAsia="Calibri" w:hAnsi="Times New Roman" w:cs="Times New Roman"/>
          <w:sz w:val="28"/>
          <w:szCs w:val="28"/>
          <w:lang w:val="uk-UA"/>
        </w:rPr>
        <w:t>Г. Бачинської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,</w:t>
      </w:r>
      <w:r w:rsidRPr="0097246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Л. Гумецької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,</w:t>
      </w:r>
      <w:r w:rsidRPr="00EF162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М. Наливайко, </w:t>
      </w:r>
      <w:r w:rsidRPr="00972460">
        <w:rPr>
          <w:rFonts w:ascii="Times New Roman" w:eastAsia="Calibri" w:hAnsi="Times New Roman" w:cs="Times New Roman"/>
          <w:sz w:val="28"/>
          <w:szCs w:val="28"/>
          <w:lang w:val="uk-UA"/>
        </w:rPr>
        <w:t>М. Худаша,</w:t>
      </w:r>
      <w:r w:rsidRPr="00EF162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Н. Федотової,                          О. Вербовецької, </w:t>
      </w:r>
      <w:r w:rsidRPr="0097246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П. Чучки,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Ю. Редька </w:t>
      </w:r>
      <w:r w:rsidRPr="0097246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та інших. </w:t>
      </w:r>
    </w:p>
    <w:p w:rsidR="00C81921" w:rsidRDefault="00C81921" w:rsidP="00C81921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72460">
        <w:rPr>
          <w:rFonts w:ascii="Times New Roman" w:eastAsia="Calibri" w:hAnsi="Times New Roman" w:cs="Times New Roman"/>
          <w:sz w:val="28"/>
          <w:szCs w:val="28"/>
          <w:lang w:val="uk-UA"/>
        </w:rPr>
        <w:t>Науковим вивченням прізвиськ займалися викладачі Одеського національного університету імені І. І. Мечникова такі, як: Г. В. Сеник,                   М. Л. Микитин-Дружинець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,</w:t>
      </w:r>
      <w:r w:rsidRPr="0097246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Н. М. Хрустик</w:t>
      </w:r>
      <w:r w:rsidRPr="00972460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C81921" w:rsidRPr="00F94FC2" w:rsidRDefault="00C81921" w:rsidP="00C8192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Дослідження функціонування та мотиваційної бази прізвиськ мешканців села Гвоздавка Перша є </w:t>
      </w:r>
      <w:r w:rsidRPr="00EF162C">
        <w:rPr>
          <w:rFonts w:ascii="Times New Roman" w:eastAsia="Calibri" w:hAnsi="Times New Roman" w:cs="Times New Roman"/>
          <w:b/>
          <w:sz w:val="28"/>
          <w:szCs w:val="28"/>
          <w:lang w:val="uk-UA"/>
        </w:rPr>
        <w:t>науковою новизною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дипломної роботи. Досі ще ніхто не досліджував прізвиська цього регіону.</w:t>
      </w:r>
    </w:p>
    <w:p w:rsidR="00C81921" w:rsidRDefault="00C81921" w:rsidP="00C8192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lang w:val="uk-UA"/>
        </w:rPr>
      </w:pPr>
      <w:r>
        <w:rPr>
          <w:rFonts w:ascii="Times New Roman" w:eastAsia="Calibri" w:hAnsi="Times New Roman" w:cs="Times New Roman"/>
          <w:sz w:val="28"/>
          <w:lang w:val="uk-UA"/>
        </w:rPr>
        <w:t xml:space="preserve">          </w:t>
      </w:r>
      <w:r w:rsidRPr="00F94FC2">
        <w:rPr>
          <w:rFonts w:ascii="Times New Roman" w:eastAsia="Calibri" w:hAnsi="Times New Roman" w:cs="Times New Roman"/>
          <w:b/>
          <w:sz w:val="28"/>
          <w:lang w:val="uk-UA"/>
        </w:rPr>
        <w:t>Мета</w:t>
      </w:r>
      <w:r>
        <w:rPr>
          <w:rFonts w:ascii="Times New Roman" w:eastAsia="Calibri" w:hAnsi="Times New Roman" w:cs="Times New Roman"/>
          <w:sz w:val="28"/>
          <w:lang w:val="uk-UA"/>
        </w:rPr>
        <w:t xml:space="preserve"> дипломної роботи полягає в тому, щоб дослідити функційно-семантичні особливості неофіційних найменувань мешканців с. Гвоздавка Перша Любашівського району Одеської області. </w:t>
      </w:r>
    </w:p>
    <w:p w:rsidR="00C81921" w:rsidRDefault="00C81921" w:rsidP="00C8192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lang w:val="uk-UA"/>
        </w:rPr>
      </w:pPr>
    </w:p>
    <w:p w:rsidR="00C81921" w:rsidRDefault="00C81921" w:rsidP="00C8192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lang w:val="uk-UA"/>
        </w:rPr>
      </w:pPr>
      <w:r>
        <w:rPr>
          <w:rFonts w:ascii="Times New Roman" w:eastAsia="Calibri" w:hAnsi="Times New Roman" w:cs="Times New Roman"/>
          <w:sz w:val="28"/>
          <w:lang w:val="uk-UA"/>
        </w:rPr>
        <w:tab/>
      </w:r>
    </w:p>
    <w:p w:rsidR="00C81921" w:rsidRPr="00F94FC2" w:rsidRDefault="00C81921" w:rsidP="00C81921">
      <w:pPr>
        <w:spacing w:after="0" w:line="360" w:lineRule="auto"/>
        <w:ind w:firstLine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F94FC2">
        <w:rPr>
          <w:rFonts w:ascii="Times New Roman" w:eastAsia="Calibri" w:hAnsi="Times New Roman" w:cs="Times New Roman"/>
          <w:sz w:val="28"/>
          <w:lang w:val="uk-UA"/>
        </w:rPr>
        <w:lastRenderedPageBreak/>
        <w:t xml:space="preserve">Для реалізації поставленої мети визначено такі </w:t>
      </w:r>
      <w:r w:rsidRPr="00F94FC2">
        <w:rPr>
          <w:rFonts w:ascii="Times New Roman" w:eastAsia="Calibri" w:hAnsi="Times New Roman" w:cs="Times New Roman"/>
          <w:b/>
          <w:sz w:val="28"/>
          <w:lang w:val="uk-UA"/>
        </w:rPr>
        <w:t>завдання</w:t>
      </w:r>
      <w:r w:rsidRPr="00F94FC2">
        <w:rPr>
          <w:rFonts w:ascii="Times New Roman" w:eastAsia="Calibri" w:hAnsi="Times New Roman" w:cs="Times New Roman"/>
          <w:sz w:val="28"/>
          <w:lang w:val="uk-UA"/>
        </w:rPr>
        <w:t>:</w:t>
      </w:r>
    </w:p>
    <w:p w:rsidR="00C81921" w:rsidRPr="00F94FC2" w:rsidRDefault="00C81921" w:rsidP="00C81921">
      <w:pPr>
        <w:numPr>
          <w:ilvl w:val="0"/>
          <w:numId w:val="1"/>
        </w:numPr>
        <w:spacing w:after="0" w:line="360" w:lineRule="auto"/>
        <w:ind w:left="0" w:firstLine="426"/>
        <w:contextualSpacing/>
        <w:jc w:val="both"/>
        <w:rPr>
          <w:rFonts w:ascii="Times New Roman" w:eastAsia="Calibri" w:hAnsi="Times New Roman" w:cs="Times New Roman"/>
          <w:sz w:val="28"/>
          <w:lang w:val="uk-UA"/>
        </w:rPr>
      </w:pPr>
      <w:r>
        <w:rPr>
          <w:rFonts w:ascii="Times New Roman" w:eastAsia="Calibri" w:hAnsi="Times New Roman" w:cs="Times New Roman"/>
          <w:sz w:val="28"/>
          <w:lang w:val="uk-UA"/>
        </w:rPr>
        <w:t>д</w:t>
      </w:r>
      <w:r w:rsidRPr="00F94FC2">
        <w:rPr>
          <w:rFonts w:ascii="Times New Roman" w:eastAsia="Calibri" w:hAnsi="Times New Roman" w:cs="Times New Roman"/>
          <w:sz w:val="28"/>
          <w:lang w:val="uk-UA"/>
        </w:rPr>
        <w:t>ослідити</w:t>
      </w:r>
      <w:r>
        <w:rPr>
          <w:rFonts w:ascii="Times New Roman" w:eastAsia="Calibri" w:hAnsi="Times New Roman" w:cs="Times New Roman"/>
          <w:sz w:val="28"/>
          <w:lang w:val="uk-UA"/>
        </w:rPr>
        <w:t xml:space="preserve"> сутність та ознаки прізвиська як виду антропонімів, особливості становлення цього виду власних назв;</w:t>
      </w:r>
    </w:p>
    <w:p w:rsidR="00C81921" w:rsidRPr="00972460" w:rsidRDefault="00C81921" w:rsidP="00C81921">
      <w:pPr>
        <w:pStyle w:val="a3"/>
        <w:numPr>
          <w:ilvl w:val="0"/>
          <w:numId w:val="1"/>
        </w:numPr>
        <w:spacing w:after="0" w:line="360" w:lineRule="auto"/>
        <w:ind w:left="0" w:firstLine="426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972460">
        <w:rPr>
          <w:rFonts w:ascii="Times New Roman" w:eastAsia="Calibri" w:hAnsi="Times New Roman" w:cs="Times New Roman"/>
          <w:sz w:val="28"/>
          <w:lang w:val="uk-UA"/>
        </w:rPr>
        <w:t>розкрити історичні передумови виникнення прізвиськ мешканців села Гвоздавка Перша;</w:t>
      </w:r>
    </w:p>
    <w:p w:rsidR="00C81921" w:rsidRPr="00F94FC2" w:rsidRDefault="00C81921" w:rsidP="00C81921">
      <w:pPr>
        <w:numPr>
          <w:ilvl w:val="0"/>
          <w:numId w:val="1"/>
        </w:numPr>
        <w:spacing w:after="0" w:line="360" w:lineRule="auto"/>
        <w:ind w:left="0" w:firstLine="426"/>
        <w:contextualSpacing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F94FC2">
        <w:rPr>
          <w:rFonts w:ascii="Times New Roman" w:eastAsia="Calibri" w:hAnsi="Times New Roman" w:cs="Times New Roman"/>
          <w:sz w:val="28"/>
          <w:lang w:val="uk-UA"/>
        </w:rPr>
        <w:t>охарактеризувати особливості функціонуван</w:t>
      </w:r>
      <w:r>
        <w:rPr>
          <w:rFonts w:ascii="Times New Roman" w:eastAsia="Calibri" w:hAnsi="Times New Roman" w:cs="Times New Roman"/>
          <w:sz w:val="28"/>
          <w:lang w:val="uk-UA"/>
        </w:rPr>
        <w:t>ня неофіційних найменувань осіб досліджуваного населеного пункту;</w:t>
      </w:r>
    </w:p>
    <w:p w:rsidR="00C81921" w:rsidRPr="00F94FC2" w:rsidRDefault="00C81921" w:rsidP="00C81921">
      <w:pPr>
        <w:numPr>
          <w:ilvl w:val="0"/>
          <w:numId w:val="1"/>
        </w:numPr>
        <w:spacing w:after="0" w:line="360" w:lineRule="auto"/>
        <w:ind w:left="709" w:hanging="283"/>
        <w:contextualSpacing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F94FC2">
        <w:rPr>
          <w:rFonts w:ascii="Times New Roman" w:eastAsia="Calibri" w:hAnsi="Times New Roman" w:cs="Times New Roman"/>
          <w:sz w:val="28"/>
          <w:lang w:val="uk-UA"/>
        </w:rPr>
        <w:t>дослідити лексичну базу творення</w:t>
      </w:r>
      <w:r>
        <w:rPr>
          <w:rFonts w:ascii="Times New Roman" w:eastAsia="Calibri" w:hAnsi="Times New Roman" w:cs="Times New Roman"/>
          <w:sz w:val="28"/>
          <w:lang w:val="uk-UA"/>
        </w:rPr>
        <w:t xml:space="preserve"> аналізованих</w:t>
      </w:r>
      <w:r w:rsidRPr="00F94FC2">
        <w:rPr>
          <w:rFonts w:ascii="Times New Roman" w:eastAsia="Calibri" w:hAnsi="Times New Roman" w:cs="Times New Roman"/>
          <w:sz w:val="28"/>
          <w:lang w:val="uk-UA"/>
        </w:rPr>
        <w:t xml:space="preserve"> прізвиськ;</w:t>
      </w:r>
    </w:p>
    <w:p w:rsidR="00C81921" w:rsidRPr="00F94FC2" w:rsidRDefault="00C81921" w:rsidP="00C81921">
      <w:pPr>
        <w:numPr>
          <w:ilvl w:val="0"/>
          <w:numId w:val="1"/>
        </w:numPr>
        <w:spacing w:after="0" w:line="360" w:lineRule="auto"/>
        <w:ind w:left="709" w:hanging="283"/>
        <w:contextualSpacing/>
        <w:jc w:val="both"/>
        <w:rPr>
          <w:rFonts w:ascii="Times New Roman" w:eastAsia="Calibri" w:hAnsi="Times New Roman" w:cs="Times New Roman"/>
          <w:sz w:val="28"/>
          <w:lang w:val="uk-UA"/>
        </w:rPr>
      </w:pPr>
      <w:r>
        <w:rPr>
          <w:rFonts w:ascii="Times New Roman" w:eastAsia="Calibri" w:hAnsi="Times New Roman" w:cs="Times New Roman"/>
          <w:sz w:val="28"/>
          <w:lang w:val="uk-UA"/>
        </w:rPr>
        <w:t>розглянути мот</w:t>
      </w:r>
      <w:r w:rsidRPr="00F94FC2">
        <w:rPr>
          <w:rFonts w:ascii="Times New Roman" w:eastAsia="Calibri" w:hAnsi="Times New Roman" w:cs="Times New Roman"/>
          <w:sz w:val="28"/>
          <w:lang w:val="uk-UA"/>
        </w:rPr>
        <w:t>ивацію неофіційних антропонімів.</w:t>
      </w:r>
    </w:p>
    <w:p w:rsidR="00C81921" w:rsidRPr="00F94FC2" w:rsidRDefault="00C81921" w:rsidP="00C81921">
      <w:pPr>
        <w:spacing w:after="0" w:line="360" w:lineRule="auto"/>
        <w:ind w:left="600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F94FC2">
        <w:rPr>
          <w:rFonts w:ascii="Times New Roman" w:eastAsia="Calibri" w:hAnsi="Times New Roman" w:cs="Times New Roman"/>
          <w:b/>
          <w:sz w:val="28"/>
          <w:lang w:val="uk-UA"/>
        </w:rPr>
        <w:t xml:space="preserve">Об’єктом </w:t>
      </w:r>
      <w:r w:rsidRPr="00F94FC2">
        <w:rPr>
          <w:rFonts w:ascii="Times New Roman" w:eastAsia="Calibri" w:hAnsi="Times New Roman" w:cs="Times New Roman"/>
          <w:sz w:val="28"/>
          <w:lang w:val="uk-UA"/>
        </w:rPr>
        <w:t xml:space="preserve">дослідження є сучасні </w:t>
      </w:r>
      <w:r>
        <w:rPr>
          <w:rFonts w:ascii="Times New Roman" w:eastAsia="Calibri" w:hAnsi="Times New Roman" w:cs="Times New Roman"/>
          <w:sz w:val="28"/>
          <w:lang w:val="uk-UA"/>
        </w:rPr>
        <w:t xml:space="preserve">регіональні </w:t>
      </w:r>
      <w:r w:rsidRPr="00F94FC2">
        <w:rPr>
          <w:rFonts w:ascii="Times New Roman" w:eastAsia="Calibri" w:hAnsi="Times New Roman" w:cs="Times New Roman"/>
          <w:sz w:val="28"/>
          <w:lang w:val="uk-UA"/>
        </w:rPr>
        <w:t>неофіційні найменування.</w:t>
      </w:r>
    </w:p>
    <w:p w:rsidR="00C81921" w:rsidRPr="00F94FC2" w:rsidRDefault="00C81921" w:rsidP="00C8192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F94FC2">
        <w:rPr>
          <w:rFonts w:ascii="Times New Roman" w:eastAsia="Calibri" w:hAnsi="Times New Roman" w:cs="Times New Roman"/>
          <w:b/>
          <w:sz w:val="28"/>
          <w:lang w:val="uk-UA"/>
        </w:rPr>
        <w:t xml:space="preserve">Предмет вивчення – </w:t>
      </w:r>
      <w:r>
        <w:rPr>
          <w:rFonts w:ascii="Times New Roman" w:eastAsia="Calibri" w:hAnsi="Times New Roman" w:cs="Times New Roman"/>
          <w:sz w:val="28"/>
          <w:lang w:val="uk-UA"/>
        </w:rPr>
        <w:t>особливості функціонування регіональних неофіційних антропонімів та мотиви їх творення.</w:t>
      </w:r>
    </w:p>
    <w:p w:rsidR="00C81921" w:rsidRPr="00DC7F11" w:rsidRDefault="00C81921" w:rsidP="00C8192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F94FC2">
        <w:rPr>
          <w:rFonts w:ascii="Times New Roman" w:eastAsia="Calibri" w:hAnsi="Times New Roman" w:cs="Times New Roman"/>
          <w:sz w:val="28"/>
          <w:lang w:val="uk-UA"/>
        </w:rPr>
        <w:t xml:space="preserve">        </w:t>
      </w:r>
      <w:r w:rsidRPr="00DC7F11">
        <w:rPr>
          <w:rFonts w:ascii="Times New Roman" w:eastAsia="Calibri" w:hAnsi="Times New Roman" w:cs="Times New Roman"/>
          <w:b/>
          <w:sz w:val="28"/>
          <w:lang w:val="uk-UA"/>
        </w:rPr>
        <w:t xml:space="preserve">Фактичну базу </w:t>
      </w:r>
      <w:r>
        <w:rPr>
          <w:rFonts w:ascii="Times New Roman" w:eastAsia="Calibri" w:hAnsi="Times New Roman" w:cs="Times New Roman"/>
          <w:sz w:val="28"/>
          <w:lang w:val="uk-UA"/>
        </w:rPr>
        <w:t>дослідження становлять 665</w:t>
      </w:r>
      <w:r w:rsidRPr="00DC7F11">
        <w:rPr>
          <w:rFonts w:ascii="Times New Roman" w:eastAsia="Calibri" w:hAnsi="Times New Roman" w:cs="Times New Roman"/>
          <w:sz w:val="28"/>
          <w:lang w:val="uk-UA"/>
        </w:rPr>
        <w:t xml:space="preserve"> прізвиськ.</w:t>
      </w:r>
    </w:p>
    <w:p w:rsidR="00C81921" w:rsidRDefault="00C81921" w:rsidP="00C8192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lang w:val="uk-UA"/>
        </w:rPr>
      </w:pPr>
      <w:r>
        <w:rPr>
          <w:rFonts w:ascii="Times New Roman" w:eastAsia="Calibri" w:hAnsi="Times New Roman" w:cs="Times New Roman"/>
          <w:sz w:val="28"/>
          <w:lang w:val="uk-UA"/>
        </w:rPr>
        <w:t xml:space="preserve">        </w:t>
      </w:r>
      <w:r>
        <w:rPr>
          <w:rFonts w:ascii="Times New Roman" w:eastAsia="Calibri" w:hAnsi="Times New Roman" w:cs="Times New Roman"/>
          <w:b/>
          <w:sz w:val="28"/>
          <w:lang w:val="uk-UA"/>
        </w:rPr>
        <w:t>Джерельна база</w:t>
      </w:r>
      <w:r w:rsidRPr="00DC7F11">
        <w:rPr>
          <w:rFonts w:ascii="Times New Roman" w:eastAsia="Calibri" w:hAnsi="Times New Roman" w:cs="Times New Roman"/>
          <w:sz w:val="28"/>
          <w:lang w:val="uk-UA"/>
        </w:rPr>
        <w:t xml:space="preserve"> дипломної </w:t>
      </w:r>
      <w:r>
        <w:rPr>
          <w:rFonts w:ascii="Times New Roman" w:eastAsia="Calibri" w:hAnsi="Times New Roman" w:cs="Times New Roman"/>
          <w:sz w:val="28"/>
          <w:lang w:val="uk-UA"/>
        </w:rPr>
        <w:t>роботи – мовлення мешканців села Гвоздавка Перша Любашівського району Одеської області.</w:t>
      </w:r>
    </w:p>
    <w:p w:rsidR="00C81921" w:rsidRDefault="00C81921" w:rsidP="00C81921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lang w:val="uk-UA"/>
        </w:rPr>
      </w:pPr>
      <w:r>
        <w:rPr>
          <w:rFonts w:ascii="Times New Roman" w:eastAsia="Calibri" w:hAnsi="Times New Roman" w:cs="Times New Roman"/>
          <w:sz w:val="28"/>
          <w:lang w:val="uk-UA"/>
        </w:rPr>
        <w:t xml:space="preserve">         </w:t>
      </w:r>
      <w:r w:rsidRPr="00F94FC2">
        <w:rPr>
          <w:rFonts w:ascii="Times New Roman" w:eastAsia="Calibri" w:hAnsi="Times New Roman" w:cs="Times New Roman"/>
          <w:sz w:val="28"/>
          <w:lang w:val="uk-UA"/>
        </w:rPr>
        <w:t xml:space="preserve">Дослідження виконане на синхронному рівні. </w:t>
      </w:r>
      <w:r>
        <w:rPr>
          <w:rFonts w:ascii="Times New Roman" w:eastAsia="Calibri" w:hAnsi="Times New Roman" w:cs="Times New Roman"/>
          <w:sz w:val="28"/>
          <w:lang w:val="uk-UA"/>
        </w:rPr>
        <w:t>В основі методики вивчення –</w:t>
      </w:r>
      <w:r w:rsidRPr="00F94FC2">
        <w:rPr>
          <w:rFonts w:ascii="Times New Roman" w:eastAsia="Calibri" w:hAnsi="Times New Roman" w:cs="Times New Roman"/>
          <w:sz w:val="28"/>
          <w:lang w:val="uk-UA"/>
        </w:rPr>
        <w:t xml:space="preserve"> загальнонаукові </w:t>
      </w:r>
      <w:r w:rsidRPr="00F94FC2">
        <w:rPr>
          <w:rFonts w:ascii="Times New Roman" w:eastAsia="Calibri" w:hAnsi="Times New Roman" w:cs="Times New Roman"/>
          <w:b/>
          <w:sz w:val="28"/>
          <w:lang w:val="uk-UA"/>
        </w:rPr>
        <w:t xml:space="preserve">методи </w:t>
      </w:r>
      <w:r>
        <w:rPr>
          <w:rFonts w:ascii="Times New Roman" w:eastAsia="Calibri" w:hAnsi="Times New Roman" w:cs="Times New Roman"/>
          <w:sz w:val="28"/>
          <w:lang w:val="uk-UA"/>
        </w:rPr>
        <w:t>аналізу і синтезу. У</w:t>
      </w:r>
      <w:r w:rsidRPr="00F94FC2">
        <w:rPr>
          <w:rFonts w:ascii="Times New Roman" w:eastAsia="Calibri" w:hAnsi="Times New Roman" w:cs="Times New Roman"/>
          <w:sz w:val="28"/>
          <w:lang w:val="uk-UA"/>
        </w:rPr>
        <w:t xml:space="preserve"> роботі використано методи лінгвістичного спостереження, класифікації та систематиза</w:t>
      </w:r>
      <w:r>
        <w:rPr>
          <w:rFonts w:ascii="Times New Roman" w:eastAsia="Calibri" w:hAnsi="Times New Roman" w:cs="Times New Roman"/>
          <w:sz w:val="28"/>
          <w:lang w:val="uk-UA"/>
        </w:rPr>
        <w:t>ції, застосування яких полягає у</w:t>
      </w:r>
      <w:r w:rsidRPr="00F94FC2">
        <w:rPr>
          <w:rFonts w:ascii="Times New Roman" w:eastAsia="Calibri" w:hAnsi="Times New Roman" w:cs="Times New Roman"/>
          <w:sz w:val="28"/>
          <w:lang w:val="uk-UA"/>
        </w:rPr>
        <w:t xml:space="preserve"> з’ясуванні особливостей функціонування прізвиськ,</w:t>
      </w:r>
      <w:r>
        <w:rPr>
          <w:rFonts w:ascii="Times New Roman" w:eastAsia="Calibri" w:hAnsi="Times New Roman" w:cs="Times New Roman"/>
          <w:sz w:val="28"/>
          <w:lang w:val="uk-UA"/>
        </w:rPr>
        <w:t xml:space="preserve"> визначенні характеру їх мотиваційної бази. С</w:t>
      </w:r>
      <w:r w:rsidRPr="00F94FC2">
        <w:rPr>
          <w:rFonts w:ascii="Times New Roman" w:eastAsia="Calibri" w:hAnsi="Times New Roman" w:cs="Times New Roman"/>
          <w:sz w:val="28"/>
          <w:lang w:val="uk-UA"/>
        </w:rPr>
        <w:t xml:space="preserve">оціологічний прийом інтерв’ювання </w:t>
      </w:r>
      <w:r>
        <w:rPr>
          <w:rFonts w:ascii="Times New Roman" w:eastAsia="Calibri" w:hAnsi="Times New Roman" w:cs="Times New Roman"/>
          <w:sz w:val="28"/>
          <w:lang w:val="uk-UA"/>
        </w:rPr>
        <w:t>застосовується для створення фактич</w:t>
      </w:r>
      <w:r w:rsidRPr="00F94FC2">
        <w:rPr>
          <w:rFonts w:ascii="Times New Roman" w:eastAsia="Calibri" w:hAnsi="Times New Roman" w:cs="Times New Roman"/>
          <w:sz w:val="28"/>
          <w:lang w:val="uk-UA"/>
        </w:rPr>
        <w:t>ної бази дослідження. Використовуються кількісні підрахунки.</w:t>
      </w:r>
    </w:p>
    <w:p w:rsidR="00C81921" w:rsidRPr="00F94FC2" w:rsidRDefault="00C81921" w:rsidP="00C8192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F94FC2">
        <w:rPr>
          <w:rFonts w:ascii="Times New Roman" w:eastAsia="Calibri" w:hAnsi="Times New Roman" w:cs="Times New Roman"/>
          <w:b/>
          <w:sz w:val="28"/>
          <w:lang w:val="uk-UA"/>
        </w:rPr>
        <w:t xml:space="preserve">         Теоретичне значення</w:t>
      </w:r>
      <w:r w:rsidRPr="00615DED">
        <w:rPr>
          <w:rFonts w:ascii="Times New Roman" w:eastAsia="Calibri" w:hAnsi="Times New Roman" w:cs="Times New Roman"/>
          <w:sz w:val="28"/>
          <w:lang w:val="uk-UA"/>
        </w:rPr>
        <w:t xml:space="preserve"> дослідження</w:t>
      </w:r>
      <w:r w:rsidRPr="00F94FC2">
        <w:rPr>
          <w:rFonts w:ascii="Times New Roman" w:eastAsia="Calibri" w:hAnsi="Times New Roman" w:cs="Times New Roman"/>
          <w:sz w:val="28"/>
          <w:lang w:val="uk-UA"/>
        </w:rPr>
        <w:t xml:space="preserve"> поля</w:t>
      </w:r>
      <w:r>
        <w:rPr>
          <w:rFonts w:ascii="Times New Roman" w:eastAsia="Calibri" w:hAnsi="Times New Roman" w:cs="Times New Roman"/>
          <w:sz w:val="28"/>
          <w:lang w:val="uk-UA"/>
        </w:rPr>
        <w:t>гає в тому, що результати дипломної</w:t>
      </w:r>
      <w:r w:rsidRPr="00F94FC2">
        <w:rPr>
          <w:rFonts w:ascii="Times New Roman" w:eastAsia="Calibri" w:hAnsi="Times New Roman" w:cs="Times New Roman"/>
          <w:sz w:val="28"/>
          <w:lang w:val="uk-UA"/>
        </w:rPr>
        <w:t xml:space="preserve"> роботи можуть сприяти </w:t>
      </w:r>
      <w:r w:rsidRPr="00F94FC2">
        <w:rPr>
          <w:rFonts w:ascii="Times New Roman" w:eastAsia="Calibri" w:hAnsi="Times New Roman" w:cs="Times New Roman"/>
          <w:sz w:val="28"/>
        </w:rPr>
        <w:t>пода</w:t>
      </w:r>
      <w:r>
        <w:rPr>
          <w:rFonts w:ascii="Times New Roman" w:eastAsia="Calibri" w:hAnsi="Times New Roman" w:cs="Times New Roman"/>
          <w:sz w:val="28"/>
        </w:rPr>
        <w:t>льшому розвитку напряму ономастики</w:t>
      </w:r>
      <w:r>
        <w:rPr>
          <w:rFonts w:ascii="Times New Roman" w:eastAsia="Calibri" w:hAnsi="Times New Roman" w:cs="Times New Roman"/>
          <w:sz w:val="28"/>
          <w:lang w:val="uk-UA"/>
        </w:rPr>
        <w:t>, пов’язаного з вивченням неофіційних регіональних антропонімів.</w:t>
      </w:r>
    </w:p>
    <w:p w:rsidR="00C81921" w:rsidRDefault="00C81921" w:rsidP="00C8192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F94FC2">
        <w:rPr>
          <w:rFonts w:ascii="Times New Roman" w:eastAsia="Calibri" w:hAnsi="Times New Roman" w:cs="Times New Roman"/>
          <w:sz w:val="28"/>
          <w:lang w:val="uk-UA"/>
        </w:rPr>
        <w:t xml:space="preserve">          </w:t>
      </w:r>
      <w:r w:rsidRPr="00F94FC2">
        <w:rPr>
          <w:rFonts w:ascii="Times New Roman" w:eastAsia="Calibri" w:hAnsi="Times New Roman" w:cs="Times New Roman"/>
          <w:b/>
          <w:sz w:val="28"/>
          <w:lang w:val="uk-UA"/>
        </w:rPr>
        <w:t xml:space="preserve">Практична цінність </w:t>
      </w:r>
      <w:r>
        <w:rPr>
          <w:rFonts w:ascii="Times New Roman" w:eastAsia="Calibri" w:hAnsi="Times New Roman" w:cs="Times New Roman"/>
          <w:sz w:val="28"/>
          <w:lang w:val="uk-UA"/>
        </w:rPr>
        <w:t>дипломної</w:t>
      </w:r>
      <w:r w:rsidRPr="00F94FC2">
        <w:rPr>
          <w:rFonts w:ascii="Times New Roman" w:eastAsia="Calibri" w:hAnsi="Times New Roman" w:cs="Times New Roman"/>
          <w:sz w:val="28"/>
          <w:lang w:val="uk-UA"/>
        </w:rPr>
        <w:t xml:space="preserve"> роботи полягає у використанні результатів дослідження при вивченні народознавства, історі</w:t>
      </w:r>
      <w:r>
        <w:rPr>
          <w:rFonts w:ascii="Times New Roman" w:eastAsia="Calibri" w:hAnsi="Times New Roman" w:cs="Times New Roman"/>
          <w:sz w:val="28"/>
          <w:lang w:val="uk-UA"/>
        </w:rPr>
        <w:t>ї села, при укладанні навчально-</w:t>
      </w:r>
      <w:r w:rsidRPr="00F94FC2">
        <w:rPr>
          <w:rFonts w:ascii="Times New Roman" w:eastAsia="Calibri" w:hAnsi="Times New Roman" w:cs="Times New Roman"/>
          <w:sz w:val="28"/>
          <w:lang w:val="uk-UA"/>
        </w:rPr>
        <w:t>методичних посібникі</w:t>
      </w:r>
      <w:r>
        <w:rPr>
          <w:rFonts w:ascii="Times New Roman" w:eastAsia="Calibri" w:hAnsi="Times New Roman" w:cs="Times New Roman"/>
          <w:sz w:val="28"/>
          <w:lang w:val="uk-UA"/>
        </w:rPr>
        <w:t>в з ономастики. Матеріали дипломн</w:t>
      </w:r>
      <w:r w:rsidRPr="00F94FC2">
        <w:rPr>
          <w:rFonts w:ascii="Times New Roman" w:eastAsia="Calibri" w:hAnsi="Times New Roman" w:cs="Times New Roman"/>
          <w:sz w:val="28"/>
          <w:lang w:val="uk-UA"/>
        </w:rPr>
        <w:t xml:space="preserve">ої роботи можуть бути </w:t>
      </w:r>
      <w:r w:rsidRPr="00383BAF">
        <w:rPr>
          <w:rFonts w:ascii="Times New Roman" w:eastAsia="Calibri" w:hAnsi="Times New Roman" w:cs="Times New Roman"/>
          <w:sz w:val="28"/>
          <w:lang w:val="uk-UA"/>
        </w:rPr>
        <w:t xml:space="preserve">корисними у дослідженнях </w:t>
      </w:r>
      <w:r>
        <w:rPr>
          <w:rFonts w:ascii="Times New Roman" w:eastAsia="Calibri" w:hAnsi="Times New Roman" w:cs="Times New Roman"/>
          <w:sz w:val="28"/>
          <w:lang w:val="uk-UA"/>
        </w:rPr>
        <w:t>і</w:t>
      </w:r>
      <w:r w:rsidRPr="00383BAF">
        <w:rPr>
          <w:rFonts w:ascii="Times New Roman" w:eastAsia="Calibri" w:hAnsi="Times New Roman" w:cs="Times New Roman"/>
          <w:sz w:val="28"/>
          <w:lang w:val="uk-UA"/>
        </w:rPr>
        <w:t xml:space="preserve">з лексикології, діалектології, культури мовлення та соціолінгвістики, при читанні спецкурсів </w:t>
      </w:r>
      <w:r w:rsidRPr="00383BAF">
        <w:rPr>
          <w:rFonts w:ascii="Times New Roman" w:eastAsia="Calibri" w:hAnsi="Times New Roman" w:cs="Times New Roman"/>
          <w:sz w:val="28"/>
          <w:lang w:val="uk-UA"/>
        </w:rPr>
        <w:lastRenderedPageBreak/>
        <w:t xml:space="preserve">з ономастики. Слід зазначити, що саме прізвиська серед найменувань найменше </w:t>
      </w:r>
      <w:r>
        <w:rPr>
          <w:rFonts w:ascii="Times New Roman" w:eastAsia="Calibri" w:hAnsi="Times New Roman" w:cs="Times New Roman"/>
          <w:sz w:val="28"/>
          <w:lang w:val="uk-UA"/>
        </w:rPr>
        <w:t>вивчені теоретично, і тому будь-</w:t>
      </w:r>
      <w:r w:rsidRPr="00383BAF">
        <w:rPr>
          <w:rFonts w:ascii="Times New Roman" w:eastAsia="Calibri" w:hAnsi="Times New Roman" w:cs="Times New Roman"/>
          <w:sz w:val="28"/>
          <w:lang w:val="uk-UA"/>
        </w:rPr>
        <w:t>яке дослідження є вагомим внеском в тео</w:t>
      </w:r>
      <w:r>
        <w:rPr>
          <w:rFonts w:ascii="Times New Roman" w:eastAsia="Calibri" w:hAnsi="Times New Roman" w:cs="Times New Roman"/>
          <w:sz w:val="28"/>
          <w:lang w:val="uk-UA"/>
        </w:rPr>
        <w:t>рію ономастики.</w:t>
      </w:r>
    </w:p>
    <w:p w:rsidR="00C81921" w:rsidRPr="00F94FC2" w:rsidRDefault="00C81921" w:rsidP="00C8192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F94FC2">
        <w:rPr>
          <w:rFonts w:ascii="Times New Roman" w:eastAsia="Calibri" w:hAnsi="Times New Roman" w:cs="Times New Roman"/>
          <w:sz w:val="28"/>
          <w:lang w:val="uk-UA"/>
        </w:rPr>
        <w:t xml:space="preserve">         </w:t>
      </w:r>
      <w:r>
        <w:rPr>
          <w:rFonts w:ascii="Times New Roman" w:eastAsia="Calibri" w:hAnsi="Times New Roman" w:cs="Times New Roman"/>
          <w:sz w:val="28"/>
          <w:lang w:val="uk-UA"/>
        </w:rPr>
        <w:t>Тема дипломної</w:t>
      </w:r>
      <w:r w:rsidRPr="00F94FC2">
        <w:rPr>
          <w:rFonts w:ascii="Times New Roman" w:eastAsia="Calibri" w:hAnsi="Times New Roman" w:cs="Times New Roman"/>
          <w:sz w:val="28"/>
          <w:lang w:val="uk-UA"/>
        </w:rPr>
        <w:t xml:space="preserve"> роботи безпосередньо пов’язана з науковою темою кафедри українсь</w:t>
      </w:r>
      <w:r>
        <w:rPr>
          <w:rFonts w:ascii="Times New Roman" w:eastAsia="Calibri" w:hAnsi="Times New Roman" w:cs="Times New Roman"/>
          <w:sz w:val="28"/>
          <w:lang w:val="uk-UA"/>
        </w:rPr>
        <w:t>кої мови: «Дослідження різнорівневих елементів української мови в синхронії та діахронії»</w:t>
      </w:r>
      <w:r w:rsidRPr="00F94FC2">
        <w:rPr>
          <w:rFonts w:ascii="Times New Roman" w:eastAsia="Calibri" w:hAnsi="Times New Roman" w:cs="Times New Roman"/>
          <w:sz w:val="28"/>
          <w:lang w:val="uk-UA"/>
        </w:rPr>
        <w:t>.</w:t>
      </w:r>
    </w:p>
    <w:p w:rsidR="00C81921" w:rsidRDefault="00C81921" w:rsidP="00C8192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F94FC2">
        <w:rPr>
          <w:rFonts w:ascii="Times New Roman" w:eastAsia="Calibri" w:hAnsi="Times New Roman" w:cs="Times New Roman"/>
          <w:sz w:val="28"/>
          <w:lang w:val="uk-UA"/>
        </w:rPr>
        <w:t xml:space="preserve">          </w:t>
      </w:r>
      <w:r>
        <w:rPr>
          <w:rFonts w:ascii="Times New Roman" w:eastAsia="Calibri" w:hAnsi="Times New Roman" w:cs="Times New Roman"/>
          <w:sz w:val="28"/>
          <w:lang w:val="uk-UA"/>
        </w:rPr>
        <w:t>Дипломн</w:t>
      </w:r>
      <w:r w:rsidRPr="00F94FC2">
        <w:rPr>
          <w:rFonts w:ascii="Times New Roman" w:eastAsia="Calibri" w:hAnsi="Times New Roman" w:cs="Times New Roman"/>
          <w:sz w:val="28"/>
          <w:lang w:val="uk-UA"/>
        </w:rPr>
        <w:t>а робота складається зі вступу, трьох ро</w:t>
      </w:r>
      <w:r>
        <w:rPr>
          <w:rFonts w:ascii="Times New Roman" w:eastAsia="Calibri" w:hAnsi="Times New Roman" w:cs="Times New Roman"/>
          <w:sz w:val="28"/>
          <w:lang w:val="uk-UA"/>
        </w:rPr>
        <w:t xml:space="preserve">зділів, висновків та </w:t>
      </w:r>
      <w:r w:rsidRPr="00F94FC2">
        <w:rPr>
          <w:rFonts w:ascii="Times New Roman" w:eastAsia="Calibri" w:hAnsi="Times New Roman" w:cs="Times New Roman"/>
          <w:sz w:val="28"/>
          <w:lang w:val="uk-UA"/>
        </w:rPr>
        <w:t xml:space="preserve">списку використаної літератури. </w:t>
      </w:r>
    </w:p>
    <w:p w:rsidR="00C81921" w:rsidRDefault="00C81921" w:rsidP="00C81921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F94FC2">
        <w:rPr>
          <w:rFonts w:ascii="Times New Roman" w:eastAsia="Calibri" w:hAnsi="Times New Roman" w:cs="Times New Roman"/>
          <w:sz w:val="28"/>
          <w:lang w:val="uk-UA"/>
        </w:rPr>
        <w:t xml:space="preserve">У </w:t>
      </w:r>
      <w:r>
        <w:rPr>
          <w:rFonts w:ascii="Times New Roman" w:eastAsia="Calibri" w:hAnsi="Times New Roman" w:cs="Times New Roman"/>
          <w:sz w:val="28"/>
          <w:lang w:val="uk-UA"/>
        </w:rPr>
        <w:t>першому розділі «</w:t>
      </w:r>
      <w:r w:rsidRPr="00D036EA">
        <w:rPr>
          <w:rFonts w:ascii="Times New Roman" w:eastAsia="Calibri" w:hAnsi="Times New Roman" w:cs="Times New Roman"/>
          <w:sz w:val="28"/>
          <w:lang w:val="uk-UA"/>
        </w:rPr>
        <w:t>Регіональні неофіційні найменування осіб: проблеми вивчення</w:t>
      </w:r>
      <w:r>
        <w:rPr>
          <w:rFonts w:ascii="Times New Roman" w:eastAsia="Calibri" w:hAnsi="Times New Roman" w:cs="Times New Roman"/>
          <w:sz w:val="28"/>
          <w:lang w:val="uk-UA"/>
        </w:rPr>
        <w:t>»</w:t>
      </w:r>
      <w:r w:rsidRPr="00D036EA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  <w:lang w:val="uk-UA"/>
        </w:rPr>
        <w:t>розглядається проблематика вивчення неофіційних найменувань.</w:t>
      </w:r>
      <w:r w:rsidRPr="00F94FC2">
        <w:rPr>
          <w:rFonts w:ascii="Times New Roman" w:eastAsia="Calibri" w:hAnsi="Times New Roman" w:cs="Times New Roman"/>
          <w:sz w:val="28"/>
          <w:lang w:val="uk-UA"/>
        </w:rPr>
        <w:t xml:space="preserve"> </w:t>
      </w:r>
    </w:p>
    <w:p w:rsidR="00C81921" w:rsidRDefault="00C81921" w:rsidP="00C81921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lang w:val="uk-UA"/>
        </w:rPr>
      </w:pPr>
      <w:r>
        <w:rPr>
          <w:rFonts w:ascii="Times New Roman" w:eastAsia="Calibri" w:hAnsi="Times New Roman" w:cs="Times New Roman"/>
          <w:sz w:val="28"/>
          <w:lang w:val="uk-UA"/>
        </w:rPr>
        <w:t>Другий розділ</w:t>
      </w:r>
      <w:r w:rsidRPr="00F94FC2">
        <w:rPr>
          <w:rFonts w:ascii="Times New Roman" w:eastAsia="Calibri" w:hAnsi="Times New Roman" w:cs="Times New Roman"/>
          <w:sz w:val="28"/>
          <w:lang w:val="uk-UA"/>
        </w:rPr>
        <w:t xml:space="preserve"> «Функціону</w:t>
      </w:r>
      <w:r>
        <w:rPr>
          <w:rFonts w:ascii="Times New Roman" w:eastAsia="Calibri" w:hAnsi="Times New Roman" w:cs="Times New Roman"/>
          <w:sz w:val="28"/>
          <w:lang w:val="uk-UA"/>
        </w:rPr>
        <w:t>вання неофіційних антропонімів мешканців села</w:t>
      </w:r>
      <w:r w:rsidRPr="00F94FC2">
        <w:rPr>
          <w:rFonts w:ascii="Times New Roman" w:eastAsia="Calibri" w:hAnsi="Times New Roman" w:cs="Times New Roman"/>
          <w:sz w:val="28"/>
          <w:lang w:val="uk-UA"/>
        </w:rPr>
        <w:t xml:space="preserve"> Гвоздавка Перша Любашівського ра</w:t>
      </w:r>
      <w:r>
        <w:rPr>
          <w:rFonts w:ascii="Times New Roman" w:eastAsia="Calibri" w:hAnsi="Times New Roman" w:cs="Times New Roman"/>
          <w:sz w:val="28"/>
          <w:lang w:val="uk-UA"/>
        </w:rPr>
        <w:t>йону Одеської області» присвячений вивченню передумов</w:t>
      </w:r>
      <w:r w:rsidRPr="00F94FC2">
        <w:rPr>
          <w:rFonts w:ascii="Times New Roman" w:eastAsia="Calibri" w:hAnsi="Times New Roman" w:cs="Times New Roman"/>
          <w:sz w:val="28"/>
          <w:lang w:val="uk-UA"/>
        </w:rPr>
        <w:t xml:space="preserve"> виникнення прізвиськ мешканців</w:t>
      </w:r>
      <w:r>
        <w:rPr>
          <w:rFonts w:ascii="Times New Roman" w:eastAsia="Calibri" w:hAnsi="Times New Roman" w:cs="Times New Roman"/>
          <w:sz w:val="28"/>
          <w:lang w:val="uk-UA"/>
        </w:rPr>
        <w:t xml:space="preserve"> досліджуваного населеного пункту</w:t>
      </w:r>
      <w:r w:rsidRPr="00F94FC2">
        <w:rPr>
          <w:rFonts w:ascii="Times New Roman" w:eastAsia="Calibri" w:hAnsi="Times New Roman" w:cs="Times New Roman"/>
          <w:sz w:val="28"/>
          <w:lang w:val="uk-UA"/>
        </w:rPr>
        <w:t>, розглядаютьс</w:t>
      </w:r>
      <w:r>
        <w:rPr>
          <w:rFonts w:ascii="Times New Roman" w:eastAsia="Calibri" w:hAnsi="Times New Roman" w:cs="Times New Roman"/>
          <w:sz w:val="28"/>
          <w:lang w:val="uk-UA"/>
        </w:rPr>
        <w:t>я особливості функціонування неофіційних</w:t>
      </w:r>
      <w:r w:rsidRPr="00F94FC2">
        <w:rPr>
          <w:rFonts w:ascii="Times New Roman" w:eastAsia="Calibri" w:hAnsi="Times New Roman" w:cs="Times New Roman"/>
          <w:sz w:val="28"/>
          <w:lang w:val="uk-UA"/>
        </w:rPr>
        <w:t xml:space="preserve"> найменувань. </w:t>
      </w:r>
    </w:p>
    <w:p w:rsidR="00C81921" w:rsidRDefault="00C81921" w:rsidP="00C81921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F94FC2">
        <w:rPr>
          <w:rFonts w:ascii="Times New Roman" w:eastAsia="Calibri" w:hAnsi="Times New Roman" w:cs="Times New Roman"/>
          <w:sz w:val="28"/>
          <w:lang w:val="uk-UA"/>
        </w:rPr>
        <w:t>Третій розділ «Лекс</w:t>
      </w:r>
      <w:r>
        <w:rPr>
          <w:rFonts w:ascii="Times New Roman" w:eastAsia="Calibri" w:hAnsi="Times New Roman" w:cs="Times New Roman"/>
          <w:sz w:val="28"/>
          <w:lang w:val="uk-UA"/>
        </w:rPr>
        <w:t>ико-</w:t>
      </w:r>
      <w:r w:rsidRPr="00F94FC2">
        <w:rPr>
          <w:rFonts w:ascii="Times New Roman" w:eastAsia="Calibri" w:hAnsi="Times New Roman" w:cs="Times New Roman"/>
          <w:sz w:val="28"/>
          <w:lang w:val="uk-UA"/>
        </w:rPr>
        <w:t xml:space="preserve">семантичні особливості прізвиськ </w:t>
      </w:r>
      <w:r>
        <w:rPr>
          <w:rFonts w:ascii="Times New Roman" w:eastAsia="Calibri" w:hAnsi="Times New Roman" w:cs="Times New Roman"/>
          <w:sz w:val="28"/>
          <w:lang w:val="uk-UA"/>
        </w:rPr>
        <w:t>мешканців села Гвоздавка Перша Любашівського району Одеської області»</w:t>
      </w:r>
      <w:r w:rsidRPr="00F94FC2">
        <w:rPr>
          <w:rFonts w:ascii="Times New Roman" w:eastAsia="Calibri" w:hAnsi="Times New Roman" w:cs="Times New Roman"/>
          <w:sz w:val="28"/>
          <w:lang w:val="uk-UA"/>
        </w:rPr>
        <w:t xml:space="preserve"> присвячений розгляду лексичних особливостей прізвиськ та їх мотиваційної бази. </w:t>
      </w:r>
    </w:p>
    <w:p w:rsidR="00C81921" w:rsidRDefault="00C81921" w:rsidP="00C81921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F94FC2">
        <w:rPr>
          <w:rFonts w:ascii="Times New Roman" w:eastAsia="Calibri" w:hAnsi="Times New Roman" w:cs="Times New Roman"/>
          <w:sz w:val="28"/>
          <w:lang w:val="uk-UA"/>
        </w:rPr>
        <w:t>Висновки відображають результати виконаної роботи. Список вик</w:t>
      </w:r>
      <w:r>
        <w:rPr>
          <w:rFonts w:ascii="Times New Roman" w:eastAsia="Calibri" w:hAnsi="Times New Roman" w:cs="Times New Roman"/>
          <w:sz w:val="28"/>
          <w:lang w:val="uk-UA"/>
        </w:rPr>
        <w:t>ористаної літератури нараховує 52 позиції</w:t>
      </w:r>
      <w:r w:rsidRPr="00F94FC2">
        <w:rPr>
          <w:rFonts w:ascii="Times New Roman" w:eastAsia="Calibri" w:hAnsi="Times New Roman" w:cs="Times New Roman"/>
          <w:sz w:val="28"/>
          <w:lang w:val="uk-UA"/>
        </w:rPr>
        <w:t>. Загальний обсяг роботи становит</w:t>
      </w:r>
      <w:r>
        <w:rPr>
          <w:rFonts w:ascii="Times New Roman" w:eastAsia="Calibri" w:hAnsi="Times New Roman" w:cs="Times New Roman"/>
          <w:sz w:val="28"/>
          <w:lang w:val="uk-UA"/>
        </w:rPr>
        <w:t>ь 53 сторінки</w:t>
      </w:r>
      <w:r w:rsidRPr="00F94FC2">
        <w:rPr>
          <w:rFonts w:ascii="Times New Roman" w:eastAsia="Calibri" w:hAnsi="Times New Roman" w:cs="Times New Roman"/>
          <w:sz w:val="28"/>
          <w:lang w:val="uk-UA"/>
        </w:rPr>
        <w:t>.</w:t>
      </w:r>
      <w:r>
        <w:rPr>
          <w:rFonts w:ascii="Times New Roman" w:eastAsia="Calibri" w:hAnsi="Times New Roman" w:cs="Times New Roman"/>
          <w:sz w:val="28"/>
          <w:lang w:val="uk-UA"/>
        </w:rPr>
        <w:br w:type="page"/>
      </w:r>
    </w:p>
    <w:p w:rsidR="000E7025" w:rsidRDefault="000E7025" w:rsidP="000E7025">
      <w:pPr>
        <w:spacing w:after="0" w:line="360" w:lineRule="auto"/>
        <w:jc w:val="both"/>
        <w:rPr>
          <w:rFonts w:ascii="Times New Roman" w:hAnsi="Times New Roman"/>
          <w:iCs/>
          <w:sz w:val="28"/>
          <w:lang w:val="uk-UA"/>
        </w:rPr>
      </w:pPr>
    </w:p>
    <w:p w:rsidR="000E7025" w:rsidRDefault="000E7025" w:rsidP="000E7025">
      <w:pPr>
        <w:spacing w:after="0" w:line="360" w:lineRule="auto"/>
        <w:jc w:val="center"/>
        <w:rPr>
          <w:rFonts w:ascii="Times New Roman" w:hAnsi="Times New Roman"/>
          <w:b/>
          <w:sz w:val="28"/>
          <w:lang w:val="uk-UA"/>
        </w:rPr>
      </w:pPr>
      <w:r w:rsidRPr="008C023F">
        <w:rPr>
          <w:rFonts w:ascii="Times New Roman" w:hAnsi="Times New Roman"/>
          <w:b/>
          <w:sz w:val="28"/>
          <w:lang w:val="uk-UA"/>
        </w:rPr>
        <w:t>ВИСНОВКИ</w:t>
      </w:r>
    </w:p>
    <w:p w:rsidR="000E7025" w:rsidRDefault="000E7025" w:rsidP="000E7025">
      <w:pPr>
        <w:spacing w:after="0" w:line="360" w:lineRule="auto"/>
        <w:rPr>
          <w:rFonts w:ascii="Times New Roman" w:hAnsi="Times New Roman"/>
          <w:b/>
          <w:sz w:val="28"/>
          <w:lang w:val="uk-UA"/>
        </w:rPr>
      </w:pPr>
    </w:p>
    <w:p w:rsidR="000E7025" w:rsidRDefault="000E7025" w:rsidP="000E7025">
      <w:pPr>
        <w:spacing w:after="0" w:line="360" w:lineRule="auto"/>
        <w:ind w:firstLine="708"/>
        <w:jc w:val="both"/>
        <w:rPr>
          <w:rFonts w:ascii="Times New Roman" w:hAnsi="Times New Roman"/>
          <w:sz w:val="28"/>
          <w:lang w:val="uk-UA"/>
        </w:rPr>
      </w:pPr>
      <w:r w:rsidRPr="00AA1645">
        <w:rPr>
          <w:rFonts w:ascii="Times New Roman" w:hAnsi="Times New Roman"/>
          <w:sz w:val="28"/>
          <w:lang w:val="uk-UA"/>
        </w:rPr>
        <w:t>Неофіційні антропоніми є структурно, мотиваційно, семантично й експресивно багатим пластом живого народного мовлення, який зазнавав писемної фіксації в літописах, художній літературі, а з середини ХІХ ст. привернув ув</w:t>
      </w:r>
      <w:r>
        <w:rPr>
          <w:rFonts w:ascii="Times New Roman" w:hAnsi="Times New Roman"/>
          <w:sz w:val="28"/>
          <w:lang w:val="uk-UA"/>
        </w:rPr>
        <w:t>агу дослідників в рамках народо-</w:t>
      </w:r>
      <w:r w:rsidRPr="00AA1645">
        <w:rPr>
          <w:rFonts w:ascii="Times New Roman" w:hAnsi="Times New Roman"/>
          <w:sz w:val="28"/>
          <w:lang w:val="uk-UA"/>
        </w:rPr>
        <w:t xml:space="preserve"> та мовознавства. Якщо власне лінгвістичний підхід до явищ неофіційної антропонімії припадає на межу ХІХ – ХХ ст., то з середини ХХ ст. проводиться масова робота з фіксації, інвентаризації й опису ономастичного матеріалу, робляться важливі теоретичні напрацювання науковцями П. Чучкою, М. Худашем,  Р. Осташем, В. Ча</w:t>
      </w:r>
      <w:r>
        <w:rPr>
          <w:rFonts w:ascii="Times New Roman" w:hAnsi="Times New Roman"/>
          <w:sz w:val="28"/>
          <w:lang w:val="uk-UA"/>
        </w:rPr>
        <w:t xml:space="preserve">баненком, що поклало початок </w:t>
      </w:r>
      <w:r w:rsidRPr="00AA1645">
        <w:rPr>
          <w:rFonts w:ascii="Times New Roman" w:hAnsi="Times New Roman"/>
          <w:sz w:val="28"/>
          <w:lang w:val="uk-UA"/>
        </w:rPr>
        <w:t>сучасного багатоаспектного вивчення регіональної ономастики.</w:t>
      </w:r>
    </w:p>
    <w:p w:rsidR="000E7025" w:rsidRDefault="000E7025" w:rsidP="000E7025">
      <w:pPr>
        <w:spacing w:after="0" w:line="360" w:lineRule="auto"/>
        <w:ind w:firstLine="708"/>
        <w:jc w:val="both"/>
        <w:rPr>
          <w:rFonts w:ascii="Times New Roman" w:hAnsi="Times New Roman"/>
          <w:sz w:val="28"/>
          <w:lang w:val="uk-UA"/>
        </w:rPr>
      </w:pPr>
      <w:r w:rsidRPr="00AA1645">
        <w:rPr>
          <w:rFonts w:ascii="Times New Roman" w:hAnsi="Times New Roman"/>
          <w:sz w:val="28"/>
          <w:lang w:val="uk-UA"/>
        </w:rPr>
        <w:t>Основний масив нео</w:t>
      </w:r>
      <w:r>
        <w:rPr>
          <w:rFonts w:ascii="Times New Roman" w:hAnsi="Times New Roman"/>
          <w:sz w:val="28"/>
          <w:lang w:val="uk-UA"/>
        </w:rPr>
        <w:t>фіційної антропонімії Одещини</w:t>
      </w:r>
      <w:r w:rsidRPr="00AA1645">
        <w:rPr>
          <w:rFonts w:ascii="Times New Roman" w:hAnsi="Times New Roman"/>
          <w:sz w:val="28"/>
          <w:lang w:val="uk-UA"/>
        </w:rPr>
        <w:t xml:space="preserve"> становлять прізвиська – відапелятивні та відантропонімічні назви, які не відповідають моделям офіційних антропонімів і виконують ідентифікувальну, характеристичну й конотативну функції.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AA1645">
        <w:rPr>
          <w:rFonts w:ascii="Times New Roman" w:hAnsi="Times New Roman"/>
          <w:sz w:val="28"/>
          <w:lang w:val="uk-UA"/>
        </w:rPr>
        <w:t>Способи номінації при наданні прізвиська зумовлюються с</w:t>
      </w:r>
      <w:r>
        <w:rPr>
          <w:rFonts w:ascii="Times New Roman" w:hAnsi="Times New Roman"/>
          <w:sz w:val="28"/>
          <w:lang w:val="uk-UA"/>
        </w:rPr>
        <w:t>укупністю факторів, що є екстра-</w:t>
      </w:r>
      <w:r w:rsidRPr="00AA1645">
        <w:rPr>
          <w:rFonts w:ascii="Times New Roman" w:hAnsi="Times New Roman"/>
          <w:sz w:val="28"/>
          <w:lang w:val="uk-UA"/>
        </w:rPr>
        <w:t xml:space="preserve"> та інтралінгвальними пресупозиціями називання. До перших належать особливості офіційного імені та його варіанти, до других – зовнішні та внутрішні риси носія, вікові та соціальні особливості, специфіка ситуації, в якій відбувся акт набуття прізвиська.</w:t>
      </w:r>
    </w:p>
    <w:p w:rsidR="000E7025" w:rsidRPr="00AA1645" w:rsidRDefault="000E7025" w:rsidP="000E7025">
      <w:pPr>
        <w:spacing w:after="0" w:line="360" w:lineRule="auto"/>
        <w:ind w:firstLine="708"/>
        <w:jc w:val="both"/>
        <w:rPr>
          <w:rFonts w:ascii="Times New Roman" w:hAnsi="Times New Roman"/>
          <w:iCs/>
          <w:sz w:val="28"/>
          <w:lang w:val="uk-UA"/>
        </w:rPr>
      </w:pPr>
      <w:r w:rsidRPr="00AA1645">
        <w:rPr>
          <w:rFonts w:ascii="Times New Roman" w:hAnsi="Times New Roman"/>
          <w:iCs/>
          <w:sz w:val="28"/>
          <w:lang w:val="uk-UA"/>
        </w:rPr>
        <w:t xml:space="preserve">Аналізуючи численні інтерпретації тексту прізвиська, ми змогли визначити так </w:t>
      </w:r>
      <w:r>
        <w:rPr>
          <w:rFonts w:ascii="Times New Roman" w:hAnsi="Times New Roman"/>
          <w:iCs/>
          <w:sz w:val="28"/>
          <w:lang w:val="uk-UA"/>
        </w:rPr>
        <w:t xml:space="preserve">і </w:t>
      </w:r>
      <w:r w:rsidRPr="00AA1645">
        <w:rPr>
          <w:rFonts w:ascii="Times New Roman" w:hAnsi="Times New Roman"/>
          <w:iCs/>
          <w:sz w:val="28"/>
          <w:lang w:val="uk-UA"/>
        </w:rPr>
        <w:t xml:space="preserve">типологічні риси онімів цього класу: </w:t>
      </w:r>
    </w:p>
    <w:p w:rsidR="000E7025" w:rsidRPr="00AA1645" w:rsidRDefault="000E7025" w:rsidP="000E7025">
      <w:pPr>
        <w:spacing w:after="0" w:line="360" w:lineRule="auto"/>
        <w:ind w:firstLine="708"/>
        <w:jc w:val="both"/>
        <w:rPr>
          <w:rFonts w:ascii="Times New Roman" w:hAnsi="Times New Roman"/>
          <w:iCs/>
          <w:sz w:val="28"/>
          <w:lang w:val="uk-UA"/>
        </w:rPr>
      </w:pPr>
      <w:r>
        <w:rPr>
          <w:rFonts w:ascii="Times New Roman" w:hAnsi="Times New Roman"/>
          <w:iCs/>
          <w:sz w:val="28"/>
          <w:lang w:val="uk-UA"/>
        </w:rPr>
        <w:t>-</w:t>
      </w:r>
      <w:r w:rsidRPr="00AA1645">
        <w:rPr>
          <w:rFonts w:ascii="Times New Roman" w:hAnsi="Times New Roman"/>
          <w:iCs/>
          <w:sz w:val="28"/>
          <w:lang w:val="uk-UA"/>
        </w:rPr>
        <w:t xml:space="preserve">  прізвиська, на відміну від інших класів антропонімів, функціонують переважно в розмовному мовленні, тобто сфера їх використання неофіційна;</w:t>
      </w:r>
      <w:r w:rsidRPr="00AA1645">
        <w:rPr>
          <w:rFonts w:ascii="Times New Roman" w:hAnsi="Times New Roman"/>
          <w:iCs/>
          <w:sz w:val="28"/>
        </w:rPr>
        <w:t> </w:t>
      </w:r>
      <w:r>
        <w:rPr>
          <w:rFonts w:ascii="Times New Roman" w:hAnsi="Times New Roman"/>
          <w:iCs/>
          <w:sz w:val="28"/>
          <w:lang w:val="uk-UA"/>
        </w:rPr>
        <w:br/>
        <w:t xml:space="preserve">          </w:t>
      </w:r>
      <w:r>
        <w:rPr>
          <w:rFonts w:ascii="Times New Roman" w:hAnsi="Times New Roman"/>
          <w:sz w:val="28"/>
          <w:lang w:val="uk-UA"/>
        </w:rPr>
        <w:t>-</w:t>
      </w:r>
      <w:r w:rsidRPr="00AA1645">
        <w:rPr>
          <w:rFonts w:ascii="Times New Roman" w:hAnsi="Times New Roman"/>
          <w:iCs/>
          <w:sz w:val="28"/>
          <w:lang w:val="uk-UA"/>
        </w:rPr>
        <w:t xml:space="preserve">   з уваги на те, що цей клас антропонімів не фіксується документально, прізвиська </w:t>
      </w:r>
      <w:r>
        <w:rPr>
          <w:rFonts w:ascii="Times New Roman" w:hAnsi="Times New Roman"/>
          <w:iCs/>
          <w:sz w:val="28"/>
          <w:lang w:val="uk-UA"/>
        </w:rPr>
        <w:t>можуть надаватися людині в будь-</w:t>
      </w:r>
      <w:r w:rsidRPr="00AA1645">
        <w:rPr>
          <w:rFonts w:ascii="Times New Roman" w:hAnsi="Times New Roman"/>
          <w:iCs/>
          <w:sz w:val="28"/>
          <w:lang w:val="uk-UA"/>
        </w:rPr>
        <w:t>який період її існування;</w:t>
      </w:r>
      <w:r w:rsidRPr="00AA1645">
        <w:rPr>
          <w:rFonts w:ascii="Times New Roman" w:hAnsi="Times New Roman"/>
          <w:iCs/>
          <w:sz w:val="28"/>
        </w:rPr>
        <w:t> </w:t>
      </w:r>
      <w:r>
        <w:rPr>
          <w:rFonts w:ascii="Times New Roman" w:hAnsi="Times New Roman"/>
          <w:iCs/>
          <w:sz w:val="28"/>
          <w:lang w:val="uk-UA"/>
        </w:rPr>
        <w:br/>
        <w:t xml:space="preserve">          </w:t>
      </w:r>
      <w:r>
        <w:rPr>
          <w:rFonts w:ascii="Times New Roman" w:hAnsi="Times New Roman"/>
          <w:sz w:val="28"/>
          <w:lang w:val="uk-UA"/>
        </w:rPr>
        <w:t>-</w:t>
      </w:r>
      <w:r w:rsidRPr="00AA1645">
        <w:rPr>
          <w:rFonts w:ascii="Times New Roman" w:hAnsi="Times New Roman"/>
          <w:iCs/>
          <w:sz w:val="28"/>
          <w:lang w:val="uk-UA"/>
        </w:rPr>
        <w:t xml:space="preserve"> на відміну від особового офіційного імені прізвисько може змінюватися в процесі функціонування;</w:t>
      </w:r>
      <w:r w:rsidRPr="00AA1645">
        <w:rPr>
          <w:rFonts w:ascii="Times New Roman" w:hAnsi="Times New Roman"/>
          <w:iCs/>
          <w:sz w:val="28"/>
        </w:rPr>
        <w:t> </w:t>
      </w:r>
    </w:p>
    <w:p w:rsidR="000E7025" w:rsidRPr="00AA1645" w:rsidRDefault="000E7025" w:rsidP="000E7025">
      <w:pPr>
        <w:spacing w:after="0" w:line="360" w:lineRule="auto"/>
        <w:ind w:firstLine="708"/>
        <w:jc w:val="both"/>
        <w:rPr>
          <w:rFonts w:ascii="Times New Roman" w:hAnsi="Times New Roman"/>
          <w:iCs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lastRenderedPageBreak/>
        <w:t>-</w:t>
      </w:r>
      <w:r w:rsidRPr="00AA1645">
        <w:rPr>
          <w:rFonts w:ascii="Times New Roman" w:hAnsi="Times New Roman"/>
          <w:iCs/>
          <w:sz w:val="28"/>
          <w:lang w:val="uk-UA"/>
        </w:rPr>
        <w:t xml:space="preserve"> одна особа може мати нерегламентовану кількість прізвиськ;</w:t>
      </w:r>
      <w:r w:rsidRPr="00AA1645">
        <w:rPr>
          <w:rFonts w:ascii="Times New Roman" w:hAnsi="Times New Roman"/>
          <w:iCs/>
          <w:sz w:val="28"/>
        </w:rPr>
        <w:t> </w:t>
      </w:r>
      <w:r>
        <w:rPr>
          <w:rFonts w:ascii="Times New Roman" w:hAnsi="Times New Roman"/>
          <w:iCs/>
          <w:sz w:val="28"/>
          <w:lang w:val="uk-UA"/>
        </w:rPr>
        <w:br/>
        <w:t xml:space="preserve">          </w:t>
      </w:r>
      <w:r>
        <w:rPr>
          <w:rFonts w:ascii="Times New Roman" w:hAnsi="Times New Roman"/>
          <w:sz w:val="28"/>
          <w:lang w:val="uk-UA"/>
        </w:rPr>
        <w:t>-</w:t>
      </w:r>
      <w:r>
        <w:rPr>
          <w:rFonts w:ascii="Times New Roman" w:hAnsi="Times New Roman"/>
          <w:iCs/>
          <w:sz w:val="28"/>
          <w:lang w:val="uk-UA"/>
        </w:rPr>
        <w:t xml:space="preserve">   </w:t>
      </w:r>
      <w:r w:rsidRPr="00AA1645">
        <w:rPr>
          <w:rFonts w:ascii="Times New Roman" w:hAnsi="Times New Roman"/>
          <w:iCs/>
          <w:sz w:val="28"/>
          <w:lang w:val="uk-UA"/>
        </w:rPr>
        <w:t>прізвиська інформаційно насичені</w:t>
      </w:r>
      <w:r>
        <w:rPr>
          <w:rFonts w:ascii="Times New Roman" w:hAnsi="Times New Roman"/>
          <w:iCs/>
          <w:sz w:val="28"/>
          <w:lang w:val="uk-UA"/>
        </w:rPr>
        <w:t xml:space="preserve"> та образно й емоційно забарвлені</w:t>
      </w:r>
      <w:r w:rsidRPr="00AA1645">
        <w:rPr>
          <w:rFonts w:ascii="Times New Roman" w:hAnsi="Times New Roman"/>
          <w:iCs/>
          <w:sz w:val="28"/>
          <w:lang w:val="uk-UA"/>
        </w:rPr>
        <w:t>;</w:t>
      </w:r>
      <w:r w:rsidRPr="00AA1645">
        <w:rPr>
          <w:rFonts w:ascii="Times New Roman" w:hAnsi="Times New Roman"/>
          <w:iCs/>
          <w:sz w:val="28"/>
        </w:rPr>
        <w:t> </w:t>
      </w:r>
      <w:r>
        <w:rPr>
          <w:rFonts w:ascii="Times New Roman" w:hAnsi="Times New Roman"/>
          <w:iCs/>
          <w:sz w:val="28"/>
          <w:lang w:val="uk-UA"/>
        </w:rPr>
        <w:br/>
        <w:t xml:space="preserve">          </w:t>
      </w:r>
      <w:r>
        <w:rPr>
          <w:rFonts w:ascii="Times New Roman" w:hAnsi="Times New Roman"/>
          <w:sz w:val="28"/>
          <w:lang w:val="uk-UA"/>
        </w:rPr>
        <w:t>-</w:t>
      </w:r>
      <w:r w:rsidRPr="00AA1645">
        <w:rPr>
          <w:rFonts w:ascii="Times New Roman" w:hAnsi="Times New Roman"/>
          <w:iCs/>
          <w:sz w:val="28"/>
          <w:lang w:val="uk-UA"/>
        </w:rPr>
        <w:t xml:space="preserve"> у прізвиську відображається багатоаспектність номінації: воно характеризує двох комунікантів – автора та носія імені;</w:t>
      </w:r>
    </w:p>
    <w:p w:rsidR="000E7025" w:rsidRDefault="000E7025" w:rsidP="000E7025">
      <w:pPr>
        <w:spacing w:after="0" w:line="360" w:lineRule="auto"/>
        <w:ind w:firstLine="708"/>
        <w:jc w:val="both"/>
        <w:rPr>
          <w:rFonts w:ascii="Times New Roman" w:hAnsi="Times New Roman"/>
          <w:iCs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-</w:t>
      </w:r>
      <w:r w:rsidRPr="00AA1645">
        <w:rPr>
          <w:rFonts w:ascii="Times New Roman" w:hAnsi="Times New Roman"/>
          <w:iCs/>
          <w:sz w:val="28"/>
          <w:lang w:val="uk-UA"/>
        </w:rPr>
        <w:t xml:space="preserve"> зазначений клас антропонімів має метафоричний та асоціативний семантичний зміст.</w:t>
      </w:r>
    </w:p>
    <w:p w:rsidR="000E7025" w:rsidRDefault="000E7025" w:rsidP="000E7025">
      <w:pPr>
        <w:spacing w:after="0" w:line="360" w:lineRule="auto"/>
        <w:ind w:firstLine="708"/>
        <w:jc w:val="both"/>
        <w:rPr>
          <w:rFonts w:ascii="Times New Roman" w:hAnsi="Times New Roman"/>
          <w:iCs/>
          <w:sz w:val="28"/>
        </w:rPr>
      </w:pPr>
      <w:r w:rsidRPr="00815DE2">
        <w:rPr>
          <w:rFonts w:ascii="Times New Roman" w:hAnsi="Times New Roman"/>
          <w:iCs/>
          <w:sz w:val="28"/>
        </w:rPr>
        <w:t>Індивідуальні прізвиська становлять більшу частину іменувань мешканців села. Вони містя</w:t>
      </w:r>
      <w:r>
        <w:rPr>
          <w:rFonts w:ascii="Times New Roman" w:hAnsi="Times New Roman"/>
          <w:iCs/>
          <w:sz w:val="28"/>
        </w:rPr>
        <w:t xml:space="preserve">ть багато цікавого: в них </w:t>
      </w:r>
      <w:r w:rsidRPr="00815DE2">
        <w:rPr>
          <w:rFonts w:ascii="Times New Roman" w:hAnsi="Times New Roman"/>
          <w:iCs/>
          <w:sz w:val="28"/>
        </w:rPr>
        <w:t xml:space="preserve">фантазія авторів, і спостережливість, і вміння виділити в людині такі риси, які одразу ж характеризують і того, кому дається прізвисько, і тих, хто його давав. </w:t>
      </w:r>
    </w:p>
    <w:p w:rsidR="000E7025" w:rsidRDefault="000E7025" w:rsidP="000E7025">
      <w:pPr>
        <w:spacing w:after="0" w:line="360" w:lineRule="auto"/>
        <w:ind w:firstLine="708"/>
        <w:jc w:val="both"/>
        <w:rPr>
          <w:rFonts w:ascii="Times New Roman" w:hAnsi="Times New Roman"/>
          <w:iCs/>
          <w:sz w:val="28"/>
        </w:rPr>
      </w:pPr>
      <w:r w:rsidRPr="00815DE2">
        <w:rPr>
          <w:rFonts w:ascii="Times New Roman" w:hAnsi="Times New Roman"/>
          <w:iCs/>
          <w:sz w:val="28"/>
        </w:rPr>
        <w:t>Серед мешканців села прізвиська більш уживані, ніж прізвища, можливо, тому, що в</w:t>
      </w:r>
      <w:r>
        <w:rPr>
          <w:rFonts w:ascii="Times New Roman" w:hAnsi="Times New Roman"/>
          <w:iCs/>
          <w:sz w:val="28"/>
        </w:rPr>
        <w:t xml:space="preserve">они колоритні, </w:t>
      </w:r>
      <w:r w:rsidRPr="00815DE2">
        <w:rPr>
          <w:rFonts w:ascii="Times New Roman" w:hAnsi="Times New Roman"/>
          <w:iCs/>
          <w:sz w:val="28"/>
        </w:rPr>
        <w:t xml:space="preserve">одразу викликають в уяві мовця відповідний образ односельця. </w:t>
      </w:r>
    </w:p>
    <w:p w:rsidR="000E7025" w:rsidRDefault="000E7025" w:rsidP="000E7025">
      <w:pPr>
        <w:spacing w:after="0" w:line="360" w:lineRule="auto"/>
        <w:ind w:firstLine="708"/>
        <w:jc w:val="both"/>
        <w:rPr>
          <w:rFonts w:ascii="Times New Roman" w:hAnsi="Times New Roman"/>
          <w:iCs/>
          <w:sz w:val="28"/>
        </w:rPr>
      </w:pPr>
      <w:r w:rsidRPr="00815DE2">
        <w:rPr>
          <w:rFonts w:ascii="Times New Roman" w:hAnsi="Times New Roman"/>
          <w:iCs/>
          <w:sz w:val="28"/>
        </w:rPr>
        <w:t>Паралельне п</w:t>
      </w:r>
      <w:r>
        <w:rPr>
          <w:rFonts w:ascii="Times New Roman" w:hAnsi="Times New Roman"/>
          <w:iCs/>
          <w:sz w:val="28"/>
        </w:rPr>
        <w:t>обутування прізвищ і прізвиськ –</w:t>
      </w:r>
      <w:r w:rsidRPr="00815DE2">
        <w:rPr>
          <w:rFonts w:ascii="Times New Roman" w:hAnsi="Times New Roman"/>
          <w:iCs/>
          <w:sz w:val="28"/>
        </w:rPr>
        <w:t xml:space="preserve"> типове явище для українського села. Мотивацію б</w:t>
      </w:r>
      <w:r>
        <w:rPr>
          <w:rFonts w:ascii="Times New Roman" w:hAnsi="Times New Roman"/>
          <w:iCs/>
          <w:sz w:val="28"/>
        </w:rPr>
        <w:t xml:space="preserve">ільшості прізвиськ можуть пояснити здебільшого </w:t>
      </w:r>
      <w:r w:rsidRPr="00815DE2">
        <w:rPr>
          <w:rFonts w:ascii="Times New Roman" w:hAnsi="Times New Roman"/>
          <w:iCs/>
          <w:sz w:val="28"/>
        </w:rPr>
        <w:t xml:space="preserve">люди старшого покоління, і оперують вони цими назвами (особливо образливими, насмішкуватими) в колі хороших знайомих, однодумців. </w:t>
      </w:r>
    </w:p>
    <w:p w:rsidR="000E7025" w:rsidRDefault="000E7025" w:rsidP="000E7025">
      <w:pPr>
        <w:spacing w:after="0" w:line="360" w:lineRule="auto"/>
        <w:ind w:firstLine="708"/>
        <w:jc w:val="both"/>
        <w:rPr>
          <w:rFonts w:ascii="Times New Roman" w:hAnsi="Times New Roman"/>
          <w:iCs/>
          <w:sz w:val="28"/>
          <w:lang w:val="uk-UA"/>
        </w:rPr>
      </w:pPr>
      <w:r w:rsidRPr="00815DE2">
        <w:rPr>
          <w:rFonts w:ascii="Times New Roman" w:hAnsi="Times New Roman"/>
          <w:iCs/>
          <w:sz w:val="28"/>
        </w:rPr>
        <w:t>Неофіційні назви притаманні майже кожному мешканцю сучасного села. Але, якщо у людини рідкісне ім’я чи прізвище, то воно залишається засобом</w:t>
      </w:r>
      <w:r>
        <w:rPr>
          <w:rFonts w:ascii="Times New Roman" w:hAnsi="Times New Roman"/>
          <w:iCs/>
          <w:sz w:val="28"/>
        </w:rPr>
        <w:t xml:space="preserve"> ідентифікації особи. </w:t>
      </w:r>
      <w:r w:rsidRPr="00815DE2">
        <w:rPr>
          <w:rFonts w:ascii="Times New Roman" w:hAnsi="Times New Roman"/>
          <w:iCs/>
          <w:sz w:val="28"/>
        </w:rPr>
        <w:t>Саме прізвиська демонструють ті недоліки, які протягом багатьох поколінь засуджувалися в суспільстві.</w:t>
      </w:r>
    </w:p>
    <w:p w:rsidR="000E7025" w:rsidRPr="00AA1645" w:rsidRDefault="000E7025" w:rsidP="000E7025">
      <w:pPr>
        <w:spacing w:after="0" w:line="360" w:lineRule="auto"/>
        <w:ind w:firstLine="708"/>
        <w:jc w:val="both"/>
        <w:rPr>
          <w:rFonts w:ascii="Times New Roman" w:hAnsi="Times New Roman"/>
          <w:iCs/>
          <w:sz w:val="28"/>
          <w:lang w:val="uk-UA"/>
        </w:rPr>
      </w:pPr>
      <w:r w:rsidRPr="00B169D3">
        <w:rPr>
          <w:rFonts w:ascii="Times New Roman" w:hAnsi="Times New Roman"/>
          <w:iCs/>
          <w:sz w:val="28"/>
          <w:lang w:val="uk-UA"/>
        </w:rPr>
        <w:t>Функціонування прізвиськ у мікросередовищах, незважаючи на їхню неоднорідність, завжди пов’язане з фактором людських взаємин і місцем носія у них. У закритих колективах неофіційний антропонім часто надається самим носієм за довільною мотивацією. Загалом же у закритих колективах прізвиськами можуть ставати і варіанти імен, перенесення жіночого імені на чоловіка, що зумовлює негативну конотацію й жаргонний статус таких назв.</w:t>
      </w:r>
    </w:p>
    <w:p w:rsidR="000E7025" w:rsidRDefault="000E7025" w:rsidP="000E7025">
      <w:pPr>
        <w:spacing w:after="0" w:line="360" w:lineRule="auto"/>
        <w:ind w:firstLine="708"/>
        <w:jc w:val="both"/>
        <w:rPr>
          <w:rFonts w:ascii="Times New Roman" w:hAnsi="Times New Roman"/>
          <w:iCs/>
          <w:sz w:val="28"/>
          <w:lang w:val="uk-UA"/>
        </w:rPr>
      </w:pPr>
      <w:r w:rsidRPr="00AA1645">
        <w:rPr>
          <w:rFonts w:ascii="Times New Roman" w:hAnsi="Times New Roman"/>
          <w:iCs/>
          <w:sz w:val="28"/>
          <w:lang w:val="uk-UA"/>
        </w:rPr>
        <w:t>Нами</w:t>
      </w:r>
      <w:r>
        <w:rPr>
          <w:rFonts w:ascii="Times New Roman" w:hAnsi="Times New Roman"/>
          <w:iCs/>
          <w:sz w:val="28"/>
          <w:lang w:val="uk-UA"/>
        </w:rPr>
        <w:t xml:space="preserve"> зафіксовано 665</w:t>
      </w:r>
      <w:r w:rsidRPr="00AA1645">
        <w:rPr>
          <w:rFonts w:ascii="Times New Roman" w:hAnsi="Times New Roman"/>
          <w:iCs/>
          <w:sz w:val="28"/>
          <w:lang w:val="uk-UA"/>
        </w:rPr>
        <w:t xml:space="preserve"> </w:t>
      </w:r>
      <w:r>
        <w:rPr>
          <w:rFonts w:ascii="Times New Roman" w:hAnsi="Times New Roman"/>
          <w:iCs/>
          <w:sz w:val="28"/>
          <w:lang w:val="uk-UA"/>
        </w:rPr>
        <w:t xml:space="preserve">неофіційних </w:t>
      </w:r>
      <w:r w:rsidRPr="00AA1645">
        <w:rPr>
          <w:rFonts w:ascii="Times New Roman" w:hAnsi="Times New Roman"/>
          <w:iCs/>
          <w:sz w:val="28"/>
          <w:lang w:val="uk-UA"/>
        </w:rPr>
        <w:t xml:space="preserve">найменувань, </w:t>
      </w:r>
      <w:r>
        <w:rPr>
          <w:rFonts w:ascii="Times New Roman" w:hAnsi="Times New Roman"/>
          <w:iCs/>
          <w:sz w:val="28"/>
          <w:lang w:val="uk-UA"/>
        </w:rPr>
        <w:t xml:space="preserve">серед яких </w:t>
      </w:r>
      <w:r w:rsidRPr="00EC0629">
        <w:rPr>
          <w:rFonts w:ascii="Times New Roman" w:hAnsi="Times New Roman"/>
          <w:iCs/>
          <w:sz w:val="28"/>
          <w:lang w:val="uk-UA"/>
        </w:rPr>
        <w:t xml:space="preserve">є </w:t>
      </w:r>
      <w:r>
        <w:rPr>
          <w:rFonts w:ascii="Times New Roman" w:hAnsi="Times New Roman"/>
          <w:iCs/>
          <w:sz w:val="28"/>
          <w:lang w:val="uk-UA"/>
        </w:rPr>
        <w:t xml:space="preserve">прізвиська, які ґрунтуються на діалектній основі, – 55 (17 </w:t>
      </w:r>
      <w:r w:rsidRPr="0013158C">
        <w:rPr>
          <w:rFonts w:ascii="Times New Roman" w:hAnsi="Times New Roman"/>
          <w:iCs/>
          <w:sz w:val="28"/>
          <w:lang w:val="uk-UA"/>
        </w:rPr>
        <w:t>%</w:t>
      </w:r>
      <w:r>
        <w:rPr>
          <w:rFonts w:ascii="Times New Roman" w:hAnsi="Times New Roman"/>
          <w:iCs/>
          <w:sz w:val="28"/>
          <w:lang w:val="uk-UA"/>
        </w:rPr>
        <w:t xml:space="preserve">); </w:t>
      </w:r>
      <w:r w:rsidRPr="00AA1645">
        <w:rPr>
          <w:rFonts w:ascii="Times New Roman" w:hAnsi="Times New Roman"/>
          <w:iCs/>
          <w:sz w:val="28"/>
          <w:lang w:val="uk-UA"/>
        </w:rPr>
        <w:t xml:space="preserve"> </w:t>
      </w:r>
      <w:r>
        <w:rPr>
          <w:rFonts w:ascii="Times New Roman" w:hAnsi="Times New Roman"/>
          <w:iCs/>
          <w:sz w:val="28"/>
          <w:lang w:val="uk-UA"/>
        </w:rPr>
        <w:t xml:space="preserve">омонімічні </w:t>
      </w:r>
      <w:r w:rsidRPr="00EC0629">
        <w:rPr>
          <w:rFonts w:ascii="Times New Roman" w:hAnsi="Times New Roman"/>
          <w:iCs/>
          <w:sz w:val="28"/>
          <w:lang w:val="uk-UA"/>
        </w:rPr>
        <w:lastRenderedPageBreak/>
        <w:t>прізвиська, що кількісно становлять 53</w:t>
      </w:r>
      <w:r>
        <w:rPr>
          <w:rFonts w:ascii="Times New Roman" w:hAnsi="Times New Roman"/>
          <w:iCs/>
          <w:sz w:val="28"/>
          <w:lang w:val="uk-UA"/>
        </w:rPr>
        <w:t xml:space="preserve"> одиниці (14</w:t>
      </w:r>
      <w:r w:rsidRPr="00AA1645">
        <w:rPr>
          <w:rFonts w:ascii="Times New Roman" w:hAnsi="Times New Roman"/>
          <w:iCs/>
          <w:sz w:val="28"/>
          <w:lang w:val="uk-UA"/>
        </w:rPr>
        <w:t xml:space="preserve"> %)</w:t>
      </w:r>
      <w:r>
        <w:rPr>
          <w:rFonts w:ascii="Times New Roman" w:hAnsi="Times New Roman"/>
          <w:iCs/>
          <w:sz w:val="28"/>
          <w:lang w:val="uk-UA"/>
        </w:rPr>
        <w:t>; прізвиська, які передаються з покоління в покоління – 33 одиниці (9,5</w:t>
      </w:r>
      <w:r w:rsidRPr="00AA1645">
        <w:rPr>
          <w:rFonts w:ascii="Times New Roman" w:hAnsi="Times New Roman"/>
          <w:iCs/>
          <w:sz w:val="28"/>
          <w:lang w:val="uk-UA"/>
        </w:rPr>
        <w:t xml:space="preserve"> %)</w:t>
      </w:r>
      <w:r>
        <w:rPr>
          <w:rFonts w:ascii="Times New Roman" w:hAnsi="Times New Roman"/>
          <w:iCs/>
          <w:sz w:val="28"/>
          <w:lang w:val="uk-UA"/>
        </w:rPr>
        <w:t xml:space="preserve">; нараховано 6 прізвиськ, які об’єднують родину (2 </w:t>
      </w:r>
      <w:r w:rsidRPr="0013158C">
        <w:rPr>
          <w:rFonts w:ascii="Times New Roman" w:hAnsi="Times New Roman"/>
          <w:iCs/>
          <w:sz w:val="28"/>
          <w:lang w:val="uk-UA"/>
        </w:rPr>
        <w:t>%</w:t>
      </w:r>
      <w:r>
        <w:rPr>
          <w:rFonts w:ascii="Times New Roman" w:hAnsi="Times New Roman"/>
          <w:iCs/>
          <w:sz w:val="28"/>
          <w:lang w:val="uk-UA"/>
        </w:rPr>
        <w:t xml:space="preserve">); </w:t>
      </w:r>
      <w:r w:rsidRPr="00AA1645">
        <w:rPr>
          <w:rFonts w:ascii="Times New Roman" w:hAnsi="Times New Roman"/>
          <w:iCs/>
          <w:sz w:val="28"/>
          <w:lang w:val="uk-UA"/>
        </w:rPr>
        <w:t>люди, які мають декілька прізвиськ одночасно</w:t>
      </w:r>
      <w:r>
        <w:rPr>
          <w:rFonts w:ascii="Times New Roman" w:hAnsi="Times New Roman"/>
          <w:iCs/>
          <w:sz w:val="28"/>
          <w:lang w:val="uk-UA"/>
        </w:rPr>
        <w:t>, – 4 одиниці (1,5</w:t>
      </w:r>
      <w:r w:rsidRPr="00AA1645">
        <w:rPr>
          <w:rFonts w:ascii="Times New Roman" w:hAnsi="Times New Roman"/>
          <w:iCs/>
          <w:sz w:val="28"/>
          <w:lang w:val="uk-UA"/>
        </w:rPr>
        <w:t xml:space="preserve"> %) та прізвиська, які змінюються при одруженні</w:t>
      </w:r>
      <w:r>
        <w:rPr>
          <w:rFonts w:ascii="Times New Roman" w:hAnsi="Times New Roman"/>
          <w:iCs/>
          <w:sz w:val="28"/>
          <w:lang w:val="uk-UA"/>
        </w:rPr>
        <w:t xml:space="preserve"> –                 3 одиниці (1</w:t>
      </w:r>
      <w:r w:rsidRPr="00AA1645">
        <w:rPr>
          <w:rFonts w:ascii="Times New Roman" w:hAnsi="Times New Roman"/>
          <w:iCs/>
          <w:sz w:val="28"/>
          <w:lang w:val="uk-UA"/>
        </w:rPr>
        <w:t xml:space="preserve"> %). Найбільшою групою є люди, які взагал</w:t>
      </w:r>
      <w:r>
        <w:rPr>
          <w:rFonts w:ascii="Times New Roman" w:hAnsi="Times New Roman"/>
          <w:iCs/>
          <w:sz w:val="28"/>
          <w:lang w:val="uk-UA"/>
        </w:rPr>
        <w:t xml:space="preserve">і таких найменувань не мають (55 </w:t>
      </w:r>
      <w:r w:rsidRPr="00AA1645">
        <w:rPr>
          <w:rFonts w:ascii="Times New Roman" w:hAnsi="Times New Roman"/>
          <w:iCs/>
          <w:sz w:val="28"/>
          <w:lang w:val="uk-UA"/>
        </w:rPr>
        <w:t>%).</w:t>
      </w:r>
    </w:p>
    <w:p w:rsidR="000E7025" w:rsidRPr="00F333E6" w:rsidRDefault="000E7025" w:rsidP="000E7025">
      <w:pPr>
        <w:spacing w:after="0" w:line="360" w:lineRule="auto"/>
        <w:ind w:firstLine="708"/>
        <w:jc w:val="both"/>
        <w:rPr>
          <w:rFonts w:ascii="Times New Roman" w:hAnsi="Times New Roman"/>
          <w:iCs/>
          <w:sz w:val="28"/>
          <w:lang w:val="uk-UA"/>
        </w:rPr>
      </w:pPr>
      <w:r w:rsidRPr="00F333E6">
        <w:rPr>
          <w:rFonts w:ascii="Times New Roman" w:hAnsi="Times New Roman"/>
          <w:iCs/>
          <w:sz w:val="28"/>
          <w:lang w:val="uk-UA"/>
        </w:rPr>
        <w:t xml:space="preserve">Аналіз прізвиськ мешканців села Гвоздавка Перша свідчить, що основною тематичною групою є </w:t>
      </w:r>
      <w:r>
        <w:rPr>
          <w:rFonts w:ascii="Times New Roman" w:hAnsi="Times New Roman"/>
          <w:iCs/>
          <w:sz w:val="28"/>
          <w:lang w:val="uk-UA"/>
        </w:rPr>
        <w:t>іменникові прізвиська (256 одиниць</w:t>
      </w:r>
      <w:r w:rsidRPr="00F333E6">
        <w:rPr>
          <w:rFonts w:ascii="Times New Roman" w:hAnsi="Times New Roman"/>
          <w:iCs/>
          <w:sz w:val="28"/>
          <w:lang w:val="uk-UA"/>
        </w:rPr>
        <w:t>). Найчисельнішою групою серед прізвиськ є іменники, які позначають назви тварин</w:t>
      </w:r>
      <w:r>
        <w:rPr>
          <w:rFonts w:ascii="Times New Roman" w:hAnsi="Times New Roman"/>
          <w:iCs/>
          <w:sz w:val="28"/>
          <w:lang w:val="uk-UA"/>
        </w:rPr>
        <w:t>,</w:t>
      </w:r>
      <w:r w:rsidRPr="00F333E6">
        <w:rPr>
          <w:rFonts w:ascii="Times New Roman" w:hAnsi="Times New Roman"/>
          <w:iCs/>
          <w:sz w:val="28"/>
          <w:lang w:val="uk-UA"/>
        </w:rPr>
        <w:t xml:space="preserve"> – </w:t>
      </w:r>
      <w:r>
        <w:rPr>
          <w:rFonts w:ascii="Times New Roman" w:hAnsi="Times New Roman"/>
          <w:iCs/>
          <w:sz w:val="28"/>
          <w:lang w:val="uk-UA"/>
        </w:rPr>
        <w:t>67 (27</w:t>
      </w:r>
      <w:r w:rsidRPr="00F333E6">
        <w:rPr>
          <w:rFonts w:ascii="Times New Roman" w:hAnsi="Times New Roman"/>
          <w:iCs/>
          <w:sz w:val="28"/>
          <w:lang w:val="uk-UA"/>
        </w:rPr>
        <w:t xml:space="preserve"> %</w:t>
      </w:r>
      <w:r>
        <w:rPr>
          <w:rFonts w:ascii="Times New Roman" w:hAnsi="Times New Roman"/>
          <w:iCs/>
          <w:sz w:val="28"/>
          <w:lang w:val="uk-UA"/>
        </w:rPr>
        <w:t>)</w:t>
      </w:r>
      <w:r w:rsidRPr="00F333E6">
        <w:rPr>
          <w:rFonts w:ascii="Times New Roman" w:hAnsi="Times New Roman"/>
          <w:iCs/>
          <w:sz w:val="28"/>
          <w:lang w:val="uk-UA"/>
        </w:rPr>
        <w:t>. Група іменників, які позна</w:t>
      </w:r>
      <w:r>
        <w:rPr>
          <w:rFonts w:ascii="Times New Roman" w:hAnsi="Times New Roman"/>
          <w:iCs/>
          <w:sz w:val="28"/>
          <w:lang w:val="uk-UA"/>
        </w:rPr>
        <w:t xml:space="preserve">чають </w:t>
      </w:r>
      <w:r w:rsidRPr="00F333E6">
        <w:rPr>
          <w:rFonts w:ascii="Times New Roman" w:hAnsi="Times New Roman"/>
          <w:iCs/>
          <w:sz w:val="28"/>
        </w:rPr>
        <w:t>назви військових чи службових осіб</w:t>
      </w:r>
      <w:r>
        <w:rPr>
          <w:rFonts w:ascii="Times New Roman" w:hAnsi="Times New Roman"/>
          <w:iCs/>
          <w:sz w:val="28"/>
          <w:lang w:val="uk-UA"/>
        </w:rPr>
        <w:t>,</w:t>
      </w:r>
      <w:r w:rsidRPr="00F333E6">
        <w:rPr>
          <w:rFonts w:ascii="Times New Roman" w:hAnsi="Times New Roman"/>
          <w:iCs/>
          <w:sz w:val="28"/>
          <w:lang w:val="uk-UA"/>
        </w:rPr>
        <w:t xml:space="preserve"> </w:t>
      </w:r>
      <w:r>
        <w:rPr>
          <w:rFonts w:ascii="Times New Roman" w:hAnsi="Times New Roman"/>
          <w:iCs/>
          <w:sz w:val="28"/>
          <w:lang w:val="uk-UA"/>
        </w:rPr>
        <w:t>становить – 43 одиниці (18</w:t>
      </w:r>
      <w:r w:rsidRPr="00F333E6">
        <w:rPr>
          <w:rFonts w:ascii="Times New Roman" w:hAnsi="Times New Roman"/>
          <w:iCs/>
          <w:sz w:val="28"/>
          <w:lang w:val="uk-UA"/>
        </w:rPr>
        <w:t xml:space="preserve"> %</w:t>
      </w:r>
      <w:r>
        <w:rPr>
          <w:rFonts w:ascii="Times New Roman" w:hAnsi="Times New Roman"/>
          <w:iCs/>
          <w:sz w:val="28"/>
          <w:lang w:val="uk-UA"/>
        </w:rPr>
        <w:t>)</w:t>
      </w:r>
      <w:r w:rsidRPr="00F333E6">
        <w:rPr>
          <w:rFonts w:ascii="Times New Roman" w:hAnsi="Times New Roman"/>
          <w:iCs/>
          <w:sz w:val="28"/>
          <w:lang w:val="uk-UA"/>
        </w:rPr>
        <w:t xml:space="preserve">; іменників, які </w:t>
      </w:r>
      <w:r>
        <w:rPr>
          <w:rFonts w:ascii="Times New Roman" w:hAnsi="Times New Roman"/>
          <w:iCs/>
          <w:sz w:val="28"/>
          <w:lang w:val="uk-UA"/>
        </w:rPr>
        <w:t>позначають назви птахів</w:t>
      </w:r>
      <w:r w:rsidRPr="00F333E6">
        <w:rPr>
          <w:rFonts w:ascii="Times New Roman" w:hAnsi="Times New Roman"/>
          <w:iCs/>
          <w:sz w:val="28"/>
          <w:lang w:val="uk-UA"/>
        </w:rPr>
        <w:t xml:space="preserve"> –</w:t>
      </w:r>
      <w:r>
        <w:rPr>
          <w:rFonts w:ascii="Times New Roman" w:hAnsi="Times New Roman"/>
          <w:iCs/>
          <w:sz w:val="28"/>
          <w:lang w:val="uk-UA"/>
        </w:rPr>
        <w:t xml:space="preserve"> 31 одиниця (15,5</w:t>
      </w:r>
      <w:r w:rsidRPr="00F333E6">
        <w:rPr>
          <w:rFonts w:ascii="Times New Roman" w:hAnsi="Times New Roman"/>
          <w:iCs/>
          <w:sz w:val="28"/>
          <w:lang w:val="uk-UA"/>
        </w:rPr>
        <w:t xml:space="preserve"> %</w:t>
      </w:r>
      <w:r>
        <w:rPr>
          <w:rFonts w:ascii="Times New Roman" w:hAnsi="Times New Roman"/>
          <w:iCs/>
          <w:sz w:val="28"/>
          <w:lang w:val="uk-UA"/>
        </w:rPr>
        <w:t>)</w:t>
      </w:r>
      <w:r w:rsidRPr="00F333E6">
        <w:rPr>
          <w:rFonts w:ascii="Times New Roman" w:hAnsi="Times New Roman"/>
          <w:iCs/>
          <w:sz w:val="28"/>
          <w:lang w:val="uk-UA"/>
        </w:rPr>
        <w:t>. Іменник</w:t>
      </w:r>
      <w:r>
        <w:rPr>
          <w:rFonts w:ascii="Times New Roman" w:hAnsi="Times New Roman"/>
          <w:iCs/>
          <w:sz w:val="28"/>
          <w:lang w:val="uk-UA"/>
        </w:rPr>
        <w:t>ів на позначення рослин нараховано 25 одиниць (</w:t>
      </w:r>
      <w:r w:rsidRPr="00F333E6">
        <w:rPr>
          <w:rFonts w:ascii="Times New Roman" w:hAnsi="Times New Roman"/>
          <w:iCs/>
          <w:sz w:val="28"/>
          <w:lang w:val="uk-UA"/>
        </w:rPr>
        <w:t>11</w:t>
      </w:r>
      <w:r>
        <w:rPr>
          <w:rFonts w:ascii="Times New Roman" w:hAnsi="Times New Roman"/>
          <w:iCs/>
          <w:sz w:val="28"/>
          <w:lang w:val="uk-UA"/>
        </w:rPr>
        <w:t>,5</w:t>
      </w:r>
      <w:r w:rsidRPr="00F333E6">
        <w:rPr>
          <w:rFonts w:ascii="Times New Roman" w:hAnsi="Times New Roman"/>
          <w:iCs/>
          <w:sz w:val="28"/>
          <w:lang w:val="uk-UA"/>
        </w:rPr>
        <w:t xml:space="preserve"> %</w:t>
      </w:r>
      <w:r>
        <w:rPr>
          <w:rFonts w:ascii="Times New Roman" w:hAnsi="Times New Roman"/>
          <w:iCs/>
          <w:sz w:val="28"/>
          <w:lang w:val="uk-UA"/>
        </w:rPr>
        <w:t>)</w:t>
      </w:r>
      <w:r w:rsidRPr="00F333E6">
        <w:rPr>
          <w:rFonts w:ascii="Times New Roman" w:hAnsi="Times New Roman"/>
          <w:iCs/>
          <w:sz w:val="28"/>
          <w:lang w:val="uk-UA"/>
        </w:rPr>
        <w:t xml:space="preserve">; група іменників на позначення назв </w:t>
      </w:r>
      <w:r>
        <w:rPr>
          <w:rFonts w:ascii="Times New Roman" w:hAnsi="Times New Roman"/>
          <w:iCs/>
          <w:sz w:val="28"/>
          <w:lang w:val="uk-UA"/>
        </w:rPr>
        <w:t>харчування становить 23 одиниці (</w:t>
      </w:r>
      <w:r w:rsidRPr="00F333E6">
        <w:rPr>
          <w:rFonts w:ascii="Times New Roman" w:hAnsi="Times New Roman"/>
          <w:iCs/>
          <w:sz w:val="28"/>
          <w:lang w:val="uk-UA"/>
        </w:rPr>
        <w:t>9</w:t>
      </w:r>
      <w:r>
        <w:rPr>
          <w:rFonts w:ascii="Times New Roman" w:hAnsi="Times New Roman"/>
          <w:iCs/>
          <w:sz w:val="28"/>
          <w:lang w:val="uk-UA"/>
        </w:rPr>
        <w:t>,5</w:t>
      </w:r>
      <w:r w:rsidRPr="00F333E6">
        <w:rPr>
          <w:rFonts w:ascii="Times New Roman" w:hAnsi="Times New Roman"/>
          <w:iCs/>
          <w:sz w:val="28"/>
          <w:lang w:val="uk-UA"/>
        </w:rPr>
        <w:t xml:space="preserve"> %</w:t>
      </w:r>
      <w:r>
        <w:rPr>
          <w:rFonts w:ascii="Times New Roman" w:hAnsi="Times New Roman"/>
          <w:iCs/>
          <w:sz w:val="28"/>
          <w:lang w:val="uk-UA"/>
        </w:rPr>
        <w:t>)</w:t>
      </w:r>
      <w:r w:rsidRPr="00F333E6">
        <w:rPr>
          <w:rFonts w:ascii="Times New Roman" w:hAnsi="Times New Roman"/>
          <w:iCs/>
          <w:sz w:val="28"/>
          <w:lang w:val="uk-UA"/>
        </w:rPr>
        <w:t xml:space="preserve">; </w:t>
      </w:r>
      <w:r>
        <w:rPr>
          <w:rFonts w:ascii="Times New Roman" w:hAnsi="Times New Roman"/>
          <w:iCs/>
          <w:sz w:val="28"/>
          <w:lang w:val="uk-UA"/>
        </w:rPr>
        <w:t>іменників на позначення предметів повсякденного вжитку зафіксовано 21 (</w:t>
      </w:r>
      <w:r w:rsidRPr="00F333E6">
        <w:rPr>
          <w:rFonts w:ascii="Times New Roman" w:hAnsi="Times New Roman"/>
          <w:iCs/>
          <w:sz w:val="28"/>
          <w:lang w:val="uk-UA"/>
        </w:rPr>
        <w:t>7 %</w:t>
      </w:r>
      <w:r>
        <w:rPr>
          <w:rFonts w:ascii="Times New Roman" w:hAnsi="Times New Roman"/>
          <w:iCs/>
          <w:sz w:val="28"/>
          <w:lang w:val="uk-UA"/>
        </w:rPr>
        <w:t>)</w:t>
      </w:r>
      <w:r w:rsidRPr="00F333E6">
        <w:rPr>
          <w:rFonts w:ascii="Times New Roman" w:hAnsi="Times New Roman"/>
          <w:iCs/>
          <w:sz w:val="28"/>
          <w:lang w:val="uk-UA"/>
        </w:rPr>
        <w:t xml:space="preserve">. </w:t>
      </w:r>
      <w:r>
        <w:rPr>
          <w:rFonts w:ascii="Times New Roman" w:hAnsi="Times New Roman"/>
          <w:iCs/>
          <w:sz w:val="28"/>
          <w:lang w:val="uk-UA"/>
        </w:rPr>
        <w:t>Іменників</w:t>
      </w:r>
      <w:r w:rsidRPr="00F333E6">
        <w:rPr>
          <w:rFonts w:ascii="Times New Roman" w:hAnsi="Times New Roman"/>
          <w:iCs/>
          <w:sz w:val="28"/>
          <w:lang w:val="uk-UA"/>
        </w:rPr>
        <w:t xml:space="preserve">, які позначають </w:t>
      </w:r>
      <w:r w:rsidRPr="00F333E6">
        <w:rPr>
          <w:rFonts w:ascii="Times New Roman" w:hAnsi="Times New Roman"/>
          <w:iCs/>
          <w:sz w:val="28"/>
        </w:rPr>
        <w:t>назви частин тіла людини і тварини</w:t>
      </w:r>
      <w:r>
        <w:rPr>
          <w:rFonts w:ascii="Times New Roman" w:hAnsi="Times New Roman"/>
          <w:iCs/>
          <w:sz w:val="28"/>
          <w:lang w:val="uk-UA"/>
        </w:rPr>
        <w:t>,</w:t>
      </w:r>
      <w:r w:rsidRPr="00F333E6">
        <w:rPr>
          <w:rFonts w:ascii="Times New Roman" w:hAnsi="Times New Roman"/>
          <w:iCs/>
          <w:sz w:val="28"/>
          <w:lang w:val="uk-UA"/>
        </w:rPr>
        <w:t xml:space="preserve"> –</w:t>
      </w:r>
      <w:r>
        <w:rPr>
          <w:rFonts w:ascii="Times New Roman" w:hAnsi="Times New Roman"/>
          <w:iCs/>
          <w:sz w:val="28"/>
          <w:lang w:val="uk-UA"/>
        </w:rPr>
        <w:t xml:space="preserve"> 18 (5,5</w:t>
      </w:r>
      <w:r w:rsidRPr="00F333E6">
        <w:rPr>
          <w:rFonts w:ascii="Times New Roman" w:hAnsi="Times New Roman"/>
          <w:iCs/>
          <w:sz w:val="28"/>
          <w:lang w:val="uk-UA"/>
        </w:rPr>
        <w:t xml:space="preserve"> %</w:t>
      </w:r>
      <w:r>
        <w:rPr>
          <w:rFonts w:ascii="Times New Roman" w:hAnsi="Times New Roman"/>
          <w:iCs/>
          <w:sz w:val="28"/>
          <w:lang w:val="uk-UA"/>
        </w:rPr>
        <w:t>)</w:t>
      </w:r>
      <w:r w:rsidRPr="00F333E6">
        <w:rPr>
          <w:rFonts w:ascii="Times New Roman" w:hAnsi="Times New Roman"/>
          <w:iCs/>
          <w:sz w:val="28"/>
          <w:lang w:val="uk-UA"/>
        </w:rPr>
        <w:t xml:space="preserve">; </w:t>
      </w:r>
      <w:r>
        <w:rPr>
          <w:rFonts w:ascii="Times New Roman" w:hAnsi="Times New Roman"/>
          <w:iCs/>
          <w:sz w:val="28"/>
          <w:lang w:val="uk-UA"/>
        </w:rPr>
        <w:t>і</w:t>
      </w:r>
      <w:r w:rsidRPr="00F333E6">
        <w:rPr>
          <w:rFonts w:ascii="Times New Roman" w:hAnsi="Times New Roman"/>
          <w:iCs/>
          <w:sz w:val="28"/>
          <w:lang w:val="uk-UA"/>
        </w:rPr>
        <w:t xml:space="preserve">менників на позначення </w:t>
      </w:r>
      <w:r>
        <w:rPr>
          <w:rFonts w:ascii="Times New Roman" w:hAnsi="Times New Roman"/>
          <w:iCs/>
          <w:sz w:val="28"/>
          <w:lang w:val="uk-UA"/>
        </w:rPr>
        <w:t xml:space="preserve">назв одягу, взуття, </w:t>
      </w:r>
      <w:r w:rsidRPr="00F333E6">
        <w:rPr>
          <w:rFonts w:ascii="Times New Roman" w:hAnsi="Times New Roman"/>
          <w:iCs/>
          <w:sz w:val="28"/>
          <w:lang w:val="uk-UA"/>
        </w:rPr>
        <w:t xml:space="preserve">– </w:t>
      </w:r>
      <w:r>
        <w:rPr>
          <w:rFonts w:ascii="Times New Roman" w:hAnsi="Times New Roman"/>
          <w:iCs/>
          <w:sz w:val="28"/>
          <w:lang w:val="uk-UA"/>
        </w:rPr>
        <w:t xml:space="preserve">15 (4 </w:t>
      </w:r>
      <w:r w:rsidRPr="00F333E6">
        <w:rPr>
          <w:rFonts w:ascii="Times New Roman" w:hAnsi="Times New Roman"/>
          <w:iCs/>
          <w:sz w:val="28"/>
          <w:lang w:val="uk-UA"/>
        </w:rPr>
        <w:t>%</w:t>
      </w:r>
      <w:r>
        <w:rPr>
          <w:rFonts w:ascii="Times New Roman" w:hAnsi="Times New Roman"/>
          <w:iCs/>
          <w:sz w:val="28"/>
          <w:lang w:val="uk-UA"/>
        </w:rPr>
        <w:t>)</w:t>
      </w:r>
      <w:r w:rsidRPr="00F333E6">
        <w:rPr>
          <w:rFonts w:ascii="Times New Roman" w:hAnsi="Times New Roman"/>
          <w:iCs/>
          <w:sz w:val="28"/>
          <w:lang w:val="uk-UA"/>
        </w:rPr>
        <w:t xml:space="preserve">. </w:t>
      </w:r>
      <w:r>
        <w:rPr>
          <w:rFonts w:ascii="Times New Roman" w:hAnsi="Times New Roman"/>
          <w:iCs/>
          <w:sz w:val="28"/>
          <w:lang w:val="uk-UA"/>
        </w:rPr>
        <w:t xml:space="preserve">Іменників, які вказують на національність носія, – 12 (2 </w:t>
      </w:r>
      <w:r w:rsidRPr="007C304C">
        <w:rPr>
          <w:rFonts w:ascii="Times New Roman" w:hAnsi="Times New Roman"/>
          <w:iCs/>
          <w:sz w:val="28"/>
          <w:lang w:val="uk-UA"/>
        </w:rPr>
        <w:t>%</w:t>
      </w:r>
      <w:r>
        <w:rPr>
          <w:rFonts w:ascii="Times New Roman" w:hAnsi="Times New Roman"/>
          <w:iCs/>
          <w:sz w:val="28"/>
          <w:lang w:val="uk-UA"/>
        </w:rPr>
        <w:t>).</w:t>
      </w:r>
    </w:p>
    <w:p w:rsidR="000E7025" w:rsidRDefault="000E7025" w:rsidP="000E7025">
      <w:pPr>
        <w:spacing w:after="0" w:line="360" w:lineRule="auto"/>
        <w:ind w:firstLine="708"/>
        <w:jc w:val="both"/>
        <w:rPr>
          <w:rFonts w:ascii="Times New Roman" w:hAnsi="Times New Roman"/>
          <w:iCs/>
          <w:sz w:val="28"/>
          <w:lang w:val="uk-UA"/>
        </w:rPr>
      </w:pPr>
      <w:r w:rsidRPr="00F333E6">
        <w:rPr>
          <w:rFonts w:ascii="Times New Roman" w:hAnsi="Times New Roman"/>
          <w:iCs/>
          <w:sz w:val="28"/>
          <w:lang w:val="uk-UA"/>
        </w:rPr>
        <w:t xml:space="preserve">Друга тематична група – </w:t>
      </w:r>
      <w:r>
        <w:rPr>
          <w:rFonts w:ascii="Times New Roman" w:hAnsi="Times New Roman"/>
          <w:iCs/>
          <w:sz w:val="28"/>
          <w:lang w:val="uk-UA"/>
        </w:rPr>
        <w:t>прикметникові прізвиська (72 одиниці</w:t>
      </w:r>
      <w:r w:rsidRPr="00F333E6">
        <w:rPr>
          <w:rFonts w:ascii="Times New Roman" w:hAnsi="Times New Roman"/>
          <w:iCs/>
          <w:sz w:val="28"/>
          <w:lang w:val="uk-UA"/>
        </w:rPr>
        <w:t>). Найчисельнішою групою серед прізвиськ є прикметники, які утворені за зовнішніми ознаками носія</w:t>
      </w:r>
      <w:r>
        <w:rPr>
          <w:rFonts w:ascii="Times New Roman" w:hAnsi="Times New Roman"/>
          <w:iCs/>
          <w:sz w:val="28"/>
          <w:lang w:val="uk-UA"/>
        </w:rPr>
        <w:t>, – 24 одиниці (37</w:t>
      </w:r>
      <w:r w:rsidRPr="00F333E6">
        <w:rPr>
          <w:rFonts w:ascii="Times New Roman" w:hAnsi="Times New Roman"/>
          <w:iCs/>
          <w:sz w:val="28"/>
          <w:lang w:val="uk-UA"/>
        </w:rPr>
        <w:t xml:space="preserve"> %</w:t>
      </w:r>
      <w:r>
        <w:rPr>
          <w:rFonts w:ascii="Times New Roman" w:hAnsi="Times New Roman"/>
          <w:iCs/>
          <w:sz w:val="28"/>
          <w:lang w:val="uk-UA"/>
        </w:rPr>
        <w:t>)</w:t>
      </w:r>
      <w:r w:rsidRPr="00F333E6">
        <w:rPr>
          <w:rFonts w:ascii="Times New Roman" w:hAnsi="Times New Roman"/>
          <w:iCs/>
          <w:sz w:val="28"/>
          <w:lang w:val="uk-UA"/>
        </w:rPr>
        <w:t xml:space="preserve">. Прикметників, які характеризують </w:t>
      </w:r>
      <w:r>
        <w:rPr>
          <w:rFonts w:ascii="Times New Roman" w:hAnsi="Times New Roman"/>
          <w:iCs/>
          <w:sz w:val="28"/>
          <w:lang w:val="uk-UA"/>
        </w:rPr>
        <w:t>осіб за їх якостями характеру нараховано 20</w:t>
      </w:r>
      <w:r w:rsidRPr="00F333E6">
        <w:rPr>
          <w:rFonts w:ascii="Times New Roman" w:hAnsi="Times New Roman"/>
          <w:iCs/>
          <w:sz w:val="28"/>
          <w:lang w:val="uk-UA"/>
        </w:rPr>
        <w:t xml:space="preserve"> </w:t>
      </w:r>
      <w:r>
        <w:rPr>
          <w:rFonts w:ascii="Times New Roman" w:hAnsi="Times New Roman"/>
          <w:iCs/>
          <w:sz w:val="28"/>
          <w:lang w:val="uk-UA"/>
        </w:rPr>
        <w:t>(22</w:t>
      </w:r>
      <w:r w:rsidRPr="00F333E6">
        <w:rPr>
          <w:rFonts w:ascii="Times New Roman" w:hAnsi="Times New Roman"/>
          <w:iCs/>
          <w:sz w:val="28"/>
          <w:lang w:val="uk-UA"/>
        </w:rPr>
        <w:t xml:space="preserve"> %</w:t>
      </w:r>
      <w:r>
        <w:rPr>
          <w:rFonts w:ascii="Times New Roman" w:hAnsi="Times New Roman"/>
          <w:iCs/>
          <w:sz w:val="28"/>
          <w:lang w:val="uk-UA"/>
        </w:rPr>
        <w:t>). Прикметники, які відображають назви кольору, – 17 одиниць (20</w:t>
      </w:r>
      <w:r w:rsidRPr="00F333E6">
        <w:rPr>
          <w:rFonts w:ascii="Times New Roman" w:hAnsi="Times New Roman"/>
          <w:iCs/>
          <w:sz w:val="28"/>
          <w:lang w:val="uk-UA"/>
        </w:rPr>
        <w:t xml:space="preserve"> %</w:t>
      </w:r>
      <w:r>
        <w:rPr>
          <w:rFonts w:ascii="Times New Roman" w:hAnsi="Times New Roman"/>
          <w:iCs/>
          <w:sz w:val="28"/>
          <w:lang w:val="uk-UA"/>
        </w:rPr>
        <w:t>)</w:t>
      </w:r>
      <w:r w:rsidRPr="00F333E6">
        <w:rPr>
          <w:rFonts w:ascii="Times New Roman" w:hAnsi="Times New Roman"/>
          <w:iCs/>
          <w:sz w:val="28"/>
          <w:lang w:val="uk-UA"/>
        </w:rPr>
        <w:t>.</w:t>
      </w:r>
      <w:r>
        <w:rPr>
          <w:rFonts w:ascii="Times New Roman" w:hAnsi="Times New Roman"/>
          <w:iCs/>
          <w:sz w:val="28"/>
          <w:lang w:val="uk-UA"/>
        </w:rPr>
        <w:t xml:space="preserve"> Прикметники, що відображають розмір або форму, зафіксовано 11 (14 </w:t>
      </w:r>
      <w:r w:rsidRPr="00F333E6">
        <w:rPr>
          <w:rFonts w:ascii="Times New Roman" w:hAnsi="Times New Roman"/>
          <w:iCs/>
          <w:sz w:val="28"/>
          <w:lang w:val="uk-UA"/>
        </w:rPr>
        <w:t>%</w:t>
      </w:r>
      <w:r>
        <w:rPr>
          <w:rFonts w:ascii="Times New Roman" w:hAnsi="Times New Roman"/>
          <w:iCs/>
          <w:sz w:val="28"/>
          <w:lang w:val="uk-UA"/>
        </w:rPr>
        <w:t xml:space="preserve">), а, які відображають недоліки вимови, нараховано всього 4 (7 </w:t>
      </w:r>
      <w:r w:rsidRPr="00A91198">
        <w:rPr>
          <w:rFonts w:ascii="Times New Roman" w:hAnsi="Times New Roman"/>
          <w:iCs/>
          <w:sz w:val="28"/>
          <w:lang w:val="uk-UA"/>
        </w:rPr>
        <w:t>%</w:t>
      </w:r>
      <w:r>
        <w:rPr>
          <w:rFonts w:ascii="Times New Roman" w:hAnsi="Times New Roman"/>
          <w:iCs/>
          <w:sz w:val="28"/>
          <w:lang w:val="uk-UA"/>
        </w:rPr>
        <w:t>).</w:t>
      </w:r>
    </w:p>
    <w:p w:rsidR="000E7025" w:rsidRPr="00F333E6" w:rsidRDefault="000E7025" w:rsidP="000E7025">
      <w:pPr>
        <w:spacing w:after="0" w:line="360" w:lineRule="auto"/>
        <w:ind w:firstLine="708"/>
        <w:jc w:val="both"/>
        <w:rPr>
          <w:rFonts w:ascii="Times New Roman" w:hAnsi="Times New Roman"/>
          <w:iCs/>
          <w:sz w:val="28"/>
          <w:lang w:val="uk-UA"/>
        </w:rPr>
      </w:pPr>
      <w:r>
        <w:rPr>
          <w:rFonts w:ascii="Times New Roman" w:hAnsi="Times New Roman"/>
          <w:iCs/>
          <w:sz w:val="28"/>
          <w:lang w:val="uk-UA"/>
        </w:rPr>
        <w:t xml:space="preserve">Третя тематична група – прізвиська, які виражені вигуками. Ця група є найменшою, тому що нараховує всього 4 одиниці. Ця група поділяється на на такі підгрупи: вади слуху – 2 одиниці (50 </w:t>
      </w:r>
      <w:r w:rsidRPr="00A91198">
        <w:rPr>
          <w:rFonts w:ascii="Times New Roman" w:hAnsi="Times New Roman"/>
          <w:iCs/>
          <w:sz w:val="28"/>
          <w:lang w:val="uk-UA"/>
        </w:rPr>
        <w:t>%</w:t>
      </w:r>
      <w:r>
        <w:rPr>
          <w:rFonts w:ascii="Times New Roman" w:hAnsi="Times New Roman"/>
          <w:iCs/>
          <w:sz w:val="28"/>
          <w:lang w:val="uk-UA"/>
        </w:rPr>
        <w:t xml:space="preserve">), нечітка вимова – 2 одиниці            (50 </w:t>
      </w:r>
      <w:r w:rsidRPr="00A91198">
        <w:rPr>
          <w:rFonts w:ascii="Times New Roman" w:hAnsi="Times New Roman"/>
          <w:iCs/>
          <w:sz w:val="28"/>
          <w:lang w:val="uk-UA"/>
        </w:rPr>
        <w:t>%</w:t>
      </w:r>
      <w:r>
        <w:rPr>
          <w:rFonts w:ascii="Times New Roman" w:hAnsi="Times New Roman"/>
          <w:iCs/>
          <w:sz w:val="28"/>
          <w:lang w:val="uk-UA"/>
        </w:rPr>
        <w:t>).</w:t>
      </w:r>
    </w:p>
    <w:p w:rsidR="000E7025" w:rsidRPr="00F333E6" w:rsidRDefault="000E7025" w:rsidP="000E7025">
      <w:pPr>
        <w:spacing w:after="0" w:line="360" w:lineRule="auto"/>
        <w:ind w:firstLine="708"/>
        <w:jc w:val="both"/>
        <w:rPr>
          <w:rFonts w:ascii="Times New Roman" w:hAnsi="Times New Roman"/>
          <w:iCs/>
          <w:sz w:val="28"/>
          <w:lang w:val="uk-UA"/>
        </w:rPr>
      </w:pPr>
      <w:r>
        <w:rPr>
          <w:rFonts w:ascii="Times New Roman" w:hAnsi="Times New Roman"/>
          <w:iCs/>
          <w:sz w:val="28"/>
          <w:lang w:val="uk-UA"/>
        </w:rPr>
        <w:lastRenderedPageBreak/>
        <w:t xml:space="preserve"> </w:t>
      </w:r>
      <w:r w:rsidRPr="00F333E6">
        <w:rPr>
          <w:rFonts w:ascii="Times New Roman" w:hAnsi="Times New Roman"/>
          <w:iCs/>
          <w:sz w:val="28"/>
          <w:lang w:val="uk-UA"/>
        </w:rPr>
        <w:t xml:space="preserve"> З погляду мотивації досліджувані прізвиська поділяються на такі, які вка</w:t>
      </w:r>
      <w:r>
        <w:rPr>
          <w:rFonts w:ascii="Times New Roman" w:hAnsi="Times New Roman"/>
          <w:iCs/>
          <w:sz w:val="28"/>
          <w:lang w:val="uk-UA"/>
        </w:rPr>
        <w:t>зують</w:t>
      </w:r>
      <w:r w:rsidRPr="00F333E6">
        <w:rPr>
          <w:rFonts w:ascii="Times New Roman" w:hAnsi="Times New Roman"/>
          <w:iCs/>
          <w:sz w:val="28"/>
          <w:lang w:val="uk-UA"/>
        </w:rPr>
        <w:t xml:space="preserve"> риси характеру людини,</w:t>
      </w:r>
      <w:r>
        <w:rPr>
          <w:rFonts w:ascii="Times New Roman" w:hAnsi="Times New Roman"/>
          <w:iCs/>
          <w:sz w:val="28"/>
          <w:lang w:val="uk-UA"/>
        </w:rPr>
        <w:t xml:space="preserve"> особливості зовнішності, специфіку вимови,</w:t>
      </w:r>
      <w:r w:rsidRPr="00F333E6">
        <w:rPr>
          <w:rFonts w:ascii="Times New Roman" w:hAnsi="Times New Roman"/>
          <w:iCs/>
          <w:sz w:val="28"/>
          <w:lang w:val="uk-UA"/>
        </w:rPr>
        <w:t xml:space="preserve"> рід діяльності</w:t>
      </w:r>
      <w:r>
        <w:rPr>
          <w:rFonts w:ascii="Times New Roman" w:hAnsi="Times New Roman"/>
          <w:iCs/>
          <w:sz w:val="28"/>
          <w:lang w:val="uk-UA"/>
        </w:rPr>
        <w:t xml:space="preserve"> </w:t>
      </w:r>
      <w:r w:rsidRPr="00F333E6">
        <w:rPr>
          <w:rFonts w:ascii="Times New Roman" w:hAnsi="Times New Roman"/>
          <w:iCs/>
          <w:sz w:val="28"/>
          <w:lang w:val="uk-UA"/>
        </w:rPr>
        <w:t>та етнічний склад.</w:t>
      </w:r>
    </w:p>
    <w:p w:rsidR="000E7025" w:rsidRDefault="000E7025" w:rsidP="000E7025">
      <w:pPr>
        <w:spacing w:after="0" w:line="360" w:lineRule="auto"/>
        <w:ind w:firstLine="708"/>
        <w:jc w:val="both"/>
        <w:rPr>
          <w:rFonts w:ascii="Times New Roman" w:hAnsi="Times New Roman"/>
          <w:iCs/>
          <w:sz w:val="28"/>
          <w:lang w:val="uk-UA"/>
        </w:rPr>
      </w:pPr>
      <w:r w:rsidRPr="005C2B39">
        <w:rPr>
          <w:rFonts w:ascii="Times New Roman" w:hAnsi="Times New Roman"/>
          <w:iCs/>
          <w:sz w:val="28"/>
          <w:lang w:val="uk-UA"/>
        </w:rPr>
        <w:t>Найбільшу групу становлять ті</w:t>
      </w:r>
      <w:r>
        <w:rPr>
          <w:rFonts w:ascii="Times New Roman" w:hAnsi="Times New Roman"/>
          <w:iCs/>
          <w:sz w:val="28"/>
          <w:lang w:val="uk-UA"/>
        </w:rPr>
        <w:t xml:space="preserve"> неофіційні найменування, які в</w:t>
      </w:r>
      <w:r w:rsidRPr="005C2B39">
        <w:rPr>
          <w:rFonts w:ascii="Times New Roman" w:hAnsi="Times New Roman"/>
          <w:iCs/>
          <w:sz w:val="28"/>
          <w:lang w:val="uk-UA"/>
        </w:rPr>
        <w:t>казують</w:t>
      </w:r>
      <w:r>
        <w:rPr>
          <w:rFonts w:ascii="Times New Roman" w:hAnsi="Times New Roman"/>
          <w:iCs/>
          <w:sz w:val="28"/>
          <w:lang w:val="uk-UA"/>
        </w:rPr>
        <w:t xml:space="preserve"> на риси характеру – 247 одиниць (39 </w:t>
      </w:r>
      <w:r w:rsidRPr="005C2B39">
        <w:rPr>
          <w:rFonts w:ascii="Times New Roman" w:hAnsi="Times New Roman"/>
          <w:iCs/>
          <w:sz w:val="28"/>
          <w:lang w:val="uk-UA"/>
        </w:rPr>
        <w:t>%</w:t>
      </w:r>
      <w:r>
        <w:rPr>
          <w:rFonts w:ascii="Times New Roman" w:hAnsi="Times New Roman"/>
          <w:iCs/>
          <w:sz w:val="28"/>
          <w:lang w:val="uk-UA"/>
        </w:rPr>
        <w:t>)</w:t>
      </w:r>
      <w:r w:rsidRPr="005C2B39">
        <w:rPr>
          <w:rFonts w:ascii="Times New Roman" w:hAnsi="Times New Roman"/>
          <w:iCs/>
          <w:sz w:val="28"/>
          <w:lang w:val="uk-UA"/>
        </w:rPr>
        <w:t xml:space="preserve">. </w:t>
      </w:r>
      <w:r>
        <w:rPr>
          <w:rFonts w:ascii="Times New Roman" w:hAnsi="Times New Roman"/>
          <w:iCs/>
          <w:sz w:val="28"/>
          <w:lang w:val="uk-UA"/>
        </w:rPr>
        <w:t xml:space="preserve">Прізвиськ, які вказують на особливості зовнішності людини – 222 одиниць (32 </w:t>
      </w:r>
      <w:r w:rsidRPr="005C2B39">
        <w:rPr>
          <w:rFonts w:ascii="Times New Roman" w:hAnsi="Times New Roman"/>
          <w:iCs/>
          <w:sz w:val="28"/>
          <w:lang w:val="uk-UA"/>
        </w:rPr>
        <w:t>%</w:t>
      </w:r>
      <w:r>
        <w:rPr>
          <w:rFonts w:ascii="Times New Roman" w:hAnsi="Times New Roman"/>
          <w:iCs/>
          <w:sz w:val="28"/>
          <w:lang w:val="uk-UA"/>
        </w:rPr>
        <w:t>)</w:t>
      </w:r>
      <w:r w:rsidRPr="005C2B39">
        <w:rPr>
          <w:rFonts w:ascii="Times New Roman" w:hAnsi="Times New Roman"/>
          <w:iCs/>
          <w:sz w:val="28"/>
          <w:lang w:val="uk-UA"/>
        </w:rPr>
        <w:t>.</w:t>
      </w:r>
      <w:r>
        <w:rPr>
          <w:rFonts w:ascii="Times New Roman" w:hAnsi="Times New Roman"/>
          <w:iCs/>
          <w:sz w:val="28"/>
          <w:lang w:val="uk-UA"/>
        </w:rPr>
        <w:t xml:space="preserve"> Прізвиськ за особливостями мовлення нараховано 91 (15 </w:t>
      </w:r>
      <w:r w:rsidRPr="005C2B39">
        <w:rPr>
          <w:rFonts w:ascii="Times New Roman" w:hAnsi="Times New Roman"/>
          <w:iCs/>
          <w:sz w:val="28"/>
          <w:lang w:val="uk-UA"/>
        </w:rPr>
        <w:t>%</w:t>
      </w:r>
      <w:r>
        <w:rPr>
          <w:rFonts w:ascii="Times New Roman" w:hAnsi="Times New Roman"/>
          <w:iCs/>
          <w:sz w:val="28"/>
          <w:lang w:val="uk-UA"/>
        </w:rPr>
        <w:t xml:space="preserve">). </w:t>
      </w:r>
      <w:r w:rsidRPr="005C2B39">
        <w:rPr>
          <w:rFonts w:ascii="Times New Roman" w:hAnsi="Times New Roman"/>
          <w:iCs/>
          <w:sz w:val="28"/>
          <w:lang w:val="uk-UA"/>
        </w:rPr>
        <w:t>Прі</w:t>
      </w:r>
      <w:r>
        <w:rPr>
          <w:rFonts w:ascii="Times New Roman" w:hAnsi="Times New Roman"/>
          <w:iCs/>
          <w:sz w:val="28"/>
          <w:lang w:val="uk-UA"/>
        </w:rPr>
        <w:t>звиськ за родом діяльності</w:t>
      </w:r>
      <w:r w:rsidRPr="005C2B39">
        <w:rPr>
          <w:rFonts w:ascii="Times New Roman" w:hAnsi="Times New Roman"/>
          <w:iCs/>
          <w:sz w:val="28"/>
          <w:lang w:val="uk-UA"/>
        </w:rPr>
        <w:t xml:space="preserve"> носія зафіксовано </w:t>
      </w:r>
      <w:r>
        <w:rPr>
          <w:rFonts w:ascii="Times New Roman" w:hAnsi="Times New Roman"/>
          <w:iCs/>
          <w:sz w:val="28"/>
          <w:lang w:val="uk-UA"/>
        </w:rPr>
        <w:t>51 (10</w:t>
      </w:r>
      <w:r w:rsidRPr="005C2B39">
        <w:rPr>
          <w:rFonts w:ascii="Times New Roman" w:hAnsi="Times New Roman"/>
          <w:iCs/>
          <w:sz w:val="28"/>
          <w:lang w:val="uk-UA"/>
        </w:rPr>
        <w:t xml:space="preserve"> %</w:t>
      </w:r>
      <w:r>
        <w:rPr>
          <w:rFonts w:ascii="Times New Roman" w:hAnsi="Times New Roman"/>
          <w:iCs/>
          <w:sz w:val="28"/>
          <w:lang w:val="uk-UA"/>
        </w:rPr>
        <w:t>)</w:t>
      </w:r>
      <w:r w:rsidRPr="005C2B39">
        <w:rPr>
          <w:rFonts w:ascii="Times New Roman" w:hAnsi="Times New Roman"/>
          <w:iCs/>
          <w:sz w:val="28"/>
          <w:lang w:val="uk-UA"/>
        </w:rPr>
        <w:t>. Прізвиськ з</w:t>
      </w:r>
      <w:r>
        <w:rPr>
          <w:rFonts w:ascii="Times New Roman" w:hAnsi="Times New Roman"/>
          <w:iCs/>
          <w:sz w:val="28"/>
          <w:lang w:val="uk-UA"/>
        </w:rPr>
        <w:t>а етнічною ознакою –</w:t>
      </w:r>
      <w:r w:rsidRPr="005C2B39">
        <w:rPr>
          <w:rFonts w:ascii="Times New Roman" w:hAnsi="Times New Roman"/>
          <w:iCs/>
          <w:sz w:val="28"/>
          <w:lang w:val="uk-UA"/>
        </w:rPr>
        <w:t xml:space="preserve"> </w:t>
      </w:r>
      <w:r>
        <w:rPr>
          <w:rFonts w:ascii="Times New Roman" w:hAnsi="Times New Roman"/>
          <w:iCs/>
          <w:sz w:val="28"/>
          <w:lang w:val="uk-UA"/>
        </w:rPr>
        <w:t xml:space="preserve">12 (4 </w:t>
      </w:r>
      <w:r w:rsidRPr="005C2B39">
        <w:rPr>
          <w:rFonts w:ascii="Times New Roman" w:hAnsi="Times New Roman"/>
          <w:iCs/>
          <w:sz w:val="28"/>
          <w:lang w:val="uk-UA"/>
        </w:rPr>
        <w:t>%</w:t>
      </w:r>
      <w:r>
        <w:rPr>
          <w:rFonts w:ascii="Times New Roman" w:hAnsi="Times New Roman"/>
          <w:iCs/>
          <w:sz w:val="28"/>
          <w:lang w:val="uk-UA"/>
        </w:rPr>
        <w:t>)</w:t>
      </w:r>
      <w:r w:rsidRPr="005C2B39">
        <w:rPr>
          <w:rFonts w:ascii="Times New Roman" w:hAnsi="Times New Roman"/>
          <w:iCs/>
          <w:sz w:val="28"/>
          <w:lang w:val="uk-UA"/>
        </w:rPr>
        <w:t>.</w:t>
      </w:r>
    </w:p>
    <w:p w:rsidR="000E7025" w:rsidRDefault="000E7025" w:rsidP="000E7025">
      <w:pPr>
        <w:spacing w:after="0" w:line="360" w:lineRule="auto"/>
        <w:ind w:firstLine="708"/>
        <w:jc w:val="both"/>
        <w:rPr>
          <w:rFonts w:ascii="Times New Roman" w:hAnsi="Times New Roman"/>
          <w:iCs/>
          <w:sz w:val="28"/>
          <w:lang w:val="uk-UA"/>
        </w:rPr>
      </w:pPr>
      <w:r w:rsidRPr="00741E52">
        <w:rPr>
          <w:rFonts w:ascii="Times New Roman" w:hAnsi="Times New Roman"/>
          <w:iCs/>
          <w:sz w:val="28"/>
          <w:lang w:val="uk-UA"/>
        </w:rPr>
        <w:t xml:space="preserve">Ономастичний матеріал, зібраний в селі Гвоздавка Перша Любашівського району Одеської області, ілюструє специфічну функцію мови відображати суспільну свідомість, тобто документально й активно фіксувати </w:t>
      </w:r>
      <w:r>
        <w:rPr>
          <w:rFonts w:ascii="Times New Roman" w:hAnsi="Times New Roman"/>
          <w:iCs/>
          <w:sz w:val="28"/>
          <w:lang w:val="uk-UA"/>
        </w:rPr>
        <w:t>інформацію про зміни в історико-</w:t>
      </w:r>
      <w:r w:rsidRPr="00741E52">
        <w:rPr>
          <w:rFonts w:ascii="Times New Roman" w:hAnsi="Times New Roman"/>
          <w:iCs/>
          <w:sz w:val="28"/>
          <w:lang w:val="uk-UA"/>
        </w:rPr>
        <w:t>культурному та політичному житті народу, відбивати ментальність етносу.</w:t>
      </w:r>
      <w:r w:rsidRPr="00B161A8">
        <w:rPr>
          <w:rFonts w:ascii="Times New Roman" w:hAnsi="Times New Roman"/>
          <w:iCs/>
          <w:sz w:val="28"/>
          <w:lang w:val="uk-UA"/>
        </w:rPr>
        <w:t xml:space="preserve"> </w:t>
      </w:r>
    </w:p>
    <w:p w:rsidR="000E7025" w:rsidRPr="00B161A8" w:rsidRDefault="000E7025" w:rsidP="000E7025">
      <w:pPr>
        <w:spacing w:after="0" w:line="360" w:lineRule="auto"/>
        <w:ind w:firstLine="708"/>
        <w:jc w:val="both"/>
        <w:rPr>
          <w:rFonts w:ascii="Times New Roman" w:hAnsi="Times New Roman"/>
          <w:iCs/>
          <w:sz w:val="28"/>
          <w:lang w:val="uk-UA"/>
        </w:rPr>
      </w:pPr>
      <w:r w:rsidRPr="00B161A8">
        <w:rPr>
          <w:rFonts w:ascii="Times New Roman" w:hAnsi="Times New Roman"/>
          <w:iCs/>
          <w:sz w:val="28"/>
          <w:lang w:val="uk-UA"/>
        </w:rPr>
        <w:t>Т</w:t>
      </w:r>
      <w:r>
        <w:rPr>
          <w:rFonts w:ascii="Times New Roman" w:hAnsi="Times New Roman"/>
          <w:iCs/>
          <w:sz w:val="28"/>
          <w:lang w:val="uk-UA"/>
        </w:rPr>
        <w:t>аким чином, дослідження онімів –</w:t>
      </w:r>
      <w:r w:rsidRPr="00B161A8">
        <w:rPr>
          <w:rFonts w:ascii="Times New Roman" w:hAnsi="Times New Roman"/>
          <w:iCs/>
          <w:sz w:val="28"/>
          <w:lang w:val="uk-UA"/>
        </w:rPr>
        <w:t xml:space="preserve"> цікавий матеріал для глибшого розуміння процесів, які відбувалися на зрізах у мові народу, його історії, ку</w:t>
      </w:r>
      <w:r>
        <w:rPr>
          <w:rFonts w:ascii="Times New Roman" w:hAnsi="Times New Roman"/>
          <w:iCs/>
          <w:sz w:val="28"/>
          <w:lang w:val="uk-UA"/>
        </w:rPr>
        <w:t>льтурі. П</w:t>
      </w:r>
      <w:r w:rsidRPr="00B161A8">
        <w:rPr>
          <w:rFonts w:ascii="Times New Roman" w:hAnsi="Times New Roman"/>
          <w:iCs/>
          <w:sz w:val="28"/>
          <w:lang w:val="uk-UA"/>
        </w:rPr>
        <w:t xml:space="preserve">різвиська села </w:t>
      </w:r>
      <w:r>
        <w:rPr>
          <w:rFonts w:ascii="Times New Roman" w:hAnsi="Times New Roman"/>
          <w:iCs/>
          <w:sz w:val="28"/>
          <w:lang w:val="uk-UA"/>
        </w:rPr>
        <w:t>Гвоздавка Перша Любашів</w:t>
      </w:r>
      <w:r w:rsidRPr="00B161A8">
        <w:rPr>
          <w:rFonts w:ascii="Times New Roman" w:hAnsi="Times New Roman"/>
          <w:iCs/>
          <w:sz w:val="28"/>
          <w:lang w:val="uk-UA"/>
        </w:rPr>
        <w:t>ського району Одеської області є складовою частиною загальнонаціональної антропосистеми української мови; вони складають стійкий, національно-самобутній фонд одиниць.</w:t>
      </w:r>
      <w:r>
        <w:rPr>
          <w:rFonts w:ascii="Times New Roman" w:hAnsi="Times New Roman"/>
          <w:iCs/>
          <w:sz w:val="28"/>
          <w:lang w:val="uk-UA"/>
        </w:rPr>
        <w:br w:type="page"/>
      </w:r>
    </w:p>
    <w:p w:rsidR="000E7025" w:rsidRPr="00020189" w:rsidRDefault="000E7025" w:rsidP="000E7025">
      <w:pPr>
        <w:pStyle w:val="a3"/>
        <w:spacing w:after="0" w:line="360" w:lineRule="auto"/>
        <w:ind w:left="851"/>
        <w:jc w:val="center"/>
        <w:rPr>
          <w:rFonts w:ascii="Times New Roman" w:hAnsi="Times New Roman"/>
          <w:b/>
          <w:sz w:val="28"/>
          <w:lang w:val="uk-UA"/>
        </w:rPr>
      </w:pPr>
      <w:r w:rsidRPr="00020189">
        <w:rPr>
          <w:rFonts w:ascii="Times New Roman" w:hAnsi="Times New Roman"/>
          <w:b/>
          <w:sz w:val="28"/>
          <w:lang w:val="uk-UA"/>
        </w:rPr>
        <w:lastRenderedPageBreak/>
        <w:t>СПИСОК ВИКОРИСТАНОЇ ЛІТРЕРАТУРИ</w:t>
      </w:r>
    </w:p>
    <w:p w:rsidR="000E7025" w:rsidRPr="00CB4EEC" w:rsidRDefault="000E7025" w:rsidP="000E7025">
      <w:pPr>
        <w:spacing w:after="0" w:line="360" w:lineRule="auto"/>
        <w:ind w:firstLine="851"/>
        <w:jc w:val="center"/>
        <w:rPr>
          <w:rFonts w:ascii="Times New Roman" w:hAnsi="Times New Roman"/>
          <w:b/>
          <w:sz w:val="28"/>
          <w:lang w:val="uk-UA"/>
        </w:rPr>
      </w:pPr>
    </w:p>
    <w:p w:rsidR="000E7025" w:rsidRPr="00020189" w:rsidRDefault="000E7025" w:rsidP="000E7025">
      <w:pPr>
        <w:pStyle w:val="a3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 xml:space="preserve">Антонюк О. В. Лексико-семантична група прізвиськ, що вказують на звички, уподобання, вчинки людини (на матеріалі антропонімії </w:t>
      </w:r>
      <w:r>
        <w:rPr>
          <w:rFonts w:ascii="Times New Roman" w:hAnsi="Times New Roman"/>
          <w:sz w:val="28"/>
          <w:lang w:val="uk-UA"/>
        </w:rPr>
        <w:t xml:space="preserve">            </w:t>
      </w:r>
      <w:r w:rsidRPr="00020189">
        <w:rPr>
          <w:rFonts w:ascii="Times New Roman" w:hAnsi="Times New Roman"/>
          <w:sz w:val="28"/>
          <w:lang w:val="uk-UA"/>
        </w:rPr>
        <w:t xml:space="preserve">Донеччини) / О. В. Антонюк // Актуальні питання антропоніміки / відп. ред. </w:t>
      </w:r>
      <w:r>
        <w:rPr>
          <w:rFonts w:ascii="Times New Roman" w:hAnsi="Times New Roman"/>
          <w:sz w:val="28"/>
          <w:lang w:val="uk-UA"/>
        </w:rPr>
        <w:t xml:space="preserve">                                   </w:t>
      </w:r>
      <w:r w:rsidRPr="00020189">
        <w:rPr>
          <w:rFonts w:ascii="Times New Roman" w:hAnsi="Times New Roman"/>
          <w:sz w:val="28"/>
          <w:lang w:val="uk-UA"/>
        </w:rPr>
        <w:t>І. В. Єфименко.– К., 2005. – С. 25 – 30.</w:t>
      </w:r>
    </w:p>
    <w:p w:rsidR="000E7025" w:rsidRPr="00020189" w:rsidRDefault="000E7025" w:rsidP="000E7025">
      <w:pPr>
        <w:pStyle w:val="a3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 xml:space="preserve">Антонюк О. В. Про два підходи до вивчення семантики прізвиська / О. В. Антонюк // Філологічні трактати. – 2010. – Т. 2. – № 2. – </w:t>
      </w:r>
      <w:r>
        <w:rPr>
          <w:rFonts w:ascii="Times New Roman" w:hAnsi="Times New Roman"/>
          <w:sz w:val="28"/>
          <w:lang w:val="tr-TR"/>
        </w:rPr>
        <w:t xml:space="preserve">                 </w:t>
      </w:r>
      <w:r w:rsidRPr="00020189">
        <w:rPr>
          <w:rFonts w:ascii="Times New Roman" w:hAnsi="Times New Roman"/>
          <w:sz w:val="28"/>
          <w:lang w:val="uk-UA"/>
        </w:rPr>
        <w:t>С. 6 – 11.</w:t>
      </w:r>
    </w:p>
    <w:p w:rsidR="000E7025" w:rsidRPr="00020189" w:rsidRDefault="000E7025" w:rsidP="000E7025">
      <w:pPr>
        <w:pStyle w:val="a3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 xml:space="preserve">Аркушин Г. Л. Прізвища і прізвиська у складі </w:t>
      </w:r>
      <w:r>
        <w:rPr>
          <w:rFonts w:ascii="Times New Roman" w:hAnsi="Times New Roman"/>
          <w:sz w:val="28"/>
          <w:lang w:val="uk-UA"/>
        </w:rPr>
        <w:t xml:space="preserve">                          </w:t>
      </w:r>
      <w:r w:rsidRPr="00020189">
        <w:rPr>
          <w:rFonts w:ascii="Times New Roman" w:hAnsi="Times New Roman"/>
          <w:sz w:val="28"/>
          <w:lang w:val="uk-UA"/>
        </w:rPr>
        <w:t xml:space="preserve">мікротопонімів  / 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020189">
        <w:rPr>
          <w:rFonts w:ascii="Times New Roman" w:hAnsi="Times New Roman"/>
          <w:sz w:val="28"/>
          <w:lang w:val="uk-UA"/>
        </w:rPr>
        <w:t xml:space="preserve">Г. Л. Аркушин // Шоста Всеукр. наук. конф. з іст. </w:t>
      </w:r>
      <w:r>
        <w:rPr>
          <w:rFonts w:ascii="Times New Roman" w:hAnsi="Times New Roman"/>
          <w:sz w:val="28"/>
          <w:lang w:val="uk-UA"/>
        </w:rPr>
        <w:t xml:space="preserve">                </w:t>
      </w:r>
      <w:r w:rsidRPr="00020189">
        <w:rPr>
          <w:rFonts w:ascii="Times New Roman" w:hAnsi="Times New Roman"/>
          <w:sz w:val="28"/>
          <w:lang w:val="uk-UA"/>
        </w:rPr>
        <w:t>краєзнав. – Луцьк : [б. в.], 1993. – С. 443 – 444.</w:t>
      </w:r>
    </w:p>
    <w:p w:rsidR="000E7025" w:rsidRPr="00020189" w:rsidRDefault="000E7025" w:rsidP="000E7025">
      <w:pPr>
        <w:pStyle w:val="a3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>Бевзенко С. П. З історії української ономастики (На матеріалах Харківського перепису 1660 р.) / С. П. Бевзенко. – Ужгород</w:t>
      </w:r>
      <w:r>
        <w:rPr>
          <w:rFonts w:ascii="Times New Roman" w:hAnsi="Times New Roman"/>
          <w:sz w:val="28"/>
          <w:lang w:val="uk-UA"/>
        </w:rPr>
        <w:t xml:space="preserve"> : Вид-во Ужгород. у</w:t>
      </w:r>
      <w:r w:rsidRPr="00020189">
        <w:rPr>
          <w:rFonts w:ascii="Times New Roman" w:hAnsi="Times New Roman"/>
          <w:sz w:val="28"/>
          <w:lang w:val="uk-UA"/>
        </w:rPr>
        <w:t>н-ту, 1961. – Вип. 7. – C. 65 – 69.</w:t>
      </w:r>
    </w:p>
    <w:p w:rsidR="000E7025" w:rsidRPr="00020189" w:rsidRDefault="000E7025" w:rsidP="000E7025">
      <w:pPr>
        <w:pStyle w:val="a3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>Березницький М. О. Любашівщина: історія та сучасність /                                                      М. О. Березницький, О. Я. Манзар. – Одеса : Прес–кур’єр, 2012. – 412 с.</w:t>
      </w:r>
    </w:p>
    <w:p w:rsidR="000E7025" w:rsidRPr="00020189" w:rsidRDefault="000E7025" w:rsidP="000E7025">
      <w:pPr>
        <w:pStyle w:val="a3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 xml:space="preserve">Берестнев Г. И. Прозвище как фоктор самосознания / </w:t>
      </w:r>
      <w:r>
        <w:rPr>
          <w:rFonts w:ascii="Times New Roman" w:hAnsi="Times New Roman"/>
          <w:sz w:val="28"/>
          <w:lang w:val="uk-UA"/>
        </w:rPr>
        <w:t xml:space="preserve">                                                     </w:t>
      </w:r>
      <w:r w:rsidRPr="00020189">
        <w:rPr>
          <w:rFonts w:ascii="Times New Roman" w:hAnsi="Times New Roman"/>
          <w:sz w:val="28"/>
          <w:lang w:val="uk-UA"/>
        </w:rPr>
        <w:t>Г. И. Берестнев // Семантические единицы и категории русского языка в диахронии : сб. науч. тр. – Калининград : КГУ, 1997. – 311 с.</w:t>
      </w:r>
    </w:p>
    <w:p w:rsidR="000E7025" w:rsidRPr="00020189" w:rsidRDefault="000E7025" w:rsidP="000E7025">
      <w:pPr>
        <w:pStyle w:val="a3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 xml:space="preserve">Близнюк Б. Сучасні гуцульські прізвиська / Б. Близнюк, </w:t>
      </w:r>
      <w:r>
        <w:rPr>
          <w:rFonts w:ascii="Times New Roman" w:hAnsi="Times New Roman"/>
          <w:sz w:val="28"/>
          <w:lang w:val="tr-TR"/>
        </w:rPr>
        <w:t xml:space="preserve">               </w:t>
      </w:r>
      <w:r w:rsidRPr="00020189">
        <w:rPr>
          <w:rFonts w:ascii="Times New Roman" w:hAnsi="Times New Roman"/>
          <w:sz w:val="28"/>
          <w:lang w:val="uk-UA"/>
        </w:rPr>
        <w:t>М. Будз // Наукові записки. – Кіровоград, 2001. – Вип. 37. – С. 32 – 36.</w:t>
      </w:r>
    </w:p>
    <w:p w:rsidR="000E7025" w:rsidRPr="00020189" w:rsidRDefault="000E7025" w:rsidP="000E7025">
      <w:pPr>
        <w:pStyle w:val="a3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>Брайченко С. А. Антропонімічні уподобання мешканців Одеської області України : лінгвістичний аналіз. – Одеса : ОДУ, 1999. – 18 с.</w:t>
      </w:r>
    </w:p>
    <w:p w:rsidR="000E7025" w:rsidRPr="00020189" w:rsidRDefault="000E7025" w:rsidP="000E7025">
      <w:pPr>
        <w:pStyle w:val="a3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>Брайченко С. Проблеми динаміки антропонімічних уподобань українців Одещини (жіночі найменування) / С. Брайченко // Наукові записки серії «Мовознавство». – Кіровоград, 2001. – С. 8 – 10.</w:t>
      </w:r>
    </w:p>
    <w:p w:rsidR="000E7025" w:rsidRPr="00020189" w:rsidRDefault="000E7025" w:rsidP="000E7025">
      <w:pPr>
        <w:pStyle w:val="a3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 xml:space="preserve">Вербич С. О. Деякі прізвища і прізвиська українців з погляду походження / С. О. Вербич // Актуальні питання антропоніміки : зб. матер. </w:t>
      </w:r>
      <w:r w:rsidRPr="00020189">
        <w:rPr>
          <w:rFonts w:ascii="Times New Roman" w:hAnsi="Times New Roman"/>
          <w:sz w:val="28"/>
          <w:lang w:val="uk-UA"/>
        </w:rPr>
        <w:lastRenderedPageBreak/>
        <w:t xml:space="preserve">наук. читань пам’яті Ю. Редька / відп. ред. І. В. Єфименко. – К., 2005. – </w:t>
      </w:r>
      <w:r>
        <w:rPr>
          <w:rFonts w:ascii="Times New Roman" w:hAnsi="Times New Roman"/>
          <w:sz w:val="28"/>
          <w:lang w:val="uk-UA"/>
        </w:rPr>
        <w:t xml:space="preserve">                          </w:t>
      </w:r>
      <w:r w:rsidRPr="00020189">
        <w:rPr>
          <w:rFonts w:ascii="Times New Roman" w:hAnsi="Times New Roman"/>
          <w:sz w:val="28"/>
          <w:lang w:val="uk-UA"/>
        </w:rPr>
        <w:t>С. 56 – 62.</w:t>
      </w:r>
    </w:p>
    <w:p w:rsidR="000E7025" w:rsidRPr="00020189" w:rsidRDefault="000E7025" w:rsidP="000E7025">
      <w:pPr>
        <w:pStyle w:val="a3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</w:rPr>
        <w:t>Данилина Е. Прозвища в современном русском языке</w:t>
      </w:r>
      <w:r w:rsidRPr="00020189">
        <w:rPr>
          <w:rFonts w:ascii="Times New Roman" w:hAnsi="Times New Roman"/>
          <w:sz w:val="28"/>
          <w:lang w:val="uk-UA"/>
        </w:rPr>
        <w:t xml:space="preserve"> / </w:t>
      </w:r>
      <w:r>
        <w:rPr>
          <w:rFonts w:ascii="Times New Roman" w:hAnsi="Times New Roman"/>
          <w:sz w:val="28"/>
          <w:lang w:val="uk-UA"/>
        </w:rPr>
        <w:t xml:space="preserve">                                </w:t>
      </w:r>
      <w:r w:rsidRPr="00020189">
        <w:rPr>
          <w:rFonts w:ascii="Times New Roman" w:hAnsi="Times New Roman"/>
          <w:sz w:val="28"/>
          <w:lang w:val="uk-UA"/>
        </w:rPr>
        <w:t xml:space="preserve">Е. Данилина // </w:t>
      </w:r>
      <w:r w:rsidRPr="00020189">
        <w:rPr>
          <w:rFonts w:ascii="Times New Roman" w:hAnsi="Times New Roman"/>
          <w:sz w:val="28"/>
        </w:rPr>
        <w:t xml:space="preserve">Восточно-славянская ономастика : материалы и </w:t>
      </w:r>
      <w:r>
        <w:rPr>
          <w:rFonts w:ascii="Times New Roman" w:hAnsi="Times New Roman"/>
          <w:sz w:val="28"/>
          <w:lang w:val="uk-UA"/>
        </w:rPr>
        <w:t xml:space="preserve">                             </w:t>
      </w:r>
      <w:r w:rsidRPr="00020189">
        <w:rPr>
          <w:rFonts w:ascii="Times New Roman" w:hAnsi="Times New Roman"/>
          <w:sz w:val="28"/>
        </w:rPr>
        <w:t>исследования</w:t>
      </w:r>
      <w:r w:rsidRPr="00020189">
        <w:rPr>
          <w:rFonts w:ascii="Times New Roman" w:hAnsi="Times New Roman"/>
          <w:sz w:val="28"/>
          <w:lang w:val="uk-UA"/>
        </w:rPr>
        <w:t>. – М. : Наука, 1978. – С. 281 – 301.</w:t>
      </w:r>
    </w:p>
    <w:p w:rsidR="000E7025" w:rsidRPr="00020189" w:rsidRDefault="000E7025" w:rsidP="000E7025">
      <w:pPr>
        <w:pStyle w:val="a3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>Денисюк В. В. Антропонімія українських історіографічних пам’яток другої половини XVII–XVIII ст. / В. В. Денисюк // Уман. держ. пед. ун-т ім. П. Тичини. – Умань, 2003. – 320 с.</w:t>
      </w:r>
    </w:p>
    <w:p w:rsidR="000E7025" w:rsidRPr="00020189" w:rsidRDefault="000E7025" w:rsidP="000E7025">
      <w:pPr>
        <w:pStyle w:val="a3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>Дуйчак М. Прізвиська та їх мотивація / М. Дуйчак // Проблеми сучасної ареології. – К. : Наук. думка, 1994. – С. 256 – 259.</w:t>
      </w:r>
    </w:p>
    <w:p w:rsidR="000E7025" w:rsidRPr="00020189" w:rsidRDefault="000E7025" w:rsidP="000E7025">
      <w:pPr>
        <w:pStyle w:val="a3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>Етимологічний словник української мови : в 7 т. / за ред.                          О. С. Мельничука. – К. : Наук. думка, 1982 – 2003. – Т. 1 – 4.</w:t>
      </w:r>
    </w:p>
    <w:p w:rsidR="000E7025" w:rsidRPr="00020189" w:rsidRDefault="000E7025" w:rsidP="000E7025">
      <w:pPr>
        <w:pStyle w:val="a3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 xml:space="preserve">Зубко А. Українська ономастика : здобутки та проблеми / </w:t>
      </w:r>
      <w:r>
        <w:rPr>
          <w:rFonts w:ascii="Times New Roman" w:hAnsi="Times New Roman"/>
          <w:sz w:val="28"/>
          <w:lang w:val="uk-UA"/>
        </w:rPr>
        <w:t xml:space="preserve">                          </w:t>
      </w:r>
      <w:r w:rsidRPr="00020189">
        <w:rPr>
          <w:rFonts w:ascii="Times New Roman" w:hAnsi="Times New Roman"/>
          <w:sz w:val="28"/>
          <w:lang w:val="uk-UA"/>
        </w:rPr>
        <w:t xml:space="preserve">А. Зубко // Спеціальні історичні дисципліни : питання теорії та методики : зб. наук. праць / Ін-т історії України НАН України; гол. ред. В. А. Смолій. – </w:t>
      </w:r>
      <w:r>
        <w:rPr>
          <w:rFonts w:ascii="Times New Roman" w:hAnsi="Times New Roman"/>
          <w:sz w:val="28"/>
          <w:lang w:val="uk-UA"/>
        </w:rPr>
        <w:t xml:space="preserve">          </w:t>
      </w:r>
      <w:r w:rsidRPr="00020189">
        <w:rPr>
          <w:rFonts w:ascii="Times New Roman" w:hAnsi="Times New Roman"/>
          <w:sz w:val="28"/>
          <w:lang w:val="uk-UA"/>
        </w:rPr>
        <w:t>К., 2007. – С. 262 – 281.</w:t>
      </w:r>
    </w:p>
    <w:p w:rsidR="000E7025" w:rsidRPr="00020189" w:rsidRDefault="000E7025" w:rsidP="000E7025">
      <w:pPr>
        <w:pStyle w:val="a3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>Карпенко О. Ю. Проблематика когнітивної ономастики : монографія / О. Ю. Карпенко. – Одеса : Астропринт, 2006. – 325 с.</w:t>
      </w:r>
    </w:p>
    <w:p w:rsidR="000E7025" w:rsidRPr="00020189" w:rsidRDefault="000E7025" w:rsidP="000E7025">
      <w:pPr>
        <w:pStyle w:val="a3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>Карпенко А. Ю. Имя собственное в художественной литературе /              А. Ю. Карпенко // Филологические науки. – Одеса, 1986. – № 4. – С. 34 – 40.</w:t>
      </w:r>
    </w:p>
    <w:p w:rsidR="000E7025" w:rsidRPr="00020189" w:rsidRDefault="000E7025" w:rsidP="000E7025">
      <w:pPr>
        <w:pStyle w:val="a3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>Куліков О. Історія і люди. Любашівка / О. Куліков, І. Кулікова,                             Є. Кулікова. – К. : КЕТС, 2012. – 720 с.</w:t>
      </w:r>
    </w:p>
    <w:p w:rsidR="000E7025" w:rsidRPr="00020189" w:rsidRDefault="000E7025" w:rsidP="000E7025">
      <w:pPr>
        <w:pStyle w:val="a3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 xml:space="preserve">Лучик В. В. Стан і перспективи української ономастики в загальнослов’янському контексті / В. В. Лучик // Науковий вісник Чернівецького університету : зб. наук. пр. – Чернівці : Рута, 2007. –                              Вип. 354 – 355. – С. 45 – 49.  </w:t>
      </w:r>
    </w:p>
    <w:p w:rsidR="000E7025" w:rsidRPr="00020189" w:rsidRDefault="000E7025" w:rsidP="000E7025">
      <w:pPr>
        <w:pStyle w:val="a3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 xml:space="preserve">Микитин-Дружинець М. Л. Мотиваційна база сімейно-родових та колективно-територіальних прізвиськ Стрийщини / М. Л. Микитин- Дружинець // Записки з ономастики : зб. наук. пр. – Одеса : Астропринт, </w:t>
      </w:r>
      <w:r>
        <w:rPr>
          <w:rFonts w:ascii="Times New Roman" w:hAnsi="Times New Roman"/>
          <w:sz w:val="28"/>
          <w:lang w:val="uk-UA"/>
        </w:rPr>
        <w:t xml:space="preserve">               </w:t>
      </w:r>
      <w:r w:rsidRPr="00020189">
        <w:rPr>
          <w:rFonts w:ascii="Times New Roman" w:hAnsi="Times New Roman"/>
          <w:sz w:val="28"/>
          <w:lang w:val="uk-UA"/>
        </w:rPr>
        <w:t>2010. – Вип. 13. – С. 84 – 30.</w:t>
      </w:r>
    </w:p>
    <w:p w:rsidR="000E7025" w:rsidRPr="00020189" w:rsidRDefault="000E7025" w:rsidP="000E7025">
      <w:pPr>
        <w:pStyle w:val="a3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lastRenderedPageBreak/>
        <w:t xml:space="preserve">Осташ Р. І. Із життя сучасних українських прізвиськ / </w:t>
      </w:r>
      <w:r>
        <w:rPr>
          <w:rFonts w:ascii="Times New Roman" w:hAnsi="Times New Roman"/>
          <w:sz w:val="28"/>
          <w:lang w:val="uk-UA"/>
        </w:rPr>
        <w:t xml:space="preserve">                                    </w:t>
      </w:r>
      <w:r w:rsidRPr="00020189">
        <w:rPr>
          <w:rFonts w:ascii="Times New Roman" w:hAnsi="Times New Roman"/>
          <w:sz w:val="28"/>
          <w:lang w:val="uk-UA"/>
        </w:rPr>
        <w:t>Р. І. Осташ // Наукові записки. Філологічні науки (Мовознавство). – Кіровоград : РВВ КДПУ ім. В. Винниченка, 2011. – Вип. 37. – С. 81 – 82.</w:t>
      </w:r>
    </w:p>
    <w:p w:rsidR="000E7025" w:rsidRPr="00020189" w:rsidRDefault="000E7025" w:rsidP="000E7025">
      <w:pPr>
        <w:pStyle w:val="a3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 xml:space="preserve">Осташ Р. І. Із життя сучасних українських прізвиськ / </w:t>
      </w:r>
      <w:r>
        <w:rPr>
          <w:rFonts w:ascii="Times New Roman" w:hAnsi="Times New Roman"/>
          <w:sz w:val="28"/>
          <w:lang w:val="uk-UA"/>
        </w:rPr>
        <w:t xml:space="preserve">                                         </w:t>
      </w:r>
      <w:r w:rsidRPr="00020189">
        <w:rPr>
          <w:rFonts w:ascii="Times New Roman" w:hAnsi="Times New Roman"/>
          <w:sz w:val="28"/>
          <w:lang w:val="uk-UA"/>
        </w:rPr>
        <w:t>Р. І. Осташ // Українське і слов’янське мовознавство. – Ужгород, 200</w:t>
      </w:r>
      <w:r>
        <w:rPr>
          <w:rFonts w:ascii="Times New Roman" w:hAnsi="Times New Roman"/>
          <w:sz w:val="28"/>
          <w:lang w:val="uk-UA"/>
        </w:rPr>
        <w:t xml:space="preserve">1. – № 4 (138). – </w:t>
      </w:r>
      <w:r w:rsidRPr="00020189">
        <w:rPr>
          <w:rFonts w:ascii="Times New Roman" w:hAnsi="Times New Roman"/>
          <w:sz w:val="28"/>
          <w:lang w:val="uk-UA"/>
        </w:rPr>
        <w:t>С. 408 – 412.</w:t>
      </w:r>
    </w:p>
    <w:p w:rsidR="000E7025" w:rsidRPr="00020189" w:rsidRDefault="000E7025" w:rsidP="000E7025">
      <w:pPr>
        <w:pStyle w:val="a3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>Осташ Р. Із життя сучасних українських прізвиськ / Р. Осташ // Діалектологічні студії / відп. ред. П. Гриценко, Н. Хобзей. – Львів : Інститут українознавства ім. І. Крип’якевича НАНУ, 2006. – С. 293 – 302.</w:t>
      </w:r>
    </w:p>
    <w:p w:rsidR="000E7025" w:rsidRPr="00020189" w:rsidRDefault="000E7025" w:rsidP="000E7025">
      <w:pPr>
        <w:pStyle w:val="a3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 xml:space="preserve">Охримович В. Знадоби до пізнання народних звичаїв і поглядів правних. Про сільські прозвища / В. Охримович // Життє і слово. – Львів, </w:t>
      </w:r>
      <w:r>
        <w:rPr>
          <w:rFonts w:ascii="Times New Roman" w:hAnsi="Times New Roman"/>
          <w:sz w:val="28"/>
          <w:lang w:val="uk-UA"/>
        </w:rPr>
        <w:t xml:space="preserve">           </w:t>
      </w:r>
      <w:r w:rsidRPr="00020189">
        <w:rPr>
          <w:rFonts w:ascii="Times New Roman" w:hAnsi="Times New Roman"/>
          <w:sz w:val="28"/>
          <w:lang w:val="uk-UA"/>
        </w:rPr>
        <w:t>1995. – Т. 3. – С. 302 – 307.</w:t>
      </w:r>
    </w:p>
    <w:p w:rsidR="000E7025" w:rsidRPr="00020189" w:rsidRDefault="000E7025" w:rsidP="000E7025">
      <w:pPr>
        <w:pStyle w:val="a3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>Павликівська Н. М. До питання відантропонімної номінації у псевдонімії / Н. М. Павликівська // Лінгвістичні студії : зб. наук. праць. – Донецьк : ДонНУ, 2006. – Вип. 14. – С. 243 – 246.</w:t>
      </w:r>
    </w:p>
    <w:p w:rsidR="000E7025" w:rsidRPr="00020189" w:rsidRDefault="000E7025" w:rsidP="000E7025">
      <w:pPr>
        <w:pStyle w:val="a3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>Павликівська Н. М.   Псевдоніми    й    інш</w:t>
      </w:r>
      <w:r>
        <w:rPr>
          <w:rFonts w:ascii="Times New Roman" w:hAnsi="Times New Roman"/>
          <w:sz w:val="28"/>
          <w:lang w:val="uk-UA"/>
        </w:rPr>
        <w:t xml:space="preserve">і   різновиди   антропонімів / </w:t>
      </w:r>
      <w:r w:rsidRPr="00020189">
        <w:rPr>
          <w:rFonts w:ascii="Times New Roman" w:hAnsi="Times New Roman"/>
          <w:sz w:val="28"/>
          <w:lang w:val="uk-UA"/>
        </w:rPr>
        <w:t>Н. М. Павликівська // Вісник Дніпропетровського університету. Серія : Мовознавство. – Дніпропетровськ : Вид-во Дніпропетр. ун-ту, 2009. – Вип. 15. – Т. 3. – С. 101 – 105.</w:t>
      </w:r>
    </w:p>
    <w:p w:rsidR="000E7025" w:rsidRPr="00020189" w:rsidRDefault="000E7025" w:rsidP="000E7025">
      <w:pPr>
        <w:pStyle w:val="a3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 xml:space="preserve">Павлюк В. </w:t>
      </w:r>
      <w:r>
        <w:rPr>
          <w:rFonts w:ascii="Times New Roman" w:hAnsi="Times New Roman"/>
          <w:sz w:val="28"/>
          <w:lang w:val="uk-UA"/>
        </w:rPr>
        <w:t xml:space="preserve">А. Історія становлення українських </w:t>
      </w:r>
      <w:r w:rsidRPr="00020189">
        <w:rPr>
          <w:rFonts w:ascii="Times New Roman" w:hAnsi="Times New Roman"/>
          <w:sz w:val="28"/>
          <w:lang w:val="uk-UA"/>
        </w:rPr>
        <w:t>п</w:t>
      </w:r>
      <w:r>
        <w:rPr>
          <w:rFonts w:ascii="Times New Roman" w:hAnsi="Times New Roman"/>
          <w:sz w:val="28"/>
          <w:lang w:val="uk-UA"/>
        </w:rPr>
        <w:t xml:space="preserve">різвиськ /                  В. </w:t>
      </w:r>
      <w:r w:rsidRPr="00020189">
        <w:rPr>
          <w:rFonts w:ascii="Times New Roman" w:hAnsi="Times New Roman"/>
          <w:sz w:val="28"/>
          <w:lang w:val="uk-UA"/>
        </w:rPr>
        <w:t>А. Павлюк // Лінгвістичні читання : зб. наук. ст. / відп. ред.                                             І. О. Рогальська. –– Вінниця : Фірма «Планер», 2013. – Вип. 6. –                                 С. 114 – 121.</w:t>
      </w:r>
    </w:p>
    <w:p w:rsidR="000E7025" w:rsidRPr="00020189" w:rsidRDefault="000E7025" w:rsidP="000E7025">
      <w:pPr>
        <w:pStyle w:val="a3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Редько Ю. К. Передмова</w:t>
      </w:r>
      <w:r w:rsidRPr="00020189">
        <w:rPr>
          <w:rFonts w:ascii="Times New Roman" w:hAnsi="Times New Roman"/>
          <w:sz w:val="28"/>
          <w:lang w:val="uk-UA"/>
        </w:rPr>
        <w:t xml:space="preserve"> // Словник сучасних укр</w:t>
      </w:r>
      <w:r>
        <w:rPr>
          <w:rFonts w:ascii="Times New Roman" w:hAnsi="Times New Roman"/>
          <w:sz w:val="28"/>
          <w:lang w:val="uk-UA"/>
        </w:rPr>
        <w:t xml:space="preserve">аїнських              прізвищ : </w:t>
      </w:r>
      <w:r w:rsidRPr="00020189">
        <w:rPr>
          <w:rFonts w:ascii="Times New Roman" w:hAnsi="Times New Roman"/>
          <w:sz w:val="28"/>
          <w:lang w:val="uk-UA"/>
        </w:rPr>
        <w:t>у 2 т. / Ю. К. Редько. – Львів : НТШ, 2007. – С. 6 – 9.</w:t>
      </w:r>
    </w:p>
    <w:p w:rsidR="000E7025" w:rsidRPr="00020189" w:rsidRDefault="000E7025" w:rsidP="000E7025">
      <w:pPr>
        <w:pStyle w:val="a3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 xml:space="preserve">Сеник Г. В. Діалектизми як база творення прізвиськ / </w:t>
      </w:r>
      <w:r>
        <w:rPr>
          <w:rFonts w:ascii="Times New Roman" w:hAnsi="Times New Roman"/>
          <w:sz w:val="28"/>
          <w:lang w:val="uk-UA"/>
        </w:rPr>
        <w:t xml:space="preserve">                                      </w:t>
      </w:r>
      <w:r w:rsidRPr="00020189">
        <w:rPr>
          <w:rFonts w:ascii="Times New Roman" w:hAnsi="Times New Roman"/>
          <w:sz w:val="28"/>
          <w:lang w:val="uk-UA"/>
        </w:rPr>
        <w:t xml:space="preserve">Г. В. Сеник // Записки з українського мовознавства : зб. наук. пр. / відп. ред </w:t>
      </w:r>
      <w:r>
        <w:rPr>
          <w:rFonts w:ascii="Times New Roman" w:hAnsi="Times New Roman"/>
          <w:sz w:val="28"/>
          <w:lang w:val="uk-UA"/>
        </w:rPr>
        <w:t xml:space="preserve">               </w:t>
      </w:r>
      <w:r w:rsidRPr="00020189">
        <w:rPr>
          <w:rFonts w:ascii="Times New Roman" w:hAnsi="Times New Roman"/>
          <w:sz w:val="28"/>
          <w:lang w:val="uk-UA"/>
        </w:rPr>
        <w:t>О. І. Бондар. – Одеса : Астропринт, 2004. – Вип. 14. – С. 130 – 139.</w:t>
      </w:r>
    </w:p>
    <w:p w:rsidR="000E7025" w:rsidRPr="00020189" w:rsidRDefault="000E7025" w:rsidP="000E7025">
      <w:pPr>
        <w:pStyle w:val="a3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lastRenderedPageBreak/>
        <w:t xml:space="preserve">Сеник Г. В. Особливості мовлення як джерело створення </w:t>
      </w:r>
      <w:r>
        <w:rPr>
          <w:rFonts w:ascii="Times New Roman" w:hAnsi="Times New Roman"/>
          <w:sz w:val="28"/>
          <w:lang w:val="uk-UA"/>
        </w:rPr>
        <w:t xml:space="preserve">     </w:t>
      </w:r>
      <w:r w:rsidRPr="00020189">
        <w:rPr>
          <w:rFonts w:ascii="Times New Roman" w:hAnsi="Times New Roman"/>
          <w:sz w:val="28"/>
          <w:lang w:val="uk-UA"/>
        </w:rPr>
        <w:t>прізвиськ / Г. В. Сеник // Записки з ономастики : зб. наук. пр. / відп. ред.                                     Ю. О. Карпенко. – Одеса : Астропринт, 2000. –  Вип. 4. – С. 30 – 36.</w:t>
      </w:r>
    </w:p>
    <w:p w:rsidR="000E7025" w:rsidRPr="00020189" w:rsidRDefault="000E7025" w:rsidP="000E7025">
      <w:pPr>
        <w:pStyle w:val="a3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>Сеник Г. В. Прізвиська Одещини / Г. В. Сеник // Записки з ономастики : зб. наук. пр. / відп. ред. Ю. О. Карпенко. – Одеса : Астропринт, 2009. – Вип. 12. – С. 20 – 30.</w:t>
      </w:r>
    </w:p>
    <w:p w:rsidR="000E7025" w:rsidRPr="00020189" w:rsidRDefault="000E7025" w:rsidP="000E7025">
      <w:pPr>
        <w:pStyle w:val="a3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>Скрипник Л. Г. Власні імена людей : словник-довідник /                            Л. Г. Скрипник, Н. П. Дзятківська. – К. : Наук. думка, 1996. – 335 с.</w:t>
      </w:r>
    </w:p>
    <w:p w:rsidR="000E7025" w:rsidRPr="00020189" w:rsidRDefault="000E7025" w:rsidP="000E7025">
      <w:pPr>
        <w:pStyle w:val="a3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 xml:space="preserve">Словник української мови : в 11 т. [уклад. І. К. Білодід та ін.]. – </w:t>
      </w:r>
      <w:r>
        <w:rPr>
          <w:rFonts w:ascii="Times New Roman" w:hAnsi="Times New Roman"/>
          <w:sz w:val="28"/>
          <w:lang w:val="uk-UA"/>
        </w:rPr>
        <w:t xml:space="preserve">                </w:t>
      </w:r>
      <w:r w:rsidRPr="00020189">
        <w:rPr>
          <w:rFonts w:ascii="Times New Roman" w:hAnsi="Times New Roman"/>
          <w:sz w:val="28"/>
          <w:lang w:val="uk-UA"/>
        </w:rPr>
        <w:t xml:space="preserve">К. : Наук. думка, 1970 – 1980. – Т. 1 – 11.  </w:t>
      </w:r>
    </w:p>
    <w:p w:rsidR="000E7025" w:rsidRPr="00020189" w:rsidRDefault="000E7025" w:rsidP="000E7025">
      <w:pPr>
        <w:pStyle w:val="a3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 xml:space="preserve">Сумцов Н. Ф. Уличныя клички / Н. Ф. Сумцов // Киевская </w:t>
      </w:r>
      <w:r>
        <w:rPr>
          <w:rFonts w:ascii="Times New Roman" w:hAnsi="Times New Roman"/>
          <w:sz w:val="28"/>
          <w:lang w:val="uk-UA"/>
        </w:rPr>
        <w:t xml:space="preserve">             </w:t>
      </w:r>
      <w:r w:rsidRPr="00020189">
        <w:rPr>
          <w:rFonts w:ascii="Times New Roman" w:hAnsi="Times New Roman"/>
          <w:sz w:val="28"/>
          <w:lang w:val="uk-UA"/>
        </w:rPr>
        <w:t>старина. – К., 1889. – Т. 24. – № 1 – 3. – С. 403 – 417.</w:t>
      </w:r>
    </w:p>
    <w:p w:rsidR="000E7025" w:rsidRPr="00020189" w:rsidRDefault="000E7025" w:rsidP="000E7025">
      <w:pPr>
        <w:pStyle w:val="a3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>Супруненко В. П. Ми – українці. Енциклопедія українознавства /      В. П. Супруненко. – Дніпропетровськ : Дніпрокнига, 1999. – Кн. 1. – 412 с.</w:t>
      </w:r>
    </w:p>
    <w:p w:rsidR="000E7025" w:rsidRPr="00020189" w:rsidRDefault="000E7025" w:rsidP="000E7025">
      <w:pPr>
        <w:pStyle w:val="a3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 xml:space="preserve">Сухомлин І. Д. Українські прізвиська людей як власні родові </w:t>
      </w:r>
      <w:r>
        <w:rPr>
          <w:rFonts w:ascii="Times New Roman" w:hAnsi="Times New Roman"/>
          <w:sz w:val="28"/>
          <w:lang w:val="uk-UA"/>
        </w:rPr>
        <w:t xml:space="preserve">     назви / </w:t>
      </w:r>
      <w:r w:rsidRPr="00020189">
        <w:rPr>
          <w:rFonts w:ascii="Times New Roman" w:hAnsi="Times New Roman"/>
          <w:sz w:val="28"/>
          <w:lang w:val="uk-UA"/>
        </w:rPr>
        <w:t>І. Д. Сухомлин // Говори і ономастика Наддніпрянщини. – Дніпропетровськ : Вид-во Дніпропетр. держ. ун-ту, 1970. – С. 30 – 58.</w:t>
      </w:r>
    </w:p>
    <w:p w:rsidR="000E7025" w:rsidRPr="00020189" w:rsidRDefault="000E7025" w:rsidP="000E7025">
      <w:pPr>
        <w:pStyle w:val="a3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 xml:space="preserve">Тимінський М. В. До проблеми мотиваційної класифікації сучасних індивідуальних прізвиськ / М. В. Тимінський // Мовознавство. – </w:t>
      </w:r>
      <w:r>
        <w:rPr>
          <w:rFonts w:ascii="Times New Roman" w:hAnsi="Times New Roman"/>
          <w:sz w:val="28"/>
          <w:lang w:val="uk-UA"/>
        </w:rPr>
        <w:t xml:space="preserve">               </w:t>
      </w:r>
      <w:r w:rsidRPr="00020189">
        <w:rPr>
          <w:rFonts w:ascii="Times New Roman" w:hAnsi="Times New Roman"/>
          <w:sz w:val="28"/>
          <w:lang w:val="uk-UA"/>
        </w:rPr>
        <w:t>К., 1987. – №3. – С. 64 – 68.</w:t>
      </w:r>
    </w:p>
    <w:p w:rsidR="000E7025" w:rsidRPr="00020189" w:rsidRDefault="000E7025" w:rsidP="000E7025">
      <w:pPr>
        <w:pStyle w:val="a3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>Торчинський М. М. Структура онімного простору української мови : монографія / М. Торчинський. – Хмельницький : Авіст, 2008. – 548 с.</w:t>
      </w:r>
    </w:p>
    <w:p w:rsidR="000E7025" w:rsidRPr="00020189" w:rsidRDefault="000E7025" w:rsidP="000E7025">
      <w:pPr>
        <w:pStyle w:val="a3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>Торчинський М. М. Українська ономастика: історія, сьогодення, перспективи / М. М. Торчинський // Актуальні проблеми філології та перекладознавства : зб. наук. пр. / голов. ред. М. Є. Скиба. – Хмельницький : ХмЦНП, 2013. – Вип. 6. – Ч. 1. – С. 217 – 238.</w:t>
      </w:r>
    </w:p>
    <w:p w:rsidR="000E7025" w:rsidRPr="00020189" w:rsidRDefault="000E7025" w:rsidP="000E7025">
      <w:pPr>
        <w:pStyle w:val="a3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 xml:space="preserve">Українська мова: Енциклопедія [авт.-уклад. В. М. Русанівський,                    О. О. Тараненко та ін.]. – К. : Укр. енцикл. ім. М. П. Бажана, 2000. – 752 с.  </w:t>
      </w:r>
    </w:p>
    <w:p w:rsidR="000E7025" w:rsidRPr="00020189" w:rsidRDefault="000E7025" w:rsidP="000E7025">
      <w:pPr>
        <w:pStyle w:val="a3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lastRenderedPageBreak/>
        <w:t xml:space="preserve">Ушаков Н. </w:t>
      </w:r>
      <w:r w:rsidRPr="00020189">
        <w:rPr>
          <w:rFonts w:ascii="Times New Roman" w:hAnsi="Times New Roman"/>
          <w:sz w:val="28"/>
        </w:rPr>
        <w:t>Прозвищные и личные неофициальные имена</w:t>
      </w:r>
      <w:r w:rsidRPr="00020189"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  <w:lang w:val="uk-UA"/>
        </w:rPr>
        <w:t xml:space="preserve">                              </w:t>
      </w:r>
      <w:r w:rsidRPr="00020189">
        <w:rPr>
          <w:rFonts w:ascii="Times New Roman" w:hAnsi="Times New Roman"/>
          <w:sz w:val="28"/>
        </w:rPr>
        <w:t>(к вопросу о границах прозвища) / Н. Ушаков // Имя нарицательное и собственное</w:t>
      </w:r>
      <w:r w:rsidRPr="00020189">
        <w:rPr>
          <w:rFonts w:ascii="Times New Roman" w:hAnsi="Times New Roman"/>
          <w:sz w:val="28"/>
          <w:lang w:val="uk-UA"/>
        </w:rPr>
        <w:t>. – М. : Наука, 1978. –</w:t>
      </w:r>
      <w:r w:rsidRPr="00020189">
        <w:rPr>
          <w:rFonts w:ascii="Times New Roman" w:hAnsi="Times New Roman"/>
          <w:sz w:val="28"/>
        </w:rPr>
        <w:t xml:space="preserve"> С. 146</w:t>
      </w:r>
      <w:r w:rsidRPr="00020189">
        <w:rPr>
          <w:rFonts w:ascii="Times New Roman" w:hAnsi="Times New Roman"/>
          <w:sz w:val="28"/>
          <w:lang w:val="uk-UA"/>
        </w:rPr>
        <w:t xml:space="preserve"> </w:t>
      </w:r>
      <w:r w:rsidRPr="00020189">
        <w:rPr>
          <w:rFonts w:ascii="Times New Roman" w:hAnsi="Times New Roman"/>
          <w:sz w:val="28"/>
        </w:rPr>
        <w:t>–</w:t>
      </w:r>
      <w:r w:rsidRPr="00020189">
        <w:rPr>
          <w:rFonts w:ascii="Times New Roman" w:hAnsi="Times New Roman"/>
          <w:sz w:val="28"/>
          <w:lang w:val="uk-UA"/>
        </w:rPr>
        <w:t xml:space="preserve"> </w:t>
      </w:r>
      <w:r w:rsidRPr="00020189">
        <w:rPr>
          <w:rFonts w:ascii="Times New Roman" w:hAnsi="Times New Roman"/>
          <w:sz w:val="28"/>
        </w:rPr>
        <w:t>173.</w:t>
      </w:r>
    </w:p>
    <w:p w:rsidR="000E7025" w:rsidRDefault="000E7025" w:rsidP="000E7025">
      <w:pPr>
        <w:pStyle w:val="a3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</w:rPr>
        <w:t>Франко І.</w:t>
      </w:r>
      <w:r w:rsidRPr="00020189">
        <w:rPr>
          <w:rFonts w:ascii="Times New Roman" w:hAnsi="Times New Roman"/>
          <w:sz w:val="28"/>
          <w:lang w:val="uk-UA"/>
        </w:rPr>
        <w:t xml:space="preserve"> </w:t>
      </w:r>
      <w:r w:rsidRPr="00020189">
        <w:rPr>
          <w:rFonts w:ascii="Times New Roman" w:hAnsi="Times New Roman"/>
          <w:sz w:val="28"/>
        </w:rPr>
        <w:t xml:space="preserve">Я. Причини до української ономастики // Зібр. тв. </w:t>
      </w:r>
      <w:r>
        <w:rPr>
          <w:rFonts w:ascii="Times New Roman" w:hAnsi="Times New Roman"/>
          <w:sz w:val="28"/>
          <w:lang w:val="uk-UA"/>
        </w:rPr>
        <w:t xml:space="preserve">                </w:t>
      </w:r>
      <w:r w:rsidRPr="00020189">
        <w:rPr>
          <w:rFonts w:ascii="Times New Roman" w:hAnsi="Times New Roman"/>
          <w:sz w:val="28"/>
        </w:rPr>
        <w:t>у 50 т.</w:t>
      </w:r>
      <w:r w:rsidRPr="00020189">
        <w:rPr>
          <w:rFonts w:ascii="Times New Roman" w:hAnsi="Times New Roman"/>
          <w:sz w:val="28"/>
          <w:lang w:val="uk-UA"/>
        </w:rPr>
        <w:t xml:space="preserve"> / І. Я. Франко.</w:t>
      </w:r>
      <w:r w:rsidRPr="00020189">
        <w:rPr>
          <w:rFonts w:ascii="Times New Roman" w:hAnsi="Times New Roman"/>
          <w:sz w:val="28"/>
        </w:rPr>
        <w:t xml:space="preserve"> – К. : Наук. думка, 1982. – Т.</w:t>
      </w:r>
      <w:r>
        <w:rPr>
          <w:rFonts w:ascii="Times New Roman" w:hAnsi="Times New Roman"/>
          <w:sz w:val="28"/>
          <w:lang w:val="uk-UA"/>
        </w:rPr>
        <w:t xml:space="preserve">  </w:t>
      </w:r>
      <w:r w:rsidRPr="00020189">
        <w:rPr>
          <w:rFonts w:ascii="Times New Roman" w:hAnsi="Times New Roman"/>
          <w:sz w:val="28"/>
        </w:rPr>
        <w:t>36.</w:t>
      </w:r>
      <w:r w:rsidRPr="00020189">
        <w:rPr>
          <w:rFonts w:ascii="Times New Roman" w:hAnsi="Times New Roman"/>
          <w:sz w:val="28"/>
          <w:lang w:val="uk-UA"/>
        </w:rPr>
        <w:t xml:space="preserve"> – С. 28 – 35.</w:t>
      </w:r>
    </w:p>
    <w:p w:rsidR="000E7025" w:rsidRDefault="000E7025" w:rsidP="000E7025">
      <w:pPr>
        <w:pStyle w:val="a3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Хрустик Н. М. Асоціативність як засіб словотворення /                                  Н. М. Хрустик // Записки з ономастики : зб. наук. пр. – Одеса, 2005. –                 Вип. 8. – С. 3 – 10.</w:t>
      </w:r>
    </w:p>
    <w:p w:rsidR="000E7025" w:rsidRPr="00020189" w:rsidRDefault="000E7025" w:rsidP="000E7025">
      <w:pPr>
        <w:pStyle w:val="a3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 xml:space="preserve">Хрустик Н. М. До питання про функціонування прізвиськ /                    Н. М. Хрустик // Щорічні записки з українського мовознавства : зб. наук. </w:t>
      </w:r>
      <w:r>
        <w:rPr>
          <w:rFonts w:ascii="Times New Roman" w:hAnsi="Times New Roman"/>
          <w:sz w:val="28"/>
          <w:lang w:val="tr-TR"/>
        </w:rPr>
        <w:t xml:space="preserve">                </w:t>
      </w:r>
      <w:r>
        <w:rPr>
          <w:rFonts w:ascii="Times New Roman" w:hAnsi="Times New Roman"/>
          <w:sz w:val="28"/>
          <w:lang w:val="uk-UA"/>
        </w:rPr>
        <w:t>ст. – Одеса : Друк. двір, 1995. – С.</w:t>
      </w:r>
    </w:p>
    <w:p w:rsidR="000E7025" w:rsidRPr="00020189" w:rsidRDefault="000E7025" w:rsidP="000E7025">
      <w:pPr>
        <w:pStyle w:val="a3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 xml:space="preserve">Хрустик Н. М. Прізвиська як вид усної народної творчості /                      Н. М. Хрустик // Мова та стиль українського фольклору : зб. наук. пр. / відп. ред. Ю. О. Карпенко. – К. : ІЗМН, 1996. – С. 80 – 90. </w:t>
      </w:r>
    </w:p>
    <w:p w:rsidR="000E7025" w:rsidRPr="00020189" w:rsidRDefault="000E7025" w:rsidP="000E7025">
      <w:pPr>
        <w:pStyle w:val="a3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 xml:space="preserve">Худаш М. Л. До питання класифікації українських прізвищевих назв ХІV–ХVІІІ ст. / М. Л. Худаш // З історії української лексикології. – </w:t>
      </w:r>
      <w:r>
        <w:rPr>
          <w:rFonts w:ascii="Times New Roman" w:hAnsi="Times New Roman"/>
          <w:sz w:val="28"/>
          <w:lang w:val="uk-UA"/>
        </w:rPr>
        <w:t xml:space="preserve">                      </w:t>
      </w:r>
      <w:r w:rsidRPr="00020189">
        <w:rPr>
          <w:rFonts w:ascii="Times New Roman" w:hAnsi="Times New Roman"/>
          <w:sz w:val="28"/>
          <w:lang w:val="uk-UA"/>
        </w:rPr>
        <w:t xml:space="preserve">К. : Наук. думка, 1980. – С. 96 – 160. </w:t>
      </w:r>
    </w:p>
    <w:p w:rsidR="000E7025" w:rsidRPr="00020189" w:rsidRDefault="000E7025" w:rsidP="000E7025">
      <w:pPr>
        <w:pStyle w:val="a3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>Худаш М. Л. З iсторiї української а</w:t>
      </w:r>
      <w:r>
        <w:rPr>
          <w:rFonts w:ascii="Times New Roman" w:hAnsi="Times New Roman"/>
          <w:sz w:val="28"/>
          <w:lang w:val="uk-UA"/>
        </w:rPr>
        <w:t xml:space="preserve">нтропонімії / М. Л. Худаш. –              К. </w:t>
      </w:r>
      <w:r w:rsidRPr="00020189">
        <w:rPr>
          <w:rFonts w:ascii="Times New Roman" w:hAnsi="Times New Roman"/>
          <w:sz w:val="28"/>
          <w:lang w:val="uk-UA"/>
        </w:rPr>
        <w:t>: Наук. думка, 1977. – 236 с.</w:t>
      </w:r>
    </w:p>
    <w:p w:rsidR="000E7025" w:rsidRPr="00020189" w:rsidRDefault="000E7025" w:rsidP="000E7025">
      <w:pPr>
        <w:pStyle w:val="a3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>Чабаненко В. А. Прізвиська в системі експресивних засобів народнорозмовної мови (на матеріалі говірок Запорізької та Дніпропетровської областей) / В. А. Чабаненко // Повідомлення Української ономастичної комісії. – К. : Наук. думка, 1976. – Вип. 14. – С. 16 – 20.</w:t>
      </w:r>
    </w:p>
    <w:p w:rsidR="000E7025" w:rsidRPr="00020189" w:rsidRDefault="000E7025" w:rsidP="000E7025">
      <w:pPr>
        <w:pStyle w:val="a3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 xml:space="preserve">Чучка П. П. Антропонимия Закарпатья : монография / </w:t>
      </w:r>
      <w:r>
        <w:rPr>
          <w:rFonts w:ascii="Times New Roman" w:hAnsi="Times New Roman"/>
          <w:sz w:val="28"/>
          <w:lang w:val="uk-UA"/>
        </w:rPr>
        <w:t xml:space="preserve">                                       </w:t>
      </w:r>
      <w:r w:rsidRPr="00020189">
        <w:rPr>
          <w:rFonts w:ascii="Times New Roman" w:hAnsi="Times New Roman"/>
          <w:sz w:val="28"/>
          <w:lang w:val="uk-UA"/>
        </w:rPr>
        <w:t xml:space="preserve">П. П. Чучка. – </w:t>
      </w:r>
      <w:r w:rsidRPr="00020189">
        <w:rPr>
          <w:rFonts w:ascii="Times New Roman" w:hAnsi="Times New Roman"/>
          <w:sz w:val="28"/>
        </w:rPr>
        <w:t>Ужгород</w:t>
      </w:r>
      <w:r w:rsidRPr="00020189">
        <w:rPr>
          <w:rFonts w:ascii="Times New Roman" w:hAnsi="Times New Roman"/>
          <w:sz w:val="28"/>
          <w:lang w:val="uk-UA"/>
        </w:rPr>
        <w:t xml:space="preserve"> </w:t>
      </w:r>
      <w:r w:rsidRPr="00020189">
        <w:rPr>
          <w:rFonts w:ascii="Times New Roman" w:hAnsi="Times New Roman"/>
          <w:sz w:val="28"/>
        </w:rPr>
        <w:t xml:space="preserve">: Папирус, </w:t>
      </w:r>
      <w:r w:rsidRPr="00020189">
        <w:rPr>
          <w:rFonts w:ascii="Times New Roman" w:hAnsi="Times New Roman"/>
          <w:sz w:val="28"/>
          <w:lang w:val="uk-UA"/>
        </w:rPr>
        <w:t>1969</w:t>
      </w:r>
      <w:r w:rsidRPr="00020189">
        <w:rPr>
          <w:rFonts w:ascii="Times New Roman" w:hAnsi="Times New Roman"/>
          <w:sz w:val="28"/>
        </w:rPr>
        <w:t>.</w:t>
      </w:r>
      <w:r w:rsidRPr="00020189">
        <w:rPr>
          <w:rFonts w:ascii="Times New Roman" w:hAnsi="Times New Roman"/>
          <w:sz w:val="28"/>
          <w:lang w:val="uk-UA"/>
        </w:rPr>
        <w:t xml:space="preserve"> – 671 с.</w:t>
      </w:r>
    </w:p>
    <w:p w:rsidR="000E7025" w:rsidRPr="00020189" w:rsidRDefault="000E7025" w:rsidP="000E7025">
      <w:pPr>
        <w:pStyle w:val="a3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>Чучка П. П. Розвиток імен і прізвищ / П. П. Чучка // Історія української мови (Лексик</w:t>
      </w:r>
      <w:r>
        <w:rPr>
          <w:rFonts w:ascii="Times New Roman" w:hAnsi="Times New Roman"/>
          <w:sz w:val="28"/>
          <w:lang w:val="uk-UA"/>
        </w:rPr>
        <w:t>а і фразеологія). – К. : Наук. ду</w:t>
      </w:r>
      <w:r w:rsidRPr="00020189">
        <w:rPr>
          <w:rFonts w:ascii="Times New Roman" w:hAnsi="Times New Roman"/>
          <w:sz w:val="28"/>
          <w:lang w:val="uk-UA"/>
        </w:rPr>
        <w:t>мка, 1983. –                         С. 592 – 620.</w:t>
      </w:r>
    </w:p>
    <w:p w:rsidR="000E7025" w:rsidRPr="00020189" w:rsidRDefault="000E7025" w:rsidP="000E7025">
      <w:pPr>
        <w:pStyle w:val="a3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lastRenderedPageBreak/>
        <w:t xml:space="preserve">Швецова Н. Л. Прозвища и их мотивация в русских переселенческих говорах Одесщины / Н. Л. Швецова // Записки з </w:t>
      </w:r>
      <w:r>
        <w:rPr>
          <w:rFonts w:ascii="Times New Roman" w:hAnsi="Times New Roman"/>
          <w:sz w:val="28"/>
          <w:lang w:val="uk-UA"/>
        </w:rPr>
        <w:t xml:space="preserve">                       </w:t>
      </w:r>
      <w:r w:rsidRPr="00020189">
        <w:rPr>
          <w:rFonts w:ascii="Times New Roman" w:hAnsi="Times New Roman"/>
          <w:sz w:val="28"/>
          <w:lang w:val="uk-UA"/>
        </w:rPr>
        <w:t>ономастики : зб. наук. пр. – Одеса, 2005. – Вип. 9. – С. 17 – 27.</w:t>
      </w:r>
    </w:p>
    <w:p w:rsidR="000E7025" w:rsidRPr="00020189" w:rsidRDefault="000E7025" w:rsidP="000E7025">
      <w:pPr>
        <w:pStyle w:val="a3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lang w:val="uk-UA"/>
        </w:rPr>
      </w:pPr>
      <w:r w:rsidRPr="00020189">
        <w:rPr>
          <w:rFonts w:ascii="Times New Roman" w:hAnsi="Times New Roman"/>
          <w:sz w:val="28"/>
          <w:lang w:val="uk-UA"/>
        </w:rPr>
        <w:t>Шульська Н. М. Неофіційна антропонімія Західного Полісся /                        Н. М. Шульська. – Львів : НТШ, 2011. – 20 с.</w:t>
      </w:r>
    </w:p>
    <w:p w:rsidR="00603785" w:rsidRPr="000E7025" w:rsidRDefault="00603785">
      <w:pPr>
        <w:rPr>
          <w:lang w:val="uk-UA"/>
        </w:rPr>
      </w:pPr>
      <w:bookmarkStart w:id="0" w:name="_GoBack"/>
      <w:bookmarkEnd w:id="0"/>
    </w:p>
    <w:sectPr w:rsidR="00603785" w:rsidRPr="000E702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655077A"/>
    <w:multiLevelType w:val="hybridMultilevel"/>
    <w:tmpl w:val="EF02CB4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8A14413"/>
    <w:multiLevelType w:val="hybridMultilevel"/>
    <w:tmpl w:val="B64406B6"/>
    <w:lvl w:ilvl="0" w:tplc="76C6FE6A">
      <w:start w:val="1"/>
      <w:numFmt w:val="decimal"/>
      <w:lvlText w:val="%1."/>
      <w:lvlJc w:val="left"/>
      <w:pPr>
        <w:ind w:left="9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80" w:hanging="360"/>
      </w:pPr>
    </w:lvl>
    <w:lvl w:ilvl="2" w:tplc="0419001B" w:tentative="1">
      <w:start w:val="1"/>
      <w:numFmt w:val="lowerRoman"/>
      <w:lvlText w:val="%3."/>
      <w:lvlJc w:val="right"/>
      <w:pPr>
        <w:ind w:left="2400" w:hanging="180"/>
      </w:pPr>
    </w:lvl>
    <w:lvl w:ilvl="3" w:tplc="0419000F" w:tentative="1">
      <w:start w:val="1"/>
      <w:numFmt w:val="decimal"/>
      <w:lvlText w:val="%4."/>
      <w:lvlJc w:val="left"/>
      <w:pPr>
        <w:ind w:left="3120" w:hanging="360"/>
      </w:pPr>
    </w:lvl>
    <w:lvl w:ilvl="4" w:tplc="04190019" w:tentative="1">
      <w:start w:val="1"/>
      <w:numFmt w:val="lowerLetter"/>
      <w:lvlText w:val="%5."/>
      <w:lvlJc w:val="left"/>
      <w:pPr>
        <w:ind w:left="3840" w:hanging="360"/>
      </w:pPr>
    </w:lvl>
    <w:lvl w:ilvl="5" w:tplc="0419001B" w:tentative="1">
      <w:start w:val="1"/>
      <w:numFmt w:val="lowerRoman"/>
      <w:lvlText w:val="%6."/>
      <w:lvlJc w:val="right"/>
      <w:pPr>
        <w:ind w:left="4560" w:hanging="180"/>
      </w:pPr>
    </w:lvl>
    <w:lvl w:ilvl="6" w:tplc="0419000F" w:tentative="1">
      <w:start w:val="1"/>
      <w:numFmt w:val="decimal"/>
      <w:lvlText w:val="%7."/>
      <w:lvlJc w:val="left"/>
      <w:pPr>
        <w:ind w:left="5280" w:hanging="360"/>
      </w:pPr>
    </w:lvl>
    <w:lvl w:ilvl="7" w:tplc="04190019" w:tentative="1">
      <w:start w:val="1"/>
      <w:numFmt w:val="lowerLetter"/>
      <w:lvlText w:val="%8."/>
      <w:lvlJc w:val="left"/>
      <w:pPr>
        <w:ind w:left="6000" w:hanging="360"/>
      </w:pPr>
    </w:lvl>
    <w:lvl w:ilvl="8" w:tplc="0419001B" w:tentative="1">
      <w:start w:val="1"/>
      <w:numFmt w:val="lowerRoman"/>
      <w:lvlText w:val="%9."/>
      <w:lvlJc w:val="right"/>
      <w:pPr>
        <w:ind w:left="67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17D8"/>
    <w:rsid w:val="000E7025"/>
    <w:rsid w:val="00603785"/>
    <w:rsid w:val="006517D8"/>
    <w:rsid w:val="00C819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87DD8C9-09FA-42B7-BA90-34C206ACD2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8192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8192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3871</Words>
  <Characters>22069</Characters>
  <Application>Microsoft Office Word</Application>
  <DocSecurity>0</DocSecurity>
  <Lines>183</Lines>
  <Paragraphs>51</Paragraphs>
  <ScaleCrop>false</ScaleCrop>
  <Company/>
  <LinksUpToDate>false</LinksUpToDate>
  <CharactersWithSpaces>25889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3</cp:revision>
  <dcterms:created xsi:type="dcterms:W3CDTF">2018-05-11T06:47:00Z</dcterms:created>
  <dcterms:modified xsi:type="dcterms:W3CDTF">2018-05-11T06:53:00Z</dcterms:modified>
</cp:coreProperties>
</file>