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76" w:lineRule="auto"/>
        <w:ind w:left="1" w:right="0" w:hanging="3"/>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ОДЕСЬКИЙ НАЦІОНАЛЬНИЙ УНІВЕРСИТЕТ ІМЕНІ І. І. МЕЧНИКОВА</w:t>
      </w:r>
    </w:p>
    <w:p w:rsidR="00000000" w:rsidDel="00000000" w:rsidP="00000000" w:rsidRDefault="00000000" w:rsidRPr="00000000" w14:paraId="000000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76" w:lineRule="auto"/>
        <w:ind w:left="1" w:right="0" w:hanging="3"/>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Факультет журналістики, реклами та видавничої справи </w:t>
      </w:r>
      <w:r w:rsidDel="00000000" w:rsidR="00000000" w:rsidRPr="00000000">
        <mc:AlternateContent>
          <mc:Choice Requires="wps">
            <w:drawing>
              <wp:anchor allowOverlap="1" behindDoc="0" distB="0" distT="0" distL="114300" distR="114300" hidden="0" layoutInCell="1" locked="0" relativeHeight="0" simplePos="0">
                <wp:simplePos x="0" y="0"/>
                <wp:positionH relativeFrom="column">
                  <wp:posOffset>1</wp:posOffset>
                </wp:positionH>
                <wp:positionV relativeFrom="paragraph">
                  <wp:posOffset>190500</wp:posOffset>
                </wp:positionV>
                <wp:extent cx="0" cy="12700"/>
                <wp:effectExtent b="0" l="0" r="0" t="0"/>
                <wp:wrapNone/>
                <wp:docPr id="2" name=""/>
                <a:graphic>
                  <a:graphicData uri="http://schemas.microsoft.com/office/word/2010/wordprocessingShape">
                    <wps:wsp>
                      <wps:cNvCnPr/>
                      <wps:spPr>
                        <a:xfrm>
                          <a:off x="2283713" y="3780000"/>
                          <a:ext cx="6124575" cy="0"/>
                        </a:xfrm>
                        <a:prstGeom prst="straightConnector1">
                          <a:avLst/>
                        </a:prstGeom>
                        <a:noFill/>
                        <a:ln cap="flat" cmpd="sng" w="9525">
                          <a:solidFill>
                            <a:srgbClr val="000000"/>
                          </a:solidFill>
                          <a:prstDash val="solid"/>
                          <a:miter lim="800000"/>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wp:posOffset>
                </wp:positionH>
                <wp:positionV relativeFrom="paragraph">
                  <wp:posOffset>190500</wp:posOffset>
                </wp:positionV>
                <wp:extent cx="0" cy="12700"/>
                <wp:effectExtent b="0" l="0" r="0" t="0"/>
                <wp:wrapNone/>
                <wp:docPr id="2" name="image2.png"/>
                <a:graphic>
                  <a:graphicData uri="http://schemas.openxmlformats.org/drawingml/2006/picture">
                    <pic:pic>
                      <pic:nvPicPr>
                        <pic:cNvPr id="0" name="image2.png"/>
                        <pic:cNvPicPr preferRelativeResize="0"/>
                      </pic:nvPicPr>
                      <pic:blipFill>
                        <a:blip r:embed="rId7"/>
                        <a:srcRect/>
                        <a:stretch>
                          <a:fillRect/>
                        </a:stretch>
                      </pic:blipFill>
                      <pic:spPr>
                        <a:xfrm>
                          <a:off x="0" y="0"/>
                          <a:ext cx="0" cy="12700"/>
                        </a:xfrm>
                        <a:prstGeom prst="rect"/>
                        <a:ln/>
                      </pic:spPr>
                    </pic:pic>
                  </a:graphicData>
                </a:graphic>
              </wp:anchor>
            </w:drawing>
          </mc:Fallback>
        </mc:AlternateContent>
      </w:r>
    </w:p>
    <w:p w:rsidR="00000000" w:rsidDel="00000000" w:rsidP="00000000" w:rsidRDefault="00000000" w:rsidRPr="00000000" w14:paraId="00000003">
      <w:pPr>
        <w:keepNext w:val="0"/>
        <w:keepLines w:val="0"/>
        <w:pageBreakBefore w:val="0"/>
        <w:widowControl w:val="1"/>
        <w:pBdr>
          <w:top w:space="0" w:sz="0" w:val="nil"/>
          <w:left w:space="0" w:sz="0" w:val="nil"/>
          <w:bottom w:space="0" w:sz="0" w:val="nil"/>
          <w:right w:space="0" w:sz="0" w:val="nil"/>
          <w:between w:color="000000" w:space="1" w:sz="4" w:val="single"/>
        </w:pBdr>
        <w:shd w:fill="auto" w:val="clear"/>
        <w:spacing w:after="0" w:before="0" w:line="376" w:lineRule="auto"/>
        <w:ind w:left="1" w:right="0" w:hanging="3"/>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Кафедра журналістики, реклами та медіакомунікацій</w:t>
      </w:r>
      <w:r w:rsidDel="00000000" w:rsidR="00000000" w:rsidRPr="00000000">
        <mc:AlternateContent>
          <mc:Choice Requires="wps">
            <w:drawing>
              <wp:anchor allowOverlap="1" behindDoc="0" distB="0" distT="0" distL="114300" distR="114300" hidden="0" layoutInCell="1" locked="0" relativeHeight="0" simplePos="0">
                <wp:simplePos x="0" y="0"/>
                <wp:positionH relativeFrom="column">
                  <wp:posOffset>1</wp:posOffset>
                </wp:positionH>
                <wp:positionV relativeFrom="paragraph">
                  <wp:posOffset>203200</wp:posOffset>
                </wp:positionV>
                <wp:extent cx="0" cy="12700"/>
                <wp:effectExtent b="0" l="0" r="0" t="0"/>
                <wp:wrapNone/>
                <wp:docPr id="1" name=""/>
                <a:graphic>
                  <a:graphicData uri="http://schemas.microsoft.com/office/word/2010/wordprocessingShape">
                    <wps:wsp>
                      <wps:cNvCnPr/>
                      <wps:spPr>
                        <a:xfrm>
                          <a:off x="2283713" y="3780000"/>
                          <a:ext cx="6124575" cy="0"/>
                        </a:xfrm>
                        <a:prstGeom prst="straightConnector1">
                          <a:avLst/>
                        </a:prstGeom>
                        <a:noFill/>
                        <a:ln cap="flat" cmpd="sng" w="9525">
                          <a:solidFill>
                            <a:srgbClr val="000000"/>
                          </a:solidFill>
                          <a:prstDash val="solid"/>
                          <a:miter lim="800000"/>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wp:posOffset>
                </wp:positionH>
                <wp:positionV relativeFrom="paragraph">
                  <wp:posOffset>203200</wp:posOffset>
                </wp:positionV>
                <wp:extent cx="0" cy="12700"/>
                <wp:effectExtent b="0" l="0" r="0" t="0"/>
                <wp:wrapNone/>
                <wp:docPr id="1" name="image1.png"/>
                <a:graphic>
                  <a:graphicData uri="http://schemas.openxmlformats.org/drawingml/2006/picture">
                    <pic:pic>
                      <pic:nvPicPr>
                        <pic:cNvPr id="0" name="image1.png"/>
                        <pic:cNvPicPr preferRelativeResize="0"/>
                      </pic:nvPicPr>
                      <pic:blipFill>
                        <a:blip r:embed="rId8"/>
                        <a:srcRect/>
                        <a:stretch>
                          <a:fillRect/>
                        </a:stretch>
                      </pic:blipFill>
                      <pic:spPr>
                        <a:xfrm>
                          <a:off x="0" y="0"/>
                          <a:ext cx="0" cy="12700"/>
                        </a:xfrm>
                        <a:prstGeom prst="rect"/>
                        <a:ln/>
                      </pic:spPr>
                    </pic:pic>
                  </a:graphicData>
                </a:graphic>
              </wp:anchor>
            </w:drawing>
          </mc:Fallback>
        </mc:AlternateContent>
      </w:r>
    </w:p>
    <w:p w:rsidR="00000000" w:rsidDel="00000000" w:rsidP="00000000" w:rsidRDefault="00000000" w:rsidRPr="00000000" w14:paraId="0000000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4695"/>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r>
    </w:p>
    <w:p w:rsidR="00000000" w:rsidDel="00000000" w:rsidP="00000000" w:rsidRDefault="00000000" w:rsidRPr="00000000" w14:paraId="0000000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0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Times New Roman" w:cs="Times New Roman" w:eastAsia="Times New Roman" w:hAnsi="Times New Roman"/>
          <w:b w:val="0"/>
          <w:i w:val="0"/>
          <w:smallCaps w:val="0"/>
          <w:strike w:val="0"/>
          <w:color w:val="000000"/>
          <w:sz w:val="32"/>
          <w:szCs w:val="3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32"/>
          <w:szCs w:val="32"/>
          <w:u w:val="none"/>
          <w:shd w:fill="auto" w:val="clear"/>
          <w:vertAlign w:val="baseline"/>
          <w:rtl w:val="0"/>
        </w:rPr>
        <w:t xml:space="preserve">Кваліфікаційна робота</w:t>
      </w:r>
      <w:r w:rsidDel="00000000" w:rsidR="00000000" w:rsidRPr="00000000">
        <w:rPr>
          <w:rtl w:val="0"/>
        </w:rPr>
      </w:r>
    </w:p>
    <w:p w:rsidR="00000000" w:rsidDel="00000000" w:rsidP="00000000" w:rsidRDefault="00000000" w:rsidRPr="00000000" w14:paraId="000000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здобуття ступеня вищої освіти «бакалавр»</w:t>
      </w:r>
      <w:r w:rsidDel="00000000" w:rsidR="00000000" w:rsidRPr="00000000">
        <mc:AlternateContent>
          <mc:Choice Requires="wps">
            <w:drawing>
              <wp:anchor allowOverlap="1" behindDoc="0" distB="0" distT="0" distL="114300" distR="114300" hidden="0" layoutInCell="1" locked="0" relativeHeight="0" simplePos="0">
                <wp:simplePos x="0" y="0"/>
                <wp:positionH relativeFrom="column">
                  <wp:posOffset>1</wp:posOffset>
                </wp:positionH>
                <wp:positionV relativeFrom="paragraph">
                  <wp:posOffset>203200</wp:posOffset>
                </wp:positionV>
                <wp:extent cx="0" cy="12700"/>
                <wp:effectExtent b="0" l="0" r="0" t="0"/>
                <wp:wrapNone/>
                <wp:docPr id="3" name=""/>
                <a:graphic>
                  <a:graphicData uri="http://schemas.microsoft.com/office/word/2010/wordprocessingShape">
                    <wps:wsp>
                      <wps:cNvCnPr/>
                      <wps:spPr>
                        <a:xfrm>
                          <a:off x="2283713" y="3780000"/>
                          <a:ext cx="6124575" cy="0"/>
                        </a:xfrm>
                        <a:prstGeom prst="straightConnector1">
                          <a:avLst/>
                        </a:prstGeom>
                        <a:noFill/>
                        <a:ln cap="flat" cmpd="sng" w="9525">
                          <a:solidFill>
                            <a:srgbClr val="000000"/>
                          </a:solidFill>
                          <a:prstDash val="solid"/>
                          <a:miter lim="800000"/>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wp:posOffset>
                </wp:positionH>
                <wp:positionV relativeFrom="paragraph">
                  <wp:posOffset>203200</wp:posOffset>
                </wp:positionV>
                <wp:extent cx="0" cy="12700"/>
                <wp:effectExtent b="0" l="0" r="0" t="0"/>
                <wp:wrapNone/>
                <wp:docPr id="3" name="image3.png"/>
                <a:graphic>
                  <a:graphicData uri="http://schemas.openxmlformats.org/drawingml/2006/picture">
                    <pic:pic>
                      <pic:nvPicPr>
                        <pic:cNvPr id="0" name="image3.png"/>
                        <pic:cNvPicPr preferRelativeResize="0"/>
                      </pic:nvPicPr>
                      <pic:blipFill>
                        <a:blip r:embed="rId9"/>
                        <a:srcRect/>
                        <a:stretch>
                          <a:fillRect/>
                        </a:stretch>
                      </pic:blipFill>
                      <pic:spPr>
                        <a:xfrm>
                          <a:off x="0" y="0"/>
                          <a:ext cx="0" cy="12700"/>
                        </a:xfrm>
                        <a:prstGeom prst="rect"/>
                        <a:ln/>
                      </pic:spPr>
                    </pic:pic>
                  </a:graphicData>
                </a:graphic>
              </wp:anchor>
            </w:drawing>
          </mc:Fallback>
        </mc:AlternateContent>
      </w:r>
    </w:p>
    <w:p w:rsidR="00000000" w:rsidDel="00000000" w:rsidP="00000000" w:rsidRDefault="00000000" w:rsidRPr="00000000" w14:paraId="000000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«Туристичні путівники як важливі орієнтири для мандруючих</w:t>
      </w:r>
      <w:r w:rsidDel="00000000" w:rsidR="00000000" w:rsidRPr="00000000">
        <w:rPr>
          <w:rtl w:val="0"/>
        </w:rPr>
      </w:r>
    </w:p>
    <w:p w:rsidR="00000000" w:rsidDel="00000000" w:rsidP="00000000" w:rsidRDefault="00000000" w:rsidRPr="00000000" w14:paraId="0000000A">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0" w:line="240" w:lineRule="auto"/>
        <w:ind w:left="0" w:right="0" w:firstLine="0"/>
        <w:jc w:val="center"/>
        <w:rPr>
          <w:rFonts w:ascii="Times New Roman" w:cs="Times New Roman" w:eastAsia="Times New Roman" w:hAnsi="Times New Roman"/>
          <w:b w:val="0"/>
          <w:i w:val="0"/>
          <w:smallCaps w:val="0"/>
          <w:strike w:val="0"/>
          <w:color w:val="000000"/>
          <w:sz w:val="32"/>
          <w:szCs w:val="3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(серія журналістських матеріалів)»</w:t>
      </w:r>
      <w:r w:rsidDel="00000000" w:rsidR="00000000" w:rsidRPr="00000000">
        <w:rPr>
          <w:rtl w:val="0"/>
        </w:rPr>
      </w:r>
    </w:p>
    <w:p w:rsidR="00000000" w:rsidDel="00000000" w:rsidP="00000000" w:rsidRDefault="00000000" w:rsidRPr="00000000" w14:paraId="0000000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29"/>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«Tourist guides as important reference points for travelers </w:t>
      </w:r>
      <w:r w:rsidDel="00000000" w:rsidR="00000000" w:rsidRPr="00000000">
        <w:rPr>
          <w:rtl w:val="0"/>
        </w:rPr>
      </w:r>
    </w:p>
    <w:p w:rsidR="00000000" w:rsidDel="00000000" w:rsidP="00000000" w:rsidRDefault="00000000" w:rsidRPr="00000000" w14:paraId="0000000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29"/>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(a series of journalistic materials)»</w:t>
      </w:r>
      <w:r w:rsidDel="00000000" w:rsidR="00000000" w:rsidRPr="00000000">
        <w:rPr>
          <w:rtl w:val="0"/>
        </w:rPr>
      </w:r>
    </w:p>
    <w:p w:rsidR="00000000" w:rsidDel="00000000" w:rsidP="00000000" w:rsidRDefault="00000000" w:rsidRPr="00000000" w14:paraId="0000000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5"/>
        </w:tabs>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single"/>
          <w:shd w:fill="auto" w:val="clear"/>
          <w:vertAlign w:val="baseline"/>
        </w:rPr>
      </w:pPr>
      <w:r w:rsidDel="00000000" w:rsidR="00000000" w:rsidRPr="00000000">
        <w:rPr>
          <w:rtl w:val="0"/>
        </w:rPr>
      </w:r>
    </w:p>
    <w:p w:rsidR="00000000" w:rsidDel="00000000" w:rsidP="00000000" w:rsidRDefault="00000000" w:rsidRPr="00000000" w14:paraId="0000000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976" w:right="-285"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Виконав: здобувач денної форми навчання </w:t>
      </w:r>
    </w:p>
    <w:p w:rsidR="00000000" w:rsidDel="00000000" w:rsidP="00000000" w:rsidRDefault="00000000" w:rsidRPr="00000000" w14:paraId="000000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285" w:firstLine="2977"/>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спеціальності </w:t>
      </w:r>
      <w:r w:rsidDel="00000000" w:rsidR="00000000" w:rsidRPr="00000000">
        <w:rPr>
          <w:rFonts w:ascii="Times New Roman" w:cs="Times New Roman" w:eastAsia="Times New Roman" w:hAnsi="Times New Roman"/>
          <w:b w:val="0"/>
          <w:i w:val="0"/>
          <w:smallCaps w:val="0"/>
          <w:strike w:val="0"/>
          <w:color w:val="ffffff"/>
          <w:sz w:val="28"/>
          <w:szCs w:val="28"/>
          <w:u w:val="single"/>
          <w:shd w:fill="auto" w:val="clear"/>
          <w:vertAlign w:val="baseline"/>
          <w:rtl w:val="0"/>
        </w:rPr>
        <w:t xml:space="preserve">0</w:t>
      </w: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   061 журналістика    </w:t>
      </w:r>
      <w:r w:rsidDel="00000000" w:rsidR="00000000" w:rsidRPr="00000000">
        <w:rPr>
          <w:rFonts w:ascii="Times New Roman" w:cs="Times New Roman" w:eastAsia="Times New Roman" w:hAnsi="Times New Roman"/>
          <w:b w:val="0"/>
          <w:i w:val="0"/>
          <w:smallCaps w:val="0"/>
          <w:strike w:val="0"/>
          <w:color w:val="ffffff"/>
          <w:sz w:val="28"/>
          <w:szCs w:val="28"/>
          <w:u w:val="single"/>
          <w:shd w:fill="auto" w:val="clear"/>
          <w:vertAlign w:val="baseline"/>
          <w:rtl w:val="0"/>
        </w:rPr>
        <w:t xml:space="preserve">0</w:t>
      </w:r>
      <w:r w:rsidDel="00000000" w:rsidR="00000000" w:rsidRPr="00000000">
        <w:rPr>
          <w:rtl w:val="0"/>
        </w:rPr>
      </w:r>
    </w:p>
    <w:p w:rsidR="00000000" w:rsidDel="00000000" w:rsidP="00000000" w:rsidRDefault="00000000" w:rsidRPr="00000000" w14:paraId="000000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285" w:firstLine="2977"/>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Освітня програма</w:t>
      </w:r>
      <w:r w:rsidDel="00000000" w:rsidR="00000000" w:rsidRPr="00000000">
        <w:rPr>
          <w:rFonts w:ascii="Times New Roman" w:cs="Times New Roman" w:eastAsia="Times New Roman" w:hAnsi="Times New Roman"/>
          <w:b w:val="0"/>
          <w:i w:val="0"/>
          <w:smallCaps w:val="0"/>
          <w:strike w:val="0"/>
          <w:color w:val="ffffff"/>
          <w:sz w:val="28"/>
          <w:szCs w:val="28"/>
          <w:u w:val="single"/>
          <w:shd w:fill="auto" w:val="clear"/>
          <w:vertAlign w:val="baseline"/>
          <w:rtl w:val="0"/>
        </w:rPr>
        <w:t xml:space="preserve">0</w:t>
      </w: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    «Журналістика»    </w:t>
      </w:r>
      <w:r w:rsidDel="00000000" w:rsidR="00000000" w:rsidRPr="00000000">
        <w:rPr>
          <w:rFonts w:ascii="Times New Roman" w:cs="Times New Roman" w:eastAsia="Times New Roman" w:hAnsi="Times New Roman"/>
          <w:b w:val="0"/>
          <w:i w:val="0"/>
          <w:smallCaps w:val="0"/>
          <w:strike w:val="0"/>
          <w:color w:val="ffffff"/>
          <w:sz w:val="28"/>
          <w:szCs w:val="28"/>
          <w:u w:val="single"/>
          <w:shd w:fill="auto" w:val="clear"/>
          <w:vertAlign w:val="baseline"/>
          <w:rtl w:val="0"/>
        </w:rPr>
        <w:t xml:space="preserve">0</w:t>
      </w:r>
      <w:r w:rsidDel="00000000" w:rsidR="00000000" w:rsidRPr="00000000">
        <w:rPr>
          <w:rtl w:val="0"/>
        </w:rPr>
      </w:r>
    </w:p>
    <w:p w:rsidR="00000000" w:rsidDel="00000000" w:rsidP="00000000" w:rsidRDefault="00000000" w:rsidRPr="00000000" w14:paraId="000000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2976" w:right="-285" w:firstLine="0"/>
        <w:jc w:val="both"/>
        <w:rPr>
          <w:rFonts w:ascii="Times New Roman" w:cs="Times New Roman" w:eastAsia="Times New Roman" w:hAnsi="Times New Roman"/>
          <w:b w:val="0"/>
          <w:i w:val="0"/>
          <w:smallCaps w:val="0"/>
          <w:strike w:val="0"/>
          <w:color w:val="000000"/>
          <w:sz w:val="28"/>
          <w:szCs w:val="28"/>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Хлопонін Микита Володимирович</w:t>
      </w:r>
    </w:p>
    <w:p w:rsidR="00000000" w:rsidDel="00000000" w:rsidP="00000000" w:rsidRDefault="00000000" w:rsidRPr="00000000" w14:paraId="000000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2976" w:right="-285"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977" w:right="-285" w:firstLine="0"/>
        <w:jc w:val="both"/>
        <w:rPr>
          <w:rFonts w:ascii="Times New Roman" w:cs="Times New Roman" w:eastAsia="Times New Roman" w:hAnsi="Times New Roman"/>
          <w:b w:val="0"/>
          <w:i w:val="0"/>
          <w:smallCaps w:val="0"/>
          <w:strike w:val="0"/>
          <w:color w:val="000000"/>
          <w:sz w:val="20"/>
          <w:szCs w:val="20"/>
          <w:u w:val="none"/>
          <w:shd w:fill="auto" w:val="clear"/>
          <w:vertAlign w:val="subscript"/>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Керівник  </w:t>
      </w: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к. політ. наук., доц. Задорожня А. Г.</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______</w:t>
      </w:r>
      <w:r w:rsidDel="00000000" w:rsidR="00000000" w:rsidRPr="00000000">
        <w:rPr>
          <w:rtl w:val="0"/>
        </w:rPr>
      </w:r>
    </w:p>
    <w:p w:rsidR="00000000" w:rsidDel="00000000" w:rsidP="00000000" w:rsidRDefault="00000000" w:rsidRPr="00000000" w14:paraId="000000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5" w:firstLine="8789"/>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(підпис)</w:t>
      </w:r>
    </w:p>
    <w:p w:rsidR="00000000" w:rsidDel="00000000" w:rsidP="00000000" w:rsidRDefault="00000000" w:rsidRPr="00000000" w14:paraId="000000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976" w:right="-285"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Рецензент </w:t>
      </w: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 ст.викл. Іщенко О.С.</w:t>
      </w:r>
      <w:r w:rsidDel="00000000" w:rsidR="00000000" w:rsidRPr="00000000">
        <w:rPr>
          <w:rtl w:val="0"/>
        </w:rPr>
      </w:r>
    </w:p>
    <w:p w:rsidR="00000000" w:rsidDel="00000000" w:rsidP="00000000" w:rsidRDefault="00000000" w:rsidRPr="00000000" w14:paraId="000000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311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1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5245"/>
          <w:tab w:val="right" w:leader="none" w:pos="9355"/>
        </w:tabs>
        <w:spacing w:after="0" w:before="120" w:line="240" w:lineRule="auto"/>
        <w:ind w:left="0"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pPr>
      <w:r w:rsidDel="00000000" w:rsidR="00000000" w:rsidRPr="00000000">
        <w:rPr>
          <w:rtl w:val="0"/>
        </w:rPr>
      </w:r>
    </w:p>
    <w:tbl>
      <w:tblPr>
        <w:tblStyle w:val="Table1"/>
        <w:tblW w:w="10111.0" w:type="dxa"/>
        <w:jc w:val="left"/>
        <w:tblInd w:w="-80.0" w:type="dxa"/>
        <w:tblBorders>
          <w:top w:color="ffffff" w:space="0" w:sz="8" w:val="single"/>
          <w:left w:color="ffffff" w:space="0" w:sz="8" w:val="single"/>
          <w:bottom w:color="ffffff" w:space="0" w:sz="8" w:val="single"/>
          <w:right w:color="ffffff" w:space="0" w:sz="8" w:val="single"/>
          <w:insideH w:color="ffffff" w:space="0" w:sz="8" w:val="single"/>
          <w:insideV w:color="ffffff" w:space="0" w:sz="8" w:val="single"/>
        </w:tblBorders>
        <w:tblLayout w:type="fixed"/>
        <w:tblLook w:val="0000"/>
      </w:tblPr>
      <w:tblGrid>
        <w:gridCol w:w="5325"/>
        <w:gridCol w:w="4786"/>
        <w:tblGridChange w:id="0">
          <w:tblGrid>
            <w:gridCol w:w="5325"/>
            <w:gridCol w:w="4786"/>
          </w:tblGrid>
        </w:tblGridChange>
      </w:tblGrid>
      <w:tr>
        <w:trPr>
          <w:cantSplit w:val="0"/>
          <w:trHeight w:val="3190" w:hRule="atLeast"/>
          <w:tblHeader w:val="0"/>
        </w:trPr>
        <w:tc>
          <w:tcPr>
            <w:tcBorders>
              <w:top w:color="000000" w:space="0" w:sz="0" w:val="nil"/>
              <w:left w:color="000000" w:space="0" w:sz="0" w:val="nil"/>
              <w:bottom w:color="000000" w:space="0" w:sz="0" w:val="nil"/>
              <w:right w:color="000000" w:space="0" w:sz="0" w:val="nil"/>
            </w:tcBorders>
            <w:tcMar>
              <w:top w:w="80.0" w:type="dxa"/>
              <w:left w:w="80.0" w:type="dxa"/>
              <w:bottom w:w="80.0" w:type="dxa"/>
              <w:right w:w="80.0" w:type="dxa"/>
            </w:tcMar>
            <w:vAlign w:val="top"/>
          </w:tcPr>
          <w:p w:rsidR="00000000" w:rsidDel="00000000" w:rsidP="00000000" w:rsidRDefault="00000000" w:rsidRPr="00000000" w14:paraId="0000001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Рекомендовано до захисту:</w:t>
            </w:r>
          </w:p>
          <w:p w:rsidR="00000000" w:rsidDel="00000000" w:rsidP="00000000" w:rsidRDefault="00000000" w:rsidRPr="00000000" w14:paraId="000000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Протокол засідання кафедри</w:t>
            </w:r>
          </w:p>
          <w:p w:rsidR="00000000" w:rsidDel="00000000" w:rsidP="00000000" w:rsidRDefault="00000000" w:rsidRPr="00000000" w14:paraId="000000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____________________________</w:t>
            </w:r>
          </w:p>
          <w:p w:rsidR="00000000" w:rsidDel="00000000" w:rsidP="00000000" w:rsidRDefault="00000000" w:rsidRPr="00000000" w14:paraId="000000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___   від ____.____. 20___ р. </w:t>
            </w:r>
          </w:p>
          <w:p w:rsidR="00000000" w:rsidDel="00000000" w:rsidP="00000000" w:rsidRDefault="00000000" w:rsidRPr="00000000" w14:paraId="000000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Завідувач(ка) кафедри</w:t>
            </w:r>
          </w:p>
          <w:p w:rsidR="00000000" w:rsidDel="00000000" w:rsidP="00000000" w:rsidRDefault="00000000" w:rsidRPr="00000000" w14:paraId="000000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1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168"/>
                <w:tab w:val="left" w:leader="none" w:pos="3861"/>
              </w:tabs>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ab/>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ab/>
              <w:tab/>
            </w:r>
            <w:r w:rsidDel="00000000" w:rsidR="00000000" w:rsidRPr="00000000">
              <w:rPr>
                <w:rtl w:val="0"/>
              </w:rPr>
            </w:r>
          </w:p>
          <w:p w:rsidR="00000000" w:rsidDel="00000000" w:rsidP="00000000" w:rsidRDefault="00000000" w:rsidRPr="00000000" w14:paraId="0000002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84"/>
                <w:tab w:val="left" w:leader="none" w:pos="1767"/>
              </w:tabs>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(підпис)</w:t>
              <w:tab/>
              <w:t xml:space="preserve">            (прізвище, ім’я)</w:t>
            </w:r>
          </w:p>
        </w:tc>
        <w:tc>
          <w:tcPr>
            <w:tcBorders>
              <w:top w:color="000000" w:space="0" w:sz="0" w:val="nil"/>
              <w:left w:color="000000" w:space="0" w:sz="0" w:val="nil"/>
              <w:bottom w:color="000000" w:space="0" w:sz="0" w:val="nil"/>
              <w:right w:color="000000" w:space="0" w:sz="0" w:val="nil"/>
            </w:tcBorders>
            <w:tcMar>
              <w:top w:w="80.0" w:type="dxa"/>
              <w:left w:w="80.0" w:type="dxa"/>
              <w:bottom w:w="80.0" w:type="dxa"/>
              <w:right w:w="80.0" w:type="dxa"/>
            </w:tcMar>
            <w:vAlign w:val="top"/>
          </w:tcPr>
          <w:p w:rsidR="00000000" w:rsidDel="00000000" w:rsidP="00000000" w:rsidRDefault="00000000" w:rsidRPr="00000000" w14:paraId="0000002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4462"/>
              </w:tabs>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Захищено на засіданні ЕК № _____</w:t>
            </w:r>
          </w:p>
          <w:p w:rsidR="00000000" w:rsidDel="00000000" w:rsidP="00000000" w:rsidRDefault="00000000" w:rsidRPr="00000000" w14:paraId="000000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протокол № __від ____.____.20___ р.</w:t>
            </w:r>
          </w:p>
          <w:p w:rsidR="00000000" w:rsidDel="00000000" w:rsidP="00000000" w:rsidRDefault="00000000" w:rsidRPr="00000000" w14:paraId="000000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02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4462"/>
              </w:tabs>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Оцінка________________/____/_____</w:t>
            </w:r>
          </w:p>
          <w:p w:rsidR="00000000" w:rsidDel="00000000" w:rsidP="00000000" w:rsidRDefault="00000000" w:rsidRPr="00000000" w14:paraId="000000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204"/>
              <w:jc w:val="center"/>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(за національною шкалою/шкалою ЕСТS/ бали)</w:t>
            </w:r>
          </w:p>
          <w:p w:rsidR="00000000" w:rsidDel="00000000" w:rsidP="00000000" w:rsidRDefault="00000000" w:rsidRPr="00000000" w14:paraId="000000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8"/>
                <w:szCs w:val="8"/>
                <w:u w:val="none"/>
                <w:shd w:fill="auto" w:val="clear"/>
                <w:vertAlign w:val="baseline"/>
              </w:rPr>
            </w:pPr>
            <w:r w:rsidDel="00000000" w:rsidR="00000000" w:rsidRPr="00000000">
              <w:rPr>
                <w:rtl w:val="0"/>
              </w:rPr>
            </w:r>
          </w:p>
          <w:p w:rsidR="00000000" w:rsidDel="00000000" w:rsidP="00000000" w:rsidRDefault="00000000" w:rsidRPr="00000000" w14:paraId="000000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Голова ЕК</w:t>
            </w:r>
          </w:p>
          <w:p w:rsidR="00000000" w:rsidDel="00000000" w:rsidP="00000000" w:rsidRDefault="00000000" w:rsidRPr="00000000" w14:paraId="0000002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2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ab/>
              <w:tab/>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ab/>
              <w:tab/>
              <w:tab/>
              <w:tab/>
            </w:r>
          </w:p>
          <w:p w:rsidR="00000000" w:rsidDel="00000000" w:rsidP="00000000" w:rsidRDefault="00000000" w:rsidRPr="00000000" w14:paraId="0000002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454"/>
                <w:tab w:val="left" w:leader="none" w:pos="2155"/>
              </w:tabs>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(підпис)                            (прізвище, ім’я)</w:t>
            </w:r>
          </w:p>
        </w:tc>
      </w:tr>
    </w:tbl>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245"/>
          <w:tab w:val="right" w:leader="none" w:pos="9355"/>
        </w:tabs>
        <w:spacing w:after="0" w:before="120" w:line="240" w:lineRule="auto"/>
        <w:ind w:left="648" w:right="0" w:hanging="648"/>
        <w:jc w:val="left"/>
        <w:rPr>
          <w:rFonts w:ascii="Times New Roman" w:cs="Times New Roman" w:eastAsia="Times New Roman" w:hAnsi="Times New Roman"/>
          <w:b w:val="0"/>
          <w:i w:val="0"/>
          <w:smallCaps w:val="0"/>
          <w:strike w:val="0"/>
          <w:color w:val="000000"/>
          <w:sz w:val="2"/>
          <w:szCs w:val="2"/>
          <w:u w:val="none"/>
          <w:shd w:fill="auto" w:val="clear"/>
          <w:vertAlign w:val="baseline"/>
        </w:rPr>
      </w:pPr>
      <w:r w:rsidDel="00000000" w:rsidR="00000000" w:rsidRPr="00000000">
        <w:rPr>
          <w:rtl w:val="0"/>
        </w:rPr>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245"/>
          <w:tab w:val="right" w:leader="none" w:pos="9355"/>
        </w:tabs>
        <w:spacing w:after="0" w:before="120" w:line="240" w:lineRule="auto"/>
        <w:ind w:left="540" w:right="0" w:hanging="540"/>
        <w:jc w:val="left"/>
        <w:rPr>
          <w:rFonts w:ascii="Times New Roman" w:cs="Times New Roman" w:eastAsia="Times New Roman" w:hAnsi="Times New Roman"/>
          <w:b w:val="0"/>
          <w:i w:val="0"/>
          <w:smallCaps w:val="0"/>
          <w:strike w:val="0"/>
          <w:color w:val="000000"/>
          <w:sz w:val="2"/>
          <w:szCs w:val="2"/>
          <w:u w:val="none"/>
          <w:shd w:fill="auto" w:val="clear"/>
          <w:vertAlign w:val="baseline"/>
        </w:rPr>
      </w:pPr>
      <w:r w:rsidDel="00000000" w:rsidR="00000000" w:rsidRPr="00000000">
        <w:rPr>
          <w:rtl w:val="0"/>
        </w:rPr>
      </w:r>
    </w:p>
    <w:p w:rsidR="00000000" w:rsidDel="00000000" w:rsidP="00000000" w:rsidRDefault="00000000" w:rsidRPr="00000000" w14:paraId="000000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Одеса  2024</w:t>
      </w:r>
    </w:p>
    <w:p w:rsidR="00000000" w:rsidDel="00000000" w:rsidP="00000000" w:rsidRDefault="00000000" w:rsidRPr="00000000" w14:paraId="000000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sectPr>
          <w:headerReference r:id="rId10" w:type="default"/>
          <w:footerReference r:id="rId11" w:type="default"/>
          <w:footerReference r:id="rId12" w:type="even"/>
          <w:pgSz w:h="16838" w:w="11906" w:orient="portrait"/>
          <w:pgMar w:bottom="1418" w:top="1418" w:left="1701" w:right="851" w:header="709" w:footer="709"/>
          <w:pgNumType w:start="1"/>
          <w:titlePg w:val="1"/>
        </w:sectPr>
      </w:pPr>
      <w:r w:rsidDel="00000000" w:rsidR="00000000" w:rsidRPr="00000000">
        <w:rPr>
          <w:rtl w:val="0"/>
        </w:rPr>
      </w:r>
    </w:p>
    <w:p w:rsidR="00000000" w:rsidDel="00000000" w:rsidP="00000000" w:rsidRDefault="00000000" w:rsidRPr="00000000" w14:paraId="0000003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4" w:right="0" w:hanging="4.00000000000005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3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4" w:right="0" w:hanging="4.00000000000005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3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ЗМІСТ</w:t>
      </w:r>
      <w:r w:rsidDel="00000000" w:rsidR="00000000" w:rsidRPr="00000000">
        <w:rPr>
          <w:rtl w:val="0"/>
        </w:rPr>
      </w:r>
    </w:p>
    <w:p w:rsidR="00000000" w:rsidDel="00000000" w:rsidP="00000000" w:rsidRDefault="00000000" w:rsidRPr="00000000" w14:paraId="0000003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3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3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fldChar w:fldCharType="begin"/>
            <w:instrText xml:space="preserve"> TOC \h \u \z \t "Heading 1,1,Heading 2,2,Heading 3,3,"</w:instrText>
            <w:fldChar w:fldCharType="separate"/>
          </w:r>
          <w:hyperlink w:anchor="_heading=h.3znysh7">
            <w:r w:rsidDel="00000000" w:rsidR="00000000" w:rsidRPr="00000000">
              <w:rPr>
                <w:rFonts w:ascii="Times New Roman" w:cs="Times New Roman" w:eastAsia="Times New Roman" w:hAnsi="Times New Roman"/>
                <w:b w:val="0"/>
                <w:i w:val="0"/>
                <w:smallCaps w:val="0"/>
                <w:strike w:val="0"/>
                <w:sz w:val="28"/>
                <w:szCs w:val="28"/>
                <w:shd w:fill="auto" w:val="clear"/>
                <w:vertAlign w:val="baseline"/>
                <w:rtl w:val="0"/>
              </w:rPr>
              <w:t xml:space="preserve">ВСТУП</w:t>
            </w:r>
          </w:hyperlink>
          <w:hyperlink w:anchor="_heading=h.3znysh7">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r>
          </w:hyperlink>
          <w:r w:rsidDel="00000000" w:rsidR="00000000" w:rsidRPr="00000000">
            <w:fldChar w:fldCharType="begin"/>
            <w:instrText xml:space="preserve"> PAGEREF _heading=h.3znysh7 \h </w:instrText>
            <w:fldChar w:fldCharType="separate"/>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w:t>
          </w:r>
          <w:r w:rsidDel="00000000" w:rsidR="00000000" w:rsidRPr="00000000">
            <w:fldChar w:fldCharType="end"/>
          </w:r>
          <w:r w:rsidDel="00000000" w:rsidR="00000000" w:rsidRPr="00000000">
            <w:rPr>
              <w:rFonts w:ascii="Calibri" w:cs="Calibri" w:eastAsia="Calibri" w:hAnsi="Calibri"/>
              <w:sz w:val="22"/>
              <w:szCs w:val="22"/>
              <w:rtl w:val="0"/>
            </w:rPr>
            <w:t xml:space="preserve">3</w:t>
          </w:r>
          <w:r w:rsidDel="00000000" w:rsidR="00000000" w:rsidRPr="00000000">
            <w:rPr>
              <w:rtl w:val="0"/>
            </w:rPr>
          </w:r>
        </w:p>
        <w:p w:rsidR="00000000" w:rsidDel="00000000" w:rsidP="00000000" w:rsidRDefault="00000000" w:rsidRPr="00000000" w14:paraId="00000037">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360" w:lineRule="auto"/>
            <w:ind w:left="0" w:right="0" w:firstLine="0"/>
            <w:jc w:val="both"/>
            <w:rPr>
              <w:rFonts w:ascii="Calibri" w:cs="Calibri" w:eastAsia="Calibri" w:hAnsi="Calibri"/>
              <w:b w:val="0"/>
              <w:i w:val="0"/>
              <w:smallCaps w:val="0"/>
              <w:strike w:val="0"/>
              <w:sz w:val="22"/>
              <w:szCs w:val="22"/>
              <w:shd w:fill="auto" w:val="clear"/>
              <w:vertAlign w:val="baseline"/>
            </w:rPr>
          </w:pPr>
          <w:hyperlink w:anchor="_heading=h.2et92p0">
            <w:r w:rsidDel="00000000" w:rsidR="00000000" w:rsidRPr="00000000">
              <w:rPr>
                <w:rFonts w:ascii="Times New Roman" w:cs="Times New Roman" w:eastAsia="Times New Roman" w:hAnsi="Times New Roman"/>
                <w:b w:val="0"/>
                <w:i w:val="0"/>
                <w:smallCaps w:val="0"/>
                <w:strike w:val="0"/>
                <w:sz w:val="28"/>
                <w:szCs w:val="28"/>
                <w:shd w:fill="auto" w:val="clear"/>
                <w:vertAlign w:val="baseline"/>
                <w:rtl w:val="0"/>
              </w:rPr>
              <w:t xml:space="preserve">ОБҐРУНТУВАННЯ ПІДГОТОВКИ ПРОЄКТУ</w:t>
            </w:r>
          </w:hyperlink>
          <w:hyperlink w:anchor="_heading=h.2et92p0">
            <w:r w:rsidDel="00000000" w:rsidR="00000000" w:rsidRPr="00000000">
              <w:rPr>
                <w:rFonts w:ascii="Times New Roman" w:cs="Times New Roman" w:eastAsia="Times New Roman" w:hAnsi="Times New Roman"/>
                <w:b w:val="0"/>
                <w:i w:val="0"/>
                <w:smallCaps w:val="0"/>
                <w:strike w:val="0"/>
                <w:sz w:val="28"/>
                <w:szCs w:val="28"/>
                <w:shd w:fill="auto" w:val="clear"/>
                <w:vertAlign w:val="baseline"/>
                <w:rtl w:val="0"/>
              </w:rPr>
              <w:tab/>
            </w:r>
          </w:hyperlink>
          <w:r w:rsidDel="00000000" w:rsidR="00000000" w:rsidRPr="00000000">
            <w:fldChar w:fldCharType="begin"/>
            <w:instrText xml:space="preserve"> PAGEREF _heading=h.2et92p0 \h </w:instrText>
            <w:fldChar w:fldCharType="separate"/>
          </w:r>
          <w:r w:rsidDel="00000000" w:rsidR="00000000" w:rsidRPr="00000000">
            <w:rPr>
              <w:rFonts w:ascii="Times New Roman" w:cs="Times New Roman" w:eastAsia="Times New Roman" w:hAnsi="Times New Roman"/>
              <w:b w:val="1"/>
              <w:i w:val="0"/>
              <w:smallCaps w:val="0"/>
              <w:strike w:val="0"/>
              <w:sz w:val="28"/>
              <w:szCs w:val="28"/>
              <w:shd w:fill="auto" w:val="clear"/>
              <w:vertAlign w:val="baseline"/>
              <w:rtl w:val="0"/>
            </w:rPr>
            <w:t xml:space="preserve">.</w:t>
          </w:r>
          <w:r w:rsidDel="00000000" w:rsidR="00000000" w:rsidRPr="00000000">
            <w:fldChar w:fldCharType="end"/>
          </w:r>
          <w:r w:rsidDel="00000000" w:rsidR="00000000" w:rsidRPr="00000000">
            <w:rPr>
              <w:rFonts w:ascii="Calibri" w:cs="Calibri" w:eastAsia="Calibri" w:hAnsi="Calibri"/>
              <w:sz w:val="22"/>
              <w:szCs w:val="22"/>
              <w:rtl w:val="0"/>
            </w:rPr>
            <w:t xml:space="preserve">6</w:t>
          </w:r>
          <w:r w:rsidDel="00000000" w:rsidR="00000000" w:rsidRPr="00000000">
            <w:rPr>
              <w:rtl w:val="0"/>
            </w:rPr>
          </w:r>
        </w:p>
        <w:p w:rsidR="00000000" w:rsidDel="00000000" w:rsidP="00000000" w:rsidRDefault="00000000" w:rsidRPr="00000000" w14:paraId="0000003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360" w:lineRule="auto"/>
            <w:ind w:left="0" w:right="0" w:firstLine="0"/>
            <w:jc w:val="both"/>
            <w:rPr>
              <w:rFonts w:ascii="Calibri" w:cs="Calibri" w:eastAsia="Calibri" w:hAnsi="Calibri"/>
              <w:b w:val="0"/>
              <w:i w:val="0"/>
              <w:smallCaps w:val="0"/>
              <w:strike w:val="0"/>
              <w:sz w:val="22"/>
              <w:szCs w:val="22"/>
              <w:shd w:fill="auto" w:val="clear"/>
              <w:vertAlign w:val="baseline"/>
            </w:rPr>
          </w:pPr>
          <w:hyperlink w:anchor="_heading=h.tyjcwt">
            <w:r w:rsidDel="00000000" w:rsidR="00000000" w:rsidRPr="00000000">
              <w:rPr>
                <w:rFonts w:ascii="Times New Roman" w:cs="Times New Roman" w:eastAsia="Times New Roman" w:hAnsi="Times New Roman"/>
                <w:b w:val="0"/>
                <w:i w:val="0"/>
                <w:smallCaps w:val="0"/>
                <w:strike w:val="0"/>
                <w:sz w:val="28"/>
                <w:szCs w:val="28"/>
                <w:shd w:fill="auto" w:val="clear"/>
                <w:vertAlign w:val="baseline"/>
                <w:rtl w:val="0"/>
              </w:rPr>
              <w:t xml:space="preserve">ОПИС ПІДГОТОВКИ ПРОЄКТУ</w:t>
            </w:r>
          </w:hyperlink>
          <w:hyperlink w:anchor="_heading=h.tyjcwt">
            <w:r w:rsidDel="00000000" w:rsidR="00000000" w:rsidRPr="00000000">
              <w:rPr>
                <w:rFonts w:ascii="Times New Roman" w:cs="Times New Roman" w:eastAsia="Times New Roman" w:hAnsi="Times New Roman"/>
                <w:b w:val="0"/>
                <w:i w:val="0"/>
                <w:smallCaps w:val="0"/>
                <w:strike w:val="0"/>
                <w:sz w:val="28"/>
                <w:szCs w:val="28"/>
                <w:shd w:fill="auto" w:val="clear"/>
                <w:vertAlign w:val="baseline"/>
                <w:rtl w:val="0"/>
              </w:rPr>
              <w:tab/>
            </w:r>
          </w:hyperlink>
          <w:r w:rsidDel="00000000" w:rsidR="00000000" w:rsidRPr="00000000">
            <w:fldChar w:fldCharType="begin"/>
            <w:instrText xml:space="preserve"> PAGEREF _heading=h.tyjcwt \h </w:instrText>
            <w:fldChar w:fldCharType="separate"/>
          </w:r>
          <w:r w:rsidDel="00000000" w:rsidR="00000000" w:rsidRPr="00000000">
            <w:rPr>
              <w:rFonts w:ascii="Times New Roman" w:cs="Times New Roman" w:eastAsia="Times New Roman" w:hAnsi="Times New Roman"/>
              <w:b w:val="1"/>
              <w:i w:val="0"/>
              <w:smallCaps w:val="0"/>
              <w:strike w:val="0"/>
              <w:sz w:val="28"/>
              <w:szCs w:val="28"/>
              <w:shd w:fill="auto" w:val="clear"/>
              <w:vertAlign w:val="baseline"/>
              <w:rtl w:val="0"/>
            </w:rPr>
            <w:t xml:space="preserve">.</w:t>
          </w:r>
          <w:r w:rsidDel="00000000" w:rsidR="00000000" w:rsidRPr="00000000">
            <w:fldChar w:fldCharType="end"/>
          </w:r>
          <w:r w:rsidDel="00000000" w:rsidR="00000000" w:rsidRPr="00000000">
            <w:rPr>
              <w:rFonts w:ascii="Calibri" w:cs="Calibri" w:eastAsia="Calibri" w:hAnsi="Calibri"/>
              <w:sz w:val="22"/>
              <w:szCs w:val="22"/>
              <w:rtl w:val="0"/>
            </w:rPr>
            <w:t xml:space="preserve">15</w:t>
          </w:r>
          <w:r w:rsidDel="00000000" w:rsidR="00000000" w:rsidRPr="00000000">
            <w:rPr>
              <w:rtl w:val="0"/>
            </w:rPr>
          </w:r>
        </w:p>
        <w:p w:rsidR="00000000" w:rsidDel="00000000" w:rsidP="00000000" w:rsidRDefault="00000000" w:rsidRPr="00000000" w14:paraId="0000003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360" w:lineRule="auto"/>
            <w:ind w:left="0" w:right="0" w:firstLine="0"/>
            <w:jc w:val="both"/>
            <w:rPr>
              <w:rFonts w:ascii="Calibri" w:cs="Calibri" w:eastAsia="Calibri" w:hAnsi="Calibri"/>
              <w:b w:val="0"/>
              <w:i w:val="0"/>
              <w:smallCaps w:val="0"/>
              <w:strike w:val="0"/>
              <w:sz w:val="22"/>
              <w:szCs w:val="22"/>
              <w:shd w:fill="auto" w:val="clear"/>
              <w:vertAlign w:val="baseline"/>
            </w:rPr>
          </w:pPr>
          <w:hyperlink w:anchor="_heading=h.3dy6vkm">
            <w:r w:rsidDel="00000000" w:rsidR="00000000" w:rsidRPr="00000000">
              <w:rPr>
                <w:rFonts w:ascii="Times New Roman" w:cs="Times New Roman" w:eastAsia="Times New Roman" w:hAnsi="Times New Roman"/>
                <w:b w:val="0"/>
                <w:i w:val="0"/>
                <w:smallCaps w:val="0"/>
                <w:strike w:val="0"/>
                <w:sz w:val="28"/>
                <w:szCs w:val="28"/>
                <w:shd w:fill="auto" w:val="clear"/>
                <w:vertAlign w:val="baseline"/>
                <w:rtl w:val="0"/>
              </w:rPr>
              <w:t xml:space="preserve">ВИСНОВКИ</w:t>
            </w:r>
          </w:hyperlink>
          <w:hyperlink w:anchor="_heading=h.3dy6vkm">
            <w:r w:rsidDel="00000000" w:rsidR="00000000" w:rsidRPr="00000000">
              <w:rPr>
                <w:rFonts w:ascii="Times New Roman" w:cs="Times New Roman" w:eastAsia="Times New Roman" w:hAnsi="Times New Roman"/>
                <w:b w:val="0"/>
                <w:i w:val="0"/>
                <w:smallCaps w:val="0"/>
                <w:strike w:val="0"/>
                <w:sz w:val="28"/>
                <w:szCs w:val="28"/>
                <w:shd w:fill="auto" w:val="clear"/>
                <w:vertAlign w:val="baseline"/>
                <w:rtl w:val="0"/>
              </w:rPr>
              <w:tab/>
            </w:r>
          </w:hyperlink>
          <w:r w:rsidDel="00000000" w:rsidR="00000000" w:rsidRPr="00000000">
            <w:fldChar w:fldCharType="begin"/>
            <w:instrText xml:space="preserve"> PAGEREF _heading=h.3dy6vkm \h </w:instrText>
            <w:fldChar w:fldCharType="separate"/>
          </w:r>
          <w:r w:rsidDel="00000000" w:rsidR="00000000" w:rsidRPr="00000000">
            <w:rPr>
              <w:rFonts w:ascii="Times New Roman" w:cs="Times New Roman" w:eastAsia="Times New Roman" w:hAnsi="Times New Roman"/>
              <w:b w:val="1"/>
              <w:i w:val="0"/>
              <w:smallCaps w:val="0"/>
              <w:strike w:val="0"/>
              <w:sz w:val="28"/>
              <w:szCs w:val="28"/>
              <w:shd w:fill="auto" w:val="clear"/>
              <w:vertAlign w:val="baseline"/>
              <w:rtl w:val="0"/>
            </w:rPr>
            <w:t xml:space="preserve">.</w:t>
          </w:r>
          <w:r w:rsidDel="00000000" w:rsidR="00000000" w:rsidRPr="00000000">
            <w:fldChar w:fldCharType="end"/>
          </w:r>
          <w:r w:rsidDel="00000000" w:rsidR="00000000" w:rsidRPr="00000000">
            <w:rPr>
              <w:rFonts w:ascii="Calibri" w:cs="Calibri" w:eastAsia="Calibri" w:hAnsi="Calibri"/>
              <w:sz w:val="22"/>
              <w:szCs w:val="22"/>
              <w:rtl w:val="0"/>
            </w:rPr>
            <w:t xml:space="preserve">17</w:t>
          </w:r>
          <w:r w:rsidDel="00000000" w:rsidR="00000000" w:rsidRPr="00000000">
            <w:rPr>
              <w:rtl w:val="0"/>
            </w:rPr>
          </w:r>
        </w:p>
        <w:p w:rsidR="00000000" w:rsidDel="00000000" w:rsidP="00000000" w:rsidRDefault="00000000" w:rsidRPr="00000000" w14:paraId="0000003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1t3h5sf">
            <w:r w:rsidDel="00000000" w:rsidR="00000000" w:rsidRPr="00000000">
              <w:rPr>
                <w:rFonts w:ascii="Times New Roman" w:cs="Times New Roman" w:eastAsia="Times New Roman" w:hAnsi="Times New Roman"/>
                <w:b w:val="0"/>
                <w:i w:val="0"/>
                <w:smallCaps w:val="0"/>
                <w:strike w:val="0"/>
                <w:sz w:val="28"/>
                <w:szCs w:val="28"/>
                <w:shd w:fill="auto" w:val="clear"/>
                <w:vertAlign w:val="baseline"/>
                <w:rtl w:val="0"/>
              </w:rPr>
              <w:t xml:space="preserve">БІБЛІОГРАФІЯ</w:t>
            </w:r>
          </w:hyperlink>
          <w:hyperlink w:anchor="_heading=h.1t3h5sf">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w:t>
          </w:r>
          <w:r w:rsidDel="00000000" w:rsidR="00000000" w:rsidRPr="00000000">
            <w:rPr>
              <w:sz w:val="28"/>
              <w:szCs w:val="28"/>
              <w:rtl w:val="0"/>
            </w:rPr>
            <w:t xml:space="preserve">9</w:t>
          </w:r>
          <w:r w:rsidDel="00000000" w:rsidR="00000000" w:rsidRPr="00000000">
            <w:rPr>
              <w:rtl w:val="0"/>
            </w:rPr>
          </w:r>
        </w:p>
        <w:p w:rsidR="00000000" w:rsidDel="00000000" w:rsidP="00000000" w:rsidRDefault="00000000" w:rsidRPr="00000000" w14:paraId="0000003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ДОДАТКИ</w:t>
          </w:r>
          <w:r w:rsidDel="00000000" w:rsidR="00000000" w:rsidRPr="00000000">
            <w:fldChar w:fldCharType="end"/>
          </w:r>
        </w:p>
      </w:sdtContent>
    </w:sdt>
    <w:p w:rsidR="00000000" w:rsidDel="00000000" w:rsidP="00000000" w:rsidRDefault="00000000" w:rsidRPr="00000000" w14:paraId="0000003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56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3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3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3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40">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br w:type="page"/>
      </w:r>
      <w:r w:rsidDel="00000000" w:rsidR="00000000" w:rsidRPr="00000000">
        <w:rPr>
          <w:rtl w:val="0"/>
        </w:rPr>
      </w:r>
    </w:p>
    <w:p w:rsidR="00000000" w:rsidDel="00000000" w:rsidP="00000000" w:rsidRDefault="00000000" w:rsidRPr="00000000" w14:paraId="00000041">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ВСТУП</w:t>
      </w:r>
      <w:r w:rsidDel="00000000" w:rsidR="00000000" w:rsidRPr="00000000">
        <w:rPr>
          <w:rtl w:val="0"/>
        </w:rPr>
      </w:r>
    </w:p>
    <w:p w:rsidR="00000000" w:rsidDel="00000000" w:rsidP="00000000" w:rsidRDefault="00000000" w:rsidRPr="00000000" w14:paraId="0000004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d0d0d"/>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d0d0d"/>
          <w:sz w:val="28"/>
          <w:szCs w:val="28"/>
          <w:u w:val="none"/>
          <w:shd w:fill="auto" w:val="clear"/>
          <w:vertAlign w:val="baseline"/>
          <w:rtl w:val="0"/>
        </w:rPr>
        <w:t xml:space="preserve">В усі часи люди були небайдужими до подорожування. Але в давні часи приводом для відкриття нових земель ставали пошуки більш безпечних місць для життя чи бажання знайти багаті на рослинність і тваринність та незайняті території. Пройшли століття і Земля стала добре відомою людству, на нашій планеті не залишилось невідомих людині місцин. Подорожі сьогодні мають на меті відпочинок, вивчення інших культур, знайомство з флорою і фауною, пошуки себе тощо. </w:t>
      </w:r>
    </w:p>
    <w:p w:rsidR="00000000" w:rsidDel="00000000" w:rsidP="00000000" w:rsidRDefault="00000000" w:rsidRPr="00000000" w14:paraId="0000004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d0d0d"/>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d0d0d"/>
          <w:sz w:val="28"/>
          <w:szCs w:val="28"/>
          <w:u w:val="none"/>
          <w:shd w:fill="auto" w:val="clear"/>
          <w:vertAlign w:val="baseline"/>
          <w:rtl w:val="0"/>
        </w:rPr>
        <w:t xml:space="preserve">Завдяки розвитку транспортних засобів, туристичної індустрії, економіки, культури подорожувати стало цікаво, зручно, безпечно. І люди в усьому світі охоче витрачають час та фінанси на подорожування. Зрозуміло, що зі зростанням попиту на подорожі з’являється багато пропозицій, які задовольняють ці потреби. У сучасному світі туристична індустрія дуже розвинута і пропонує відпочинок на будь-який смак. Є країни, які спеціалізуються на туризмі як основному сегменті економіки і будують свій добробут на туристах, які витрачають гроші під час своїх подорожей. До таких країн можна віднести Італію, Іспанію, Китай, Гонконг, Мексику, Чехію тощо. Ці та багато інших країн будують свою економіку з орієнтацією на туристів та їхні потреби, надають широкі можливості для усіх, хто готовий стати мандрівником, задовольняють потреби в екологічному, рекреаційному, медичному, сімейному, екстремальному, пішохідному туризмі. </w:t>
      </w:r>
    </w:p>
    <w:p w:rsidR="00000000" w:rsidDel="00000000" w:rsidP="00000000" w:rsidRDefault="00000000" w:rsidRPr="00000000" w14:paraId="0000004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d0d0d"/>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d0d0d"/>
          <w:sz w:val="28"/>
          <w:szCs w:val="28"/>
          <w:u w:val="none"/>
          <w:shd w:fill="auto" w:val="clear"/>
          <w:vertAlign w:val="baseline"/>
          <w:rtl w:val="0"/>
        </w:rPr>
        <w:t xml:space="preserve">Однак, усвідомлення попиту на туристичні послуги в сучасному світі, орієнтованому на задоволення усіх потреб людини, призводить до формування широкої пропозиції для подорожувальників. З одного боку, це дуже добре: кожен може обрати подорож на свій смак, навіть якщо забаганки є дуже екзотичними. З іншого боку, наявність величезного асортименту туристичних маршрутів, форм відпочинку, напрямів для тревел-розваг змушує кожного з нас обирати, як відпочивати, а це створює проблему вибору, який здійснити не так просто. У своїй кваліфікаційній роботі ми вирішили зосередити увагу на туристичних путівниках, які виконують певну допоміжну функцію в сегменті тревелу, що вважаємо </w:t>
      </w:r>
      <w:r w:rsidDel="00000000" w:rsidR="00000000" w:rsidRPr="00000000">
        <w:rPr>
          <w:rFonts w:ascii="Times New Roman" w:cs="Times New Roman" w:eastAsia="Times New Roman" w:hAnsi="Times New Roman"/>
          <w:b w:val="0"/>
          <w:i w:val="1"/>
          <w:smallCaps w:val="0"/>
          <w:strike w:val="0"/>
          <w:color w:val="0d0d0d"/>
          <w:sz w:val="28"/>
          <w:szCs w:val="28"/>
          <w:u w:val="none"/>
          <w:shd w:fill="auto" w:val="clear"/>
          <w:vertAlign w:val="baseline"/>
          <w:rtl w:val="0"/>
        </w:rPr>
        <w:t xml:space="preserve">актуальним</w:t>
      </w:r>
      <w:r w:rsidDel="00000000" w:rsidR="00000000" w:rsidRPr="00000000">
        <w:rPr>
          <w:rFonts w:ascii="Times New Roman" w:cs="Times New Roman" w:eastAsia="Times New Roman" w:hAnsi="Times New Roman"/>
          <w:b w:val="0"/>
          <w:i w:val="0"/>
          <w:smallCaps w:val="0"/>
          <w:strike w:val="0"/>
          <w:color w:val="0d0d0d"/>
          <w:sz w:val="28"/>
          <w:szCs w:val="28"/>
          <w:u w:val="none"/>
          <w:shd w:fill="auto" w:val="clear"/>
          <w:vertAlign w:val="baseline"/>
          <w:rtl w:val="0"/>
        </w:rPr>
        <w:t xml:space="preserve"> і цікавим для дослідження в соціумі, де подорожують усі – від школярів до пенсіонерів. </w:t>
      </w:r>
    </w:p>
    <w:p w:rsidR="00000000" w:rsidDel="00000000" w:rsidP="00000000" w:rsidRDefault="00000000" w:rsidRPr="00000000" w14:paraId="0000004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d0d0d"/>
          <w:sz w:val="28"/>
          <w:szCs w:val="28"/>
          <w:u w:val="none"/>
          <w:shd w:fill="auto" w:val="clear"/>
          <w:vertAlign w:val="baseline"/>
          <w:rtl w:val="0"/>
        </w:rPr>
        <w:t xml:space="preserve">Метою</w:t>
      </w:r>
      <w:r w:rsidDel="00000000" w:rsidR="00000000" w:rsidRPr="00000000">
        <w:rPr>
          <w:rFonts w:ascii="Times New Roman" w:cs="Times New Roman" w:eastAsia="Times New Roman" w:hAnsi="Times New Roman"/>
          <w:b w:val="0"/>
          <w:i w:val="1"/>
          <w:smallCaps w:val="0"/>
          <w:strike w:val="0"/>
          <w:color w:val="0d0d0d"/>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d0d0d"/>
          <w:sz w:val="28"/>
          <w:szCs w:val="28"/>
          <w:u w:val="none"/>
          <w:shd w:fill="auto" w:val="clear"/>
          <w:vertAlign w:val="baseline"/>
          <w:rtl w:val="0"/>
        </w:rPr>
        <w:t xml:space="preserve">нашого кваліфікаційного проєкту є формування уявлень про туристичний путівник як важливий інструмент для планування та організації подорожі, орієнтир, що допомагає туристові зробити мандри цікавішими, комфортнішими, змістовнішими, безпечнішими.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Мета зумовила виконання наступних </w:t>
      </w: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завдань:</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046">
      <w:pPr>
        <w:numPr>
          <w:ilvl w:val="0"/>
          <w:numId w:val="3"/>
        </w:numPr>
        <w:spacing w:after="0" w:before="0" w:line="360" w:lineRule="auto"/>
        <w:ind w:left="1287" w:hanging="360"/>
        <w:jc w:val="both"/>
        <w:rPr>
          <w:sz w:val="28"/>
          <w:szCs w:val="28"/>
          <w:vertAlign w:val="baseline"/>
        </w:rPr>
      </w:pPr>
      <w:r w:rsidDel="00000000" w:rsidR="00000000" w:rsidRPr="00000000">
        <w:rPr>
          <w:sz w:val="28"/>
          <w:szCs w:val="28"/>
          <w:vertAlign w:val="baseline"/>
          <w:rtl w:val="0"/>
        </w:rPr>
        <w:t xml:space="preserve">описати принципові якості та характеристики туристичного путівника як типу інформаційно-довідкового видання;  </w:t>
      </w:r>
    </w:p>
    <w:p w:rsidR="00000000" w:rsidDel="00000000" w:rsidP="00000000" w:rsidRDefault="00000000" w:rsidRPr="00000000" w14:paraId="00000047">
      <w:pPr>
        <w:numPr>
          <w:ilvl w:val="0"/>
          <w:numId w:val="3"/>
        </w:numPr>
        <w:spacing w:after="0" w:before="0" w:line="360" w:lineRule="auto"/>
        <w:ind w:left="1287" w:hanging="360"/>
        <w:jc w:val="both"/>
        <w:rPr>
          <w:sz w:val="28"/>
          <w:szCs w:val="28"/>
          <w:vertAlign w:val="baseline"/>
        </w:rPr>
      </w:pPr>
      <w:r w:rsidDel="00000000" w:rsidR="00000000" w:rsidRPr="00000000">
        <w:rPr>
          <w:sz w:val="28"/>
          <w:szCs w:val="28"/>
          <w:vertAlign w:val="baseline"/>
          <w:rtl w:val="0"/>
        </w:rPr>
        <w:t xml:space="preserve">окреслити завдання, які здатен виконувати путівник як джерело інформації; </w:t>
      </w:r>
    </w:p>
    <w:p w:rsidR="00000000" w:rsidDel="00000000" w:rsidP="00000000" w:rsidRDefault="00000000" w:rsidRPr="00000000" w14:paraId="00000048">
      <w:pPr>
        <w:numPr>
          <w:ilvl w:val="0"/>
          <w:numId w:val="3"/>
        </w:numPr>
        <w:spacing w:after="0" w:before="0" w:line="360" w:lineRule="auto"/>
        <w:ind w:left="1287" w:hanging="360"/>
        <w:jc w:val="both"/>
        <w:rPr>
          <w:sz w:val="28"/>
          <w:szCs w:val="28"/>
          <w:vertAlign w:val="baseline"/>
        </w:rPr>
      </w:pPr>
      <w:r w:rsidDel="00000000" w:rsidR="00000000" w:rsidRPr="00000000">
        <w:rPr>
          <w:sz w:val="28"/>
          <w:szCs w:val="28"/>
          <w:vertAlign w:val="baseline"/>
          <w:rtl w:val="0"/>
        </w:rPr>
        <w:t xml:space="preserve">сформувати уявлення про аудиторію туристичного путівника; </w:t>
      </w:r>
    </w:p>
    <w:p w:rsidR="00000000" w:rsidDel="00000000" w:rsidP="00000000" w:rsidRDefault="00000000" w:rsidRPr="00000000" w14:paraId="00000049">
      <w:pPr>
        <w:numPr>
          <w:ilvl w:val="0"/>
          <w:numId w:val="3"/>
        </w:numPr>
        <w:spacing w:after="0" w:before="0" w:line="360" w:lineRule="auto"/>
        <w:ind w:left="1287" w:hanging="360"/>
        <w:jc w:val="both"/>
        <w:rPr>
          <w:sz w:val="28"/>
          <w:szCs w:val="28"/>
          <w:vertAlign w:val="baseline"/>
        </w:rPr>
      </w:pPr>
      <w:r w:rsidDel="00000000" w:rsidR="00000000" w:rsidRPr="00000000">
        <w:rPr>
          <w:sz w:val="28"/>
          <w:szCs w:val="28"/>
          <w:vertAlign w:val="baseline"/>
          <w:rtl w:val="0"/>
        </w:rPr>
        <w:t xml:space="preserve">охарактеризувати ознаки інфортейнменту як такі, що вдало поєднуються із задачами туристичного путівника;</w:t>
      </w:r>
    </w:p>
    <w:p w:rsidR="00000000" w:rsidDel="00000000" w:rsidP="00000000" w:rsidRDefault="00000000" w:rsidRPr="00000000" w14:paraId="0000004A">
      <w:pPr>
        <w:numPr>
          <w:ilvl w:val="0"/>
          <w:numId w:val="3"/>
        </w:numPr>
        <w:spacing w:after="0" w:before="0" w:line="360" w:lineRule="auto"/>
        <w:ind w:left="1287" w:hanging="360"/>
        <w:jc w:val="both"/>
        <w:rPr>
          <w:sz w:val="28"/>
          <w:szCs w:val="28"/>
          <w:vertAlign w:val="baseline"/>
        </w:rPr>
      </w:pPr>
      <w:r w:rsidDel="00000000" w:rsidR="00000000" w:rsidRPr="00000000">
        <w:rPr>
          <w:sz w:val="28"/>
          <w:szCs w:val="28"/>
          <w:vertAlign w:val="baseline"/>
          <w:rtl w:val="0"/>
        </w:rPr>
        <w:t xml:space="preserve">підготувати до друку серію публікацій за темою кваліфікаційного проєкту. </w:t>
      </w:r>
    </w:p>
    <w:p w:rsidR="00000000" w:rsidDel="00000000" w:rsidP="00000000" w:rsidRDefault="00000000" w:rsidRPr="00000000" w14:paraId="0000004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Об’єкт</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дослідження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туристичний путівник як тип публікації, що має певні задачі перед подорожувальником.</w:t>
      </w:r>
    </w:p>
    <w:p w:rsidR="00000000" w:rsidDel="00000000" w:rsidP="00000000" w:rsidRDefault="00000000" w:rsidRPr="00000000" w14:paraId="0000004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Предмет дослідження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навігаційна та допоміжна функції туристичного путівника як орієнтира для сучасного туриста. </w:t>
      </w:r>
    </w:p>
    <w:p w:rsidR="00000000" w:rsidDel="00000000" w:rsidP="00000000" w:rsidRDefault="00000000" w:rsidRPr="00000000" w14:paraId="0000004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Структура роботи.</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Робота складається зі вступу, основної частини, де обґрунтовуються особливості проєкту, висновків, списку бібліографії. </w:t>
      </w:r>
    </w:p>
    <w:p w:rsidR="00000000" w:rsidDel="00000000" w:rsidP="00000000" w:rsidRDefault="00000000" w:rsidRPr="00000000" w14:paraId="0000004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4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902"/>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50">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0" w:line="36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heading=h.gjdgxs" w:id="0"/>
      <w:bookmarkEnd w:id="0"/>
      <w:r w:rsidDel="00000000" w:rsidR="00000000" w:rsidRPr="00000000">
        <w:br w:type="page"/>
      </w:r>
      <w:r w:rsidDel="00000000" w:rsidR="00000000" w:rsidRPr="00000000">
        <w:rPr>
          <w:rtl w:val="0"/>
        </w:rPr>
      </w:r>
    </w:p>
    <w:p w:rsidR="00000000" w:rsidDel="00000000" w:rsidP="00000000" w:rsidRDefault="00000000" w:rsidRPr="00000000" w14:paraId="00000051">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ОБҐРУНТУВАННЯ ПІДГОТОВКИ ПРОЄКТУ</w:t>
      </w:r>
      <w:r w:rsidDel="00000000" w:rsidR="00000000" w:rsidRPr="00000000">
        <w:rPr>
          <w:rtl w:val="0"/>
        </w:rPr>
      </w:r>
    </w:p>
    <w:p w:rsidR="00000000" w:rsidDel="00000000" w:rsidP="00000000" w:rsidRDefault="00000000" w:rsidRPr="00000000" w14:paraId="0000005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d0d0d"/>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d0d0d"/>
          <w:sz w:val="28"/>
          <w:szCs w:val="28"/>
          <w:u w:val="none"/>
          <w:shd w:fill="auto" w:val="clear"/>
          <w:vertAlign w:val="baseline"/>
          <w:rtl w:val="0"/>
        </w:rPr>
        <w:t xml:space="preserve">Туристичний путівник – це вид публікації або видання, яке містить інформацію про конкретний регіон, місто, країну або територію, призначену для подорожуючих. Він надає корисну інформацію про місцевість, таку як історія, культура, традиції, архітектура, географія, місцеві визначні пам'ятки, ресторани, готелі, магазини та інші об'єкти, які можуть бути цікавими для туристів. Туристичні путівники часто містять карту та плани міст, поради щодо безпеки, рекомендації щодо маршрутів та відгуки про популярні туристичні атракції. Вони призначені для допомоги туристам у плануванні подорожі та максимально повноцінного використання часу на відпочинок і ознайомлення з місцевістю під час подорожі [4; 5; 6; 12].</w:t>
      </w:r>
    </w:p>
    <w:p w:rsidR="00000000" w:rsidDel="00000000" w:rsidP="00000000" w:rsidRDefault="00000000" w:rsidRPr="00000000" w14:paraId="0000005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d0d0d"/>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d0d0d"/>
          <w:sz w:val="28"/>
          <w:szCs w:val="28"/>
          <w:u w:val="none"/>
          <w:shd w:fill="auto" w:val="clear"/>
          <w:vertAlign w:val="baseline"/>
          <w:rtl w:val="0"/>
        </w:rPr>
        <w:t xml:space="preserve">Путівники з‘явилися не сьогодні. В усі часи для мандрівників знаходились подорожні замітки, нариси, свідчення, в яких, окрім емоційних вражень, фіксувалася важлива інформація, яка могла стати в пригоді для нових мандрівок: «Путівник як вид видання має давню історію, очевидно, через його запитаність. Перші путівники у вигляді подорожніх записок паломників поділяють із сучасними їх версіями головну ознаку – забезпечувати мандрівцеві змогу цілком самостійно відкривати світ. Метою створення путівника було бажання самостійно подорожувати світом» [6, 54] Крім того, краєзнавці та науковці різних профілів (природничники та гуманітарії) охоче вивчали свій рідний край, тож такого типу дослідження теж могли бути цікавими для потенційних туристів. Із розвитком туризму як сфери послуг інтерес до систематизації інформації про місцевість, її історичні і культурні надбання, природу, інфраструктуру тощо ставав все очевиднішим, що й призвело до появи путівників. </w:t>
      </w:r>
    </w:p>
    <w:p w:rsidR="00000000" w:rsidDel="00000000" w:rsidP="00000000" w:rsidRDefault="00000000" w:rsidRPr="00000000" w14:paraId="0000005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d0d0d"/>
          <w:sz w:val="28"/>
          <w:szCs w:val="28"/>
          <w:u w:val="none"/>
          <w:shd w:fill="auto" w:val="clear"/>
          <w:vertAlign w:val="baseline"/>
          <w:rtl w:val="0"/>
        </w:rPr>
        <w:t xml:space="preserve">Зупинімося трохи детальніше на тому, яка інформацію вміщують подорожні нотатки, нариси, особисті замітки подорожувальників. Такі інформаційні джерела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описують враження, досвід та спостереження автора під час подорожей. Вони можуть мати як інформаційний, так і художньо-естетичний характер, поєднуючи реальні факти з особистими рефлексіями та емоціями автора. Які основні особливості такого типу повідомлень? Перш за все такі текст вміщують опис місцевості, більш чи менш</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детальний опис географічних, культурних та історичних особливостей місця, яке відвідує автор. По-друге, обов‘язковим елементом стають особисті коментарі.</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Важливо, аби автор передав особисті емоції та враження від побаченого, створюючи живий і захоплюючий образ місця. Ще однією складовою стають </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с</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оціальні спостереження</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Автор часто включає спостереження за життям місцевих жителів, їхніми традиціями та побутом у свої розповіді. Також нерідко можна зустріти історичний контекст</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Описуючи місцевість, автор може звертатися до її історії, легенд та міфів, характерних для місцевої спільноти. Ще можна прочитати також певні авторські рефлексії, адже тексти подорожувальників можуть</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містити філософські роздуми автора, викликані подорожжю та новими враженнями.</w:t>
      </w:r>
    </w:p>
    <w:p w:rsidR="00000000" w:rsidDel="00000000" w:rsidP="00000000" w:rsidRDefault="00000000" w:rsidRPr="00000000" w14:paraId="0000005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Тим, хто відчуває потяг до створення нотаток під час подорожування, радять починати з детального опису місцевості та використання яскравих і точних описів, аби сам автор заміток не забув деталі власної подорожі, а потенційний читач міг би уявити місце так, як бачив турист. Радять також одразу фіксувати враження та включати особисті рефлексії до описів</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побаченого, розказувати</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 свої емоції, думки та враження. Це додає оповіді індивідуальності та глибини. Ще одним важливим елементом вдалих нотаток під час подорожі є увага до деталей. Варто описувати звуки, запахи, кольори та інші сенсорні деталі, щоб створити живу картину подорожі. Добре, якщо вдається </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з</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вернути увагу на місцевих мешканців та поспілкуватися з ними. Варто розказати про місцевих жителів, їхні звичаї та спосіб життя, це допомагає краще зрозуміти місце через його мешканців. Неабияке значення має також історичний та культурний контексти. Незайвим стане</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д</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одавання інформації про історію місця, його легенди та культурні особливості, щоб надати оповіді глибини. З подорожувальниками часто трапляються курйозні випадки, смішні історії, незвичні пригоди. Варто їх не ігнорувати, а фіксувати і розповідати. Анекдоти чи короткі історії з власного досвіду роблять опис місцевості захоплюючим та особистим. Подорожні нотатки чи нариси – це прекрасний спосіб поділитися особистими враженнями від подорожей, залучаючи читача до індивідуального досвіду та дозволяючи йому відчути чарівність місця.</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tl w:val="0"/>
        </w:rPr>
      </w:r>
    </w:p>
    <w:p w:rsidR="00000000" w:rsidDel="00000000" w:rsidP="00000000" w:rsidRDefault="00000000" w:rsidRPr="00000000" w14:paraId="0000005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d0d0d"/>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d0d0d"/>
          <w:sz w:val="28"/>
          <w:szCs w:val="28"/>
          <w:u w:val="none"/>
          <w:shd w:fill="auto" w:val="clear"/>
          <w:vertAlign w:val="baseline"/>
          <w:rtl w:val="0"/>
        </w:rPr>
        <w:t xml:space="preserve">Професійні путівники мають дещо іншу мету та інформаційне наповнення. Оскільки путівник ставить собі за мету допомогти потенційному мандрівнику в організації подорожі та попередньо ознайомити його з місцем, яке він збирається відвідати, то путівник містить значний обсяг точної інформації, що має довідковий характер. Це перш за все дані щодо історичних, культурних, кліматичних, економічних, безпекових та інших особливостей цієї території: що тут відбувалося в минулому; які культурні артефакти тут збереглися; які природні об‘єкти (річки, гори, пустелі, ліси тощо) тут можна побачити; у чому полягає специфіка клімату місцевості (температура, вологість тощо); які особливості придбання товарів, яка валюта представлена; що може бути загрозливим для безпеки подорожувальника (відвідування певних місць, спілкування з маргінальними групами, шахрайство тощо). Довідкова інформація може стосуватися розташування музеїв, театрів, готелів, парків та ін. Це може бути детальне картографування доріг, фіксація руху транспорту, довідка щодо орендування житла чи авто тощо. Уся ця інформація може мати принципове значення для туриста, який збирається подорожувати самостійно, без послуг туристичних агенцій. Крім того, така довідкова інформація може стати вирішальною для самого факту планування подорожі, адже завдяки отриманим даним про місцевість людина може прийняти рішення про поїздку саме туди. </w:t>
      </w:r>
    </w:p>
    <w:p w:rsidR="00000000" w:rsidDel="00000000" w:rsidP="00000000" w:rsidRDefault="00000000" w:rsidRPr="00000000" w14:paraId="0000005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d0d0d"/>
          <w:sz w:val="28"/>
          <w:szCs w:val="28"/>
          <w:u w:val="none"/>
          <w:shd w:fill="auto" w:val="clear"/>
          <w:vertAlign w:val="baseline"/>
          <w:rtl w:val="0"/>
        </w:rPr>
        <w:t xml:space="preserve">Натомість туристичний путівник також може вміщувати цікаві факти про місцевість, краєзнавчі спостереження, враження відомих мандрівників, історичні документи, що в сукупності надають додаткових даних про цю територію з метою підкреслити її специфіку, унікальні особливості та тим самим спонукати до відвідування: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 огляду на таку тенденцію популяризації демонстрування особистого погляду, було вирішено, що й контент специфічного путівника має бути викладений об’єктивно, але його оформлення мусить бути складовою частиною суб’єктивного. Наприклад, у тексті можна звертатися до читача для створення атмосфери діалогу. Також відчуття причетності можна створити за рахунок спеціально дібраних цікавих фактів» [6, 53]. </w:t>
      </w:r>
    </w:p>
    <w:p w:rsidR="00000000" w:rsidDel="00000000" w:rsidP="00000000" w:rsidRDefault="00000000" w:rsidRPr="00000000" w14:paraId="0000005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d0d0d"/>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d0d0d"/>
          <w:sz w:val="28"/>
          <w:szCs w:val="28"/>
          <w:u w:val="none"/>
          <w:shd w:fill="auto" w:val="clear"/>
          <w:vertAlign w:val="baseline"/>
          <w:rtl w:val="0"/>
        </w:rPr>
        <w:t xml:space="preserve">Отож, путівник як інформаційно-довідкове видання надає докладну інформацію про різноманітні аспекти подорожі країною, місцевістю, регіоном, включаючи історичні пам'ятки, культурні події, кулінарні враження та природні краси. Путівник пропонує читачам докладний огляд найцікавіших визначних місць, архітектурних шедеврів, традицій та культурних особливостей. Путівник фокусується як на відомих, так і на менш відомих, але цікавих для подорожувальників місцях країни, таких як маловідомі села, регіональні природні заповідники та унікальні культурні події. </w:t>
      </w:r>
    </w:p>
    <w:p w:rsidR="00000000" w:rsidDel="00000000" w:rsidP="00000000" w:rsidRDefault="00000000" w:rsidRPr="00000000" w14:paraId="0000005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d0d0d"/>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d0d0d"/>
          <w:sz w:val="28"/>
          <w:szCs w:val="28"/>
          <w:u w:val="none"/>
          <w:shd w:fill="auto" w:val="clear"/>
          <w:vertAlign w:val="baseline"/>
          <w:rtl w:val="0"/>
        </w:rPr>
        <w:t xml:space="preserve">Путівник може пропонувати глибокий огляд історії, культури та природи краю, а також надавати поради щодо маршрутів подорожі, ресторанів та готелів. «Композиція путівника визначається закладеними в її основу принципами систематизації матеріалу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d0d0d"/>
          <w:sz w:val="28"/>
          <w:szCs w:val="28"/>
          <w:u w:val="none"/>
          <w:shd w:fill="auto" w:val="clear"/>
          <w:vertAlign w:val="baseline"/>
          <w:rtl w:val="0"/>
        </w:rPr>
        <w:t xml:space="preserve"> відомостей про визначні місця, об'єкти. Для надання структурі тексту логічності при поділі його на розділи можуть бути використані різноманітні прийоми групування відомостей: 1) топографічний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d0d0d"/>
          <w:sz w:val="28"/>
          <w:szCs w:val="28"/>
          <w:u w:val="none"/>
          <w:shd w:fill="auto" w:val="clear"/>
          <w:vertAlign w:val="baseline"/>
          <w:rtl w:val="0"/>
        </w:rPr>
        <w:t xml:space="preserve"> сутність його полягає в тому, що пам'ятні місця розбиваються на топографічні групи, відповідні (за розділами книги) адміністративним або природно-історичним районам міста; 2) маршрутний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d0d0d"/>
          <w:sz w:val="28"/>
          <w:szCs w:val="28"/>
          <w:u w:val="none"/>
          <w:shd w:fill="auto" w:val="clear"/>
          <w:vertAlign w:val="baseline"/>
          <w:rtl w:val="0"/>
        </w:rPr>
        <w:t xml:space="preserve"> пов'язаний з розробкою маршруту екскурсії по місту, що є композиційним стрижнем путівника; 3) маршрутно-топографічний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d0d0d"/>
          <w:sz w:val="28"/>
          <w:szCs w:val="28"/>
          <w:u w:val="none"/>
          <w:shd w:fill="auto" w:val="clear"/>
          <w:vertAlign w:val="baseline"/>
          <w:rtl w:val="0"/>
        </w:rPr>
        <w:t xml:space="preserve"> поєднує в собі два попередніх. Подається декілька екскурсійних маршрутів, прив'язаних до топографічної структури міста; 4) маршрутно-тематичний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d0d0d"/>
          <w:sz w:val="28"/>
          <w:szCs w:val="28"/>
          <w:u w:val="none"/>
          <w:shd w:fill="auto" w:val="clear"/>
          <w:vertAlign w:val="baseline"/>
          <w:rtl w:val="0"/>
        </w:rPr>
        <w:t xml:space="preserve"> для компонування матеріалу розробляються окремі тематичні маршрути за ходом визначних пам'ятників; 5) тематичний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d0d0d"/>
          <w:sz w:val="28"/>
          <w:szCs w:val="28"/>
          <w:u w:val="none"/>
          <w:shd w:fill="auto" w:val="clear"/>
          <w:vertAlign w:val="baseline"/>
          <w:rtl w:val="0"/>
        </w:rPr>
        <w:t xml:space="preserve"> як і в попередньому випадку, матеріал групується в розділи за ходом визначних пам'ятників. Але в середині розділів виклад ведеться вже не за маршрутною канвою, а в будь-якій іншій послідовності. Наприклад, внутрішня рубрикація може відповідати історичній хронології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d0d0d"/>
          <w:sz w:val="28"/>
          <w:szCs w:val="28"/>
          <w:u w:val="none"/>
          <w:shd w:fill="auto" w:val="clear"/>
          <w:vertAlign w:val="baseline"/>
          <w:rtl w:val="0"/>
        </w:rPr>
        <w:t xml:space="preserve"> послідовності створення об'єктів; 6) змішаний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d0d0d"/>
          <w:sz w:val="28"/>
          <w:szCs w:val="28"/>
          <w:u w:val="none"/>
          <w:shd w:fill="auto" w:val="clear"/>
          <w:vertAlign w:val="baseline"/>
          <w:rtl w:val="0"/>
        </w:rPr>
        <w:t xml:space="preserve"> поєднання різноманітних комбінацій названих вище прийомів. Таку побудову найчастіше використовують у колективних роботах. Наслідком може бути порушення логічності композиції» [5, 215]. </w:t>
      </w:r>
    </w:p>
    <w:p w:rsidR="00000000" w:rsidDel="00000000" w:rsidP="00000000" w:rsidRDefault="00000000" w:rsidRPr="00000000" w14:paraId="0000005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d0d0d"/>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d0d0d"/>
          <w:sz w:val="28"/>
          <w:szCs w:val="28"/>
          <w:u w:val="none"/>
          <w:shd w:fill="auto" w:val="clear"/>
          <w:vertAlign w:val="baseline"/>
          <w:rtl w:val="0"/>
        </w:rPr>
        <w:t xml:space="preserve">Путівник надає читачам візуальний матеріал про місце потенційної мандрівки. Це можуть бути світлини, репортажні і художні, історичні фото, живописні полотна в кольоровій чи чорно-білій репродукції, де відтворюється місцевість та її мешканці, а також карти, інфографіка, засоби візуалізації даних. Це має принципове значення для подорожувальників, адже візуальний матеріал одразу справляє враження та стає аргументом для відвідування місця, зображеного в путівнику. Крім того, візуально подана інформація легко засвоюється і зручна для споживання. </w:t>
      </w:r>
    </w:p>
    <w:p w:rsidR="00000000" w:rsidDel="00000000" w:rsidP="00000000" w:rsidRDefault="00000000" w:rsidRPr="00000000" w14:paraId="0000005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d0d0d"/>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d0d0d"/>
          <w:sz w:val="28"/>
          <w:szCs w:val="28"/>
          <w:u w:val="none"/>
          <w:shd w:fill="auto" w:val="clear"/>
          <w:vertAlign w:val="baseline"/>
          <w:rtl w:val="0"/>
        </w:rPr>
        <w:t xml:space="preserve">Путівник також може містити практичні поради щодо подорожі та відвідування місцевості. Йдеться про те, як краще дістатися місця, де зупинитися, що варто не пропустити і обов‘язково побачити, як харчуватися, як одягатися тощо. Усі ці прості поради можуть мати принципове значення для комфортного подорожування, тож варті уваги потенційних туристів. </w:t>
      </w:r>
    </w:p>
    <w:p w:rsidR="00000000" w:rsidDel="00000000" w:rsidP="00000000" w:rsidRDefault="00000000" w:rsidRPr="00000000" w14:paraId="0000005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d0d0d"/>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d0d0d"/>
          <w:sz w:val="28"/>
          <w:szCs w:val="28"/>
          <w:u w:val="none"/>
          <w:shd w:fill="auto" w:val="clear"/>
          <w:vertAlign w:val="baseline"/>
          <w:rtl w:val="0"/>
        </w:rPr>
        <w:t xml:space="preserve">Але не слід забувати про те, що путівник – не наукове видання, він має утилітарну, а не дослідницьку комунікаційну мету. Його призначення – допомога в організації подорожі, знайомство з місцевістю та навігація на місці. Це означає, що туристичний путівник має бути написаний просто, доступною мовою, містити чіткі пояснення та рекомендації, бути зручним у користуванні, адже його використовують за потреби, – в транспорті, на вулиці, під час пішого походу в наметі, в різну погоду тощо. Такі вимоги до туристичного путівника свідчать про те, що сучасний путівник, аби користуватися попитом завзятих туристів та мандрівників-початківців повинен мати ознаки інфотейнмент, бути інформаційним продуктом з якісним і зручним оформленням інформації. </w:t>
      </w:r>
    </w:p>
    <w:p w:rsidR="00000000" w:rsidDel="00000000" w:rsidP="00000000" w:rsidRDefault="00000000" w:rsidRPr="00000000" w14:paraId="0000005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sdt>
        <w:sdtPr>
          <w:tag w:val="goog_rdk_0"/>
        </w:sdtPr>
        <w:sdtContent>
          <w:r w:rsidDel="00000000" w:rsidR="00000000" w:rsidRPr="00000000">
            <w:rPr>
              <w:rFonts w:ascii="Gungsuh" w:cs="Gungsuh" w:eastAsia="Gungsuh" w:hAnsi="Gungsuh"/>
              <w:b w:val="0"/>
              <w:i w:val="0"/>
              <w:smallCaps w:val="0"/>
              <w:strike w:val="0"/>
              <w:color w:val="0d0d0d"/>
              <w:sz w:val="28"/>
              <w:szCs w:val="28"/>
              <w:u w:val="none"/>
              <w:shd w:fill="auto" w:val="clear"/>
              <w:vertAlign w:val="baseline"/>
              <w:rtl w:val="0"/>
            </w:rPr>
            <w:t xml:space="preserve">Поняття «інфотейнмент» досить широко використовується в інформаційній діяльності. Ми живемо в умовах медіатизованої культури, яка привчила нас до швидкого споживання інформаційних продуктів, які для цього мають бути зручними і використанні та не змушувати нас докладати спеціальних зусиль для їхньої рецепції [8]. Якщо спробувати дати визначення цьому поняттю, то в найзагальнішому сенсі інфотейнмент (англ. Information − інформація і entertainment − розвага) − це тип інформаційного продукту, в якому важлива і корисна фактична інформація подаються аудиторії в максимально розважальній, простій, наочній формі. Сучасна аудиторія, яка постійно споживає нову інформацію через канали масмедіа, відчуває одночасно і інформаційний голод, і інформаційне перенасичення. Тому люди прагнуть отримувати інформацію в максимально доступній, зручній і розважальній формі. Такі настрої аудиторії спричинили появу інфотейнменту. </w:t>
          </w:r>
        </w:sdtContent>
      </w:sdt>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Явище інфотейнменту нині привертає увагу багатьох дослідників масової комунікації, серед яких Г. Деваль, Е. Денніс,  М. Картозія, І. Куляс, І. Мащенко, Дж. Мерріл  та ін. </w:t>
      </w:r>
      <w:r w:rsidDel="00000000" w:rsidR="00000000" w:rsidRPr="00000000">
        <w:rPr>
          <w:rFonts w:ascii="Times New Roman" w:cs="Times New Roman" w:eastAsia="Times New Roman" w:hAnsi="Times New Roman"/>
          <w:b w:val="0"/>
          <w:i w:val="0"/>
          <w:smallCaps w:val="0"/>
          <w:strike w:val="0"/>
          <w:color w:val="0d0d0d"/>
          <w:sz w:val="28"/>
          <w:szCs w:val="28"/>
          <w:u w:val="none"/>
          <w:shd w:fill="auto" w:val="clear"/>
          <w:vertAlign w:val="baseline"/>
          <w:rtl w:val="0"/>
        </w:rPr>
        <w:t xml:space="preserve">[1; 2; 8; 9].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українському телевізійному дискурсі сучасні трансформації досліджував «Телекритика» та портал «Media sapiens». Прийоми та методи зовнішніх ознак жанру  відповідають визначенню інфотейнменту як форми подання інформації. Саме як «метод подання інформації», а не як окремий жанр журналістики розглядає інфотейнмент сучасна наука [9]. </w:t>
      </w:r>
    </w:p>
    <w:p w:rsidR="00000000" w:rsidDel="00000000" w:rsidP="00000000" w:rsidRDefault="00000000" w:rsidRPr="00000000" w14:paraId="0000005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Засоби масової комунікації зазнають значних змін в умовах відкритого інформаційного простору, глобалізації, комерціалізації, інтенсивного розвитку інтернет-комунікацій і візуальних масмедіа. Ці трансформації особливо помітні в секторі друкованих ЗМІ: аудиторія зменшується, вартість паперу зростає, а конкуренція з боку телебачення та інтернету посилюється. Як вижити в таких складних умовах? Соціокультурні обставини призводять до того, що сучасні періодичні видання (у тому числі українські) змушені оптимізувати свою діяльність: деякі видання значно скорочують наклади, інші відмовляються від паперових версій на користь електронних, а деякі просто припиняють свою діяльність. Водночас, в цих складних умовах з'явилася група газет і журналів, які успішно долають поріг самоокупності і не тільки виживають, а й розширюють свою аудиторію, збільшують наклади та завойовують довіру соціальних еліт. Прибутковість таких проектів привертає увагу інвесторів, завдяки чому видання перетворюються на якісний інформаційний продукт. Розважальний контент сам по собі, або у поєднанні з новинним чи довідковим стає цікавим сучасній аудиторії. Яскраві кольори, глянцевий папір, привабливі ілюстрації, короткі тексти, що супроводжують візуальний матеріал та містять жарти і дотепні історії – все це привертає увагу. </w:t>
      </w:r>
    </w:p>
    <w:p w:rsidR="00000000" w:rsidDel="00000000" w:rsidP="00000000" w:rsidRDefault="00000000" w:rsidRPr="00000000" w14:paraId="0000005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умовах різкого зменшення накладів усієї періодики на ринку преси починають домінувати видання, де інформація розглядається як товар. Їхній успіх базується на доступності подачі інформації та максимально наближеному до читацької аудиторії стилю. Комерційне видання прагне бути максимально корисним для читача, надаючи інформацію, корисну в побуті, соціальному та професійному житті. До такого типу видання належить  сучасний туристичний путівник. </w:t>
      </w:r>
    </w:p>
    <w:p w:rsidR="00000000" w:rsidDel="00000000" w:rsidP="00000000" w:rsidRDefault="00000000" w:rsidRPr="00000000" w14:paraId="0000006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Аудиторія своєю увагою і грошима голосує за легке споживання інформації: стислий опис головних фактів, пізнавально-розважальна тематика, зручний формат, щоб можна було читати в громадському транспорті. У стилістиці переважають спрощені форми: проста для сприйняття конструкція речень, тезовий характер міркувань тощо. Загалом аудиторна орієнтація та взаємодія з аудиторією є ключовими аспектами інформаційного успіху. Неможливо створити ефективну інформаційну стратегію без чіткого уявлення про цільову аудиторію. При обговоренні аудиторної орієнтації видання важливо врахувати феномен цікавості. Інформаційний продукт повинен бути настільки захопливими, щоб читач мав бажання його придбати. Усьому цьому сучасні успішні інформаційні проєкти вчаться у таблоїдів, які підкорили аудиторію </w:t>
      </w:r>
      <w:r w:rsidDel="00000000" w:rsidR="00000000" w:rsidRPr="00000000">
        <w:rPr>
          <w:rFonts w:ascii="Times New Roman" w:cs="Times New Roman" w:eastAsia="Times New Roman" w:hAnsi="Times New Roman"/>
          <w:b w:val="0"/>
          <w:i w:val="0"/>
          <w:smallCaps w:val="0"/>
          <w:strike w:val="0"/>
          <w:color w:val="0d0d0d"/>
          <w:sz w:val="28"/>
          <w:szCs w:val="28"/>
          <w:u w:val="none"/>
          <w:shd w:fill="auto" w:val="clear"/>
          <w:vertAlign w:val="baseline"/>
          <w:rtl w:val="0"/>
        </w:rPr>
        <w:t xml:space="preserve">[1; 2]</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06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Таблоїди складають специфічну групу ринку друкованих ЗМК. Сам термін, що спочатку вказував тільки на формат газети, став загальним і тепер означає ще й певний «тип змісту», що проникає у видання різних форматів та типів. «Історія друку Великобританії, США, Німеччини, Франції свідчить про те, що рекламодавці, прагнучи отримати вихід на масового споживача, стали тією прихованою, але впливовою силою, котра змусила газети змінити тематику та жанрові особливості, модифікувати стиль оформлення. Видання, що досягай високих накладів, запровадили в газетну практику новий стандарт: якість їхніх матеріалів стала оцінуватися передусім через поняття «реалізованості» накладу» [2, 92]. Таблоїд</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приділяє підвищену увагу до спорту, розваг, подорожей та спрямований на ти, хто не має бажання слідкувати за серйозними новинами та аналітикою. Але сам спосіб подачі інформації, характерний для таблоїдів, надзвичайно пасує різним сучасним інформаційним продуктам, зокрема він підходить і для туристичного путівника. </w:t>
      </w:r>
    </w:p>
    <w:p w:rsidR="00000000" w:rsidDel="00000000" w:rsidP="00000000" w:rsidRDefault="00000000" w:rsidRPr="00000000" w14:paraId="0000006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30j0zll" w:id="1"/>
      <w:bookmarkEnd w:id="1"/>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Сучасна людина готова до споживання важливої інформації, якщо вона подана цікаво, яскраво, просто і не передбачає заглиблення. Туристичні путівники, аби залишатися цікавими аудиторії, також запозичують ознаки інфотейнменту та таблоїдизації в свою роботу. Саме цим можна пояснити таку кількість туристичних путівників на інформаційному ринку,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наявністю попиту та вибором аудиторії на користь такого інформаційного товару: «Редактор повинен добре продумати всі елементи видання відповідно до специфіки його типу, читацької адреси та цільового призначення (так, у путівниках для туристів недоречно подавати бібліографічний список старих путівників, бо він має рекомендаційний характер, а широкий загал читачів не має доступу до цих видань). При цьому існують і певні догми, яких слід дотримуватися усім редакторам, що займаються виданням путівників [5, 216]. </w:t>
      </w:r>
      <w:r w:rsidDel="00000000" w:rsidR="00000000" w:rsidRPr="00000000">
        <w:br w:type="page"/>
      </w:r>
      <w:r w:rsidDel="00000000" w:rsidR="00000000" w:rsidRPr="00000000">
        <w:rPr>
          <w:rtl w:val="0"/>
        </w:rPr>
      </w:r>
    </w:p>
    <w:p w:rsidR="00000000" w:rsidDel="00000000" w:rsidP="00000000" w:rsidRDefault="00000000" w:rsidRPr="00000000" w14:paraId="00000063">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ОПИС ПІДГОТОВКИ ПРОЄКТУ</w:t>
      </w:r>
      <w:r w:rsidDel="00000000" w:rsidR="00000000" w:rsidRPr="00000000">
        <w:rPr>
          <w:rtl w:val="0"/>
        </w:rPr>
      </w:r>
    </w:p>
    <w:p w:rsidR="00000000" w:rsidDel="00000000" w:rsidP="00000000" w:rsidRDefault="00000000" w:rsidRPr="00000000" w14:paraId="0000006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Свій кваліфікаційний проєкт ми присвятили туристичним путівникам, як важливому орієнтиру для мандрівника. </w:t>
      </w:r>
    </w:p>
    <w:p w:rsidR="00000000" w:rsidDel="00000000" w:rsidP="00000000" w:rsidRDefault="00000000" w:rsidRPr="00000000" w14:paraId="0000006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Перш ніж приступити до написання власних журналістських матеріалів вказаної проблематики, ми попрацювали з довідковою літературою, джерельною базою та скористалися методом особистого інтерв‘ю для збирання необхідної інформації. Також ми провели спостереження за пропозиціями на ринку туристичних путівників України, аби надати нашим потенційним читачам вичерпну інформацію про те, що вони можуть придбати з цієї продукції. Ми також вдалися до аналізу та систематизували знайдену нами інформацію на сайтах книгарень та видавництв, аби наші читачі розуміли, які саме різновиди туристичних путівників їм можуть потрапити на очі і вже заздалегідь шукали той варіант, який відповідає їхнім запитам.  Ще ми вирішили скористатися жанровими особливостями есе та подати власні роздуми про путівник Одесою, аби спонукати наших читачів до пошуку своїх особистих вражень від подорожування, адже есе – суб‘єктивний публіцистичний жанр, де розкривається особистість автора крізь призму певної теми з метою спонукати аудиторію до роздумів чи дій.</w:t>
      </w:r>
      <w:r w:rsidDel="00000000" w:rsidR="00000000" w:rsidRPr="00000000">
        <w:rPr>
          <w:rtl w:val="0"/>
        </w:rPr>
      </w:r>
    </w:p>
    <w:p w:rsidR="00000000" w:rsidDel="00000000" w:rsidP="00000000" w:rsidRDefault="00000000" w:rsidRPr="00000000" w14:paraId="0000006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Ми підготували для публікації чотири матеріали. За жанровими параметрами – це інтерв‘ю (одна публікація), огляд (дві публікації) та есе (одна публікація). Ми намагалися використати різні жанри журналістики, аби розкрити тему нашого кваліфікаційного проєкту якомога ширше та цікавіше. Ці жанри надали нам можливість поглянути на підняту нами проблему різносторонньо і утримувати увагу аудиторії. На нашу думку, саме такі жанрові параметри матеріалів сприяли тому, що нам вдалося виконати наше завдання і досягти мети творчого кваліфікаційного проєкту. </w:t>
      </w:r>
    </w:p>
    <w:p w:rsidR="00000000" w:rsidDel="00000000" w:rsidP="00000000" w:rsidRDefault="00000000" w:rsidRPr="00000000" w14:paraId="0000006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Перша публікація під назвою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Обмін враженнями з британцем коло Будинку Руссова»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це інтерв‘ю. Герой публікації – турист, що приїхав до Одеси з Британії. Предметом розмови з ним стали його враження від України, але в розмові піднімалося питання доцільності використання путівників туристами загалом та обговорювалася роль путівника про Україну цій конкретній подорожі.</w:t>
      </w:r>
    </w:p>
    <w:p w:rsidR="00000000" w:rsidDel="00000000" w:rsidP="00000000" w:rsidRDefault="00000000" w:rsidRPr="00000000" w14:paraId="0000006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Друга публікація під назвою «Відкривай Україну разом із туристичним путівником» – це огляд путівників, які можна придбати  Україні з аналізом того, що вміщується в різних типах цих інформаційно-довідкових видань. Ми ставили собі за мету зорієнтувати читачів у цьому сегменті інформаційної продукції. </w:t>
      </w:r>
    </w:p>
    <w:p w:rsidR="00000000" w:rsidDel="00000000" w:rsidP="00000000" w:rsidRDefault="00000000" w:rsidRPr="00000000" w14:paraId="0000006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Третя публікація під назвою «Намріяний путівник про Одесу» – це есе на тему того, яким я хотів би бачити ідеальний путівник про Одесу, –місто, яке я люблю і хочу, аби його полюбили всі ті, хто в ньому ще не був. Це авторський роздум про роль, яку може виконувати путівник, якщо він розповідає про дороге серцю місце на землі. </w:t>
      </w:r>
    </w:p>
    <w:p w:rsidR="00000000" w:rsidDel="00000000" w:rsidP="00000000" w:rsidRDefault="00000000" w:rsidRPr="00000000" w14:paraId="0000006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Четверта публікація під назвою «Туристичний путівник: що та для чого» – це огляд тих переваг, що надаються цим видом інформаційного продукту мандрівникові. Метою публікації було бажання налаштувати потенційного туриста на необхідність планувати подорож та ефективно використовувати путівник для організації вдалої і безпечної мандрівки. </w:t>
      </w:r>
    </w:p>
    <w:p w:rsidR="00000000" w:rsidDel="00000000" w:rsidP="00000000" w:rsidRDefault="00000000" w:rsidRPr="00000000" w14:paraId="0000006B">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br w:type="page"/>
      </w:r>
      <w:r w:rsidDel="00000000" w:rsidR="00000000" w:rsidRPr="00000000">
        <w:rPr>
          <w:rtl w:val="0"/>
        </w:rPr>
      </w:r>
    </w:p>
    <w:p w:rsidR="00000000" w:rsidDel="00000000" w:rsidP="00000000" w:rsidRDefault="00000000" w:rsidRPr="00000000" w14:paraId="0000006C">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ВИСНОВКИ</w:t>
      </w:r>
      <w:r w:rsidDel="00000000" w:rsidR="00000000" w:rsidRPr="00000000">
        <w:rPr>
          <w:rtl w:val="0"/>
        </w:rPr>
      </w:r>
    </w:p>
    <w:p w:rsidR="00000000" w:rsidDel="00000000" w:rsidP="00000000" w:rsidRDefault="00000000" w:rsidRPr="00000000" w14:paraId="0000006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d0d0d"/>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d0d0d"/>
          <w:sz w:val="28"/>
          <w:szCs w:val="28"/>
          <w:u w:val="none"/>
          <w:shd w:fill="auto" w:val="clear"/>
          <w:vertAlign w:val="baseline"/>
          <w:rtl w:val="0"/>
        </w:rPr>
        <w:t xml:space="preserve">Для нинішнього туриста працює не лише величезна розвинена туристична індустрія, транспортна інфраструктура, економіка країн, а ще й сегмент інформаційно-довідкової продукції, серед якої чільне місце займає туристичний путівник. Сучасний турист має таку величезну пропозицію щодо задоволення своїх потреб у відпочинку, розвагах, нових враженнях, що для орієнтації у цьому величезному світі йому потрібен помічник, яким і стає туристичний путівник. У своїй кваліфікаційній роботі ми вирішили зосередити увагу на туристичних путівниках, які виконують певну допоміжну функцію в сегменті тревелу, що вважаємо актуальним і цікавим для дослідження в соціумі, де подорожують усі – від школярів до пенсіонерів. </w:t>
      </w:r>
    </w:p>
    <w:p w:rsidR="00000000" w:rsidDel="00000000" w:rsidP="00000000" w:rsidRDefault="00000000" w:rsidRPr="00000000" w14:paraId="0000006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d0d0d"/>
          <w:sz w:val="28"/>
          <w:szCs w:val="28"/>
          <w:u w:val="none"/>
          <w:shd w:fill="auto" w:val="clear"/>
          <w:vertAlign w:val="baseline"/>
          <w:rtl w:val="0"/>
        </w:rPr>
        <w:t xml:space="preserve">Нашою метою стало формування уявлень про туристичний путівник як важливий інструмент для планування та організації подорожі, орієнтир, що допомагає туристові зробити мандри цікавішими, комфортнішими, змістовнішими, безпечнішими.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Мета спонукала нас виконати певні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завдання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Ми описали принципові якості та характеристики туристичного путівника як типу інформаційно-довідкового видання; окреслили завдання, які здатен виконувати путівник як джерело інформації; сформували уявлення про аудиторію туристичного путівника; охарактеризували ознаки інфортейнменту як такі, що вдало поєднуються із задачами туристичного путівника; підготували до друку серію публікацій за темою кваліфікаційного проєкту. </w:t>
      </w:r>
    </w:p>
    <w:p w:rsidR="00000000" w:rsidDel="00000000" w:rsidP="00000000" w:rsidRDefault="00000000" w:rsidRPr="00000000" w14:paraId="0000006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902"/>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Предметом нашого</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дослідження стала навігаційна та допоміжна функції туристичного путівника як орієнтира для сучасного туриста, а об’єктом – туристичний путівник як тип публікації, що має певні задачі перед подорожувальником.</w:t>
      </w:r>
    </w:p>
    <w:p w:rsidR="00000000" w:rsidDel="00000000" w:rsidP="00000000" w:rsidRDefault="00000000" w:rsidRPr="00000000" w14:paraId="0000007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Ми підготували до друку в межах теми свого кваліфікаційного творчого проєкту чотири публікації. За жанровими параметрами – це інтерв‘ю (одна публікація), огляд (дві публікації) та есе (одна публікація). Різні жанри журналістики, використані нами в ході роботи над темою дослідження, дали можливість широко і цікаво розкрити її потенціал. Ці жанри надали нам можливість поглянути на підняту нами проблему різносторонньо та утримувати увагу аудиторії. </w:t>
      </w:r>
    </w:p>
    <w:p w:rsidR="00000000" w:rsidDel="00000000" w:rsidP="00000000" w:rsidRDefault="00000000" w:rsidRPr="00000000" w14:paraId="0000007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Ми підняли питання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доцільності використання путівників туристами загалом та обговорили його роль в організації конкретної подорожі. Ми зробили огляд путівників, які можна придбати в книгарнях та у видавництвах України, аби зорієнтувати читачів у цьому сегменті інформаційної продукції. Ми поміркували над ідеальним путівником про своє улюблене місто, представивши авторський роздум про роль, яку може виконувати путівник, якщо він розповідає про дороге серцю місце на землі. Також ми зробили огляд тих переваг, що надаються путівником як видом інформаційного продукту мандрівникові, аби налаштувати потенційного туриста на необхідність планувати подорож та ефективно використовувати путівник для організації вдалої і безпечної мандрівки. </w:t>
      </w:r>
    </w:p>
    <w:p w:rsidR="00000000" w:rsidDel="00000000" w:rsidP="00000000" w:rsidRDefault="00000000" w:rsidRPr="00000000" w14:paraId="0000007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Ми вважаємо, що впорались із завданнями свого дослідження та досягли мети кваліфікаційного проєкту. </w:t>
      </w:r>
    </w:p>
    <w:p w:rsidR="00000000" w:rsidDel="00000000" w:rsidP="00000000" w:rsidRDefault="00000000" w:rsidRPr="00000000" w14:paraId="00000073">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1fob9te" w:id="2"/>
      <w:bookmarkEnd w:id="2"/>
      <w:r w:rsidDel="00000000" w:rsidR="00000000" w:rsidRPr="00000000">
        <w:br w:type="page"/>
      </w:r>
      <w:r w:rsidDel="00000000" w:rsidR="00000000" w:rsidRPr="00000000">
        <w:rPr>
          <w:rtl w:val="0"/>
        </w:rPr>
      </w:r>
    </w:p>
    <w:p w:rsidR="00000000" w:rsidDel="00000000" w:rsidP="00000000" w:rsidRDefault="00000000" w:rsidRPr="00000000" w14:paraId="00000074">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БІБЛІОГРАФІЯ</w:t>
      </w:r>
      <w:r w:rsidDel="00000000" w:rsidR="00000000" w:rsidRPr="00000000">
        <w:rPr>
          <w:rtl w:val="0"/>
        </w:rPr>
      </w:r>
    </w:p>
    <w:p w:rsidR="00000000" w:rsidDel="00000000" w:rsidP="00000000" w:rsidRDefault="00000000" w:rsidRPr="00000000" w14:paraId="0000007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284"/>
        </w:tabs>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Блавацький С. Конвергенція якісної та масової преси Великобританії: єднання протилежностей.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Діалог : Медіастудії</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Вип.8. 2009. С. 32-42.</w:t>
      </w:r>
    </w:p>
    <w:p w:rsidR="00000000" w:rsidDel="00000000" w:rsidP="00000000" w:rsidRDefault="00000000" w:rsidRPr="00000000" w14:paraId="0000007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284"/>
        </w:tabs>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Блавацький С. Таблоїдизація якісної преси у Великобританії.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Вісник Київського національного університету імені Т. Шевченка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Серія Журналістика. Вип. 30. 2007. С.91-102.</w:t>
      </w:r>
    </w:p>
    <w:p w:rsidR="00000000" w:rsidDel="00000000" w:rsidP="00000000" w:rsidRDefault="00000000" w:rsidRPr="00000000" w14:paraId="0000007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284"/>
        </w:tabs>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Братко О. С. Маркетингова політика комунікацій : навч. посібник. Тернопіль : Карт-бланш, 2006. 275 с.</w:t>
      </w:r>
    </w:p>
    <w:p w:rsidR="00000000" w:rsidDel="00000000" w:rsidP="00000000" w:rsidRDefault="00000000" w:rsidRPr="00000000" w14:paraId="0000007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284"/>
        </w:tabs>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Ведмідь Н. І. Основи рекламної діяльності в туризмі : навч. посібник. Київ, 2007. 104 с.</w:t>
      </w:r>
    </w:p>
    <w:p w:rsidR="00000000" w:rsidDel="00000000" w:rsidP="00000000" w:rsidRDefault="00000000" w:rsidRPr="00000000" w14:paraId="0000007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284"/>
        </w:tabs>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Вербіцька О. Р. Специфіка створення путівника та його підготовка до видання.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Поліграфія і видавнича справа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№37. 2001. С.210-218. </w:t>
      </w:r>
    </w:p>
    <w:p w:rsidR="00000000" w:rsidDel="00000000" w:rsidP="00000000" w:rsidRDefault="00000000" w:rsidRPr="00000000" w14:paraId="0000007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284"/>
        </w:tabs>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Думанецька В. А. Путівник для велотуриста як продукт розвитку  подорожніх нотаток (крізь історичну призму видань Бедекера).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Обрії друкарства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№1 (4). 2015. С.47-55. </w:t>
      </w:r>
    </w:p>
    <w:p w:rsidR="00000000" w:rsidDel="00000000" w:rsidP="00000000" w:rsidRDefault="00000000" w:rsidRPr="00000000" w14:paraId="0000007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284"/>
        </w:tabs>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Здоровега В. Й. Теорія і методика журналістської творчості : навчальний посібник. Львів : ПАІС, 2000. 180 с.</w:t>
      </w:r>
    </w:p>
    <w:p w:rsidR="00000000" w:rsidDel="00000000" w:rsidP="00000000" w:rsidRDefault="00000000" w:rsidRPr="00000000" w14:paraId="0000007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284"/>
        </w:tabs>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Іванова О. А., Мойсеєва О. П., Стеблина Н. О. Місцева преса: посібник для ЗМІ. Як регіональним журналістам працювати за часів нових медіа та кризи демократії. Київ : ТОВ «Бізнесполіграф», 2019. 232 с. </w:t>
      </w:r>
    </w:p>
    <w:p w:rsidR="00000000" w:rsidDel="00000000" w:rsidP="00000000" w:rsidRDefault="00000000" w:rsidRPr="00000000" w14:paraId="0000007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284"/>
        </w:tabs>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Куляс І. Землетрус у ТСН, або Про інфотейнмент і версії в теленовинах.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Телекритика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16 березня 2010. URL: http://new.telekritika.ua/medialiteracy/</w:t>
        <w:br w:type="textWrapping"/>
        <w:t xml:space="preserve">2010-03-16/51645 (дата звернення: 14.05.2024).</w:t>
      </w:r>
    </w:p>
    <w:p w:rsidR="00000000" w:rsidDel="00000000" w:rsidP="00000000" w:rsidRDefault="00000000" w:rsidRPr="00000000" w14:paraId="0000007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284"/>
        </w:tabs>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Лубкович І. М. Соціологія і журналістика: підручник. Львів : ПАІС, 2005. 176 с. </w:t>
      </w:r>
    </w:p>
    <w:p w:rsidR="00000000" w:rsidDel="00000000" w:rsidP="00000000" w:rsidRDefault="00000000" w:rsidRPr="00000000" w14:paraId="0000007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284"/>
        </w:tabs>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Партико З. В. Теорiя маcової iнформацiї та комунiкацiї : навч. поciбник. Львiв, 2008. 292 c. </w:t>
      </w:r>
    </w:p>
    <w:p w:rsidR="00000000" w:rsidDel="00000000" w:rsidP="00000000" w:rsidRDefault="00000000" w:rsidRPr="00000000" w14:paraId="0000008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284"/>
        </w:tabs>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Путівник.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Вікіпедія.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URL: https://uk.wikipedia.org/wiki/%D0%9F%D1%83%</w:t>
        <w:br w:type="textWrapping"/>
        <w:t xml:space="preserve">D1%82%D1%96%D0%B2%D0%BD%D0%B8%D0%BA (дата звернення: 14.05.2024).</w:t>
      </w:r>
    </w:p>
    <w:p w:rsidR="00000000" w:rsidDel="00000000" w:rsidP="00000000" w:rsidRDefault="00000000" w:rsidRPr="00000000" w14:paraId="0000008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284"/>
        </w:tabs>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Путівники.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Bookchef: формує особистість</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URL: https://bookchef.ua/catalog</w:t>
        <w:br w:type="textWrapping"/>
        <w:t xml:space="preserve">/putevoditeli/ (дата звернення: 14.05.2024).</w:t>
      </w:r>
    </w:p>
    <w:p w:rsidR="00000000" w:rsidDel="00000000" w:rsidP="00000000" w:rsidRDefault="00000000" w:rsidRPr="00000000" w14:paraId="0000008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284"/>
        </w:tabs>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Путівники.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Book24. Читай потрібне</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URL: https://book24.ua/ua/catalog/</w:t>
      </w:r>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br w:type="textWrapping"/>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putevoditeli/ (дата звернення: 14.05.2024).</w:t>
      </w:r>
    </w:p>
    <w:p w:rsidR="00000000" w:rsidDel="00000000" w:rsidP="00000000" w:rsidRDefault="00000000" w:rsidRPr="00000000" w14:paraId="00000083">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284"/>
        </w:tabs>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Туристичні путівники по Україні.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Книгарня Є.</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URL: https://book-ye.com.ua/catalog/ukrayiny/? (дата звернення: 14.05.2024).</w:t>
      </w:r>
    </w:p>
    <w:p w:rsidR="00000000" w:rsidDel="00000000" w:rsidP="00000000" w:rsidRDefault="00000000" w:rsidRPr="00000000" w14:paraId="0000008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284"/>
        </w:tabs>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Чепіль О. Мовознавиця видала туристичний путівник, щоб заохотити людей подорожувати рідними місцями.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Терен: Тернопільські новини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30 жовтня 2022. URL:  https://teren.in.ua/news/movoznavicya-vidala-turistichniy-putivnik-shchob-zaohotiti-lyudey-podorozhuvati-ridnimi-miscyami-video_393534.html (дата звернення: 14.05.2024).</w:t>
      </w:r>
    </w:p>
    <w:p w:rsidR="00000000" w:rsidDel="00000000" w:rsidP="00000000" w:rsidRDefault="00000000" w:rsidRPr="00000000" w14:paraId="0000008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284"/>
        </w:tabs>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Штромайєр Г. Полiтика i маc-медiа. Київ : Вид. дiм «Києво-Могилянcька академiя», 2008. 258 c.  </w:t>
      </w:r>
    </w:p>
    <w:p w:rsidR="00000000" w:rsidDel="00000000" w:rsidP="00000000" w:rsidRDefault="00000000" w:rsidRPr="00000000" w14:paraId="0000008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84"/>
        </w:tabs>
        <w:spacing w:after="0" w:before="0" w:line="360" w:lineRule="auto"/>
        <w:ind w:left="72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8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sectPr>
          <w:type w:val="nextPage"/>
          <w:pgSz w:h="16838" w:w="11906" w:orient="portrait"/>
          <w:pgMar w:bottom="1418" w:top="1418" w:left="1701" w:right="851" w:header="709" w:footer="709"/>
          <w:titlePg w:val="1"/>
        </w:sectPr>
      </w:pPr>
      <w:r w:rsidDel="00000000" w:rsidR="00000000" w:rsidRPr="00000000">
        <w:rPr>
          <w:rtl w:val="0"/>
        </w:rPr>
      </w:r>
    </w:p>
    <w:p w:rsidR="00000000" w:rsidDel="00000000" w:rsidP="00000000" w:rsidRDefault="00000000" w:rsidRPr="00000000" w14:paraId="00000088">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ДОДАТОК 1</w:t>
      </w:r>
      <w:r w:rsidDel="00000000" w:rsidR="00000000" w:rsidRPr="00000000">
        <w:rPr>
          <w:rtl w:val="0"/>
        </w:rPr>
      </w:r>
    </w:p>
    <w:p w:rsidR="00000000" w:rsidDel="00000000" w:rsidP="00000000" w:rsidRDefault="00000000" w:rsidRPr="00000000" w14:paraId="0000008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080"/>
        </w:tabs>
        <w:spacing w:after="120" w:before="24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Обмін враженнями з британцем коло Будинку Руссова </w:t>
      </w:r>
      <w:r w:rsidDel="00000000" w:rsidR="00000000" w:rsidRPr="00000000">
        <w:rPr>
          <w:rtl w:val="0"/>
        </w:rPr>
      </w:r>
    </w:p>
    <w:p w:rsidR="00000000" w:rsidDel="00000000" w:rsidP="00000000" w:rsidRDefault="00000000" w:rsidRPr="00000000" w14:paraId="0000008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Це інтерв‘ю було взято прямо на Соборній площі Одеси, коли я помітив чоловіка, що так уважно і зацікавлено розглядав Будинок Руссова, повз який одесити проходять більш-менш спокійно і майже байдуже. Було ясно, що він приїжджий. Кілька хвилин вагань, і я підійшов до туриста з питанням про те, як йому ця нещодавно відреставрована одеська славнозвісна пам‘ятка архітектури. Виявилося, що мого нового співрозмовника звати Пол (Павло по-нашому) і він – британець, трохи старший середнього віку, колишній інженер. Відвідати Україну він хотів ще до повномасштабної війни, адже є завзятим подорожувальником однак зважився лише тепер, після двох років бойових дій. Він слідкував за новинами з фронту та вирішив приїхати в Україну, адже бачив в соціальних мережах, що життя в містах-мільйонникам, таких як Одеса, продовжується майже в стабільному режимі. </w:t>
      </w:r>
      <w:r w:rsidDel="00000000" w:rsidR="00000000" w:rsidRPr="00000000">
        <w:rPr>
          <w:rtl w:val="0"/>
        </w:rPr>
      </w:r>
    </w:p>
    <w:p w:rsidR="00000000" w:rsidDel="00000000" w:rsidP="00000000" w:rsidRDefault="00000000" w:rsidRPr="00000000" w14:paraId="0000008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276"/>
        </w:tabs>
        <w:spacing w:after="0" w:before="0" w:line="24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8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Доброго дня! Подобається Будинок Руссова? </w:t>
      </w:r>
    </w:p>
    <w:p w:rsidR="00000000" w:rsidDel="00000000" w:rsidP="00000000" w:rsidRDefault="00000000" w:rsidRPr="00000000" w14:paraId="0000008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Пол: Доброго дня! Так, я вражений його стилем! Добре, що він не постраждав від обстрілів, я от собор навпроти…</w:t>
      </w:r>
    </w:p>
    <w:p w:rsidR="00000000" w:rsidDel="00000000" w:rsidP="00000000" w:rsidRDefault="00000000" w:rsidRPr="00000000" w14:paraId="0000008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Цікаво, що вас спонукало обрати саме Україну для подорожі?</w:t>
      </w:r>
    </w:p>
    <w:p w:rsidR="00000000" w:rsidDel="00000000" w:rsidP="00000000" w:rsidRDefault="00000000" w:rsidRPr="00000000" w14:paraId="0000008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Пол: У мене завжди була цікавість до Східної Європи, а останні роки дійшла черга й до України, хоч війна дещо завадила планам повноцінного подорожування. </w:t>
      </w:r>
    </w:p>
    <w:p w:rsidR="00000000" w:rsidDel="00000000" w:rsidP="00000000" w:rsidRDefault="00000000" w:rsidRPr="00000000" w14:paraId="0000009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Де ви встигли побувати? </w:t>
      </w:r>
    </w:p>
    <w:p w:rsidR="00000000" w:rsidDel="00000000" w:rsidP="00000000" w:rsidRDefault="00000000" w:rsidRPr="00000000" w14:paraId="0000009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Пол: Я в Україні вже чотири дні. Побував у Львові і тепер приїхав до Одеси.  </w:t>
      </w:r>
    </w:p>
    <w:p w:rsidR="00000000" w:rsidDel="00000000" w:rsidP="00000000" w:rsidRDefault="00000000" w:rsidRPr="00000000" w14:paraId="0000009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Чому обрали такий маршрут, і що плануєте ще відвідати? </w:t>
      </w:r>
    </w:p>
    <w:p w:rsidR="00000000" w:rsidDel="00000000" w:rsidP="00000000" w:rsidRDefault="00000000" w:rsidRPr="00000000" w14:paraId="0000009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Пол: Львів – одне з найкрасивіших в архітектурному сенсі міст України, дуже схоже на інші міста Східної Європи, які я бачив за своє життя, а Одеса – місто на морському узбережжі, тож мені як британцю, цікаво було побачити південне місто коло моря. Ще хочу, звісно, побувати у Києві, але точно ще не вирішив, чи варто їхати в столицю країни під час війни, адже можуть бути проблеми з пересуванням, житлом тощо. </w:t>
      </w:r>
    </w:p>
    <w:p w:rsidR="00000000" w:rsidDel="00000000" w:rsidP="00000000" w:rsidRDefault="00000000" w:rsidRPr="00000000" w14:paraId="0000009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Я: звідки ви брали інформацію про Україну та чим керувалися як джерелом інформації, плануючи свою подорож?</w:t>
      </w:r>
    </w:p>
    <w:p w:rsidR="00000000" w:rsidDel="00000000" w:rsidP="00000000" w:rsidRDefault="00000000" w:rsidRPr="00000000" w14:paraId="0000009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Пол: Я завжди планую свої туристичні поїздки заздалегідь і користуюся довідково літературою. Я придбав кілька різних путівників про Україну. Вони надали мені важливу інформацію про географію України, історичні відомості про міста та пам'ятки культури, а також рекомендовані ресторани та готелі.</w:t>
      </w:r>
    </w:p>
    <w:p w:rsidR="00000000" w:rsidDel="00000000" w:rsidP="00000000" w:rsidRDefault="00000000" w:rsidRPr="00000000" w14:paraId="0000009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Як ви оцінюєте користь туристичного довідника для подорожувальника?</w:t>
      </w:r>
    </w:p>
    <w:p w:rsidR="00000000" w:rsidDel="00000000" w:rsidP="00000000" w:rsidRDefault="00000000" w:rsidRPr="00000000" w14:paraId="0000009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Пол: Для мене туристичний путівник – надзвичайно корисна річ. Я роблю на ньому помітки, читаю під час поїздки, порівнюю ілюстрації з путівника з живими враженнями. Саме путівники про Україну і радили мені відвідати Львів та Одесу, так я і склав маршрут подорожі. </w:t>
      </w:r>
    </w:p>
    <w:p w:rsidR="00000000" w:rsidDel="00000000" w:rsidP="00000000" w:rsidRDefault="00000000" w:rsidRPr="00000000" w14:paraId="0000009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Наскільки Україна є такою, як про неї розказано у путівниках? </w:t>
      </w:r>
    </w:p>
    <w:p w:rsidR="00000000" w:rsidDel="00000000" w:rsidP="00000000" w:rsidRDefault="00000000" w:rsidRPr="00000000" w14:paraId="0000009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Пол: Україна значно різноманітніша, ніж це виглядає в путівнику, але для першого знайомства з країною важливо мати і такий орієнтир. </w:t>
      </w:r>
    </w:p>
    <w:p w:rsidR="00000000" w:rsidDel="00000000" w:rsidP="00000000" w:rsidRDefault="00000000" w:rsidRPr="00000000" w14:paraId="0000009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Що би вам хотілося включити в путівник про Україну, чого там не було?  </w:t>
      </w:r>
    </w:p>
    <w:p w:rsidR="00000000" w:rsidDel="00000000" w:rsidP="00000000" w:rsidRDefault="00000000" w:rsidRPr="00000000" w14:paraId="0000009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Пол: Мені не вистачало інформації про зручні варіанти пересування транспортом всередині країни. Натомість інформації про архітектурні пам'ятки, музеї та природні парки – більш, ніж достатньо. </w:t>
      </w:r>
    </w:p>
    <w:p w:rsidR="00000000" w:rsidDel="00000000" w:rsidP="00000000" w:rsidRDefault="00000000" w:rsidRPr="00000000" w14:paraId="0000009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Дякую за цікаву розмову! Бажаю вам нових вражень від України! </w:t>
      </w:r>
    </w:p>
    <w:p w:rsidR="00000000" w:rsidDel="00000000" w:rsidP="00000000" w:rsidRDefault="00000000" w:rsidRPr="00000000" w14:paraId="0000009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Пол: Дякую, і я сподіваюся незабаром знову відвідати чудову країну Україну, вже без війни та обстрілів. </w:t>
      </w:r>
    </w:p>
    <w:p w:rsidR="00000000" w:rsidDel="00000000" w:rsidP="00000000" w:rsidRDefault="00000000" w:rsidRPr="00000000" w14:paraId="0000009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9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902"/>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Микита Хлопонін</w:t>
      </w:r>
      <w:r w:rsidDel="00000000" w:rsidR="00000000" w:rsidRPr="00000000">
        <w:rPr>
          <w:rtl w:val="0"/>
        </w:rPr>
      </w:r>
    </w:p>
    <w:p w:rsidR="00000000" w:rsidDel="00000000" w:rsidP="00000000" w:rsidRDefault="00000000" w:rsidRPr="00000000" w14:paraId="000000A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080"/>
        </w:tabs>
        <w:spacing w:after="120" w:before="24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br w:type="page"/>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ДОДАТОК 2</w:t>
      </w:r>
      <w:r w:rsidDel="00000000" w:rsidR="00000000" w:rsidRPr="00000000">
        <w:rPr>
          <w:rtl w:val="0"/>
        </w:rPr>
      </w:r>
    </w:p>
    <w:p w:rsidR="00000000" w:rsidDel="00000000" w:rsidP="00000000" w:rsidRDefault="00000000" w:rsidRPr="00000000" w14:paraId="000000A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080"/>
        </w:tabs>
        <w:spacing w:after="120" w:before="24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Відкривай Україну разом із туристичним путівником </w:t>
      </w:r>
      <w:r w:rsidDel="00000000" w:rsidR="00000000" w:rsidRPr="00000000">
        <w:rPr>
          <w:rtl w:val="0"/>
        </w:rPr>
      </w:r>
    </w:p>
    <w:p w:rsidR="00000000" w:rsidDel="00000000" w:rsidP="00000000" w:rsidRDefault="00000000" w:rsidRPr="00000000" w14:paraId="000000A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Туристичний путівник – це інформаційно-довідкове видання, яке може стати відмінним провідником для тих, хто мріє відкрити для себе найцікавіші куточки країни, якщо знаєш, яким путівником скористатися. Путівники бувають розлогі та товсті, тонкі і лаконічні, багато ілюстровані і скромно оформлені, змістовні і пусті, тематичні і загальні… Які з них варті уваги? </w:t>
      </w:r>
      <w:r w:rsidDel="00000000" w:rsidR="00000000" w:rsidRPr="00000000">
        <w:rPr>
          <w:rtl w:val="0"/>
        </w:rPr>
      </w:r>
    </w:p>
    <w:p w:rsidR="00000000" w:rsidDel="00000000" w:rsidP="00000000" w:rsidRDefault="00000000" w:rsidRPr="00000000" w14:paraId="000000A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902"/>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A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Перше, на що треба опиратися при виборі путівника, – це мета вашого знайомства з цим типом довідкового видання: дізнатися загальну інформацію, познайомитись з питанням прицільно, вивчити регіон, скласти уявлення про можливу поїздку тощо. Ще одне важливе питання – як ви збираєтесь використовувати путівник: швидко пролистати, детально прочитати від початку до кінця, звертатися до нього протягом тривалого часу за потребою тощо. Не завадить подумати, на які витрати ви  розраховуєте – десять гривень чи тисяча? </w:t>
      </w:r>
    </w:p>
    <w:p w:rsidR="00000000" w:rsidDel="00000000" w:rsidP="00000000" w:rsidRDefault="00000000" w:rsidRPr="00000000" w14:paraId="000000A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 поки ви замислились над цими питаннями, ми пропонуємо вашій увазі огляд путівників Україною, які можна вільно придбати в книжкових мережах чи замовити в інтернеті. </w:t>
      </w:r>
    </w:p>
    <w:p w:rsidR="00000000" w:rsidDel="00000000" w:rsidP="00000000" w:rsidRDefault="00000000" w:rsidRPr="00000000" w14:paraId="000000A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Перший різновид путівників – це путівники Україною загалом. Такі путівники часто є об‘ємними виданнями та побудовані за принципом словника чи енциклопедії. Найчастіше вони є повнокольоровими, тож претендують на статус подарунку, тож недешеві. Зазвичай такий довідник містить інформацію про 100-500 об‘єктів, що мають культурну, історичну, природну цінність та заслуговують на увагу як символи та національне надбання. Інформація в таки виданнях структурована, вміщує знання з країнознавства, доповнена світлинами. Такі видання цікаві як жителям Україні, так і туристам з-за кордону. </w:t>
      </w:r>
    </w:p>
    <w:p w:rsidR="00000000" w:rsidDel="00000000" w:rsidP="00000000" w:rsidRDefault="00000000" w:rsidRPr="00000000" w14:paraId="000000A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Друга група путівників – це путівники містами України: Львів, Київ Одеса, Тернопіль, Полтава тощо. Такі видання більше претендують на те, аби бути довідником туриста. Вони вміщують коротку інформацію про історію міста, його культурні пам‘ятки, музеї, театри, рекреаційні зони, готелі тощо. Найбільша кількість путівників цієї групи присвячена Львову, хоча ми зустрічали путівники по Одесі, Чернівцям, Полтаві та  Києві. Видання зазвичай вміщують світлини, хоч вони часто невеликих розмірів. Таке видання важливо перш за все для тих, то ще не був у місті і планує його відвідати, адже описують, хоч і поверхнево, автентику, колорит міста. Коштують вони переважно недорого. </w:t>
      </w:r>
    </w:p>
    <w:p w:rsidR="00000000" w:rsidDel="00000000" w:rsidP="00000000" w:rsidRDefault="00000000" w:rsidRPr="00000000" w14:paraId="000000A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Наступна категорія путівників – це путівники українськими регіонами: Карпати, Слобожанщина, Полтавщина, Херсонщина. Такі видання зорієнтовані перш за все на пішохідні чи автомобільні подорожі регіонами України. Вони вміщують інформацію про дороги, проїзди, маршрути, зупинки тощо. Таке видання полегшує планування мандрівки. Крім того, такі видання розказують про природні об‘єкти та культурні артефакти, варті уваги туристів. </w:t>
      </w:r>
    </w:p>
    <w:p w:rsidR="00000000" w:rsidDel="00000000" w:rsidP="00000000" w:rsidRDefault="00000000" w:rsidRPr="00000000" w14:paraId="000000A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Ще один різновид путівників – тематичні путівники: історія національностей, що проживає в місті чи регіоні України; замки України, світова спадщина ЮНЕСКО в Україні; забудова великих міст України протягом столітньої їх історії; парки та заповідники України тощо. Такі путівники можуть бути цікавими тим, хто хоче зосередити увагу на темі, якій присвячено видання (історія, національність, шедеври архітектури, флора і фауна). Такого типу книги готуються довгий час є стають результатом серйозних науково-краєзнавчих досліджень, тож містять посилання на документи та низку точної інформації про об‘єкти, яким присвячують увагу. Нерідко саме в таких виданнях можна прочитати про те, що було раніше на тій чи іншій території, як змінювалася її історія і культура. Тут зустрічаються карти, старі фотографії та ілюстрації, репринти документів тощо.  Такі видання цікаві перш за все тим, хто хоче заглибитись в конкретну тему та можуть стати в нагоді як туристам, так і мешканцям міста чи регіону, про який йдеться в книзі. </w:t>
      </w:r>
    </w:p>
    <w:p w:rsidR="00000000" w:rsidDel="00000000" w:rsidP="00000000" w:rsidRDefault="00000000" w:rsidRPr="00000000" w14:paraId="000000A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Кожен різновид путівника може пропонувати читачеві унікальні враження та відкриття. Важливо визначитися з тим, що саме ви хочете він нього отримати, аби читання було для вас цікавим і корисним, а гроші були витрачені продуктивно.  </w:t>
      </w:r>
    </w:p>
    <w:p w:rsidR="00000000" w:rsidDel="00000000" w:rsidP="00000000" w:rsidRDefault="00000000" w:rsidRPr="00000000" w14:paraId="000000A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902"/>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A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902"/>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Микита Хлопонін</w:t>
      </w:r>
      <w:r w:rsidDel="00000000" w:rsidR="00000000" w:rsidRPr="00000000">
        <w:rPr>
          <w:rtl w:val="0"/>
        </w:rPr>
      </w:r>
    </w:p>
    <w:p w:rsidR="00000000" w:rsidDel="00000000" w:rsidP="00000000" w:rsidRDefault="00000000" w:rsidRPr="00000000" w14:paraId="000000A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902"/>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A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080"/>
        </w:tabs>
        <w:spacing w:after="120" w:before="24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br w:type="page"/>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ДОДАТОК 3</w:t>
      </w:r>
      <w:r w:rsidDel="00000000" w:rsidR="00000000" w:rsidRPr="00000000">
        <w:rPr>
          <w:rtl w:val="0"/>
        </w:rPr>
      </w:r>
    </w:p>
    <w:p w:rsidR="00000000" w:rsidDel="00000000" w:rsidP="00000000" w:rsidRDefault="00000000" w:rsidRPr="00000000" w14:paraId="000000A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080"/>
        </w:tabs>
        <w:spacing w:after="120" w:before="24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Намріяний путівник про Одесу</w:t>
      </w:r>
      <w:r w:rsidDel="00000000" w:rsidR="00000000" w:rsidRPr="00000000">
        <w:rPr>
          <w:rtl w:val="0"/>
        </w:rPr>
      </w:r>
    </w:p>
    <w:p w:rsidR="00000000" w:rsidDel="00000000" w:rsidP="00000000" w:rsidRDefault="00000000" w:rsidRPr="00000000" w14:paraId="000000B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Мало людей знайдеться в Україні, які б не знали «за Одесу»… </w:t>
      </w:r>
      <w:r w:rsidDel="00000000" w:rsidR="00000000" w:rsidRPr="00000000">
        <w:rPr>
          <w:rtl w:val="0"/>
        </w:rPr>
      </w:r>
    </w:p>
    <w:p w:rsidR="00000000" w:rsidDel="00000000" w:rsidP="00000000" w:rsidRDefault="00000000" w:rsidRPr="00000000" w14:paraId="000000B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Про наше місто зняті кінофільми, записані пісні, видані книги, оформлені каталоги, довідники, історичні дослідження, зрештою – путівники… Невже усього цього замало? Мені не вистачає путівника, який би вміщував ту Одесу, яку знаю і люблю я. </w:t>
      </w:r>
      <w:r w:rsidDel="00000000" w:rsidR="00000000" w:rsidRPr="00000000">
        <w:rPr>
          <w:rtl w:val="0"/>
        </w:rPr>
      </w:r>
    </w:p>
    <w:p w:rsidR="00000000" w:rsidDel="00000000" w:rsidP="00000000" w:rsidRDefault="00000000" w:rsidRPr="00000000" w14:paraId="000000B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B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Коли я уявляю ідеальний туристичний путівник про Одесу, у моїй свідомості з‘являється яскрава картинка – не просто перелік пам'яток та визначних місць, а прекрасне кишенькове тендітне творіння, яке оживляє це місто в уяві кожного охочого читача, ніби магічний ключ до таємничої Одеси.</w:t>
      </w:r>
    </w:p>
    <w:p w:rsidR="00000000" w:rsidDel="00000000" w:rsidP="00000000" w:rsidRDefault="00000000" w:rsidRPr="00000000" w14:paraId="000000B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Мій ідеальний путівник по Одесі був би як маленька монета з двома сторонами: одне – офіційне, знане, парадне, таке, що представляє туристичні атракції та історичні надбання, а інше – суто особисте, непоказне, тонке, атмосферне, таке, що відображає невловиме враження, що за роки любові до міста стало його відчуттям, знайомим на дотик, смак, зір і слух в цьому просторі.</w:t>
      </w:r>
    </w:p>
    <w:p w:rsidR="00000000" w:rsidDel="00000000" w:rsidP="00000000" w:rsidRDefault="00000000" w:rsidRPr="00000000" w14:paraId="000000B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сторінках цього путівника знайшлося б місце для найвідоміших символів Одеси: Дерибасівська, Приморський бульвар, Потьомкінські сходи, Оперний, Ланжерон, Аркадія... Проте, моє бажання – змінити стереотипні уявлення про ці символи Одеси та показати їх інакше, з нових ракурсів, розповівши про них з емоційною прив'язаністю, з подивом та вдячністю за подаровані враження. </w:t>
      </w:r>
    </w:p>
    <w:p w:rsidR="00000000" w:rsidDel="00000000" w:rsidP="00000000" w:rsidRDefault="00000000" w:rsidRPr="00000000" w14:paraId="000000B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Крім того, я б хотів, щоб мій путівник дозволив би подорожувальникам відкрити свою Одесу, яку не можна знайти в звичайних туристичних брошурах. Мій путівник запрошував би на прогулянку до маловідомих закутків міста, до тихих двориків, які ще залишаються в Одесі, до старих провулків, де під час ранкової прогулянки ще можна почути спів пташок та аромат домашніх смаколиків біля вікон.</w:t>
      </w:r>
    </w:p>
    <w:p w:rsidR="00000000" w:rsidDel="00000000" w:rsidP="00000000" w:rsidRDefault="00000000" w:rsidRPr="00000000" w14:paraId="000000B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Але найважливіше, мій путівник би переніс кожного у світ місцевих мешканців – людей, які творять справжню атмосферу міста, він розповідав би про затишні закапелки, де місцеві жителі ведуть свої колоритні мудрі одеські розмови… </w:t>
      </w:r>
    </w:p>
    <w:p w:rsidR="00000000" w:rsidDel="00000000" w:rsidP="00000000" w:rsidRDefault="00000000" w:rsidRPr="00000000" w14:paraId="000000B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Мій путівник би був не просто набором сторінок, а справжньою подорожжю крізь час та простір, яке здатне дарувати можливість упірнути в атмосферу міста, відчути його душу та полюбити раз і назавжди. </w:t>
      </w:r>
    </w:p>
    <w:p w:rsidR="00000000" w:rsidDel="00000000" w:rsidP="00000000" w:rsidRDefault="00000000" w:rsidRPr="00000000" w14:paraId="000000B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B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902"/>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Микита Хлопонін</w:t>
      </w:r>
      <w:r w:rsidDel="00000000" w:rsidR="00000000" w:rsidRPr="00000000">
        <w:rPr>
          <w:rtl w:val="0"/>
        </w:rPr>
      </w:r>
    </w:p>
    <w:p w:rsidR="00000000" w:rsidDel="00000000" w:rsidP="00000000" w:rsidRDefault="00000000" w:rsidRPr="00000000" w14:paraId="000000B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B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B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B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080"/>
        </w:tabs>
        <w:spacing w:after="120" w:before="24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br w:type="page"/>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ДОДАТОК 4</w:t>
      </w:r>
      <w:r w:rsidDel="00000000" w:rsidR="00000000" w:rsidRPr="00000000">
        <w:rPr>
          <w:rtl w:val="0"/>
        </w:rPr>
      </w:r>
    </w:p>
    <w:p w:rsidR="00000000" w:rsidDel="00000000" w:rsidP="00000000" w:rsidRDefault="00000000" w:rsidRPr="00000000" w14:paraId="000000B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080"/>
        </w:tabs>
        <w:spacing w:after="120" w:before="24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Туристичний путівник: що та для чого</w:t>
      </w:r>
      <w:r w:rsidDel="00000000" w:rsidR="00000000" w:rsidRPr="00000000">
        <w:rPr>
          <w:rtl w:val="0"/>
        </w:rPr>
      </w:r>
    </w:p>
    <w:p w:rsidR="00000000" w:rsidDel="00000000" w:rsidP="00000000" w:rsidRDefault="00000000" w:rsidRPr="00000000" w14:paraId="000000C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Серед безлічі інформаційних джерел можна зустріти і таке видання, як путівник. Чим він може бути корисним туристові, який збирається в подорож та вже цим фактом готується до непередбачуваного у своєму житті. На наше переконання, саме те, що подорож – це завжди пригода, яка може розвиватись як завгодно, і вимагає від подорожувальника ретельної підготовки, аби хоч якісь варіанти несподіванок передбачити та бути готовим до них. Путівник – не зайва річ для туриста з різни причин. Ми поміркували на цим та надаємо до вашої уваги огляд найважливіших переваг путівника як інформаційного джерела туриста, раптом це вам стане в нагоді в наступній подорожі.</w:t>
      </w:r>
      <w:r w:rsidDel="00000000" w:rsidR="00000000" w:rsidRPr="00000000">
        <w:rPr>
          <w:rtl w:val="0"/>
        </w:rPr>
      </w:r>
    </w:p>
    <w:p w:rsidR="00000000" w:rsidDel="00000000" w:rsidP="00000000" w:rsidRDefault="00000000" w:rsidRPr="00000000" w14:paraId="000000C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902"/>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C2">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Інформація про місцевість. Путівник надає докладну інформацію про регіон, місто або країну, включаючи їх історію, культуру, традиції, архітектуру та географію. Це допомагає туристу краще зрозуміти місцеву культуру і спадщину.</w:t>
      </w:r>
    </w:p>
    <w:p w:rsidR="00000000" w:rsidDel="00000000" w:rsidP="00000000" w:rsidRDefault="00000000" w:rsidRPr="00000000" w14:paraId="000000C3">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Визначні місця та атракції. Путівник надає перелік визначних місць, пам'яток, музеїв, пам'ятників, природних красот та інших атракцій, які варто відвідати. Це допомагає туристу скласти план маршруту та вибрати місця для відвідин.</w:t>
      </w:r>
    </w:p>
    <w:p w:rsidR="00000000" w:rsidDel="00000000" w:rsidP="00000000" w:rsidRDefault="00000000" w:rsidRPr="00000000" w14:paraId="000000C4">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Рекомендації щодо харчування та проживання. Путівник містить інформацію про ресторани, кафе, готелі, гостьові будинки та інші місця для проживання. Він також може містити відгуки та рейтинги цих закладів.</w:t>
      </w:r>
    </w:p>
    <w:p w:rsidR="00000000" w:rsidDel="00000000" w:rsidP="00000000" w:rsidRDefault="00000000" w:rsidRPr="00000000" w14:paraId="000000C5">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Карти та плани міст. Багато путівників містять детальні карти та плани міст, що допомагають туристу орієнтуватися в новому місці та знаходити шлях до визначних об'єктів.</w:t>
      </w:r>
    </w:p>
    <w:p w:rsidR="00000000" w:rsidDel="00000000" w:rsidP="00000000" w:rsidRDefault="00000000" w:rsidRPr="00000000" w14:paraId="000000C6">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Поради щодо безпеки та правил поведінки. Путівник може містити поради щодо безпеки під час подорожі, включаючи інформацію про місця, які слід уникати, та правила поведінки в місцевих умовах.</w:t>
      </w:r>
    </w:p>
    <w:p w:rsidR="00000000" w:rsidDel="00000000" w:rsidP="00000000" w:rsidRDefault="00000000" w:rsidRPr="00000000" w14:paraId="000000C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цілому, туристичний путівник є важливим інструментом для планування подорожі, допомагаючи туристові зробити його більш змістовною, безпечною та комфортною, а ще заощадити час та не пропустити важливі речі.</w:t>
      </w:r>
    </w:p>
    <w:p w:rsidR="00000000" w:rsidDel="00000000" w:rsidP="00000000" w:rsidRDefault="00000000" w:rsidRPr="00000000" w14:paraId="000000C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C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902"/>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Микита Хлопонін</w:t>
      </w:r>
      <w:r w:rsidDel="00000000" w:rsidR="00000000" w:rsidRPr="00000000">
        <w:rPr>
          <w:rtl w:val="0"/>
        </w:rPr>
      </w:r>
    </w:p>
    <w:p w:rsidR="00000000" w:rsidDel="00000000" w:rsidP="00000000" w:rsidRDefault="00000000" w:rsidRPr="00000000" w14:paraId="000000C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sectPr>
      <w:type w:val="nextPage"/>
      <w:pgSz w:h="16838" w:w="11906" w:orient="portrait"/>
      <w:pgMar w:bottom="1418" w:top="1418" w:left="1701" w:right="851" w:header="709" w:footer="709"/>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Georgia"/>
  <w:font w:name="Times New Roman"/>
  <w:font w:name="Calibri"/>
  <w:font w:name="Gungsuh"/>
  <w:font w:name="Courier New"/>
  <w:font w:name="Noto Sans Symbols">
    <w:embedRegular w:fontKey="{00000000-0000-0000-0000-000000000000}" r:id="rId1" w:subsetted="0"/>
    <w:embedBold w:fontKey="{00000000-0000-0000-0000-000000000000}" r:id="rId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CD">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0CE">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36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CF">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36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CB">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819"/>
        <w:tab w:val="right" w:leader="none" w:pos="9639"/>
      </w:tabs>
      <w:spacing w:after="0" w:before="0" w:line="240" w:lineRule="auto"/>
      <w:ind w:left="0" w:right="0"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0CC">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819"/>
        <w:tab w:val="right" w:leader="none" w:pos="9639"/>
      </w:tabs>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360" w:hanging="360"/>
      </w:pPr>
      <w:rPr>
        <w:smallCaps w:val="0"/>
        <w:strike w:val="0"/>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2">
    <w:lvl w:ilvl="0">
      <w:start w:val="1"/>
      <w:numFmt w:val="decimal"/>
      <w:lvlText w:val="%1."/>
      <w:lvlJc w:val="left"/>
      <w:pPr>
        <w:ind w:left="360" w:hanging="360"/>
      </w:pPr>
      <w:rPr>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3">
    <w:lvl w:ilvl="0">
      <w:start w:val="1"/>
      <w:numFmt w:val="bullet"/>
      <w:lvlText w:val="−"/>
      <w:lvlJc w:val="left"/>
      <w:pPr>
        <w:ind w:left="1287" w:hanging="360.0000000000001"/>
      </w:pPr>
      <w:rPr>
        <w:rFonts w:ascii="Noto Sans Symbols" w:cs="Noto Sans Symbols" w:eastAsia="Noto Sans Symbols" w:hAnsi="Noto Sans Symbols"/>
        <w:vertAlign w:val="baseline"/>
      </w:rPr>
    </w:lvl>
    <w:lvl w:ilvl="1">
      <w:start w:val="1"/>
      <w:numFmt w:val="bullet"/>
      <w:lvlText w:val="o"/>
      <w:lvlJc w:val="left"/>
      <w:pPr>
        <w:ind w:left="2007" w:hanging="360"/>
      </w:pPr>
      <w:rPr>
        <w:rFonts w:ascii="Courier New" w:cs="Courier New" w:eastAsia="Courier New" w:hAnsi="Courier New"/>
        <w:vertAlign w:val="baseline"/>
      </w:rPr>
    </w:lvl>
    <w:lvl w:ilvl="2">
      <w:start w:val="1"/>
      <w:numFmt w:val="bullet"/>
      <w:lvlText w:val="▪"/>
      <w:lvlJc w:val="left"/>
      <w:pPr>
        <w:ind w:left="2727" w:hanging="360"/>
      </w:pPr>
      <w:rPr>
        <w:rFonts w:ascii="Noto Sans Symbols" w:cs="Noto Sans Symbols" w:eastAsia="Noto Sans Symbols" w:hAnsi="Noto Sans Symbols"/>
        <w:vertAlign w:val="baseline"/>
      </w:rPr>
    </w:lvl>
    <w:lvl w:ilvl="3">
      <w:start w:val="1"/>
      <w:numFmt w:val="bullet"/>
      <w:lvlText w:val="●"/>
      <w:lvlJc w:val="left"/>
      <w:pPr>
        <w:ind w:left="3447" w:hanging="360"/>
      </w:pPr>
      <w:rPr>
        <w:rFonts w:ascii="Noto Sans Symbols" w:cs="Noto Sans Symbols" w:eastAsia="Noto Sans Symbols" w:hAnsi="Noto Sans Symbols"/>
        <w:vertAlign w:val="baseline"/>
      </w:rPr>
    </w:lvl>
    <w:lvl w:ilvl="4">
      <w:start w:val="1"/>
      <w:numFmt w:val="bullet"/>
      <w:lvlText w:val="o"/>
      <w:lvlJc w:val="left"/>
      <w:pPr>
        <w:ind w:left="4167" w:hanging="360"/>
      </w:pPr>
      <w:rPr>
        <w:rFonts w:ascii="Courier New" w:cs="Courier New" w:eastAsia="Courier New" w:hAnsi="Courier New"/>
        <w:vertAlign w:val="baseline"/>
      </w:rPr>
    </w:lvl>
    <w:lvl w:ilvl="5">
      <w:start w:val="1"/>
      <w:numFmt w:val="bullet"/>
      <w:lvlText w:val="▪"/>
      <w:lvlJc w:val="left"/>
      <w:pPr>
        <w:ind w:left="4887" w:hanging="360"/>
      </w:pPr>
      <w:rPr>
        <w:rFonts w:ascii="Noto Sans Symbols" w:cs="Noto Sans Symbols" w:eastAsia="Noto Sans Symbols" w:hAnsi="Noto Sans Symbols"/>
        <w:vertAlign w:val="baseline"/>
      </w:rPr>
    </w:lvl>
    <w:lvl w:ilvl="6">
      <w:start w:val="1"/>
      <w:numFmt w:val="bullet"/>
      <w:lvlText w:val="●"/>
      <w:lvlJc w:val="left"/>
      <w:pPr>
        <w:ind w:left="5607" w:hanging="360"/>
      </w:pPr>
      <w:rPr>
        <w:rFonts w:ascii="Noto Sans Symbols" w:cs="Noto Sans Symbols" w:eastAsia="Noto Sans Symbols" w:hAnsi="Noto Sans Symbols"/>
        <w:vertAlign w:val="baseline"/>
      </w:rPr>
    </w:lvl>
    <w:lvl w:ilvl="7">
      <w:start w:val="1"/>
      <w:numFmt w:val="bullet"/>
      <w:lvlText w:val="o"/>
      <w:lvlJc w:val="left"/>
      <w:pPr>
        <w:ind w:left="6327" w:hanging="360"/>
      </w:pPr>
      <w:rPr>
        <w:rFonts w:ascii="Courier New" w:cs="Courier New" w:eastAsia="Courier New" w:hAnsi="Courier New"/>
        <w:vertAlign w:val="baseline"/>
      </w:rPr>
    </w:lvl>
    <w:lvl w:ilvl="8">
      <w:start w:val="1"/>
      <w:numFmt w:val="bullet"/>
      <w:lvlText w:val="▪"/>
      <w:lvlJc w:val="left"/>
      <w:pPr>
        <w:ind w:left="7047" w:hanging="360"/>
      </w:pPr>
      <w:rPr>
        <w:rFonts w:ascii="Noto Sans Symbols" w:cs="Noto Sans Symbols" w:eastAsia="Noto Sans Symbols" w:hAnsi="Noto Sans Symbols"/>
        <w:vertAlign w:val="baseline"/>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4"/>
        <w:szCs w:val="24"/>
        <w:lang w:val="uk-UA"/>
      </w:rPr>
    </w:rPrDefault>
    <w:pPrDefault>
      <w:pPr>
        <w:spacing w:after="100" w:before="100"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Обычный">
    <w:name w:val="Обычный"/>
    <w:next w:val="Обычный"/>
    <w:autoRedefine w:val="0"/>
    <w:hidden w:val="0"/>
    <w:qFormat w:val="0"/>
    <w:pPr>
      <w:suppressAutoHyphens w:val="1"/>
      <w:spacing w:line="1" w:lineRule="atLeast"/>
      <w:ind w:leftChars="-1" w:rightChars="0" w:firstLineChars="-1"/>
      <w:textDirection w:val="btLr"/>
      <w:textAlignment w:val="top"/>
      <w:outlineLvl w:val="0"/>
    </w:pPr>
    <w:rPr>
      <w:w w:val="100"/>
      <w:position w:val="-1"/>
      <w:sz w:val="24"/>
      <w:szCs w:val="24"/>
      <w:effect w:val="none"/>
      <w:vertAlign w:val="baseline"/>
      <w:cs w:val="0"/>
      <w:em w:val="none"/>
      <w:lang w:bidi="ar-SA" w:eastAsia="ru-RU" w:val="en-US"/>
    </w:rPr>
  </w:style>
  <w:style w:type="paragraph" w:styleId="Заголовок1">
    <w:name w:val="Заголовок 1"/>
    <w:basedOn w:val="Обычный"/>
    <w:next w:val="Обычный"/>
    <w:autoRedefine w:val="0"/>
    <w:hidden w:val="0"/>
    <w:qFormat w:val="0"/>
    <w:pPr>
      <w:keepNext w:val="1"/>
      <w:suppressAutoHyphens w:val="1"/>
      <w:spacing w:after="60" w:before="240" w:line="1" w:lineRule="atLeast"/>
      <w:ind w:leftChars="-1" w:rightChars="0" w:firstLineChars="-1"/>
      <w:textDirection w:val="btLr"/>
      <w:textAlignment w:val="top"/>
      <w:outlineLvl w:val="0"/>
    </w:pPr>
    <w:rPr>
      <w:rFonts w:ascii="Arial" w:cs="Arial" w:hAnsi="Arial"/>
      <w:b w:val="1"/>
      <w:bCs w:val="1"/>
      <w:w w:val="100"/>
      <w:kern w:val="32"/>
      <w:position w:val="-1"/>
      <w:sz w:val="32"/>
      <w:szCs w:val="32"/>
      <w:effect w:val="none"/>
      <w:vertAlign w:val="baseline"/>
      <w:cs w:val="0"/>
      <w:em w:val="none"/>
      <w:lang w:bidi="ar-SA" w:eastAsia="uk-UA" w:val="uk-UA"/>
    </w:rPr>
  </w:style>
  <w:style w:type="paragraph" w:styleId="Заголовок2">
    <w:name w:val="Заголовок 2"/>
    <w:basedOn w:val="Обычный"/>
    <w:next w:val="Заголовок2"/>
    <w:autoRedefine w:val="0"/>
    <w:hidden w:val="0"/>
    <w:qFormat w:val="0"/>
    <w:pPr>
      <w:suppressAutoHyphens w:val="1"/>
      <w:spacing w:after="100" w:afterAutospacing="1" w:before="100" w:beforeAutospacing="1" w:line="1" w:lineRule="atLeast"/>
      <w:ind w:leftChars="-1" w:rightChars="0" w:firstLineChars="-1"/>
      <w:textDirection w:val="btLr"/>
      <w:textAlignment w:val="top"/>
      <w:outlineLvl w:val="1"/>
    </w:pPr>
    <w:rPr>
      <w:b w:val="1"/>
      <w:bCs w:val="1"/>
      <w:w w:val="100"/>
      <w:position w:val="-1"/>
      <w:sz w:val="36"/>
      <w:szCs w:val="36"/>
      <w:effect w:val="none"/>
      <w:vertAlign w:val="baseline"/>
      <w:cs w:val="0"/>
      <w:em w:val="none"/>
      <w:lang w:bidi="ar-SA" w:eastAsia="ru-RU" w:val="ru-RU"/>
    </w:rPr>
  </w:style>
  <w:style w:type="paragraph" w:styleId="Заголовок3">
    <w:name w:val="Заголовок 3"/>
    <w:basedOn w:val="Обычный"/>
    <w:next w:val="Обычный"/>
    <w:autoRedefine w:val="0"/>
    <w:hidden w:val="0"/>
    <w:qFormat w:val="0"/>
    <w:pPr>
      <w:keepNext w:val="1"/>
      <w:suppressAutoHyphens w:val="1"/>
      <w:spacing w:after="60" w:before="240" w:line="1" w:lineRule="atLeast"/>
      <w:ind w:leftChars="-1" w:rightChars="0" w:firstLineChars="-1"/>
      <w:textDirection w:val="btLr"/>
      <w:textAlignment w:val="top"/>
      <w:outlineLvl w:val="2"/>
    </w:pPr>
    <w:rPr>
      <w:rFonts w:ascii="Arial" w:cs="Arial" w:hAnsi="Arial"/>
      <w:b w:val="1"/>
      <w:bCs w:val="1"/>
      <w:w w:val="100"/>
      <w:position w:val="-1"/>
      <w:sz w:val="26"/>
      <w:szCs w:val="26"/>
      <w:effect w:val="none"/>
      <w:vertAlign w:val="baseline"/>
      <w:cs w:val="0"/>
      <w:em w:val="none"/>
      <w:lang w:bidi="ar-SA" w:eastAsia="ru-RU" w:val="en-US"/>
    </w:rPr>
  </w:style>
  <w:style w:type="paragraph" w:styleId="Заголовок4">
    <w:name w:val="Заголовок 4"/>
    <w:basedOn w:val="Обычный"/>
    <w:next w:val="Обычный"/>
    <w:autoRedefine w:val="0"/>
    <w:hidden w:val="0"/>
    <w:qFormat w:val="0"/>
    <w:pPr>
      <w:keepNext w:val="1"/>
      <w:suppressAutoHyphens w:val="1"/>
      <w:spacing w:after="60" w:before="240" w:line="1" w:lineRule="atLeast"/>
      <w:ind w:leftChars="-1" w:rightChars="0" w:firstLineChars="-1"/>
      <w:textDirection w:val="btLr"/>
      <w:textAlignment w:val="top"/>
      <w:outlineLvl w:val="3"/>
    </w:pPr>
    <w:rPr>
      <w:b w:val="1"/>
      <w:bCs w:val="1"/>
      <w:w w:val="100"/>
      <w:position w:val="-1"/>
      <w:sz w:val="28"/>
      <w:szCs w:val="28"/>
      <w:effect w:val="none"/>
      <w:vertAlign w:val="baseline"/>
      <w:cs w:val="0"/>
      <w:em w:val="none"/>
      <w:lang w:bidi="ar-SA" w:eastAsia="ru-RU" w:val="en-US"/>
    </w:rPr>
  </w:style>
  <w:style w:type="character" w:styleId="Основнойшрифтабзаца">
    <w:name w:val="Основной шрифт абзаца"/>
    <w:next w:val="Основнойшрифтабзаца"/>
    <w:autoRedefine w:val="0"/>
    <w:hidden w:val="0"/>
    <w:qFormat w:val="0"/>
    <w:rPr>
      <w:w w:val="100"/>
      <w:position w:val="-1"/>
      <w:effect w:val="none"/>
      <w:vertAlign w:val="baseline"/>
      <w:cs w:val="0"/>
      <w:em w:val="none"/>
      <w:lang/>
    </w:rPr>
  </w:style>
  <w:style w:type="table" w:styleId="Обычнаятаблица">
    <w:name w:val="Обычная таблица"/>
    <w:next w:val="Обычнаятаблица"/>
    <w:autoRedefine w:val="0"/>
    <w:hidden w:val="0"/>
    <w:qFormat w:val="0"/>
    <w:pPr>
      <w:suppressAutoHyphens w:val="1"/>
      <w:spacing w:line="1" w:lineRule="atLeast"/>
      <w:ind w:leftChars="-1" w:rightChars="0" w:firstLineChars="-1"/>
      <w:textDirection w:val="btLr"/>
      <w:textAlignment w:val="top"/>
      <w:outlineLvl w:val="0"/>
    </w:pPr>
    <w:rPr>
      <w:w w:val="100"/>
      <w:position w:val="-1"/>
      <w:effect w:val="none"/>
      <w:vertAlign w:val="baseline"/>
      <w:cs w:val="0"/>
      <w:em w:val="none"/>
      <w:lang/>
    </w:rPr>
    <w:tblPr>
      <w:jc w:val="left"/>
      <w:tblInd w:w="0.0" w:type="dxa"/>
      <w:tblCellMar>
        <w:top w:w="0.0" w:type="dxa"/>
        <w:left w:w="108.0" w:type="dxa"/>
        <w:bottom w:w="0.0" w:type="dxa"/>
        <w:right w:w="108.0" w:type="dxa"/>
      </w:tblCellMar>
    </w:tblPr>
  </w:style>
  <w:style w:type="numbering" w:styleId="Нетсписка">
    <w:name w:val="Нет списка"/>
    <w:next w:val="Нетсписка"/>
    <w:autoRedefine w:val="0"/>
    <w:hidden w:val="0"/>
    <w:qFormat w:val="0"/>
    <w:pPr>
      <w:suppressAutoHyphens w:val="1"/>
      <w:spacing w:line="1" w:lineRule="atLeast"/>
      <w:ind w:leftChars="-1" w:rightChars="0" w:firstLineChars="-1"/>
      <w:textDirection w:val="btLr"/>
      <w:textAlignment w:val="top"/>
      <w:outlineLvl w:val="0"/>
    </w:pPr>
  </w:style>
  <w:style w:type="paragraph" w:styleId="Заголовок">
    <w:name w:val="Заголовок"/>
    <w:basedOn w:val="Обычный"/>
    <w:next w:val="Заголовок"/>
    <w:autoRedefine w:val="0"/>
    <w:hidden w:val="0"/>
    <w:qFormat w:val="0"/>
    <w:pPr>
      <w:suppressAutoHyphens w:val="1"/>
      <w:spacing w:line="360" w:lineRule="auto"/>
      <w:ind w:leftChars="-1" w:rightChars="0" w:firstLineChars="-1"/>
      <w:jc w:val="center"/>
      <w:textDirection w:val="btLr"/>
      <w:textAlignment w:val="top"/>
      <w:outlineLvl w:val="0"/>
    </w:pPr>
    <w:rPr>
      <w:b w:val="1"/>
      <w:w w:val="100"/>
      <w:position w:val="-1"/>
      <w:sz w:val="28"/>
      <w:szCs w:val="20"/>
      <w:effect w:val="none"/>
      <w:vertAlign w:val="baseline"/>
      <w:cs w:val="0"/>
      <w:em w:val="none"/>
      <w:lang w:bidi="ar-SA" w:eastAsia="ru-RU" w:val="uk-UA"/>
    </w:rPr>
  </w:style>
  <w:style w:type="paragraph" w:styleId="текст">
    <w:name w:val="текст"/>
    <w:basedOn w:val="Обычный"/>
    <w:next w:val="текст"/>
    <w:autoRedefine w:val="0"/>
    <w:hidden w:val="0"/>
    <w:qFormat w:val="0"/>
    <w:pPr>
      <w:suppressAutoHyphens w:val="1"/>
      <w:autoSpaceDE w:val="0"/>
      <w:autoSpaceDN w:val="0"/>
      <w:adjustRightInd w:val="0"/>
      <w:spacing w:line="288" w:lineRule="auto"/>
      <w:ind w:leftChars="-1" w:rightChars="0" w:firstLine="397" w:firstLineChars="-1"/>
      <w:jc w:val="both"/>
      <w:textDirection w:val="btLr"/>
      <w:textAlignment w:val="center"/>
      <w:outlineLvl w:val="0"/>
    </w:pPr>
    <w:rPr>
      <w:rFonts w:ascii="MyriadPro-Regular" w:cs="MyriadPro-Regular" w:hAnsi="MyriadPro-Regular"/>
      <w:color w:val="000000"/>
      <w:w w:val="100"/>
      <w:position w:val="-1"/>
      <w:sz w:val="20"/>
      <w:szCs w:val="20"/>
      <w:effect w:val="none"/>
      <w:vertAlign w:val="baseline"/>
      <w:cs w:val="0"/>
      <w:em w:val="none"/>
      <w:lang w:bidi="ar-SA" w:eastAsia="ru-RU" w:val="ru-RU"/>
    </w:rPr>
  </w:style>
  <w:style w:type="paragraph" w:styleId="Обычный(веб)">
    <w:name w:val="Обычный (веб)"/>
    <w:basedOn w:val="Обычный"/>
    <w:next w:val="Обычный(веб)"/>
    <w:autoRedefine w:val="0"/>
    <w:hidden w:val="0"/>
    <w:qFormat w:val="0"/>
    <w:pPr>
      <w:suppressAutoHyphens w:val="1"/>
      <w:spacing w:after="100" w:afterAutospacing="1" w:before="100" w:beforeAutospacing="1" w:line="1" w:lineRule="atLeast"/>
      <w:ind w:leftChars="-1" w:rightChars="0" w:firstLineChars="-1"/>
      <w:textDirection w:val="btLr"/>
      <w:textAlignment w:val="top"/>
      <w:outlineLvl w:val="0"/>
    </w:pPr>
    <w:rPr>
      <w:color w:val="000000"/>
      <w:w w:val="100"/>
      <w:position w:val="-1"/>
      <w:sz w:val="24"/>
      <w:szCs w:val="24"/>
      <w:effect w:val="none"/>
      <w:vertAlign w:val="baseline"/>
      <w:cs w:val="0"/>
      <w:em w:val="none"/>
      <w:lang w:bidi="ar-SA" w:eastAsia="ru-RU" w:val="ru-RU"/>
    </w:rPr>
  </w:style>
  <w:style w:type="table" w:styleId="Сеткатаблицы">
    <w:name w:val="Сетка таблицы"/>
    <w:basedOn w:val="Обычнаятаблица"/>
    <w:next w:val="Сеткатаблицы"/>
    <w:autoRedefine w:val="0"/>
    <w:hidden w:val="0"/>
    <w:qFormat w:val="0"/>
    <w:pPr>
      <w:suppressAutoHyphens w:val="1"/>
      <w:spacing w:line="1" w:lineRule="atLeast"/>
      <w:ind w:leftChars="-1" w:rightChars="0" w:firstLineChars="-1"/>
      <w:textDirection w:val="btLr"/>
      <w:textAlignment w:val="top"/>
      <w:outlineLvl w:val="0"/>
    </w:pPr>
    <w:rPr>
      <w:w w:val="100"/>
      <w:position w:val="-1"/>
      <w:effect w:val="none"/>
      <w:vertAlign w:val="baseline"/>
      <w:cs w:val="0"/>
      <w:em w:val="none"/>
      <w:lang/>
    </w:rPr>
    <w:tblPr>
      <w:tblStyle w:val="Сеткатаблицы"/>
      <w:jc w:val="left"/>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paragraph" w:styleId="plain">
    <w:name w:val="plain"/>
    <w:basedOn w:val="Обычный"/>
    <w:next w:val="plain"/>
    <w:autoRedefine w:val="0"/>
    <w:hidden w:val="0"/>
    <w:qFormat w:val="0"/>
    <w:pPr>
      <w:suppressAutoHyphens w:val="1"/>
      <w:spacing w:after="100" w:afterAutospacing="1" w:before="100" w:beforeAutospacing="1" w:line="1" w:lineRule="atLeast"/>
      <w:ind w:leftChars="-1" w:rightChars="0" w:firstLineChars="-1"/>
      <w:textDirection w:val="btLr"/>
      <w:textAlignment w:val="top"/>
      <w:outlineLvl w:val="0"/>
    </w:pPr>
    <w:rPr>
      <w:w w:val="100"/>
      <w:position w:val="-1"/>
      <w:sz w:val="24"/>
      <w:szCs w:val="24"/>
      <w:effect w:val="none"/>
      <w:vertAlign w:val="baseline"/>
      <w:cs w:val="0"/>
      <w:em w:val="none"/>
      <w:lang w:bidi="ar-SA" w:eastAsia="ru-RU" w:val="ru-RU"/>
    </w:rPr>
  </w:style>
  <w:style w:type="paragraph" w:styleId="western">
    <w:name w:val="western"/>
    <w:basedOn w:val="Обычный"/>
    <w:next w:val="western"/>
    <w:autoRedefine w:val="0"/>
    <w:hidden w:val="0"/>
    <w:qFormat w:val="0"/>
    <w:pPr>
      <w:suppressAutoHyphens w:val="1"/>
      <w:spacing w:after="100" w:afterAutospacing="1" w:before="100" w:beforeAutospacing="1" w:line="1" w:lineRule="atLeast"/>
      <w:ind w:leftChars="-1" w:rightChars="0" w:firstLineChars="-1"/>
      <w:textDirection w:val="btLr"/>
      <w:textAlignment w:val="top"/>
      <w:outlineLvl w:val="0"/>
    </w:pPr>
    <w:rPr>
      <w:w w:val="100"/>
      <w:position w:val="-1"/>
      <w:sz w:val="24"/>
      <w:szCs w:val="24"/>
      <w:effect w:val="none"/>
      <w:vertAlign w:val="baseline"/>
      <w:cs w:val="0"/>
      <w:em w:val="none"/>
      <w:lang w:bidi="ar-SA" w:eastAsia="ru-RU" w:val="ru-RU"/>
    </w:rPr>
  </w:style>
  <w:style w:type="paragraph" w:styleId="bodytext">
    <w:name w:val="bodytext"/>
    <w:basedOn w:val="Обычный"/>
    <w:next w:val="bodytext"/>
    <w:autoRedefine w:val="0"/>
    <w:hidden w:val="0"/>
    <w:qFormat w:val="0"/>
    <w:pPr>
      <w:suppressAutoHyphens w:val="1"/>
      <w:spacing w:after="100" w:afterAutospacing="1" w:before="100" w:beforeAutospacing="1" w:line="1" w:lineRule="atLeast"/>
      <w:ind w:leftChars="-1" w:rightChars="0" w:firstLineChars="-1"/>
      <w:textDirection w:val="btLr"/>
      <w:textAlignment w:val="top"/>
      <w:outlineLvl w:val="0"/>
    </w:pPr>
    <w:rPr>
      <w:w w:val="100"/>
      <w:position w:val="-1"/>
      <w:sz w:val="24"/>
      <w:szCs w:val="24"/>
      <w:effect w:val="none"/>
      <w:vertAlign w:val="baseline"/>
      <w:cs w:val="0"/>
      <w:em w:val="none"/>
      <w:lang w:bidi="ar-SA" w:eastAsia="ru-RU" w:val="ru-RU"/>
    </w:rPr>
  </w:style>
  <w:style w:type="paragraph" w:styleId="Нижнийколонтитул">
    <w:name w:val="Нижний колонтитул"/>
    <w:basedOn w:val="Обычный"/>
    <w:next w:val="Нижнийколонтитул"/>
    <w:autoRedefine w:val="0"/>
    <w:hidden w:val="0"/>
    <w:qFormat w:val="0"/>
    <w:pPr>
      <w:tabs>
        <w:tab w:val="center" w:leader="none" w:pos="4677"/>
        <w:tab w:val="right" w:leader="none" w:pos="9355"/>
      </w:tabs>
      <w:suppressAutoHyphens w:val="1"/>
      <w:spacing w:line="1" w:lineRule="atLeast"/>
      <w:ind w:leftChars="-1" w:rightChars="0" w:firstLineChars="-1"/>
      <w:textDirection w:val="btLr"/>
      <w:textAlignment w:val="top"/>
      <w:outlineLvl w:val="0"/>
    </w:pPr>
    <w:rPr>
      <w:w w:val="100"/>
      <w:position w:val="-1"/>
      <w:sz w:val="24"/>
      <w:szCs w:val="24"/>
      <w:effect w:val="none"/>
      <w:vertAlign w:val="baseline"/>
      <w:cs w:val="0"/>
      <w:em w:val="none"/>
      <w:lang w:bidi="ar-SA" w:eastAsia="ru-RU" w:val="en-US"/>
    </w:rPr>
  </w:style>
  <w:style w:type="character" w:styleId="Номерстраницы">
    <w:name w:val="Номер страницы"/>
    <w:basedOn w:val="Основнойшрифтабзаца"/>
    <w:next w:val="Номерстраницы"/>
    <w:autoRedefine w:val="0"/>
    <w:hidden w:val="0"/>
    <w:qFormat w:val="0"/>
    <w:rPr>
      <w:w w:val="100"/>
      <w:position w:val="-1"/>
      <w:effect w:val="none"/>
      <w:vertAlign w:val="baseline"/>
      <w:cs w:val="0"/>
      <w:em w:val="none"/>
      <w:lang/>
    </w:rPr>
  </w:style>
  <w:style w:type="paragraph" w:styleId="Основнойтекстсотступом">
    <w:name w:val="Основной текст с отступом"/>
    <w:basedOn w:val="Обычный"/>
    <w:next w:val="Основнойтекстсотступом"/>
    <w:autoRedefine w:val="0"/>
    <w:hidden w:val="0"/>
    <w:qFormat w:val="0"/>
    <w:pPr>
      <w:suppressAutoHyphens w:val="1"/>
      <w:spacing w:line="360" w:lineRule="auto"/>
      <w:ind w:leftChars="-1" w:rightChars="0" w:firstLine="851" w:firstLineChars="-1"/>
      <w:jc w:val="both"/>
      <w:textDirection w:val="btLr"/>
      <w:textAlignment w:val="top"/>
      <w:outlineLvl w:val="0"/>
    </w:pPr>
    <w:rPr>
      <w:w w:val="100"/>
      <w:position w:val="-1"/>
      <w:sz w:val="28"/>
      <w:szCs w:val="20"/>
      <w:effect w:val="none"/>
      <w:vertAlign w:val="baseline"/>
      <w:cs w:val="0"/>
      <w:em w:val="none"/>
      <w:lang w:bidi="ar-SA" w:eastAsia="ru-RU" w:val="uk-UA"/>
    </w:rPr>
  </w:style>
  <w:style w:type="paragraph" w:styleId="Normal">
    <w:name w:val="Normal"/>
    <w:next w:val="Normal"/>
    <w:autoRedefine w:val="0"/>
    <w:hidden w:val="0"/>
    <w:qFormat w:val="0"/>
    <w:pPr>
      <w:suppressAutoHyphens w:val="1"/>
      <w:spacing w:after="100" w:before="100" w:line="1" w:lineRule="atLeast"/>
      <w:ind w:leftChars="-1" w:rightChars="0" w:firstLineChars="-1"/>
      <w:textDirection w:val="btLr"/>
      <w:textAlignment w:val="top"/>
      <w:outlineLvl w:val="0"/>
    </w:pPr>
    <w:rPr>
      <w:snapToGrid w:val="0"/>
      <w:w w:val="100"/>
      <w:position w:val="-1"/>
      <w:sz w:val="24"/>
      <w:effect w:val="none"/>
      <w:vertAlign w:val="baseline"/>
      <w:cs w:val="0"/>
      <w:em w:val="none"/>
      <w:lang w:bidi="ar-SA" w:eastAsia="ru-RU" w:val="ru-RU"/>
    </w:rPr>
  </w:style>
  <w:style w:type="paragraph" w:styleId="Основнойтекст">
    <w:name w:val="Основной текст"/>
    <w:basedOn w:val="Обычный"/>
    <w:next w:val="Основнойтекст"/>
    <w:autoRedefine w:val="0"/>
    <w:hidden w:val="0"/>
    <w:qFormat w:val="0"/>
    <w:pPr>
      <w:suppressAutoHyphens w:val="1"/>
      <w:spacing w:after="120" w:line="1" w:lineRule="atLeast"/>
      <w:ind w:leftChars="-1" w:rightChars="0" w:firstLineChars="-1"/>
      <w:textDirection w:val="btLr"/>
      <w:textAlignment w:val="top"/>
      <w:outlineLvl w:val="0"/>
    </w:pPr>
    <w:rPr>
      <w:w w:val="100"/>
      <w:position w:val="-1"/>
      <w:sz w:val="24"/>
      <w:szCs w:val="24"/>
      <w:effect w:val="none"/>
      <w:vertAlign w:val="baseline"/>
      <w:cs w:val="0"/>
      <w:em w:val="none"/>
      <w:lang w:bidi="ar-SA" w:eastAsia="ru-RU" w:val="en-US"/>
    </w:rPr>
  </w:style>
  <w:style w:type="paragraph" w:styleId="Новак">
    <w:name w:val="Новак"/>
    <w:basedOn w:val="Обычный"/>
    <w:next w:val="Новак"/>
    <w:autoRedefine w:val="0"/>
    <w:hidden w:val="0"/>
    <w:qFormat w:val="0"/>
    <w:pPr>
      <w:widowControl w:val="0"/>
      <w:suppressAutoHyphens w:val="1"/>
      <w:spacing w:after="120" w:line="1" w:lineRule="atLeast"/>
      <w:ind w:right="420" w:leftChars="-1" w:rightChars="0" w:firstLine="709" w:firstLineChars="-1"/>
      <w:jc w:val="both"/>
      <w:textDirection w:val="btLr"/>
      <w:textAlignment w:val="top"/>
      <w:outlineLvl w:val="0"/>
    </w:pPr>
    <w:rPr>
      <w:w w:val="100"/>
      <w:position w:val="-1"/>
      <w:sz w:val="24"/>
      <w:szCs w:val="20"/>
      <w:effect w:val="none"/>
      <w:vertAlign w:val="baseline"/>
      <w:cs w:val="0"/>
      <w:em w:val="none"/>
      <w:lang w:bidi="ar-SA" w:eastAsia="ru-RU" w:val="ru-RU"/>
    </w:rPr>
  </w:style>
  <w:style w:type="character" w:styleId="Гиперссылка">
    <w:name w:val="Гиперссылка"/>
    <w:next w:val="Гиперссылка"/>
    <w:autoRedefine w:val="0"/>
    <w:hidden w:val="0"/>
    <w:qFormat w:val="0"/>
    <w:rPr>
      <w:color w:val="0000ff"/>
      <w:w w:val="100"/>
      <w:position w:val="-1"/>
      <w:u w:val="single"/>
      <w:effect w:val="none"/>
      <w:vertAlign w:val="baseline"/>
      <w:cs w:val="0"/>
      <w:em w:val="none"/>
      <w:lang/>
    </w:rPr>
  </w:style>
  <w:style w:type="character" w:styleId="ЦитатаHTML">
    <w:name w:val="Цитата HTML"/>
    <w:next w:val="ЦитатаHTML"/>
    <w:autoRedefine w:val="0"/>
    <w:hidden w:val="0"/>
    <w:qFormat w:val="0"/>
    <w:rPr>
      <w:i w:val="1"/>
      <w:iCs w:val="1"/>
      <w:w w:val="100"/>
      <w:position w:val="-1"/>
      <w:effect w:val="none"/>
      <w:vertAlign w:val="baseline"/>
      <w:cs w:val="0"/>
      <w:em w:val="none"/>
      <w:lang/>
    </w:rPr>
  </w:style>
  <w:style w:type="character" w:styleId="mw-headline">
    <w:name w:val="mw-headline"/>
    <w:basedOn w:val="Основнойшрифтабзаца"/>
    <w:next w:val="mw-headline"/>
    <w:autoRedefine w:val="0"/>
    <w:hidden w:val="0"/>
    <w:qFormat w:val="0"/>
    <w:rPr>
      <w:w w:val="100"/>
      <w:position w:val="-1"/>
      <w:effect w:val="none"/>
      <w:vertAlign w:val="baseline"/>
      <w:cs w:val="0"/>
      <w:em w:val="none"/>
      <w:lang/>
    </w:rPr>
  </w:style>
  <w:style w:type="character" w:styleId="new">
    <w:name w:val="new"/>
    <w:basedOn w:val="Основнойшрифтабзаца"/>
    <w:next w:val="new"/>
    <w:autoRedefine w:val="0"/>
    <w:hidden w:val="0"/>
    <w:qFormat w:val="0"/>
    <w:rPr>
      <w:w w:val="100"/>
      <w:position w:val="-1"/>
      <w:effect w:val="none"/>
      <w:vertAlign w:val="baseline"/>
      <w:cs w:val="0"/>
      <w:em w:val="none"/>
      <w:lang/>
    </w:rPr>
  </w:style>
  <w:style w:type="character" w:styleId="Строгий">
    <w:name w:val="Строгий"/>
    <w:next w:val="Строгий"/>
    <w:autoRedefine w:val="0"/>
    <w:hidden w:val="0"/>
    <w:qFormat w:val="0"/>
    <w:rPr>
      <w:b w:val="1"/>
      <w:bCs w:val="1"/>
      <w:w w:val="100"/>
      <w:position w:val="-1"/>
      <w:effect w:val="none"/>
      <w:vertAlign w:val="baseline"/>
      <w:cs w:val="0"/>
      <w:em w:val="none"/>
      <w:lang/>
    </w:rPr>
  </w:style>
  <w:style w:type="paragraph" w:styleId="Подзаголовок">
    <w:name w:val="Подзаголовок"/>
    <w:basedOn w:val="Обычный"/>
    <w:next w:val="Подзаголовок"/>
    <w:autoRedefine w:val="0"/>
    <w:hidden w:val="0"/>
    <w:qFormat w:val="0"/>
    <w:pPr>
      <w:suppressAutoHyphens w:val="1"/>
      <w:spacing w:line="1" w:lineRule="atLeast"/>
      <w:ind w:leftChars="-1" w:rightChars="0" w:firstLineChars="-1"/>
      <w:jc w:val="center"/>
      <w:textDirection w:val="btLr"/>
      <w:textAlignment w:val="top"/>
      <w:outlineLvl w:val="0"/>
    </w:pPr>
    <w:rPr>
      <w:b w:val="1"/>
      <w:w w:val="100"/>
      <w:position w:val="-1"/>
      <w:sz w:val="28"/>
      <w:szCs w:val="20"/>
      <w:effect w:val="none"/>
      <w:vertAlign w:val="baseline"/>
      <w:cs w:val="0"/>
      <w:em w:val="none"/>
      <w:lang w:bidi="ar-SA" w:eastAsia="ru-RU" w:val="ru-RU"/>
    </w:rPr>
  </w:style>
  <w:style w:type="character" w:styleId="Выделение">
    <w:name w:val="Выделение"/>
    <w:next w:val="Выделение"/>
    <w:autoRedefine w:val="0"/>
    <w:hidden w:val="0"/>
    <w:qFormat w:val="0"/>
    <w:rPr>
      <w:i w:val="1"/>
      <w:iCs w:val="1"/>
      <w:w w:val="100"/>
      <w:position w:val="-1"/>
      <w:effect w:val="none"/>
      <w:vertAlign w:val="baseline"/>
      <w:cs w:val="0"/>
      <w:em w:val="none"/>
      <w:lang/>
    </w:rPr>
  </w:style>
  <w:style w:type="paragraph" w:styleId="no-comments">
    <w:name w:val="no-comments"/>
    <w:basedOn w:val="Обычный"/>
    <w:next w:val="no-comments"/>
    <w:autoRedefine w:val="0"/>
    <w:hidden w:val="0"/>
    <w:qFormat w:val="0"/>
    <w:pPr>
      <w:suppressAutoHyphens w:val="1"/>
      <w:spacing w:after="100" w:afterAutospacing="1" w:before="100" w:beforeAutospacing="1" w:line="1" w:lineRule="atLeast"/>
      <w:ind w:leftChars="-1" w:rightChars="0" w:firstLineChars="-1"/>
      <w:textDirection w:val="btLr"/>
      <w:textAlignment w:val="top"/>
      <w:outlineLvl w:val="0"/>
    </w:pPr>
    <w:rPr>
      <w:w w:val="100"/>
      <w:position w:val="-1"/>
      <w:sz w:val="24"/>
      <w:szCs w:val="24"/>
      <w:effect w:val="none"/>
      <w:vertAlign w:val="baseline"/>
      <w:cs w:val="0"/>
      <w:em w:val="none"/>
      <w:lang w:bidi="ar-SA" w:eastAsia="uk-UA" w:val="uk-UA"/>
    </w:rPr>
  </w:style>
  <w:style w:type="paragraph" w:styleId="note">
    <w:name w:val="note"/>
    <w:basedOn w:val="Обычный"/>
    <w:next w:val="note"/>
    <w:autoRedefine w:val="0"/>
    <w:hidden w:val="0"/>
    <w:qFormat w:val="0"/>
    <w:pPr>
      <w:suppressAutoHyphens w:val="1"/>
      <w:spacing w:after="100" w:afterAutospacing="1" w:before="100" w:beforeAutospacing="1" w:line="1" w:lineRule="atLeast"/>
      <w:ind w:leftChars="-1" w:rightChars="0" w:firstLineChars="-1"/>
      <w:textDirection w:val="btLr"/>
      <w:textAlignment w:val="top"/>
      <w:outlineLvl w:val="0"/>
    </w:pPr>
    <w:rPr>
      <w:w w:val="100"/>
      <w:position w:val="-1"/>
      <w:sz w:val="24"/>
      <w:szCs w:val="24"/>
      <w:effect w:val="none"/>
      <w:vertAlign w:val="baseline"/>
      <w:cs w:val="0"/>
      <w:em w:val="none"/>
      <w:lang w:bidi="ar-SA" w:eastAsia="uk-UA" w:val="uk-UA"/>
    </w:rPr>
  </w:style>
  <w:style w:type="character" w:styleId="currentpartner-std">
    <w:name w:val="current partner-std"/>
    <w:basedOn w:val="Основнойшрифтабзаца"/>
    <w:next w:val="currentpartner-std"/>
    <w:autoRedefine w:val="0"/>
    <w:hidden w:val="0"/>
    <w:qFormat w:val="0"/>
    <w:rPr>
      <w:w w:val="100"/>
      <w:position w:val="-1"/>
      <w:effect w:val="none"/>
      <w:vertAlign w:val="baseline"/>
      <w:cs w:val="0"/>
      <w:em w:val="none"/>
      <w:lang/>
    </w:rPr>
  </w:style>
  <w:style w:type="paragraph" w:styleId="justifyfull">
    <w:name w:val="justifyfull"/>
    <w:basedOn w:val="Обычный"/>
    <w:next w:val="justifyfull"/>
    <w:autoRedefine w:val="0"/>
    <w:hidden w:val="0"/>
    <w:qFormat w:val="0"/>
    <w:pPr>
      <w:suppressAutoHyphens w:val="1"/>
      <w:spacing w:after="100" w:afterAutospacing="1" w:before="100" w:beforeAutospacing="1" w:line="1" w:lineRule="atLeast"/>
      <w:ind w:leftChars="-1" w:rightChars="0" w:firstLineChars="-1"/>
      <w:textDirection w:val="btLr"/>
      <w:textAlignment w:val="top"/>
      <w:outlineLvl w:val="0"/>
    </w:pPr>
    <w:rPr>
      <w:w w:val="100"/>
      <w:position w:val="-1"/>
      <w:sz w:val="24"/>
      <w:szCs w:val="24"/>
      <w:effect w:val="none"/>
      <w:vertAlign w:val="baseline"/>
      <w:cs w:val="0"/>
      <w:em w:val="none"/>
      <w:lang w:bidi="ar-SA" w:eastAsia="uk-UA" w:val="uk-UA"/>
    </w:rPr>
  </w:style>
  <w:style w:type="paragraph" w:styleId="Верхнийколонтитул">
    <w:name w:val="Верхний колонтитул"/>
    <w:basedOn w:val="Обычный"/>
    <w:next w:val="Верхнийколонтитул"/>
    <w:autoRedefine w:val="0"/>
    <w:hidden w:val="0"/>
    <w:qFormat w:val="0"/>
    <w:pPr>
      <w:tabs>
        <w:tab w:val="center" w:leader="none" w:pos="4819"/>
        <w:tab w:val="right" w:leader="none" w:pos="9639"/>
      </w:tabs>
      <w:suppressAutoHyphens w:val="1"/>
      <w:spacing w:line="1" w:lineRule="atLeast"/>
      <w:ind w:leftChars="-1" w:rightChars="0" w:firstLineChars="-1"/>
      <w:textDirection w:val="btLr"/>
      <w:textAlignment w:val="top"/>
      <w:outlineLvl w:val="0"/>
    </w:pPr>
    <w:rPr>
      <w:w w:val="100"/>
      <w:position w:val="-1"/>
      <w:sz w:val="24"/>
      <w:szCs w:val="24"/>
      <w:effect w:val="none"/>
      <w:vertAlign w:val="baseline"/>
      <w:cs w:val="0"/>
      <w:em w:val="none"/>
      <w:lang w:bidi="ar-SA" w:eastAsia="ru-RU" w:val="en-US"/>
    </w:rPr>
  </w:style>
  <w:style w:type="character" w:styleId="caps">
    <w:name w:val="caps"/>
    <w:basedOn w:val="Основнойшрифтабзаца"/>
    <w:next w:val="caps"/>
    <w:autoRedefine w:val="0"/>
    <w:hidden w:val="0"/>
    <w:qFormat w:val="0"/>
    <w:rPr>
      <w:w w:val="100"/>
      <w:position w:val="-1"/>
      <w:effect w:val="none"/>
      <w:vertAlign w:val="baseline"/>
      <w:cs w:val="0"/>
      <w:em w:val="none"/>
      <w:lang/>
    </w:rPr>
  </w:style>
  <w:style w:type="character" w:styleId="img-articleimg-left">
    <w:name w:val="img-article img-left"/>
    <w:basedOn w:val="Основнойшрифтабзаца"/>
    <w:next w:val="img-articleimg-left"/>
    <w:autoRedefine w:val="0"/>
    <w:hidden w:val="0"/>
    <w:qFormat w:val="0"/>
    <w:rPr>
      <w:w w:val="100"/>
      <w:position w:val="-1"/>
      <w:effect w:val="none"/>
      <w:vertAlign w:val="baseline"/>
      <w:cs w:val="0"/>
      <w:em w:val="none"/>
      <w:lang/>
    </w:rPr>
  </w:style>
  <w:style w:type="character" w:styleId="img-articleimg-right">
    <w:name w:val="img-article img-right"/>
    <w:basedOn w:val="Основнойшрифтабзаца"/>
    <w:next w:val="img-articleimg-right"/>
    <w:autoRedefine w:val="0"/>
    <w:hidden w:val="0"/>
    <w:qFormat w:val="0"/>
    <w:rPr>
      <w:w w:val="100"/>
      <w:position w:val="-1"/>
      <w:effect w:val="none"/>
      <w:vertAlign w:val="baseline"/>
      <w:cs w:val="0"/>
      <w:em w:val="none"/>
      <w:lang/>
    </w:rPr>
  </w:style>
  <w:style w:type="character" w:styleId="ЗаголовокЗнак">
    <w:name w:val="Заголовок Знак"/>
    <w:next w:val="ЗаголовокЗнак"/>
    <w:autoRedefine w:val="0"/>
    <w:hidden w:val="0"/>
    <w:qFormat w:val="0"/>
    <w:rPr>
      <w:b w:val="1"/>
      <w:w w:val="100"/>
      <w:position w:val="-1"/>
      <w:sz w:val="28"/>
      <w:effect w:val="none"/>
      <w:vertAlign w:val="baseline"/>
      <w:cs w:val="0"/>
      <w:em w:val="none"/>
      <w:lang w:bidi="ar-SA" w:eastAsia="ru-RU" w:val="uk-UA"/>
    </w:rPr>
  </w:style>
  <w:style w:type="paragraph" w:styleId="Style4">
    <w:name w:val="Style4"/>
    <w:basedOn w:val="Обычный"/>
    <w:next w:val="Style4"/>
    <w:autoRedefine w:val="0"/>
    <w:hidden w:val="0"/>
    <w:qFormat w:val="0"/>
    <w:pPr>
      <w:widowControl w:val="0"/>
      <w:suppressAutoHyphens w:val="1"/>
      <w:autoSpaceDE w:val="0"/>
      <w:autoSpaceDN w:val="0"/>
      <w:adjustRightInd w:val="0"/>
      <w:spacing w:line="488" w:lineRule="atLeast"/>
      <w:ind w:leftChars="-1" w:rightChars="0" w:firstLine="542" w:firstLineChars="-1"/>
      <w:jc w:val="both"/>
      <w:textDirection w:val="btLr"/>
      <w:textAlignment w:val="top"/>
      <w:outlineLvl w:val="0"/>
    </w:pPr>
    <w:rPr>
      <w:w w:val="100"/>
      <w:position w:val="-1"/>
      <w:sz w:val="24"/>
      <w:szCs w:val="24"/>
      <w:effect w:val="none"/>
      <w:vertAlign w:val="baseline"/>
      <w:cs w:val="0"/>
      <w:em w:val="none"/>
      <w:lang w:bidi="ar-SA" w:eastAsia="ko-KR" w:val="ru-RU"/>
    </w:rPr>
  </w:style>
  <w:style w:type="paragraph" w:styleId="Style8">
    <w:name w:val="Style8"/>
    <w:basedOn w:val="Обычный"/>
    <w:next w:val="Style8"/>
    <w:autoRedefine w:val="0"/>
    <w:hidden w:val="0"/>
    <w:qFormat w:val="0"/>
    <w:pPr>
      <w:widowControl w:val="0"/>
      <w:suppressAutoHyphens w:val="1"/>
      <w:autoSpaceDE w:val="0"/>
      <w:autoSpaceDN w:val="0"/>
      <w:adjustRightInd w:val="0"/>
      <w:spacing w:line="480" w:lineRule="atLeast"/>
      <w:ind w:leftChars="-1" w:rightChars="0" w:firstLine="701" w:firstLineChars="-1"/>
      <w:jc w:val="both"/>
      <w:textDirection w:val="btLr"/>
      <w:textAlignment w:val="top"/>
      <w:outlineLvl w:val="0"/>
    </w:pPr>
    <w:rPr>
      <w:w w:val="100"/>
      <w:position w:val="-1"/>
      <w:sz w:val="24"/>
      <w:szCs w:val="24"/>
      <w:effect w:val="none"/>
      <w:vertAlign w:val="baseline"/>
      <w:cs w:val="0"/>
      <w:em w:val="none"/>
      <w:lang w:bidi="ar-SA" w:eastAsia="ko-KR" w:val="ru-RU"/>
    </w:rPr>
  </w:style>
  <w:style w:type="character" w:styleId="FontStyle15">
    <w:name w:val="Font Style15"/>
    <w:next w:val="FontStyle15"/>
    <w:autoRedefine w:val="0"/>
    <w:hidden w:val="0"/>
    <w:qFormat w:val="0"/>
    <w:rPr>
      <w:rFonts w:ascii="Times New Roman" w:cs="Times New Roman" w:hAnsi="Times New Roman"/>
      <w:w w:val="100"/>
      <w:position w:val="-1"/>
      <w:sz w:val="26"/>
      <w:szCs w:val="26"/>
      <w:effect w:val="none"/>
      <w:vertAlign w:val="baseline"/>
      <w:cs w:val="0"/>
      <w:em w:val="none"/>
      <w:lang/>
    </w:rPr>
  </w:style>
  <w:style w:type="paragraph" w:styleId="Style3">
    <w:name w:val="Style3"/>
    <w:basedOn w:val="Обычный"/>
    <w:next w:val="Style3"/>
    <w:autoRedefine w:val="0"/>
    <w:hidden w:val="0"/>
    <w:qFormat w:val="0"/>
    <w:pPr>
      <w:widowControl w:val="0"/>
      <w:suppressAutoHyphens w:val="1"/>
      <w:autoSpaceDE w:val="0"/>
      <w:autoSpaceDN w:val="0"/>
      <w:adjustRightInd w:val="0"/>
      <w:spacing w:line="480" w:lineRule="atLeast"/>
      <w:ind w:leftChars="-1" w:rightChars="0" w:firstLine="706" w:firstLineChars="-1"/>
      <w:textDirection w:val="btLr"/>
      <w:textAlignment w:val="top"/>
      <w:outlineLvl w:val="0"/>
    </w:pPr>
    <w:rPr>
      <w:w w:val="100"/>
      <w:position w:val="-1"/>
      <w:sz w:val="24"/>
      <w:szCs w:val="24"/>
      <w:effect w:val="none"/>
      <w:vertAlign w:val="baseline"/>
      <w:cs w:val="0"/>
      <w:em w:val="none"/>
      <w:lang w:bidi="ar-SA" w:eastAsia="ko-KR" w:val="ru-RU"/>
    </w:rPr>
  </w:style>
  <w:style w:type="paragraph" w:styleId="Style10">
    <w:name w:val="Style10"/>
    <w:basedOn w:val="Обычный"/>
    <w:next w:val="Style10"/>
    <w:autoRedefine w:val="0"/>
    <w:hidden w:val="0"/>
    <w:qFormat w:val="0"/>
    <w:pPr>
      <w:widowControl w:val="0"/>
      <w:suppressAutoHyphens w:val="1"/>
      <w:autoSpaceDE w:val="0"/>
      <w:autoSpaceDN w:val="0"/>
      <w:adjustRightInd w:val="0"/>
      <w:spacing w:line="480" w:lineRule="atLeast"/>
      <w:ind w:leftChars="-1" w:rightChars="0" w:hanging="346" w:firstLineChars="-1"/>
      <w:textDirection w:val="btLr"/>
      <w:textAlignment w:val="top"/>
      <w:outlineLvl w:val="0"/>
    </w:pPr>
    <w:rPr>
      <w:w w:val="100"/>
      <w:position w:val="-1"/>
      <w:sz w:val="24"/>
      <w:szCs w:val="24"/>
      <w:effect w:val="none"/>
      <w:vertAlign w:val="baseline"/>
      <w:cs w:val="0"/>
      <w:em w:val="none"/>
      <w:lang w:bidi="ar-SA" w:eastAsia="ko-KR" w:val="ru-RU"/>
    </w:rPr>
  </w:style>
  <w:style w:type="character" w:styleId="FontStyle17">
    <w:name w:val="Font Style17"/>
    <w:next w:val="FontStyle17"/>
    <w:autoRedefine w:val="0"/>
    <w:hidden w:val="0"/>
    <w:qFormat w:val="0"/>
    <w:rPr>
      <w:rFonts w:ascii="Corbel" w:cs="Corbel" w:hAnsi="Corbel"/>
      <w:w w:val="100"/>
      <w:position w:val="-1"/>
      <w:sz w:val="46"/>
      <w:szCs w:val="46"/>
      <w:effect w:val="none"/>
      <w:vertAlign w:val="baseline"/>
      <w:cs w:val="0"/>
      <w:em w:val="none"/>
      <w:lang/>
    </w:rPr>
  </w:style>
  <w:style w:type="paragraph" w:styleId="Style5">
    <w:name w:val="Style5"/>
    <w:basedOn w:val="Обычный"/>
    <w:next w:val="Style5"/>
    <w:autoRedefine w:val="0"/>
    <w:hidden w:val="0"/>
    <w:qFormat w:val="0"/>
    <w:pPr>
      <w:widowControl w:val="0"/>
      <w:suppressAutoHyphens w:val="1"/>
      <w:autoSpaceDE w:val="0"/>
      <w:autoSpaceDN w:val="0"/>
      <w:adjustRightInd w:val="0"/>
      <w:spacing w:line="480" w:lineRule="atLeast"/>
      <w:ind w:leftChars="-1" w:rightChars="0" w:firstLineChars="-1"/>
      <w:jc w:val="both"/>
      <w:textDirection w:val="btLr"/>
      <w:textAlignment w:val="top"/>
      <w:outlineLvl w:val="0"/>
    </w:pPr>
    <w:rPr>
      <w:w w:val="100"/>
      <w:position w:val="-1"/>
      <w:sz w:val="24"/>
      <w:szCs w:val="24"/>
      <w:effect w:val="none"/>
      <w:vertAlign w:val="baseline"/>
      <w:cs w:val="0"/>
      <w:em w:val="none"/>
      <w:lang w:bidi="ar-SA" w:eastAsia="ko-KR" w:val="ru-RU"/>
    </w:rPr>
  </w:style>
  <w:style w:type="paragraph" w:styleId="Style6">
    <w:name w:val="Style6"/>
    <w:basedOn w:val="Обычный"/>
    <w:next w:val="Style6"/>
    <w:autoRedefine w:val="0"/>
    <w:hidden w:val="0"/>
    <w:qFormat w:val="0"/>
    <w:pPr>
      <w:widowControl w:val="0"/>
      <w:suppressAutoHyphens w:val="1"/>
      <w:autoSpaceDE w:val="0"/>
      <w:autoSpaceDN w:val="0"/>
      <w:adjustRightInd w:val="0"/>
      <w:spacing w:line="486" w:lineRule="atLeast"/>
      <w:ind w:leftChars="-1" w:rightChars="0" w:firstLine="350" w:firstLineChars="-1"/>
      <w:jc w:val="both"/>
      <w:textDirection w:val="btLr"/>
      <w:textAlignment w:val="top"/>
      <w:outlineLvl w:val="0"/>
    </w:pPr>
    <w:rPr>
      <w:w w:val="100"/>
      <w:position w:val="-1"/>
      <w:sz w:val="24"/>
      <w:szCs w:val="24"/>
      <w:effect w:val="none"/>
      <w:vertAlign w:val="baseline"/>
      <w:cs w:val="0"/>
      <w:em w:val="none"/>
      <w:lang w:bidi="ar-SA" w:eastAsia="ko-KR" w:val="ru-RU"/>
    </w:rPr>
  </w:style>
  <w:style w:type="paragraph" w:styleId="Style13">
    <w:name w:val="Style13"/>
    <w:basedOn w:val="Обычный"/>
    <w:next w:val="Style13"/>
    <w:autoRedefine w:val="0"/>
    <w:hidden w:val="0"/>
    <w:qFormat w:val="0"/>
    <w:pPr>
      <w:widowControl w:val="0"/>
      <w:suppressAutoHyphens w:val="1"/>
      <w:autoSpaceDE w:val="0"/>
      <w:autoSpaceDN w:val="0"/>
      <w:adjustRightInd w:val="0"/>
      <w:spacing w:line="485" w:lineRule="atLeast"/>
      <w:ind w:leftChars="-1" w:rightChars="0" w:firstLine="365" w:firstLineChars="-1"/>
      <w:jc w:val="both"/>
      <w:textDirection w:val="btLr"/>
      <w:textAlignment w:val="top"/>
      <w:outlineLvl w:val="0"/>
    </w:pPr>
    <w:rPr>
      <w:w w:val="100"/>
      <w:position w:val="-1"/>
      <w:sz w:val="24"/>
      <w:szCs w:val="24"/>
      <w:effect w:val="none"/>
      <w:vertAlign w:val="baseline"/>
      <w:cs w:val="0"/>
      <w:em w:val="none"/>
      <w:lang w:bidi="ar-SA" w:eastAsia="ko-KR" w:val="ru-RU"/>
    </w:rPr>
  </w:style>
  <w:style w:type="character" w:styleId="FontStyle16">
    <w:name w:val="Font Style16"/>
    <w:next w:val="FontStyle16"/>
    <w:autoRedefine w:val="0"/>
    <w:hidden w:val="0"/>
    <w:qFormat w:val="0"/>
    <w:rPr>
      <w:rFonts w:ascii="Times New Roman" w:cs="Times New Roman" w:hAnsi="Times New Roman"/>
      <w:b w:val="1"/>
      <w:bCs w:val="1"/>
      <w:w w:val="100"/>
      <w:position w:val="-1"/>
      <w:sz w:val="26"/>
      <w:szCs w:val="26"/>
      <w:effect w:val="none"/>
      <w:vertAlign w:val="baseline"/>
      <w:cs w:val="0"/>
      <w:em w:val="none"/>
      <w:lang/>
    </w:rPr>
  </w:style>
  <w:style w:type="character" w:styleId="FontStyle20">
    <w:name w:val="Font Style20"/>
    <w:next w:val="FontStyle20"/>
    <w:autoRedefine w:val="0"/>
    <w:hidden w:val="0"/>
    <w:qFormat w:val="0"/>
    <w:rPr>
      <w:rFonts w:ascii="Times New Roman" w:cs="Times New Roman" w:hAnsi="Times New Roman"/>
      <w:i w:val="1"/>
      <w:iCs w:val="1"/>
      <w:w w:val="100"/>
      <w:position w:val="-1"/>
      <w:sz w:val="26"/>
      <w:szCs w:val="26"/>
      <w:effect w:val="none"/>
      <w:vertAlign w:val="baseline"/>
      <w:cs w:val="0"/>
      <w:em w:val="none"/>
      <w:lang/>
    </w:rPr>
  </w:style>
  <w:style w:type="character" w:styleId="Заголовок3Знак">
    <w:name w:val="Заголовок 3 Знак"/>
    <w:next w:val="Заголовок3Знак"/>
    <w:autoRedefine w:val="0"/>
    <w:hidden w:val="0"/>
    <w:qFormat w:val="0"/>
    <w:rPr>
      <w:rFonts w:ascii="Arial" w:cs="Arial" w:hAnsi="Arial"/>
      <w:b w:val="1"/>
      <w:bCs w:val="1"/>
      <w:w w:val="100"/>
      <w:position w:val="-1"/>
      <w:sz w:val="26"/>
      <w:szCs w:val="26"/>
      <w:effect w:val="none"/>
      <w:vertAlign w:val="baseline"/>
      <w:cs w:val="0"/>
      <w:em w:val="none"/>
      <w:lang w:val="en-US"/>
    </w:rPr>
  </w:style>
  <w:style w:type="paragraph" w:styleId="0">
    <w:name w:val=""/>
    <w:basedOn w:val="Обычный"/>
    <w:next w:val="Обычный(веб)"/>
    <w:autoRedefine w:val="0"/>
    <w:hidden w:val="0"/>
    <w:qFormat w:val="0"/>
    <w:pPr>
      <w:suppressAutoHyphens w:val="1"/>
      <w:spacing w:after="100" w:afterAutospacing="1" w:before="100" w:beforeAutospacing="1" w:line="1" w:lineRule="atLeast"/>
      <w:ind w:leftChars="-1" w:rightChars="0" w:firstLineChars="-1"/>
      <w:textDirection w:val="btLr"/>
      <w:textAlignment w:val="top"/>
      <w:outlineLvl w:val="0"/>
    </w:pPr>
    <w:rPr>
      <w:color w:val="000000"/>
      <w:w w:val="100"/>
      <w:position w:val="-1"/>
      <w:sz w:val="24"/>
      <w:szCs w:val="24"/>
      <w:effect w:val="none"/>
      <w:vertAlign w:val="baseline"/>
      <w:cs w:val="0"/>
      <w:em w:val="none"/>
      <w:lang w:bidi="ar-SA" w:eastAsia="ru-RU" w:val="ru-RU"/>
    </w:rPr>
  </w:style>
  <w:style w:type="paragraph" w:styleId="">
    <w:name w:val=""/>
    <w:basedOn w:val="Обычный"/>
    <w:next w:val="Обычный(веб)"/>
    <w:autoRedefine w:val="0"/>
    <w:hidden w:val="0"/>
    <w:qFormat w:val="0"/>
    <w:pPr>
      <w:suppressAutoHyphens w:val="1"/>
      <w:spacing w:after="100" w:afterAutospacing="1" w:before="100" w:beforeAutospacing="1" w:line="1" w:lineRule="atLeast"/>
      <w:ind w:leftChars="-1" w:rightChars="0" w:firstLineChars="-1"/>
      <w:textDirection w:val="btLr"/>
      <w:textAlignment w:val="top"/>
      <w:outlineLvl w:val="0"/>
    </w:pPr>
    <w:rPr>
      <w:color w:val="000000"/>
      <w:w w:val="100"/>
      <w:position w:val="-1"/>
      <w:sz w:val="24"/>
      <w:szCs w:val="24"/>
      <w:effect w:val="none"/>
      <w:vertAlign w:val="baseline"/>
      <w:cs w:val="0"/>
      <w:em w:val="none"/>
      <w:lang w:bidi="ar-SA" w:eastAsia="ru-RU" w:val="ru-RU"/>
    </w:rPr>
  </w:style>
  <w:style w:type="paragraph" w:styleId="article__description">
    <w:name w:val="article__description"/>
    <w:basedOn w:val="Обычный"/>
    <w:next w:val="article__description"/>
    <w:autoRedefine w:val="0"/>
    <w:hidden w:val="0"/>
    <w:qFormat w:val="0"/>
    <w:pPr>
      <w:suppressAutoHyphens w:val="1"/>
      <w:spacing w:after="100" w:afterAutospacing="1" w:before="100" w:beforeAutospacing="1" w:line="1" w:lineRule="atLeast"/>
      <w:ind w:leftChars="-1" w:rightChars="0" w:firstLineChars="-1"/>
      <w:textDirection w:val="btLr"/>
      <w:textAlignment w:val="top"/>
      <w:outlineLvl w:val="0"/>
    </w:pPr>
    <w:rPr>
      <w:w w:val="100"/>
      <w:position w:val="-1"/>
      <w:sz w:val="24"/>
      <w:szCs w:val="24"/>
      <w:effect w:val="none"/>
      <w:vertAlign w:val="baseline"/>
      <w:cs w:val="0"/>
      <w:em w:val="none"/>
      <w:lang w:bidi="ar-SA" w:eastAsia="ru-RU" w:val="ru-RU"/>
    </w:rPr>
  </w:style>
  <w:style w:type="character" w:styleId="Заголовок2Знак">
    <w:name w:val="Заголовок 2 Знак"/>
    <w:next w:val="Заголовок2Знак"/>
    <w:autoRedefine w:val="0"/>
    <w:hidden w:val="0"/>
    <w:qFormat w:val="0"/>
    <w:rPr>
      <w:b w:val="1"/>
      <w:bCs w:val="1"/>
      <w:w w:val="100"/>
      <w:position w:val="-1"/>
      <w:sz w:val="36"/>
      <w:szCs w:val="36"/>
      <w:effect w:val="none"/>
      <w:vertAlign w:val="baseline"/>
      <w:cs w:val="0"/>
      <w:em w:val="none"/>
      <w:lang/>
    </w:rPr>
  </w:style>
  <w:style w:type="character" w:styleId="line-clamp-1">
    <w:name w:val="line-clamp-1"/>
    <w:basedOn w:val="Основнойшрифтабзаца"/>
    <w:next w:val="line-clamp-1"/>
    <w:autoRedefine w:val="0"/>
    <w:hidden w:val="0"/>
    <w:qFormat w:val="0"/>
    <w:rPr>
      <w:w w:val="100"/>
      <w:position w:val="-1"/>
      <w:effect w:val="none"/>
      <w:vertAlign w:val="baseline"/>
      <w:cs w:val="0"/>
      <w:em w:val="none"/>
      <w:lang/>
    </w:rPr>
  </w:style>
  <w:style w:type="paragraph" w:styleId="z-Началоформы">
    <w:name w:val="z-Начало формы"/>
    <w:basedOn w:val="Обычный"/>
    <w:next w:val="Обычный"/>
    <w:autoRedefine w:val="0"/>
    <w:hidden w:val="0"/>
    <w:qFormat w:val="1"/>
    <w:pPr>
      <w:pBdr>
        <w:bottom w:color="auto" w:space="1" w:sz="6" w:val="single"/>
      </w:pBdr>
      <w:suppressAutoHyphens w:val="1"/>
      <w:spacing w:line="1" w:lineRule="atLeast"/>
      <w:ind w:leftChars="-1" w:rightChars="0" w:firstLineChars="-1"/>
      <w:jc w:val="center"/>
      <w:textDirection w:val="btLr"/>
      <w:textAlignment w:val="top"/>
      <w:outlineLvl w:val="0"/>
    </w:pPr>
    <w:rPr>
      <w:rFonts w:ascii="Arial" w:cs="Arial" w:hAnsi="Arial"/>
      <w:vanish w:val="1"/>
      <w:w w:val="100"/>
      <w:position w:val="-1"/>
      <w:sz w:val="16"/>
      <w:szCs w:val="16"/>
      <w:effect w:val="none"/>
      <w:vertAlign w:val="baseline"/>
      <w:cs w:val="0"/>
      <w:em w:val="none"/>
      <w:lang w:bidi="ar-SA" w:eastAsia="ru-RU" w:val="ru-RU"/>
    </w:rPr>
  </w:style>
  <w:style w:type="character" w:styleId="z-НачалоформыЗнак">
    <w:name w:val="z-Начало формы Знак"/>
    <w:next w:val="z-НачалоформыЗнак"/>
    <w:autoRedefine w:val="0"/>
    <w:hidden w:val="0"/>
    <w:qFormat w:val="0"/>
    <w:rPr>
      <w:rFonts w:ascii="Arial" w:cs="Arial" w:hAnsi="Arial"/>
      <w:vanish w:val="1"/>
      <w:w w:val="100"/>
      <w:position w:val="-1"/>
      <w:sz w:val="16"/>
      <w:szCs w:val="16"/>
      <w:effect w:val="none"/>
      <w:vertAlign w:val="baseline"/>
      <w:cs w:val="0"/>
      <w:em w:val="none"/>
      <w:lang/>
    </w:rPr>
  </w:style>
  <w:style w:type="paragraph" w:styleId="z-Конецформы">
    <w:name w:val="z-Конец формы"/>
    <w:basedOn w:val="Обычный"/>
    <w:next w:val="Обычный"/>
    <w:autoRedefine w:val="0"/>
    <w:hidden w:val="0"/>
    <w:qFormat w:val="1"/>
    <w:pPr>
      <w:pBdr>
        <w:top w:color="auto" w:space="1" w:sz="6" w:val="single"/>
      </w:pBdr>
      <w:suppressAutoHyphens w:val="1"/>
      <w:spacing w:line="1" w:lineRule="atLeast"/>
      <w:ind w:leftChars="-1" w:rightChars="0" w:firstLineChars="-1"/>
      <w:jc w:val="center"/>
      <w:textDirection w:val="btLr"/>
      <w:textAlignment w:val="top"/>
      <w:outlineLvl w:val="0"/>
    </w:pPr>
    <w:rPr>
      <w:rFonts w:ascii="Arial" w:cs="Arial" w:hAnsi="Arial"/>
      <w:vanish w:val="1"/>
      <w:w w:val="100"/>
      <w:position w:val="-1"/>
      <w:sz w:val="16"/>
      <w:szCs w:val="16"/>
      <w:effect w:val="none"/>
      <w:vertAlign w:val="baseline"/>
      <w:cs w:val="0"/>
      <w:em w:val="none"/>
      <w:lang w:bidi="ar-SA" w:eastAsia="ru-RU" w:val="ru-RU"/>
    </w:rPr>
  </w:style>
  <w:style w:type="character" w:styleId="z-КонецформыЗнак">
    <w:name w:val="z-Конец формы Знак"/>
    <w:next w:val="z-КонецформыЗнак"/>
    <w:autoRedefine w:val="0"/>
    <w:hidden w:val="0"/>
    <w:qFormat w:val="0"/>
    <w:rPr>
      <w:rFonts w:ascii="Arial" w:cs="Arial" w:hAnsi="Arial"/>
      <w:vanish w:val="1"/>
      <w:w w:val="100"/>
      <w:position w:val="-1"/>
      <w:sz w:val="16"/>
      <w:szCs w:val="16"/>
      <w:effect w:val="none"/>
      <w:vertAlign w:val="baseline"/>
      <w:cs w:val="0"/>
      <w:em w:val="none"/>
      <w:lang/>
    </w:rPr>
  </w:style>
  <w:style w:type="paragraph" w:styleId="Абзацсписка">
    <w:name w:val="Абзац списка"/>
    <w:basedOn w:val="Обычный"/>
    <w:next w:val="Абзацсписка"/>
    <w:autoRedefine w:val="0"/>
    <w:hidden w:val="0"/>
    <w:qFormat w:val="0"/>
    <w:pPr>
      <w:suppressAutoHyphens w:val="1"/>
      <w:spacing w:after="160" w:line="259" w:lineRule="auto"/>
      <w:ind w:left="720" w:leftChars="-1" w:rightChars="0" w:firstLineChars="-1"/>
      <w:contextualSpacing w:val="1"/>
      <w:textDirection w:val="btLr"/>
      <w:textAlignment w:val="top"/>
      <w:outlineLvl w:val="0"/>
    </w:pPr>
    <w:rPr>
      <w:rFonts w:ascii="Calibri" w:cs="Times New Roman" w:eastAsia="Calibri" w:hAnsi="Calibri"/>
      <w:w w:val="100"/>
      <w:kern w:val="2"/>
      <w:position w:val="-1"/>
      <w:sz w:val="22"/>
      <w:szCs w:val="22"/>
      <w:effect w:val="none"/>
      <w:vertAlign w:val="baseline"/>
      <w:cs w:val="0"/>
      <w:em w:val="none"/>
      <w:lang w:bidi="ar-SA" w:eastAsia="en-US" w:val="uk-UA"/>
    </w:rPr>
  </w:style>
  <w:style w:type="table" w:styleId="TableNormal">
    <w:name w:val="Table Normal"/>
    <w:next w:val="TableNormal"/>
    <w:autoRedefine w:val="0"/>
    <w:hidden w:val="0"/>
    <w:qFormat w:val="0"/>
    <w:pPr>
      <w:pBdr>
        <w:top w:space="0" w:sz="0" w:val="nil"/>
        <w:left w:space="0" w:sz="0" w:val="nil"/>
        <w:bottom w:space="0" w:sz="0" w:val="nil"/>
        <w:right w:space="0" w:sz="0" w:val="nil"/>
        <w:between w:space="0" w:sz="0" w:val="nil"/>
        <w:bar w:space="0" w:sz="0" w:val="nil"/>
      </w:pBdr>
      <w:suppressAutoHyphens w:val="1"/>
      <w:spacing w:line="1" w:lineRule="atLeast"/>
      <w:ind w:leftChars="-1" w:rightChars="0" w:firstLineChars="-1"/>
      <w:textDirection w:val="btLr"/>
      <w:textAlignment w:val="top"/>
      <w:outlineLvl w:val="0"/>
    </w:pPr>
    <w:rPr>
      <w:w w:val="100"/>
      <w:position w:val="-1"/>
      <w:effect w:val="none"/>
      <w:bdr w:space="0" w:sz="0" w:val="nil"/>
      <w:vertAlign w:val="baseline"/>
      <w:cs w:val="0"/>
      <w:em w:val="none"/>
      <w:lang w:bidi="ar-SA" w:eastAsia="uk-UA" w:val="uk-UA"/>
    </w:rPr>
    <w:tblPr>
      <w:tblStyle w:val="TableNormal"/>
      <w:jc w:val="left"/>
      <w:tblInd w:w="0.0" w:type="dxa"/>
      <w:tblCellMar>
        <w:top w:w="0.0" w:type="dxa"/>
        <w:left w:w="0.0" w:type="dxa"/>
        <w:bottom w:w="0.0" w:type="dxa"/>
        <w:right w:w="0.0" w:type="dxa"/>
      </w:tblCellMar>
    </w:tblPr>
  </w:style>
  <w:style w:type="paragraph" w:styleId="Оглавление1">
    <w:name w:val="Оглавление 1"/>
    <w:basedOn w:val="Обычный"/>
    <w:next w:val="Обычный"/>
    <w:autoRedefine w:val="0"/>
    <w:hidden w:val="0"/>
    <w:qFormat w:val="1"/>
    <w:pPr>
      <w:suppressAutoHyphens w:val="1"/>
      <w:spacing w:after="100" w:line="360" w:lineRule="auto"/>
      <w:ind w:leftChars="-1" w:rightChars="0" w:firstLine="709" w:firstLineChars="-1"/>
      <w:jc w:val="both"/>
      <w:textDirection w:val="btLr"/>
      <w:textAlignment w:val="top"/>
      <w:outlineLvl w:val="0"/>
    </w:pPr>
    <w:rPr>
      <w:w w:val="100"/>
      <w:position w:val="-1"/>
      <w:sz w:val="28"/>
      <w:szCs w:val="22"/>
      <w:effect w:val="none"/>
      <w:vertAlign w:val="baseline"/>
      <w:cs w:val="0"/>
      <w:em w:val="none"/>
      <w:lang w:bidi="ar-SA" w:eastAsia="en-US" w:val="uk-UA"/>
    </w:rPr>
  </w:style>
  <w:style w:type="character" w:styleId="ВерхнийколонтитулЗнак">
    <w:name w:val="Верхний колонтитул Знак"/>
    <w:next w:val="ВерхнийколонтитулЗнак"/>
    <w:autoRedefine w:val="0"/>
    <w:hidden w:val="0"/>
    <w:qFormat w:val="0"/>
    <w:rPr>
      <w:w w:val="100"/>
      <w:position w:val="-1"/>
      <w:sz w:val="24"/>
      <w:szCs w:val="24"/>
      <w:effect w:val="none"/>
      <w:vertAlign w:val="baseline"/>
      <w:cs w:val="0"/>
      <w:em w:val="none"/>
      <w:lang w:eastAsia="ru-RU" w:val="en-US"/>
    </w:rPr>
  </w:style>
  <w:style w:type="paragraph" w:styleId="Текствыноски">
    <w:name w:val="Текст выноски"/>
    <w:basedOn w:val="Обычный"/>
    <w:next w:val="Текствыноски"/>
    <w:autoRedefine w:val="0"/>
    <w:hidden w:val="0"/>
    <w:qFormat w:val="0"/>
    <w:pPr>
      <w:suppressAutoHyphens w:val="1"/>
      <w:spacing w:line="1" w:lineRule="atLeast"/>
      <w:ind w:leftChars="-1" w:rightChars="0" w:firstLineChars="-1"/>
      <w:textDirection w:val="btLr"/>
      <w:textAlignment w:val="top"/>
      <w:outlineLvl w:val="0"/>
    </w:pPr>
    <w:rPr>
      <w:rFonts w:ascii="Tahoma" w:cs="Tahoma" w:hAnsi="Tahoma"/>
      <w:w w:val="100"/>
      <w:position w:val="-1"/>
      <w:sz w:val="16"/>
      <w:szCs w:val="16"/>
      <w:effect w:val="none"/>
      <w:vertAlign w:val="baseline"/>
      <w:cs w:val="0"/>
      <w:em w:val="none"/>
      <w:lang w:bidi="ar-SA" w:eastAsia="ru-RU" w:val="en-US"/>
    </w:rPr>
  </w:style>
  <w:style w:type="character" w:styleId="ТекствыноскиЗнак">
    <w:name w:val="Текст выноски Знак"/>
    <w:next w:val="ТекствыноскиЗнак"/>
    <w:autoRedefine w:val="0"/>
    <w:hidden w:val="0"/>
    <w:qFormat w:val="0"/>
    <w:rPr>
      <w:rFonts w:ascii="Tahoma" w:cs="Tahoma" w:hAnsi="Tahoma"/>
      <w:w w:val="100"/>
      <w:position w:val="-1"/>
      <w:sz w:val="16"/>
      <w:szCs w:val="16"/>
      <w:effect w:val="none"/>
      <w:vertAlign w:val="baseline"/>
      <w:cs w:val="0"/>
      <w:em w:val="none"/>
      <w:lang w:val="en-US"/>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0.0" w:type="dxa"/>
        <w:bottom w:w="0.0" w:type="dxa"/>
        <w:right w:w="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1" Type="http://schemas.openxmlformats.org/officeDocument/2006/relationships/footer" Target="footer2.xml"/><Relationship Id="rId10" Type="http://schemas.openxmlformats.org/officeDocument/2006/relationships/header" Target="header1.xml"/><Relationship Id="rId12" Type="http://schemas.openxmlformats.org/officeDocument/2006/relationships/footer" Target="footer1.xml"/><Relationship Id="rId9" Type="http://schemas.openxmlformats.org/officeDocument/2006/relationships/image" Target="media/image3.png"/><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2.png"/><Relationship Id="rId8" Type="http://schemas.openxmlformats.org/officeDocument/2006/relationships/image" Target="media/image1.png"/></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uMsZRCrKOi30CS/WnjpQTPlxuIw==">CgMxLjAaJQoBMBIgCh4IB0IaCg9UaW1lcyBOZXcgUm9tYW4SB0d1bmdzdWgyCGguZ2pkZ3hzMgloLjMwajB6bGwyCWguMWZvYjl0ZTgAciExVzh1WTd2dER3SEl6dDhZM0UxWXVfZTZSLXJuRXpHZ00=</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2024-06-11T10:37:00Z</dcterms:created>
  <dc:creator>Admin</dc:creator>
</cp:coreProperties>
</file>