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4304" w:rsidRPr="00C94304" w:rsidRDefault="00C94304" w:rsidP="00E7484C">
      <w:pPr>
        <w:pBdr>
          <w:bottom w:val="single" w:sz="4" w:space="1" w:color="auto"/>
        </w:pBdr>
        <w:spacing w:after="0" w:line="240"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Одеський національний університет імені І. І. Мечникова</w:t>
      </w:r>
    </w:p>
    <w:p w:rsidR="00C94304" w:rsidRPr="00C94304" w:rsidRDefault="00C94304" w:rsidP="00E7484C">
      <w:pPr>
        <w:spacing w:after="0" w:line="240" w:lineRule="auto"/>
        <w:jc w:val="center"/>
        <w:rPr>
          <w:rFonts w:ascii="Times New Roman" w:eastAsia="Calibri" w:hAnsi="Times New Roman" w:cs="Times New Roman"/>
          <w:sz w:val="28"/>
          <w:szCs w:val="28"/>
          <w:highlight w:val="green"/>
          <w:lang w:val="uk-UA"/>
        </w:rPr>
      </w:pPr>
    </w:p>
    <w:p w:rsidR="00C94304" w:rsidRPr="00C94304" w:rsidRDefault="00C94304" w:rsidP="00E7484C">
      <w:pPr>
        <w:pBdr>
          <w:bottom w:val="single" w:sz="4" w:space="1" w:color="auto"/>
        </w:pBdr>
        <w:spacing w:after="0" w:line="240" w:lineRule="auto"/>
        <w:ind w:left="709" w:hanging="709"/>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Факультет психології та соціальної роботи</w:t>
      </w:r>
    </w:p>
    <w:p w:rsidR="00C94304" w:rsidRPr="00C94304" w:rsidRDefault="00C94304" w:rsidP="00E7484C">
      <w:pPr>
        <w:pBdr>
          <w:bottom w:val="single" w:sz="4" w:space="1" w:color="auto"/>
        </w:pBdr>
        <w:spacing w:after="0" w:line="240" w:lineRule="auto"/>
        <w:ind w:left="709" w:hanging="709"/>
        <w:jc w:val="center"/>
        <w:rPr>
          <w:rFonts w:ascii="Times New Roman" w:eastAsia="Calibri" w:hAnsi="Times New Roman" w:cs="Times New Roman"/>
          <w:u w:val="single"/>
          <w:lang w:val="uk-UA"/>
        </w:rPr>
      </w:pPr>
      <w:r w:rsidRPr="00C94304">
        <w:rPr>
          <w:rFonts w:ascii="Times New Roman" w:eastAsia="Calibri" w:hAnsi="Times New Roman" w:cs="Times New Roman"/>
          <w:u w:val="single"/>
          <w:lang w:val="uk-UA"/>
        </w:rPr>
        <w:t>_________________________________________________</w:t>
      </w:r>
    </w:p>
    <w:p w:rsidR="00C94304" w:rsidRPr="00C94304" w:rsidRDefault="00C94304" w:rsidP="00E7484C">
      <w:pPr>
        <w:pBdr>
          <w:bottom w:val="single" w:sz="4" w:space="1" w:color="auto"/>
        </w:pBdr>
        <w:spacing w:after="0" w:line="240" w:lineRule="auto"/>
        <w:jc w:val="center"/>
        <w:rPr>
          <w:rFonts w:ascii="Times New Roman" w:eastAsia="Calibri" w:hAnsi="Times New Roman" w:cs="Times New Roman"/>
          <w:b/>
          <w:lang w:val="uk-UA"/>
        </w:rPr>
      </w:pPr>
    </w:p>
    <w:p w:rsidR="00C94304" w:rsidRPr="00C94304" w:rsidRDefault="00C94304" w:rsidP="00E7484C">
      <w:pPr>
        <w:pBdr>
          <w:bottom w:val="single" w:sz="4" w:space="1" w:color="auto"/>
        </w:pBdr>
        <w:spacing w:after="0" w:line="240"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 xml:space="preserve">Кафедра загальної психології і психології розвитку особистості </w:t>
      </w:r>
    </w:p>
    <w:p w:rsidR="00C94304" w:rsidRPr="00C94304" w:rsidRDefault="00C94304" w:rsidP="00C94304">
      <w:pPr>
        <w:spacing w:after="0" w:line="312" w:lineRule="auto"/>
        <w:jc w:val="center"/>
        <w:rPr>
          <w:rFonts w:ascii="Times New Roman" w:eastAsia="Calibri" w:hAnsi="Times New Roman" w:cs="Times New Roman"/>
          <w:b/>
          <w:spacing w:val="60"/>
          <w:sz w:val="28"/>
          <w:szCs w:val="28"/>
          <w:lang w:val="uk-UA"/>
        </w:rPr>
      </w:pPr>
    </w:p>
    <w:p w:rsidR="00C94304" w:rsidRPr="00E7484C" w:rsidRDefault="00C94304" w:rsidP="00C94304">
      <w:pPr>
        <w:spacing w:after="160" w:line="312" w:lineRule="auto"/>
        <w:jc w:val="center"/>
        <w:rPr>
          <w:rFonts w:ascii="Times New Roman" w:eastAsia="Calibri" w:hAnsi="Times New Roman" w:cs="Times New Roman"/>
          <w:b/>
          <w:spacing w:val="60"/>
          <w:sz w:val="32"/>
          <w:szCs w:val="28"/>
          <w:lang w:val="uk-UA"/>
        </w:rPr>
      </w:pPr>
      <w:r w:rsidRPr="00E7484C">
        <w:rPr>
          <w:rFonts w:ascii="Times New Roman" w:eastAsia="Calibri" w:hAnsi="Times New Roman" w:cs="Times New Roman"/>
          <w:b/>
          <w:spacing w:val="60"/>
          <w:sz w:val="32"/>
          <w:szCs w:val="28"/>
          <w:lang w:val="uk-UA"/>
        </w:rPr>
        <w:t>Дипломна робота</w:t>
      </w:r>
    </w:p>
    <w:p w:rsidR="00C94304" w:rsidRPr="00C94304" w:rsidRDefault="00C94304" w:rsidP="00C94304">
      <w:pPr>
        <w:pBdr>
          <w:bottom w:val="single" w:sz="4" w:space="1" w:color="auto"/>
        </w:pBdr>
        <w:spacing w:after="0" w:line="312" w:lineRule="auto"/>
        <w:jc w:val="center"/>
        <w:rPr>
          <w:rFonts w:ascii="Times New Roman" w:eastAsia="Calibri" w:hAnsi="Times New Roman" w:cs="Times New Roman"/>
          <w:color w:val="FF0000"/>
          <w:sz w:val="28"/>
          <w:szCs w:val="28"/>
          <w:lang w:val="uk-UA"/>
        </w:rPr>
      </w:pPr>
      <w:r w:rsidRPr="00C94304">
        <w:rPr>
          <w:rFonts w:ascii="Times New Roman" w:eastAsia="Calibri" w:hAnsi="Times New Roman" w:cs="Times New Roman"/>
          <w:b/>
          <w:sz w:val="28"/>
          <w:szCs w:val="28"/>
          <w:lang w:val="uk-UA"/>
        </w:rPr>
        <w:t>бакалавра</w:t>
      </w:r>
    </w:p>
    <w:p w:rsidR="00C94304" w:rsidRPr="00C94304" w:rsidRDefault="00C94304" w:rsidP="00C94304">
      <w:pPr>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(освітньо - кваліфікаційний рівень)</w:t>
      </w:r>
    </w:p>
    <w:p w:rsidR="00C94304" w:rsidRPr="00C94304" w:rsidRDefault="00C94304" w:rsidP="00C94304">
      <w:pPr>
        <w:spacing w:after="160" w:line="259" w:lineRule="auto"/>
        <w:jc w:val="center"/>
        <w:rPr>
          <w:rFonts w:ascii="Times New Roman" w:eastAsia="Calibri" w:hAnsi="Times New Roman" w:cs="Times New Roman"/>
          <w:sz w:val="28"/>
          <w:szCs w:val="28"/>
          <w:lang w:val="uk-UA"/>
        </w:rPr>
      </w:pPr>
    </w:p>
    <w:p w:rsidR="00C94304" w:rsidRPr="00C94304" w:rsidRDefault="00C94304" w:rsidP="00C94304">
      <w:pPr>
        <w:spacing w:after="0" w:line="240" w:lineRule="auto"/>
        <w:jc w:val="center"/>
        <w:rPr>
          <w:rFonts w:ascii="Times New Roman" w:eastAsia="Calibri" w:hAnsi="Times New Roman" w:cs="Times New Roman"/>
          <w:b/>
          <w:sz w:val="28"/>
          <w:szCs w:val="28"/>
          <w:lang w:val="uk-UA"/>
        </w:rPr>
      </w:pPr>
      <w:r w:rsidRPr="00C94304">
        <w:rPr>
          <w:rFonts w:ascii="Times New Roman" w:eastAsia="Calibri" w:hAnsi="Times New Roman" w:cs="Times New Roman"/>
          <w:sz w:val="28"/>
          <w:szCs w:val="28"/>
          <w:lang w:val="uk-UA"/>
        </w:rPr>
        <w:t>на тему</w:t>
      </w:r>
      <w:r w:rsidRPr="00C94304">
        <w:rPr>
          <w:rFonts w:ascii="Times New Roman" w:eastAsia="Calibri" w:hAnsi="Times New Roman" w:cs="Times New Roman"/>
          <w:b/>
          <w:sz w:val="28"/>
          <w:szCs w:val="28"/>
          <w:lang w:val="uk-UA"/>
        </w:rPr>
        <w:t>:  «Особливості впливу дитячо-батьківських відносин на формування поведінкових стратегій особистості</w:t>
      </w:r>
      <w:r w:rsidRPr="00C94304">
        <w:rPr>
          <w:rFonts w:ascii="Times New Roman" w:eastAsia="Times New Roman" w:hAnsi="Times New Roman" w:cs="Times New Roman"/>
          <w:b/>
          <w:sz w:val="28"/>
          <w:szCs w:val="28"/>
          <w:lang w:val="uk-UA" w:eastAsia="uk-UA"/>
        </w:rPr>
        <w:t>»</w:t>
      </w:r>
    </w:p>
    <w:p w:rsidR="00C94304" w:rsidRPr="00C94304" w:rsidRDefault="00C94304" w:rsidP="00C94304">
      <w:pPr>
        <w:spacing w:after="0" w:line="312" w:lineRule="auto"/>
        <w:jc w:val="center"/>
        <w:rPr>
          <w:rFonts w:ascii="Times New Roman" w:eastAsia="Times New Roman" w:hAnsi="Times New Roman" w:cs="Times New Roman"/>
          <w:b/>
          <w:sz w:val="28"/>
          <w:szCs w:val="28"/>
          <w:lang w:val="uk-UA" w:eastAsia="uk-UA"/>
        </w:rPr>
      </w:pPr>
    </w:p>
    <w:p w:rsidR="00C94304" w:rsidRPr="00C94304" w:rsidRDefault="00C94304" w:rsidP="00C94304">
      <w:pPr>
        <w:jc w:val="center"/>
        <w:rPr>
          <w:rFonts w:ascii="Times New Roman" w:eastAsia="Calibri" w:hAnsi="Times New Roman" w:cs="Times New Roman"/>
          <w:b/>
          <w:sz w:val="28"/>
          <w:szCs w:val="28"/>
          <w:lang w:val="en-US"/>
        </w:rPr>
      </w:pPr>
      <w:r w:rsidRPr="00C94304">
        <w:rPr>
          <w:rFonts w:ascii="Times New Roman" w:eastAsia="Times New Roman" w:hAnsi="Times New Roman" w:cs="Times New Roman"/>
          <w:b/>
          <w:sz w:val="28"/>
          <w:szCs w:val="28"/>
          <w:lang w:val="en-US" w:eastAsia="uk-UA"/>
        </w:rPr>
        <w:t>«</w:t>
      </w:r>
      <w:r w:rsidRPr="00C94304">
        <w:rPr>
          <w:rFonts w:ascii="Times New Roman" w:eastAsia="Calibri" w:hAnsi="Times New Roman" w:cs="Times New Roman"/>
          <w:b/>
          <w:color w:val="000000"/>
          <w:sz w:val="28"/>
          <w:szCs w:val="28"/>
          <w:shd w:val="clear" w:color="auto" w:fill="FFFFFF"/>
          <w:lang w:val="en-US"/>
        </w:rPr>
        <w:t xml:space="preserve">The peculiarities of the influence of child-parent relationships on the formation of behavioral strategies of the personality </w:t>
      </w:r>
      <w:r w:rsidRPr="00C94304">
        <w:rPr>
          <w:rFonts w:ascii="Times New Roman" w:eastAsia="Times New Roman" w:hAnsi="Times New Roman" w:cs="Times New Roman"/>
          <w:b/>
          <w:sz w:val="28"/>
          <w:szCs w:val="28"/>
          <w:lang w:val="en-US" w:eastAsia="uk-UA"/>
        </w:rPr>
        <w:t>»</w:t>
      </w:r>
    </w:p>
    <w:p w:rsidR="00C94304" w:rsidRPr="00C94304" w:rsidRDefault="00C94304" w:rsidP="00E7484C">
      <w:pPr>
        <w:spacing w:after="0" w:line="312" w:lineRule="auto"/>
        <w:ind w:left="3402"/>
        <w:jc w:val="both"/>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 xml:space="preserve">Виконала: студентка </w:t>
      </w:r>
      <w:r w:rsidRPr="00C94304">
        <w:rPr>
          <w:rFonts w:ascii="Times New Roman" w:eastAsia="Calibri" w:hAnsi="Times New Roman" w:cs="Times New Roman"/>
          <w:sz w:val="28"/>
          <w:szCs w:val="28"/>
        </w:rPr>
        <w:t>4</w:t>
      </w:r>
      <w:r w:rsidRPr="00C94304">
        <w:rPr>
          <w:rFonts w:ascii="Times New Roman" w:eastAsia="Calibri" w:hAnsi="Times New Roman" w:cs="Times New Roman"/>
          <w:sz w:val="28"/>
          <w:szCs w:val="28"/>
          <w:lang w:val="uk-UA"/>
        </w:rPr>
        <w:t xml:space="preserve"> курсу  денної форми навчання</w:t>
      </w:r>
    </w:p>
    <w:p w:rsidR="00C94304" w:rsidRPr="00C94304" w:rsidRDefault="00C94304" w:rsidP="00E7484C">
      <w:pPr>
        <w:spacing w:after="0" w:line="312" w:lineRule="auto"/>
        <w:ind w:left="3402"/>
        <w:jc w:val="both"/>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напряму підготовки</w:t>
      </w:r>
      <w:r w:rsidRPr="00C94304">
        <w:rPr>
          <w:rFonts w:ascii="Times New Roman" w:eastAsia="Calibri" w:hAnsi="Times New Roman" w:cs="Times New Roman"/>
          <w:b/>
          <w:sz w:val="28"/>
          <w:szCs w:val="28"/>
          <w:lang w:val="uk-UA"/>
        </w:rPr>
        <w:t>6.030102</w:t>
      </w:r>
      <w:r w:rsidRPr="00C94304">
        <w:rPr>
          <w:rFonts w:ascii="Times New Roman" w:eastAsia="Calibri" w:hAnsi="Times New Roman" w:cs="Times New Roman"/>
          <w:sz w:val="28"/>
          <w:szCs w:val="28"/>
          <w:lang w:val="uk-UA"/>
        </w:rPr>
        <w:t>-  «Психологія»</w:t>
      </w:r>
    </w:p>
    <w:p w:rsidR="00C94304" w:rsidRPr="00C94304" w:rsidRDefault="00C94304" w:rsidP="00E7484C">
      <w:pPr>
        <w:spacing w:after="0" w:line="312" w:lineRule="auto"/>
        <w:ind w:left="3402"/>
        <w:jc w:val="both"/>
        <w:rPr>
          <w:rFonts w:ascii="Times New Roman" w:eastAsia="Calibri" w:hAnsi="Times New Roman" w:cs="Times New Roman"/>
          <w:color w:val="FF0000"/>
          <w:sz w:val="28"/>
          <w:szCs w:val="28"/>
          <w:lang w:val="uk-UA"/>
        </w:rPr>
      </w:pPr>
      <w:r w:rsidRPr="00C94304">
        <w:rPr>
          <w:rFonts w:ascii="Times New Roman" w:eastAsia="Times New Roman" w:hAnsi="Times New Roman" w:cs="Times New Roman"/>
          <w:sz w:val="28"/>
          <w:szCs w:val="28"/>
          <w:lang w:val="uk-UA" w:eastAsia="ru-RU"/>
        </w:rPr>
        <w:t xml:space="preserve">Кашнікова Людмила Миколаївна </w:t>
      </w:r>
    </w:p>
    <w:p w:rsidR="00C94304" w:rsidRPr="00C94304" w:rsidRDefault="00C94304" w:rsidP="00E7484C">
      <w:pPr>
        <w:tabs>
          <w:tab w:val="right" w:pos="9781"/>
        </w:tabs>
        <w:spacing w:after="0" w:line="312" w:lineRule="auto"/>
        <w:ind w:left="3402" w:right="-427"/>
        <w:jc w:val="both"/>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Керівник: к. психол. наук, доцент кафедри  загальної</w:t>
      </w:r>
      <w:r w:rsidR="00E7484C">
        <w:rPr>
          <w:rFonts w:ascii="Times New Roman" w:eastAsia="Calibri" w:hAnsi="Times New Roman" w:cs="Times New Roman"/>
          <w:sz w:val="28"/>
          <w:szCs w:val="28"/>
          <w:lang w:val="uk-UA"/>
        </w:rPr>
        <w:t xml:space="preserve"> </w:t>
      </w:r>
      <w:r w:rsidRPr="00C94304">
        <w:rPr>
          <w:rFonts w:ascii="Times New Roman" w:eastAsia="Calibri" w:hAnsi="Times New Roman" w:cs="Times New Roman"/>
          <w:sz w:val="28"/>
          <w:szCs w:val="28"/>
          <w:lang w:val="uk-UA"/>
        </w:rPr>
        <w:t>психології й психології розвитку особистості,</w:t>
      </w:r>
      <w:r w:rsidR="00E7484C">
        <w:rPr>
          <w:rFonts w:ascii="Times New Roman" w:eastAsia="Calibri" w:hAnsi="Times New Roman" w:cs="Times New Roman"/>
          <w:sz w:val="28"/>
          <w:szCs w:val="28"/>
          <w:lang w:val="uk-UA"/>
        </w:rPr>
        <w:t xml:space="preserve"> </w:t>
      </w:r>
      <w:r w:rsidRPr="00C94304">
        <w:rPr>
          <w:rFonts w:ascii="Times New Roman" w:eastAsia="Calibri" w:hAnsi="Times New Roman" w:cs="Times New Roman"/>
          <w:sz w:val="28"/>
          <w:szCs w:val="28"/>
          <w:lang w:val="uk-UA"/>
        </w:rPr>
        <w:t xml:space="preserve">Артюхіна Наталія Вікторівна ________ </w:t>
      </w:r>
    </w:p>
    <w:p w:rsidR="00C94304" w:rsidRPr="00C94304" w:rsidRDefault="00C94304" w:rsidP="00E7484C">
      <w:pPr>
        <w:tabs>
          <w:tab w:val="right" w:pos="7938"/>
        </w:tabs>
        <w:spacing w:after="0" w:line="312" w:lineRule="auto"/>
        <w:ind w:left="3402"/>
        <w:jc w:val="both"/>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Рецензент:   д. психол. наук, доцент кафедри диференціальної й спеціальної  психології,</w:t>
      </w:r>
      <w:r w:rsidR="00E7484C">
        <w:rPr>
          <w:rFonts w:ascii="Times New Roman" w:eastAsia="Calibri" w:hAnsi="Times New Roman" w:cs="Times New Roman"/>
          <w:sz w:val="28"/>
          <w:szCs w:val="28"/>
          <w:lang w:val="uk-UA"/>
        </w:rPr>
        <w:t xml:space="preserve"> </w:t>
      </w:r>
      <w:r w:rsidRPr="00C94304">
        <w:rPr>
          <w:rFonts w:ascii="Times New Roman" w:eastAsia="Calibri" w:hAnsi="Times New Roman" w:cs="Times New Roman"/>
          <w:sz w:val="28"/>
          <w:szCs w:val="28"/>
          <w:lang w:val="uk-UA"/>
        </w:rPr>
        <w:t>Литвиненко Ольга Дмитрівна</w:t>
      </w:r>
    </w:p>
    <w:p w:rsidR="00C94304" w:rsidRPr="00C94304" w:rsidRDefault="00C94304" w:rsidP="00C94304">
      <w:pPr>
        <w:tabs>
          <w:tab w:val="right" w:pos="7938"/>
        </w:tabs>
        <w:spacing w:after="0" w:line="312" w:lineRule="auto"/>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5034"/>
        <w:gridCol w:w="4833"/>
      </w:tblGrid>
      <w:tr w:rsidR="00C94304" w:rsidRPr="00C94304" w:rsidTr="00F32DD1">
        <w:trPr>
          <w:jc w:val="center"/>
        </w:trPr>
        <w:tc>
          <w:tcPr>
            <w:tcW w:w="5259" w:type="dxa"/>
          </w:tcPr>
          <w:p w:rsidR="00C94304" w:rsidRPr="00C94304" w:rsidRDefault="00C94304" w:rsidP="00C94304">
            <w:pPr>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Рекомендовано до захисту:</w:t>
            </w:r>
          </w:p>
          <w:p w:rsidR="00C94304" w:rsidRPr="00C94304" w:rsidRDefault="00C94304" w:rsidP="00C94304">
            <w:pPr>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Протокол засідання кафедри</w:t>
            </w:r>
          </w:p>
          <w:p w:rsidR="00C94304" w:rsidRPr="00C94304" w:rsidRDefault="00C94304" w:rsidP="00C94304">
            <w:pPr>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 9 від 15 травня 2019 р.</w:t>
            </w:r>
          </w:p>
          <w:p w:rsidR="00C94304" w:rsidRPr="00C94304" w:rsidRDefault="00C94304" w:rsidP="00C94304">
            <w:pPr>
              <w:spacing w:after="0" w:line="312" w:lineRule="auto"/>
              <w:jc w:val="center"/>
              <w:rPr>
                <w:rFonts w:ascii="Times New Roman" w:eastAsia="Calibri" w:hAnsi="Times New Roman" w:cs="Times New Roman"/>
                <w:sz w:val="28"/>
                <w:szCs w:val="28"/>
                <w:lang w:val="uk-UA"/>
              </w:rPr>
            </w:pPr>
          </w:p>
          <w:p w:rsidR="00C94304" w:rsidRPr="00C94304" w:rsidRDefault="00C94304" w:rsidP="00C94304">
            <w:pPr>
              <w:spacing w:after="0" w:line="312" w:lineRule="auto"/>
              <w:rPr>
                <w:rFonts w:ascii="Times New Roman" w:eastAsia="Calibri" w:hAnsi="Times New Roman" w:cs="Times New Roman"/>
                <w:sz w:val="28"/>
                <w:szCs w:val="28"/>
                <w:lang w:val="uk-UA"/>
              </w:rPr>
            </w:pPr>
          </w:p>
          <w:p w:rsidR="00C94304" w:rsidRPr="00C94304" w:rsidRDefault="00C94304" w:rsidP="00C94304">
            <w:pPr>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 xml:space="preserve">Завідувач кафедри </w:t>
            </w:r>
          </w:p>
          <w:p w:rsidR="00C94304" w:rsidRPr="00C94304" w:rsidRDefault="00C94304" w:rsidP="00C94304">
            <w:pPr>
              <w:spacing w:after="0" w:line="312" w:lineRule="auto"/>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 xml:space="preserve"> _______________ Кіреєва З.О.</w:t>
            </w:r>
            <w:r w:rsidRPr="00C94304">
              <w:rPr>
                <w:rFonts w:ascii="Times New Roman" w:eastAsia="Calibri" w:hAnsi="Times New Roman" w:cs="Times New Roman"/>
                <w:sz w:val="28"/>
                <w:szCs w:val="28"/>
                <w:lang w:val="uk-UA"/>
              </w:rPr>
              <w:tab/>
            </w:r>
          </w:p>
        </w:tc>
        <w:tc>
          <w:tcPr>
            <w:tcW w:w="4953" w:type="dxa"/>
          </w:tcPr>
          <w:p w:rsidR="00C94304" w:rsidRPr="00C94304" w:rsidRDefault="00C94304" w:rsidP="00C94304">
            <w:pPr>
              <w:tabs>
                <w:tab w:val="right" w:pos="4462"/>
              </w:tabs>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Захищено на засіданні ДЕК №</w:t>
            </w:r>
          </w:p>
          <w:p w:rsidR="00C94304" w:rsidRPr="00C94304" w:rsidRDefault="00C94304" w:rsidP="00C94304">
            <w:pPr>
              <w:tabs>
                <w:tab w:val="right" w:pos="4462"/>
              </w:tabs>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протокол №____ від ____________</w:t>
            </w:r>
            <w:r w:rsidRPr="00C94304">
              <w:rPr>
                <w:rFonts w:ascii="Times New Roman" w:eastAsia="Calibri" w:hAnsi="Times New Roman" w:cs="Times New Roman"/>
                <w:sz w:val="28"/>
                <w:szCs w:val="28"/>
                <w:lang w:val="uk-UA"/>
              </w:rPr>
              <w:tab/>
              <w:t>р.</w:t>
            </w:r>
          </w:p>
          <w:p w:rsidR="00C94304" w:rsidRPr="00C94304" w:rsidRDefault="00C94304" w:rsidP="00C94304">
            <w:pPr>
              <w:tabs>
                <w:tab w:val="right" w:pos="4462"/>
              </w:tabs>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Оцінка_____________/___</w:t>
            </w:r>
            <w:r w:rsidRPr="00C94304">
              <w:rPr>
                <w:rFonts w:ascii="Times New Roman" w:eastAsia="Calibri" w:hAnsi="Times New Roman" w:cs="Times New Roman"/>
                <w:sz w:val="28"/>
                <w:szCs w:val="28"/>
                <w:lang w:val="uk-UA"/>
              </w:rPr>
              <w:tab/>
              <w:t>___/_____</w:t>
            </w:r>
          </w:p>
          <w:p w:rsidR="00C94304" w:rsidRPr="00C94304" w:rsidRDefault="00C94304" w:rsidP="00C94304">
            <w:pPr>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(за національною шкалою, шкалою ЕСТS, бали)</w:t>
            </w:r>
          </w:p>
          <w:p w:rsidR="00C94304" w:rsidRPr="00C94304" w:rsidRDefault="00C94304" w:rsidP="00C94304">
            <w:pPr>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Голова ДЕК</w:t>
            </w:r>
          </w:p>
          <w:p w:rsidR="00C94304" w:rsidRPr="00C94304" w:rsidRDefault="00C94304" w:rsidP="00C94304">
            <w:pPr>
              <w:tabs>
                <w:tab w:val="left" w:pos="454"/>
                <w:tab w:val="left" w:pos="2155"/>
              </w:tabs>
              <w:spacing w:after="0" w:line="312" w:lineRule="auto"/>
              <w:jc w:val="center"/>
              <w:rPr>
                <w:rFonts w:ascii="Times New Roman" w:eastAsia="Calibri" w:hAnsi="Times New Roman" w:cs="Times New Roman"/>
                <w:sz w:val="28"/>
                <w:szCs w:val="28"/>
                <w:lang w:val="uk-UA"/>
              </w:rPr>
            </w:pPr>
            <w:r w:rsidRPr="00C94304">
              <w:rPr>
                <w:rFonts w:ascii="Times New Roman" w:eastAsia="Calibri" w:hAnsi="Times New Roman" w:cs="Times New Roman"/>
                <w:sz w:val="28"/>
                <w:szCs w:val="28"/>
                <w:lang w:val="uk-UA"/>
              </w:rPr>
              <w:t>________________ Якупов В.А.</w:t>
            </w:r>
          </w:p>
        </w:tc>
      </w:tr>
      <w:tr w:rsidR="00C94304" w:rsidRPr="00C94304" w:rsidTr="00F32DD1">
        <w:trPr>
          <w:jc w:val="center"/>
        </w:trPr>
        <w:tc>
          <w:tcPr>
            <w:tcW w:w="5259" w:type="dxa"/>
          </w:tcPr>
          <w:p w:rsidR="00C94304" w:rsidRPr="00C94304" w:rsidRDefault="00C94304" w:rsidP="00C94304">
            <w:pPr>
              <w:spacing w:after="0" w:line="312" w:lineRule="auto"/>
              <w:rPr>
                <w:rFonts w:ascii="Times New Roman" w:eastAsia="Calibri" w:hAnsi="Times New Roman" w:cs="Times New Roman"/>
                <w:sz w:val="28"/>
                <w:szCs w:val="28"/>
                <w:lang w:val="uk-UA"/>
              </w:rPr>
            </w:pPr>
          </w:p>
        </w:tc>
        <w:tc>
          <w:tcPr>
            <w:tcW w:w="4953" w:type="dxa"/>
          </w:tcPr>
          <w:p w:rsidR="00C94304" w:rsidRPr="00C94304" w:rsidRDefault="00C94304" w:rsidP="00C94304">
            <w:pPr>
              <w:spacing w:after="0" w:line="312" w:lineRule="auto"/>
              <w:jc w:val="center"/>
              <w:rPr>
                <w:rFonts w:ascii="Times New Roman" w:eastAsia="Calibri" w:hAnsi="Times New Roman" w:cs="Times New Roman"/>
                <w:sz w:val="28"/>
                <w:szCs w:val="28"/>
              </w:rPr>
            </w:pPr>
          </w:p>
        </w:tc>
      </w:tr>
    </w:tbl>
    <w:p w:rsidR="003D0A63" w:rsidRPr="00C94304" w:rsidRDefault="00C94304" w:rsidP="00C94304">
      <w:pPr>
        <w:spacing w:after="0" w:line="312" w:lineRule="auto"/>
        <w:jc w:val="center"/>
        <w:rPr>
          <w:rFonts w:ascii="Times New Roman" w:eastAsia="Calibri" w:hAnsi="Times New Roman" w:cs="Times New Roman"/>
          <w:lang w:val="uk-UA"/>
        </w:rPr>
      </w:pPr>
      <w:r w:rsidRPr="00C94304">
        <w:rPr>
          <w:rFonts w:ascii="Times New Roman" w:eastAsia="Calibri" w:hAnsi="Times New Roman" w:cs="Times New Roman"/>
          <w:b/>
          <w:sz w:val="28"/>
          <w:szCs w:val="28"/>
        </w:rPr>
        <w:t>Одеса – 201</w:t>
      </w:r>
      <w:r w:rsidRPr="00C94304">
        <w:rPr>
          <w:rFonts w:ascii="Times New Roman" w:eastAsia="Calibri" w:hAnsi="Times New Roman" w:cs="Times New Roman"/>
          <w:b/>
          <w:sz w:val="28"/>
          <w:szCs w:val="28"/>
          <w:lang w:val="uk-UA"/>
        </w:rPr>
        <w:t>9</w:t>
      </w:r>
    </w:p>
    <w:p w:rsidR="00331464" w:rsidRPr="007F070F" w:rsidRDefault="00331464" w:rsidP="001525B6">
      <w:pPr>
        <w:spacing w:line="360" w:lineRule="auto"/>
        <w:jc w:val="center"/>
        <w:rPr>
          <w:rFonts w:ascii="Times New Roman" w:hAnsi="Times New Roman" w:cs="Times New Roman"/>
          <w:b/>
          <w:sz w:val="28"/>
          <w:szCs w:val="28"/>
          <w:lang w:val="uk-UA"/>
        </w:rPr>
      </w:pPr>
      <w:r w:rsidRPr="007F070F">
        <w:rPr>
          <w:rFonts w:ascii="Times New Roman" w:hAnsi="Times New Roman" w:cs="Times New Roman"/>
          <w:b/>
          <w:sz w:val="28"/>
          <w:szCs w:val="28"/>
          <w:lang w:val="uk-UA"/>
        </w:rPr>
        <w:lastRenderedPageBreak/>
        <w:t>ЗМІСТ</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ВСТ</w:t>
      </w:r>
      <w:r w:rsidR="00E00178" w:rsidRPr="007F070F">
        <w:rPr>
          <w:rFonts w:ascii="Times New Roman" w:hAnsi="Times New Roman" w:cs="Times New Roman"/>
          <w:sz w:val="28"/>
          <w:szCs w:val="28"/>
          <w:lang w:val="uk-UA"/>
        </w:rPr>
        <w:t>УП…………………………………………………………</w:t>
      </w:r>
      <w:r w:rsidR="008D4451" w:rsidRPr="007F070F">
        <w:rPr>
          <w:rFonts w:ascii="Times New Roman" w:hAnsi="Times New Roman" w:cs="Times New Roman"/>
          <w:sz w:val="28"/>
          <w:szCs w:val="28"/>
          <w:lang w:val="uk-UA"/>
        </w:rPr>
        <w:t>……</w:t>
      </w:r>
      <w:r w:rsidR="007F070F">
        <w:rPr>
          <w:rFonts w:ascii="Times New Roman" w:hAnsi="Times New Roman" w:cs="Times New Roman"/>
          <w:sz w:val="28"/>
          <w:szCs w:val="28"/>
          <w:lang w:val="uk-UA"/>
        </w:rPr>
        <w:t>..</w:t>
      </w:r>
      <w:r w:rsidR="008D4451" w:rsidRPr="007F070F">
        <w:rPr>
          <w:rFonts w:ascii="Times New Roman" w:hAnsi="Times New Roman" w:cs="Times New Roman"/>
          <w:sz w:val="28"/>
          <w:szCs w:val="28"/>
          <w:lang w:val="uk-UA"/>
        </w:rPr>
        <w:t>.…………4</w:t>
      </w:r>
      <w:r w:rsidRPr="007F070F">
        <w:rPr>
          <w:rFonts w:ascii="Times New Roman" w:hAnsi="Times New Roman" w:cs="Times New Roman"/>
          <w:sz w:val="28"/>
          <w:szCs w:val="28"/>
          <w:lang w:val="uk-UA"/>
        </w:rPr>
        <w:tab/>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РОЗДІЛ 1. ТЕОРЕТИЧНИЙ АНАЛІЗ ОСОБЛИВОСТЕЙ ВПЛИВУ ДИТЯЧО-БАТЬКІВСЬКИХ ВІДНОСИН НА ФОРМУВАННЯ ПОВЕДІНКОВИХ СТРАТЕГІЙ</w:t>
      </w:r>
      <w:r w:rsidR="008D4451" w:rsidRPr="007F070F">
        <w:rPr>
          <w:rFonts w:ascii="Times New Roman" w:hAnsi="Times New Roman" w:cs="Times New Roman"/>
          <w:sz w:val="28"/>
          <w:szCs w:val="28"/>
          <w:lang w:val="uk-UA"/>
        </w:rPr>
        <w:t xml:space="preserve"> ОСОБИСТОСТІ………………………………………………</w:t>
      </w:r>
      <w:r w:rsidR="007F070F">
        <w:rPr>
          <w:rFonts w:ascii="Times New Roman" w:hAnsi="Times New Roman" w:cs="Times New Roman"/>
          <w:sz w:val="28"/>
          <w:szCs w:val="28"/>
          <w:lang w:val="uk-UA"/>
        </w:rPr>
        <w:t>.</w:t>
      </w:r>
      <w:r w:rsidR="008D4451" w:rsidRPr="007F070F">
        <w:rPr>
          <w:rFonts w:ascii="Times New Roman" w:hAnsi="Times New Roman" w:cs="Times New Roman"/>
          <w:sz w:val="28"/>
          <w:szCs w:val="28"/>
          <w:lang w:val="uk-UA"/>
        </w:rPr>
        <w:t>…..7</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1.1 Загальний огляд проблем</w:t>
      </w:r>
      <w:r w:rsidR="007F070F">
        <w:rPr>
          <w:rFonts w:ascii="Times New Roman" w:hAnsi="Times New Roman" w:cs="Times New Roman"/>
          <w:sz w:val="28"/>
          <w:szCs w:val="28"/>
          <w:lang w:val="uk-UA"/>
        </w:rPr>
        <w:t xml:space="preserve">и дитячо-батьківських відносин </w:t>
      </w:r>
      <w:r w:rsidRPr="007F070F">
        <w:rPr>
          <w:rFonts w:ascii="Times New Roman" w:hAnsi="Times New Roman" w:cs="Times New Roman"/>
          <w:sz w:val="28"/>
          <w:szCs w:val="28"/>
          <w:lang w:val="uk-UA"/>
        </w:rPr>
        <w:t>в психоло</w:t>
      </w:r>
      <w:r w:rsidR="008D4451" w:rsidRPr="007F070F">
        <w:rPr>
          <w:rFonts w:ascii="Times New Roman" w:hAnsi="Times New Roman" w:cs="Times New Roman"/>
          <w:sz w:val="28"/>
          <w:szCs w:val="28"/>
          <w:lang w:val="uk-UA"/>
        </w:rPr>
        <w:t>гії…………………………………………………………………………7</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1.2.  Поняття про поведінкові стратегії особистості та їхні особливості у підлітковому віці………………………………………………………</w:t>
      </w:r>
      <w:r w:rsidR="008D4451" w:rsidRPr="007F070F">
        <w:rPr>
          <w:rFonts w:ascii="Times New Roman" w:hAnsi="Times New Roman" w:cs="Times New Roman"/>
          <w:sz w:val="28"/>
          <w:szCs w:val="28"/>
          <w:lang w:val="uk-UA"/>
        </w:rPr>
        <w:t>.……….13</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 xml:space="preserve"> 1.3. Вплив дитячо-батьківських відносин   на поведінкові стратегії особистості у підлітків…………………………………………………</w:t>
      </w:r>
      <w:r w:rsidR="008D4451" w:rsidRPr="007F070F">
        <w:rPr>
          <w:rFonts w:ascii="Times New Roman" w:hAnsi="Times New Roman" w:cs="Times New Roman"/>
          <w:sz w:val="28"/>
          <w:szCs w:val="28"/>
          <w:lang w:val="uk-UA"/>
        </w:rPr>
        <w:t>...</w:t>
      </w:r>
      <w:r w:rsidR="007F070F">
        <w:rPr>
          <w:rFonts w:ascii="Times New Roman" w:hAnsi="Times New Roman" w:cs="Times New Roman"/>
          <w:sz w:val="28"/>
          <w:szCs w:val="28"/>
          <w:lang w:val="uk-UA"/>
        </w:rPr>
        <w:t>.</w:t>
      </w:r>
      <w:r w:rsidR="008D4451" w:rsidRPr="007F070F">
        <w:rPr>
          <w:rFonts w:ascii="Times New Roman" w:hAnsi="Times New Roman" w:cs="Times New Roman"/>
          <w:sz w:val="28"/>
          <w:szCs w:val="28"/>
          <w:lang w:val="uk-UA"/>
        </w:rPr>
        <w:t>........18</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Висновки до першого розділу………………………………………</w:t>
      </w:r>
      <w:r w:rsidR="008D4451" w:rsidRPr="007F070F">
        <w:rPr>
          <w:rFonts w:ascii="Times New Roman" w:hAnsi="Times New Roman" w:cs="Times New Roman"/>
          <w:sz w:val="28"/>
          <w:szCs w:val="28"/>
          <w:lang w:val="uk-UA"/>
        </w:rPr>
        <w:t>…………21</w:t>
      </w:r>
      <w:r w:rsidRPr="007F070F">
        <w:rPr>
          <w:rFonts w:ascii="Times New Roman" w:hAnsi="Times New Roman" w:cs="Times New Roman"/>
          <w:sz w:val="28"/>
          <w:szCs w:val="28"/>
          <w:lang w:val="uk-UA"/>
        </w:rPr>
        <w:tab/>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РОЗДІЛ2. ЕМПІРИЧНЕ ДОСЛІДЖЕННЯ  ОСОБЛИВОСТЕЙ ВПЛИВУ ДИТЯЧО-БАТЬКІВСЬКИХ ВІДНОСИН НА ФОРМУВАННЯ ПОВЕДІНКОВИХ СТРАТЕГІЙ ОСОБИСТОСТІ………………………</w:t>
      </w:r>
      <w:r w:rsidR="008D4451" w:rsidRPr="007F070F">
        <w:rPr>
          <w:rFonts w:ascii="Times New Roman" w:hAnsi="Times New Roman" w:cs="Times New Roman"/>
          <w:sz w:val="28"/>
          <w:szCs w:val="28"/>
          <w:lang w:val="uk-UA"/>
        </w:rPr>
        <w:t>…….23</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 xml:space="preserve">2.1. Обґрунтування обраних методик та опис процедури дослідження </w:t>
      </w:r>
      <w:r w:rsidR="008D4451" w:rsidRPr="007F070F">
        <w:rPr>
          <w:rFonts w:ascii="Times New Roman" w:hAnsi="Times New Roman" w:cs="Times New Roman"/>
          <w:sz w:val="28"/>
          <w:szCs w:val="28"/>
          <w:lang w:val="uk-UA"/>
        </w:rPr>
        <w:t>….23</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 xml:space="preserve">2.2. </w:t>
      </w:r>
      <w:r w:rsidR="00011D03" w:rsidRPr="007F070F">
        <w:rPr>
          <w:rFonts w:ascii="Times New Roman" w:hAnsi="Times New Roman" w:cs="Times New Roman"/>
          <w:sz w:val="28"/>
          <w:szCs w:val="28"/>
          <w:lang w:val="uk-UA"/>
        </w:rPr>
        <w:t>Дослідження когнітивно-поведінкових стратегій підлітків за допомогою методики  діагностики когнітивно-поведінкових стратегій подолання І.Г. Сізової та С.И. Філіппченкової</w:t>
      </w:r>
      <w:r w:rsidR="008D4451" w:rsidRPr="007F070F">
        <w:rPr>
          <w:rFonts w:ascii="Times New Roman" w:hAnsi="Times New Roman" w:cs="Times New Roman"/>
          <w:sz w:val="28"/>
          <w:szCs w:val="28"/>
          <w:lang w:val="uk-UA"/>
        </w:rPr>
        <w:t>…………………………………………………30</w:t>
      </w:r>
    </w:p>
    <w:p w:rsidR="00331464" w:rsidRPr="007F070F" w:rsidRDefault="001525B6"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2.3.</w:t>
      </w:r>
      <w:r w:rsidR="00130283" w:rsidRPr="007F070F">
        <w:rPr>
          <w:rFonts w:ascii="Times New Roman" w:hAnsi="Times New Roman" w:cs="Times New Roman"/>
          <w:sz w:val="28"/>
          <w:szCs w:val="28"/>
          <w:lang w:val="uk-UA"/>
        </w:rPr>
        <w:t>Дослідження поведінки батьків та відношення підлітків до них  за опитувальником Е. Шафер   «Підлітки про батьків»</w:t>
      </w:r>
      <w:r w:rsidR="00AE121E" w:rsidRPr="007F070F">
        <w:rPr>
          <w:rFonts w:ascii="Times New Roman" w:hAnsi="Times New Roman" w:cs="Times New Roman"/>
          <w:sz w:val="28"/>
          <w:szCs w:val="28"/>
          <w:lang w:val="uk-UA"/>
        </w:rPr>
        <w:t>……</w:t>
      </w:r>
      <w:r w:rsidRPr="007F070F">
        <w:rPr>
          <w:rFonts w:ascii="Times New Roman" w:hAnsi="Times New Roman" w:cs="Times New Roman"/>
          <w:sz w:val="28"/>
          <w:szCs w:val="28"/>
          <w:lang w:val="uk-UA"/>
        </w:rPr>
        <w:t>………………</w:t>
      </w:r>
      <w:r w:rsidR="007F070F">
        <w:rPr>
          <w:rFonts w:ascii="Times New Roman" w:hAnsi="Times New Roman" w:cs="Times New Roman"/>
          <w:sz w:val="28"/>
          <w:szCs w:val="28"/>
          <w:lang w:val="uk-UA"/>
        </w:rPr>
        <w:t>..</w:t>
      </w:r>
      <w:r w:rsidRPr="007F070F">
        <w:rPr>
          <w:rFonts w:ascii="Times New Roman" w:hAnsi="Times New Roman" w:cs="Times New Roman"/>
          <w:sz w:val="28"/>
          <w:szCs w:val="28"/>
          <w:lang w:val="uk-UA"/>
        </w:rPr>
        <w:t>…</w:t>
      </w:r>
      <w:r w:rsidR="008D4451" w:rsidRPr="007F070F">
        <w:rPr>
          <w:rFonts w:ascii="Times New Roman" w:hAnsi="Times New Roman" w:cs="Times New Roman"/>
          <w:sz w:val="28"/>
          <w:szCs w:val="28"/>
          <w:lang w:val="uk-UA"/>
        </w:rPr>
        <w:t>..38</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 xml:space="preserve">2.4.  </w:t>
      </w:r>
      <w:r w:rsidR="00B57459" w:rsidRPr="007F070F">
        <w:rPr>
          <w:rFonts w:ascii="Times New Roman" w:hAnsi="Times New Roman" w:cs="Times New Roman"/>
          <w:sz w:val="28"/>
          <w:szCs w:val="28"/>
          <w:lang w:val="uk-UA"/>
        </w:rPr>
        <w:t>Дослідження   міжособистісних відносин  за допомогою методики  опитувальника  міжособистісних відносин О.О. Рукавишник</w:t>
      </w:r>
      <w:r w:rsidR="004A1EDD" w:rsidRPr="007F070F">
        <w:rPr>
          <w:rFonts w:ascii="Times New Roman" w:hAnsi="Times New Roman" w:cs="Times New Roman"/>
          <w:sz w:val="28"/>
          <w:szCs w:val="28"/>
          <w:lang w:val="uk-UA"/>
        </w:rPr>
        <w:t>о</w:t>
      </w:r>
      <w:r w:rsidR="00B57459" w:rsidRPr="007F070F">
        <w:rPr>
          <w:rFonts w:ascii="Times New Roman" w:hAnsi="Times New Roman" w:cs="Times New Roman"/>
          <w:sz w:val="28"/>
          <w:szCs w:val="28"/>
          <w:lang w:val="uk-UA"/>
        </w:rPr>
        <w:t>в</w:t>
      </w:r>
      <w:r w:rsidR="004A1EDD" w:rsidRPr="007F070F">
        <w:rPr>
          <w:rFonts w:ascii="Times New Roman" w:hAnsi="Times New Roman" w:cs="Times New Roman"/>
          <w:sz w:val="28"/>
          <w:szCs w:val="28"/>
          <w:lang w:val="uk-UA"/>
        </w:rPr>
        <w:t>а……..</w:t>
      </w:r>
      <w:r w:rsidR="00B57459" w:rsidRPr="007F070F">
        <w:rPr>
          <w:rFonts w:ascii="Times New Roman" w:hAnsi="Times New Roman" w:cs="Times New Roman"/>
          <w:sz w:val="28"/>
          <w:szCs w:val="28"/>
          <w:lang w:val="uk-UA"/>
        </w:rPr>
        <w:t xml:space="preserve"> ….</w:t>
      </w:r>
      <w:r w:rsidR="007F070F" w:rsidRPr="007F070F">
        <w:rPr>
          <w:rFonts w:ascii="Times New Roman" w:hAnsi="Times New Roman" w:cs="Times New Roman"/>
          <w:sz w:val="28"/>
          <w:szCs w:val="28"/>
          <w:lang w:val="uk-UA"/>
        </w:rPr>
        <w:t>44</w:t>
      </w:r>
    </w:p>
    <w:p w:rsidR="00331464" w:rsidRPr="007F070F" w:rsidRDefault="00231D93"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 xml:space="preserve">2.5. </w:t>
      </w:r>
      <w:r w:rsidR="00584C8E" w:rsidRPr="007F070F">
        <w:rPr>
          <w:rFonts w:ascii="Times New Roman" w:hAnsi="Times New Roman" w:cs="Times New Roman"/>
          <w:sz w:val="28"/>
          <w:szCs w:val="28"/>
          <w:lang w:val="uk-UA"/>
        </w:rPr>
        <w:t>А</w:t>
      </w:r>
      <w:r w:rsidRPr="007F070F">
        <w:rPr>
          <w:rFonts w:ascii="Times New Roman" w:hAnsi="Times New Roman" w:cs="Times New Roman"/>
          <w:sz w:val="28"/>
          <w:szCs w:val="28"/>
          <w:lang w:val="uk-UA"/>
        </w:rPr>
        <w:t xml:space="preserve">наліз  особливостей впливу дитячо-батьківських відносин на формування поведінкових стратегій особистості </w:t>
      </w:r>
      <w:r w:rsidR="008D4451" w:rsidRPr="007F070F">
        <w:rPr>
          <w:rFonts w:ascii="Times New Roman" w:hAnsi="Times New Roman" w:cs="Times New Roman"/>
          <w:sz w:val="28"/>
          <w:szCs w:val="28"/>
          <w:lang w:val="uk-UA"/>
        </w:rPr>
        <w:t>…</w:t>
      </w:r>
      <w:r w:rsidR="00584C8E" w:rsidRPr="007F070F">
        <w:rPr>
          <w:rFonts w:ascii="Times New Roman" w:hAnsi="Times New Roman" w:cs="Times New Roman"/>
          <w:sz w:val="28"/>
          <w:szCs w:val="28"/>
          <w:lang w:val="uk-UA"/>
        </w:rPr>
        <w:t>…………………………</w:t>
      </w:r>
      <w:r w:rsidR="007F070F" w:rsidRPr="007F070F">
        <w:rPr>
          <w:rFonts w:ascii="Times New Roman" w:hAnsi="Times New Roman" w:cs="Times New Roman"/>
          <w:sz w:val="28"/>
          <w:szCs w:val="28"/>
          <w:lang w:val="uk-UA"/>
        </w:rPr>
        <w:t>47</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lastRenderedPageBreak/>
        <w:t xml:space="preserve">Висновки до </w:t>
      </w:r>
      <w:r w:rsidR="00832D54" w:rsidRPr="007F070F">
        <w:rPr>
          <w:rFonts w:ascii="Times New Roman" w:hAnsi="Times New Roman" w:cs="Times New Roman"/>
          <w:sz w:val="28"/>
          <w:szCs w:val="28"/>
          <w:lang w:val="uk-UA"/>
        </w:rPr>
        <w:t>другого розділу……………………………………</w:t>
      </w:r>
      <w:r w:rsidR="007F070F" w:rsidRPr="007F070F">
        <w:rPr>
          <w:rFonts w:ascii="Times New Roman" w:hAnsi="Times New Roman" w:cs="Times New Roman"/>
          <w:sz w:val="28"/>
          <w:szCs w:val="28"/>
          <w:lang w:val="uk-UA"/>
        </w:rPr>
        <w:t>…………….57</w:t>
      </w:r>
    </w:p>
    <w:p w:rsidR="00331464" w:rsidRPr="007F070F"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ВИСНОВКИ...........................................................................</w:t>
      </w:r>
      <w:r w:rsidR="008D4451" w:rsidRPr="007F070F">
        <w:rPr>
          <w:rFonts w:ascii="Times New Roman" w:hAnsi="Times New Roman" w:cs="Times New Roman"/>
          <w:sz w:val="28"/>
          <w:szCs w:val="28"/>
          <w:lang w:val="uk-UA"/>
        </w:rPr>
        <w:t>....................</w:t>
      </w:r>
      <w:r w:rsidRPr="007F070F">
        <w:rPr>
          <w:rFonts w:ascii="Times New Roman" w:hAnsi="Times New Roman" w:cs="Times New Roman"/>
          <w:sz w:val="28"/>
          <w:szCs w:val="28"/>
          <w:lang w:val="uk-UA"/>
        </w:rPr>
        <w:t>.</w:t>
      </w:r>
      <w:r w:rsidR="008D4451" w:rsidRPr="007F070F">
        <w:rPr>
          <w:rFonts w:ascii="Times New Roman" w:hAnsi="Times New Roman" w:cs="Times New Roman"/>
          <w:sz w:val="28"/>
          <w:szCs w:val="28"/>
          <w:lang w:val="uk-UA"/>
        </w:rPr>
        <w:t>.</w:t>
      </w:r>
      <w:r w:rsidRPr="007F070F">
        <w:rPr>
          <w:rFonts w:ascii="Times New Roman" w:hAnsi="Times New Roman" w:cs="Times New Roman"/>
          <w:sz w:val="28"/>
          <w:szCs w:val="28"/>
          <w:lang w:val="uk-UA"/>
        </w:rPr>
        <w:t>.</w:t>
      </w:r>
      <w:r w:rsidR="007F070F" w:rsidRPr="007F070F">
        <w:rPr>
          <w:rFonts w:ascii="Times New Roman" w:hAnsi="Times New Roman" w:cs="Times New Roman"/>
          <w:sz w:val="28"/>
          <w:szCs w:val="28"/>
          <w:lang w:val="uk-UA"/>
        </w:rPr>
        <w:t>.60</w:t>
      </w:r>
    </w:p>
    <w:p w:rsidR="00832D54" w:rsidRDefault="00331464" w:rsidP="001525B6">
      <w:pPr>
        <w:spacing w:line="360" w:lineRule="auto"/>
        <w:jc w:val="both"/>
        <w:rPr>
          <w:rFonts w:ascii="Times New Roman" w:hAnsi="Times New Roman" w:cs="Times New Roman"/>
          <w:sz w:val="28"/>
          <w:szCs w:val="28"/>
          <w:lang w:val="uk-UA"/>
        </w:rPr>
      </w:pPr>
      <w:r w:rsidRPr="007F070F">
        <w:rPr>
          <w:rFonts w:ascii="Times New Roman" w:hAnsi="Times New Roman" w:cs="Times New Roman"/>
          <w:sz w:val="28"/>
          <w:szCs w:val="28"/>
          <w:lang w:val="uk-UA"/>
        </w:rPr>
        <w:t>СПИСОК ВИКОРИСТАНИХ ДЖЕРЕЛ…………</w:t>
      </w:r>
      <w:r w:rsidR="007F070F" w:rsidRPr="007F070F">
        <w:rPr>
          <w:rFonts w:ascii="Times New Roman" w:hAnsi="Times New Roman" w:cs="Times New Roman"/>
          <w:sz w:val="28"/>
          <w:szCs w:val="28"/>
          <w:lang w:val="uk-UA"/>
        </w:rPr>
        <w:t>……………………………64</w:t>
      </w:r>
    </w:p>
    <w:p w:rsidR="001525B6" w:rsidRDefault="001525B6" w:rsidP="001525B6">
      <w:pPr>
        <w:spacing w:line="360" w:lineRule="auto"/>
        <w:jc w:val="both"/>
        <w:rPr>
          <w:rFonts w:ascii="Times New Roman" w:hAnsi="Times New Roman" w:cs="Times New Roman"/>
          <w:sz w:val="28"/>
          <w:szCs w:val="28"/>
          <w:lang w:val="uk-UA"/>
        </w:rPr>
      </w:pPr>
    </w:p>
    <w:p w:rsidR="00231D93" w:rsidRDefault="00231D93" w:rsidP="001525B6">
      <w:pPr>
        <w:spacing w:line="360" w:lineRule="auto"/>
        <w:jc w:val="both"/>
        <w:rPr>
          <w:rFonts w:ascii="Times New Roman" w:hAnsi="Times New Roman" w:cs="Times New Roman"/>
          <w:sz w:val="28"/>
          <w:szCs w:val="28"/>
          <w:lang w:val="uk-UA"/>
        </w:rPr>
      </w:pPr>
    </w:p>
    <w:p w:rsidR="00231D93" w:rsidRDefault="00231D93" w:rsidP="001525B6">
      <w:pPr>
        <w:spacing w:line="360" w:lineRule="auto"/>
        <w:jc w:val="both"/>
        <w:rPr>
          <w:rFonts w:ascii="Times New Roman" w:hAnsi="Times New Roman" w:cs="Times New Roman"/>
          <w:sz w:val="28"/>
          <w:szCs w:val="28"/>
          <w:lang w:val="uk-UA"/>
        </w:rPr>
      </w:pPr>
    </w:p>
    <w:p w:rsidR="00231D93" w:rsidRDefault="00231D93" w:rsidP="001525B6">
      <w:pPr>
        <w:spacing w:line="360" w:lineRule="auto"/>
        <w:jc w:val="both"/>
        <w:rPr>
          <w:rFonts w:ascii="Times New Roman" w:hAnsi="Times New Roman" w:cs="Times New Roman"/>
          <w:sz w:val="28"/>
          <w:szCs w:val="28"/>
          <w:lang w:val="uk-UA"/>
        </w:rPr>
      </w:pPr>
    </w:p>
    <w:p w:rsidR="00231D93" w:rsidRDefault="00231D93" w:rsidP="001525B6">
      <w:pPr>
        <w:spacing w:line="360" w:lineRule="auto"/>
        <w:jc w:val="both"/>
        <w:rPr>
          <w:rFonts w:ascii="Times New Roman" w:hAnsi="Times New Roman" w:cs="Times New Roman"/>
          <w:sz w:val="28"/>
          <w:szCs w:val="28"/>
          <w:lang w:val="uk-UA"/>
        </w:rPr>
      </w:pPr>
    </w:p>
    <w:p w:rsidR="00231D93" w:rsidRDefault="00231D93" w:rsidP="001525B6">
      <w:pPr>
        <w:spacing w:line="360" w:lineRule="auto"/>
        <w:jc w:val="both"/>
        <w:rPr>
          <w:rFonts w:ascii="Times New Roman" w:hAnsi="Times New Roman" w:cs="Times New Roman"/>
          <w:sz w:val="28"/>
          <w:szCs w:val="28"/>
          <w:lang w:val="uk-UA"/>
        </w:rPr>
      </w:pPr>
    </w:p>
    <w:p w:rsidR="00231D93" w:rsidRDefault="00231D93" w:rsidP="001525B6">
      <w:pPr>
        <w:spacing w:line="360" w:lineRule="auto"/>
        <w:jc w:val="both"/>
        <w:rPr>
          <w:rFonts w:ascii="Times New Roman" w:hAnsi="Times New Roman" w:cs="Times New Roman"/>
          <w:sz w:val="28"/>
          <w:szCs w:val="28"/>
          <w:lang w:val="uk-UA"/>
        </w:rPr>
      </w:pPr>
    </w:p>
    <w:p w:rsidR="00231D93" w:rsidRPr="001525B6" w:rsidRDefault="00231D93" w:rsidP="001525B6">
      <w:pPr>
        <w:spacing w:line="360" w:lineRule="auto"/>
        <w:jc w:val="both"/>
        <w:rPr>
          <w:rFonts w:ascii="Times New Roman" w:hAnsi="Times New Roman" w:cs="Times New Roman"/>
          <w:sz w:val="28"/>
          <w:szCs w:val="28"/>
          <w:lang w:val="uk-UA"/>
        </w:rPr>
      </w:pPr>
    </w:p>
    <w:p w:rsidR="00231D93" w:rsidRDefault="00231D93" w:rsidP="001525B6">
      <w:pPr>
        <w:spacing w:line="360" w:lineRule="auto"/>
        <w:jc w:val="center"/>
        <w:rPr>
          <w:rFonts w:ascii="Times New Roman" w:hAnsi="Times New Roman" w:cs="Times New Roman"/>
          <w:b/>
          <w:sz w:val="28"/>
          <w:szCs w:val="28"/>
          <w:lang w:val="uk-UA"/>
        </w:rPr>
      </w:pPr>
    </w:p>
    <w:p w:rsidR="00231D93" w:rsidRDefault="00231D93" w:rsidP="001525B6">
      <w:pPr>
        <w:spacing w:line="360" w:lineRule="auto"/>
        <w:jc w:val="center"/>
        <w:rPr>
          <w:rFonts w:ascii="Times New Roman" w:hAnsi="Times New Roman" w:cs="Times New Roman"/>
          <w:b/>
          <w:sz w:val="28"/>
          <w:szCs w:val="28"/>
          <w:lang w:val="uk-UA"/>
        </w:rPr>
      </w:pPr>
    </w:p>
    <w:p w:rsidR="00231D93" w:rsidRDefault="00231D93" w:rsidP="001525B6">
      <w:pPr>
        <w:spacing w:line="360" w:lineRule="auto"/>
        <w:jc w:val="center"/>
        <w:rPr>
          <w:rFonts w:ascii="Times New Roman" w:hAnsi="Times New Roman" w:cs="Times New Roman"/>
          <w:b/>
          <w:sz w:val="28"/>
          <w:szCs w:val="28"/>
          <w:lang w:val="uk-UA"/>
        </w:rPr>
      </w:pPr>
    </w:p>
    <w:p w:rsidR="00231D93" w:rsidRDefault="00231D93" w:rsidP="001525B6">
      <w:pPr>
        <w:spacing w:line="360" w:lineRule="auto"/>
        <w:jc w:val="center"/>
        <w:rPr>
          <w:rFonts w:ascii="Times New Roman" w:hAnsi="Times New Roman" w:cs="Times New Roman"/>
          <w:b/>
          <w:sz w:val="28"/>
          <w:szCs w:val="28"/>
          <w:lang w:val="uk-UA"/>
        </w:rPr>
      </w:pPr>
    </w:p>
    <w:p w:rsidR="000366B1" w:rsidRDefault="000366B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94304" w:rsidRPr="001525B6" w:rsidRDefault="00C94304" w:rsidP="00473534">
      <w:pPr>
        <w:spacing w:line="360" w:lineRule="auto"/>
        <w:jc w:val="center"/>
        <w:rPr>
          <w:rFonts w:ascii="Times New Roman" w:hAnsi="Times New Roman" w:cs="Times New Roman"/>
          <w:b/>
          <w:sz w:val="28"/>
          <w:szCs w:val="28"/>
          <w:lang w:val="uk-UA"/>
        </w:rPr>
      </w:pPr>
      <w:r w:rsidRPr="001525B6">
        <w:rPr>
          <w:rFonts w:ascii="Times New Roman" w:hAnsi="Times New Roman" w:cs="Times New Roman"/>
          <w:b/>
          <w:sz w:val="28"/>
          <w:szCs w:val="28"/>
          <w:lang w:val="uk-UA"/>
        </w:rPr>
        <w:lastRenderedPageBreak/>
        <w:t>ВСТУП</w:t>
      </w:r>
    </w:p>
    <w:p w:rsidR="00C94304" w:rsidRPr="001525B6" w:rsidRDefault="00C94304" w:rsidP="00E00178">
      <w:pPr>
        <w:widowControl w:val="0"/>
        <w:spacing w:after="0" w:line="360" w:lineRule="auto"/>
        <w:ind w:firstLine="680"/>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b/>
          <w:sz w:val="28"/>
          <w:szCs w:val="28"/>
          <w:lang w:val="uk-UA" w:eastAsia="ru-RU"/>
        </w:rPr>
        <w:t>Актуальність дослідження</w:t>
      </w:r>
      <w:r w:rsidRPr="001525B6">
        <w:rPr>
          <w:rFonts w:ascii="Times New Roman" w:eastAsia="Times New Roman" w:hAnsi="Times New Roman" w:cs="Times New Roman"/>
          <w:sz w:val="28"/>
          <w:szCs w:val="28"/>
          <w:lang w:val="uk-UA" w:eastAsia="ru-RU"/>
        </w:rPr>
        <w:t xml:space="preserve"> обумовлюється тим, що вивчення системи батьківсько - дитячих стосунків є надзвичайно важливим як для розуміння</w:t>
      </w:r>
      <w:r w:rsidR="00E7484C">
        <w:rPr>
          <w:rFonts w:ascii="Times New Roman" w:eastAsia="Times New Roman" w:hAnsi="Times New Roman" w:cs="Times New Roman"/>
          <w:sz w:val="28"/>
          <w:szCs w:val="28"/>
          <w:lang w:val="uk-UA" w:eastAsia="ru-RU"/>
        </w:rPr>
        <w:t xml:space="preserve"> </w:t>
      </w:r>
      <w:r w:rsidRPr="001525B6">
        <w:rPr>
          <w:rFonts w:ascii="Times New Roman" w:eastAsia="Times New Roman" w:hAnsi="Times New Roman" w:cs="Times New Roman"/>
          <w:sz w:val="28"/>
          <w:szCs w:val="28"/>
          <w:lang w:val="uk-UA" w:eastAsia="ru-RU"/>
        </w:rPr>
        <w:t>факторів, що впливають на становлення особистості дитини, так і для визначення її поведінкових стратегій у майбутньому.</w:t>
      </w:r>
    </w:p>
    <w:p w:rsidR="00C94304" w:rsidRPr="001525B6" w:rsidRDefault="00C94304" w:rsidP="00E00178">
      <w:pPr>
        <w:widowControl w:val="0"/>
        <w:spacing w:after="0" w:line="360" w:lineRule="auto"/>
        <w:ind w:firstLine="680"/>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sz w:val="28"/>
          <w:szCs w:val="28"/>
          <w:lang w:val="uk-UA" w:eastAsia="ru-RU"/>
        </w:rPr>
        <w:t xml:space="preserve"> Вплив дитячо-батьківських відносин на дитину є унікальним, всеохоплюючим та сталим за інтенсивністю й результативністю. Він здійснюється безперервно, одночасно охоплюючи всі сторони формування особистості, триває багато років, ґрунтується на стійкості контактів. Сімейні відносини на всіх історичних етапах були й залишаються тією складовою загальної системи формування всебічно розвиненої особистості, що викликає завжди постійний інтерес у науковців. Про значимість даної проблеми свідчить той факт, що багато авторитетних психологічних теорій, таких як психоаналіз, біхевіоризм або гуманістична психологія, не залишили без уваги цю проблему, розглядаючи взаємини батьків і дитини як важливе джерело її розвитку. Для вчених, суспільства загалом, знання про виховання дитини в сім’ї має першочергове значення вже тому, що від цієї системи залежить формування поведінкових стратегій окремої особистості, а в загалі, в подальшому, поява й передача загальнолюдських, національних, сімейних, духовних цінностей. В якості представників, що займалися проблемою дослідження дитячо-батьківських відносин та їхнього впливу на дитину можна назвати К.Ушинського, П.Лесгафта Ф.Каптєрєва, Ф.Г. Гіддінсон, С.Т. Шацького, П.П. Блонського, А.А. Реана, Я.Л. Коломинського, Г.М. Андрєєву, А.И. Антонова,  В.М. Медкова,   Дж. Мід, Р. Бейзела , І.Кона,Т.Парсонса, А.Н. Острогорського, Ю.М. Якубова, О.Г. Антонова-Турченко, Г.В. Святненко, Г.К. Матвєєва, З.В. Ромоську, Я.М. Шевченко, Т.С. Барило, О.Б. Сахарова, Н.М. Єршову та ін.</w:t>
      </w:r>
    </w:p>
    <w:p w:rsidR="00C94304" w:rsidRPr="001525B6" w:rsidRDefault="00C94304" w:rsidP="00E00178">
      <w:pPr>
        <w:widowControl w:val="0"/>
        <w:spacing w:after="0" w:line="360" w:lineRule="auto"/>
        <w:ind w:firstLine="680"/>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sz w:val="28"/>
          <w:szCs w:val="28"/>
          <w:lang w:val="uk-UA" w:eastAsia="ru-RU"/>
        </w:rPr>
        <w:t xml:space="preserve"> У наш час в Україні, як і у світі загалом відбувається перехід від уяви про сім’ю як осередку суспільства до розуміння її самоцінності. Раніше сім’я </w:t>
      </w:r>
      <w:r w:rsidRPr="001525B6">
        <w:rPr>
          <w:rFonts w:ascii="Times New Roman" w:eastAsia="Times New Roman" w:hAnsi="Times New Roman" w:cs="Times New Roman"/>
          <w:sz w:val="28"/>
          <w:szCs w:val="28"/>
          <w:lang w:val="uk-UA" w:eastAsia="ru-RU"/>
        </w:rPr>
        <w:lastRenderedPageBreak/>
        <w:t>була віддзеркаленням суспільних цінностей, сьогодні вона – віддзеркалення цінностей сім’ї,  де, власне, виховується дитина, тобто системи дитяче-батьківських відносин. Слід зазначити, що сьогодні сім’я в нашій країні переживає не кращий період. За даними державних органів влади, є певні проблеми в сім’ї, що негативно впливають на її функціонування. До цих проблем належать: погіршення матеріального стану сім’ї, зростання кількості неповних сімей, зниження народжуваності, відходження дітей від сім’ї, падіння авторитету батьків (наприклад, порівняно з авторитетом однолітка, що успішно розв’язує життєві проблеми), підвищення рівня підліткової злочинності тощо.  Всі вони потребують привертання й посилення уваги до виявлення сучасних особливостей впливу дитяче - батьківських відносин на формування поведінкових стратегій особистості. Саме її ми й обрали темою нашого дослідження.</w:t>
      </w:r>
    </w:p>
    <w:p w:rsidR="00C94304" w:rsidRPr="001525B6" w:rsidRDefault="00C94304" w:rsidP="00E00178">
      <w:pPr>
        <w:widowControl w:val="0"/>
        <w:spacing w:after="0" w:line="360" w:lineRule="auto"/>
        <w:ind w:firstLine="680"/>
        <w:jc w:val="both"/>
        <w:rPr>
          <w:rFonts w:ascii="Times New Roman" w:hAnsi="Times New Roman" w:cs="Times New Roman"/>
          <w:sz w:val="28"/>
          <w:szCs w:val="28"/>
          <w:lang w:val="uk-UA"/>
        </w:rPr>
      </w:pPr>
      <w:r w:rsidRPr="001525B6">
        <w:rPr>
          <w:rFonts w:ascii="Times New Roman" w:hAnsi="Times New Roman" w:cs="Times New Roman"/>
          <w:b/>
          <w:sz w:val="28"/>
          <w:szCs w:val="28"/>
          <w:lang w:val="uk-UA"/>
        </w:rPr>
        <w:t>Мета дослідження -</w:t>
      </w:r>
      <w:r w:rsidRPr="001525B6">
        <w:rPr>
          <w:rFonts w:ascii="Times New Roman" w:hAnsi="Times New Roman" w:cs="Times New Roman"/>
          <w:sz w:val="28"/>
          <w:szCs w:val="28"/>
          <w:lang w:val="uk-UA"/>
        </w:rPr>
        <w:t xml:space="preserve">  здійснити теоретично - емпіричне дослідження особливостей впливу дитячо-батьківських відносин на формування поведінкових стратегій особистості.  </w:t>
      </w:r>
    </w:p>
    <w:p w:rsidR="00C94304" w:rsidRPr="001525B6" w:rsidRDefault="00C94304" w:rsidP="00E00178">
      <w:pPr>
        <w:spacing w:after="0" w:line="360" w:lineRule="auto"/>
        <w:ind w:firstLine="720"/>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sz w:val="28"/>
          <w:szCs w:val="28"/>
          <w:lang w:val="uk-UA" w:eastAsia="ru-RU"/>
        </w:rPr>
        <w:t xml:space="preserve">Досягнення мети дослідження передбачає виконання наступних </w:t>
      </w:r>
      <w:r w:rsidRPr="001525B6">
        <w:rPr>
          <w:rFonts w:ascii="Times New Roman" w:eastAsia="Times New Roman" w:hAnsi="Times New Roman" w:cs="Times New Roman"/>
          <w:b/>
          <w:bCs/>
          <w:sz w:val="28"/>
          <w:szCs w:val="28"/>
          <w:lang w:val="uk-UA" w:eastAsia="ru-RU"/>
        </w:rPr>
        <w:t>завдань:</w:t>
      </w:r>
    </w:p>
    <w:p w:rsidR="00C94304" w:rsidRPr="001525B6" w:rsidRDefault="00C94304" w:rsidP="00E00178">
      <w:pPr>
        <w:numPr>
          <w:ilvl w:val="0"/>
          <w:numId w:val="1"/>
        </w:numPr>
        <w:tabs>
          <w:tab w:val="num" w:pos="1134"/>
          <w:tab w:val="num" w:pos="1991"/>
        </w:tabs>
        <w:spacing w:after="0" w:line="360" w:lineRule="auto"/>
        <w:ind w:left="0" w:firstLine="709"/>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sz w:val="28"/>
          <w:szCs w:val="28"/>
          <w:lang w:val="uk-UA" w:eastAsia="ru-RU"/>
        </w:rPr>
        <w:t>Теоретично дослідити основні підходи до проблеми визначення впливу дитячо-батьківських відносин на формування поведінкових стратегій особистості.</w:t>
      </w:r>
    </w:p>
    <w:p w:rsidR="00C94304" w:rsidRPr="001525B6" w:rsidRDefault="00C94304" w:rsidP="00E00178">
      <w:pPr>
        <w:numPr>
          <w:ilvl w:val="0"/>
          <w:numId w:val="1"/>
        </w:numPr>
        <w:tabs>
          <w:tab w:val="num" w:pos="1134"/>
          <w:tab w:val="num" w:pos="1991"/>
        </w:tabs>
        <w:spacing w:after="0" w:line="360" w:lineRule="auto"/>
        <w:ind w:left="0" w:firstLine="709"/>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sz w:val="28"/>
          <w:szCs w:val="28"/>
          <w:lang w:val="uk-UA" w:eastAsia="ru-RU"/>
        </w:rPr>
        <w:t xml:space="preserve"> Провести емпіричне дослідження  дитячо-батьківських відносин та  поведінкових стратегій у респондентів підліткового віку.</w:t>
      </w:r>
    </w:p>
    <w:p w:rsidR="00C94304" w:rsidRPr="001525B6" w:rsidRDefault="00C94304" w:rsidP="00E00178">
      <w:pPr>
        <w:numPr>
          <w:ilvl w:val="0"/>
          <w:numId w:val="1"/>
        </w:numPr>
        <w:tabs>
          <w:tab w:val="num" w:pos="1134"/>
          <w:tab w:val="num" w:pos="1991"/>
        </w:tabs>
        <w:spacing w:after="0" w:line="360" w:lineRule="auto"/>
        <w:ind w:left="0" w:firstLine="709"/>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sz w:val="28"/>
          <w:szCs w:val="28"/>
          <w:lang w:val="uk-UA" w:eastAsia="ru-RU"/>
        </w:rPr>
        <w:t xml:space="preserve"> Визначити особливості впливу дитячо-батьківських відносин на формування  поведінкових стратегій особистості.</w:t>
      </w:r>
    </w:p>
    <w:p w:rsidR="00C94304" w:rsidRPr="001525B6" w:rsidRDefault="00C94304" w:rsidP="00E00178">
      <w:pPr>
        <w:tabs>
          <w:tab w:val="num" w:pos="1991"/>
        </w:tabs>
        <w:spacing w:after="0" w:line="360" w:lineRule="auto"/>
        <w:ind w:left="709"/>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b/>
          <w:sz w:val="28"/>
          <w:szCs w:val="28"/>
          <w:lang w:val="uk-UA" w:eastAsia="ru-RU"/>
        </w:rPr>
        <w:t xml:space="preserve">Об’єкт дослідження </w:t>
      </w:r>
      <w:r w:rsidR="00D02AA1" w:rsidRPr="001525B6">
        <w:rPr>
          <w:rFonts w:ascii="Times New Roman" w:eastAsia="Times New Roman" w:hAnsi="Times New Roman" w:cs="Times New Roman"/>
          <w:sz w:val="28"/>
          <w:szCs w:val="28"/>
          <w:lang w:val="uk-UA" w:eastAsia="ru-RU"/>
        </w:rPr>
        <w:t>–  дитяч</w:t>
      </w:r>
      <w:r w:rsidR="00976F10">
        <w:rPr>
          <w:rFonts w:ascii="Times New Roman" w:eastAsia="Times New Roman" w:hAnsi="Times New Roman" w:cs="Times New Roman"/>
          <w:sz w:val="28"/>
          <w:szCs w:val="28"/>
          <w:lang w:val="uk-UA" w:eastAsia="ru-RU"/>
        </w:rPr>
        <w:t>е</w:t>
      </w:r>
      <w:r w:rsidR="00D02AA1" w:rsidRPr="001525B6">
        <w:rPr>
          <w:rFonts w:ascii="Times New Roman" w:eastAsia="Times New Roman" w:hAnsi="Times New Roman" w:cs="Times New Roman"/>
          <w:sz w:val="28"/>
          <w:szCs w:val="28"/>
          <w:lang w:val="uk-UA" w:eastAsia="ru-RU"/>
        </w:rPr>
        <w:t>-</w:t>
      </w:r>
      <w:r w:rsidR="00976F10" w:rsidRPr="001525B6">
        <w:rPr>
          <w:rFonts w:ascii="Times New Roman" w:eastAsia="Times New Roman" w:hAnsi="Times New Roman" w:cs="Times New Roman"/>
          <w:sz w:val="28"/>
          <w:szCs w:val="28"/>
          <w:lang w:val="uk-UA" w:eastAsia="ru-RU"/>
        </w:rPr>
        <w:t>бат</w:t>
      </w:r>
      <w:r w:rsidR="00976F10">
        <w:rPr>
          <w:rFonts w:ascii="Times New Roman" w:eastAsia="Times New Roman" w:hAnsi="Times New Roman" w:cs="Times New Roman"/>
          <w:sz w:val="28"/>
          <w:szCs w:val="28"/>
          <w:lang w:val="uk-UA" w:eastAsia="ru-RU"/>
        </w:rPr>
        <w:t>ь</w:t>
      </w:r>
      <w:r w:rsidR="00976F10" w:rsidRPr="001525B6">
        <w:rPr>
          <w:rFonts w:ascii="Times New Roman" w:eastAsia="Times New Roman" w:hAnsi="Times New Roman" w:cs="Times New Roman"/>
          <w:sz w:val="28"/>
          <w:szCs w:val="28"/>
          <w:lang w:val="uk-UA" w:eastAsia="ru-RU"/>
        </w:rPr>
        <w:t>ківські</w:t>
      </w:r>
      <w:r w:rsidR="00D02AA1" w:rsidRPr="001525B6">
        <w:rPr>
          <w:rFonts w:ascii="Times New Roman" w:eastAsia="Times New Roman" w:hAnsi="Times New Roman" w:cs="Times New Roman"/>
          <w:sz w:val="28"/>
          <w:szCs w:val="28"/>
          <w:lang w:val="uk-UA" w:eastAsia="ru-RU"/>
        </w:rPr>
        <w:t xml:space="preserve"> відносини</w:t>
      </w:r>
      <w:r w:rsidRPr="001525B6">
        <w:rPr>
          <w:rFonts w:ascii="Times New Roman" w:eastAsia="Calibri" w:hAnsi="Times New Roman" w:cs="Times New Roman"/>
          <w:sz w:val="28"/>
          <w:szCs w:val="28"/>
          <w:lang w:val="uk-UA"/>
        </w:rPr>
        <w:t xml:space="preserve">. </w:t>
      </w:r>
    </w:p>
    <w:p w:rsidR="00C94304" w:rsidRPr="001525B6" w:rsidRDefault="00C94304" w:rsidP="00E00178">
      <w:pPr>
        <w:tabs>
          <w:tab w:val="num" w:pos="1134"/>
        </w:tabs>
        <w:spacing w:after="0" w:line="360" w:lineRule="auto"/>
        <w:ind w:firstLine="720"/>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b/>
          <w:sz w:val="28"/>
          <w:szCs w:val="28"/>
          <w:lang w:eastAsia="ru-RU"/>
        </w:rPr>
        <w:t xml:space="preserve">Предмет </w:t>
      </w:r>
      <w:r w:rsidRPr="001525B6">
        <w:rPr>
          <w:rFonts w:ascii="Times New Roman" w:eastAsia="Times New Roman" w:hAnsi="Times New Roman" w:cs="Times New Roman"/>
          <w:b/>
          <w:sz w:val="28"/>
          <w:szCs w:val="28"/>
          <w:lang w:val="uk-UA" w:eastAsia="ru-RU"/>
        </w:rPr>
        <w:t>дослідження</w:t>
      </w:r>
      <w:r w:rsidRPr="001525B6">
        <w:rPr>
          <w:rFonts w:ascii="Times New Roman" w:eastAsia="Times New Roman" w:hAnsi="Times New Roman" w:cs="Times New Roman"/>
          <w:sz w:val="28"/>
          <w:szCs w:val="28"/>
          <w:lang w:val="uk-UA" w:eastAsia="ru-RU"/>
        </w:rPr>
        <w:t xml:space="preserve"> -  особливості впливу дитячо-батьківських відносин на формування  поведінкових стратегій особистості. </w:t>
      </w:r>
    </w:p>
    <w:p w:rsidR="00C94304" w:rsidRPr="001525B6" w:rsidRDefault="00C94304" w:rsidP="00E00178">
      <w:pPr>
        <w:widowControl w:val="0"/>
        <w:spacing w:after="0" w:line="360" w:lineRule="auto"/>
        <w:ind w:firstLine="680"/>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b/>
          <w:sz w:val="28"/>
          <w:szCs w:val="28"/>
          <w:lang w:val="uk-UA" w:eastAsia="ru-RU"/>
        </w:rPr>
        <w:t>Методи дослідження.</w:t>
      </w:r>
      <w:r w:rsidRPr="001525B6">
        <w:rPr>
          <w:rFonts w:ascii="Times New Roman" w:eastAsia="Times New Roman" w:hAnsi="Times New Roman" w:cs="Times New Roman"/>
          <w:sz w:val="28"/>
          <w:szCs w:val="28"/>
          <w:lang w:val="uk-UA" w:eastAsia="ru-RU"/>
        </w:rPr>
        <w:t xml:space="preserve"> Для вирішення завдань та досягнення поставленої мети були використані наступні методи дослідження: теоретичні </w:t>
      </w:r>
      <w:r w:rsidRPr="001525B6">
        <w:rPr>
          <w:rFonts w:ascii="Times New Roman" w:eastAsia="Times New Roman" w:hAnsi="Times New Roman" w:cs="Times New Roman"/>
          <w:sz w:val="28"/>
          <w:szCs w:val="28"/>
          <w:lang w:val="uk-UA" w:eastAsia="ru-RU"/>
        </w:rPr>
        <w:lastRenderedPageBreak/>
        <w:t xml:space="preserve">(аналіз, синтез, порівняння, узагальнення, систематизація наукової літератури); емпіричні (спостереження, бесіда, психодіагностичне тестування) та методи математичної статистики. Метод психодіагностичного тестування включав в себе наступні методики: методика діагностики когнітивно-поведінкових стратегій подолання, розроблена І.Г. Сизовою та С.І. Філіппченковою; тест - опитувальник «Підлітки про батьків», за авторством Є.Шафера; опитувальник міжособистісних відносин, за авторством О.О Рукавишникова.        </w:t>
      </w:r>
    </w:p>
    <w:p w:rsidR="00C94304" w:rsidRPr="00473534" w:rsidRDefault="00C94304" w:rsidP="00E00178">
      <w:pPr>
        <w:widowControl w:val="0"/>
        <w:spacing w:after="0" w:line="360" w:lineRule="auto"/>
        <w:ind w:firstLine="709"/>
        <w:jc w:val="both"/>
        <w:rPr>
          <w:rFonts w:ascii="Times New Roman" w:eastAsia="Times New Roman" w:hAnsi="Times New Roman" w:cs="Times New Roman"/>
          <w:sz w:val="28"/>
          <w:szCs w:val="28"/>
          <w:lang w:val="uk-UA" w:eastAsia="ru-RU"/>
        </w:rPr>
      </w:pPr>
      <w:r w:rsidRPr="001525B6">
        <w:rPr>
          <w:rFonts w:ascii="Times New Roman" w:eastAsia="Times New Roman" w:hAnsi="Times New Roman" w:cs="Times New Roman"/>
          <w:b/>
          <w:sz w:val="28"/>
          <w:szCs w:val="28"/>
          <w:lang w:val="uk-UA" w:eastAsia="ru-RU"/>
        </w:rPr>
        <w:t>Емпірична база дослідження.</w:t>
      </w:r>
      <w:r w:rsidRPr="001525B6">
        <w:rPr>
          <w:rFonts w:ascii="Times New Roman" w:eastAsia="Times New Roman" w:hAnsi="Times New Roman" w:cs="Times New Roman"/>
          <w:sz w:val="28"/>
          <w:szCs w:val="28"/>
          <w:lang w:val="uk-UA" w:eastAsia="ru-RU"/>
        </w:rPr>
        <w:t xml:space="preserve"> Дослідження проводилося у загальноосвітній школі №</w:t>
      </w:r>
      <w:r w:rsidRPr="00473534">
        <w:rPr>
          <w:rFonts w:ascii="Times New Roman" w:eastAsia="Times New Roman" w:hAnsi="Times New Roman" w:cs="Times New Roman"/>
          <w:sz w:val="28"/>
          <w:szCs w:val="28"/>
          <w:lang w:val="uk-UA" w:eastAsia="ru-RU"/>
        </w:rPr>
        <w:t>67 м. Одеси у листопаді – грудні 2018 року. Респонденти – група підлітків   16-17 років.  Обсяг вибірки - 30 осіб.</w:t>
      </w:r>
    </w:p>
    <w:p w:rsidR="00C94304" w:rsidRPr="00473534" w:rsidRDefault="00C94304" w:rsidP="00E00178">
      <w:pPr>
        <w:widowControl w:val="0"/>
        <w:spacing w:after="0" w:line="360" w:lineRule="auto"/>
        <w:ind w:firstLine="680"/>
        <w:jc w:val="both"/>
        <w:rPr>
          <w:rFonts w:ascii="Times New Roman" w:eastAsia="Times New Roman" w:hAnsi="Times New Roman" w:cs="Times New Roman"/>
          <w:sz w:val="28"/>
          <w:szCs w:val="28"/>
          <w:lang w:val="uk-UA"/>
        </w:rPr>
      </w:pPr>
      <w:r w:rsidRPr="00473534">
        <w:rPr>
          <w:rFonts w:ascii="Times New Roman" w:eastAsia="Times New Roman" w:hAnsi="Times New Roman" w:cs="Times New Roman"/>
          <w:b/>
          <w:sz w:val="28"/>
          <w:szCs w:val="28"/>
          <w:lang w:val="uk-UA"/>
        </w:rPr>
        <w:t>Структура роботи.</w:t>
      </w:r>
      <w:r w:rsidRPr="00473534">
        <w:rPr>
          <w:rFonts w:ascii="Times New Roman" w:eastAsia="Times New Roman" w:hAnsi="Times New Roman" w:cs="Times New Roman"/>
          <w:sz w:val="28"/>
          <w:szCs w:val="28"/>
          <w:lang w:val="uk-UA"/>
        </w:rPr>
        <w:t xml:space="preserve"> Складається зі вступу, двох розділів, </w:t>
      </w:r>
      <w:r w:rsidR="00F1093A" w:rsidRPr="00473534">
        <w:rPr>
          <w:rFonts w:ascii="Times New Roman" w:eastAsia="Times New Roman" w:hAnsi="Times New Roman" w:cs="Times New Roman"/>
          <w:sz w:val="28"/>
          <w:szCs w:val="28"/>
          <w:lang w:val="uk-UA"/>
        </w:rPr>
        <w:t xml:space="preserve">містить 15 таблиць, </w:t>
      </w:r>
      <w:r w:rsidR="00B827D8" w:rsidRPr="00473534">
        <w:rPr>
          <w:rFonts w:ascii="Times New Roman" w:eastAsia="Times New Roman" w:hAnsi="Times New Roman" w:cs="Times New Roman"/>
          <w:sz w:val="28"/>
          <w:szCs w:val="28"/>
          <w:lang w:val="uk-UA"/>
        </w:rPr>
        <w:t xml:space="preserve"> 5 малюнків</w:t>
      </w:r>
      <w:r w:rsidRPr="00473534">
        <w:rPr>
          <w:rFonts w:ascii="Times New Roman" w:eastAsia="Times New Roman" w:hAnsi="Times New Roman" w:cs="Times New Roman"/>
          <w:sz w:val="28"/>
          <w:szCs w:val="28"/>
          <w:lang w:val="uk-UA"/>
        </w:rPr>
        <w:t xml:space="preserve">,  </w:t>
      </w:r>
      <w:r w:rsidR="00B827D8" w:rsidRPr="00473534">
        <w:rPr>
          <w:rFonts w:ascii="Times New Roman" w:eastAsia="Times New Roman" w:hAnsi="Times New Roman" w:cs="Times New Roman"/>
          <w:sz w:val="28"/>
          <w:szCs w:val="28"/>
          <w:lang w:val="uk-UA"/>
        </w:rPr>
        <w:t xml:space="preserve"> три висновки</w:t>
      </w:r>
      <w:r w:rsidRPr="00473534">
        <w:rPr>
          <w:rFonts w:ascii="Times New Roman" w:eastAsia="Times New Roman" w:hAnsi="Times New Roman" w:cs="Times New Roman"/>
          <w:sz w:val="28"/>
          <w:szCs w:val="28"/>
          <w:lang w:val="uk-UA"/>
        </w:rPr>
        <w:t xml:space="preserve">, списку використаної літератури. . </w:t>
      </w:r>
      <w:r w:rsidR="008D4451">
        <w:rPr>
          <w:rFonts w:ascii="Times New Roman" w:eastAsia="Times New Roman" w:hAnsi="Times New Roman" w:cs="Times New Roman"/>
          <w:sz w:val="28"/>
          <w:szCs w:val="28"/>
          <w:lang w:val="uk-UA"/>
        </w:rPr>
        <w:t>Робота викладена на 71</w:t>
      </w:r>
      <w:r w:rsidRPr="00473534">
        <w:rPr>
          <w:rFonts w:ascii="Times New Roman" w:eastAsia="Times New Roman" w:hAnsi="Times New Roman" w:cs="Times New Roman"/>
          <w:sz w:val="28"/>
          <w:szCs w:val="28"/>
          <w:lang w:val="uk-UA"/>
        </w:rPr>
        <w:t xml:space="preserve"> сторінках, з них основного тексту -</w:t>
      </w:r>
      <w:r w:rsidR="008D4451">
        <w:rPr>
          <w:rFonts w:ascii="Times New Roman" w:eastAsia="Times New Roman" w:hAnsi="Times New Roman" w:cs="Times New Roman"/>
          <w:sz w:val="28"/>
          <w:szCs w:val="28"/>
          <w:lang w:val="uk-UA"/>
        </w:rPr>
        <w:t>65</w:t>
      </w:r>
      <w:r w:rsidRPr="00473534">
        <w:rPr>
          <w:rFonts w:ascii="Times New Roman" w:eastAsia="Times New Roman" w:hAnsi="Times New Roman" w:cs="Times New Roman"/>
          <w:sz w:val="28"/>
          <w:szCs w:val="28"/>
          <w:lang w:val="uk-UA"/>
        </w:rPr>
        <w:t xml:space="preserve"> . Список в</w:t>
      </w:r>
      <w:r w:rsidR="001525B6" w:rsidRPr="00473534">
        <w:rPr>
          <w:rFonts w:ascii="Times New Roman" w:eastAsia="Times New Roman" w:hAnsi="Times New Roman" w:cs="Times New Roman"/>
          <w:sz w:val="28"/>
          <w:szCs w:val="28"/>
          <w:lang w:val="uk-UA"/>
        </w:rPr>
        <w:t xml:space="preserve">икористаної літератури містить – 43 </w:t>
      </w:r>
      <w:r w:rsidRPr="00473534">
        <w:rPr>
          <w:rFonts w:ascii="Times New Roman" w:eastAsia="Times New Roman" w:hAnsi="Times New Roman" w:cs="Times New Roman"/>
          <w:sz w:val="28"/>
          <w:szCs w:val="28"/>
          <w:lang w:val="uk-UA"/>
        </w:rPr>
        <w:t>джерел</w:t>
      </w:r>
      <w:r w:rsidR="001525B6" w:rsidRPr="00473534">
        <w:rPr>
          <w:rFonts w:ascii="Times New Roman" w:eastAsia="Times New Roman" w:hAnsi="Times New Roman" w:cs="Times New Roman"/>
          <w:sz w:val="28"/>
          <w:szCs w:val="28"/>
          <w:lang w:val="uk-UA"/>
        </w:rPr>
        <w:t>а</w:t>
      </w:r>
      <w:r w:rsidRPr="00473534">
        <w:rPr>
          <w:rFonts w:ascii="Times New Roman" w:eastAsia="Times New Roman" w:hAnsi="Times New Roman" w:cs="Times New Roman"/>
          <w:sz w:val="28"/>
          <w:szCs w:val="28"/>
          <w:lang w:val="uk-UA"/>
        </w:rPr>
        <w:t xml:space="preserve">. </w:t>
      </w:r>
    </w:p>
    <w:p w:rsidR="00C94304" w:rsidRPr="001525B6" w:rsidRDefault="00C94304" w:rsidP="001525B6">
      <w:pPr>
        <w:spacing w:line="360" w:lineRule="auto"/>
        <w:jc w:val="both"/>
        <w:rPr>
          <w:rFonts w:ascii="Times New Roman" w:hAnsi="Times New Roman" w:cs="Times New Roman"/>
          <w:sz w:val="28"/>
          <w:szCs w:val="28"/>
          <w:lang w:val="uk-UA"/>
        </w:rPr>
      </w:pPr>
      <w:r w:rsidRPr="001525B6">
        <w:rPr>
          <w:rFonts w:ascii="Times New Roman" w:hAnsi="Times New Roman" w:cs="Times New Roman"/>
          <w:b/>
          <w:sz w:val="28"/>
          <w:szCs w:val="28"/>
          <w:lang w:val="uk-UA"/>
        </w:rPr>
        <w:br w:type="page"/>
      </w:r>
    </w:p>
    <w:p w:rsidR="00C94304" w:rsidRPr="00664EFF" w:rsidRDefault="00C94304" w:rsidP="00C94304">
      <w:pPr>
        <w:spacing w:after="0" w:line="360" w:lineRule="auto"/>
        <w:ind w:firstLine="709"/>
        <w:jc w:val="center"/>
        <w:rPr>
          <w:rFonts w:ascii="Times New Roman" w:hAnsi="Times New Roman" w:cs="Times New Roman"/>
          <w:b/>
          <w:sz w:val="28"/>
          <w:szCs w:val="28"/>
          <w:lang w:val="uk-UA"/>
        </w:rPr>
      </w:pPr>
      <w:bookmarkStart w:id="0" w:name="_GoBack"/>
      <w:bookmarkEnd w:id="0"/>
      <w:r w:rsidRPr="00664EFF">
        <w:rPr>
          <w:rFonts w:ascii="Times New Roman" w:hAnsi="Times New Roman" w:cs="Times New Roman"/>
          <w:b/>
          <w:sz w:val="28"/>
          <w:szCs w:val="28"/>
          <w:lang w:val="uk-UA"/>
        </w:rPr>
        <w:lastRenderedPageBreak/>
        <w:t>ВИСНОВКИ</w:t>
      </w:r>
    </w:p>
    <w:p w:rsidR="00C94304" w:rsidRPr="00664EFF" w:rsidRDefault="00C94304" w:rsidP="00B63BDA">
      <w:pPr>
        <w:spacing w:after="0" w:line="360" w:lineRule="auto"/>
        <w:ind w:firstLine="709"/>
        <w:jc w:val="both"/>
        <w:rPr>
          <w:rFonts w:ascii="Times New Roman" w:eastAsia="Calibri" w:hAnsi="Times New Roman" w:cs="Times New Roman"/>
          <w:sz w:val="28"/>
          <w:szCs w:val="28"/>
          <w:lang w:val="uk-UA"/>
        </w:rPr>
      </w:pPr>
      <w:r w:rsidRPr="00664EFF">
        <w:rPr>
          <w:rFonts w:ascii="Times New Roman" w:eastAsia="Calibri" w:hAnsi="Times New Roman" w:cs="Times New Roman"/>
          <w:sz w:val="28"/>
          <w:szCs w:val="28"/>
          <w:lang w:val="uk-UA"/>
        </w:rPr>
        <w:t xml:space="preserve">На підставі проведеного теоретико - емпіричного дослідження особливостей </w:t>
      </w:r>
      <w:r w:rsidRPr="00664EFF">
        <w:rPr>
          <w:rFonts w:ascii="Times New Roman" w:eastAsia="Times New Roman" w:hAnsi="Times New Roman" w:cs="Times New Roman"/>
          <w:sz w:val="28"/>
          <w:szCs w:val="24"/>
          <w:lang w:val="uk-UA" w:eastAsia="ru-RU"/>
        </w:rPr>
        <w:t xml:space="preserve">впливу дитячо-батьківських відносин на формування поведінкових стратегій особистості </w:t>
      </w:r>
      <w:r w:rsidRPr="00664EFF">
        <w:rPr>
          <w:rFonts w:ascii="Times New Roman" w:eastAsia="Calibri" w:hAnsi="Times New Roman" w:cs="Times New Roman"/>
          <w:sz w:val="28"/>
          <w:szCs w:val="28"/>
          <w:lang w:val="uk-UA"/>
        </w:rPr>
        <w:t>можна зробити наступні висновки щодо вирішення його основних завдань:</w:t>
      </w:r>
    </w:p>
    <w:p w:rsidR="00915E03" w:rsidRDefault="00645D72" w:rsidP="00B63BDA">
      <w:pPr>
        <w:pStyle w:val="a7"/>
        <w:numPr>
          <w:ilvl w:val="0"/>
          <w:numId w:val="21"/>
        </w:numPr>
        <w:spacing w:after="0" w:line="360" w:lineRule="auto"/>
        <w:ind w:left="0" w:firstLine="709"/>
        <w:jc w:val="both"/>
        <w:rPr>
          <w:rFonts w:ascii="Times New Roman" w:eastAsia="Calibri" w:hAnsi="Times New Roman" w:cs="Times New Roman"/>
          <w:sz w:val="28"/>
          <w:szCs w:val="28"/>
          <w:lang w:val="uk-UA"/>
        </w:rPr>
      </w:pPr>
      <w:r w:rsidRPr="00915E03">
        <w:rPr>
          <w:rFonts w:ascii="Times New Roman" w:eastAsia="Times New Roman" w:hAnsi="Times New Roman" w:cs="Times New Roman"/>
          <w:sz w:val="28"/>
          <w:szCs w:val="28"/>
          <w:lang w:val="uk-UA" w:eastAsia="ru-RU"/>
        </w:rPr>
        <w:t>Теоретичн</w:t>
      </w:r>
      <w:r w:rsidR="0002664E" w:rsidRPr="00915E03">
        <w:rPr>
          <w:rFonts w:ascii="Times New Roman" w:eastAsia="Times New Roman" w:hAnsi="Times New Roman" w:cs="Times New Roman"/>
          <w:sz w:val="28"/>
          <w:szCs w:val="28"/>
          <w:lang w:val="uk-UA" w:eastAsia="ru-RU"/>
        </w:rPr>
        <w:t>е</w:t>
      </w:r>
      <w:r w:rsidRPr="00915E03">
        <w:rPr>
          <w:rFonts w:ascii="Times New Roman" w:eastAsia="Times New Roman" w:hAnsi="Times New Roman" w:cs="Times New Roman"/>
          <w:sz w:val="28"/>
          <w:szCs w:val="28"/>
          <w:lang w:val="uk-UA" w:eastAsia="ru-RU"/>
        </w:rPr>
        <w:t xml:space="preserve"> дослід</w:t>
      </w:r>
      <w:r w:rsidR="0002664E" w:rsidRPr="00915E03">
        <w:rPr>
          <w:rFonts w:ascii="Times New Roman" w:eastAsia="Times New Roman" w:hAnsi="Times New Roman" w:cs="Times New Roman"/>
          <w:sz w:val="28"/>
          <w:szCs w:val="28"/>
          <w:lang w:val="uk-UA" w:eastAsia="ru-RU"/>
        </w:rPr>
        <w:t>ження</w:t>
      </w:r>
      <w:r w:rsidRPr="00915E03">
        <w:rPr>
          <w:rFonts w:ascii="Times New Roman" w:eastAsia="Times New Roman" w:hAnsi="Times New Roman" w:cs="Times New Roman"/>
          <w:sz w:val="28"/>
          <w:szCs w:val="28"/>
          <w:lang w:val="uk-UA" w:eastAsia="ru-RU"/>
        </w:rPr>
        <w:t xml:space="preserve"> основн</w:t>
      </w:r>
      <w:r w:rsidR="0002664E" w:rsidRPr="00915E03">
        <w:rPr>
          <w:rFonts w:ascii="Times New Roman" w:eastAsia="Times New Roman" w:hAnsi="Times New Roman" w:cs="Times New Roman"/>
          <w:sz w:val="28"/>
          <w:szCs w:val="28"/>
          <w:lang w:val="uk-UA" w:eastAsia="ru-RU"/>
        </w:rPr>
        <w:t>их</w:t>
      </w:r>
      <w:r w:rsidRPr="00915E03">
        <w:rPr>
          <w:rFonts w:ascii="Times New Roman" w:eastAsia="Times New Roman" w:hAnsi="Times New Roman" w:cs="Times New Roman"/>
          <w:sz w:val="28"/>
          <w:szCs w:val="28"/>
          <w:lang w:val="uk-UA" w:eastAsia="ru-RU"/>
        </w:rPr>
        <w:t xml:space="preserve"> підход</w:t>
      </w:r>
      <w:r w:rsidR="0002664E" w:rsidRPr="00915E03">
        <w:rPr>
          <w:rFonts w:ascii="Times New Roman" w:eastAsia="Times New Roman" w:hAnsi="Times New Roman" w:cs="Times New Roman"/>
          <w:sz w:val="28"/>
          <w:szCs w:val="28"/>
          <w:lang w:val="uk-UA" w:eastAsia="ru-RU"/>
        </w:rPr>
        <w:t>ів</w:t>
      </w:r>
      <w:r w:rsidRPr="00915E03">
        <w:rPr>
          <w:rFonts w:ascii="Times New Roman" w:eastAsia="Times New Roman" w:hAnsi="Times New Roman" w:cs="Times New Roman"/>
          <w:sz w:val="28"/>
          <w:szCs w:val="28"/>
          <w:lang w:val="uk-UA" w:eastAsia="ru-RU"/>
        </w:rPr>
        <w:t xml:space="preserve"> до проблеми визначення впливу дитячо-батьківських відносин на формування пов</w:t>
      </w:r>
      <w:r w:rsidR="0002664E" w:rsidRPr="00915E03">
        <w:rPr>
          <w:rFonts w:ascii="Times New Roman" w:eastAsia="Times New Roman" w:hAnsi="Times New Roman" w:cs="Times New Roman"/>
          <w:sz w:val="28"/>
          <w:szCs w:val="28"/>
          <w:lang w:val="uk-UA" w:eastAsia="ru-RU"/>
        </w:rPr>
        <w:t>едінкових стратегій особи</w:t>
      </w:r>
      <w:r w:rsidR="00F15D15" w:rsidRPr="00915E03">
        <w:rPr>
          <w:rFonts w:ascii="Times New Roman" w:eastAsia="Times New Roman" w:hAnsi="Times New Roman" w:cs="Times New Roman"/>
          <w:sz w:val="28"/>
          <w:szCs w:val="28"/>
          <w:lang w:val="uk-UA" w:eastAsia="ru-RU"/>
        </w:rPr>
        <w:t>стості  говорить про те, с</w:t>
      </w:r>
      <w:r w:rsidR="00C94304" w:rsidRPr="00915E03">
        <w:rPr>
          <w:rFonts w:ascii="Times New Roman" w:eastAsia="Calibri" w:hAnsi="Times New Roman" w:cs="Times New Roman"/>
          <w:sz w:val="28"/>
          <w:szCs w:val="28"/>
          <w:lang w:val="uk-UA"/>
        </w:rPr>
        <w:t>ьогодні сім'я залишається найважливішим інститутом соціалізації підлітків. Однак вона вже не має тієї самодостатньої ролі, в порівнянні з попередньою епохою. Відомо, що сім'я, є найкращими середовищем для повноцінного розвитку дитини. Однак, деякі аспекти, пов'язані зі складом сім'ї, станом її внутрішніх взаємин чи з нерівними позиціями батьків у вихованні можуть призводити до порушень у поведінці дітей й навіть до негативних явищ у розвит</w:t>
      </w:r>
      <w:r w:rsidR="00915E03">
        <w:rPr>
          <w:rFonts w:ascii="Times New Roman" w:eastAsia="Calibri" w:hAnsi="Times New Roman" w:cs="Times New Roman"/>
          <w:sz w:val="28"/>
          <w:szCs w:val="28"/>
          <w:lang w:val="uk-UA"/>
        </w:rPr>
        <w:t>ку їхнього психічного здоров'я.</w:t>
      </w:r>
    </w:p>
    <w:p w:rsidR="00C94304" w:rsidRPr="00915E03" w:rsidRDefault="00C94304" w:rsidP="00B63BDA">
      <w:pPr>
        <w:pStyle w:val="a7"/>
        <w:spacing w:after="0" w:line="360" w:lineRule="auto"/>
        <w:ind w:left="0" w:firstLine="709"/>
        <w:jc w:val="both"/>
        <w:rPr>
          <w:rFonts w:ascii="Times New Roman" w:eastAsia="Calibri" w:hAnsi="Times New Roman" w:cs="Times New Roman"/>
          <w:sz w:val="28"/>
          <w:szCs w:val="28"/>
          <w:lang w:val="uk-UA"/>
        </w:rPr>
      </w:pPr>
      <w:r w:rsidRPr="00915E03">
        <w:rPr>
          <w:rFonts w:ascii="Times New Roman" w:eastAsia="Calibri" w:hAnsi="Times New Roman" w:cs="Times New Roman"/>
          <w:sz w:val="28"/>
          <w:szCs w:val="28"/>
          <w:lang w:val="uk-UA"/>
        </w:rPr>
        <w:t>Теоретичне дослідження основних підходів до проблеми визначення впливу дитячо-батьківських відносин на формування поведінкових стратегій особистості свідчить про те,  що саме ці стосунки лежать в основі  становлення особистості дитини і підлітка, зокрема. Методи виховання, що застосовуються батьками день у день роблять безпосередній вплив на формування поведінки і тих чи інших рис особистості підлітка.</w:t>
      </w:r>
    </w:p>
    <w:p w:rsidR="00EA1D6E" w:rsidRDefault="00C94304" w:rsidP="00B63BDA">
      <w:pPr>
        <w:spacing w:after="0" w:line="360" w:lineRule="auto"/>
        <w:ind w:firstLine="709"/>
        <w:contextualSpacing/>
        <w:jc w:val="both"/>
        <w:rPr>
          <w:rFonts w:ascii="Times New Roman" w:eastAsia="Calibri" w:hAnsi="Times New Roman" w:cs="Times New Roman"/>
          <w:sz w:val="28"/>
          <w:szCs w:val="28"/>
          <w:lang w:val="uk-UA"/>
        </w:rPr>
      </w:pPr>
      <w:r w:rsidRPr="00664EFF">
        <w:rPr>
          <w:rFonts w:ascii="Times New Roman" w:eastAsia="Calibri" w:hAnsi="Times New Roman" w:cs="Times New Roman"/>
          <w:sz w:val="28"/>
          <w:szCs w:val="28"/>
          <w:lang w:val="uk-UA"/>
        </w:rPr>
        <w:t xml:space="preserve">Процес соціалізації, засвоєння нових норм і правил поведінки - це завжди процес багатоплановий і складний для особистості. </w:t>
      </w:r>
    </w:p>
    <w:p w:rsidR="001D5059" w:rsidRPr="00915E03" w:rsidRDefault="00C94304" w:rsidP="00B63BDA">
      <w:pPr>
        <w:pStyle w:val="a7"/>
        <w:numPr>
          <w:ilvl w:val="0"/>
          <w:numId w:val="21"/>
        </w:numPr>
        <w:spacing w:after="0" w:line="360" w:lineRule="auto"/>
        <w:ind w:left="0" w:firstLine="709"/>
        <w:jc w:val="both"/>
        <w:rPr>
          <w:rFonts w:ascii="Times New Roman" w:eastAsia="Calibri" w:hAnsi="Times New Roman" w:cs="Times New Roman"/>
          <w:sz w:val="28"/>
          <w:szCs w:val="28"/>
          <w:lang w:val="uk-UA"/>
        </w:rPr>
      </w:pPr>
      <w:r w:rsidRPr="00915E03">
        <w:rPr>
          <w:rFonts w:ascii="Times New Roman" w:eastAsia="Calibri" w:hAnsi="Times New Roman" w:cs="Times New Roman"/>
          <w:sz w:val="28"/>
          <w:szCs w:val="28"/>
          <w:lang w:val="uk-UA"/>
        </w:rPr>
        <w:t xml:space="preserve">Емпіричне дослідження </w:t>
      </w:r>
      <w:r w:rsidRPr="00915E03">
        <w:rPr>
          <w:rFonts w:ascii="Times New Roman" w:eastAsia="Times New Roman" w:hAnsi="Times New Roman" w:cs="Times New Roman"/>
          <w:sz w:val="28"/>
          <w:szCs w:val="24"/>
          <w:lang w:val="uk-UA" w:eastAsia="ru-RU"/>
        </w:rPr>
        <w:t>дитячо-батьківських відносин та  поведінкових стратегій у респондентів підліткового віку</w:t>
      </w:r>
      <w:r w:rsidRPr="00915E03">
        <w:rPr>
          <w:rFonts w:ascii="Times New Roman" w:eastAsia="Calibri" w:hAnsi="Times New Roman" w:cs="Times New Roman"/>
          <w:sz w:val="28"/>
          <w:szCs w:val="28"/>
          <w:lang w:val="uk-UA"/>
        </w:rPr>
        <w:t xml:space="preserve"> показало, що усіх випробуваних, що прийняли участь у дослідженні можна розділити на три групи:</w:t>
      </w:r>
      <w:r w:rsidRPr="00915E03">
        <w:rPr>
          <w:rFonts w:ascii="Times New Roman" w:eastAsia="Calibri" w:hAnsi="Times New Roman" w:cs="Times New Roman"/>
          <w:sz w:val="28"/>
          <w:szCs w:val="28"/>
        </w:rPr>
        <w:t> </w:t>
      </w:r>
    </w:p>
    <w:p w:rsidR="001D5059" w:rsidRPr="00664EFF" w:rsidRDefault="00C94304" w:rsidP="00B63BDA">
      <w:pPr>
        <w:spacing w:after="0" w:line="360" w:lineRule="auto"/>
        <w:ind w:firstLine="709"/>
        <w:contextualSpacing/>
        <w:jc w:val="both"/>
        <w:rPr>
          <w:rFonts w:ascii="Times New Roman" w:eastAsia="Calibri" w:hAnsi="Times New Roman" w:cs="Times New Roman"/>
          <w:sz w:val="28"/>
          <w:szCs w:val="28"/>
          <w:lang w:val="uk-UA"/>
        </w:rPr>
      </w:pPr>
      <w:r w:rsidRPr="00664EFF">
        <w:rPr>
          <w:rFonts w:ascii="Times New Roman" w:eastAsia="Calibri" w:hAnsi="Times New Roman" w:cs="Times New Roman"/>
          <w:sz w:val="28"/>
          <w:szCs w:val="28"/>
          <w:lang w:val="uk-UA"/>
        </w:rPr>
        <w:t xml:space="preserve">Компетентні </w:t>
      </w:r>
      <w:r w:rsidR="00CE2066" w:rsidRPr="00664EFF">
        <w:rPr>
          <w:rFonts w:ascii="Times New Roman" w:eastAsia="Calibri" w:hAnsi="Times New Roman" w:cs="Times New Roman"/>
          <w:sz w:val="28"/>
          <w:szCs w:val="28"/>
          <w:lang w:val="uk-UA"/>
        </w:rPr>
        <w:t>65%</w:t>
      </w:r>
      <w:r w:rsidR="00AE2760">
        <w:rPr>
          <w:rFonts w:ascii="Times New Roman" w:eastAsia="Calibri" w:hAnsi="Times New Roman" w:cs="Times New Roman"/>
          <w:sz w:val="28"/>
          <w:szCs w:val="28"/>
          <w:lang w:val="uk-UA"/>
        </w:rPr>
        <w:t xml:space="preserve">(респондентів) </w:t>
      </w:r>
      <w:r w:rsidRPr="00664EFF">
        <w:rPr>
          <w:rFonts w:ascii="Times New Roman" w:eastAsia="Calibri" w:hAnsi="Times New Roman" w:cs="Times New Roman"/>
          <w:sz w:val="28"/>
          <w:szCs w:val="28"/>
          <w:lang w:val="uk-UA"/>
        </w:rPr>
        <w:t xml:space="preserve">- з стійко гарним настроєм, упевнені в собі, з добре розвиненим контролем власної поведінки, умінням </w:t>
      </w:r>
      <w:r w:rsidRPr="00664EFF">
        <w:rPr>
          <w:rFonts w:ascii="Times New Roman" w:eastAsia="Calibri" w:hAnsi="Times New Roman" w:cs="Times New Roman"/>
          <w:sz w:val="28"/>
          <w:szCs w:val="28"/>
          <w:lang w:val="uk-UA"/>
        </w:rPr>
        <w:lastRenderedPageBreak/>
        <w:t>встановлювати дружні стосунк</w:t>
      </w:r>
      <w:r w:rsidR="00AE2760">
        <w:rPr>
          <w:rFonts w:ascii="Times New Roman" w:eastAsia="Calibri" w:hAnsi="Times New Roman" w:cs="Times New Roman"/>
          <w:sz w:val="28"/>
          <w:szCs w:val="28"/>
          <w:lang w:val="uk-UA"/>
        </w:rPr>
        <w:t xml:space="preserve">и з однолітками, прагненням до дослідження, </w:t>
      </w:r>
      <w:r w:rsidRPr="00664EFF">
        <w:rPr>
          <w:rFonts w:ascii="Times New Roman" w:eastAsia="Calibri" w:hAnsi="Times New Roman" w:cs="Times New Roman"/>
          <w:sz w:val="28"/>
          <w:szCs w:val="28"/>
          <w:lang w:val="uk-UA"/>
        </w:rPr>
        <w:t>нових ситуацій.</w:t>
      </w:r>
    </w:p>
    <w:p w:rsidR="001D5059" w:rsidRPr="00664EFF" w:rsidRDefault="00C94304" w:rsidP="00B63BDA">
      <w:pPr>
        <w:spacing w:after="0" w:line="360" w:lineRule="auto"/>
        <w:ind w:firstLine="709"/>
        <w:contextualSpacing/>
        <w:jc w:val="both"/>
        <w:rPr>
          <w:rFonts w:ascii="Times New Roman" w:eastAsia="Calibri" w:hAnsi="Times New Roman" w:cs="Times New Roman"/>
          <w:sz w:val="28"/>
          <w:szCs w:val="28"/>
          <w:lang w:val="uk-UA"/>
        </w:rPr>
      </w:pPr>
      <w:r w:rsidRPr="00664EFF">
        <w:rPr>
          <w:rFonts w:ascii="Times New Roman" w:eastAsia="Calibri" w:hAnsi="Times New Roman" w:cs="Times New Roman"/>
          <w:sz w:val="28"/>
          <w:szCs w:val="28"/>
          <w:lang w:val="uk-UA"/>
        </w:rPr>
        <w:t xml:space="preserve">Ті, що уникають </w:t>
      </w:r>
      <w:r w:rsidR="00CE2066" w:rsidRPr="00664EFF">
        <w:rPr>
          <w:rFonts w:ascii="Times New Roman" w:eastAsia="Calibri" w:hAnsi="Times New Roman" w:cs="Times New Roman"/>
          <w:sz w:val="28"/>
          <w:szCs w:val="28"/>
          <w:lang w:val="uk-UA"/>
        </w:rPr>
        <w:t>25%</w:t>
      </w:r>
      <w:r w:rsidR="00AE2760">
        <w:rPr>
          <w:rFonts w:ascii="Times New Roman" w:eastAsia="Calibri" w:hAnsi="Times New Roman" w:cs="Times New Roman"/>
          <w:sz w:val="28"/>
          <w:szCs w:val="28"/>
          <w:lang w:val="uk-UA"/>
        </w:rPr>
        <w:t xml:space="preserve">(респондентів) - з переважанням понуро-сумним настроєм,  важким становленням </w:t>
      </w:r>
      <w:r w:rsidR="00FC5F2D">
        <w:rPr>
          <w:rFonts w:ascii="Times New Roman" w:eastAsia="Calibri" w:hAnsi="Times New Roman" w:cs="Times New Roman"/>
          <w:sz w:val="28"/>
          <w:szCs w:val="28"/>
          <w:lang w:val="uk-UA"/>
        </w:rPr>
        <w:t>контакті</w:t>
      </w:r>
      <w:r w:rsidR="00AE2760">
        <w:rPr>
          <w:rFonts w:ascii="Times New Roman" w:eastAsia="Calibri" w:hAnsi="Times New Roman" w:cs="Times New Roman"/>
          <w:sz w:val="28"/>
          <w:szCs w:val="28"/>
          <w:lang w:val="uk-UA"/>
        </w:rPr>
        <w:t xml:space="preserve"> з однолітками, з уникненням</w:t>
      </w:r>
      <w:r w:rsidRPr="00664EFF">
        <w:rPr>
          <w:rFonts w:ascii="Times New Roman" w:eastAsia="Calibri" w:hAnsi="Times New Roman" w:cs="Times New Roman"/>
          <w:sz w:val="28"/>
          <w:szCs w:val="28"/>
          <w:lang w:val="uk-UA"/>
        </w:rPr>
        <w:t xml:space="preserve"> нових конт</w:t>
      </w:r>
      <w:r w:rsidR="00AE2760">
        <w:rPr>
          <w:rFonts w:ascii="Times New Roman" w:eastAsia="Calibri" w:hAnsi="Times New Roman" w:cs="Times New Roman"/>
          <w:sz w:val="28"/>
          <w:szCs w:val="28"/>
          <w:lang w:val="uk-UA"/>
        </w:rPr>
        <w:t>актів та   ситуацій, які фруст</w:t>
      </w:r>
      <w:r w:rsidR="00FC5F2D">
        <w:rPr>
          <w:rFonts w:ascii="Times New Roman" w:eastAsia="Calibri" w:hAnsi="Times New Roman" w:cs="Times New Roman"/>
          <w:sz w:val="28"/>
          <w:szCs w:val="28"/>
          <w:lang w:val="uk-UA"/>
        </w:rPr>
        <w:t>и</w:t>
      </w:r>
      <w:r w:rsidRPr="00664EFF">
        <w:rPr>
          <w:rFonts w:ascii="Times New Roman" w:eastAsia="Calibri" w:hAnsi="Times New Roman" w:cs="Times New Roman"/>
          <w:sz w:val="28"/>
          <w:szCs w:val="28"/>
          <w:lang w:val="uk-UA"/>
        </w:rPr>
        <w:t>рують.</w:t>
      </w:r>
      <w:r w:rsidRPr="00664EFF">
        <w:rPr>
          <w:rFonts w:ascii="Times New Roman" w:eastAsia="Calibri" w:hAnsi="Times New Roman" w:cs="Times New Roman"/>
          <w:sz w:val="28"/>
          <w:szCs w:val="28"/>
        </w:rPr>
        <w:t> </w:t>
      </w:r>
    </w:p>
    <w:p w:rsidR="00C94304" w:rsidRPr="00664EFF" w:rsidRDefault="00C94304" w:rsidP="00B63BDA">
      <w:pPr>
        <w:spacing w:after="0" w:line="360" w:lineRule="auto"/>
        <w:ind w:firstLine="709"/>
        <w:contextualSpacing/>
        <w:jc w:val="both"/>
        <w:rPr>
          <w:rFonts w:ascii="Times New Roman" w:eastAsia="Calibri" w:hAnsi="Times New Roman" w:cs="Times New Roman"/>
          <w:sz w:val="28"/>
          <w:szCs w:val="28"/>
          <w:lang w:val="uk-UA"/>
        </w:rPr>
      </w:pPr>
      <w:r w:rsidRPr="00664EFF">
        <w:rPr>
          <w:rFonts w:ascii="Times New Roman" w:eastAsia="Calibri" w:hAnsi="Times New Roman" w:cs="Times New Roman"/>
          <w:sz w:val="28"/>
          <w:szCs w:val="28"/>
          <w:lang w:val="uk-UA"/>
        </w:rPr>
        <w:t xml:space="preserve">Незрілі </w:t>
      </w:r>
      <w:r w:rsidR="00CE2066" w:rsidRPr="00664EFF">
        <w:rPr>
          <w:rFonts w:ascii="Times New Roman" w:eastAsia="Calibri" w:hAnsi="Times New Roman" w:cs="Times New Roman"/>
          <w:sz w:val="28"/>
          <w:szCs w:val="28"/>
          <w:lang w:val="uk-UA"/>
        </w:rPr>
        <w:t>10%</w:t>
      </w:r>
      <w:r w:rsidRPr="00664EFF">
        <w:rPr>
          <w:rFonts w:ascii="Times New Roman" w:eastAsia="Calibri" w:hAnsi="Times New Roman" w:cs="Times New Roman"/>
          <w:sz w:val="28"/>
          <w:szCs w:val="28"/>
          <w:lang w:val="uk-UA"/>
        </w:rPr>
        <w:t xml:space="preserve"> - невпевнені в собі, з поганим самоконтролем, з р</w:t>
      </w:r>
      <w:r w:rsidR="00AE2760">
        <w:rPr>
          <w:rFonts w:ascii="Times New Roman" w:eastAsia="Calibri" w:hAnsi="Times New Roman" w:cs="Times New Roman"/>
          <w:sz w:val="28"/>
          <w:szCs w:val="28"/>
          <w:lang w:val="uk-UA"/>
        </w:rPr>
        <w:t>еакціями відмови у</w:t>
      </w:r>
      <w:r w:rsidRPr="00664EFF">
        <w:rPr>
          <w:rFonts w:ascii="Times New Roman" w:eastAsia="Calibri" w:hAnsi="Times New Roman" w:cs="Times New Roman"/>
          <w:sz w:val="28"/>
          <w:szCs w:val="28"/>
          <w:lang w:val="uk-UA"/>
        </w:rPr>
        <w:t xml:space="preserve"> ситуаціях</w:t>
      </w:r>
      <w:r w:rsidR="00AE2760">
        <w:rPr>
          <w:rFonts w:ascii="Times New Roman" w:eastAsia="Calibri" w:hAnsi="Times New Roman" w:cs="Times New Roman"/>
          <w:sz w:val="28"/>
          <w:szCs w:val="28"/>
          <w:lang w:val="uk-UA"/>
        </w:rPr>
        <w:t xml:space="preserve"> фрустрації</w:t>
      </w:r>
      <w:r w:rsidRPr="00664EFF">
        <w:rPr>
          <w:rFonts w:ascii="Times New Roman" w:eastAsia="Calibri" w:hAnsi="Times New Roman" w:cs="Times New Roman"/>
          <w:sz w:val="28"/>
          <w:szCs w:val="28"/>
          <w:lang w:val="uk-UA"/>
        </w:rPr>
        <w:t xml:space="preserve">. </w:t>
      </w:r>
    </w:p>
    <w:p w:rsidR="00C94304" w:rsidRPr="00664EFF" w:rsidRDefault="00C94304" w:rsidP="00B63BDA">
      <w:pPr>
        <w:spacing w:after="0" w:line="360" w:lineRule="auto"/>
        <w:ind w:firstLine="709"/>
        <w:contextualSpacing/>
        <w:jc w:val="both"/>
        <w:rPr>
          <w:rFonts w:ascii="Times New Roman" w:eastAsia="Calibri" w:hAnsi="Times New Roman" w:cs="Times New Roman"/>
          <w:sz w:val="28"/>
          <w:szCs w:val="28"/>
          <w:lang w:val="uk-UA"/>
        </w:rPr>
      </w:pPr>
      <w:r w:rsidRPr="00664EFF">
        <w:rPr>
          <w:rFonts w:ascii="Times New Roman" w:eastAsia="Calibri" w:hAnsi="Times New Roman" w:cs="Times New Roman"/>
          <w:sz w:val="28"/>
          <w:szCs w:val="28"/>
          <w:lang w:val="uk-UA"/>
        </w:rPr>
        <w:t>Щодо, стану дитячо-батьківських відносин, можна сказати, що батьки намагаються цікавитися життям їх дитини-підлітка, але не завжди враховують потреби та інтереси, н</w:t>
      </w:r>
      <w:r w:rsidR="00AE2760">
        <w:rPr>
          <w:rFonts w:ascii="Times New Roman" w:eastAsia="Calibri" w:hAnsi="Times New Roman" w:cs="Times New Roman"/>
          <w:sz w:val="28"/>
          <w:szCs w:val="28"/>
          <w:lang w:val="uk-UA"/>
        </w:rPr>
        <w:t xml:space="preserve">е виявляють чіткої позиції в </w:t>
      </w:r>
      <w:r w:rsidR="00FC5F2D">
        <w:rPr>
          <w:rFonts w:ascii="Times New Roman" w:eastAsia="Calibri" w:hAnsi="Times New Roman" w:cs="Times New Roman"/>
          <w:sz w:val="28"/>
          <w:szCs w:val="28"/>
          <w:lang w:val="uk-UA"/>
        </w:rPr>
        <w:t>у</w:t>
      </w:r>
      <w:r w:rsidR="00FC5F2D" w:rsidRPr="00664EFF">
        <w:rPr>
          <w:rFonts w:ascii="Times New Roman" w:eastAsia="Calibri" w:hAnsi="Times New Roman" w:cs="Times New Roman"/>
          <w:sz w:val="28"/>
          <w:szCs w:val="28"/>
          <w:lang w:val="uk-UA"/>
        </w:rPr>
        <w:t>суненні</w:t>
      </w:r>
      <w:r w:rsidRPr="00664EFF">
        <w:rPr>
          <w:rFonts w:ascii="Times New Roman" w:eastAsia="Calibri" w:hAnsi="Times New Roman" w:cs="Times New Roman"/>
          <w:sz w:val="28"/>
          <w:szCs w:val="28"/>
          <w:lang w:val="uk-UA"/>
        </w:rPr>
        <w:t xml:space="preserve"> вимог, і чіткого стилю виховання своєї дитини. Дані тестів виявили, що 30% батьків перенасичують своїх дітей опікою, також були виявленні діти неповних сімей</w:t>
      </w:r>
      <w:r w:rsidR="00CE2066" w:rsidRPr="00664EFF">
        <w:rPr>
          <w:rFonts w:ascii="Times New Roman" w:eastAsia="Calibri" w:hAnsi="Times New Roman" w:cs="Times New Roman"/>
          <w:sz w:val="28"/>
          <w:szCs w:val="28"/>
          <w:lang w:val="uk-UA"/>
        </w:rPr>
        <w:t xml:space="preserve"> 0.9%  </w:t>
      </w:r>
      <w:r w:rsidR="00AE2760">
        <w:rPr>
          <w:rFonts w:ascii="Times New Roman" w:eastAsia="Calibri" w:hAnsi="Times New Roman" w:cs="Times New Roman"/>
          <w:sz w:val="28"/>
          <w:szCs w:val="28"/>
          <w:lang w:val="uk-UA"/>
        </w:rPr>
        <w:t xml:space="preserve">у </w:t>
      </w:r>
      <w:r w:rsidR="00B63BDA">
        <w:rPr>
          <w:rFonts w:ascii="Times New Roman" w:eastAsia="Calibri" w:hAnsi="Times New Roman" w:cs="Times New Roman"/>
          <w:sz w:val="28"/>
          <w:szCs w:val="28"/>
          <w:lang w:val="uk-UA"/>
        </w:rPr>
        <w:t>яких</w:t>
      </w:r>
      <w:r w:rsidR="00AE2760">
        <w:rPr>
          <w:rFonts w:ascii="Times New Roman" w:eastAsia="Calibri" w:hAnsi="Times New Roman" w:cs="Times New Roman"/>
          <w:sz w:val="28"/>
          <w:szCs w:val="28"/>
          <w:lang w:val="uk-UA"/>
        </w:rPr>
        <w:t xml:space="preserve"> за</w:t>
      </w:r>
      <w:r w:rsidR="00FC5F2D" w:rsidRPr="00664EFF">
        <w:rPr>
          <w:rFonts w:ascii="Times New Roman" w:eastAsia="Calibri" w:hAnsi="Times New Roman" w:cs="Times New Roman"/>
          <w:sz w:val="28"/>
          <w:szCs w:val="28"/>
          <w:lang w:val="uk-UA"/>
        </w:rPr>
        <w:t>результата</w:t>
      </w:r>
      <w:r w:rsidR="00FC5F2D">
        <w:rPr>
          <w:rFonts w:ascii="Times New Roman" w:eastAsia="Calibri" w:hAnsi="Times New Roman" w:cs="Times New Roman"/>
          <w:sz w:val="28"/>
          <w:szCs w:val="28"/>
          <w:lang w:val="uk-UA"/>
        </w:rPr>
        <w:t>ми</w:t>
      </w:r>
      <w:r w:rsidR="00AE2760">
        <w:rPr>
          <w:rFonts w:ascii="Times New Roman" w:eastAsia="Calibri" w:hAnsi="Times New Roman" w:cs="Times New Roman"/>
          <w:sz w:val="28"/>
          <w:szCs w:val="28"/>
          <w:lang w:val="uk-UA"/>
        </w:rPr>
        <w:t xml:space="preserve"> дослідження відмічені </w:t>
      </w:r>
      <w:r w:rsidRPr="00664EFF">
        <w:rPr>
          <w:rFonts w:ascii="Times New Roman" w:eastAsia="Calibri" w:hAnsi="Times New Roman" w:cs="Times New Roman"/>
          <w:sz w:val="28"/>
          <w:szCs w:val="28"/>
          <w:lang w:val="uk-UA"/>
        </w:rPr>
        <w:t xml:space="preserve">проблеми с поведінкою </w:t>
      </w:r>
      <w:r w:rsidR="00BA241D">
        <w:rPr>
          <w:rFonts w:ascii="Times New Roman" w:eastAsia="Calibri" w:hAnsi="Times New Roman" w:cs="Times New Roman"/>
          <w:sz w:val="28"/>
          <w:szCs w:val="28"/>
          <w:lang w:val="uk-UA"/>
        </w:rPr>
        <w:t xml:space="preserve">що проявляються в надмірному привертанні уваги й агресії </w:t>
      </w:r>
      <w:r w:rsidRPr="00664EFF">
        <w:rPr>
          <w:rFonts w:ascii="Times New Roman" w:eastAsia="Calibri" w:hAnsi="Times New Roman" w:cs="Times New Roman"/>
          <w:sz w:val="28"/>
          <w:szCs w:val="28"/>
          <w:lang w:val="uk-UA"/>
        </w:rPr>
        <w:t xml:space="preserve">(привернення уваги, </w:t>
      </w:r>
      <w:r w:rsidR="00FC5F2D" w:rsidRPr="00664EFF">
        <w:rPr>
          <w:rFonts w:ascii="Times New Roman" w:eastAsia="Calibri" w:hAnsi="Times New Roman" w:cs="Times New Roman"/>
          <w:sz w:val="28"/>
          <w:szCs w:val="28"/>
          <w:lang w:val="uk-UA"/>
        </w:rPr>
        <w:t>агресія</w:t>
      </w:r>
      <w:r w:rsidRPr="00664EFF">
        <w:rPr>
          <w:rFonts w:ascii="Times New Roman" w:eastAsia="Calibri" w:hAnsi="Times New Roman" w:cs="Times New Roman"/>
          <w:sz w:val="28"/>
          <w:szCs w:val="28"/>
          <w:lang w:val="uk-UA"/>
        </w:rPr>
        <w:t xml:space="preserve">). </w:t>
      </w:r>
    </w:p>
    <w:p w:rsidR="00915E03" w:rsidRDefault="00915E03" w:rsidP="00B63BDA">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Що</w:t>
      </w:r>
      <w:r w:rsidR="00BA241D">
        <w:rPr>
          <w:rFonts w:ascii="Times New Roman" w:eastAsia="Calibri" w:hAnsi="Times New Roman" w:cs="Times New Roman"/>
          <w:sz w:val="28"/>
          <w:szCs w:val="28"/>
          <w:lang w:val="uk-UA"/>
        </w:rPr>
        <w:t xml:space="preserve"> стосується </w:t>
      </w:r>
      <w:r w:rsidR="00B63BDA">
        <w:rPr>
          <w:rFonts w:ascii="Times New Roman" w:eastAsia="Calibri" w:hAnsi="Times New Roman" w:cs="Times New Roman"/>
          <w:sz w:val="28"/>
          <w:szCs w:val="28"/>
          <w:lang w:val="uk-UA"/>
        </w:rPr>
        <w:t>стратегії</w:t>
      </w:r>
      <w:r w:rsidR="00BA241D">
        <w:rPr>
          <w:rFonts w:ascii="Times New Roman" w:eastAsia="Calibri" w:hAnsi="Times New Roman" w:cs="Times New Roman"/>
          <w:sz w:val="28"/>
          <w:szCs w:val="28"/>
          <w:lang w:val="uk-UA"/>
        </w:rPr>
        <w:t xml:space="preserve"> поведінки які підлітки використовують щоб справлятися з </w:t>
      </w:r>
      <w:r w:rsidR="00B63BDA">
        <w:rPr>
          <w:rFonts w:ascii="Times New Roman" w:eastAsia="Calibri" w:hAnsi="Times New Roman" w:cs="Times New Roman"/>
          <w:sz w:val="28"/>
          <w:szCs w:val="28"/>
          <w:lang w:val="uk-UA"/>
        </w:rPr>
        <w:t>труднощами</w:t>
      </w:r>
      <w:r w:rsidR="00BA241D" w:rsidRPr="00BA241D">
        <w:rPr>
          <w:rFonts w:ascii="Times New Roman" w:eastAsia="Calibri" w:hAnsi="Times New Roman" w:cs="Times New Roman"/>
          <w:sz w:val="28"/>
          <w:szCs w:val="28"/>
          <w:lang w:val="uk-UA"/>
        </w:rPr>
        <w:t xml:space="preserve"> в середньому по групі найчастіше застосовуються такі  когнітивно-поведінкові стратегії подола</w:t>
      </w:r>
      <w:r>
        <w:rPr>
          <w:rFonts w:ascii="Times New Roman" w:eastAsia="Calibri" w:hAnsi="Times New Roman" w:cs="Times New Roman"/>
          <w:sz w:val="28"/>
          <w:szCs w:val="28"/>
          <w:lang w:val="uk-UA"/>
        </w:rPr>
        <w:t>ння, як «когнітивна репетиція» 11,2 бали, «корекція очікувань і надій» 10,2 бали,  «антиципуюче подолання» 9,7балів, «п</w:t>
      </w:r>
      <w:r w:rsidR="00BA241D" w:rsidRPr="00BA241D">
        <w:rPr>
          <w:rFonts w:ascii="Times New Roman" w:eastAsia="Calibri" w:hAnsi="Times New Roman" w:cs="Times New Roman"/>
          <w:sz w:val="28"/>
          <w:szCs w:val="28"/>
          <w:lang w:val="uk-UA"/>
        </w:rPr>
        <w:t>орівняння в гору</w:t>
      </w:r>
      <w:r>
        <w:rPr>
          <w:rFonts w:ascii="Times New Roman" w:eastAsia="Calibri" w:hAnsi="Times New Roman" w:cs="Times New Roman"/>
          <w:sz w:val="28"/>
          <w:szCs w:val="28"/>
          <w:lang w:val="uk-UA"/>
        </w:rPr>
        <w:t>» 9,4 бали, «з</w:t>
      </w:r>
      <w:r w:rsidR="00BA241D" w:rsidRPr="00BA241D">
        <w:rPr>
          <w:rFonts w:ascii="Times New Roman" w:eastAsia="Calibri" w:hAnsi="Times New Roman" w:cs="Times New Roman"/>
          <w:sz w:val="28"/>
          <w:szCs w:val="28"/>
          <w:lang w:val="uk-UA"/>
        </w:rPr>
        <w:t>м</w:t>
      </w:r>
      <w:r>
        <w:rPr>
          <w:rFonts w:ascii="Times New Roman" w:eastAsia="Calibri" w:hAnsi="Times New Roman" w:cs="Times New Roman"/>
          <w:sz w:val="28"/>
          <w:szCs w:val="28"/>
          <w:lang w:val="uk-UA"/>
        </w:rPr>
        <w:t>іни особистісних властивостей» 9,2 бали,  «переважаюча печаль» 9 балів</w:t>
      </w:r>
      <w:r w:rsidR="00BA241D" w:rsidRPr="00BA241D">
        <w:rPr>
          <w:rFonts w:ascii="Times New Roman" w:eastAsia="Calibri" w:hAnsi="Times New Roman" w:cs="Times New Roman"/>
          <w:sz w:val="28"/>
          <w:szCs w:val="28"/>
          <w:lang w:val="uk-UA"/>
        </w:rPr>
        <w:t>.</w:t>
      </w:r>
    </w:p>
    <w:p w:rsidR="00663C3B" w:rsidRDefault="00BA241D" w:rsidP="00B63BDA">
      <w:pPr>
        <w:spacing w:after="0" w:line="360" w:lineRule="auto"/>
        <w:ind w:firstLine="709"/>
        <w:contextualSpacing/>
        <w:jc w:val="both"/>
        <w:rPr>
          <w:rFonts w:ascii="Times New Roman" w:eastAsia="Calibri" w:hAnsi="Times New Roman" w:cs="Times New Roman"/>
          <w:sz w:val="28"/>
          <w:szCs w:val="28"/>
          <w:lang w:val="uk-UA"/>
        </w:rPr>
      </w:pPr>
      <w:r w:rsidRPr="00BA241D">
        <w:rPr>
          <w:rFonts w:ascii="Times New Roman" w:eastAsia="Calibri" w:hAnsi="Times New Roman" w:cs="Times New Roman"/>
          <w:sz w:val="28"/>
          <w:szCs w:val="28"/>
          <w:lang w:val="uk-UA"/>
        </w:rPr>
        <w:t xml:space="preserve">   Це говорить про те, що підлітки в середньому по групі віддають перевагу конструктивно - перетворюючим стратегіям поведінки. Найбільш вираженою є саме «когнітивна репетиція», коли прийнявши рішення про можливість позитивної зміни важкій ситуації, підліток починає формувати її</w:t>
      </w:r>
      <w:r>
        <w:rPr>
          <w:rFonts w:ascii="Times New Roman" w:eastAsia="Calibri" w:hAnsi="Times New Roman" w:cs="Times New Roman"/>
          <w:sz w:val="28"/>
          <w:szCs w:val="28"/>
          <w:lang w:val="uk-UA"/>
        </w:rPr>
        <w:t xml:space="preserve"> як проблему, визначає кінцеву й</w:t>
      </w:r>
      <w:r w:rsidRPr="00BA241D">
        <w:rPr>
          <w:rFonts w:ascii="Times New Roman" w:eastAsia="Calibri" w:hAnsi="Times New Roman" w:cs="Times New Roman"/>
          <w:sz w:val="28"/>
          <w:szCs w:val="28"/>
          <w:lang w:val="uk-UA"/>
        </w:rPr>
        <w:t xml:space="preserve"> проміжні цілі, намічає план рішення, визначає способи досягнення мети, а потім програє в голові свої дії та їх можливі наслідки. Після цього підліток може спробувати практично вирішити важку ситуацію за наміченим планом. Іноді він не використовує практичні дії, а замінює їх вербальними формами реаг</w:t>
      </w:r>
      <w:r w:rsidR="0095069B">
        <w:rPr>
          <w:rFonts w:ascii="Times New Roman" w:eastAsia="Calibri" w:hAnsi="Times New Roman" w:cs="Times New Roman"/>
          <w:sz w:val="28"/>
          <w:szCs w:val="28"/>
          <w:lang w:val="uk-UA"/>
        </w:rPr>
        <w:t xml:space="preserve">ування. Найменш  </w:t>
      </w:r>
      <w:r w:rsidR="0095069B">
        <w:rPr>
          <w:rFonts w:ascii="Times New Roman" w:eastAsia="Calibri" w:hAnsi="Times New Roman" w:cs="Times New Roman"/>
          <w:sz w:val="28"/>
          <w:szCs w:val="28"/>
          <w:lang w:val="uk-UA"/>
        </w:rPr>
        <w:lastRenderedPageBreak/>
        <w:t>використаються такі стратегії як</w:t>
      </w:r>
      <w:r w:rsidR="00915E03">
        <w:rPr>
          <w:rFonts w:ascii="Times New Roman" w:eastAsia="Calibri" w:hAnsi="Times New Roman" w:cs="Times New Roman"/>
          <w:sz w:val="28"/>
          <w:szCs w:val="28"/>
          <w:lang w:val="uk-UA"/>
        </w:rPr>
        <w:t xml:space="preserve"> «Стратегія заперечення» 5,9 балів та «н</w:t>
      </w:r>
      <w:r w:rsidRPr="00BA241D">
        <w:rPr>
          <w:rFonts w:ascii="Times New Roman" w:eastAsia="Calibri" w:hAnsi="Times New Roman" w:cs="Times New Roman"/>
          <w:sz w:val="28"/>
          <w:szCs w:val="28"/>
          <w:lang w:val="uk-UA"/>
        </w:rPr>
        <w:t>адання ситу</w:t>
      </w:r>
      <w:r w:rsidR="00915E03">
        <w:rPr>
          <w:rFonts w:ascii="Times New Roman" w:eastAsia="Calibri" w:hAnsi="Times New Roman" w:cs="Times New Roman"/>
          <w:sz w:val="28"/>
          <w:szCs w:val="28"/>
          <w:lang w:val="uk-UA"/>
        </w:rPr>
        <w:t>ації нетривіального сенсу» 4,6 бали</w:t>
      </w:r>
      <w:r w:rsidRPr="00BA241D">
        <w:rPr>
          <w:rFonts w:ascii="Times New Roman" w:eastAsia="Calibri" w:hAnsi="Times New Roman" w:cs="Times New Roman"/>
          <w:sz w:val="28"/>
          <w:szCs w:val="28"/>
          <w:lang w:val="uk-UA"/>
        </w:rPr>
        <w:t xml:space="preserve">. </w:t>
      </w:r>
    </w:p>
    <w:p w:rsidR="00622F8F" w:rsidRPr="00C80F3D" w:rsidRDefault="00FE32D2" w:rsidP="00622F8F">
      <w:pPr>
        <w:spacing w:after="0" w:line="360" w:lineRule="auto"/>
        <w:ind w:firstLine="709"/>
        <w:jc w:val="both"/>
        <w:rPr>
          <w:rFonts w:ascii="Times New Roman" w:hAnsi="Times New Roman" w:cs="Times New Roman"/>
          <w:sz w:val="28"/>
          <w:szCs w:val="28"/>
          <w:lang w:val="uk-UA"/>
        </w:rPr>
      </w:pPr>
      <w:r w:rsidRPr="00C80F3D">
        <w:rPr>
          <w:rFonts w:ascii="Times New Roman" w:eastAsia="Calibri" w:hAnsi="Times New Roman" w:cs="Times New Roman"/>
          <w:sz w:val="28"/>
          <w:szCs w:val="28"/>
          <w:lang w:val="uk-UA"/>
        </w:rPr>
        <w:t>Як показало дослідження міжособистісних відносин, п</w:t>
      </w:r>
      <w:r w:rsidR="00663C3B" w:rsidRPr="00C80F3D">
        <w:rPr>
          <w:rFonts w:ascii="Times New Roman" w:eastAsia="Calibri" w:hAnsi="Times New Roman" w:cs="Times New Roman"/>
          <w:sz w:val="28"/>
          <w:szCs w:val="28"/>
          <w:lang w:val="uk-UA"/>
        </w:rPr>
        <w:t>роблемою, яка виникає часто на</w:t>
      </w:r>
      <w:r w:rsidRPr="00C80F3D">
        <w:rPr>
          <w:rFonts w:ascii="Times New Roman" w:eastAsia="Calibri" w:hAnsi="Times New Roman" w:cs="Times New Roman"/>
          <w:sz w:val="28"/>
          <w:szCs w:val="28"/>
          <w:lang w:val="uk-UA"/>
        </w:rPr>
        <w:t xml:space="preserve"> їх</w:t>
      </w:r>
      <w:r w:rsidR="00663C3B" w:rsidRPr="00C80F3D">
        <w:rPr>
          <w:rFonts w:ascii="Times New Roman" w:eastAsia="Calibri" w:hAnsi="Times New Roman" w:cs="Times New Roman"/>
          <w:sz w:val="28"/>
          <w:szCs w:val="28"/>
          <w:lang w:val="uk-UA"/>
        </w:rPr>
        <w:t xml:space="preserve"> початку, є рішення, чи</w:t>
      </w:r>
      <w:r w:rsidRPr="00C80F3D">
        <w:rPr>
          <w:rFonts w:ascii="Times New Roman" w:eastAsia="Calibri" w:hAnsi="Times New Roman" w:cs="Times New Roman"/>
          <w:sz w:val="28"/>
          <w:szCs w:val="28"/>
          <w:lang w:val="uk-UA"/>
        </w:rPr>
        <w:t xml:space="preserve"> бути</w:t>
      </w:r>
      <w:r w:rsidR="00663C3B" w:rsidRPr="00C80F3D">
        <w:rPr>
          <w:rFonts w:ascii="Times New Roman" w:eastAsia="Calibri" w:hAnsi="Times New Roman" w:cs="Times New Roman"/>
          <w:sz w:val="28"/>
          <w:szCs w:val="28"/>
          <w:lang w:val="uk-UA"/>
        </w:rPr>
        <w:t xml:space="preserve"> залученим в дан</w:t>
      </w:r>
      <w:r w:rsidRPr="00C80F3D">
        <w:rPr>
          <w:rFonts w:ascii="Times New Roman" w:eastAsia="Calibri" w:hAnsi="Times New Roman" w:cs="Times New Roman"/>
          <w:sz w:val="28"/>
          <w:szCs w:val="28"/>
          <w:lang w:val="uk-UA"/>
        </w:rPr>
        <w:t>і стосунки</w:t>
      </w:r>
      <w:r w:rsidR="00963BDA" w:rsidRPr="00C80F3D">
        <w:rPr>
          <w:rFonts w:ascii="Times New Roman" w:eastAsia="Calibri" w:hAnsi="Times New Roman" w:cs="Times New Roman"/>
          <w:sz w:val="28"/>
          <w:szCs w:val="28"/>
          <w:lang w:val="uk-UA"/>
        </w:rPr>
        <w:t>,</w:t>
      </w:r>
      <w:r w:rsidR="00663C3B" w:rsidRPr="00C80F3D">
        <w:rPr>
          <w:rFonts w:ascii="Times New Roman" w:eastAsia="Calibri" w:hAnsi="Times New Roman" w:cs="Times New Roman"/>
          <w:sz w:val="28"/>
          <w:szCs w:val="28"/>
          <w:lang w:val="uk-UA"/>
        </w:rPr>
        <w:t xml:space="preserve"> чи ні.</w:t>
      </w:r>
      <w:r w:rsidR="00AF70FE" w:rsidRPr="00C80F3D">
        <w:rPr>
          <w:rFonts w:ascii="Times New Roman" w:eastAsia="Calibri" w:hAnsi="Times New Roman" w:cs="Times New Roman"/>
          <w:sz w:val="28"/>
          <w:szCs w:val="28"/>
          <w:lang w:val="uk-UA"/>
        </w:rPr>
        <w:t xml:space="preserve">У дівчат більш  виражена тенденція «прагнення до спілкування», з невеликою кількістю людей, це відображено у показниках тестування.  У показниках хлопців присутній дисонанс, з одного боку вони шукають людей для спілкування і прагнуть його, з іншого ховаються </w:t>
      </w:r>
      <w:r w:rsidR="00BD6D1E" w:rsidRPr="00C80F3D">
        <w:rPr>
          <w:rFonts w:ascii="Times New Roman" w:eastAsia="Calibri" w:hAnsi="Times New Roman" w:cs="Times New Roman"/>
          <w:sz w:val="28"/>
          <w:szCs w:val="28"/>
          <w:lang w:val="uk-UA"/>
        </w:rPr>
        <w:t>й</w:t>
      </w:r>
      <w:r w:rsidR="00AF70FE" w:rsidRPr="00C80F3D">
        <w:rPr>
          <w:rFonts w:ascii="Times New Roman" w:eastAsia="Calibri" w:hAnsi="Times New Roman" w:cs="Times New Roman"/>
          <w:sz w:val="28"/>
          <w:szCs w:val="28"/>
          <w:lang w:val="uk-UA"/>
        </w:rPr>
        <w:t xml:space="preserve"> більш полюбляють невеликі групи людей. Середньо груповий суб’єкт більше полюбляє великі компанії, завжди в пошуках, для нових знайомств.  </w:t>
      </w:r>
      <w:r w:rsidR="00BD6D1E" w:rsidRPr="00C80F3D">
        <w:rPr>
          <w:rFonts w:ascii="Times New Roman" w:eastAsia="Calibri" w:hAnsi="Times New Roman" w:cs="Times New Roman"/>
          <w:sz w:val="28"/>
          <w:szCs w:val="28"/>
          <w:lang w:val="uk-UA"/>
        </w:rPr>
        <w:t>Що стосується</w:t>
      </w:r>
      <w:r w:rsidR="009259DE" w:rsidRPr="00C80F3D">
        <w:rPr>
          <w:rFonts w:ascii="Times New Roman" w:eastAsia="Calibri" w:hAnsi="Times New Roman" w:cs="Times New Roman"/>
          <w:sz w:val="28"/>
          <w:szCs w:val="28"/>
          <w:lang w:val="uk-UA"/>
        </w:rPr>
        <w:t>потреби підлітків створювати й зберігати задовільні відносини з людьми, спираючись на контроль і силу, то можна сказати, що в даному</w:t>
      </w:r>
      <w:r w:rsidR="0070011A" w:rsidRPr="00C80F3D">
        <w:rPr>
          <w:rFonts w:ascii="Times New Roman" w:hAnsi="Times New Roman" w:cs="Times New Roman"/>
          <w:sz w:val="28"/>
          <w:szCs w:val="28"/>
          <w:lang w:val="uk-UA"/>
        </w:rPr>
        <w:t xml:space="preserve">випадку показники дівчат, хлопців та середньо групового суб’єкта взагалі співпадають і вказують на те що підлітки беруть на себе обов’язки, та стають більш відповідальними, але ще не вміють контролювати себе. </w:t>
      </w:r>
      <w:r w:rsidR="00622F8F" w:rsidRPr="00C80F3D">
        <w:rPr>
          <w:rFonts w:ascii="Times New Roman" w:hAnsi="Times New Roman" w:cs="Times New Roman"/>
          <w:sz w:val="28"/>
          <w:szCs w:val="28"/>
          <w:lang w:val="uk-UA"/>
        </w:rPr>
        <w:t xml:space="preserve">Що стосується показників </w:t>
      </w:r>
      <w:r w:rsidR="00B96F81" w:rsidRPr="00C80F3D">
        <w:rPr>
          <w:rFonts w:ascii="Times New Roman" w:hAnsi="Times New Roman" w:cs="Times New Roman"/>
          <w:sz w:val="28"/>
          <w:szCs w:val="28"/>
          <w:lang w:val="uk-UA"/>
        </w:rPr>
        <w:t>«афекту»</w:t>
      </w:r>
      <w:r w:rsidR="00622F8F" w:rsidRPr="00C80F3D">
        <w:rPr>
          <w:rFonts w:ascii="Times New Roman" w:hAnsi="Times New Roman" w:cs="Times New Roman"/>
          <w:sz w:val="28"/>
          <w:szCs w:val="28"/>
          <w:lang w:val="uk-UA"/>
        </w:rPr>
        <w:t>,</w:t>
      </w:r>
      <w:r w:rsidR="00B96F81" w:rsidRPr="00C80F3D">
        <w:rPr>
          <w:rFonts w:ascii="Times New Roman" w:hAnsi="Times New Roman" w:cs="Times New Roman"/>
          <w:sz w:val="28"/>
          <w:szCs w:val="28"/>
          <w:lang w:val="uk-UA"/>
        </w:rPr>
        <w:t xml:space="preserve"> то у</w:t>
      </w:r>
      <w:r w:rsidR="00622F8F" w:rsidRPr="00C80F3D">
        <w:rPr>
          <w:rFonts w:ascii="Times New Roman" w:hAnsi="Times New Roman" w:cs="Times New Roman"/>
          <w:sz w:val="28"/>
          <w:szCs w:val="28"/>
          <w:lang w:val="uk-UA"/>
        </w:rPr>
        <w:t xml:space="preserve"> дівчат </w:t>
      </w:r>
      <w:r w:rsidR="00B96F81" w:rsidRPr="00C80F3D">
        <w:rPr>
          <w:rFonts w:ascii="Times New Roman" w:hAnsi="Times New Roman" w:cs="Times New Roman"/>
          <w:sz w:val="28"/>
          <w:szCs w:val="28"/>
          <w:lang w:val="uk-UA"/>
        </w:rPr>
        <w:t>присутня</w:t>
      </w:r>
      <w:r w:rsidR="00622F8F" w:rsidRPr="00C80F3D">
        <w:rPr>
          <w:rFonts w:ascii="Times New Roman" w:hAnsi="Times New Roman" w:cs="Times New Roman"/>
          <w:sz w:val="28"/>
          <w:szCs w:val="28"/>
          <w:lang w:val="uk-UA"/>
        </w:rPr>
        <w:t xml:space="preserve"> тенденці</w:t>
      </w:r>
      <w:r w:rsidR="00B96F81" w:rsidRPr="00C80F3D">
        <w:rPr>
          <w:rFonts w:ascii="Times New Roman" w:hAnsi="Times New Roman" w:cs="Times New Roman"/>
          <w:sz w:val="28"/>
          <w:szCs w:val="28"/>
          <w:lang w:val="uk-UA"/>
        </w:rPr>
        <w:t>я</w:t>
      </w:r>
      <w:r w:rsidR="00622F8F" w:rsidRPr="00C80F3D">
        <w:rPr>
          <w:rFonts w:ascii="Times New Roman" w:hAnsi="Times New Roman" w:cs="Times New Roman"/>
          <w:sz w:val="28"/>
          <w:szCs w:val="28"/>
          <w:lang w:val="uk-UA"/>
        </w:rPr>
        <w:t xml:space="preserve"> встановлення близьких і теплих </w:t>
      </w:r>
      <w:r w:rsidR="00B96F81" w:rsidRPr="00C80F3D">
        <w:rPr>
          <w:rFonts w:ascii="Times New Roman" w:hAnsi="Times New Roman" w:cs="Times New Roman"/>
          <w:sz w:val="28"/>
          <w:szCs w:val="28"/>
          <w:lang w:val="uk-UA"/>
        </w:rPr>
        <w:t>стосунків</w:t>
      </w:r>
      <w:r w:rsidR="00622F8F" w:rsidRPr="00C80F3D">
        <w:rPr>
          <w:rFonts w:ascii="Times New Roman" w:hAnsi="Times New Roman" w:cs="Times New Roman"/>
          <w:sz w:val="28"/>
          <w:szCs w:val="28"/>
          <w:lang w:val="uk-UA"/>
        </w:rPr>
        <w:t xml:space="preserve">, але дівчатка в обранні людей з якими будуть встановлені глибокі емоціональні відносини дуже обережні. Хлопці зовсім навпаки, ще не готові до встановлення довготривалих глибоких відносин, та ще і без усілякого розбору намагаються зробити все аби люди встановлювали з ним емоціональний контакт. Показники загального середньо групового суб’єкту несуть в собі ознаки як хлопців, так і дівчат. Вони розподілився на тих, хто прагне тривалих емоціональних відносин і дуже прискіпливі до вибору людини, й на тих, хто намагається без розбору встановлювати </w:t>
      </w:r>
      <w:r w:rsidR="001A5433" w:rsidRPr="00C80F3D">
        <w:rPr>
          <w:rFonts w:ascii="Times New Roman" w:hAnsi="Times New Roman" w:cs="Times New Roman"/>
          <w:sz w:val="28"/>
          <w:szCs w:val="28"/>
          <w:lang w:val="uk-UA"/>
        </w:rPr>
        <w:t>міжособистісні стосунки</w:t>
      </w:r>
      <w:r w:rsidR="00622F8F" w:rsidRPr="00C80F3D">
        <w:rPr>
          <w:rFonts w:ascii="Times New Roman" w:hAnsi="Times New Roman" w:cs="Times New Roman"/>
          <w:sz w:val="28"/>
          <w:szCs w:val="28"/>
          <w:lang w:val="uk-UA"/>
        </w:rPr>
        <w:t>. Показники «афекту» розподілились між респондентами майже рівно.</w:t>
      </w:r>
    </w:p>
    <w:p w:rsidR="00B42FF7" w:rsidRPr="00C80F3D" w:rsidRDefault="00C94304" w:rsidP="00B63BDA">
      <w:pPr>
        <w:pStyle w:val="a7"/>
        <w:numPr>
          <w:ilvl w:val="0"/>
          <w:numId w:val="21"/>
        </w:numPr>
        <w:spacing w:after="0" w:line="360" w:lineRule="auto"/>
        <w:ind w:left="0" w:firstLine="709"/>
        <w:jc w:val="both"/>
        <w:rPr>
          <w:rFonts w:ascii="Times New Roman" w:eastAsia="Calibri" w:hAnsi="Times New Roman" w:cs="Times New Roman"/>
          <w:sz w:val="28"/>
          <w:szCs w:val="28"/>
          <w:lang w:val="uk-UA"/>
        </w:rPr>
      </w:pPr>
      <w:r w:rsidRPr="00C80F3D">
        <w:rPr>
          <w:rFonts w:ascii="Times New Roman" w:eastAsia="Calibri" w:hAnsi="Times New Roman" w:cs="Times New Roman"/>
          <w:sz w:val="28"/>
          <w:szCs w:val="28"/>
          <w:lang w:val="uk-UA"/>
        </w:rPr>
        <w:t>Визначення особливостей впливу дитячо-батьківських відносин на формування  поведінкових стратегій особистості  продемонструвало існування</w:t>
      </w:r>
      <w:r w:rsidR="0095069B" w:rsidRPr="00C80F3D">
        <w:rPr>
          <w:rFonts w:ascii="Times New Roman" w:eastAsia="Calibri" w:hAnsi="Times New Roman" w:cs="Times New Roman"/>
          <w:sz w:val="28"/>
          <w:szCs w:val="28"/>
          <w:lang w:val="uk-UA"/>
        </w:rPr>
        <w:t xml:space="preserve"> прямого </w:t>
      </w:r>
      <w:r w:rsidRPr="00C80F3D">
        <w:rPr>
          <w:rFonts w:ascii="Times New Roman" w:eastAsia="Calibri" w:hAnsi="Times New Roman" w:cs="Times New Roman"/>
          <w:sz w:val="28"/>
          <w:szCs w:val="28"/>
          <w:lang w:val="uk-UA"/>
        </w:rPr>
        <w:t xml:space="preserve"> кореляційного </w:t>
      </w:r>
      <w:r w:rsidR="001E7BE7" w:rsidRPr="00C80F3D">
        <w:rPr>
          <w:rFonts w:ascii="Times New Roman" w:eastAsia="Calibri" w:hAnsi="Times New Roman" w:cs="Times New Roman"/>
          <w:sz w:val="28"/>
          <w:szCs w:val="28"/>
          <w:lang w:val="uk-UA"/>
        </w:rPr>
        <w:t xml:space="preserve">зв’язку </w:t>
      </w:r>
      <w:r w:rsidR="00915E03" w:rsidRPr="00C80F3D">
        <w:rPr>
          <w:rFonts w:ascii="Times New Roman" w:eastAsia="Calibri" w:hAnsi="Times New Roman" w:cs="Times New Roman"/>
          <w:sz w:val="28"/>
          <w:szCs w:val="28"/>
          <w:lang w:val="uk-UA"/>
        </w:rPr>
        <w:t>на 5% рівні</w:t>
      </w:r>
      <w:r w:rsidR="00F15D15" w:rsidRPr="00C80F3D">
        <w:rPr>
          <w:rFonts w:ascii="Times New Roman" w:eastAsia="Calibri" w:hAnsi="Times New Roman" w:cs="Times New Roman"/>
          <w:sz w:val="28"/>
          <w:szCs w:val="28"/>
          <w:lang w:val="uk-UA"/>
        </w:rPr>
        <w:t xml:space="preserve"> між</w:t>
      </w:r>
      <w:r w:rsidR="0095069B" w:rsidRPr="00C80F3D">
        <w:rPr>
          <w:rFonts w:ascii="Times New Roman" w:eastAsia="Calibri" w:hAnsi="Times New Roman" w:cs="Times New Roman"/>
          <w:sz w:val="28"/>
          <w:szCs w:val="28"/>
          <w:lang w:val="uk-UA"/>
        </w:rPr>
        <w:t xml:space="preserve"> показниками</w:t>
      </w:r>
      <w:r w:rsidR="001E7BE7" w:rsidRPr="00C80F3D">
        <w:rPr>
          <w:rFonts w:ascii="Times New Roman" w:eastAsia="Calibri" w:hAnsi="Times New Roman" w:cs="Times New Roman"/>
          <w:sz w:val="28"/>
          <w:szCs w:val="28"/>
          <w:lang w:val="uk-UA"/>
        </w:rPr>
        <w:t xml:space="preserve"> дитячо-батьківських відн</w:t>
      </w:r>
      <w:r w:rsidR="0095069B" w:rsidRPr="00C80F3D">
        <w:rPr>
          <w:rFonts w:ascii="Times New Roman" w:eastAsia="Calibri" w:hAnsi="Times New Roman" w:cs="Times New Roman"/>
          <w:sz w:val="28"/>
          <w:szCs w:val="28"/>
          <w:lang w:val="uk-UA"/>
        </w:rPr>
        <w:t xml:space="preserve">осинами та  поведінковими стратегіями ,а також між </w:t>
      </w:r>
      <w:r w:rsidR="0095069B" w:rsidRPr="00C80F3D">
        <w:rPr>
          <w:rFonts w:ascii="Times New Roman" w:eastAsia="Calibri" w:hAnsi="Times New Roman" w:cs="Times New Roman"/>
          <w:sz w:val="28"/>
          <w:szCs w:val="28"/>
          <w:lang w:val="uk-UA"/>
        </w:rPr>
        <w:lastRenderedPageBreak/>
        <w:t xml:space="preserve">показниками </w:t>
      </w:r>
      <w:r w:rsidR="00B63BDA" w:rsidRPr="00C80F3D">
        <w:rPr>
          <w:rFonts w:ascii="Times New Roman" w:eastAsia="Calibri" w:hAnsi="Times New Roman" w:cs="Times New Roman"/>
          <w:sz w:val="28"/>
          <w:szCs w:val="28"/>
          <w:lang w:val="uk-UA"/>
        </w:rPr>
        <w:t>міжособистісними</w:t>
      </w:r>
      <w:r w:rsidR="0095069B" w:rsidRPr="00C80F3D">
        <w:rPr>
          <w:rFonts w:ascii="Times New Roman" w:eastAsia="Calibri" w:hAnsi="Times New Roman" w:cs="Times New Roman"/>
          <w:sz w:val="28"/>
          <w:szCs w:val="28"/>
          <w:lang w:val="uk-UA"/>
        </w:rPr>
        <w:t xml:space="preserve"> відносин та поведінковими стратегіями.</w:t>
      </w:r>
      <w:r w:rsidR="00B42FF7" w:rsidRPr="00C80F3D">
        <w:rPr>
          <w:rFonts w:ascii="Times New Roman" w:eastAsia="Calibri" w:hAnsi="Times New Roman" w:cs="Times New Roman"/>
          <w:sz w:val="28"/>
          <w:szCs w:val="28"/>
          <w:lang w:val="uk-UA"/>
        </w:rPr>
        <w:t>Це говорить про те</w:t>
      </w:r>
      <w:r w:rsidR="001D1274" w:rsidRPr="00C80F3D">
        <w:rPr>
          <w:rFonts w:ascii="Times New Roman" w:eastAsia="Calibri" w:hAnsi="Times New Roman" w:cs="Times New Roman"/>
          <w:sz w:val="28"/>
          <w:szCs w:val="28"/>
          <w:lang w:val="uk-UA"/>
        </w:rPr>
        <w:t>,</w:t>
      </w:r>
      <w:r w:rsidR="00B42FF7" w:rsidRPr="00C80F3D">
        <w:rPr>
          <w:rFonts w:ascii="Times New Roman" w:eastAsia="Calibri" w:hAnsi="Times New Roman" w:cs="Times New Roman"/>
          <w:sz w:val="28"/>
          <w:szCs w:val="28"/>
          <w:lang w:val="uk-UA"/>
        </w:rPr>
        <w:t xml:space="preserve"> що у разі зростання показників </w:t>
      </w:r>
      <w:r w:rsidR="00B63BDA" w:rsidRPr="00C80F3D">
        <w:rPr>
          <w:rFonts w:ascii="Times New Roman" w:eastAsia="Calibri" w:hAnsi="Times New Roman" w:cs="Times New Roman"/>
          <w:sz w:val="28"/>
          <w:szCs w:val="28"/>
          <w:lang w:val="uk-UA"/>
        </w:rPr>
        <w:t>дитяче- батьківських</w:t>
      </w:r>
      <w:r w:rsidR="00B42FF7" w:rsidRPr="00C80F3D">
        <w:rPr>
          <w:rFonts w:ascii="Times New Roman" w:eastAsia="Calibri" w:hAnsi="Times New Roman" w:cs="Times New Roman"/>
          <w:sz w:val="28"/>
          <w:szCs w:val="28"/>
          <w:lang w:val="uk-UA"/>
        </w:rPr>
        <w:t xml:space="preserve"> та </w:t>
      </w:r>
      <w:r w:rsidR="00B63BDA" w:rsidRPr="00C80F3D">
        <w:rPr>
          <w:rFonts w:ascii="Times New Roman" w:eastAsia="Calibri" w:hAnsi="Times New Roman" w:cs="Times New Roman"/>
          <w:sz w:val="28"/>
          <w:szCs w:val="28"/>
          <w:lang w:val="uk-UA"/>
        </w:rPr>
        <w:t>міжособистісних</w:t>
      </w:r>
      <w:r w:rsidR="00B42FF7" w:rsidRPr="00C80F3D">
        <w:rPr>
          <w:rFonts w:ascii="Times New Roman" w:eastAsia="Calibri" w:hAnsi="Times New Roman" w:cs="Times New Roman"/>
          <w:sz w:val="28"/>
          <w:szCs w:val="28"/>
          <w:lang w:val="uk-UA"/>
        </w:rPr>
        <w:t xml:space="preserve"> відносин взагалі, будуть зростати показники</w:t>
      </w:r>
      <w:r w:rsidR="00915E03" w:rsidRPr="00C80F3D">
        <w:rPr>
          <w:rFonts w:ascii="Times New Roman" w:eastAsia="Calibri" w:hAnsi="Times New Roman" w:cs="Times New Roman"/>
          <w:sz w:val="28"/>
          <w:szCs w:val="28"/>
          <w:lang w:val="uk-UA"/>
        </w:rPr>
        <w:t xml:space="preserve"> конструктивно-пристосувальної, </w:t>
      </w:r>
      <w:r w:rsidR="00B42FF7" w:rsidRPr="00C80F3D">
        <w:rPr>
          <w:rFonts w:ascii="Times New Roman" w:eastAsia="Calibri" w:hAnsi="Times New Roman" w:cs="Times New Roman"/>
          <w:sz w:val="28"/>
          <w:szCs w:val="28"/>
          <w:lang w:val="uk-UA"/>
        </w:rPr>
        <w:t>конструктивно-перетворюючої,або не</w:t>
      </w:r>
      <w:r w:rsidR="00915E03" w:rsidRPr="00C80F3D">
        <w:rPr>
          <w:rFonts w:ascii="Times New Roman" w:eastAsia="Calibri" w:hAnsi="Times New Roman" w:cs="Times New Roman"/>
          <w:sz w:val="28"/>
          <w:szCs w:val="28"/>
          <w:lang w:val="uk-UA"/>
        </w:rPr>
        <w:t xml:space="preserve">конструктивної поведінкової стратегії підлітків. </w:t>
      </w:r>
      <w:r w:rsidR="00B42FF7" w:rsidRPr="00C80F3D">
        <w:rPr>
          <w:rFonts w:ascii="Times New Roman" w:eastAsia="Calibri" w:hAnsi="Times New Roman" w:cs="Times New Roman"/>
          <w:sz w:val="28"/>
          <w:szCs w:val="28"/>
          <w:lang w:val="uk-UA"/>
        </w:rPr>
        <w:t xml:space="preserve">Вважаємо  </w:t>
      </w:r>
      <w:r w:rsidRPr="00C80F3D">
        <w:rPr>
          <w:rFonts w:ascii="Times New Roman" w:eastAsia="Calibri" w:hAnsi="Times New Roman" w:cs="Times New Roman"/>
          <w:sz w:val="28"/>
          <w:szCs w:val="28"/>
          <w:lang w:val="uk-UA"/>
        </w:rPr>
        <w:t xml:space="preserve"> що для підтримування </w:t>
      </w:r>
      <w:r w:rsidR="001E7BE7" w:rsidRPr="00C80F3D">
        <w:rPr>
          <w:rFonts w:ascii="Times New Roman" w:eastAsia="Calibri" w:hAnsi="Times New Roman" w:cs="Times New Roman"/>
          <w:sz w:val="28"/>
          <w:szCs w:val="28"/>
          <w:lang w:val="uk-UA"/>
        </w:rPr>
        <w:t>міжособистих відносин</w:t>
      </w:r>
      <w:r w:rsidRPr="00C80F3D">
        <w:rPr>
          <w:rFonts w:ascii="Times New Roman" w:eastAsia="Calibri" w:hAnsi="Times New Roman" w:cs="Times New Roman"/>
          <w:sz w:val="28"/>
          <w:szCs w:val="28"/>
          <w:lang w:val="uk-UA"/>
        </w:rPr>
        <w:t xml:space="preserve"> особистості необхідно витримувати адекватну дистанцію між особистістю та і</w:t>
      </w:r>
      <w:r w:rsidR="00B42FF7" w:rsidRPr="00C80F3D">
        <w:rPr>
          <w:rFonts w:ascii="Times New Roman" w:eastAsia="Calibri" w:hAnsi="Times New Roman" w:cs="Times New Roman"/>
          <w:sz w:val="28"/>
          <w:szCs w:val="28"/>
          <w:lang w:val="uk-UA"/>
        </w:rPr>
        <w:t xml:space="preserve">ншими. </w:t>
      </w:r>
    </w:p>
    <w:p w:rsidR="00C94304" w:rsidRPr="00C80F3D" w:rsidRDefault="00C94304" w:rsidP="00B63BDA">
      <w:pPr>
        <w:spacing w:after="0" w:line="360" w:lineRule="auto"/>
        <w:ind w:firstLine="709"/>
        <w:jc w:val="both"/>
        <w:rPr>
          <w:rFonts w:ascii="Times New Roman" w:eastAsia="Calibri" w:hAnsi="Times New Roman" w:cs="Times New Roman"/>
          <w:sz w:val="28"/>
          <w:szCs w:val="28"/>
          <w:lang w:val="uk-UA"/>
        </w:rPr>
      </w:pPr>
      <w:r w:rsidRPr="00C80F3D">
        <w:rPr>
          <w:rFonts w:ascii="Times New Roman" w:eastAsia="Calibri" w:hAnsi="Times New Roman" w:cs="Times New Roman"/>
          <w:sz w:val="28"/>
          <w:szCs w:val="28"/>
          <w:lang w:val="uk-UA"/>
        </w:rPr>
        <w:t>Варто відмітити, що узгодження взаємних потреб, сприйняття й інтерпретація батьками й підлітками один одного, вироблення загально</w:t>
      </w:r>
      <w:r w:rsidR="00B42FF7" w:rsidRPr="00C80F3D">
        <w:rPr>
          <w:rFonts w:ascii="Times New Roman" w:eastAsia="Calibri" w:hAnsi="Times New Roman" w:cs="Times New Roman"/>
          <w:sz w:val="28"/>
          <w:szCs w:val="28"/>
          <w:lang w:val="uk-UA"/>
        </w:rPr>
        <w:t>ї позиції й уявлень, особливостей</w:t>
      </w:r>
      <w:r w:rsidRPr="00C80F3D">
        <w:rPr>
          <w:rFonts w:ascii="Times New Roman" w:eastAsia="Calibri" w:hAnsi="Times New Roman" w:cs="Times New Roman"/>
          <w:sz w:val="28"/>
          <w:szCs w:val="28"/>
          <w:lang w:val="uk-UA"/>
        </w:rPr>
        <w:t xml:space="preserve"> спілкування в родині</w:t>
      </w:r>
      <w:r w:rsidR="00B42FF7" w:rsidRPr="00C80F3D">
        <w:rPr>
          <w:rFonts w:ascii="Times New Roman" w:eastAsia="Calibri" w:hAnsi="Times New Roman" w:cs="Times New Roman"/>
          <w:sz w:val="28"/>
          <w:szCs w:val="28"/>
          <w:lang w:val="uk-UA"/>
        </w:rPr>
        <w:t>,</w:t>
      </w:r>
      <w:r w:rsidRPr="00C80F3D">
        <w:rPr>
          <w:rFonts w:ascii="Times New Roman" w:eastAsia="Calibri" w:hAnsi="Times New Roman" w:cs="Times New Roman"/>
          <w:sz w:val="28"/>
          <w:szCs w:val="28"/>
          <w:lang w:val="uk-UA"/>
        </w:rPr>
        <w:t xml:space="preserve"> значно впливають на формування й розвиток особистості підлітка. Відсутність розумін</w:t>
      </w:r>
      <w:r w:rsidR="00B42FF7" w:rsidRPr="00C80F3D">
        <w:rPr>
          <w:rFonts w:ascii="Times New Roman" w:eastAsia="Calibri" w:hAnsi="Times New Roman" w:cs="Times New Roman"/>
          <w:sz w:val="28"/>
          <w:szCs w:val="28"/>
          <w:lang w:val="uk-UA"/>
        </w:rPr>
        <w:t xml:space="preserve">ня, поваги з боку дорослого може </w:t>
      </w:r>
      <w:r w:rsidRPr="00C80F3D">
        <w:rPr>
          <w:rFonts w:ascii="Times New Roman" w:eastAsia="Calibri" w:hAnsi="Times New Roman" w:cs="Times New Roman"/>
          <w:sz w:val="28"/>
          <w:szCs w:val="28"/>
          <w:lang w:val="uk-UA"/>
        </w:rPr>
        <w:t xml:space="preserve">стати причиною напруженості й конфлікту між підлітком і батьками.аналіз виховних позицій батьків і їх оцінок підлітками підтверджує необхідність роботи психологів та педагогів з батьками, які потребують зміни батьківських установок на своїх дітей, </w:t>
      </w:r>
      <w:r w:rsidR="00B42FF7" w:rsidRPr="00C80F3D">
        <w:rPr>
          <w:rFonts w:ascii="Times New Roman" w:eastAsia="Calibri" w:hAnsi="Times New Roman" w:cs="Times New Roman"/>
          <w:sz w:val="28"/>
          <w:szCs w:val="28"/>
          <w:lang w:val="uk-UA"/>
        </w:rPr>
        <w:t xml:space="preserve">та зміни </w:t>
      </w:r>
      <w:r w:rsidRPr="00C80F3D">
        <w:rPr>
          <w:rFonts w:ascii="Times New Roman" w:eastAsia="Calibri" w:hAnsi="Times New Roman" w:cs="Times New Roman"/>
          <w:sz w:val="28"/>
          <w:szCs w:val="28"/>
          <w:lang w:val="uk-UA"/>
        </w:rPr>
        <w:t>стереотипів у</w:t>
      </w:r>
      <w:r w:rsidR="00B42FF7" w:rsidRPr="00C80F3D">
        <w:rPr>
          <w:rFonts w:ascii="Times New Roman" w:eastAsia="Calibri" w:hAnsi="Times New Roman" w:cs="Times New Roman"/>
          <w:sz w:val="28"/>
          <w:szCs w:val="28"/>
          <w:lang w:val="uk-UA"/>
        </w:rPr>
        <w:t xml:space="preserve">стосунках зі </w:t>
      </w:r>
      <w:r w:rsidRPr="00C80F3D">
        <w:rPr>
          <w:rFonts w:ascii="Times New Roman" w:eastAsia="Calibri" w:hAnsi="Times New Roman" w:cs="Times New Roman"/>
          <w:sz w:val="28"/>
          <w:szCs w:val="28"/>
          <w:lang w:val="uk-UA"/>
        </w:rPr>
        <w:t>своїми подорослішавшими дітьми.</w:t>
      </w:r>
    </w:p>
    <w:p w:rsidR="00C94304" w:rsidRPr="00664EFF" w:rsidRDefault="00C94304" w:rsidP="00B63BDA">
      <w:pPr>
        <w:spacing w:after="0" w:line="360" w:lineRule="auto"/>
        <w:ind w:firstLine="709"/>
        <w:contextualSpacing/>
        <w:jc w:val="both"/>
        <w:rPr>
          <w:rFonts w:ascii="Times New Roman" w:eastAsia="Calibri" w:hAnsi="Times New Roman" w:cs="Times New Roman"/>
          <w:sz w:val="28"/>
          <w:szCs w:val="28"/>
          <w:lang w:val="uk-UA"/>
        </w:rPr>
      </w:pPr>
      <w:r w:rsidRPr="00C80F3D">
        <w:rPr>
          <w:rFonts w:ascii="Times New Roman" w:eastAsia="Calibri" w:hAnsi="Times New Roman" w:cs="Times New Roman"/>
          <w:sz w:val="28"/>
          <w:szCs w:val="28"/>
          <w:lang w:val="uk-UA"/>
        </w:rPr>
        <w:t>Таким чином, усі завдання дослідження були вирішені, а його мета досягнена.</w:t>
      </w:r>
    </w:p>
    <w:p w:rsidR="00C94304" w:rsidRDefault="00C94304" w:rsidP="00B63BDA">
      <w:pPr>
        <w:spacing w:after="0" w:line="360" w:lineRule="auto"/>
        <w:ind w:firstLine="709"/>
        <w:jc w:val="both"/>
        <w:rPr>
          <w:rFonts w:ascii="Times New Roman" w:hAnsi="Times New Roman" w:cs="Times New Roman"/>
          <w:sz w:val="28"/>
          <w:szCs w:val="28"/>
          <w:lang w:val="uk-UA"/>
        </w:rPr>
      </w:pPr>
    </w:p>
    <w:p w:rsidR="00B2792D" w:rsidRDefault="00B2792D">
      <w:pPr>
        <w:rPr>
          <w:rFonts w:ascii="Times New Roman" w:hAnsi="Times New Roman" w:cs="Times New Roman"/>
          <w:sz w:val="28"/>
          <w:szCs w:val="28"/>
          <w:lang w:val="uk-UA"/>
        </w:rPr>
      </w:pPr>
    </w:p>
    <w:p w:rsidR="00663C3B" w:rsidRDefault="00663C3B">
      <w:pPr>
        <w:rPr>
          <w:rFonts w:ascii="Times New Roman" w:hAnsi="Times New Roman" w:cs="Times New Roman"/>
          <w:sz w:val="28"/>
          <w:szCs w:val="28"/>
          <w:lang w:val="uk-UA"/>
        </w:rPr>
      </w:pPr>
    </w:p>
    <w:p w:rsidR="00663C3B" w:rsidRDefault="00663C3B">
      <w:pPr>
        <w:rPr>
          <w:rFonts w:ascii="Times New Roman" w:hAnsi="Times New Roman" w:cs="Times New Roman"/>
          <w:sz w:val="28"/>
          <w:szCs w:val="28"/>
          <w:lang w:val="uk-UA"/>
        </w:rPr>
      </w:pPr>
    </w:p>
    <w:p w:rsidR="00663C3B" w:rsidRDefault="00663C3B">
      <w:pPr>
        <w:rPr>
          <w:rFonts w:ascii="Times New Roman" w:hAnsi="Times New Roman" w:cs="Times New Roman"/>
          <w:sz w:val="28"/>
          <w:szCs w:val="28"/>
          <w:lang w:val="uk-UA"/>
        </w:rPr>
      </w:pPr>
    </w:p>
    <w:p w:rsidR="00663C3B" w:rsidRDefault="00663C3B">
      <w:pPr>
        <w:rPr>
          <w:rFonts w:ascii="Times New Roman" w:hAnsi="Times New Roman" w:cs="Times New Roman"/>
          <w:sz w:val="28"/>
          <w:szCs w:val="28"/>
          <w:lang w:val="uk-UA"/>
        </w:rPr>
      </w:pPr>
    </w:p>
    <w:p w:rsidR="00663C3B" w:rsidRDefault="00663C3B">
      <w:pPr>
        <w:rPr>
          <w:rFonts w:ascii="Times New Roman" w:hAnsi="Times New Roman" w:cs="Times New Roman"/>
          <w:sz w:val="28"/>
          <w:szCs w:val="28"/>
          <w:lang w:val="uk-UA"/>
        </w:rPr>
      </w:pPr>
    </w:p>
    <w:p w:rsidR="00663C3B" w:rsidRDefault="00663C3B">
      <w:pPr>
        <w:rPr>
          <w:rFonts w:ascii="Times New Roman" w:hAnsi="Times New Roman" w:cs="Times New Roman"/>
          <w:sz w:val="28"/>
          <w:szCs w:val="28"/>
          <w:lang w:val="uk-UA"/>
        </w:rPr>
      </w:pPr>
    </w:p>
    <w:p w:rsidR="00663C3B" w:rsidRDefault="00663C3B">
      <w:pPr>
        <w:rPr>
          <w:rFonts w:ascii="Times New Roman" w:hAnsi="Times New Roman" w:cs="Times New Roman"/>
          <w:sz w:val="28"/>
          <w:szCs w:val="28"/>
          <w:lang w:val="uk-UA"/>
        </w:rPr>
      </w:pPr>
    </w:p>
    <w:p w:rsidR="00663C3B" w:rsidRDefault="00663C3B">
      <w:pPr>
        <w:rPr>
          <w:rFonts w:ascii="Times New Roman" w:hAnsi="Times New Roman" w:cs="Times New Roman"/>
          <w:sz w:val="28"/>
          <w:szCs w:val="28"/>
          <w:lang w:val="uk-UA"/>
        </w:rPr>
      </w:pPr>
    </w:p>
    <w:p w:rsidR="000A2AE3" w:rsidRDefault="00664EFF" w:rsidP="00CF2AAF">
      <w:pPr>
        <w:spacing w:line="360" w:lineRule="auto"/>
        <w:jc w:val="center"/>
        <w:rPr>
          <w:rFonts w:ascii="Times New Roman" w:hAnsi="Times New Roman" w:cs="Times New Roman"/>
          <w:b/>
          <w:sz w:val="28"/>
          <w:szCs w:val="28"/>
          <w:lang w:val="uk-UA"/>
        </w:rPr>
      </w:pPr>
      <w:r w:rsidRPr="00664EFF">
        <w:rPr>
          <w:rFonts w:ascii="Times New Roman" w:hAnsi="Times New Roman" w:cs="Times New Roman"/>
          <w:b/>
          <w:sz w:val="28"/>
          <w:szCs w:val="28"/>
          <w:lang w:val="uk-UA"/>
        </w:rPr>
        <w:lastRenderedPageBreak/>
        <w:t>СПИСОК ВИКОРИСТАНОЇ ЛІТЕРАТУРИ</w:t>
      </w:r>
    </w:p>
    <w:p w:rsidR="00ED0E13" w:rsidRPr="00ED0E13" w:rsidRDefault="00ED0E13" w:rsidP="00ED0E13">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Анцупов А.Я. О междисциплинарном подходе к изучению конфликта//Современные социальные технологии: Сущность, многообразие форм и внедрение: Материалы международной научно-практической конференции / под ред. А.И.Шипилова. М.: МГУ, 2015. 288 с</w:t>
      </w:r>
      <w:r w:rsidR="00564D0A">
        <w:rPr>
          <w:rFonts w:ascii="Times New Roman" w:hAnsi="Times New Roman" w:cs="Times New Roman"/>
          <w:sz w:val="28"/>
          <w:szCs w:val="28"/>
          <w:lang w:val="uk-UA"/>
        </w:rPr>
        <w:t>.</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 xml:space="preserve">/ И.В. Захарова // Вестник Курганского </w:t>
      </w:r>
      <w:r>
        <w:rPr>
          <w:rFonts w:ascii="Times New Roman" w:hAnsi="Times New Roman" w:cs="Times New Roman"/>
          <w:sz w:val="28"/>
          <w:szCs w:val="28"/>
          <w:lang w:val="uk-UA"/>
        </w:rPr>
        <w:t xml:space="preserve">государственного университета. </w:t>
      </w:r>
      <w:r w:rsidRPr="00265B9D">
        <w:rPr>
          <w:rFonts w:ascii="Times New Roman" w:hAnsi="Times New Roman" w:cs="Times New Roman"/>
          <w:sz w:val="28"/>
          <w:szCs w:val="28"/>
          <w:lang w:val="uk-UA"/>
        </w:rPr>
        <w:t>Спец.выпуск, посвященный 50-летию факультета психологии, валеологии и спорта. – 2008. – № 2. – С. 93 – 95.</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Абрамов Г.С. Вікова психологія:</w:t>
      </w:r>
      <w:r w:rsidR="00473534">
        <w:rPr>
          <w:rFonts w:ascii="Times New Roman" w:hAnsi="Times New Roman" w:cs="Times New Roman"/>
          <w:sz w:val="28"/>
          <w:szCs w:val="28"/>
          <w:lang w:val="uk-UA"/>
        </w:rPr>
        <w:t xml:space="preserve"> 2000, 200с.</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Ануфриев А.Ф. Психологический диагноз. М: Ось, 2010.192 с.</w:t>
      </w:r>
    </w:p>
    <w:p w:rsidR="00ED0E13" w:rsidRPr="00FC58A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Анцупов А.Я. Профилактика конфликтов в школьном коллективе. М.: Владос, 2013. 199 с.</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Афонькова В. М. Конфликты в коллективе старшеклассников и пути их преодоления. М.: Академия, 2015. 219 с.</w:t>
      </w:r>
    </w:p>
    <w:p w:rsidR="00ED0E13" w:rsidRPr="009F4E8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9F4E87">
        <w:rPr>
          <w:rFonts w:ascii="Times New Roman" w:hAnsi="Times New Roman" w:cs="Times New Roman"/>
          <w:sz w:val="28"/>
          <w:szCs w:val="28"/>
          <w:lang w:val="uk-UA"/>
        </w:rPr>
        <w:t>Байярд Р.Т., Баярд Д. Ваш беспокойный подросток: практическое руководство для отчаявшихся родителей: Пер. с англ. – М.: Просвещение, 1991. – 224 с.</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Божович Л.И. Личность и формирование в детском возрасте. М.: Академия, 2014. 382 с.</w:t>
      </w:r>
    </w:p>
    <w:p w:rsidR="00ED0E13" w:rsidRPr="00FC58A7" w:rsidRDefault="00ED0E13" w:rsidP="00CF2AAF">
      <w:pPr>
        <w:pStyle w:val="a7"/>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Бюллер Ш. Что такое пубертатный период? Под. ред. Ю. И. Флорова- Педагогика 197-15с.</w:t>
      </w:r>
    </w:p>
    <w:p w:rsidR="00ED0E13" w:rsidRPr="00265B9D"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265B9D">
        <w:rPr>
          <w:rFonts w:ascii="Times New Roman" w:hAnsi="Times New Roman" w:cs="Times New Roman"/>
          <w:sz w:val="28"/>
          <w:szCs w:val="28"/>
          <w:lang w:val="uk-UA"/>
        </w:rPr>
        <w:t>Варга А.Я. Типы неправильного родительського отношения.канд. психол. Наук Варга А.Я. 1987- 12с.</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Венгер А.Л. Психологическое консультирование и диагностика. Практическое руководство. Часть 1. М: Генезис, 2009.160 с.</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Вилюнас В.К.Под редакцией - Вилюнас, Ю.Б. Гиппенрейтер В.К.Психология эмоций</w:t>
      </w:r>
      <w:r w:rsidR="00473534">
        <w:rPr>
          <w:rFonts w:ascii="Times New Roman" w:hAnsi="Times New Roman" w:cs="Times New Roman"/>
          <w:sz w:val="28"/>
          <w:szCs w:val="28"/>
          <w:lang w:val="uk-UA"/>
        </w:rPr>
        <w:t>.2000, 480с.</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Г. С. Абрамов. – М. : Академічний Проект, 2001. – 305 с.</w:t>
      </w:r>
    </w:p>
    <w:p w:rsidR="00ED0E13" w:rsidRPr="00FC58A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lastRenderedPageBreak/>
        <w:t>Главатских М.М. Взаимосвязь образа конфликтной ситуации с поведением в конфликте. Ярославль: СКМ, 2013. 264 с.</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Гозман Л.Я. Психологічні проблеми сім’ї / Л. Я. Гозман, Є. І.</w:t>
      </w:r>
      <w:r w:rsidR="00473534">
        <w:rPr>
          <w:rFonts w:ascii="Times New Roman" w:hAnsi="Times New Roman" w:cs="Times New Roman"/>
          <w:sz w:val="28"/>
          <w:szCs w:val="28"/>
          <w:lang w:val="uk-UA"/>
        </w:rPr>
        <w:t xml:space="preserve"> 2010, 250с.</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Грaновскaя Р.М. Психологическaя зaщитa у детей/Р.М. Грaновскaя, И.М. Никольскaя. - СПб.: Речь, 2006. 342 с.</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Драгунова Т.В. Проблема конфликта в подростковом возрасте // Вопросы психологии. 2016.№2. С.21-26.</w:t>
      </w:r>
    </w:p>
    <w:p w:rsidR="00ED0E13" w:rsidRPr="009F4E8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9F4E87">
        <w:rPr>
          <w:rFonts w:ascii="Times New Roman" w:hAnsi="Times New Roman" w:cs="Times New Roman"/>
          <w:sz w:val="28"/>
          <w:szCs w:val="28"/>
          <w:lang w:val="uk-UA"/>
        </w:rPr>
        <w:t>Ермолаенко Н. А. Некоторые вопросы содержания социальной адаптации / Н. А. Ермолаенко // Молодые ученые – науке. – Ростов н/Д., 1974. – Вып. 2. – 58 с.</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Залевский Г.В. Личность и фиксированные формы поведения. М: ИП РАН, 2009. 336 с.</w:t>
      </w:r>
    </w:p>
    <w:p w:rsidR="00ED0E13" w:rsidRPr="00FC58A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Захарова, И.В. Особенности выбора поведенческих стратегий подростками</w:t>
      </w:r>
      <w:r w:rsidR="00473534">
        <w:rPr>
          <w:rFonts w:ascii="Times New Roman" w:hAnsi="Times New Roman" w:cs="Times New Roman"/>
          <w:sz w:val="28"/>
          <w:szCs w:val="28"/>
          <w:lang w:val="uk-UA"/>
        </w:rPr>
        <w:t>, 2009, 255с.</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Казанская В.Г. Подросток. Трудности взросления. СПб: Питер, 2016. 297 с.</w:t>
      </w:r>
    </w:p>
    <w:p w:rsidR="00ED0E13" w:rsidRPr="009F4E8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9F4E87">
        <w:rPr>
          <w:rFonts w:ascii="Times New Roman" w:hAnsi="Times New Roman" w:cs="Times New Roman"/>
          <w:sz w:val="28"/>
          <w:szCs w:val="28"/>
          <w:lang w:val="uk-UA"/>
        </w:rPr>
        <w:t>Кон И. С. Родители и дети / И. С. Кон // Психология ранней юности. – М. : Просвещение, 1989. – С. 16–19.</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 xml:space="preserve"> Крюковa Т.Л. Психология совлaдaющего поведения в рaзныепериоды жизни: моногрaфия / Т.Л. Крюковa– Костромa: Изд-во КГУ им. Н.A. Некрaс</w:t>
      </w:r>
      <w:r>
        <w:rPr>
          <w:rFonts w:ascii="Times New Roman" w:hAnsi="Times New Roman" w:cs="Times New Roman"/>
          <w:sz w:val="28"/>
          <w:szCs w:val="28"/>
          <w:lang w:val="uk-UA"/>
        </w:rPr>
        <w:t>овa, 2010. – 380 с.</w:t>
      </w:r>
    </w:p>
    <w:p w:rsidR="00ED0E13" w:rsidRPr="00473534" w:rsidRDefault="00ED0E13" w:rsidP="00473534">
      <w:pPr>
        <w:pStyle w:val="a7"/>
        <w:numPr>
          <w:ilvl w:val="0"/>
          <w:numId w:val="20"/>
        </w:numPr>
        <w:spacing w:line="360" w:lineRule="auto"/>
        <w:jc w:val="both"/>
        <w:rPr>
          <w:rFonts w:ascii="Times New Roman" w:hAnsi="Times New Roman" w:cs="Times New Roman"/>
          <w:sz w:val="28"/>
          <w:szCs w:val="28"/>
          <w:lang w:val="uk-UA"/>
        </w:rPr>
      </w:pPr>
      <w:r w:rsidRPr="00473534">
        <w:rPr>
          <w:rFonts w:ascii="Times New Roman" w:hAnsi="Times New Roman" w:cs="Times New Roman"/>
          <w:sz w:val="28"/>
          <w:szCs w:val="28"/>
          <w:lang w:val="uk-UA"/>
        </w:rPr>
        <w:t>Леонтьев А. Н. Проблемы развития психики / А. Н. Леонтьев // Деятельность. Сознание. Личность. − М. : [б. и.], 1975.</w:t>
      </w:r>
      <w:r w:rsidR="00473534" w:rsidRPr="00473534">
        <w:rPr>
          <w:rFonts w:ascii="Times New Roman" w:hAnsi="Times New Roman" w:cs="Times New Roman"/>
          <w:sz w:val="28"/>
          <w:szCs w:val="28"/>
          <w:lang w:val="uk-UA"/>
        </w:rPr>
        <w:t xml:space="preserve"> 390с.</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Маркова Т.О. Виховання дошкільник</w:t>
      </w:r>
      <w:r>
        <w:rPr>
          <w:rFonts w:ascii="Times New Roman" w:hAnsi="Times New Roman" w:cs="Times New Roman"/>
          <w:sz w:val="28"/>
          <w:szCs w:val="28"/>
          <w:lang w:val="uk-UA"/>
        </w:rPr>
        <w:t>а в сім’ї / Т. О. Маркова. – М.</w:t>
      </w:r>
      <w:r w:rsidRPr="00CF2AAF">
        <w:rPr>
          <w:rFonts w:ascii="Times New Roman" w:hAnsi="Times New Roman" w:cs="Times New Roman"/>
          <w:sz w:val="28"/>
          <w:szCs w:val="28"/>
          <w:lang w:val="uk-UA"/>
        </w:rPr>
        <w:t>1979. – 318 с.</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 xml:space="preserve"> Немов Р.С. Психология. Словарь-справочник / Р. С. Немов. – М.:ВЛАДОС-ПРЕСС, 2003. – 265</w:t>
      </w:r>
      <w:r w:rsidR="00213EC3">
        <w:rPr>
          <w:rFonts w:ascii="Times New Roman" w:hAnsi="Times New Roman" w:cs="Times New Roman"/>
          <w:sz w:val="28"/>
          <w:szCs w:val="28"/>
          <w:lang w:val="uk-UA"/>
        </w:rPr>
        <w:t>.</w:t>
      </w:r>
    </w:p>
    <w:p w:rsidR="00ED0E13" w:rsidRPr="009F4E8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9F4E87">
        <w:rPr>
          <w:rFonts w:ascii="Times New Roman" w:hAnsi="Times New Roman" w:cs="Times New Roman"/>
          <w:sz w:val="28"/>
          <w:szCs w:val="28"/>
          <w:lang w:val="uk-UA"/>
        </w:rPr>
        <w:lastRenderedPageBreak/>
        <w:t>Овчарова Р. В. Технологии практического психолога образования : учеб. пособие для студ. вузов и практ. работников / Овчарова Р. В. – М. : Сфера, 2000. – 448 с.</w:t>
      </w:r>
    </w:p>
    <w:p w:rsidR="00ED0E13" w:rsidRPr="009F4E8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9F4E87">
        <w:rPr>
          <w:rFonts w:ascii="Times New Roman" w:hAnsi="Times New Roman" w:cs="Times New Roman"/>
          <w:sz w:val="28"/>
          <w:szCs w:val="28"/>
          <w:lang w:val="uk-UA"/>
        </w:rPr>
        <w:t>Овчарова Р. В. Технологии практического психолога образования : учеб. пособие для студ. вузов и практ. работников / Овчарова Р. В. – М. : Сфера, 2000. – 448 с.</w:t>
      </w:r>
    </w:p>
    <w:p w:rsidR="00ED0E13" w:rsidRPr="009F4E8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9F4E87">
        <w:rPr>
          <w:rFonts w:ascii="Times New Roman" w:hAnsi="Times New Roman" w:cs="Times New Roman"/>
          <w:sz w:val="28"/>
          <w:szCs w:val="28"/>
          <w:lang w:val="uk-UA"/>
        </w:rPr>
        <w:t>Психология подростка : учебник / под ред. чл.-кор. РАО А. А. Реана. − СПб. : ПРАЙМ-ЕВРОЗНАК, 2007. – 480 с.</w:t>
      </w:r>
    </w:p>
    <w:p w:rsidR="00ED0E13" w:rsidRPr="009F4E8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9F4E87">
        <w:rPr>
          <w:rFonts w:ascii="Times New Roman" w:hAnsi="Times New Roman" w:cs="Times New Roman"/>
          <w:sz w:val="28"/>
          <w:szCs w:val="28"/>
          <w:lang w:val="uk-UA"/>
        </w:rPr>
        <w:t>Реан А.А., Коломинский Я.Л. Социально-педагогическая психология. СПб. : Питер, 1999. – 416 с.</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Родiнa Н.В. Психологiя копiнг-поведiнки: системне моделювaння: aвтореф. дис. д-рa психол. нaук: 19.00.01 / Нaтaлiя Володимирiвнa Родiнa . –Київ : Б.в., 2012 . – 40 с</w:t>
      </w:r>
      <w:r w:rsidR="00564D0A">
        <w:rPr>
          <w:rFonts w:ascii="Times New Roman" w:hAnsi="Times New Roman" w:cs="Times New Roman"/>
          <w:sz w:val="28"/>
          <w:szCs w:val="28"/>
          <w:lang w:val="uk-UA"/>
        </w:rPr>
        <w:t>.</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 xml:space="preserve"> Семаго М.М., Семаго Н.Я. Организация и содержаниедеятельности психолога специального образования: методич. пособие. М: АРКТИ, 2009. 336 с.</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Сиротa Н.A. Копинг-поведение и профилaктикaпсихосоциaльных рaсстройств у подростков // В.М. Ялтонский, Н.A.СиротaОбозрение психиaтрии и мед. психологии. 1994. – № 1. – С. 63–74.</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FC58A7">
        <w:rPr>
          <w:rFonts w:ascii="Times New Roman" w:hAnsi="Times New Roman" w:cs="Times New Roman"/>
          <w:sz w:val="28"/>
          <w:szCs w:val="28"/>
          <w:lang w:val="uk-UA"/>
        </w:rPr>
        <w:t>Фельдштейн Д.И. Психологические особенности развития личности в подростковом возрасте // Вопросы психологии. 2016. № 6. С. 26-32.</w:t>
      </w:r>
    </w:p>
    <w:p w:rsid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9F4E87">
        <w:rPr>
          <w:rFonts w:ascii="Times New Roman" w:hAnsi="Times New Roman" w:cs="Times New Roman"/>
          <w:sz w:val="28"/>
          <w:szCs w:val="28"/>
          <w:lang w:val="uk-UA"/>
        </w:rPr>
        <w:t>Фельдштейн Д.И. Психология взросления: структурно-содержательные характеристики процесса развития личности: Избранные труды. М. : МПСИ : Флинта, 1999. – 672 с.</w:t>
      </w:r>
    </w:p>
    <w:p w:rsidR="00ED0E13" w:rsidRPr="00CF2AAF"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Хухлаева О.В. Психология подростка. М: Академия, 2008.160 с.</w:t>
      </w:r>
    </w:p>
    <w:p w:rsidR="00ED0E13" w:rsidRPr="009F4E87"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Шаповаленко И.В. Возрастная психология. М.: Гардарики, 2014. 403 с.</w:t>
      </w:r>
    </w:p>
    <w:p w:rsidR="00ED0E13" w:rsidRPr="00ED0E13" w:rsidRDefault="00ED0E13" w:rsidP="00CF2AAF">
      <w:pPr>
        <w:pStyle w:val="a7"/>
        <w:numPr>
          <w:ilvl w:val="0"/>
          <w:numId w:val="20"/>
        </w:numPr>
        <w:spacing w:line="360" w:lineRule="auto"/>
        <w:jc w:val="both"/>
        <w:rPr>
          <w:rFonts w:ascii="Times New Roman" w:hAnsi="Times New Roman" w:cs="Times New Roman"/>
          <w:sz w:val="28"/>
          <w:szCs w:val="28"/>
          <w:lang w:val="uk-UA"/>
        </w:rPr>
      </w:pPr>
      <w:r w:rsidRPr="00CF2AAF">
        <w:rPr>
          <w:rFonts w:ascii="Times New Roman" w:hAnsi="Times New Roman" w:cs="Times New Roman"/>
          <w:sz w:val="28"/>
          <w:szCs w:val="28"/>
          <w:lang w:val="uk-UA"/>
        </w:rPr>
        <w:t>Шлягіна // Питання психології. – 1985. – 198 с.</w:t>
      </w:r>
    </w:p>
    <w:p w:rsidR="00ED0E13" w:rsidRPr="00ED0E13" w:rsidRDefault="00ED0E13" w:rsidP="00ED0E13">
      <w:pPr>
        <w:pStyle w:val="a7"/>
        <w:numPr>
          <w:ilvl w:val="0"/>
          <w:numId w:val="20"/>
        </w:numPr>
        <w:spacing w:line="360" w:lineRule="auto"/>
        <w:jc w:val="both"/>
        <w:rPr>
          <w:rFonts w:ascii="Times New Roman" w:hAnsi="Times New Roman" w:cs="Times New Roman"/>
          <w:sz w:val="28"/>
          <w:szCs w:val="28"/>
          <w:lang w:val="uk-UA"/>
        </w:rPr>
      </w:pPr>
      <w:r w:rsidRPr="00ED0E13">
        <w:rPr>
          <w:rFonts w:ascii="Times New Roman" w:hAnsi="Times New Roman" w:cs="Times New Roman"/>
          <w:sz w:val="28"/>
          <w:szCs w:val="28"/>
          <w:lang w:val="uk-UA"/>
        </w:rPr>
        <w:t>Совлaдaющее поведение: Современное состояние и перспективы</w:t>
      </w:r>
    </w:p>
    <w:p w:rsidR="00ED0E13" w:rsidRPr="00ED0E13" w:rsidRDefault="00ED0E13" w:rsidP="00ED0E13">
      <w:pPr>
        <w:spacing w:line="360" w:lineRule="auto"/>
        <w:ind w:left="360"/>
        <w:jc w:val="both"/>
        <w:rPr>
          <w:rFonts w:ascii="Times New Roman" w:hAnsi="Times New Roman" w:cs="Times New Roman"/>
          <w:sz w:val="28"/>
          <w:szCs w:val="28"/>
          <w:lang w:val="uk-UA"/>
        </w:rPr>
      </w:pPr>
      <w:r w:rsidRPr="00ED0E13">
        <w:rPr>
          <w:rFonts w:ascii="Times New Roman" w:hAnsi="Times New Roman" w:cs="Times New Roman"/>
          <w:sz w:val="28"/>
          <w:szCs w:val="28"/>
          <w:lang w:val="uk-UA"/>
        </w:rPr>
        <w:lastRenderedPageBreak/>
        <w:t>/ Под ред. A.Л. Журaвлевa, Т.Л. Крюковой, Е.A. Сергиенко. – М.: Изд-"Институт психологии РAН", 2008. – 474 с.</w:t>
      </w:r>
    </w:p>
    <w:p w:rsidR="00ED0E13" w:rsidRPr="00ED0E13" w:rsidRDefault="00ED0E13" w:rsidP="00ED0E13">
      <w:pPr>
        <w:pStyle w:val="a7"/>
        <w:numPr>
          <w:ilvl w:val="0"/>
          <w:numId w:val="20"/>
        </w:numPr>
        <w:spacing w:line="360" w:lineRule="auto"/>
        <w:jc w:val="both"/>
        <w:rPr>
          <w:rFonts w:ascii="Times New Roman" w:hAnsi="Times New Roman" w:cs="Times New Roman"/>
          <w:sz w:val="28"/>
          <w:szCs w:val="28"/>
          <w:lang w:val="uk-UA"/>
        </w:rPr>
      </w:pPr>
      <w:r w:rsidRPr="00ED0E13">
        <w:rPr>
          <w:rFonts w:ascii="Times New Roman" w:hAnsi="Times New Roman" w:cs="Times New Roman"/>
          <w:sz w:val="28"/>
          <w:szCs w:val="28"/>
          <w:lang w:val="uk-UA"/>
        </w:rPr>
        <w:t>Тумaновa Е.Н. Помощь подростку в кризисной ситуaции жизни /Е.Н. Тумaновa. – Сaрaтов: Слово, 2002. - 120 с</w:t>
      </w:r>
      <w:r w:rsidR="00473534">
        <w:rPr>
          <w:rFonts w:ascii="Times New Roman" w:hAnsi="Times New Roman" w:cs="Times New Roman"/>
          <w:sz w:val="28"/>
          <w:szCs w:val="28"/>
          <w:lang w:val="uk-UA"/>
        </w:rPr>
        <w:t>.</w:t>
      </w:r>
    </w:p>
    <w:p w:rsidR="00ED0E13" w:rsidRPr="00473534" w:rsidRDefault="00ED0E13" w:rsidP="00ED0E13">
      <w:pPr>
        <w:pStyle w:val="a7"/>
        <w:numPr>
          <w:ilvl w:val="0"/>
          <w:numId w:val="20"/>
        </w:numPr>
        <w:spacing w:line="360" w:lineRule="auto"/>
        <w:jc w:val="both"/>
        <w:rPr>
          <w:rFonts w:ascii="Times New Roman" w:hAnsi="Times New Roman" w:cs="Times New Roman"/>
          <w:sz w:val="28"/>
          <w:szCs w:val="28"/>
          <w:lang w:val="uk-UA"/>
        </w:rPr>
      </w:pPr>
      <w:r w:rsidRPr="00473534">
        <w:rPr>
          <w:rFonts w:ascii="Times New Roman" w:hAnsi="Times New Roman" w:cs="Times New Roman"/>
          <w:sz w:val="28"/>
          <w:szCs w:val="28"/>
          <w:lang w:val="uk-UA"/>
        </w:rPr>
        <w:t>Ялтонский В.М. Современные теоретические подходы кисследовaнию совлaдaющего поведения</w:t>
      </w:r>
      <w:r w:rsidR="00473534" w:rsidRPr="00473534">
        <w:rPr>
          <w:rFonts w:ascii="Times New Roman" w:hAnsi="Times New Roman" w:cs="Times New Roman"/>
          <w:sz w:val="28"/>
          <w:szCs w:val="28"/>
          <w:lang w:val="uk-UA"/>
        </w:rPr>
        <w:t xml:space="preserve"> 2003.- 240с.</w:t>
      </w:r>
    </w:p>
    <w:p w:rsidR="000A2AE3" w:rsidRDefault="000A2AE3" w:rsidP="00FC58A7">
      <w:pPr>
        <w:spacing w:line="360" w:lineRule="auto"/>
        <w:jc w:val="both"/>
        <w:rPr>
          <w:rFonts w:ascii="Times New Roman" w:hAnsi="Times New Roman" w:cs="Times New Roman"/>
          <w:sz w:val="28"/>
          <w:szCs w:val="28"/>
          <w:lang w:val="uk-UA"/>
        </w:rPr>
      </w:pPr>
    </w:p>
    <w:p w:rsidR="000A2AE3" w:rsidRDefault="000A2AE3" w:rsidP="00FC58A7">
      <w:pPr>
        <w:spacing w:line="360" w:lineRule="auto"/>
        <w:jc w:val="both"/>
        <w:rPr>
          <w:rFonts w:ascii="Times New Roman" w:hAnsi="Times New Roman" w:cs="Times New Roman"/>
          <w:sz w:val="28"/>
          <w:szCs w:val="28"/>
          <w:lang w:val="uk-UA"/>
        </w:rPr>
      </w:pPr>
    </w:p>
    <w:p w:rsidR="001E7BE7" w:rsidRDefault="001E7BE7" w:rsidP="000A2AE3">
      <w:pPr>
        <w:jc w:val="right"/>
        <w:rPr>
          <w:rFonts w:ascii="Times New Roman" w:hAnsi="Times New Roman" w:cs="Times New Roman"/>
          <w:i/>
          <w:sz w:val="28"/>
          <w:szCs w:val="28"/>
          <w:lang w:val="uk-UA"/>
        </w:rPr>
      </w:pPr>
    </w:p>
    <w:p w:rsidR="001E7BE7" w:rsidRDefault="001E7BE7" w:rsidP="000A2AE3">
      <w:pPr>
        <w:jc w:val="right"/>
        <w:rPr>
          <w:rFonts w:ascii="Times New Roman" w:hAnsi="Times New Roman" w:cs="Times New Roman"/>
          <w:i/>
          <w:sz w:val="28"/>
          <w:szCs w:val="28"/>
          <w:lang w:val="uk-UA"/>
        </w:rPr>
      </w:pPr>
    </w:p>
    <w:p w:rsidR="001E7BE7" w:rsidRDefault="001E7BE7" w:rsidP="000A2AE3">
      <w:pPr>
        <w:jc w:val="right"/>
        <w:rPr>
          <w:rFonts w:ascii="Times New Roman" w:hAnsi="Times New Roman" w:cs="Times New Roman"/>
          <w:i/>
          <w:sz w:val="28"/>
          <w:szCs w:val="28"/>
          <w:lang w:val="uk-UA"/>
        </w:rPr>
      </w:pPr>
    </w:p>
    <w:p w:rsidR="001E7BE7" w:rsidRDefault="001E7BE7" w:rsidP="000A2AE3">
      <w:pPr>
        <w:jc w:val="right"/>
        <w:rPr>
          <w:rFonts w:ascii="Times New Roman" w:hAnsi="Times New Roman" w:cs="Times New Roman"/>
          <w:i/>
          <w:sz w:val="28"/>
          <w:szCs w:val="28"/>
          <w:lang w:val="uk-UA"/>
        </w:rPr>
      </w:pPr>
    </w:p>
    <w:p w:rsidR="001E7BE7" w:rsidRDefault="001E7BE7" w:rsidP="000A2AE3">
      <w:pPr>
        <w:jc w:val="right"/>
        <w:rPr>
          <w:rFonts w:ascii="Times New Roman" w:hAnsi="Times New Roman" w:cs="Times New Roman"/>
          <w:i/>
          <w:sz w:val="28"/>
          <w:szCs w:val="28"/>
          <w:lang w:val="uk-UA"/>
        </w:rPr>
      </w:pPr>
    </w:p>
    <w:p w:rsidR="001E7BE7" w:rsidRDefault="001E7BE7" w:rsidP="000A2AE3">
      <w:pPr>
        <w:jc w:val="right"/>
        <w:rPr>
          <w:rFonts w:ascii="Times New Roman" w:hAnsi="Times New Roman" w:cs="Times New Roman"/>
          <w:i/>
          <w:sz w:val="28"/>
          <w:szCs w:val="28"/>
          <w:lang w:val="uk-UA"/>
        </w:rPr>
      </w:pPr>
    </w:p>
    <w:p w:rsidR="001E7BE7" w:rsidRDefault="001E7BE7" w:rsidP="000A2AE3">
      <w:pPr>
        <w:jc w:val="right"/>
        <w:rPr>
          <w:rFonts w:ascii="Times New Roman" w:hAnsi="Times New Roman" w:cs="Times New Roman"/>
          <w:i/>
          <w:sz w:val="28"/>
          <w:szCs w:val="28"/>
          <w:lang w:val="uk-UA"/>
        </w:rPr>
      </w:pPr>
    </w:p>
    <w:p w:rsidR="00500A6E" w:rsidRDefault="00500A6E" w:rsidP="000A2AE3">
      <w:pPr>
        <w:jc w:val="right"/>
        <w:rPr>
          <w:rFonts w:ascii="Times New Roman" w:hAnsi="Times New Roman" w:cs="Times New Roman"/>
          <w:i/>
          <w:sz w:val="28"/>
          <w:szCs w:val="28"/>
          <w:lang w:val="uk-UA"/>
        </w:rPr>
      </w:pPr>
    </w:p>
    <w:p w:rsidR="00500A6E" w:rsidRDefault="00500A6E" w:rsidP="000A2AE3">
      <w:pPr>
        <w:jc w:val="right"/>
        <w:rPr>
          <w:rFonts w:ascii="Times New Roman" w:hAnsi="Times New Roman" w:cs="Times New Roman"/>
          <w:i/>
          <w:sz w:val="28"/>
          <w:szCs w:val="28"/>
          <w:lang w:val="uk-UA"/>
        </w:rPr>
      </w:pPr>
    </w:p>
    <w:p w:rsidR="00500A6E" w:rsidRDefault="00500A6E" w:rsidP="000A2AE3">
      <w:pPr>
        <w:jc w:val="right"/>
        <w:rPr>
          <w:rFonts w:ascii="Times New Roman" w:hAnsi="Times New Roman" w:cs="Times New Roman"/>
          <w:i/>
          <w:sz w:val="28"/>
          <w:szCs w:val="28"/>
          <w:lang w:val="uk-UA"/>
        </w:rPr>
      </w:pPr>
    </w:p>
    <w:p w:rsidR="00500A6E" w:rsidRDefault="00500A6E" w:rsidP="000A2AE3">
      <w:pPr>
        <w:jc w:val="right"/>
        <w:rPr>
          <w:rFonts w:ascii="Times New Roman" w:hAnsi="Times New Roman" w:cs="Times New Roman"/>
          <w:i/>
          <w:sz w:val="28"/>
          <w:szCs w:val="28"/>
          <w:lang w:val="uk-UA"/>
        </w:rPr>
      </w:pPr>
    </w:p>
    <w:p w:rsidR="001E7BE7" w:rsidRDefault="001E7BE7" w:rsidP="000A2AE3">
      <w:pPr>
        <w:jc w:val="right"/>
        <w:rPr>
          <w:rFonts w:ascii="Times New Roman" w:hAnsi="Times New Roman" w:cs="Times New Roman"/>
          <w:i/>
          <w:sz w:val="28"/>
          <w:szCs w:val="28"/>
          <w:lang w:val="uk-UA"/>
        </w:rPr>
      </w:pPr>
    </w:p>
    <w:p w:rsidR="00500A6E" w:rsidRDefault="00500A6E" w:rsidP="000A2AE3">
      <w:pPr>
        <w:jc w:val="right"/>
        <w:rPr>
          <w:rFonts w:ascii="Times New Roman" w:hAnsi="Times New Roman" w:cs="Times New Roman"/>
          <w:i/>
          <w:sz w:val="28"/>
          <w:szCs w:val="28"/>
          <w:lang w:val="uk-UA"/>
        </w:rPr>
      </w:pPr>
    </w:p>
    <w:p w:rsidR="00500A6E" w:rsidRDefault="00500A6E" w:rsidP="000A2AE3">
      <w:pPr>
        <w:jc w:val="right"/>
        <w:rPr>
          <w:rFonts w:ascii="Times New Roman" w:hAnsi="Times New Roman" w:cs="Times New Roman"/>
          <w:i/>
          <w:sz w:val="28"/>
          <w:szCs w:val="28"/>
          <w:lang w:val="uk-UA"/>
        </w:rPr>
      </w:pPr>
    </w:p>
    <w:p w:rsidR="00500A6E" w:rsidRDefault="00500A6E" w:rsidP="000A2AE3">
      <w:pPr>
        <w:jc w:val="right"/>
        <w:rPr>
          <w:rFonts w:ascii="Times New Roman" w:hAnsi="Times New Roman" w:cs="Times New Roman"/>
          <w:i/>
          <w:sz w:val="28"/>
          <w:szCs w:val="28"/>
          <w:lang w:val="uk-UA"/>
        </w:rPr>
      </w:pPr>
    </w:p>
    <w:p w:rsidR="00500A6E" w:rsidRDefault="00500A6E" w:rsidP="000A2AE3">
      <w:pPr>
        <w:jc w:val="right"/>
        <w:rPr>
          <w:rFonts w:ascii="Times New Roman" w:hAnsi="Times New Roman" w:cs="Times New Roman"/>
          <w:i/>
          <w:sz w:val="28"/>
          <w:szCs w:val="28"/>
          <w:lang w:val="uk-UA"/>
        </w:rPr>
      </w:pPr>
    </w:p>
    <w:p w:rsidR="00500A6E" w:rsidRDefault="00500A6E" w:rsidP="000A2AE3">
      <w:pPr>
        <w:jc w:val="right"/>
        <w:rPr>
          <w:rFonts w:ascii="Times New Roman" w:hAnsi="Times New Roman" w:cs="Times New Roman"/>
          <w:i/>
          <w:sz w:val="28"/>
          <w:szCs w:val="28"/>
          <w:lang w:val="uk-UA"/>
        </w:rPr>
      </w:pPr>
    </w:p>
    <w:p w:rsidR="000A2AE3" w:rsidRDefault="000A2AE3" w:rsidP="000A2AE3">
      <w:pPr>
        <w:jc w:val="right"/>
        <w:rPr>
          <w:rFonts w:ascii="Times New Roman" w:hAnsi="Times New Roman" w:cs="Times New Roman"/>
          <w:i/>
          <w:sz w:val="28"/>
          <w:szCs w:val="28"/>
          <w:lang w:val="uk-UA"/>
        </w:rPr>
      </w:pPr>
      <w:r w:rsidRPr="000A2AE3">
        <w:rPr>
          <w:rFonts w:ascii="Times New Roman" w:hAnsi="Times New Roman" w:cs="Times New Roman"/>
          <w:i/>
          <w:sz w:val="28"/>
          <w:szCs w:val="28"/>
          <w:lang w:val="uk-UA"/>
        </w:rPr>
        <w:lastRenderedPageBreak/>
        <w:t>Додаток 1</w:t>
      </w:r>
    </w:p>
    <w:p w:rsidR="00564D0A" w:rsidRDefault="00E00178" w:rsidP="00564D0A">
      <w:pPr>
        <w:jc w:val="center"/>
        <w:rPr>
          <w:rFonts w:ascii="Times New Roman" w:hAnsi="Times New Roman" w:cs="Times New Roman"/>
          <w:i/>
          <w:sz w:val="28"/>
          <w:szCs w:val="28"/>
          <w:lang w:val="uk-UA"/>
        </w:rPr>
      </w:pPr>
      <w:r>
        <w:rPr>
          <w:rFonts w:ascii="Times New Roman" w:hAnsi="Times New Roman" w:cs="Times New Roman"/>
          <w:i/>
          <w:sz w:val="28"/>
          <w:szCs w:val="28"/>
          <w:lang w:val="uk-UA"/>
        </w:rPr>
        <w:t>Сприйняття</w:t>
      </w:r>
      <w:r w:rsidR="00663C3B">
        <w:rPr>
          <w:rFonts w:ascii="Times New Roman" w:hAnsi="Times New Roman" w:cs="Times New Roman"/>
          <w:i/>
          <w:sz w:val="28"/>
          <w:szCs w:val="28"/>
          <w:lang w:val="uk-UA"/>
        </w:rPr>
        <w:t xml:space="preserve"> ставлення хлопців до батька</w:t>
      </w:r>
    </w:p>
    <w:p w:rsidR="000A2AE3" w:rsidRDefault="00663C3B" w:rsidP="00AC1889">
      <w:pPr>
        <w:jc w:val="center"/>
        <w:rPr>
          <w:i/>
          <w:lang w:val="uk-UA"/>
        </w:rPr>
      </w:pPr>
      <w:r w:rsidRPr="00663C3B">
        <w:rPr>
          <w:noProof/>
          <w:lang w:eastAsia="ru-RU"/>
        </w:rPr>
        <w:drawing>
          <wp:inline distT="0" distB="0" distL="0" distR="0">
            <wp:extent cx="5106670" cy="458406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06670" cy="4584065"/>
                    </a:xfrm>
                    <a:prstGeom prst="rect">
                      <a:avLst/>
                    </a:prstGeom>
                    <a:noFill/>
                    <a:ln>
                      <a:noFill/>
                    </a:ln>
                  </pic:spPr>
                </pic:pic>
              </a:graphicData>
            </a:graphic>
          </wp:inline>
        </w:drawing>
      </w:r>
    </w:p>
    <w:p w:rsidR="00AC1889" w:rsidRDefault="00AC1889" w:rsidP="00AC1889">
      <w:pPr>
        <w:jc w:val="center"/>
        <w:rPr>
          <w:i/>
          <w:lang w:val="uk-UA"/>
        </w:rPr>
      </w:pPr>
    </w:p>
    <w:p w:rsidR="00AC1889" w:rsidRDefault="00AC1889"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r w:rsidRPr="00E00178">
        <w:rPr>
          <w:i/>
          <w:lang w:val="uk-UA"/>
        </w:rPr>
        <w:lastRenderedPageBreak/>
        <w:t>Сприйн</w:t>
      </w:r>
      <w:r>
        <w:rPr>
          <w:i/>
          <w:lang w:val="uk-UA"/>
        </w:rPr>
        <w:t>яття ставлення хлопців до матері</w:t>
      </w:r>
    </w:p>
    <w:p w:rsidR="00AC1889" w:rsidRDefault="00AC1889" w:rsidP="00AC1889">
      <w:pPr>
        <w:jc w:val="center"/>
        <w:rPr>
          <w:i/>
          <w:lang w:val="uk-UA"/>
        </w:rPr>
      </w:pPr>
    </w:p>
    <w:p w:rsidR="00AC1889" w:rsidRDefault="00E00178" w:rsidP="00AC1889">
      <w:pPr>
        <w:jc w:val="center"/>
        <w:rPr>
          <w:i/>
          <w:lang w:val="uk-UA"/>
        </w:rPr>
      </w:pPr>
      <w:r w:rsidRPr="00E00178">
        <w:rPr>
          <w:noProof/>
          <w:lang w:eastAsia="ru-RU"/>
        </w:rPr>
        <w:drawing>
          <wp:inline distT="0" distB="0" distL="0" distR="0">
            <wp:extent cx="5284470" cy="458406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84470" cy="4584065"/>
                    </a:xfrm>
                    <a:prstGeom prst="rect">
                      <a:avLst/>
                    </a:prstGeom>
                    <a:noFill/>
                    <a:ln>
                      <a:noFill/>
                    </a:ln>
                  </pic:spPr>
                </pic:pic>
              </a:graphicData>
            </a:graphic>
          </wp:inline>
        </w:drawing>
      </w:r>
    </w:p>
    <w:p w:rsidR="00AC1889" w:rsidRDefault="00AC1889"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p>
    <w:p w:rsidR="00E00178" w:rsidRDefault="00E00178" w:rsidP="00AC1889">
      <w:pPr>
        <w:jc w:val="center"/>
        <w:rPr>
          <w:i/>
          <w:lang w:val="uk-UA"/>
        </w:rPr>
      </w:pPr>
      <w:r>
        <w:rPr>
          <w:i/>
          <w:lang w:val="uk-UA"/>
        </w:rPr>
        <w:lastRenderedPageBreak/>
        <w:t xml:space="preserve">Сприйняття ставлення дівчат </w:t>
      </w:r>
      <w:r w:rsidRPr="00E00178">
        <w:rPr>
          <w:i/>
          <w:lang w:val="uk-UA"/>
        </w:rPr>
        <w:t xml:space="preserve"> до матері</w:t>
      </w:r>
    </w:p>
    <w:p w:rsidR="00E00178" w:rsidRDefault="00E00178" w:rsidP="00AC1889">
      <w:pPr>
        <w:jc w:val="center"/>
        <w:rPr>
          <w:i/>
          <w:lang w:val="uk-UA"/>
        </w:rPr>
      </w:pPr>
    </w:p>
    <w:p w:rsidR="00E00178" w:rsidRDefault="00E00178" w:rsidP="00AC1889">
      <w:pPr>
        <w:jc w:val="center"/>
        <w:rPr>
          <w:i/>
          <w:lang w:val="uk-UA"/>
        </w:rPr>
      </w:pPr>
      <w:r w:rsidRPr="00E00178">
        <w:rPr>
          <w:noProof/>
          <w:lang w:eastAsia="ru-RU"/>
        </w:rPr>
        <w:drawing>
          <wp:inline distT="0" distB="0" distL="0" distR="0">
            <wp:extent cx="5139690" cy="356298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39690" cy="3562985"/>
                    </a:xfrm>
                    <a:prstGeom prst="rect">
                      <a:avLst/>
                    </a:prstGeom>
                    <a:noFill/>
                    <a:ln>
                      <a:noFill/>
                    </a:ln>
                  </pic:spPr>
                </pic:pic>
              </a:graphicData>
            </a:graphic>
          </wp:inline>
        </w:drawing>
      </w:r>
    </w:p>
    <w:p w:rsidR="00E00178" w:rsidRDefault="00E00178" w:rsidP="00AC1889">
      <w:pPr>
        <w:jc w:val="center"/>
        <w:rPr>
          <w:i/>
          <w:lang w:val="uk-UA"/>
        </w:rPr>
      </w:pPr>
    </w:p>
    <w:p w:rsidR="00E00178" w:rsidRDefault="00E00178" w:rsidP="00E00178">
      <w:pPr>
        <w:jc w:val="center"/>
        <w:rPr>
          <w:i/>
          <w:lang w:val="uk-UA"/>
        </w:rPr>
      </w:pPr>
      <w:r w:rsidRPr="00E00178">
        <w:rPr>
          <w:i/>
          <w:lang w:val="uk-UA"/>
        </w:rPr>
        <w:t>Сприйн</w:t>
      </w:r>
      <w:r>
        <w:rPr>
          <w:i/>
          <w:lang w:val="uk-UA"/>
        </w:rPr>
        <w:t>яття ставлення дівчат  до батька</w:t>
      </w:r>
    </w:p>
    <w:p w:rsidR="00E00178" w:rsidRDefault="00E00178" w:rsidP="00AC1889">
      <w:pPr>
        <w:jc w:val="center"/>
        <w:rPr>
          <w:i/>
          <w:lang w:val="uk-UA"/>
        </w:rPr>
      </w:pPr>
      <w:r w:rsidRPr="00E00178">
        <w:rPr>
          <w:noProof/>
          <w:lang w:eastAsia="ru-RU"/>
        </w:rPr>
        <w:drawing>
          <wp:inline distT="0" distB="0" distL="0" distR="0">
            <wp:extent cx="5092065" cy="356298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92065" cy="3562985"/>
                    </a:xfrm>
                    <a:prstGeom prst="rect">
                      <a:avLst/>
                    </a:prstGeom>
                    <a:noFill/>
                    <a:ln>
                      <a:noFill/>
                    </a:ln>
                  </pic:spPr>
                </pic:pic>
              </a:graphicData>
            </a:graphic>
          </wp:inline>
        </w:drawing>
      </w:r>
    </w:p>
    <w:p w:rsidR="00E00178" w:rsidRPr="000A2AE3" w:rsidRDefault="00E00178" w:rsidP="00AC1889">
      <w:pPr>
        <w:jc w:val="center"/>
        <w:rPr>
          <w:i/>
          <w:lang w:val="uk-UA"/>
        </w:rPr>
      </w:pPr>
    </w:p>
    <w:sectPr w:rsidR="00E00178" w:rsidRPr="000A2AE3" w:rsidSect="00500A6E">
      <w:headerReference w:type="default" r:id="rId12"/>
      <w:pgSz w:w="11906" w:h="16838"/>
      <w:pgMar w:top="1134" w:right="851" w:bottom="1134" w:left="1701" w:header="709" w:footer="709" w:gutter="0"/>
      <w:pgNumType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6368" w:rsidRDefault="00B66368" w:rsidP="008E05CD">
      <w:pPr>
        <w:spacing w:after="0" w:line="240" w:lineRule="auto"/>
      </w:pPr>
      <w:r>
        <w:separator/>
      </w:r>
    </w:p>
  </w:endnote>
  <w:endnote w:type="continuationSeparator" w:id="0">
    <w:p w:rsidR="00B66368" w:rsidRDefault="00B66368" w:rsidP="008E05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6368" w:rsidRDefault="00B66368" w:rsidP="008E05CD">
      <w:pPr>
        <w:spacing w:after="0" w:line="240" w:lineRule="auto"/>
      </w:pPr>
      <w:r>
        <w:separator/>
      </w:r>
    </w:p>
  </w:footnote>
  <w:footnote w:type="continuationSeparator" w:id="0">
    <w:p w:rsidR="00B66368" w:rsidRDefault="00B66368" w:rsidP="008E05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3393983"/>
      <w:docPartObj>
        <w:docPartGallery w:val="Page Numbers (Top of Page)"/>
        <w:docPartUnique/>
      </w:docPartObj>
    </w:sdtPr>
    <w:sdtEndPr/>
    <w:sdtContent>
      <w:p w:rsidR="009B0C64" w:rsidRDefault="00590852">
        <w:pPr>
          <w:pStyle w:val="ae"/>
          <w:jc w:val="right"/>
        </w:pPr>
        <w:r>
          <w:fldChar w:fldCharType="begin"/>
        </w:r>
        <w:r w:rsidR="009B0C64">
          <w:instrText>PAGE   \* MERGEFORMAT</w:instrText>
        </w:r>
        <w:r>
          <w:fldChar w:fldCharType="separate"/>
        </w:r>
        <w:r w:rsidR="00A6235E">
          <w:rPr>
            <w:noProof/>
          </w:rPr>
          <w:t>7</w:t>
        </w:r>
        <w:r>
          <w:rPr>
            <w:noProof/>
          </w:rPr>
          <w:fldChar w:fldCharType="end"/>
        </w:r>
      </w:p>
    </w:sdtContent>
  </w:sdt>
  <w:p w:rsidR="009B0C64" w:rsidRDefault="009B0C64">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E2612C"/>
    <w:multiLevelType w:val="hybridMultilevel"/>
    <w:tmpl w:val="A8A8D4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8E453B"/>
    <w:multiLevelType w:val="hybridMultilevel"/>
    <w:tmpl w:val="B418AA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38E6CBB"/>
    <w:multiLevelType w:val="multilevel"/>
    <w:tmpl w:val="0CFEC1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AC6DD0"/>
    <w:multiLevelType w:val="hybridMultilevel"/>
    <w:tmpl w:val="5ADE6190"/>
    <w:lvl w:ilvl="0" w:tplc="56D0E2C0">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158546CD"/>
    <w:multiLevelType w:val="hybridMultilevel"/>
    <w:tmpl w:val="DDD2818C"/>
    <w:lvl w:ilvl="0" w:tplc="A24A57A8">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E20736E"/>
    <w:multiLevelType w:val="hybridMultilevel"/>
    <w:tmpl w:val="B5389ED4"/>
    <w:lvl w:ilvl="0" w:tplc="71BA7144">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204823B6"/>
    <w:multiLevelType w:val="multilevel"/>
    <w:tmpl w:val="54D6FB58"/>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25030CCB"/>
    <w:multiLevelType w:val="hybridMultilevel"/>
    <w:tmpl w:val="69A0BE46"/>
    <w:lvl w:ilvl="0" w:tplc="5AD2809C">
      <w:start w:val="1"/>
      <w:numFmt w:val="decimal"/>
      <w:lvlText w:val="%1)"/>
      <w:lvlJc w:val="left"/>
      <w:pPr>
        <w:ind w:left="1897" w:hanging="118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82D6E2D"/>
    <w:multiLevelType w:val="hybridMultilevel"/>
    <w:tmpl w:val="E7461B54"/>
    <w:lvl w:ilvl="0" w:tplc="0419000F">
      <w:start w:val="1"/>
      <w:numFmt w:val="decimal"/>
      <w:lvlText w:val="%1."/>
      <w:lvlJc w:val="left"/>
      <w:pPr>
        <w:ind w:left="1861" w:hanging="1080"/>
      </w:pPr>
      <w:rPr>
        <w:rFonts w:hint="default"/>
      </w:rPr>
    </w:lvl>
    <w:lvl w:ilvl="1" w:tplc="04190019" w:tentative="1">
      <w:start w:val="1"/>
      <w:numFmt w:val="lowerLetter"/>
      <w:lvlText w:val="%2."/>
      <w:lvlJc w:val="left"/>
      <w:pPr>
        <w:ind w:left="1861" w:hanging="360"/>
      </w:pPr>
    </w:lvl>
    <w:lvl w:ilvl="2" w:tplc="0419001B" w:tentative="1">
      <w:start w:val="1"/>
      <w:numFmt w:val="lowerRoman"/>
      <w:lvlText w:val="%3."/>
      <w:lvlJc w:val="right"/>
      <w:pPr>
        <w:ind w:left="2581" w:hanging="180"/>
      </w:pPr>
    </w:lvl>
    <w:lvl w:ilvl="3" w:tplc="0419000F" w:tentative="1">
      <w:start w:val="1"/>
      <w:numFmt w:val="decimal"/>
      <w:lvlText w:val="%4."/>
      <w:lvlJc w:val="left"/>
      <w:pPr>
        <w:ind w:left="3301" w:hanging="360"/>
      </w:pPr>
    </w:lvl>
    <w:lvl w:ilvl="4" w:tplc="04190019" w:tentative="1">
      <w:start w:val="1"/>
      <w:numFmt w:val="lowerLetter"/>
      <w:lvlText w:val="%5."/>
      <w:lvlJc w:val="left"/>
      <w:pPr>
        <w:ind w:left="4021" w:hanging="360"/>
      </w:pPr>
    </w:lvl>
    <w:lvl w:ilvl="5" w:tplc="0419001B" w:tentative="1">
      <w:start w:val="1"/>
      <w:numFmt w:val="lowerRoman"/>
      <w:lvlText w:val="%6."/>
      <w:lvlJc w:val="right"/>
      <w:pPr>
        <w:ind w:left="4741" w:hanging="180"/>
      </w:pPr>
    </w:lvl>
    <w:lvl w:ilvl="6" w:tplc="0419000F" w:tentative="1">
      <w:start w:val="1"/>
      <w:numFmt w:val="decimal"/>
      <w:lvlText w:val="%7."/>
      <w:lvlJc w:val="left"/>
      <w:pPr>
        <w:ind w:left="5461" w:hanging="360"/>
      </w:pPr>
    </w:lvl>
    <w:lvl w:ilvl="7" w:tplc="04190019" w:tentative="1">
      <w:start w:val="1"/>
      <w:numFmt w:val="lowerLetter"/>
      <w:lvlText w:val="%8."/>
      <w:lvlJc w:val="left"/>
      <w:pPr>
        <w:ind w:left="6181" w:hanging="360"/>
      </w:pPr>
    </w:lvl>
    <w:lvl w:ilvl="8" w:tplc="0419001B" w:tentative="1">
      <w:start w:val="1"/>
      <w:numFmt w:val="lowerRoman"/>
      <w:lvlText w:val="%9."/>
      <w:lvlJc w:val="right"/>
      <w:pPr>
        <w:ind w:left="6901" w:hanging="180"/>
      </w:pPr>
    </w:lvl>
  </w:abstractNum>
  <w:abstractNum w:abstractNumId="9" w15:restartNumberingAfterBreak="0">
    <w:nsid w:val="2D6F2579"/>
    <w:multiLevelType w:val="multilevel"/>
    <w:tmpl w:val="5626406E"/>
    <w:lvl w:ilvl="0">
      <w:start w:val="1"/>
      <w:numFmt w:val="decimal"/>
      <w:lvlText w:val="%1."/>
      <w:lvlJc w:val="left"/>
      <w:pPr>
        <w:ind w:left="720" w:hanging="360"/>
      </w:pPr>
      <w:rPr>
        <w:rFonts w:hint="default"/>
        <w:b/>
        <w:i w:val="0"/>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3A120127"/>
    <w:multiLevelType w:val="hybridMultilevel"/>
    <w:tmpl w:val="C8BC7146"/>
    <w:lvl w:ilvl="0" w:tplc="C62659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411D2E54"/>
    <w:multiLevelType w:val="hybridMultilevel"/>
    <w:tmpl w:val="B64C2EF2"/>
    <w:lvl w:ilvl="0" w:tplc="B3B0EDE2">
      <w:start w:val="1"/>
      <w:numFmt w:val="decimal"/>
      <w:lvlText w:val="%1)"/>
      <w:lvlJc w:val="left"/>
      <w:pPr>
        <w:ind w:left="1141" w:hanging="360"/>
      </w:pPr>
      <w:rPr>
        <w:rFonts w:hint="default"/>
      </w:rPr>
    </w:lvl>
    <w:lvl w:ilvl="1" w:tplc="04190019" w:tentative="1">
      <w:start w:val="1"/>
      <w:numFmt w:val="lowerLetter"/>
      <w:lvlText w:val="%2."/>
      <w:lvlJc w:val="left"/>
      <w:pPr>
        <w:ind w:left="1861" w:hanging="360"/>
      </w:pPr>
    </w:lvl>
    <w:lvl w:ilvl="2" w:tplc="0419001B" w:tentative="1">
      <w:start w:val="1"/>
      <w:numFmt w:val="lowerRoman"/>
      <w:lvlText w:val="%3."/>
      <w:lvlJc w:val="right"/>
      <w:pPr>
        <w:ind w:left="2581" w:hanging="180"/>
      </w:pPr>
    </w:lvl>
    <w:lvl w:ilvl="3" w:tplc="0419000F" w:tentative="1">
      <w:start w:val="1"/>
      <w:numFmt w:val="decimal"/>
      <w:lvlText w:val="%4."/>
      <w:lvlJc w:val="left"/>
      <w:pPr>
        <w:ind w:left="3301" w:hanging="360"/>
      </w:pPr>
    </w:lvl>
    <w:lvl w:ilvl="4" w:tplc="04190019" w:tentative="1">
      <w:start w:val="1"/>
      <w:numFmt w:val="lowerLetter"/>
      <w:lvlText w:val="%5."/>
      <w:lvlJc w:val="left"/>
      <w:pPr>
        <w:ind w:left="4021" w:hanging="360"/>
      </w:pPr>
    </w:lvl>
    <w:lvl w:ilvl="5" w:tplc="0419001B" w:tentative="1">
      <w:start w:val="1"/>
      <w:numFmt w:val="lowerRoman"/>
      <w:lvlText w:val="%6."/>
      <w:lvlJc w:val="right"/>
      <w:pPr>
        <w:ind w:left="4741" w:hanging="180"/>
      </w:pPr>
    </w:lvl>
    <w:lvl w:ilvl="6" w:tplc="0419000F" w:tentative="1">
      <w:start w:val="1"/>
      <w:numFmt w:val="decimal"/>
      <w:lvlText w:val="%7."/>
      <w:lvlJc w:val="left"/>
      <w:pPr>
        <w:ind w:left="5461" w:hanging="360"/>
      </w:pPr>
    </w:lvl>
    <w:lvl w:ilvl="7" w:tplc="04190019" w:tentative="1">
      <w:start w:val="1"/>
      <w:numFmt w:val="lowerLetter"/>
      <w:lvlText w:val="%8."/>
      <w:lvlJc w:val="left"/>
      <w:pPr>
        <w:ind w:left="6181" w:hanging="360"/>
      </w:pPr>
    </w:lvl>
    <w:lvl w:ilvl="8" w:tplc="0419001B" w:tentative="1">
      <w:start w:val="1"/>
      <w:numFmt w:val="lowerRoman"/>
      <w:lvlText w:val="%9."/>
      <w:lvlJc w:val="right"/>
      <w:pPr>
        <w:ind w:left="6901" w:hanging="180"/>
      </w:pPr>
    </w:lvl>
  </w:abstractNum>
  <w:abstractNum w:abstractNumId="12" w15:restartNumberingAfterBreak="0">
    <w:nsid w:val="48CE4E92"/>
    <w:multiLevelType w:val="hybridMultilevel"/>
    <w:tmpl w:val="023E5C62"/>
    <w:lvl w:ilvl="0" w:tplc="BA7A69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4DA5007A"/>
    <w:multiLevelType w:val="hybridMultilevel"/>
    <w:tmpl w:val="CB9E0C04"/>
    <w:lvl w:ilvl="0" w:tplc="9E4EA146">
      <w:start w:val="1"/>
      <w:numFmt w:val="decimal"/>
      <w:lvlText w:val="%1."/>
      <w:lvlJc w:val="left"/>
      <w:pPr>
        <w:tabs>
          <w:tab w:val="num" w:pos="1860"/>
        </w:tabs>
        <w:ind w:left="1860" w:hanging="1140"/>
      </w:pPr>
      <w:rPr>
        <w:rFonts w:cs="Times New Roman"/>
      </w:rPr>
    </w:lvl>
    <w:lvl w:ilvl="1" w:tplc="04190019">
      <w:start w:val="1"/>
      <w:numFmt w:val="lowerLetter"/>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14" w15:restartNumberingAfterBreak="0">
    <w:nsid w:val="56803E3E"/>
    <w:multiLevelType w:val="hybridMultilevel"/>
    <w:tmpl w:val="67768B08"/>
    <w:lvl w:ilvl="0" w:tplc="B2782914">
      <w:start w:val="1"/>
      <w:numFmt w:val="decimal"/>
      <w:lvlText w:val="%1)"/>
      <w:lvlJc w:val="left"/>
      <w:pPr>
        <w:ind w:left="1741" w:hanging="1032"/>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5AF9573B"/>
    <w:multiLevelType w:val="hybridMultilevel"/>
    <w:tmpl w:val="932A4A00"/>
    <w:lvl w:ilvl="0" w:tplc="30F6DCF0">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DF935F5"/>
    <w:multiLevelType w:val="hybridMultilevel"/>
    <w:tmpl w:val="804ED6A6"/>
    <w:lvl w:ilvl="0" w:tplc="53D6C6BA">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F2E0C2C"/>
    <w:multiLevelType w:val="hybridMultilevel"/>
    <w:tmpl w:val="38708B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2031C15"/>
    <w:multiLevelType w:val="hybridMultilevel"/>
    <w:tmpl w:val="388A86FA"/>
    <w:lvl w:ilvl="0" w:tplc="A984B92C">
      <w:start w:val="3"/>
      <w:numFmt w:val="decimal"/>
      <w:lvlText w:val="%1"/>
      <w:lvlJc w:val="left"/>
      <w:pPr>
        <w:ind w:left="1080" w:hanging="360"/>
      </w:pPr>
      <w:rPr>
        <w:rFonts w:hint="default"/>
        <w:color w:val="000000" w:themeColor="text1"/>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15:restartNumberingAfterBreak="0">
    <w:nsid w:val="7DA155B2"/>
    <w:multiLevelType w:val="multilevel"/>
    <w:tmpl w:val="FDB23D9A"/>
    <w:lvl w:ilvl="0">
      <w:start w:val="1"/>
      <w:numFmt w:val="decimal"/>
      <w:lvlText w:val="%1."/>
      <w:lvlJc w:val="left"/>
      <w:pPr>
        <w:ind w:left="720" w:hanging="360"/>
      </w:pPr>
      <w:rPr>
        <w:rFonts w:hint="default"/>
        <w:b/>
        <w:i/>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7E166012"/>
    <w:multiLevelType w:val="hybridMultilevel"/>
    <w:tmpl w:val="3B1CF45C"/>
    <w:lvl w:ilvl="0" w:tplc="D616B7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2"/>
  </w:num>
  <w:num w:numId="4">
    <w:abstractNumId w:val="8"/>
  </w:num>
  <w:num w:numId="5">
    <w:abstractNumId w:val="4"/>
  </w:num>
  <w:num w:numId="6">
    <w:abstractNumId w:val="18"/>
  </w:num>
  <w:num w:numId="7">
    <w:abstractNumId w:val="16"/>
  </w:num>
  <w:num w:numId="8">
    <w:abstractNumId w:val="6"/>
  </w:num>
  <w:num w:numId="9">
    <w:abstractNumId w:val="9"/>
  </w:num>
  <w:num w:numId="10">
    <w:abstractNumId w:val="19"/>
  </w:num>
  <w:num w:numId="11">
    <w:abstractNumId w:val="5"/>
  </w:num>
  <w:num w:numId="12">
    <w:abstractNumId w:val="3"/>
  </w:num>
  <w:num w:numId="13">
    <w:abstractNumId w:val="12"/>
  </w:num>
  <w:num w:numId="14">
    <w:abstractNumId w:val="14"/>
  </w:num>
  <w:num w:numId="15">
    <w:abstractNumId w:val="7"/>
  </w:num>
  <w:num w:numId="16">
    <w:abstractNumId w:val="11"/>
  </w:num>
  <w:num w:numId="17">
    <w:abstractNumId w:val="10"/>
  </w:num>
  <w:num w:numId="18">
    <w:abstractNumId w:val="20"/>
  </w:num>
  <w:num w:numId="19">
    <w:abstractNumId w:val="1"/>
  </w:num>
  <w:num w:numId="20">
    <w:abstractNumId w:val="17"/>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D0A63"/>
    <w:rsid w:val="000019F2"/>
    <w:rsid w:val="00011D03"/>
    <w:rsid w:val="000173BB"/>
    <w:rsid w:val="00021BF1"/>
    <w:rsid w:val="000262CA"/>
    <w:rsid w:val="0002664E"/>
    <w:rsid w:val="00027116"/>
    <w:rsid w:val="000366B1"/>
    <w:rsid w:val="00043255"/>
    <w:rsid w:val="000657B9"/>
    <w:rsid w:val="00065A36"/>
    <w:rsid w:val="00071882"/>
    <w:rsid w:val="00071B4B"/>
    <w:rsid w:val="00072E76"/>
    <w:rsid w:val="000748C6"/>
    <w:rsid w:val="00075A7D"/>
    <w:rsid w:val="00082628"/>
    <w:rsid w:val="00083F6F"/>
    <w:rsid w:val="00092C5E"/>
    <w:rsid w:val="00094774"/>
    <w:rsid w:val="000971FA"/>
    <w:rsid w:val="000A2AE3"/>
    <w:rsid w:val="000A2BDA"/>
    <w:rsid w:val="000C2AA7"/>
    <w:rsid w:val="000E6366"/>
    <w:rsid w:val="000E6F7D"/>
    <w:rsid w:val="000E73D3"/>
    <w:rsid w:val="000F784F"/>
    <w:rsid w:val="001037FD"/>
    <w:rsid w:val="00111F91"/>
    <w:rsid w:val="00123A78"/>
    <w:rsid w:val="00130283"/>
    <w:rsid w:val="00131E83"/>
    <w:rsid w:val="00142BAF"/>
    <w:rsid w:val="001438E7"/>
    <w:rsid w:val="00144759"/>
    <w:rsid w:val="00150355"/>
    <w:rsid w:val="001525B6"/>
    <w:rsid w:val="00156FBB"/>
    <w:rsid w:val="00164533"/>
    <w:rsid w:val="001651E3"/>
    <w:rsid w:val="001737E0"/>
    <w:rsid w:val="00177C3B"/>
    <w:rsid w:val="0018333D"/>
    <w:rsid w:val="001849B0"/>
    <w:rsid w:val="00190BE0"/>
    <w:rsid w:val="00190CB3"/>
    <w:rsid w:val="001923CF"/>
    <w:rsid w:val="0019284F"/>
    <w:rsid w:val="00195404"/>
    <w:rsid w:val="00195B53"/>
    <w:rsid w:val="00196A2A"/>
    <w:rsid w:val="001A10DC"/>
    <w:rsid w:val="001A4D0C"/>
    <w:rsid w:val="001A5433"/>
    <w:rsid w:val="001B23DC"/>
    <w:rsid w:val="001C5027"/>
    <w:rsid w:val="001C7756"/>
    <w:rsid w:val="001D1274"/>
    <w:rsid w:val="001D5059"/>
    <w:rsid w:val="001D7718"/>
    <w:rsid w:val="001E40B3"/>
    <w:rsid w:val="001E412C"/>
    <w:rsid w:val="001E7BE7"/>
    <w:rsid w:val="001F393E"/>
    <w:rsid w:val="001F3BD8"/>
    <w:rsid w:val="001F538C"/>
    <w:rsid w:val="001F644A"/>
    <w:rsid w:val="00202E05"/>
    <w:rsid w:val="00203D85"/>
    <w:rsid w:val="002056A8"/>
    <w:rsid w:val="00213EC3"/>
    <w:rsid w:val="00224458"/>
    <w:rsid w:val="00231D93"/>
    <w:rsid w:val="00232E3B"/>
    <w:rsid w:val="002410F9"/>
    <w:rsid w:val="00252085"/>
    <w:rsid w:val="00256163"/>
    <w:rsid w:val="00257094"/>
    <w:rsid w:val="00264E3B"/>
    <w:rsid w:val="00265B9D"/>
    <w:rsid w:val="002809E5"/>
    <w:rsid w:val="0028191A"/>
    <w:rsid w:val="002862BC"/>
    <w:rsid w:val="0029541E"/>
    <w:rsid w:val="002A4ED7"/>
    <w:rsid w:val="002B01E2"/>
    <w:rsid w:val="002B0FD9"/>
    <w:rsid w:val="002B4FFA"/>
    <w:rsid w:val="002B72AF"/>
    <w:rsid w:val="002B7326"/>
    <w:rsid w:val="002C7676"/>
    <w:rsid w:val="002D51DD"/>
    <w:rsid w:val="002D67B3"/>
    <w:rsid w:val="002D6F23"/>
    <w:rsid w:val="002E25B1"/>
    <w:rsid w:val="002E260B"/>
    <w:rsid w:val="002E2E35"/>
    <w:rsid w:val="002F22ED"/>
    <w:rsid w:val="002F7077"/>
    <w:rsid w:val="002F77F9"/>
    <w:rsid w:val="00311FE5"/>
    <w:rsid w:val="0031235D"/>
    <w:rsid w:val="003125D3"/>
    <w:rsid w:val="003134AB"/>
    <w:rsid w:val="003142A0"/>
    <w:rsid w:val="00314AEB"/>
    <w:rsid w:val="00320AD0"/>
    <w:rsid w:val="00326E28"/>
    <w:rsid w:val="00327DDF"/>
    <w:rsid w:val="00331464"/>
    <w:rsid w:val="0033660F"/>
    <w:rsid w:val="00341AF3"/>
    <w:rsid w:val="0034749E"/>
    <w:rsid w:val="00356012"/>
    <w:rsid w:val="00364006"/>
    <w:rsid w:val="003710C2"/>
    <w:rsid w:val="00374A77"/>
    <w:rsid w:val="003807FC"/>
    <w:rsid w:val="00380995"/>
    <w:rsid w:val="00380C7F"/>
    <w:rsid w:val="00383668"/>
    <w:rsid w:val="003845CE"/>
    <w:rsid w:val="00395DA1"/>
    <w:rsid w:val="003A1E7C"/>
    <w:rsid w:val="003A7002"/>
    <w:rsid w:val="003A7A62"/>
    <w:rsid w:val="003B65C2"/>
    <w:rsid w:val="003B6BBB"/>
    <w:rsid w:val="003C5625"/>
    <w:rsid w:val="003D0A63"/>
    <w:rsid w:val="003D4D94"/>
    <w:rsid w:val="003E0086"/>
    <w:rsid w:val="003E30D2"/>
    <w:rsid w:val="003E5695"/>
    <w:rsid w:val="003E7CC7"/>
    <w:rsid w:val="003F0311"/>
    <w:rsid w:val="003F1082"/>
    <w:rsid w:val="003F5E95"/>
    <w:rsid w:val="00405498"/>
    <w:rsid w:val="0041176B"/>
    <w:rsid w:val="004152EE"/>
    <w:rsid w:val="0041559D"/>
    <w:rsid w:val="0042102D"/>
    <w:rsid w:val="0042523D"/>
    <w:rsid w:val="00425B9C"/>
    <w:rsid w:val="00426C7D"/>
    <w:rsid w:val="0043491F"/>
    <w:rsid w:val="00441047"/>
    <w:rsid w:val="004569B7"/>
    <w:rsid w:val="00460D93"/>
    <w:rsid w:val="0047240F"/>
    <w:rsid w:val="00473534"/>
    <w:rsid w:val="004739BB"/>
    <w:rsid w:val="0048522D"/>
    <w:rsid w:val="00485DC5"/>
    <w:rsid w:val="00492342"/>
    <w:rsid w:val="0049265F"/>
    <w:rsid w:val="004929B0"/>
    <w:rsid w:val="004A1EDD"/>
    <w:rsid w:val="004C1344"/>
    <w:rsid w:val="004C6C08"/>
    <w:rsid w:val="004D32A0"/>
    <w:rsid w:val="004E07D2"/>
    <w:rsid w:val="004E7F53"/>
    <w:rsid w:val="004F034C"/>
    <w:rsid w:val="004F44C3"/>
    <w:rsid w:val="004F5061"/>
    <w:rsid w:val="00500A6E"/>
    <w:rsid w:val="0050659B"/>
    <w:rsid w:val="0051461D"/>
    <w:rsid w:val="00525A53"/>
    <w:rsid w:val="00537FF1"/>
    <w:rsid w:val="0054666A"/>
    <w:rsid w:val="005569D5"/>
    <w:rsid w:val="00564D0A"/>
    <w:rsid w:val="00564DC8"/>
    <w:rsid w:val="00570F58"/>
    <w:rsid w:val="0057163A"/>
    <w:rsid w:val="00576FD6"/>
    <w:rsid w:val="00580C35"/>
    <w:rsid w:val="00580EA4"/>
    <w:rsid w:val="00584C8E"/>
    <w:rsid w:val="0058766D"/>
    <w:rsid w:val="00590852"/>
    <w:rsid w:val="00590C0F"/>
    <w:rsid w:val="00593D38"/>
    <w:rsid w:val="00594C27"/>
    <w:rsid w:val="005A0857"/>
    <w:rsid w:val="005A3C22"/>
    <w:rsid w:val="005B1916"/>
    <w:rsid w:val="005D788A"/>
    <w:rsid w:val="005E3282"/>
    <w:rsid w:val="005E53CF"/>
    <w:rsid w:val="005E57B4"/>
    <w:rsid w:val="005F2604"/>
    <w:rsid w:val="005F29C3"/>
    <w:rsid w:val="00600DB7"/>
    <w:rsid w:val="00601A31"/>
    <w:rsid w:val="00602E1B"/>
    <w:rsid w:val="00603E68"/>
    <w:rsid w:val="00611E26"/>
    <w:rsid w:val="00620CBA"/>
    <w:rsid w:val="0062133A"/>
    <w:rsid w:val="00621341"/>
    <w:rsid w:val="00622F8F"/>
    <w:rsid w:val="00624C48"/>
    <w:rsid w:val="00632A6E"/>
    <w:rsid w:val="00633658"/>
    <w:rsid w:val="00636656"/>
    <w:rsid w:val="00636E3E"/>
    <w:rsid w:val="006405CB"/>
    <w:rsid w:val="00645D72"/>
    <w:rsid w:val="006464A2"/>
    <w:rsid w:val="00646AAD"/>
    <w:rsid w:val="00652F49"/>
    <w:rsid w:val="006613EB"/>
    <w:rsid w:val="00663C3B"/>
    <w:rsid w:val="00664EFF"/>
    <w:rsid w:val="00670BC0"/>
    <w:rsid w:val="006726F6"/>
    <w:rsid w:val="00675D77"/>
    <w:rsid w:val="00681E55"/>
    <w:rsid w:val="00687EEC"/>
    <w:rsid w:val="00692461"/>
    <w:rsid w:val="00692500"/>
    <w:rsid w:val="006971AC"/>
    <w:rsid w:val="006A0AC2"/>
    <w:rsid w:val="006A5257"/>
    <w:rsid w:val="006B2D8E"/>
    <w:rsid w:val="006C0B3F"/>
    <w:rsid w:val="006C0C40"/>
    <w:rsid w:val="006C1BD5"/>
    <w:rsid w:val="006C7AED"/>
    <w:rsid w:val="006C7B17"/>
    <w:rsid w:val="006D30E6"/>
    <w:rsid w:val="006E37BC"/>
    <w:rsid w:val="006E39A8"/>
    <w:rsid w:val="006F132A"/>
    <w:rsid w:val="0070011A"/>
    <w:rsid w:val="00701D34"/>
    <w:rsid w:val="00705066"/>
    <w:rsid w:val="00705D35"/>
    <w:rsid w:val="00707342"/>
    <w:rsid w:val="00707E30"/>
    <w:rsid w:val="007258E9"/>
    <w:rsid w:val="00726F4D"/>
    <w:rsid w:val="007338DD"/>
    <w:rsid w:val="00745C8D"/>
    <w:rsid w:val="007524ED"/>
    <w:rsid w:val="007551BC"/>
    <w:rsid w:val="00755561"/>
    <w:rsid w:val="007573BC"/>
    <w:rsid w:val="0076183D"/>
    <w:rsid w:val="007653F7"/>
    <w:rsid w:val="0078020E"/>
    <w:rsid w:val="00781275"/>
    <w:rsid w:val="007876E9"/>
    <w:rsid w:val="007A2860"/>
    <w:rsid w:val="007A41A1"/>
    <w:rsid w:val="007A578A"/>
    <w:rsid w:val="007B1F6C"/>
    <w:rsid w:val="007B3AFB"/>
    <w:rsid w:val="007B41ED"/>
    <w:rsid w:val="007C56AF"/>
    <w:rsid w:val="007F070F"/>
    <w:rsid w:val="007F07DD"/>
    <w:rsid w:val="007F50EA"/>
    <w:rsid w:val="007F5EE2"/>
    <w:rsid w:val="007F727E"/>
    <w:rsid w:val="00815EE0"/>
    <w:rsid w:val="00831BB5"/>
    <w:rsid w:val="00832D32"/>
    <w:rsid w:val="00832D54"/>
    <w:rsid w:val="008409D9"/>
    <w:rsid w:val="008411AD"/>
    <w:rsid w:val="008566B2"/>
    <w:rsid w:val="00867262"/>
    <w:rsid w:val="0087067B"/>
    <w:rsid w:val="00872974"/>
    <w:rsid w:val="008731A5"/>
    <w:rsid w:val="00884EB7"/>
    <w:rsid w:val="008907F8"/>
    <w:rsid w:val="00893305"/>
    <w:rsid w:val="008955ED"/>
    <w:rsid w:val="00895DF7"/>
    <w:rsid w:val="0089757A"/>
    <w:rsid w:val="008A2B4E"/>
    <w:rsid w:val="008B1F5E"/>
    <w:rsid w:val="008C38B5"/>
    <w:rsid w:val="008C5227"/>
    <w:rsid w:val="008C5DF7"/>
    <w:rsid w:val="008C6868"/>
    <w:rsid w:val="008D0098"/>
    <w:rsid w:val="008D4451"/>
    <w:rsid w:val="008E05CD"/>
    <w:rsid w:val="008E5EFE"/>
    <w:rsid w:val="008E7795"/>
    <w:rsid w:val="008F0777"/>
    <w:rsid w:val="008F1A60"/>
    <w:rsid w:val="0090102B"/>
    <w:rsid w:val="00904E03"/>
    <w:rsid w:val="009117BE"/>
    <w:rsid w:val="009125A6"/>
    <w:rsid w:val="00915E03"/>
    <w:rsid w:val="009161D9"/>
    <w:rsid w:val="009259DE"/>
    <w:rsid w:val="00930E98"/>
    <w:rsid w:val="0093278B"/>
    <w:rsid w:val="00933B97"/>
    <w:rsid w:val="0094298D"/>
    <w:rsid w:val="00947370"/>
    <w:rsid w:val="00947EE7"/>
    <w:rsid w:val="0095069B"/>
    <w:rsid w:val="00952476"/>
    <w:rsid w:val="00963BDA"/>
    <w:rsid w:val="00973C7A"/>
    <w:rsid w:val="00976F10"/>
    <w:rsid w:val="00977E74"/>
    <w:rsid w:val="00983D68"/>
    <w:rsid w:val="00984879"/>
    <w:rsid w:val="0099697A"/>
    <w:rsid w:val="00997A40"/>
    <w:rsid w:val="00997C8C"/>
    <w:rsid w:val="009A20B8"/>
    <w:rsid w:val="009A3721"/>
    <w:rsid w:val="009A504E"/>
    <w:rsid w:val="009A53AE"/>
    <w:rsid w:val="009A61CF"/>
    <w:rsid w:val="009A6824"/>
    <w:rsid w:val="009B0C64"/>
    <w:rsid w:val="009C12F7"/>
    <w:rsid w:val="009C4B35"/>
    <w:rsid w:val="009D0BD1"/>
    <w:rsid w:val="009E1351"/>
    <w:rsid w:val="009E6FD8"/>
    <w:rsid w:val="009F2288"/>
    <w:rsid w:val="009F4E87"/>
    <w:rsid w:val="009F67E3"/>
    <w:rsid w:val="009F72D2"/>
    <w:rsid w:val="00A05677"/>
    <w:rsid w:val="00A15B94"/>
    <w:rsid w:val="00A33D96"/>
    <w:rsid w:val="00A33F3F"/>
    <w:rsid w:val="00A4162D"/>
    <w:rsid w:val="00A44E7D"/>
    <w:rsid w:val="00A47371"/>
    <w:rsid w:val="00A474DE"/>
    <w:rsid w:val="00A50D1E"/>
    <w:rsid w:val="00A52A9F"/>
    <w:rsid w:val="00A5346D"/>
    <w:rsid w:val="00A61805"/>
    <w:rsid w:val="00A618E8"/>
    <w:rsid w:val="00A6235E"/>
    <w:rsid w:val="00A75384"/>
    <w:rsid w:val="00A763AE"/>
    <w:rsid w:val="00A8067B"/>
    <w:rsid w:val="00A91202"/>
    <w:rsid w:val="00A959C0"/>
    <w:rsid w:val="00AA76A7"/>
    <w:rsid w:val="00AB1C56"/>
    <w:rsid w:val="00AB5DED"/>
    <w:rsid w:val="00AC1889"/>
    <w:rsid w:val="00AD1235"/>
    <w:rsid w:val="00AD24FF"/>
    <w:rsid w:val="00AD6D6C"/>
    <w:rsid w:val="00AE121E"/>
    <w:rsid w:val="00AE2760"/>
    <w:rsid w:val="00AE2D08"/>
    <w:rsid w:val="00AE3C42"/>
    <w:rsid w:val="00AE7F8B"/>
    <w:rsid w:val="00AF1ACA"/>
    <w:rsid w:val="00AF4FAD"/>
    <w:rsid w:val="00AF565C"/>
    <w:rsid w:val="00AF6B10"/>
    <w:rsid w:val="00AF70FE"/>
    <w:rsid w:val="00B01089"/>
    <w:rsid w:val="00B02FC7"/>
    <w:rsid w:val="00B12C41"/>
    <w:rsid w:val="00B13C36"/>
    <w:rsid w:val="00B26370"/>
    <w:rsid w:val="00B2792D"/>
    <w:rsid w:val="00B27E49"/>
    <w:rsid w:val="00B3004F"/>
    <w:rsid w:val="00B42FF7"/>
    <w:rsid w:val="00B44699"/>
    <w:rsid w:val="00B52733"/>
    <w:rsid w:val="00B52F6B"/>
    <w:rsid w:val="00B57459"/>
    <w:rsid w:val="00B62DCA"/>
    <w:rsid w:val="00B63BA6"/>
    <w:rsid w:val="00B63BDA"/>
    <w:rsid w:val="00B644A5"/>
    <w:rsid w:val="00B66368"/>
    <w:rsid w:val="00B76280"/>
    <w:rsid w:val="00B77F7D"/>
    <w:rsid w:val="00B805F8"/>
    <w:rsid w:val="00B827D8"/>
    <w:rsid w:val="00B917EB"/>
    <w:rsid w:val="00B927B5"/>
    <w:rsid w:val="00B957F6"/>
    <w:rsid w:val="00B96F81"/>
    <w:rsid w:val="00BA10BA"/>
    <w:rsid w:val="00BA241D"/>
    <w:rsid w:val="00BA3F71"/>
    <w:rsid w:val="00BB00E3"/>
    <w:rsid w:val="00BB1AC6"/>
    <w:rsid w:val="00BB7617"/>
    <w:rsid w:val="00BC33C3"/>
    <w:rsid w:val="00BC4062"/>
    <w:rsid w:val="00BC48B8"/>
    <w:rsid w:val="00BD0E88"/>
    <w:rsid w:val="00BD31D0"/>
    <w:rsid w:val="00BD69FC"/>
    <w:rsid w:val="00BD6D1E"/>
    <w:rsid w:val="00BE0878"/>
    <w:rsid w:val="00BE3491"/>
    <w:rsid w:val="00BE657A"/>
    <w:rsid w:val="00C02085"/>
    <w:rsid w:val="00C02E5C"/>
    <w:rsid w:val="00C02F95"/>
    <w:rsid w:val="00C059BE"/>
    <w:rsid w:val="00C123AA"/>
    <w:rsid w:val="00C1261D"/>
    <w:rsid w:val="00C12646"/>
    <w:rsid w:val="00C13E28"/>
    <w:rsid w:val="00C17C84"/>
    <w:rsid w:val="00C24BF9"/>
    <w:rsid w:val="00C258B6"/>
    <w:rsid w:val="00C2593B"/>
    <w:rsid w:val="00C25F10"/>
    <w:rsid w:val="00C27B20"/>
    <w:rsid w:val="00C37CD1"/>
    <w:rsid w:val="00C45695"/>
    <w:rsid w:val="00C50163"/>
    <w:rsid w:val="00C50206"/>
    <w:rsid w:val="00C56894"/>
    <w:rsid w:val="00C6505C"/>
    <w:rsid w:val="00C652B6"/>
    <w:rsid w:val="00C672B1"/>
    <w:rsid w:val="00C71C78"/>
    <w:rsid w:val="00C72ACC"/>
    <w:rsid w:val="00C75FEF"/>
    <w:rsid w:val="00C7701A"/>
    <w:rsid w:val="00C77E2A"/>
    <w:rsid w:val="00C80F3D"/>
    <w:rsid w:val="00C86128"/>
    <w:rsid w:val="00C94304"/>
    <w:rsid w:val="00C94F52"/>
    <w:rsid w:val="00CB1314"/>
    <w:rsid w:val="00CC11C4"/>
    <w:rsid w:val="00CD1602"/>
    <w:rsid w:val="00CD314F"/>
    <w:rsid w:val="00CD60BA"/>
    <w:rsid w:val="00CE2066"/>
    <w:rsid w:val="00CE314D"/>
    <w:rsid w:val="00CE6608"/>
    <w:rsid w:val="00CF02D7"/>
    <w:rsid w:val="00CF2AAF"/>
    <w:rsid w:val="00CF4CC0"/>
    <w:rsid w:val="00D02AA1"/>
    <w:rsid w:val="00D05523"/>
    <w:rsid w:val="00D12997"/>
    <w:rsid w:val="00D12D82"/>
    <w:rsid w:val="00D35658"/>
    <w:rsid w:val="00D419AE"/>
    <w:rsid w:val="00D53861"/>
    <w:rsid w:val="00D53D14"/>
    <w:rsid w:val="00D568E7"/>
    <w:rsid w:val="00D56D5E"/>
    <w:rsid w:val="00D645E1"/>
    <w:rsid w:val="00D66673"/>
    <w:rsid w:val="00D735FB"/>
    <w:rsid w:val="00D810C7"/>
    <w:rsid w:val="00D8599D"/>
    <w:rsid w:val="00D8692E"/>
    <w:rsid w:val="00D87157"/>
    <w:rsid w:val="00D9386F"/>
    <w:rsid w:val="00DA1AE7"/>
    <w:rsid w:val="00DA37EB"/>
    <w:rsid w:val="00DA62E5"/>
    <w:rsid w:val="00DB3396"/>
    <w:rsid w:val="00DB50E8"/>
    <w:rsid w:val="00DB5976"/>
    <w:rsid w:val="00DB69CE"/>
    <w:rsid w:val="00DB75D6"/>
    <w:rsid w:val="00DC4871"/>
    <w:rsid w:val="00DD4A5A"/>
    <w:rsid w:val="00DD5CCE"/>
    <w:rsid w:val="00E00178"/>
    <w:rsid w:val="00E0101E"/>
    <w:rsid w:val="00E07F0D"/>
    <w:rsid w:val="00E12C72"/>
    <w:rsid w:val="00E14F38"/>
    <w:rsid w:val="00E179CA"/>
    <w:rsid w:val="00E2268E"/>
    <w:rsid w:val="00E318D9"/>
    <w:rsid w:val="00E37019"/>
    <w:rsid w:val="00E43281"/>
    <w:rsid w:val="00E46AD6"/>
    <w:rsid w:val="00E5508D"/>
    <w:rsid w:val="00E633FF"/>
    <w:rsid w:val="00E63C43"/>
    <w:rsid w:val="00E67B4B"/>
    <w:rsid w:val="00E71692"/>
    <w:rsid w:val="00E7484C"/>
    <w:rsid w:val="00E749FB"/>
    <w:rsid w:val="00E76755"/>
    <w:rsid w:val="00E82F9B"/>
    <w:rsid w:val="00E8562E"/>
    <w:rsid w:val="00E9504A"/>
    <w:rsid w:val="00E95741"/>
    <w:rsid w:val="00E973C1"/>
    <w:rsid w:val="00EA1D6E"/>
    <w:rsid w:val="00EA3927"/>
    <w:rsid w:val="00EA4751"/>
    <w:rsid w:val="00EB4499"/>
    <w:rsid w:val="00EC1D1A"/>
    <w:rsid w:val="00EC6049"/>
    <w:rsid w:val="00EC6ECD"/>
    <w:rsid w:val="00ED0277"/>
    <w:rsid w:val="00ED0E13"/>
    <w:rsid w:val="00ED0F11"/>
    <w:rsid w:val="00ED7A3E"/>
    <w:rsid w:val="00EE2E92"/>
    <w:rsid w:val="00EE47DE"/>
    <w:rsid w:val="00EF16DD"/>
    <w:rsid w:val="00EF65C0"/>
    <w:rsid w:val="00EF7F4D"/>
    <w:rsid w:val="00F01D51"/>
    <w:rsid w:val="00F02C5A"/>
    <w:rsid w:val="00F04B55"/>
    <w:rsid w:val="00F051ED"/>
    <w:rsid w:val="00F1093A"/>
    <w:rsid w:val="00F10CE6"/>
    <w:rsid w:val="00F15D15"/>
    <w:rsid w:val="00F17E74"/>
    <w:rsid w:val="00F24122"/>
    <w:rsid w:val="00F2518C"/>
    <w:rsid w:val="00F32DD1"/>
    <w:rsid w:val="00F338A4"/>
    <w:rsid w:val="00F52649"/>
    <w:rsid w:val="00F56470"/>
    <w:rsid w:val="00F6122E"/>
    <w:rsid w:val="00F667A0"/>
    <w:rsid w:val="00F706F7"/>
    <w:rsid w:val="00F743E3"/>
    <w:rsid w:val="00F75C75"/>
    <w:rsid w:val="00F84A61"/>
    <w:rsid w:val="00F93431"/>
    <w:rsid w:val="00F9416B"/>
    <w:rsid w:val="00F95539"/>
    <w:rsid w:val="00FA5DBF"/>
    <w:rsid w:val="00FB522C"/>
    <w:rsid w:val="00FC0C68"/>
    <w:rsid w:val="00FC1B27"/>
    <w:rsid w:val="00FC4D6C"/>
    <w:rsid w:val="00FC58A7"/>
    <w:rsid w:val="00FC5F2D"/>
    <w:rsid w:val="00FD011C"/>
    <w:rsid w:val="00FD1F8C"/>
    <w:rsid w:val="00FD2011"/>
    <w:rsid w:val="00FD2B2D"/>
    <w:rsid w:val="00FE32D2"/>
    <w:rsid w:val="00FE6CB6"/>
    <w:rsid w:val="00FE7554"/>
    <w:rsid w:val="00FF06AE"/>
    <w:rsid w:val="00FF4694"/>
    <w:rsid w:val="00FF524E"/>
    <w:rsid w:val="00FF79B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D272EA0-2182-4AC4-80EC-8D1384AD0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0A6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ой."/>
    <w:link w:val="a4"/>
    <w:qFormat/>
    <w:rsid w:val="003D0A63"/>
    <w:pPr>
      <w:widowControl w:val="0"/>
      <w:spacing w:after="0" w:line="360" w:lineRule="auto"/>
      <w:ind w:firstLine="680"/>
      <w:jc w:val="both"/>
    </w:pPr>
    <w:rPr>
      <w:rFonts w:ascii="Times New Roman" w:eastAsia="Times New Roman" w:hAnsi="Times New Roman" w:cs="Times New Roman"/>
      <w:sz w:val="28"/>
      <w:szCs w:val="20"/>
      <w:lang w:val="uk-UA" w:eastAsia="ru-RU"/>
    </w:rPr>
  </w:style>
  <w:style w:type="character" w:customStyle="1" w:styleId="a4">
    <w:name w:val="Основной. Знак Знак"/>
    <w:link w:val="a3"/>
    <w:rsid w:val="003D0A63"/>
    <w:rPr>
      <w:rFonts w:ascii="Times New Roman" w:eastAsia="Times New Roman" w:hAnsi="Times New Roman" w:cs="Times New Roman"/>
      <w:sz w:val="28"/>
      <w:szCs w:val="20"/>
      <w:lang w:val="uk-UA" w:eastAsia="ru-RU"/>
    </w:rPr>
  </w:style>
  <w:style w:type="paragraph" w:customStyle="1" w:styleId="a5">
    <w:name w:val="Основной ТОЛИКА"/>
    <w:link w:val="a6"/>
    <w:rsid w:val="003D0A63"/>
    <w:pPr>
      <w:widowControl w:val="0"/>
      <w:spacing w:after="0" w:line="360" w:lineRule="auto"/>
      <w:ind w:firstLine="680"/>
      <w:jc w:val="both"/>
    </w:pPr>
    <w:rPr>
      <w:rFonts w:ascii="Times New Roman" w:eastAsia="Times New Roman" w:hAnsi="Times New Roman" w:cs="Times New Roman"/>
      <w:sz w:val="28"/>
      <w:szCs w:val="20"/>
      <w:lang w:val="uk-UA" w:eastAsia="ru-RU"/>
    </w:rPr>
  </w:style>
  <w:style w:type="character" w:customStyle="1" w:styleId="a6">
    <w:name w:val="Основной ТОЛИКА Знак"/>
    <w:link w:val="a5"/>
    <w:rsid w:val="003D0A63"/>
    <w:rPr>
      <w:rFonts w:ascii="Times New Roman" w:eastAsia="Times New Roman" w:hAnsi="Times New Roman" w:cs="Times New Roman"/>
      <w:sz w:val="28"/>
      <w:szCs w:val="20"/>
      <w:lang w:val="uk-UA" w:eastAsia="ru-RU"/>
    </w:rPr>
  </w:style>
  <w:style w:type="paragraph" w:styleId="a7">
    <w:name w:val="List Paragraph"/>
    <w:basedOn w:val="a"/>
    <w:uiPriority w:val="34"/>
    <w:qFormat/>
    <w:rsid w:val="00947370"/>
    <w:pPr>
      <w:ind w:left="720"/>
      <w:contextualSpacing/>
    </w:pPr>
  </w:style>
  <w:style w:type="paragraph" w:styleId="a8">
    <w:name w:val="Balloon Text"/>
    <w:basedOn w:val="a"/>
    <w:link w:val="a9"/>
    <w:uiPriority w:val="99"/>
    <w:semiHidden/>
    <w:unhideWhenUsed/>
    <w:rsid w:val="0054666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4666A"/>
    <w:rPr>
      <w:rFonts w:ascii="Tahoma" w:hAnsi="Tahoma" w:cs="Tahoma"/>
      <w:sz w:val="16"/>
      <w:szCs w:val="16"/>
    </w:rPr>
  </w:style>
  <w:style w:type="table" w:styleId="aa">
    <w:name w:val="Table Grid"/>
    <w:basedOn w:val="a1"/>
    <w:uiPriority w:val="59"/>
    <w:rsid w:val="00111F91"/>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Сетка таблицы2"/>
    <w:basedOn w:val="a1"/>
    <w:next w:val="aa"/>
    <w:uiPriority w:val="59"/>
    <w:rsid w:val="00111F91"/>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
    <w:name w:val="Сетка таблицы3"/>
    <w:basedOn w:val="a1"/>
    <w:next w:val="aa"/>
    <w:uiPriority w:val="59"/>
    <w:rsid w:val="00E8562E"/>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b">
    <w:name w:val="Strong"/>
    <w:basedOn w:val="a0"/>
    <w:uiPriority w:val="22"/>
    <w:qFormat/>
    <w:rsid w:val="00327DDF"/>
    <w:rPr>
      <w:b/>
      <w:bCs/>
    </w:rPr>
  </w:style>
  <w:style w:type="character" w:customStyle="1" w:styleId="unique">
    <w:name w:val="unique"/>
    <w:basedOn w:val="a0"/>
    <w:rsid w:val="00327DDF"/>
  </w:style>
  <w:style w:type="character" w:styleId="ac">
    <w:name w:val="Hyperlink"/>
    <w:basedOn w:val="a0"/>
    <w:uiPriority w:val="99"/>
    <w:semiHidden/>
    <w:unhideWhenUsed/>
    <w:rsid w:val="00327DDF"/>
    <w:rPr>
      <w:color w:val="0000FF"/>
      <w:u w:val="single"/>
    </w:rPr>
  </w:style>
  <w:style w:type="character" w:customStyle="1" w:styleId="plagiat">
    <w:name w:val="plagiat"/>
    <w:basedOn w:val="a0"/>
    <w:rsid w:val="00327DDF"/>
  </w:style>
  <w:style w:type="paragraph" w:styleId="ad">
    <w:name w:val="Normal (Web)"/>
    <w:basedOn w:val="a"/>
    <w:semiHidden/>
    <w:unhideWhenUsed/>
    <w:rsid w:val="0016453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customStyle="1" w:styleId="1">
    <w:name w:val="Сетка таблицы1"/>
    <w:basedOn w:val="a1"/>
    <w:next w:val="aa"/>
    <w:uiPriority w:val="59"/>
    <w:rsid w:val="00867262"/>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e">
    <w:name w:val="header"/>
    <w:basedOn w:val="a"/>
    <w:link w:val="af"/>
    <w:uiPriority w:val="99"/>
    <w:unhideWhenUsed/>
    <w:rsid w:val="008E05CD"/>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8E05CD"/>
  </w:style>
  <w:style w:type="paragraph" w:styleId="af0">
    <w:name w:val="footer"/>
    <w:basedOn w:val="a"/>
    <w:link w:val="af1"/>
    <w:uiPriority w:val="99"/>
    <w:unhideWhenUsed/>
    <w:rsid w:val="008E05CD"/>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8E05CD"/>
  </w:style>
  <w:style w:type="paragraph" w:styleId="af2">
    <w:name w:val="footnote text"/>
    <w:basedOn w:val="a"/>
    <w:link w:val="af3"/>
    <w:uiPriority w:val="99"/>
    <w:semiHidden/>
    <w:unhideWhenUsed/>
    <w:rsid w:val="00AE3C42"/>
    <w:pPr>
      <w:spacing w:after="0" w:line="240" w:lineRule="auto"/>
    </w:pPr>
    <w:rPr>
      <w:sz w:val="20"/>
      <w:szCs w:val="20"/>
    </w:rPr>
  </w:style>
  <w:style w:type="character" w:customStyle="1" w:styleId="af3">
    <w:name w:val="Текст сноски Знак"/>
    <w:basedOn w:val="a0"/>
    <w:link w:val="af2"/>
    <w:uiPriority w:val="99"/>
    <w:semiHidden/>
    <w:rsid w:val="00AE3C42"/>
    <w:rPr>
      <w:sz w:val="20"/>
      <w:szCs w:val="20"/>
    </w:rPr>
  </w:style>
  <w:style w:type="character" w:styleId="af4">
    <w:name w:val="footnote reference"/>
    <w:basedOn w:val="a0"/>
    <w:uiPriority w:val="99"/>
    <w:semiHidden/>
    <w:unhideWhenUsed/>
    <w:rsid w:val="00AE3C4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962133">
      <w:bodyDiv w:val="1"/>
      <w:marLeft w:val="0"/>
      <w:marRight w:val="0"/>
      <w:marTop w:val="0"/>
      <w:marBottom w:val="0"/>
      <w:divBdr>
        <w:top w:val="none" w:sz="0" w:space="0" w:color="auto"/>
        <w:left w:val="none" w:sz="0" w:space="0" w:color="auto"/>
        <w:bottom w:val="none" w:sz="0" w:space="0" w:color="auto"/>
        <w:right w:val="none" w:sz="0" w:space="0" w:color="auto"/>
      </w:divBdr>
    </w:div>
    <w:div w:id="258375448">
      <w:bodyDiv w:val="1"/>
      <w:marLeft w:val="0"/>
      <w:marRight w:val="0"/>
      <w:marTop w:val="0"/>
      <w:marBottom w:val="0"/>
      <w:divBdr>
        <w:top w:val="none" w:sz="0" w:space="0" w:color="auto"/>
        <w:left w:val="none" w:sz="0" w:space="0" w:color="auto"/>
        <w:bottom w:val="none" w:sz="0" w:space="0" w:color="auto"/>
        <w:right w:val="none" w:sz="0" w:space="0" w:color="auto"/>
      </w:divBdr>
    </w:div>
    <w:div w:id="553928991">
      <w:bodyDiv w:val="1"/>
      <w:marLeft w:val="0"/>
      <w:marRight w:val="0"/>
      <w:marTop w:val="0"/>
      <w:marBottom w:val="0"/>
      <w:divBdr>
        <w:top w:val="none" w:sz="0" w:space="0" w:color="auto"/>
        <w:left w:val="none" w:sz="0" w:space="0" w:color="auto"/>
        <w:bottom w:val="none" w:sz="0" w:space="0" w:color="auto"/>
        <w:right w:val="none" w:sz="0" w:space="0" w:color="auto"/>
      </w:divBdr>
    </w:div>
    <w:div w:id="847523474">
      <w:bodyDiv w:val="1"/>
      <w:marLeft w:val="0"/>
      <w:marRight w:val="0"/>
      <w:marTop w:val="0"/>
      <w:marBottom w:val="0"/>
      <w:divBdr>
        <w:top w:val="none" w:sz="0" w:space="0" w:color="auto"/>
        <w:left w:val="none" w:sz="0" w:space="0" w:color="auto"/>
        <w:bottom w:val="none" w:sz="0" w:space="0" w:color="auto"/>
        <w:right w:val="none" w:sz="0" w:space="0" w:color="auto"/>
      </w:divBdr>
    </w:div>
    <w:div w:id="936254300">
      <w:bodyDiv w:val="1"/>
      <w:marLeft w:val="0"/>
      <w:marRight w:val="0"/>
      <w:marTop w:val="0"/>
      <w:marBottom w:val="0"/>
      <w:divBdr>
        <w:top w:val="none" w:sz="0" w:space="0" w:color="auto"/>
        <w:left w:val="none" w:sz="0" w:space="0" w:color="auto"/>
        <w:bottom w:val="none" w:sz="0" w:space="0" w:color="auto"/>
        <w:right w:val="none" w:sz="0" w:space="0" w:color="auto"/>
      </w:divBdr>
    </w:div>
    <w:div w:id="949438144">
      <w:bodyDiv w:val="1"/>
      <w:marLeft w:val="0"/>
      <w:marRight w:val="0"/>
      <w:marTop w:val="0"/>
      <w:marBottom w:val="0"/>
      <w:divBdr>
        <w:top w:val="none" w:sz="0" w:space="0" w:color="auto"/>
        <w:left w:val="none" w:sz="0" w:space="0" w:color="auto"/>
        <w:bottom w:val="none" w:sz="0" w:space="0" w:color="auto"/>
        <w:right w:val="none" w:sz="0" w:space="0" w:color="auto"/>
      </w:divBdr>
      <w:divsChild>
        <w:div w:id="1752703064">
          <w:marLeft w:val="150"/>
          <w:marRight w:val="0"/>
          <w:marTop w:val="150"/>
          <w:marBottom w:val="0"/>
          <w:divBdr>
            <w:top w:val="none" w:sz="0" w:space="0" w:color="auto"/>
            <w:left w:val="none" w:sz="0" w:space="0" w:color="auto"/>
            <w:bottom w:val="none" w:sz="0" w:space="0" w:color="auto"/>
            <w:right w:val="none" w:sz="0" w:space="0" w:color="auto"/>
          </w:divBdr>
        </w:div>
        <w:div w:id="668293545">
          <w:marLeft w:val="0"/>
          <w:marRight w:val="0"/>
          <w:marTop w:val="0"/>
          <w:marBottom w:val="0"/>
          <w:divBdr>
            <w:top w:val="none" w:sz="0" w:space="0" w:color="auto"/>
            <w:left w:val="none" w:sz="0" w:space="0" w:color="auto"/>
            <w:bottom w:val="none" w:sz="0" w:space="0" w:color="auto"/>
            <w:right w:val="none" w:sz="0" w:space="0" w:color="auto"/>
          </w:divBdr>
          <w:divsChild>
            <w:div w:id="498810939">
              <w:marLeft w:val="0"/>
              <w:marRight w:val="0"/>
              <w:marTop w:val="75"/>
              <w:marBottom w:val="0"/>
              <w:divBdr>
                <w:top w:val="none" w:sz="0" w:space="0" w:color="auto"/>
                <w:left w:val="none" w:sz="0" w:space="0" w:color="auto"/>
                <w:bottom w:val="none" w:sz="0" w:space="0" w:color="auto"/>
                <w:right w:val="none" w:sz="0" w:space="0" w:color="auto"/>
              </w:divBdr>
              <w:divsChild>
                <w:div w:id="1561744748">
                  <w:marLeft w:val="0"/>
                  <w:marRight w:val="0"/>
                  <w:marTop w:val="75"/>
                  <w:marBottom w:val="75"/>
                  <w:divBdr>
                    <w:top w:val="none" w:sz="0" w:space="0" w:color="auto"/>
                    <w:left w:val="none" w:sz="0" w:space="0" w:color="auto"/>
                    <w:bottom w:val="none" w:sz="0" w:space="0" w:color="auto"/>
                    <w:right w:val="none" w:sz="0" w:space="0" w:color="auto"/>
                  </w:divBdr>
                </w:div>
                <w:div w:id="1003820251">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088968491">
      <w:bodyDiv w:val="1"/>
      <w:marLeft w:val="0"/>
      <w:marRight w:val="0"/>
      <w:marTop w:val="0"/>
      <w:marBottom w:val="0"/>
      <w:divBdr>
        <w:top w:val="none" w:sz="0" w:space="0" w:color="auto"/>
        <w:left w:val="none" w:sz="0" w:space="0" w:color="auto"/>
        <w:bottom w:val="none" w:sz="0" w:space="0" w:color="auto"/>
        <w:right w:val="none" w:sz="0" w:space="0" w:color="auto"/>
      </w:divBdr>
    </w:div>
    <w:div w:id="1261834250">
      <w:bodyDiv w:val="1"/>
      <w:marLeft w:val="0"/>
      <w:marRight w:val="0"/>
      <w:marTop w:val="0"/>
      <w:marBottom w:val="0"/>
      <w:divBdr>
        <w:top w:val="none" w:sz="0" w:space="0" w:color="auto"/>
        <w:left w:val="none" w:sz="0" w:space="0" w:color="auto"/>
        <w:bottom w:val="none" w:sz="0" w:space="0" w:color="auto"/>
        <w:right w:val="none" w:sz="0" w:space="0" w:color="auto"/>
      </w:divBdr>
    </w:div>
    <w:div w:id="1419475814">
      <w:bodyDiv w:val="1"/>
      <w:marLeft w:val="0"/>
      <w:marRight w:val="0"/>
      <w:marTop w:val="0"/>
      <w:marBottom w:val="0"/>
      <w:divBdr>
        <w:top w:val="none" w:sz="0" w:space="0" w:color="auto"/>
        <w:left w:val="none" w:sz="0" w:space="0" w:color="auto"/>
        <w:bottom w:val="none" w:sz="0" w:space="0" w:color="auto"/>
        <w:right w:val="none" w:sz="0" w:space="0" w:color="auto"/>
      </w:divBdr>
    </w:div>
    <w:div w:id="1650862441">
      <w:bodyDiv w:val="1"/>
      <w:marLeft w:val="0"/>
      <w:marRight w:val="0"/>
      <w:marTop w:val="0"/>
      <w:marBottom w:val="0"/>
      <w:divBdr>
        <w:top w:val="none" w:sz="0" w:space="0" w:color="auto"/>
        <w:left w:val="none" w:sz="0" w:space="0" w:color="auto"/>
        <w:bottom w:val="none" w:sz="0" w:space="0" w:color="auto"/>
        <w:right w:val="none" w:sz="0" w:space="0" w:color="auto"/>
      </w:divBdr>
      <w:divsChild>
        <w:div w:id="398526296">
          <w:marLeft w:val="150"/>
          <w:marRight w:val="0"/>
          <w:marTop w:val="150"/>
          <w:marBottom w:val="0"/>
          <w:divBdr>
            <w:top w:val="none" w:sz="0" w:space="0" w:color="auto"/>
            <w:left w:val="none" w:sz="0" w:space="0" w:color="auto"/>
            <w:bottom w:val="none" w:sz="0" w:space="0" w:color="auto"/>
            <w:right w:val="none" w:sz="0" w:space="0" w:color="auto"/>
          </w:divBdr>
        </w:div>
        <w:div w:id="1168907242">
          <w:marLeft w:val="0"/>
          <w:marRight w:val="0"/>
          <w:marTop w:val="0"/>
          <w:marBottom w:val="0"/>
          <w:divBdr>
            <w:top w:val="none" w:sz="0" w:space="0" w:color="auto"/>
            <w:left w:val="none" w:sz="0" w:space="0" w:color="auto"/>
            <w:bottom w:val="none" w:sz="0" w:space="0" w:color="auto"/>
            <w:right w:val="none" w:sz="0" w:space="0" w:color="auto"/>
          </w:divBdr>
          <w:divsChild>
            <w:div w:id="836841527">
              <w:marLeft w:val="0"/>
              <w:marRight w:val="0"/>
              <w:marTop w:val="75"/>
              <w:marBottom w:val="0"/>
              <w:divBdr>
                <w:top w:val="none" w:sz="0" w:space="0" w:color="auto"/>
                <w:left w:val="none" w:sz="0" w:space="0" w:color="auto"/>
                <w:bottom w:val="none" w:sz="0" w:space="0" w:color="auto"/>
                <w:right w:val="none" w:sz="0" w:space="0" w:color="auto"/>
              </w:divBdr>
              <w:divsChild>
                <w:div w:id="964192351">
                  <w:marLeft w:val="0"/>
                  <w:marRight w:val="0"/>
                  <w:marTop w:val="75"/>
                  <w:marBottom w:val="75"/>
                  <w:divBdr>
                    <w:top w:val="none" w:sz="0" w:space="0" w:color="auto"/>
                    <w:left w:val="none" w:sz="0" w:space="0" w:color="auto"/>
                    <w:bottom w:val="none" w:sz="0" w:space="0" w:color="auto"/>
                    <w:right w:val="none" w:sz="0" w:space="0" w:color="auto"/>
                  </w:divBdr>
                </w:div>
                <w:div w:id="928586328">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965306113">
      <w:bodyDiv w:val="1"/>
      <w:marLeft w:val="0"/>
      <w:marRight w:val="0"/>
      <w:marTop w:val="0"/>
      <w:marBottom w:val="0"/>
      <w:divBdr>
        <w:top w:val="none" w:sz="0" w:space="0" w:color="auto"/>
        <w:left w:val="none" w:sz="0" w:space="0" w:color="auto"/>
        <w:bottom w:val="none" w:sz="0" w:space="0" w:color="auto"/>
        <w:right w:val="none" w:sz="0" w:space="0" w:color="auto"/>
      </w:divBdr>
    </w:div>
    <w:div w:id="2016809954">
      <w:bodyDiv w:val="1"/>
      <w:marLeft w:val="0"/>
      <w:marRight w:val="0"/>
      <w:marTop w:val="0"/>
      <w:marBottom w:val="0"/>
      <w:divBdr>
        <w:top w:val="none" w:sz="0" w:space="0" w:color="auto"/>
        <w:left w:val="none" w:sz="0" w:space="0" w:color="auto"/>
        <w:bottom w:val="none" w:sz="0" w:space="0" w:color="auto"/>
        <w:right w:val="none" w:sz="0" w:space="0" w:color="auto"/>
      </w:divBdr>
      <w:divsChild>
        <w:div w:id="214239285">
          <w:marLeft w:val="150"/>
          <w:marRight w:val="0"/>
          <w:marTop w:val="150"/>
          <w:marBottom w:val="0"/>
          <w:divBdr>
            <w:top w:val="none" w:sz="0" w:space="0" w:color="auto"/>
            <w:left w:val="none" w:sz="0" w:space="0" w:color="auto"/>
            <w:bottom w:val="none" w:sz="0" w:space="0" w:color="auto"/>
            <w:right w:val="none" w:sz="0" w:space="0" w:color="auto"/>
          </w:divBdr>
        </w:div>
        <w:div w:id="1190413066">
          <w:marLeft w:val="0"/>
          <w:marRight w:val="0"/>
          <w:marTop w:val="0"/>
          <w:marBottom w:val="0"/>
          <w:divBdr>
            <w:top w:val="none" w:sz="0" w:space="0" w:color="auto"/>
            <w:left w:val="none" w:sz="0" w:space="0" w:color="auto"/>
            <w:bottom w:val="none" w:sz="0" w:space="0" w:color="auto"/>
            <w:right w:val="none" w:sz="0" w:space="0" w:color="auto"/>
          </w:divBdr>
          <w:divsChild>
            <w:div w:id="1476868662">
              <w:marLeft w:val="0"/>
              <w:marRight w:val="0"/>
              <w:marTop w:val="75"/>
              <w:marBottom w:val="0"/>
              <w:divBdr>
                <w:top w:val="none" w:sz="0" w:space="0" w:color="auto"/>
                <w:left w:val="none" w:sz="0" w:space="0" w:color="auto"/>
                <w:bottom w:val="none" w:sz="0" w:space="0" w:color="auto"/>
                <w:right w:val="none" w:sz="0" w:space="0" w:color="auto"/>
              </w:divBdr>
              <w:divsChild>
                <w:div w:id="1597833675">
                  <w:marLeft w:val="0"/>
                  <w:marRight w:val="0"/>
                  <w:marTop w:val="75"/>
                  <w:marBottom w:val="75"/>
                  <w:divBdr>
                    <w:top w:val="none" w:sz="0" w:space="0" w:color="auto"/>
                    <w:left w:val="none" w:sz="0" w:space="0" w:color="auto"/>
                    <w:bottom w:val="none" w:sz="0" w:space="0" w:color="auto"/>
                    <w:right w:val="none" w:sz="0" w:space="0" w:color="auto"/>
                  </w:divBdr>
                </w:div>
                <w:div w:id="1220626739">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2078475964">
      <w:bodyDiv w:val="1"/>
      <w:marLeft w:val="0"/>
      <w:marRight w:val="0"/>
      <w:marTop w:val="0"/>
      <w:marBottom w:val="0"/>
      <w:divBdr>
        <w:top w:val="none" w:sz="0" w:space="0" w:color="auto"/>
        <w:left w:val="none" w:sz="0" w:space="0" w:color="auto"/>
        <w:bottom w:val="none" w:sz="0" w:space="0" w:color="auto"/>
        <w:right w:val="none" w:sz="0" w:space="0" w:color="auto"/>
      </w:divBdr>
    </w:div>
    <w:div w:id="2094693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B8066D-BB68-4C45-9861-D9D2057D7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17</Pages>
  <Words>2867</Words>
  <Characters>16348</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19177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libonu</cp:lastModifiedBy>
  <cp:revision>3</cp:revision>
  <dcterms:created xsi:type="dcterms:W3CDTF">2019-06-26T14:51:00Z</dcterms:created>
  <dcterms:modified xsi:type="dcterms:W3CDTF">2019-09-23T08:46:00Z</dcterms:modified>
</cp:coreProperties>
</file>