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0CD9" w:rsidRDefault="00B70CD9" w:rsidP="00B70CD9">
      <w:pPr>
        <w:spacing w:after="0" w:line="360" w:lineRule="auto"/>
        <w:jc w:val="center"/>
        <w:outlineLvl w:val="0"/>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І.І. Мечникова</w:t>
      </w:r>
    </w:p>
    <w:p w:rsidR="00B70CD9" w:rsidRDefault="00B70CD9" w:rsidP="00B70CD9">
      <w:pPr>
        <w:spacing w:after="0" w:line="360" w:lineRule="auto"/>
        <w:jc w:val="center"/>
        <w:outlineLvl w:val="0"/>
        <w:rPr>
          <w:rFonts w:ascii="Times New Roman" w:hAnsi="Times New Roman"/>
          <w:sz w:val="28"/>
          <w:szCs w:val="28"/>
          <w:lang w:val="uk-UA"/>
        </w:rPr>
      </w:pPr>
      <w:r>
        <w:rPr>
          <w:rFonts w:ascii="Times New Roman" w:hAnsi="Times New Roman"/>
          <w:sz w:val="28"/>
          <w:szCs w:val="28"/>
          <w:lang w:val="uk-UA"/>
        </w:rPr>
        <w:t>Геолого-географічний факультет</w:t>
      </w:r>
    </w:p>
    <w:p w:rsidR="00B70CD9" w:rsidRDefault="00B70CD9" w:rsidP="00B70CD9">
      <w:pPr>
        <w:spacing w:after="0" w:line="360" w:lineRule="auto"/>
        <w:jc w:val="center"/>
        <w:outlineLvl w:val="0"/>
        <w:rPr>
          <w:rFonts w:ascii="Times New Roman" w:hAnsi="Times New Roman"/>
          <w:sz w:val="28"/>
          <w:szCs w:val="28"/>
          <w:lang w:val="uk-UA"/>
        </w:rPr>
      </w:pPr>
      <w:r>
        <w:rPr>
          <w:rFonts w:ascii="Times New Roman" w:hAnsi="Times New Roman"/>
          <w:sz w:val="28"/>
          <w:szCs w:val="28"/>
          <w:lang w:val="uk-UA"/>
        </w:rPr>
        <w:t>Кафедра економічної та соціальної географії і туризму</w:t>
      </w:r>
    </w:p>
    <w:p w:rsidR="00B70CD9" w:rsidRDefault="00B70CD9" w:rsidP="00B70CD9">
      <w:pPr>
        <w:spacing w:after="0" w:line="276" w:lineRule="auto"/>
        <w:rPr>
          <w:rFonts w:ascii="Times New Roman" w:hAnsi="Times New Roman"/>
          <w:sz w:val="28"/>
          <w:szCs w:val="28"/>
          <w:lang w:val="uk-UA"/>
        </w:rPr>
      </w:pPr>
    </w:p>
    <w:p w:rsidR="00B70CD9" w:rsidRDefault="00B70CD9" w:rsidP="00B70CD9">
      <w:pPr>
        <w:spacing w:after="0" w:line="276" w:lineRule="auto"/>
        <w:jc w:val="center"/>
        <w:rPr>
          <w:rFonts w:ascii="Times New Roman" w:hAnsi="Times New Roman"/>
          <w:sz w:val="28"/>
          <w:szCs w:val="28"/>
          <w:lang w:val="uk-UA"/>
        </w:rPr>
      </w:pPr>
    </w:p>
    <w:p w:rsidR="00B70CD9" w:rsidRDefault="00B70CD9" w:rsidP="00B70CD9">
      <w:pPr>
        <w:spacing w:after="0" w:line="276" w:lineRule="auto"/>
        <w:jc w:val="center"/>
        <w:outlineLvl w:val="0"/>
        <w:rPr>
          <w:rFonts w:ascii="Times New Roman" w:hAnsi="Times New Roman"/>
          <w:b/>
          <w:sz w:val="28"/>
          <w:szCs w:val="28"/>
          <w:lang w:val="uk-UA"/>
        </w:rPr>
      </w:pPr>
      <w:r>
        <w:rPr>
          <w:rFonts w:ascii="Times New Roman" w:hAnsi="Times New Roman"/>
          <w:b/>
          <w:sz w:val="28"/>
          <w:szCs w:val="28"/>
          <w:lang w:val="uk-UA"/>
        </w:rPr>
        <w:t>ДИПЛОМНА РОБОТА</w:t>
      </w:r>
    </w:p>
    <w:p w:rsidR="00B70CD9" w:rsidRDefault="00B70CD9" w:rsidP="00B70CD9">
      <w:pPr>
        <w:spacing w:after="0" w:line="276" w:lineRule="auto"/>
        <w:jc w:val="center"/>
        <w:rPr>
          <w:rFonts w:ascii="Times New Roman" w:hAnsi="Times New Roman"/>
          <w:b/>
          <w:bCs/>
          <w:noProof/>
          <w:sz w:val="28"/>
          <w:szCs w:val="28"/>
          <w:u w:val="single"/>
          <w:lang w:val="uk-UA"/>
        </w:rPr>
      </w:pPr>
      <w:r>
        <w:rPr>
          <w:rFonts w:ascii="Times New Roman" w:hAnsi="Times New Roman"/>
          <w:b/>
          <w:bCs/>
          <w:noProof/>
          <w:sz w:val="28"/>
          <w:szCs w:val="28"/>
          <w:u w:val="single"/>
          <w:lang w:val="uk-UA"/>
        </w:rPr>
        <w:t>на здобуття ступеня вищої освіти «бакалавр»</w:t>
      </w:r>
    </w:p>
    <w:p w:rsidR="00B70CD9" w:rsidRDefault="00B70CD9" w:rsidP="00B70CD9">
      <w:pPr>
        <w:spacing w:after="0" w:line="276" w:lineRule="auto"/>
        <w:jc w:val="center"/>
        <w:rPr>
          <w:rFonts w:ascii="Times New Roman" w:hAnsi="Times New Roman"/>
          <w:noProof/>
          <w:szCs w:val="20"/>
          <w:lang w:val="uk-UA"/>
        </w:rPr>
      </w:pPr>
      <w:r>
        <w:rPr>
          <w:rFonts w:ascii="Times New Roman" w:hAnsi="Times New Roman"/>
          <w:noProof/>
          <w:szCs w:val="20"/>
          <w:lang w:val="uk-UA"/>
        </w:rPr>
        <w:t>(освітньо-кваліфікаційний рівень)</w:t>
      </w:r>
    </w:p>
    <w:p w:rsidR="00B70CD9" w:rsidRDefault="00B70CD9" w:rsidP="00B70CD9">
      <w:pPr>
        <w:spacing w:after="0" w:line="276" w:lineRule="auto"/>
        <w:ind w:firstLine="709"/>
        <w:jc w:val="center"/>
        <w:rPr>
          <w:rFonts w:ascii="Times New Roman" w:hAnsi="Times New Roman"/>
          <w:sz w:val="28"/>
          <w:szCs w:val="28"/>
          <w:lang w:val="uk-UA"/>
        </w:rPr>
      </w:pPr>
    </w:p>
    <w:p w:rsidR="00B70CD9" w:rsidRDefault="00B70CD9" w:rsidP="00B70CD9">
      <w:pPr>
        <w:spacing w:after="0" w:line="276" w:lineRule="auto"/>
        <w:ind w:firstLine="709"/>
        <w:jc w:val="center"/>
        <w:rPr>
          <w:rFonts w:ascii="Times New Roman" w:hAnsi="Times New Roman"/>
          <w:b/>
          <w:sz w:val="28"/>
          <w:szCs w:val="28"/>
          <w:lang w:val="ru-RU"/>
        </w:rPr>
      </w:pPr>
      <w:r>
        <w:rPr>
          <w:rFonts w:ascii="Times New Roman" w:hAnsi="Times New Roman"/>
          <w:sz w:val="32"/>
          <w:szCs w:val="32"/>
          <w:lang w:val="uk-UA"/>
        </w:rPr>
        <w:t>на тему:</w:t>
      </w:r>
      <w:r>
        <w:rPr>
          <w:rFonts w:ascii="Times New Roman" w:hAnsi="Times New Roman"/>
          <w:b/>
          <w:sz w:val="32"/>
          <w:szCs w:val="32"/>
          <w:lang w:val="uk-UA"/>
        </w:rPr>
        <w:t xml:space="preserve"> "Особливості розвитку туризму в Україні</w:t>
      </w:r>
      <w:r>
        <w:rPr>
          <w:rFonts w:ascii="Times New Roman" w:hAnsi="Times New Roman"/>
          <w:b/>
          <w:sz w:val="28"/>
          <w:szCs w:val="28"/>
          <w:lang w:val="uk-UA"/>
        </w:rPr>
        <w:t>"</w:t>
      </w:r>
    </w:p>
    <w:p w:rsidR="00B70CD9" w:rsidRDefault="00B70CD9" w:rsidP="00B70CD9">
      <w:pPr>
        <w:spacing w:after="0" w:line="276" w:lineRule="auto"/>
        <w:ind w:firstLine="709"/>
        <w:jc w:val="center"/>
        <w:rPr>
          <w:rFonts w:ascii="Times New Roman" w:hAnsi="Times New Roman"/>
          <w:b/>
          <w:i/>
          <w:sz w:val="28"/>
          <w:szCs w:val="28"/>
          <w:lang w:val="uk-UA"/>
        </w:rPr>
      </w:pPr>
      <w:r>
        <w:rPr>
          <w:rFonts w:ascii="Times New Roman" w:hAnsi="Times New Roman"/>
          <w:b/>
          <w:sz w:val="28"/>
          <w:szCs w:val="28"/>
          <w:lang w:val="uk-UA"/>
        </w:rPr>
        <w:t>"</w:t>
      </w:r>
      <w:r>
        <w:rPr>
          <w:rFonts w:ascii="Times New Roman" w:hAnsi="Times New Roman"/>
          <w:b/>
          <w:sz w:val="28"/>
          <w:szCs w:val="28"/>
        </w:rPr>
        <w:t xml:space="preserve">Features of tourism development in </w:t>
      </w:r>
      <w:proofErr w:type="spellStart"/>
      <w:r>
        <w:rPr>
          <w:rFonts w:ascii="Times New Roman" w:hAnsi="Times New Roman"/>
          <w:b/>
          <w:sz w:val="28"/>
          <w:szCs w:val="28"/>
        </w:rPr>
        <w:t>Ukrain</w:t>
      </w:r>
      <w:proofErr w:type="spellEnd"/>
      <w:r>
        <w:rPr>
          <w:rFonts w:ascii="Times New Roman" w:hAnsi="Times New Roman"/>
          <w:b/>
          <w:sz w:val="28"/>
          <w:szCs w:val="28"/>
          <w:lang w:val="uk-UA"/>
        </w:rPr>
        <w:t>"</w:t>
      </w:r>
    </w:p>
    <w:p w:rsidR="00B70CD9" w:rsidRDefault="00B70CD9" w:rsidP="00B70CD9">
      <w:pPr>
        <w:spacing w:after="0" w:line="276" w:lineRule="auto"/>
        <w:rPr>
          <w:rFonts w:ascii="Times New Roman" w:hAnsi="Times New Roman"/>
          <w:b/>
          <w:sz w:val="32"/>
          <w:szCs w:val="32"/>
          <w:lang w:val="uk-UA"/>
        </w:rPr>
      </w:pPr>
    </w:p>
    <w:p w:rsidR="00B70CD9" w:rsidRDefault="00B70CD9" w:rsidP="00B70CD9">
      <w:pPr>
        <w:spacing w:after="0" w:line="276" w:lineRule="auto"/>
        <w:rPr>
          <w:rFonts w:ascii="Times New Roman" w:hAnsi="Times New Roman"/>
          <w:b/>
          <w:sz w:val="32"/>
          <w:szCs w:val="32"/>
          <w:lang w:val="uk-UA"/>
        </w:rPr>
      </w:pPr>
    </w:p>
    <w:p w:rsidR="00B70CD9" w:rsidRDefault="00B70CD9" w:rsidP="00B70CD9">
      <w:pPr>
        <w:spacing w:after="0" w:line="276" w:lineRule="auto"/>
        <w:ind w:left="3828"/>
        <w:rPr>
          <w:rFonts w:ascii="Times New Roman" w:hAnsi="Times New Roman"/>
          <w:sz w:val="28"/>
          <w:szCs w:val="28"/>
          <w:lang w:val="uk-UA"/>
        </w:rPr>
      </w:pPr>
      <w:r>
        <w:rPr>
          <w:rFonts w:ascii="Times New Roman" w:hAnsi="Times New Roman"/>
          <w:sz w:val="28"/>
          <w:szCs w:val="28"/>
          <w:lang w:val="uk-UA"/>
        </w:rPr>
        <w:t>Виконала: студентка 4 курсу</w:t>
      </w:r>
    </w:p>
    <w:p w:rsidR="00B70CD9" w:rsidRDefault="00B70CD9" w:rsidP="00B70CD9">
      <w:pPr>
        <w:spacing w:after="0" w:line="276" w:lineRule="auto"/>
        <w:ind w:left="3828"/>
        <w:rPr>
          <w:rFonts w:ascii="Times New Roman" w:hAnsi="Times New Roman"/>
          <w:sz w:val="28"/>
          <w:szCs w:val="28"/>
          <w:lang w:val="uk-UA"/>
        </w:rPr>
      </w:pPr>
      <w:r>
        <w:rPr>
          <w:rFonts w:ascii="Times New Roman" w:hAnsi="Times New Roman"/>
          <w:sz w:val="28"/>
          <w:szCs w:val="28"/>
          <w:lang w:val="uk-UA"/>
        </w:rPr>
        <w:t>денної форми навчання</w:t>
      </w:r>
    </w:p>
    <w:p w:rsidR="00B70CD9" w:rsidRDefault="00B70CD9" w:rsidP="00B70CD9">
      <w:pPr>
        <w:spacing w:after="0" w:line="276" w:lineRule="auto"/>
        <w:ind w:left="3828"/>
        <w:rPr>
          <w:rFonts w:ascii="Times New Roman" w:hAnsi="Times New Roman"/>
          <w:sz w:val="28"/>
          <w:szCs w:val="28"/>
          <w:lang w:val="uk-UA"/>
        </w:rPr>
      </w:pPr>
      <w:r>
        <w:rPr>
          <w:rFonts w:ascii="Times New Roman" w:hAnsi="Times New Roman"/>
          <w:sz w:val="28"/>
          <w:szCs w:val="28"/>
          <w:lang w:val="uk-UA"/>
        </w:rPr>
        <w:t>Марченко Анастасія Володимирівна</w:t>
      </w:r>
    </w:p>
    <w:p w:rsidR="00B70CD9" w:rsidRDefault="00B70CD9" w:rsidP="00B70CD9">
      <w:pPr>
        <w:spacing w:after="0" w:line="276" w:lineRule="auto"/>
        <w:rPr>
          <w:rFonts w:ascii="Times New Roman" w:hAnsi="Times New Roman"/>
          <w:noProof/>
          <w:sz w:val="28"/>
          <w:szCs w:val="28"/>
          <w:u w:val="single"/>
          <w:lang w:val="uk-UA"/>
        </w:rPr>
      </w:pPr>
      <w:r>
        <w:rPr>
          <w:rFonts w:ascii="Times New Roman" w:hAnsi="Times New Roman"/>
          <w:noProof/>
          <w:sz w:val="28"/>
          <w:szCs w:val="28"/>
          <w:lang w:val="uk-UA"/>
        </w:rPr>
        <w:t xml:space="preserve">                                                       По спеціальності </w:t>
      </w:r>
      <w:r>
        <w:rPr>
          <w:rFonts w:ascii="Times New Roman" w:hAnsi="Times New Roman"/>
          <w:noProof/>
          <w:sz w:val="28"/>
          <w:szCs w:val="28"/>
          <w:u w:val="single"/>
          <w:lang w:val="uk-UA"/>
        </w:rPr>
        <w:t>242  Туризм</w:t>
      </w:r>
    </w:p>
    <w:p w:rsidR="00B70CD9" w:rsidRDefault="00B70CD9" w:rsidP="00B70CD9">
      <w:pPr>
        <w:spacing w:after="0" w:line="276" w:lineRule="auto"/>
        <w:rPr>
          <w:rFonts w:ascii="Times New Roman" w:hAnsi="Times New Roman"/>
          <w:noProof/>
          <w:szCs w:val="20"/>
          <w:lang w:val="uk-UA"/>
        </w:rPr>
      </w:pPr>
      <w:r>
        <w:rPr>
          <w:rFonts w:ascii="Times New Roman" w:hAnsi="Times New Roman"/>
          <w:noProof/>
          <w:szCs w:val="20"/>
          <w:lang w:val="uk-UA"/>
        </w:rPr>
        <w:t xml:space="preserve">                                                                      (шифр і назва напряму підготовки, спеціальності)</w:t>
      </w:r>
    </w:p>
    <w:p w:rsidR="00B70CD9" w:rsidRDefault="00B70CD9" w:rsidP="00B70CD9">
      <w:pPr>
        <w:spacing w:after="0" w:line="276" w:lineRule="auto"/>
        <w:ind w:left="3828"/>
        <w:rPr>
          <w:rFonts w:ascii="Times New Roman" w:hAnsi="Times New Roman"/>
          <w:sz w:val="28"/>
          <w:szCs w:val="28"/>
          <w:lang w:val="uk-UA"/>
        </w:rPr>
      </w:pPr>
    </w:p>
    <w:p w:rsidR="00B70CD9" w:rsidRDefault="00B70CD9" w:rsidP="00B70CD9">
      <w:pPr>
        <w:spacing w:after="0" w:line="276" w:lineRule="auto"/>
        <w:ind w:left="3828"/>
        <w:outlineLvl w:val="0"/>
        <w:rPr>
          <w:rFonts w:ascii="Times New Roman" w:hAnsi="Times New Roman"/>
          <w:sz w:val="28"/>
          <w:szCs w:val="28"/>
          <w:lang w:val="uk-UA"/>
        </w:rPr>
      </w:pPr>
      <w:r>
        <w:rPr>
          <w:rFonts w:ascii="Times New Roman" w:hAnsi="Times New Roman"/>
          <w:sz w:val="28"/>
          <w:szCs w:val="28"/>
          <w:lang w:val="uk-UA"/>
        </w:rPr>
        <w:t xml:space="preserve">Керівник: </w:t>
      </w:r>
      <w:r>
        <w:rPr>
          <w:rFonts w:ascii="Times New Roman" w:hAnsi="Times New Roman"/>
          <w:noProof/>
          <w:sz w:val="28"/>
          <w:szCs w:val="28"/>
          <w:u w:val="single"/>
          <w:lang w:val="uk-UA"/>
        </w:rPr>
        <w:t>ст.</w:t>
      </w:r>
      <w:r>
        <w:rPr>
          <w:rFonts w:ascii="Times New Roman" w:hAnsi="Times New Roman"/>
          <w:sz w:val="28"/>
          <w:szCs w:val="28"/>
          <w:u w:val="single"/>
          <w:lang w:val="uk-UA"/>
        </w:rPr>
        <w:t xml:space="preserve"> </w:t>
      </w:r>
      <w:proofErr w:type="spellStart"/>
      <w:r>
        <w:rPr>
          <w:rFonts w:ascii="Times New Roman" w:hAnsi="Times New Roman"/>
          <w:sz w:val="28"/>
          <w:szCs w:val="28"/>
          <w:u w:val="single"/>
          <w:lang w:val="uk-UA"/>
        </w:rPr>
        <w:t>викл</w:t>
      </w:r>
      <w:proofErr w:type="spellEnd"/>
      <w:r>
        <w:rPr>
          <w:rFonts w:ascii="Times New Roman" w:hAnsi="Times New Roman"/>
          <w:sz w:val="28"/>
          <w:szCs w:val="28"/>
          <w:u w:val="single"/>
          <w:lang w:val="uk-UA"/>
        </w:rPr>
        <w:t xml:space="preserve">. </w:t>
      </w:r>
      <w:proofErr w:type="spellStart"/>
      <w:r>
        <w:rPr>
          <w:rFonts w:ascii="Times New Roman" w:hAnsi="Times New Roman"/>
          <w:sz w:val="28"/>
          <w:szCs w:val="28"/>
          <w:u w:val="single"/>
          <w:lang w:val="uk-UA"/>
        </w:rPr>
        <w:t>Куделіна</w:t>
      </w:r>
      <w:proofErr w:type="spellEnd"/>
      <w:r>
        <w:rPr>
          <w:rFonts w:ascii="Times New Roman" w:hAnsi="Times New Roman"/>
          <w:sz w:val="28"/>
          <w:szCs w:val="28"/>
          <w:u w:val="single"/>
          <w:lang w:val="uk-UA"/>
        </w:rPr>
        <w:t xml:space="preserve"> С.Б</w:t>
      </w:r>
      <w:r>
        <w:rPr>
          <w:rFonts w:ascii="Times New Roman" w:hAnsi="Times New Roman"/>
          <w:sz w:val="28"/>
          <w:szCs w:val="28"/>
          <w:lang w:val="uk-UA"/>
        </w:rPr>
        <w:t>______</w:t>
      </w:r>
    </w:p>
    <w:p w:rsidR="00B70CD9" w:rsidRDefault="00B70CD9" w:rsidP="00B70CD9">
      <w:pPr>
        <w:spacing w:after="0" w:line="276" w:lineRule="auto"/>
        <w:ind w:left="3828"/>
        <w:outlineLvl w:val="0"/>
        <w:rPr>
          <w:rFonts w:ascii="Times New Roman" w:hAnsi="Times New Roman"/>
          <w:sz w:val="28"/>
          <w:szCs w:val="28"/>
          <w:lang w:val="uk-UA"/>
        </w:rPr>
      </w:pPr>
      <w:r>
        <w:rPr>
          <w:rFonts w:ascii="Times New Roman" w:hAnsi="Times New Roman"/>
          <w:sz w:val="28"/>
          <w:szCs w:val="28"/>
          <w:lang w:val="uk-UA"/>
        </w:rPr>
        <w:t xml:space="preserve">                    </w:t>
      </w:r>
    </w:p>
    <w:p w:rsidR="00B70CD9" w:rsidRDefault="00B70CD9" w:rsidP="00B70CD9">
      <w:pPr>
        <w:spacing w:after="0" w:line="276" w:lineRule="auto"/>
        <w:ind w:left="3828"/>
        <w:outlineLvl w:val="0"/>
        <w:rPr>
          <w:rFonts w:ascii="Times New Roman" w:hAnsi="Times New Roman"/>
          <w:sz w:val="28"/>
          <w:szCs w:val="28"/>
          <w:lang w:val="uk-UA"/>
        </w:rPr>
      </w:pPr>
      <w:r>
        <w:rPr>
          <w:rFonts w:ascii="Times New Roman" w:hAnsi="Times New Roman"/>
          <w:sz w:val="28"/>
          <w:szCs w:val="28"/>
          <w:lang w:val="uk-UA"/>
        </w:rPr>
        <w:t xml:space="preserve">Рецензент: </w:t>
      </w:r>
      <w:proofErr w:type="spellStart"/>
      <w:r>
        <w:rPr>
          <w:rFonts w:ascii="Times New Roman" w:hAnsi="Times New Roman"/>
          <w:sz w:val="28"/>
          <w:szCs w:val="28"/>
          <w:u w:val="single"/>
          <w:lang w:val="uk-UA"/>
        </w:rPr>
        <w:t>д.е.н</w:t>
      </w:r>
      <w:proofErr w:type="spellEnd"/>
      <w:r>
        <w:rPr>
          <w:rFonts w:ascii="Times New Roman" w:hAnsi="Times New Roman"/>
          <w:sz w:val="28"/>
          <w:szCs w:val="28"/>
          <w:u w:val="single"/>
          <w:lang w:val="uk-UA"/>
        </w:rPr>
        <w:t xml:space="preserve">., проф. </w:t>
      </w:r>
      <w:proofErr w:type="spellStart"/>
      <w:r>
        <w:rPr>
          <w:rFonts w:ascii="Times New Roman" w:hAnsi="Times New Roman"/>
          <w:sz w:val="28"/>
          <w:szCs w:val="28"/>
          <w:u w:val="single"/>
          <w:lang w:val="uk-UA"/>
        </w:rPr>
        <w:t>Транченко</w:t>
      </w:r>
      <w:proofErr w:type="spellEnd"/>
      <w:r>
        <w:rPr>
          <w:rFonts w:ascii="Times New Roman" w:hAnsi="Times New Roman"/>
          <w:sz w:val="28"/>
          <w:szCs w:val="28"/>
          <w:u w:val="single"/>
          <w:lang w:val="uk-UA"/>
        </w:rPr>
        <w:t xml:space="preserve"> Л.В.</w:t>
      </w:r>
    </w:p>
    <w:p w:rsidR="00B70CD9" w:rsidRDefault="00B70CD9" w:rsidP="00B70CD9">
      <w:pPr>
        <w:spacing w:after="0" w:line="276" w:lineRule="auto"/>
        <w:ind w:left="3828"/>
        <w:rPr>
          <w:rFonts w:ascii="Times New Roman" w:hAnsi="Times New Roman"/>
          <w:sz w:val="28"/>
          <w:szCs w:val="28"/>
          <w:lang w:val="uk-UA"/>
        </w:rPr>
      </w:pPr>
    </w:p>
    <w:p w:rsidR="00B70CD9" w:rsidRDefault="00B70CD9" w:rsidP="00B70CD9">
      <w:pPr>
        <w:spacing w:after="0" w:line="276" w:lineRule="auto"/>
        <w:ind w:left="3828"/>
        <w:rPr>
          <w:rFonts w:ascii="Times New Roman" w:hAnsi="Times New Roman"/>
          <w:sz w:val="28"/>
          <w:szCs w:val="28"/>
          <w:lang w:val="uk-UA"/>
        </w:rPr>
      </w:pPr>
    </w:p>
    <w:p w:rsidR="00B70CD9" w:rsidRDefault="00B70CD9" w:rsidP="00B70CD9">
      <w:pPr>
        <w:spacing w:after="0" w:line="276" w:lineRule="auto"/>
        <w:rPr>
          <w:rFonts w:ascii="Times New Roman" w:hAnsi="Times New Roman"/>
          <w:sz w:val="28"/>
          <w:szCs w:val="28"/>
          <w:lang w:val="uk-UA"/>
        </w:rPr>
      </w:pPr>
    </w:p>
    <w:p w:rsidR="00B70CD9" w:rsidRDefault="00B70CD9" w:rsidP="00B70CD9">
      <w:pPr>
        <w:spacing w:after="0" w:line="276" w:lineRule="auto"/>
        <w:rPr>
          <w:rFonts w:ascii="Times New Roman" w:hAnsi="Times New Roman"/>
          <w:sz w:val="28"/>
          <w:szCs w:val="28"/>
          <w:lang w:val="uk-UA"/>
        </w:rPr>
      </w:pPr>
    </w:p>
    <w:p w:rsidR="00B70CD9" w:rsidRDefault="00B70CD9" w:rsidP="00B70CD9">
      <w:pPr>
        <w:pStyle w:val="a3"/>
        <w:spacing w:line="276" w:lineRule="auto"/>
        <w:rPr>
          <w:rFonts w:ascii="Times New Roman" w:hAnsi="Times New Roman"/>
          <w:sz w:val="28"/>
          <w:szCs w:val="28"/>
          <w:lang w:val="uk-UA"/>
        </w:rPr>
      </w:pPr>
      <w:r>
        <w:rPr>
          <w:rFonts w:ascii="Times New Roman" w:hAnsi="Times New Roman"/>
          <w:sz w:val="28"/>
          <w:szCs w:val="28"/>
          <w:lang w:val="uk-UA"/>
        </w:rPr>
        <w:t>Рекомендовано до захисту:                              Захищено на засіданні ЕК №__</w:t>
      </w:r>
    </w:p>
    <w:p w:rsidR="00B70CD9" w:rsidRDefault="00B70CD9" w:rsidP="00B70CD9">
      <w:pPr>
        <w:pStyle w:val="a3"/>
        <w:spacing w:line="276" w:lineRule="auto"/>
        <w:rPr>
          <w:rFonts w:ascii="Times New Roman" w:hAnsi="Times New Roman"/>
          <w:sz w:val="28"/>
          <w:szCs w:val="28"/>
          <w:lang w:val="uk-UA"/>
        </w:rPr>
      </w:pPr>
      <w:r>
        <w:rPr>
          <w:rFonts w:ascii="Times New Roman" w:hAnsi="Times New Roman"/>
          <w:sz w:val="28"/>
          <w:szCs w:val="28"/>
          <w:lang w:val="uk-UA"/>
        </w:rPr>
        <w:t>протокол засідання кафедри                            протокол №____від "___</w:t>
      </w:r>
      <w:r>
        <w:rPr>
          <w:rFonts w:ascii="Times New Roman" w:hAnsi="Times New Roman"/>
          <w:sz w:val="28"/>
          <w:szCs w:val="28"/>
          <w:u w:val="single"/>
          <w:lang w:val="uk-UA"/>
        </w:rPr>
        <w:t>" 2020 р</w:t>
      </w:r>
      <w:r>
        <w:rPr>
          <w:rFonts w:ascii="Times New Roman" w:hAnsi="Times New Roman"/>
          <w:sz w:val="28"/>
          <w:szCs w:val="28"/>
          <w:lang w:val="uk-UA"/>
        </w:rPr>
        <w:t>.</w:t>
      </w:r>
    </w:p>
    <w:p w:rsidR="00B70CD9" w:rsidRDefault="00B70CD9" w:rsidP="00B70CD9">
      <w:pPr>
        <w:pStyle w:val="a3"/>
        <w:spacing w:line="276" w:lineRule="auto"/>
        <w:rPr>
          <w:rFonts w:ascii="Times New Roman" w:hAnsi="Times New Roman"/>
          <w:sz w:val="28"/>
          <w:szCs w:val="28"/>
          <w:lang w:val="uk-UA"/>
        </w:rPr>
      </w:pPr>
      <w:r>
        <w:rPr>
          <w:rFonts w:ascii="Times New Roman" w:hAnsi="Times New Roman"/>
          <w:sz w:val="28"/>
          <w:szCs w:val="28"/>
          <w:lang w:val="uk-UA"/>
        </w:rPr>
        <w:t>№_____від "___" _</w:t>
      </w:r>
      <w:r>
        <w:rPr>
          <w:rFonts w:ascii="Times New Roman" w:hAnsi="Times New Roman"/>
          <w:sz w:val="28"/>
          <w:szCs w:val="28"/>
          <w:u w:val="single"/>
          <w:lang w:val="uk-UA"/>
        </w:rPr>
        <w:t>2020 р</w:t>
      </w:r>
      <w:r>
        <w:rPr>
          <w:rFonts w:ascii="Times New Roman" w:hAnsi="Times New Roman"/>
          <w:sz w:val="28"/>
          <w:szCs w:val="28"/>
          <w:lang w:val="uk-UA"/>
        </w:rPr>
        <w:t>.                                Оцінка____/_________/_______</w:t>
      </w:r>
    </w:p>
    <w:p w:rsidR="00B70CD9" w:rsidRDefault="00B70CD9" w:rsidP="00B70CD9">
      <w:pPr>
        <w:pStyle w:val="a3"/>
        <w:spacing w:line="276" w:lineRule="auto"/>
        <w:rPr>
          <w:rFonts w:ascii="Times New Roman" w:hAnsi="Times New Roman"/>
          <w:sz w:val="28"/>
          <w:szCs w:val="28"/>
          <w:lang w:val="uk-UA"/>
        </w:rPr>
      </w:pPr>
      <w:r>
        <w:rPr>
          <w:rFonts w:ascii="Times New Roman" w:hAnsi="Times New Roman"/>
          <w:sz w:val="28"/>
          <w:szCs w:val="28"/>
          <w:lang w:val="uk-UA"/>
        </w:rPr>
        <w:t xml:space="preserve">Завідувач   кафедри                                           Голова ЕК </w:t>
      </w:r>
    </w:p>
    <w:p w:rsidR="00B70CD9" w:rsidRDefault="00B70CD9" w:rsidP="00B70CD9">
      <w:pPr>
        <w:pStyle w:val="a3"/>
        <w:spacing w:line="276" w:lineRule="auto"/>
        <w:rPr>
          <w:rFonts w:ascii="Times New Roman" w:hAnsi="Times New Roman"/>
          <w:sz w:val="28"/>
          <w:szCs w:val="28"/>
          <w:lang w:val="uk-UA"/>
        </w:rPr>
      </w:pPr>
      <w:r>
        <w:rPr>
          <w:rFonts w:ascii="Times New Roman" w:hAnsi="Times New Roman"/>
          <w:sz w:val="28"/>
          <w:szCs w:val="28"/>
          <w:lang w:val="uk-UA"/>
        </w:rPr>
        <w:t>________</w:t>
      </w:r>
      <w:proofErr w:type="spellStart"/>
      <w:r>
        <w:rPr>
          <w:rFonts w:ascii="Times New Roman" w:hAnsi="Times New Roman"/>
          <w:sz w:val="28"/>
          <w:szCs w:val="28"/>
          <w:u w:val="single"/>
          <w:lang w:val="uk-UA"/>
        </w:rPr>
        <w:t>проф</w:t>
      </w:r>
      <w:proofErr w:type="spellEnd"/>
      <w:r>
        <w:rPr>
          <w:rFonts w:ascii="Times New Roman" w:hAnsi="Times New Roman"/>
          <w:sz w:val="28"/>
          <w:szCs w:val="28"/>
          <w:u w:val="single"/>
          <w:lang w:val="uk-UA"/>
        </w:rPr>
        <w:t>.</w:t>
      </w:r>
      <w:r>
        <w:rPr>
          <w:rFonts w:ascii="Times New Roman" w:hAnsi="Times New Roman"/>
          <w:sz w:val="28"/>
          <w:szCs w:val="28"/>
          <w:lang w:val="uk-UA"/>
        </w:rPr>
        <w:t>__</w:t>
      </w:r>
      <w:proofErr w:type="spellStart"/>
      <w:r>
        <w:rPr>
          <w:rFonts w:ascii="Times New Roman" w:hAnsi="Times New Roman"/>
          <w:sz w:val="28"/>
          <w:szCs w:val="28"/>
          <w:u w:val="single"/>
          <w:lang w:val="uk-UA"/>
        </w:rPr>
        <w:t>Топчієв</w:t>
      </w:r>
      <w:proofErr w:type="spellEnd"/>
      <w:r>
        <w:rPr>
          <w:rFonts w:ascii="Times New Roman" w:hAnsi="Times New Roman"/>
          <w:sz w:val="28"/>
          <w:szCs w:val="28"/>
          <w:u w:val="single"/>
          <w:lang w:val="uk-UA"/>
        </w:rPr>
        <w:t xml:space="preserve"> О.Г. </w:t>
      </w:r>
      <w:r>
        <w:rPr>
          <w:rFonts w:ascii="Times New Roman" w:hAnsi="Times New Roman"/>
          <w:sz w:val="28"/>
          <w:szCs w:val="28"/>
          <w:lang w:val="uk-UA"/>
        </w:rPr>
        <w:t xml:space="preserve">                           _______</w:t>
      </w:r>
      <w:r>
        <w:rPr>
          <w:rFonts w:ascii="Times New Roman" w:hAnsi="Times New Roman"/>
          <w:sz w:val="28"/>
          <w:szCs w:val="28"/>
          <w:u w:val="single"/>
          <w:lang w:val="uk-UA"/>
        </w:rPr>
        <w:t>проф</w:t>
      </w:r>
      <w:r>
        <w:rPr>
          <w:rFonts w:ascii="Times New Roman" w:hAnsi="Times New Roman"/>
          <w:sz w:val="28"/>
          <w:szCs w:val="28"/>
          <w:lang w:val="uk-UA"/>
        </w:rPr>
        <w:t>.</w:t>
      </w:r>
      <w:r>
        <w:rPr>
          <w:rFonts w:ascii="Times New Roman" w:hAnsi="Times New Roman"/>
          <w:sz w:val="28"/>
          <w:szCs w:val="28"/>
          <w:u w:val="single"/>
          <w:lang w:val="uk-UA"/>
        </w:rPr>
        <w:t xml:space="preserve"> </w:t>
      </w:r>
      <w:proofErr w:type="spellStart"/>
      <w:r>
        <w:rPr>
          <w:rFonts w:ascii="Times New Roman" w:hAnsi="Times New Roman"/>
          <w:sz w:val="28"/>
          <w:szCs w:val="28"/>
          <w:u w:val="single"/>
          <w:lang w:val="uk-UA"/>
        </w:rPr>
        <w:t>Топчієв</w:t>
      </w:r>
      <w:proofErr w:type="spellEnd"/>
      <w:r>
        <w:rPr>
          <w:rFonts w:ascii="Times New Roman" w:hAnsi="Times New Roman"/>
          <w:sz w:val="28"/>
          <w:szCs w:val="28"/>
          <w:u w:val="single"/>
          <w:lang w:val="uk-UA"/>
        </w:rPr>
        <w:t xml:space="preserve"> О.Г.____</w:t>
      </w:r>
    </w:p>
    <w:p w:rsidR="00B70CD9" w:rsidRDefault="00B70CD9" w:rsidP="00B70CD9">
      <w:pPr>
        <w:spacing w:after="0" w:line="276" w:lineRule="auto"/>
        <w:rPr>
          <w:rFonts w:ascii="Times New Roman" w:hAnsi="Times New Roman"/>
          <w:sz w:val="18"/>
          <w:szCs w:val="18"/>
          <w:lang w:val="uk-UA"/>
        </w:rPr>
      </w:pPr>
      <w:r>
        <w:rPr>
          <w:rFonts w:ascii="Times New Roman" w:hAnsi="Times New Roman"/>
          <w:sz w:val="18"/>
          <w:szCs w:val="18"/>
          <w:lang w:val="uk-UA"/>
        </w:rPr>
        <w:t>(підпис)                     (прізвище, ініціали)                                                        (підпис)                              (прізвище, ініціали)</w:t>
      </w:r>
    </w:p>
    <w:p w:rsidR="00B70CD9" w:rsidRDefault="00B70CD9" w:rsidP="00B70CD9">
      <w:pPr>
        <w:spacing w:after="0" w:line="276" w:lineRule="auto"/>
        <w:rPr>
          <w:rFonts w:ascii="Times New Roman" w:hAnsi="Times New Roman"/>
          <w:b/>
          <w:sz w:val="28"/>
          <w:szCs w:val="28"/>
          <w:lang w:val="uk-UA"/>
        </w:rPr>
      </w:pPr>
    </w:p>
    <w:p w:rsidR="00B70CD9" w:rsidRDefault="00B70CD9" w:rsidP="00B70CD9">
      <w:pPr>
        <w:spacing w:after="0" w:line="276" w:lineRule="auto"/>
        <w:rPr>
          <w:rFonts w:ascii="Times New Roman" w:hAnsi="Times New Roman"/>
          <w:b/>
          <w:sz w:val="28"/>
          <w:szCs w:val="28"/>
          <w:lang w:val="uk-UA"/>
        </w:rPr>
      </w:pPr>
    </w:p>
    <w:p w:rsidR="00B70CD9" w:rsidRDefault="00B70CD9" w:rsidP="00B70CD9">
      <w:pPr>
        <w:spacing w:after="0" w:line="276" w:lineRule="auto"/>
        <w:rPr>
          <w:rFonts w:ascii="Times New Roman" w:hAnsi="Times New Roman"/>
          <w:b/>
          <w:sz w:val="28"/>
          <w:szCs w:val="28"/>
          <w:lang w:val="uk-UA"/>
        </w:rPr>
      </w:pPr>
    </w:p>
    <w:p w:rsidR="00B70CD9" w:rsidRDefault="00B70CD9" w:rsidP="00B70CD9">
      <w:pPr>
        <w:spacing w:line="276" w:lineRule="auto"/>
        <w:rPr>
          <w:rFonts w:ascii="Times New Roman" w:hAnsi="Times New Roman"/>
          <w:b/>
          <w:sz w:val="28"/>
          <w:szCs w:val="28"/>
          <w:lang w:val="uk-UA"/>
        </w:rPr>
      </w:pPr>
    </w:p>
    <w:p w:rsidR="00B70CD9" w:rsidRDefault="00B70CD9" w:rsidP="00B70CD9">
      <w:pPr>
        <w:spacing w:line="276" w:lineRule="auto"/>
        <w:rPr>
          <w:rFonts w:ascii="Times New Roman" w:hAnsi="Times New Roman"/>
          <w:b/>
          <w:sz w:val="28"/>
          <w:szCs w:val="28"/>
          <w:lang w:val="uk-UA"/>
        </w:rPr>
      </w:pPr>
    </w:p>
    <w:p w:rsidR="00B70CD9" w:rsidRDefault="00B70CD9" w:rsidP="00B70CD9">
      <w:pPr>
        <w:spacing w:line="276" w:lineRule="auto"/>
        <w:ind w:firstLine="720"/>
        <w:jc w:val="center"/>
        <w:rPr>
          <w:rFonts w:ascii="Times New Roman" w:hAnsi="Times New Roman"/>
          <w:b/>
          <w:sz w:val="28"/>
          <w:szCs w:val="28"/>
          <w:lang w:val="uk-UA"/>
        </w:rPr>
      </w:pPr>
      <w:r>
        <w:rPr>
          <w:rFonts w:ascii="Times New Roman" w:hAnsi="Times New Roman"/>
          <w:b/>
          <w:sz w:val="28"/>
          <w:szCs w:val="28"/>
          <w:lang w:val="uk-UA"/>
        </w:rPr>
        <w:t xml:space="preserve">Одеса – 2020 </w:t>
      </w:r>
    </w:p>
    <w:p w:rsidR="00B70CD9" w:rsidRDefault="00B70CD9" w:rsidP="00B70CD9">
      <w:pPr>
        <w:spacing w:after="0" w:line="360" w:lineRule="auto"/>
        <w:ind w:firstLine="709"/>
        <w:jc w:val="center"/>
        <w:rPr>
          <w:rFonts w:ascii="Times New Roman" w:hAnsi="Times New Roman"/>
          <w:b/>
          <w:sz w:val="28"/>
          <w:lang w:val="uk-UA"/>
        </w:rPr>
      </w:pPr>
    </w:p>
    <w:p w:rsidR="00B70CD9" w:rsidRDefault="00B70CD9" w:rsidP="00B70CD9">
      <w:pPr>
        <w:spacing w:after="0" w:line="360" w:lineRule="auto"/>
        <w:ind w:firstLine="709"/>
        <w:jc w:val="center"/>
        <w:rPr>
          <w:rFonts w:ascii="Times New Roman" w:hAnsi="Times New Roman"/>
          <w:b/>
          <w:sz w:val="28"/>
          <w:lang w:val="uk-UA"/>
        </w:rPr>
      </w:pPr>
      <w:r>
        <w:rPr>
          <w:rFonts w:ascii="Times New Roman" w:hAnsi="Times New Roman"/>
          <w:b/>
          <w:sz w:val="28"/>
          <w:lang w:val="uk-UA"/>
        </w:rPr>
        <w:lastRenderedPageBreak/>
        <w:t>ЗМІСТ</w:t>
      </w:r>
    </w:p>
    <w:p w:rsidR="00B70CD9" w:rsidRDefault="00B70CD9" w:rsidP="00B70CD9">
      <w:pPr>
        <w:spacing w:after="0" w:line="360" w:lineRule="auto"/>
        <w:ind w:firstLine="709"/>
        <w:rPr>
          <w:rFonts w:ascii="Times New Roman" w:hAnsi="Times New Roman"/>
          <w:b/>
          <w:sz w:val="28"/>
          <w:lang w:val="uk-UA"/>
        </w:rPr>
      </w:pPr>
    </w:p>
    <w:tbl>
      <w:tblPr>
        <w:tblW w:w="9915" w:type="dxa"/>
        <w:tblLayout w:type="fixed"/>
        <w:tblLook w:val="04A0" w:firstRow="1" w:lastRow="0" w:firstColumn="1" w:lastColumn="0" w:noHBand="0" w:noVBand="1"/>
      </w:tblPr>
      <w:tblGrid>
        <w:gridCol w:w="543"/>
        <w:gridCol w:w="592"/>
        <w:gridCol w:w="709"/>
        <w:gridCol w:w="7575"/>
        <w:gridCol w:w="496"/>
      </w:tblGrid>
      <w:tr w:rsidR="00B70CD9" w:rsidTr="00B70CD9">
        <w:tc>
          <w:tcPr>
            <w:tcW w:w="9421" w:type="dxa"/>
            <w:gridSpan w:val="4"/>
            <w:hideMark/>
          </w:tcPr>
          <w:p w:rsidR="00B70CD9" w:rsidRDefault="00B70CD9">
            <w:pPr>
              <w:spacing w:after="0" w:line="360" w:lineRule="auto"/>
              <w:ind w:right="-41"/>
              <w:jc w:val="both"/>
              <w:rPr>
                <w:rFonts w:ascii="Times New Roman" w:hAnsi="Times New Roman"/>
                <w:b/>
                <w:sz w:val="28"/>
                <w:szCs w:val="28"/>
                <w:lang w:val="uk-UA"/>
              </w:rPr>
            </w:pPr>
            <w:r>
              <w:rPr>
                <w:rFonts w:ascii="Times New Roman" w:hAnsi="Times New Roman"/>
                <w:b/>
                <w:sz w:val="28"/>
                <w:szCs w:val="28"/>
                <w:lang w:val="uk-UA"/>
              </w:rPr>
              <w:t>ВСТУП…………………………………………………………………………….</w:t>
            </w:r>
          </w:p>
        </w:tc>
        <w:tc>
          <w:tcPr>
            <w:tcW w:w="496" w:type="dxa"/>
            <w:hideMark/>
          </w:tcPr>
          <w:p w:rsidR="00B70CD9" w:rsidRDefault="00B70CD9">
            <w:pPr>
              <w:spacing w:after="0" w:line="360" w:lineRule="auto"/>
              <w:rPr>
                <w:rFonts w:ascii="Times New Roman" w:hAnsi="Times New Roman"/>
                <w:sz w:val="28"/>
                <w:szCs w:val="28"/>
                <w:lang w:val="uk-UA"/>
              </w:rPr>
            </w:pPr>
            <w:r>
              <w:rPr>
                <w:rFonts w:ascii="Times New Roman" w:hAnsi="Times New Roman"/>
                <w:sz w:val="28"/>
                <w:szCs w:val="28"/>
                <w:lang w:val="uk-UA"/>
              </w:rPr>
              <w:t>3</w:t>
            </w:r>
          </w:p>
        </w:tc>
      </w:tr>
      <w:tr w:rsidR="00B70CD9" w:rsidTr="00B70CD9">
        <w:trPr>
          <w:trHeight w:val="295"/>
        </w:trPr>
        <w:tc>
          <w:tcPr>
            <w:tcW w:w="9421" w:type="dxa"/>
            <w:gridSpan w:val="4"/>
            <w:hideMark/>
          </w:tcPr>
          <w:p w:rsidR="00B70CD9" w:rsidRDefault="00B70CD9">
            <w:pPr>
              <w:spacing w:after="0" w:line="360" w:lineRule="auto"/>
              <w:ind w:right="-41"/>
              <w:jc w:val="both"/>
              <w:rPr>
                <w:rFonts w:ascii="Times New Roman" w:hAnsi="Times New Roman"/>
                <w:b/>
                <w:sz w:val="28"/>
                <w:szCs w:val="28"/>
                <w:lang w:val="ru-RU"/>
              </w:rPr>
            </w:pPr>
            <w:r>
              <w:rPr>
                <w:rFonts w:ascii="Times New Roman" w:hAnsi="Times New Roman"/>
                <w:b/>
                <w:sz w:val="28"/>
                <w:szCs w:val="28"/>
                <w:lang w:val="uk-UA"/>
              </w:rPr>
              <w:t xml:space="preserve">РОЗДІЛ 1. </w:t>
            </w:r>
            <w:r>
              <w:rPr>
                <w:rFonts w:ascii="Times New Roman" w:hAnsi="Times New Roman"/>
                <w:b/>
                <w:sz w:val="28"/>
                <w:lang w:val="uk-UA"/>
              </w:rPr>
              <w:t>ТЕОРЕТИЧНІ ЗАСАДИ ДОСЛІДЖЕННЯ РОЗВИТКУ ТУРИЗМУ…………………………………………………………………………</w:t>
            </w:r>
          </w:p>
        </w:tc>
        <w:tc>
          <w:tcPr>
            <w:tcW w:w="496" w:type="dxa"/>
          </w:tcPr>
          <w:p w:rsidR="00B70CD9" w:rsidRDefault="00B70CD9">
            <w:pPr>
              <w:spacing w:after="0" w:line="360" w:lineRule="auto"/>
              <w:rPr>
                <w:rFonts w:ascii="Times New Roman" w:hAnsi="Times New Roman"/>
                <w:sz w:val="28"/>
                <w:szCs w:val="28"/>
                <w:lang w:val="uk-UA"/>
              </w:rPr>
            </w:pPr>
          </w:p>
          <w:p w:rsidR="00B70CD9" w:rsidRDefault="00B70CD9">
            <w:pPr>
              <w:spacing w:after="0" w:line="360" w:lineRule="auto"/>
              <w:rPr>
                <w:rFonts w:ascii="Times New Roman" w:hAnsi="Times New Roman"/>
                <w:sz w:val="28"/>
                <w:szCs w:val="28"/>
                <w:lang w:val="uk-UA"/>
              </w:rPr>
            </w:pPr>
            <w:r>
              <w:rPr>
                <w:rFonts w:ascii="Times New Roman" w:hAnsi="Times New Roman"/>
                <w:sz w:val="28"/>
                <w:szCs w:val="28"/>
                <w:lang w:val="uk-UA"/>
              </w:rPr>
              <w:t>5</w:t>
            </w:r>
          </w:p>
        </w:tc>
      </w:tr>
      <w:tr w:rsidR="00B70CD9" w:rsidTr="00B70CD9">
        <w:tc>
          <w:tcPr>
            <w:tcW w:w="543" w:type="dxa"/>
          </w:tcPr>
          <w:p w:rsidR="00B70CD9" w:rsidRDefault="00B70CD9">
            <w:pPr>
              <w:spacing w:after="0" w:line="360" w:lineRule="auto"/>
              <w:jc w:val="center"/>
              <w:rPr>
                <w:rFonts w:ascii="Times New Roman" w:hAnsi="Times New Roman"/>
                <w:sz w:val="28"/>
                <w:szCs w:val="28"/>
                <w:lang w:val="uk-UA"/>
              </w:rPr>
            </w:pPr>
          </w:p>
        </w:tc>
        <w:tc>
          <w:tcPr>
            <w:tcW w:w="592" w:type="dxa"/>
            <w:hideMark/>
          </w:tcPr>
          <w:p w:rsidR="00B70CD9" w:rsidRDefault="00B70CD9">
            <w:pPr>
              <w:spacing w:after="0" w:line="360" w:lineRule="auto"/>
              <w:ind w:right="-108"/>
              <w:jc w:val="center"/>
              <w:rPr>
                <w:rFonts w:ascii="Times New Roman" w:hAnsi="Times New Roman"/>
                <w:sz w:val="28"/>
                <w:szCs w:val="28"/>
                <w:lang w:val="uk-UA"/>
              </w:rPr>
            </w:pPr>
            <w:r>
              <w:rPr>
                <w:rFonts w:ascii="Times New Roman" w:hAnsi="Times New Roman"/>
                <w:sz w:val="28"/>
                <w:szCs w:val="28"/>
                <w:lang w:val="uk-UA"/>
              </w:rPr>
              <w:t>1.1.</w:t>
            </w:r>
          </w:p>
        </w:tc>
        <w:tc>
          <w:tcPr>
            <w:tcW w:w="8286" w:type="dxa"/>
            <w:gridSpan w:val="2"/>
            <w:hideMark/>
          </w:tcPr>
          <w:p w:rsidR="00B70CD9" w:rsidRDefault="00B70CD9">
            <w:pPr>
              <w:spacing w:after="0" w:line="360" w:lineRule="auto"/>
              <w:ind w:right="-41"/>
              <w:jc w:val="both"/>
              <w:rPr>
                <w:rFonts w:ascii="Times New Roman" w:hAnsi="Times New Roman"/>
                <w:sz w:val="28"/>
                <w:szCs w:val="28"/>
                <w:lang w:val="uk-UA"/>
              </w:rPr>
            </w:pPr>
            <w:r>
              <w:rPr>
                <w:rFonts w:ascii="Times New Roman" w:hAnsi="Times New Roman"/>
                <w:sz w:val="28"/>
                <w:lang w:val="uk-UA"/>
              </w:rPr>
              <w:t>Глобальні тенденції розвитку туризму</w:t>
            </w:r>
            <w:r>
              <w:rPr>
                <w:rFonts w:ascii="Times New Roman" w:hAnsi="Times New Roman"/>
                <w:sz w:val="28"/>
                <w:szCs w:val="28"/>
              </w:rPr>
              <w:t xml:space="preserve"> ……………………………….</w:t>
            </w:r>
          </w:p>
        </w:tc>
        <w:tc>
          <w:tcPr>
            <w:tcW w:w="496" w:type="dxa"/>
            <w:hideMark/>
          </w:tcPr>
          <w:p w:rsidR="00B70CD9" w:rsidRDefault="00B70CD9">
            <w:pPr>
              <w:spacing w:after="0" w:line="240" w:lineRule="auto"/>
              <w:rPr>
                <w:rFonts w:ascii="Times New Roman" w:hAnsi="Times New Roman"/>
                <w:sz w:val="28"/>
                <w:szCs w:val="28"/>
                <w:lang w:val="uk-UA"/>
              </w:rPr>
            </w:pPr>
            <w:r>
              <w:rPr>
                <w:rFonts w:ascii="Times New Roman" w:hAnsi="Times New Roman"/>
                <w:sz w:val="28"/>
                <w:szCs w:val="28"/>
                <w:lang w:val="uk-UA"/>
              </w:rPr>
              <w:t>5</w:t>
            </w:r>
          </w:p>
        </w:tc>
      </w:tr>
      <w:tr w:rsidR="00B70CD9" w:rsidTr="00B70CD9">
        <w:tc>
          <w:tcPr>
            <w:tcW w:w="543" w:type="dxa"/>
          </w:tcPr>
          <w:p w:rsidR="00B70CD9" w:rsidRDefault="00B70CD9">
            <w:pPr>
              <w:spacing w:after="0" w:line="360" w:lineRule="auto"/>
              <w:jc w:val="center"/>
              <w:rPr>
                <w:rFonts w:ascii="Times New Roman" w:hAnsi="Times New Roman"/>
                <w:sz w:val="28"/>
                <w:szCs w:val="28"/>
                <w:lang w:val="uk-UA"/>
              </w:rPr>
            </w:pPr>
          </w:p>
        </w:tc>
        <w:tc>
          <w:tcPr>
            <w:tcW w:w="592" w:type="dxa"/>
            <w:hideMark/>
          </w:tcPr>
          <w:p w:rsidR="00B70CD9" w:rsidRDefault="00B70CD9">
            <w:pPr>
              <w:spacing w:after="0" w:line="360" w:lineRule="auto"/>
              <w:ind w:right="-108"/>
              <w:jc w:val="center"/>
              <w:rPr>
                <w:rFonts w:ascii="Times New Roman" w:hAnsi="Times New Roman"/>
                <w:sz w:val="28"/>
                <w:szCs w:val="28"/>
                <w:lang w:val="uk-UA"/>
              </w:rPr>
            </w:pPr>
            <w:r>
              <w:rPr>
                <w:rFonts w:ascii="Times New Roman" w:hAnsi="Times New Roman"/>
                <w:sz w:val="28"/>
                <w:szCs w:val="28"/>
                <w:lang w:val="uk-UA"/>
              </w:rPr>
              <w:t>1.2.</w:t>
            </w:r>
          </w:p>
        </w:tc>
        <w:tc>
          <w:tcPr>
            <w:tcW w:w="8286" w:type="dxa"/>
            <w:gridSpan w:val="2"/>
            <w:hideMark/>
          </w:tcPr>
          <w:p w:rsidR="00B70CD9" w:rsidRDefault="00B70CD9">
            <w:pPr>
              <w:spacing w:after="0" w:line="360" w:lineRule="auto"/>
              <w:ind w:right="-41"/>
              <w:jc w:val="both"/>
              <w:rPr>
                <w:rFonts w:ascii="Times New Roman" w:hAnsi="Times New Roman"/>
                <w:sz w:val="28"/>
                <w:szCs w:val="28"/>
                <w:lang w:val="uk-UA"/>
              </w:rPr>
            </w:pPr>
            <w:r>
              <w:rPr>
                <w:rFonts w:ascii="Times New Roman" w:hAnsi="Times New Roman"/>
                <w:sz w:val="28"/>
                <w:lang w:val="uk-UA"/>
              </w:rPr>
              <w:t>Поняття та класифікація туристичних ресурсів</w:t>
            </w:r>
            <w:r>
              <w:rPr>
                <w:rFonts w:ascii="Times New Roman" w:hAnsi="Times New Roman"/>
                <w:sz w:val="28"/>
                <w:szCs w:val="28"/>
                <w:lang w:val="uk-UA"/>
              </w:rPr>
              <w:t>...……………………</w:t>
            </w:r>
          </w:p>
        </w:tc>
        <w:tc>
          <w:tcPr>
            <w:tcW w:w="496" w:type="dxa"/>
            <w:hideMark/>
          </w:tcPr>
          <w:p w:rsidR="00B70CD9" w:rsidRDefault="00B70CD9">
            <w:pPr>
              <w:spacing w:after="0" w:line="360" w:lineRule="auto"/>
              <w:rPr>
                <w:rFonts w:ascii="Times New Roman" w:hAnsi="Times New Roman"/>
                <w:sz w:val="28"/>
                <w:szCs w:val="28"/>
                <w:lang w:val="uk-UA"/>
              </w:rPr>
            </w:pPr>
            <w:r>
              <w:rPr>
                <w:rFonts w:ascii="Times New Roman" w:hAnsi="Times New Roman"/>
                <w:sz w:val="28"/>
                <w:szCs w:val="28"/>
                <w:lang w:val="uk-UA"/>
              </w:rPr>
              <w:t>16</w:t>
            </w:r>
          </w:p>
        </w:tc>
      </w:tr>
      <w:tr w:rsidR="00B70CD9" w:rsidTr="00B70CD9">
        <w:tc>
          <w:tcPr>
            <w:tcW w:w="543" w:type="dxa"/>
          </w:tcPr>
          <w:p w:rsidR="00B70CD9" w:rsidRDefault="00B70CD9">
            <w:pPr>
              <w:spacing w:after="0" w:line="360" w:lineRule="auto"/>
              <w:jc w:val="center"/>
              <w:rPr>
                <w:rFonts w:ascii="Times New Roman" w:hAnsi="Times New Roman"/>
                <w:sz w:val="28"/>
                <w:szCs w:val="28"/>
                <w:lang w:val="uk-UA"/>
              </w:rPr>
            </w:pPr>
          </w:p>
        </w:tc>
        <w:tc>
          <w:tcPr>
            <w:tcW w:w="592" w:type="dxa"/>
            <w:hideMark/>
          </w:tcPr>
          <w:p w:rsidR="00B70CD9" w:rsidRDefault="00B70CD9">
            <w:pPr>
              <w:spacing w:after="0" w:line="360" w:lineRule="auto"/>
              <w:ind w:right="-108"/>
              <w:jc w:val="center"/>
              <w:rPr>
                <w:rFonts w:ascii="Times New Roman" w:hAnsi="Times New Roman"/>
                <w:sz w:val="28"/>
                <w:szCs w:val="28"/>
                <w:lang w:val="uk-UA"/>
              </w:rPr>
            </w:pPr>
            <w:r>
              <w:rPr>
                <w:rFonts w:ascii="Times New Roman" w:hAnsi="Times New Roman"/>
                <w:sz w:val="28"/>
                <w:szCs w:val="28"/>
                <w:lang w:val="uk-UA"/>
              </w:rPr>
              <w:t>1.3.</w:t>
            </w:r>
          </w:p>
        </w:tc>
        <w:tc>
          <w:tcPr>
            <w:tcW w:w="8286" w:type="dxa"/>
            <w:gridSpan w:val="2"/>
            <w:hideMark/>
          </w:tcPr>
          <w:p w:rsidR="00B70CD9" w:rsidRDefault="00B70CD9">
            <w:pPr>
              <w:spacing w:after="0" w:line="360" w:lineRule="auto"/>
              <w:ind w:right="-41"/>
              <w:jc w:val="both"/>
              <w:rPr>
                <w:rFonts w:ascii="Times New Roman" w:hAnsi="Times New Roman"/>
                <w:sz w:val="28"/>
                <w:szCs w:val="28"/>
                <w:lang w:val="ru-RU"/>
              </w:rPr>
            </w:pPr>
            <w:r>
              <w:rPr>
                <w:rFonts w:ascii="Times New Roman" w:hAnsi="Times New Roman"/>
                <w:sz w:val="28"/>
                <w:lang w:val="uk-UA"/>
              </w:rPr>
              <w:t>Поняття, класифікація та складові туристичної інфраструктури</w:t>
            </w:r>
            <w:r>
              <w:rPr>
                <w:rFonts w:ascii="Times New Roman" w:hAnsi="Times New Roman"/>
                <w:sz w:val="28"/>
                <w:szCs w:val="28"/>
                <w:lang w:val="ru-RU"/>
              </w:rPr>
              <w:t xml:space="preserve"> …..</w:t>
            </w:r>
          </w:p>
        </w:tc>
        <w:tc>
          <w:tcPr>
            <w:tcW w:w="496" w:type="dxa"/>
            <w:hideMark/>
          </w:tcPr>
          <w:p w:rsidR="00B70CD9" w:rsidRDefault="00B70CD9">
            <w:pPr>
              <w:spacing w:after="0" w:line="360" w:lineRule="auto"/>
              <w:rPr>
                <w:rFonts w:ascii="Times New Roman" w:hAnsi="Times New Roman"/>
                <w:sz w:val="28"/>
                <w:szCs w:val="28"/>
                <w:lang w:val="uk-UA"/>
              </w:rPr>
            </w:pPr>
            <w:r>
              <w:rPr>
                <w:rFonts w:ascii="Times New Roman" w:hAnsi="Times New Roman"/>
                <w:sz w:val="28"/>
                <w:szCs w:val="28"/>
                <w:lang w:val="uk-UA"/>
              </w:rPr>
              <w:t>20</w:t>
            </w:r>
          </w:p>
        </w:tc>
      </w:tr>
      <w:tr w:rsidR="00B70CD9" w:rsidTr="00B70CD9">
        <w:trPr>
          <w:trHeight w:val="70"/>
        </w:trPr>
        <w:tc>
          <w:tcPr>
            <w:tcW w:w="9421" w:type="dxa"/>
            <w:gridSpan w:val="4"/>
            <w:hideMark/>
          </w:tcPr>
          <w:p w:rsidR="00B70CD9" w:rsidRDefault="00B70CD9">
            <w:pPr>
              <w:spacing w:after="0" w:line="360" w:lineRule="auto"/>
              <w:ind w:right="-41"/>
              <w:jc w:val="both"/>
              <w:rPr>
                <w:rFonts w:ascii="Times New Roman" w:hAnsi="Times New Roman"/>
                <w:b/>
                <w:sz w:val="28"/>
                <w:szCs w:val="28"/>
                <w:lang w:val="ru-RU"/>
              </w:rPr>
            </w:pPr>
            <w:r>
              <w:rPr>
                <w:rFonts w:ascii="Times New Roman" w:hAnsi="Times New Roman"/>
                <w:b/>
                <w:sz w:val="28"/>
                <w:lang w:val="uk-UA"/>
              </w:rPr>
              <w:t xml:space="preserve">РОЗДІЛ 2. </w:t>
            </w:r>
            <w:r>
              <w:rPr>
                <w:rFonts w:ascii="Times New Roman" w:hAnsi="Times New Roman"/>
                <w:b/>
                <w:sz w:val="28"/>
                <w:szCs w:val="28"/>
                <w:lang w:val="ru-RU"/>
              </w:rPr>
              <w:t>ПЕРЕДУМОВИ РОЗВИТКУ ТУРИСТИЧНОЇ ГАЛУЗІ УКРАЇНИ …………………………………………………………………………</w:t>
            </w:r>
          </w:p>
        </w:tc>
        <w:tc>
          <w:tcPr>
            <w:tcW w:w="496" w:type="dxa"/>
          </w:tcPr>
          <w:p w:rsidR="00B70CD9" w:rsidRDefault="00B70CD9">
            <w:pPr>
              <w:spacing w:after="0" w:line="360" w:lineRule="auto"/>
              <w:rPr>
                <w:rFonts w:ascii="Times New Roman" w:hAnsi="Times New Roman"/>
                <w:sz w:val="28"/>
                <w:szCs w:val="28"/>
                <w:lang w:val="uk-UA"/>
              </w:rPr>
            </w:pPr>
          </w:p>
          <w:p w:rsidR="00B70CD9" w:rsidRDefault="00B70CD9">
            <w:pPr>
              <w:spacing w:after="0" w:line="360" w:lineRule="auto"/>
              <w:rPr>
                <w:rFonts w:ascii="Times New Roman" w:hAnsi="Times New Roman"/>
                <w:sz w:val="28"/>
                <w:szCs w:val="28"/>
                <w:lang w:val="uk-UA"/>
              </w:rPr>
            </w:pPr>
            <w:r>
              <w:rPr>
                <w:rFonts w:ascii="Times New Roman" w:hAnsi="Times New Roman"/>
                <w:sz w:val="28"/>
                <w:szCs w:val="28"/>
                <w:lang w:val="uk-UA"/>
              </w:rPr>
              <w:t>23</w:t>
            </w:r>
          </w:p>
        </w:tc>
      </w:tr>
      <w:tr w:rsidR="00B70CD9" w:rsidTr="00B70CD9">
        <w:tc>
          <w:tcPr>
            <w:tcW w:w="543" w:type="dxa"/>
          </w:tcPr>
          <w:p w:rsidR="00B70CD9" w:rsidRDefault="00B70CD9">
            <w:pPr>
              <w:spacing w:after="0" w:line="360" w:lineRule="auto"/>
              <w:jc w:val="center"/>
              <w:rPr>
                <w:rFonts w:ascii="Times New Roman" w:hAnsi="Times New Roman"/>
                <w:sz w:val="28"/>
                <w:szCs w:val="28"/>
                <w:lang w:val="uk-UA"/>
              </w:rPr>
            </w:pPr>
          </w:p>
        </w:tc>
        <w:tc>
          <w:tcPr>
            <w:tcW w:w="592" w:type="dxa"/>
            <w:hideMark/>
          </w:tcPr>
          <w:p w:rsidR="00B70CD9" w:rsidRDefault="00B70CD9">
            <w:pPr>
              <w:spacing w:after="0" w:line="360" w:lineRule="auto"/>
              <w:ind w:right="-108"/>
              <w:jc w:val="center"/>
              <w:rPr>
                <w:rFonts w:ascii="Times New Roman" w:hAnsi="Times New Roman"/>
                <w:sz w:val="28"/>
                <w:szCs w:val="28"/>
                <w:lang w:val="uk-UA"/>
              </w:rPr>
            </w:pPr>
            <w:r>
              <w:rPr>
                <w:rFonts w:ascii="Times New Roman" w:hAnsi="Times New Roman"/>
                <w:sz w:val="28"/>
                <w:szCs w:val="28"/>
                <w:lang w:val="uk-UA"/>
              </w:rPr>
              <w:t>2.1.</w:t>
            </w:r>
          </w:p>
        </w:tc>
        <w:tc>
          <w:tcPr>
            <w:tcW w:w="8286" w:type="dxa"/>
            <w:gridSpan w:val="2"/>
            <w:hideMark/>
          </w:tcPr>
          <w:p w:rsidR="00B70CD9" w:rsidRDefault="00B70CD9">
            <w:pPr>
              <w:spacing w:after="0" w:line="360" w:lineRule="auto"/>
              <w:ind w:right="-41"/>
              <w:jc w:val="both"/>
              <w:rPr>
                <w:rFonts w:ascii="Times New Roman" w:hAnsi="Times New Roman"/>
                <w:sz w:val="28"/>
                <w:szCs w:val="28"/>
                <w:lang w:val="uk-UA"/>
              </w:rPr>
            </w:pPr>
            <w:r>
              <w:rPr>
                <w:rFonts w:ascii="Times New Roman" w:hAnsi="Times New Roman"/>
                <w:sz w:val="28"/>
                <w:lang w:val="uk-UA"/>
              </w:rPr>
              <w:t>Природні туристичні ресурси</w:t>
            </w:r>
            <w:r>
              <w:rPr>
                <w:rFonts w:ascii="Times New Roman" w:hAnsi="Times New Roman"/>
                <w:sz w:val="28"/>
                <w:szCs w:val="28"/>
                <w:lang w:val="uk-UA"/>
              </w:rPr>
              <w:t>………………………………………….</w:t>
            </w:r>
          </w:p>
        </w:tc>
        <w:tc>
          <w:tcPr>
            <w:tcW w:w="496" w:type="dxa"/>
            <w:hideMark/>
          </w:tcPr>
          <w:p w:rsidR="00B70CD9" w:rsidRDefault="00B70CD9">
            <w:pPr>
              <w:spacing w:after="0" w:line="360" w:lineRule="auto"/>
              <w:rPr>
                <w:rFonts w:ascii="Times New Roman" w:hAnsi="Times New Roman"/>
                <w:sz w:val="28"/>
                <w:szCs w:val="28"/>
                <w:lang w:val="uk-UA"/>
              </w:rPr>
            </w:pPr>
            <w:r>
              <w:rPr>
                <w:rFonts w:ascii="Times New Roman" w:hAnsi="Times New Roman"/>
                <w:sz w:val="28"/>
                <w:szCs w:val="28"/>
                <w:lang w:val="uk-UA"/>
              </w:rPr>
              <w:t>23</w:t>
            </w:r>
          </w:p>
        </w:tc>
      </w:tr>
      <w:tr w:rsidR="00B70CD9" w:rsidTr="00B70CD9">
        <w:tc>
          <w:tcPr>
            <w:tcW w:w="543" w:type="dxa"/>
          </w:tcPr>
          <w:p w:rsidR="00B70CD9" w:rsidRDefault="00B70CD9">
            <w:pPr>
              <w:spacing w:after="0" w:line="360" w:lineRule="auto"/>
              <w:jc w:val="center"/>
              <w:rPr>
                <w:rFonts w:ascii="Times New Roman" w:hAnsi="Times New Roman"/>
                <w:sz w:val="28"/>
                <w:szCs w:val="28"/>
                <w:lang w:val="uk-UA"/>
              </w:rPr>
            </w:pPr>
          </w:p>
        </w:tc>
        <w:tc>
          <w:tcPr>
            <w:tcW w:w="592" w:type="dxa"/>
            <w:hideMark/>
          </w:tcPr>
          <w:p w:rsidR="00B70CD9" w:rsidRDefault="00B70CD9">
            <w:pPr>
              <w:spacing w:after="0" w:line="360" w:lineRule="auto"/>
              <w:ind w:right="-108"/>
              <w:jc w:val="center"/>
              <w:rPr>
                <w:rFonts w:ascii="Times New Roman" w:hAnsi="Times New Roman"/>
                <w:sz w:val="28"/>
                <w:szCs w:val="28"/>
                <w:lang w:val="uk-UA"/>
              </w:rPr>
            </w:pPr>
            <w:r>
              <w:rPr>
                <w:rFonts w:ascii="Times New Roman" w:hAnsi="Times New Roman"/>
                <w:sz w:val="28"/>
                <w:szCs w:val="28"/>
                <w:lang w:val="uk-UA"/>
              </w:rPr>
              <w:t>2.2.</w:t>
            </w:r>
          </w:p>
        </w:tc>
        <w:tc>
          <w:tcPr>
            <w:tcW w:w="8286" w:type="dxa"/>
            <w:gridSpan w:val="2"/>
            <w:hideMark/>
          </w:tcPr>
          <w:p w:rsidR="00B70CD9" w:rsidRDefault="00B70CD9">
            <w:pPr>
              <w:spacing w:after="0" w:line="360" w:lineRule="auto"/>
              <w:ind w:right="-41"/>
              <w:rPr>
                <w:rFonts w:ascii="Times New Roman" w:hAnsi="Times New Roman"/>
                <w:sz w:val="28"/>
                <w:szCs w:val="28"/>
                <w:lang w:val="uk-UA"/>
              </w:rPr>
            </w:pPr>
            <w:r>
              <w:rPr>
                <w:rFonts w:ascii="Times New Roman" w:hAnsi="Times New Roman"/>
                <w:bCs/>
                <w:sz w:val="28"/>
                <w:szCs w:val="28"/>
                <w:lang w:val="uk-UA"/>
              </w:rPr>
              <w:t>Антропогенні туристичні ресурси…………………………………….</w:t>
            </w:r>
          </w:p>
        </w:tc>
        <w:tc>
          <w:tcPr>
            <w:tcW w:w="496" w:type="dxa"/>
            <w:hideMark/>
          </w:tcPr>
          <w:p w:rsidR="00B70CD9" w:rsidRDefault="00B70CD9">
            <w:pPr>
              <w:spacing w:after="0" w:line="360" w:lineRule="auto"/>
              <w:rPr>
                <w:rFonts w:ascii="Times New Roman" w:hAnsi="Times New Roman"/>
                <w:sz w:val="28"/>
                <w:szCs w:val="28"/>
                <w:lang w:val="uk-UA"/>
              </w:rPr>
            </w:pPr>
            <w:r>
              <w:rPr>
                <w:rFonts w:ascii="Times New Roman" w:hAnsi="Times New Roman"/>
                <w:sz w:val="28"/>
                <w:szCs w:val="28"/>
                <w:lang w:val="uk-UA"/>
              </w:rPr>
              <w:t>26</w:t>
            </w:r>
          </w:p>
        </w:tc>
      </w:tr>
      <w:tr w:rsidR="00B70CD9" w:rsidTr="00B70CD9">
        <w:tc>
          <w:tcPr>
            <w:tcW w:w="543" w:type="dxa"/>
          </w:tcPr>
          <w:p w:rsidR="00B70CD9" w:rsidRDefault="00B70CD9">
            <w:pPr>
              <w:spacing w:after="0" w:line="360" w:lineRule="auto"/>
              <w:jc w:val="center"/>
              <w:rPr>
                <w:rFonts w:ascii="Times New Roman" w:hAnsi="Times New Roman"/>
                <w:sz w:val="28"/>
                <w:szCs w:val="28"/>
                <w:lang w:val="uk-UA"/>
              </w:rPr>
            </w:pPr>
          </w:p>
        </w:tc>
        <w:tc>
          <w:tcPr>
            <w:tcW w:w="592" w:type="dxa"/>
            <w:hideMark/>
          </w:tcPr>
          <w:p w:rsidR="00B70CD9" w:rsidRDefault="00B70CD9">
            <w:pPr>
              <w:spacing w:after="0" w:line="360" w:lineRule="auto"/>
              <w:ind w:right="-108"/>
              <w:jc w:val="center"/>
              <w:rPr>
                <w:rFonts w:ascii="Times New Roman" w:hAnsi="Times New Roman"/>
                <w:sz w:val="28"/>
                <w:szCs w:val="28"/>
                <w:lang w:val="uk-UA"/>
              </w:rPr>
            </w:pPr>
            <w:r>
              <w:rPr>
                <w:rFonts w:ascii="Times New Roman" w:hAnsi="Times New Roman"/>
                <w:sz w:val="28"/>
                <w:szCs w:val="28"/>
                <w:lang w:val="uk-UA"/>
              </w:rPr>
              <w:t>2.3.</w:t>
            </w:r>
          </w:p>
        </w:tc>
        <w:tc>
          <w:tcPr>
            <w:tcW w:w="8286" w:type="dxa"/>
            <w:gridSpan w:val="2"/>
            <w:hideMark/>
          </w:tcPr>
          <w:p w:rsidR="00B70CD9" w:rsidRDefault="00B70CD9">
            <w:pPr>
              <w:spacing w:after="0" w:line="360" w:lineRule="auto"/>
              <w:ind w:right="-41"/>
              <w:rPr>
                <w:rFonts w:ascii="Times New Roman" w:hAnsi="Times New Roman"/>
                <w:bCs/>
                <w:sz w:val="28"/>
                <w:szCs w:val="28"/>
                <w:lang w:val="uk-UA"/>
              </w:rPr>
            </w:pPr>
            <w:r>
              <w:rPr>
                <w:rFonts w:ascii="Times New Roman" w:hAnsi="Times New Roman"/>
                <w:sz w:val="28"/>
                <w:lang w:val="uk-UA"/>
              </w:rPr>
              <w:t>Історичні передумови розвитку туризму</w:t>
            </w:r>
            <w:r>
              <w:rPr>
                <w:rFonts w:ascii="Times New Roman" w:hAnsi="Times New Roman"/>
                <w:bCs/>
                <w:sz w:val="28"/>
                <w:szCs w:val="28"/>
                <w:lang w:val="uk-UA"/>
              </w:rPr>
              <w:t xml:space="preserve"> ……………………………..</w:t>
            </w:r>
          </w:p>
        </w:tc>
        <w:tc>
          <w:tcPr>
            <w:tcW w:w="496" w:type="dxa"/>
            <w:hideMark/>
          </w:tcPr>
          <w:p w:rsidR="00B70CD9" w:rsidRDefault="00B70CD9">
            <w:pPr>
              <w:spacing w:after="0" w:line="360" w:lineRule="auto"/>
              <w:rPr>
                <w:rFonts w:ascii="Times New Roman" w:hAnsi="Times New Roman"/>
                <w:sz w:val="28"/>
                <w:szCs w:val="28"/>
                <w:lang w:val="uk-UA"/>
              </w:rPr>
            </w:pPr>
            <w:r>
              <w:rPr>
                <w:rFonts w:ascii="Times New Roman" w:hAnsi="Times New Roman"/>
                <w:sz w:val="28"/>
                <w:szCs w:val="28"/>
                <w:lang w:val="uk-UA"/>
              </w:rPr>
              <w:t>29</w:t>
            </w:r>
          </w:p>
        </w:tc>
      </w:tr>
      <w:tr w:rsidR="00B70CD9" w:rsidTr="00B70CD9">
        <w:tc>
          <w:tcPr>
            <w:tcW w:w="9421" w:type="dxa"/>
            <w:gridSpan w:val="4"/>
            <w:hideMark/>
          </w:tcPr>
          <w:p w:rsidR="00B70CD9" w:rsidRDefault="00B70CD9">
            <w:pPr>
              <w:spacing w:after="0" w:line="360" w:lineRule="auto"/>
              <w:ind w:right="-41"/>
              <w:jc w:val="both"/>
              <w:rPr>
                <w:rFonts w:ascii="Times New Roman" w:hAnsi="Times New Roman"/>
                <w:sz w:val="28"/>
                <w:szCs w:val="28"/>
                <w:lang w:val="ru-RU"/>
              </w:rPr>
            </w:pPr>
            <w:r>
              <w:rPr>
                <w:rFonts w:ascii="Times New Roman" w:hAnsi="Times New Roman"/>
                <w:b/>
                <w:sz w:val="28"/>
                <w:lang w:val="uk-UA"/>
              </w:rPr>
              <w:t>РОЗДІЛ 3. ОСОБЛИВОСТІ СУЧАСНОГО РОЗВИТКУ ТУРИЗМУ В УКРАЇНІ</w:t>
            </w:r>
            <w:r>
              <w:rPr>
                <w:rFonts w:ascii="Times New Roman" w:hAnsi="Times New Roman"/>
                <w:b/>
                <w:sz w:val="28"/>
                <w:szCs w:val="28"/>
                <w:lang w:val="ru-RU"/>
              </w:rPr>
              <w:t>…………………………………………………………………………..</w:t>
            </w:r>
          </w:p>
        </w:tc>
        <w:tc>
          <w:tcPr>
            <w:tcW w:w="496" w:type="dxa"/>
          </w:tcPr>
          <w:p w:rsidR="00B70CD9" w:rsidRDefault="00B70CD9">
            <w:pPr>
              <w:spacing w:after="0" w:line="360" w:lineRule="auto"/>
              <w:rPr>
                <w:rFonts w:ascii="Times New Roman" w:hAnsi="Times New Roman"/>
                <w:sz w:val="28"/>
                <w:szCs w:val="28"/>
                <w:lang w:val="uk-UA"/>
              </w:rPr>
            </w:pPr>
          </w:p>
          <w:p w:rsidR="00B70CD9" w:rsidRDefault="00B70CD9">
            <w:pPr>
              <w:spacing w:after="0" w:line="360" w:lineRule="auto"/>
              <w:rPr>
                <w:rFonts w:ascii="Times New Roman" w:hAnsi="Times New Roman"/>
                <w:sz w:val="28"/>
                <w:szCs w:val="28"/>
                <w:lang w:val="uk-UA"/>
              </w:rPr>
            </w:pPr>
            <w:r>
              <w:rPr>
                <w:rFonts w:ascii="Times New Roman" w:hAnsi="Times New Roman"/>
                <w:sz w:val="28"/>
                <w:szCs w:val="28"/>
                <w:lang w:val="uk-UA"/>
              </w:rPr>
              <w:t>37</w:t>
            </w:r>
          </w:p>
        </w:tc>
      </w:tr>
      <w:tr w:rsidR="00B70CD9" w:rsidTr="00B70CD9">
        <w:tc>
          <w:tcPr>
            <w:tcW w:w="543" w:type="dxa"/>
          </w:tcPr>
          <w:p w:rsidR="00B70CD9" w:rsidRDefault="00B70CD9">
            <w:pPr>
              <w:spacing w:after="0" w:line="360" w:lineRule="auto"/>
              <w:rPr>
                <w:rFonts w:ascii="Times New Roman" w:hAnsi="Times New Roman"/>
                <w:sz w:val="28"/>
                <w:szCs w:val="28"/>
                <w:lang w:val="uk-UA"/>
              </w:rPr>
            </w:pPr>
          </w:p>
        </w:tc>
        <w:tc>
          <w:tcPr>
            <w:tcW w:w="592" w:type="dxa"/>
            <w:hideMark/>
          </w:tcPr>
          <w:p w:rsidR="00B70CD9" w:rsidRDefault="00B70CD9">
            <w:pPr>
              <w:spacing w:after="0" w:line="360" w:lineRule="auto"/>
              <w:ind w:right="-108"/>
              <w:jc w:val="center"/>
              <w:rPr>
                <w:rFonts w:ascii="Times New Roman" w:hAnsi="Times New Roman"/>
                <w:sz w:val="28"/>
                <w:szCs w:val="28"/>
                <w:lang w:val="uk-UA"/>
              </w:rPr>
            </w:pPr>
            <w:r>
              <w:rPr>
                <w:rFonts w:ascii="Times New Roman" w:hAnsi="Times New Roman"/>
                <w:sz w:val="28"/>
                <w:szCs w:val="28"/>
                <w:lang w:val="uk-UA"/>
              </w:rPr>
              <w:t>3.1.</w:t>
            </w:r>
          </w:p>
        </w:tc>
        <w:tc>
          <w:tcPr>
            <w:tcW w:w="8286" w:type="dxa"/>
            <w:gridSpan w:val="2"/>
            <w:hideMark/>
          </w:tcPr>
          <w:p w:rsidR="00B70CD9" w:rsidRDefault="00B70CD9">
            <w:pPr>
              <w:spacing w:after="0" w:line="360" w:lineRule="auto"/>
              <w:ind w:right="-41"/>
              <w:jc w:val="both"/>
              <w:rPr>
                <w:rFonts w:ascii="Times New Roman" w:hAnsi="Times New Roman"/>
                <w:sz w:val="28"/>
                <w:szCs w:val="28"/>
                <w:lang w:val="ru-RU"/>
              </w:rPr>
            </w:pPr>
            <w:r>
              <w:rPr>
                <w:rFonts w:ascii="Times New Roman" w:hAnsi="Times New Roman"/>
                <w:sz w:val="28"/>
                <w:lang w:val="uk-UA"/>
              </w:rPr>
              <w:t>Динаміка туристичних потоків</w:t>
            </w:r>
            <w:r>
              <w:rPr>
                <w:rFonts w:ascii="Times New Roman" w:hAnsi="Times New Roman"/>
                <w:sz w:val="28"/>
                <w:szCs w:val="28"/>
                <w:lang w:val="ru-RU"/>
              </w:rPr>
              <w:t>………………………………………...</w:t>
            </w:r>
          </w:p>
        </w:tc>
        <w:tc>
          <w:tcPr>
            <w:tcW w:w="496" w:type="dxa"/>
            <w:hideMark/>
          </w:tcPr>
          <w:p w:rsidR="00B70CD9" w:rsidRDefault="00B70CD9">
            <w:pPr>
              <w:spacing w:after="0" w:line="360" w:lineRule="auto"/>
              <w:rPr>
                <w:rFonts w:ascii="Times New Roman" w:hAnsi="Times New Roman"/>
                <w:sz w:val="28"/>
                <w:szCs w:val="28"/>
                <w:lang w:val="uk-UA"/>
              </w:rPr>
            </w:pPr>
            <w:r>
              <w:rPr>
                <w:rFonts w:ascii="Times New Roman" w:hAnsi="Times New Roman"/>
                <w:sz w:val="28"/>
                <w:szCs w:val="28"/>
                <w:lang w:val="uk-UA"/>
              </w:rPr>
              <w:t>37</w:t>
            </w:r>
          </w:p>
        </w:tc>
      </w:tr>
      <w:tr w:rsidR="00B70CD9" w:rsidTr="00B70CD9">
        <w:tc>
          <w:tcPr>
            <w:tcW w:w="543" w:type="dxa"/>
          </w:tcPr>
          <w:p w:rsidR="00B70CD9" w:rsidRDefault="00B70CD9">
            <w:pPr>
              <w:spacing w:after="0" w:line="360" w:lineRule="auto"/>
              <w:rPr>
                <w:rFonts w:ascii="Times New Roman" w:hAnsi="Times New Roman"/>
                <w:sz w:val="28"/>
                <w:szCs w:val="28"/>
                <w:lang w:val="uk-UA"/>
              </w:rPr>
            </w:pPr>
          </w:p>
        </w:tc>
        <w:tc>
          <w:tcPr>
            <w:tcW w:w="592" w:type="dxa"/>
          </w:tcPr>
          <w:p w:rsidR="00B70CD9" w:rsidRDefault="00B70CD9">
            <w:pPr>
              <w:spacing w:after="0" w:line="360" w:lineRule="auto"/>
              <w:ind w:right="-108"/>
              <w:jc w:val="center"/>
              <w:rPr>
                <w:rFonts w:ascii="Times New Roman" w:hAnsi="Times New Roman"/>
                <w:sz w:val="28"/>
                <w:szCs w:val="28"/>
                <w:lang w:val="uk-UA"/>
              </w:rPr>
            </w:pPr>
          </w:p>
        </w:tc>
        <w:tc>
          <w:tcPr>
            <w:tcW w:w="709" w:type="dxa"/>
            <w:hideMark/>
          </w:tcPr>
          <w:p w:rsidR="00B70CD9" w:rsidRDefault="00B70CD9">
            <w:pPr>
              <w:spacing w:after="0" w:line="360" w:lineRule="auto"/>
              <w:ind w:left="-108" w:right="-108"/>
              <w:rPr>
                <w:rFonts w:ascii="Times New Roman" w:hAnsi="Times New Roman"/>
                <w:sz w:val="28"/>
                <w:szCs w:val="28"/>
                <w:lang w:val="uk-UA"/>
              </w:rPr>
            </w:pPr>
            <w:r>
              <w:rPr>
                <w:rFonts w:ascii="Times New Roman" w:hAnsi="Times New Roman"/>
                <w:sz w:val="28"/>
                <w:szCs w:val="28"/>
                <w:lang w:val="uk-UA"/>
              </w:rPr>
              <w:t>3.1.1.</w:t>
            </w:r>
          </w:p>
        </w:tc>
        <w:tc>
          <w:tcPr>
            <w:tcW w:w="7577" w:type="dxa"/>
            <w:hideMark/>
          </w:tcPr>
          <w:p w:rsidR="00B70CD9" w:rsidRDefault="00B70CD9">
            <w:pPr>
              <w:spacing w:after="0" w:line="360" w:lineRule="auto"/>
              <w:ind w:right="-41"/>
              <w:jc w:val="both"/>
              <w:rPr>
                <w:rFonts w:ascii="Times New Roman" w:hAnsi="Times New Roman"/>
                <w:sz w:val="28"/>
                <w:szCs w:val="28"/>
                <w:lang w:val="uk-UA"/>
              </w:rPr>
            </w:pPr>
            <w:r>
              <w:rPr>
                <w:rFonts w:ascii="Times New Roman" w:hAnsi="Times New Roman"/>
                <w:sz w:val="28"/>
                <w:lang w:val="uk-UA"/>
              </w:rPr>
              <w:t>В’їзний туризм</w:t>
            </w:r>
            <w:r>
              <w:rPr>
                <w:rFonts w:ascii="Times New Roman" w:hAnsi="Times New Roman"/>
                <w:sz w:val="28"/>
                <w:szCs w:val="28"/>
                <w:lang w:val="uk-UA"/>
              </w:rPr>
              <w:t>…………………………………………………...</w:t>
            </w:r>
          </w:p>
        </w:tc>
        <w:tc>
          <w:tcPr>
            <w:tcW w:w="496" w:type="dxa"/>
            <w:hideMark/>
          </w:tcPr>
          <w:p w:rsidR="00B70CD9" w:rsidRDefault="00B70CD9">
            <w:pPr>
              <w:spacing w:after="0" w:line="360" w:lineRule="auto"/>
              <w:rPr>
                <w:rFonts w:ascii="Times New Roman" w:hAnsi="Times New Roman"/>
                <w:sz w:val="28"/>
                <w:szCs w:val="28"/>
                <w:lang w:val="uk-UA"/>
              </w:rPr>
            </w:pPr>
            <w:r>
              <w:rPr>
                <w:rFonts w:ascii="Times New Roman" w:hAnsi="Times New Roman"/>
                <w:sz w:val="28"/>
                <w:szCs w:val="28"/>
                <w:lang w:val="uk-UA"/>
              </w:rPr>
              <w:t>38</w:t>
            </w:r>
          </w:p>
        </w:tc>
      </w:tr>
      <w:tr w:rsidR="00B70CD9" w:rsidTr="00B70CD9">
        <w:tc>
          <w:tcPr>
            <w:tcW w:w="543" w:type="dxa"/>
          </w:tcPr>
          <w:p w:rsidR="00B70CD9" w:rsidRDefault="00B70CD9">
            <w:pPr>
              <w:spacing w:after="0" w:line="360" w:lineRule="auto"/>
              <w:rPr>
                <w:rFonts w:ascii="Times New Roman" w:hAnsi="Times New Roman"/>
                <w:sz w:val="28"/>
                <w:szCs w:val="28"/>
                <w:lang w:val="uk-UA"/>
              </w:rPr>
            </w:pPr>
          </w:p>
        </w:tc>
        <w:tc>
          <w:tcPr>
            <w:tcW w:w="592" w:type="dxa"/>
          </w:tcPr>
          <w:p w:rsidR="00B70CD9" w:rsidRDefault="00B70CD9">
            <w:pPr>
              <w:spacing w:after="0" w:line="360" w:lineRule="auto"/>
              <w:ind w:right="-108"/>
              <w:jc w:val="center"/>
              <w:rPr>
                <w:rFonts w:ascii="Times New Roman" w:hAnsi="Times New Roman"/>
                <w:sz w:val="28"/>
                <w:szCs w:val="28"/>
                <w:lang w:val="uk-UA"/>
              </w:rPr>
            </w:pPr>
          </w:p>
        </w:tc>
        <w:tc>
          <w:tcPr>
            <w:tcW w:w="709" w:type="dxa"/>
            <w:hideMark/>
          </w:tcPr>
          <w:p w:rsidR="00B70CD9" w:rsidRDefault="00B70CD9">
            <w:pPr>
              <w:spacing w:after="0" w:line="360" w:lineRule="auto"/>
              <w:ind w:left="-108" w:right="-108"/>
              <w:rPr>
                <w:rFonts w:ascii="Times New Roman" w:hAnsi="Times New Roman"/>
                <w:sz w:val="28"/>
                <w:szCs w:val="28"/>
                <w:lang w:val="uk-UA"/>
              </w:rPr>
            </w:pPr>
            <w:r>
              <w:rPr>
                <w:rFonts w:ascii="Times New Roman" w:hAnsi="Times New Roman"/>
                <w:sz w:val="28"/>
                <w:szCs w:val="28"/>
                <w:lang w:val="uk-UA"/>
              </w:rPr>
              <w:t>3.1.2.</w:t>
            </w:r>
          </w:p>
        </w:tc>
        <w:tc>
          <w:tcPr>
            <w:tcW w:w="7577" w:type="dxa"/>
            <w:hideMark/>
          </w:tcPr>
          <w:p w:rsidR="00B70CD9" w:rsidRDefault="00B70CD9">
            <w:pPr>
              <w:spacing w:after="0" w:line="360" w:lineRule="auto"/>
              <w:ind w:right="-41"/>
              <w:jc w:val="both"/>
              <w:rPr>
                <w:rFonts w:ascii="Times New Roman" w:hAnsi="Times New Roman"/>
                <w:sz w:val="28"/>
                <w:szCs w:val="28"/>
                <w:lang w:val="uk-UA"/>
              </w:rPr>
            </w:pPr>
            <w:r>
              <w:rPr>
                <w:rFonts w:ascii="Times New Roman" w:hAnsi="Times New Roman"/>
                <w:sz w:val="28"/>
                <w:lang w:val="uk-UA"/>
              </w:rPr>
              <w:t>Виїзний туризм</w:t>
            </w:r>
            <w:r>
              <w:rPr>
                <w:rFonts w:ascii="Times New Roman" w:hAnsi="Times New Roman"/>
                <w:sz w:val="28"/>
                <w:szCs w:val="28"/>
                <w:lang w:val="uk-UA"/>
              </w:rPr>
              <w:t>…………………………………………………..</w:t>
            </w:r>
          </w:p>
        </w:tc>
        <w:tc>
          <w:tcPr>
            <w:tcW w:w="496" w:type="dxa"/>
            <w:hideMark/>
          </w:tcPr>
          <w:p w:rsidR="00B70CD9" w:rsidRDefault="00B70CD9">
            <w:pPr>
              <w:spacing w:after="0" w:line="360" w:lineRule="auto"/>
              <w:rPr>
                <w:rFonts w:ascii="Times New Roman" w:hAnsi="Times New Roman"/>
                <w:sz w:val="28"/>
                <w:szCs w:val="28"/>
                <w:lang w:val="uk-UA"/>
              </w:rPr>
            </w:pPr>
            <w:r>
              <w:rPr>
                <w:rFonts w:ascii="Times New Roman" w:hAnsi="Times New Roman"/>
                <w:sz w:val="28"/>
                <w:szCs w:val="28"/>
              </w:rPr>
              <w:t>4</w:t>
            </w:r>
            <w:r>
              <w:rPr>
                <w:rFonts w:ascii="Times New Roman" w:hAnsi="Times New Roman"/>
                <w:sz w:val="28"/>
                <w:szCs w:val="28"/>
                <w:lang w:val="uk-UA"/>
              </w:rPr>
              <w:t>2</w:t>
            </w:r>
          </w:p>
        </w:tc>
      </w:tr>
      <w:tr w:rsidR="00B70CD9" w:rsidTr="00B70CD9">
        <w:tc>
          <w:tcPr>
            <w:tcW w:w="543" w:type="dxa"/>
          </w:tcPr>
          <w:p w:rsidR="00B70CD9" w:rsidRDefault="00B70CD9">
            <w:pPr>
              <w:spacing w:after="0" w:line="360" w:lineRule="auto"/>
              <w:rPr>
                <w:rFonts w:ascii="Times New Roman" w:hAnsi="Times New Roman"/>
                <w:sz w:val="28"/>
                <w:szCs w:val="28"/>
                <w:lang w:val="uk-UA"/>
              </w:rPr>
            </w:pPr>
          </w:p>
        </w:tc>
        <w:tc>
          <w:tcPr>
            <w:tcW w:w="592" w:type="dxa"/>
            <w:hideMark/>
          </w:tcPr>
          <w:p w:rsidR="00B70CD9" w:rsidRDefault="00B70CD9">
            <w:pPr>
              <w:spacing w:after="0" w:line="360" w:lineRule="auto"/>
              <w:ind w:right="-108"/>
              <w:jc w:val="center"/>
              <w:rPr>
                <w:rFonts w:ascii="Times New Roman" w:hAnsi="Times New Roman"/>
                <w:sz w:val="28"/>
                <w:szCs w:val="28"/>
                <w:lang w:val="uk-UA"/>
              </w:rPr>
            </w:pPr>
            <w:r>
              <w:rPr>
                <w:rFonts w:ascii="Times New Roman" w:hAnsi="Times New Roman"/>
                <w:sz w:val="28"/>
                <w:szCs w:val="28"/>
                <w:lang w:val="uk-UA"/>
              </w:rPr>
              <w:t>3.2.</w:t>
            </w:r>
          </w:p>
        </w:tc>
        <w:tc>
          <w:tcPr>
            <w:tcW w:w="8286" w:type="dxa"/>
            <w:gridSpan w:val="2"/>
            <w:hideMark/>
          </w:tcPr>
          <w:p w:rsidR="00B70CD9" w:rsidRDefault="00B70CD9">
            <w:pPr>
              <w:spacing w:after="0" w:line="360" w:lineRule="auto"/>
              <w:ind w:right="-41"/>
              <w:jc w:val="both"/>
              <w:rPr>
                <w:rFonts w:ascii="Times New Roman" w:hAnsi="Times New Roman"/>
                <w:sz w:val="28"/>
                <w:szCs w:val="28"/>
                <w:lang w:val="ru-RU"/>
              </w:rPr>
            </w:pPr>
            <w:r>
              <w:rPr>
                <w:rFonts w:ascii="Times New Roman" w:hAnsi="Times New Roman"/>
                <w:sz w:val="28"/>
                <w:lang w:val="uk-UA"/>
              </w:rPr>
              <w:t xml:space="preserve">Діяльність </w:t>
            </w:r>
            <w:proofErr w:type="spellStart"/>
            <w:r>
              <w:rPr>
                <w:rFonts w:ascii="Times New Roman" w:hAnsi="Times New Roman"/>
                <w:sz w:val="28"/>
                <w:lang w:val="uk-UA"/>
              </w:rPr>
              <w:t>туроперайтингу</w:t>
            </w:r>
            <w:proofErr w:type="spellEnd"/>
            <w:r>
              <w:rPr>
                <w:rFonts w:ascii="Times New Roman" w:hAnsi="Times New Roman"/>
                <w:sz w:val="28"/>
                <w:szCs w:val="28"/>
                <w:lang w:val="ru-RU"/>
              </w:rPr>
              <w:t>…………………………………………….</w:t>
            </w:r>
          </w:p>
        </w:tc>
        <w:tc>
          <w:tcPr>
            <w:tcW w:w="496" w:type="dxa"/>
            <w:hideMark/>
          </w:tcPr>
          <w:p w:rsidR="00B70CD9" w:rsidRDefault="00B70CD9">
            <w:pPr>
              <w:spacing w:after="0" w:line="360" w:lineRule="auto"/>
              <w:rPr>
                <w:rFonts w:ascii="Times New Roman" w:hAnsi="Times New Roman"/>
                <w:sz w:val="28"/>
                <w:szCs w:val="28"/>
                <w:lang w:val="uk-UA"/>
              </w:rPr>
            </w:pPr>
            <w:r>
              <w:rPr>
                <w:rFonts w:ascii="Times New Roman" w:hAnsi="Times New Roman"/>
                <w:sz w:val="28"/>
                <w:szCs w:val="28"/>
              </w:rPr>
              <w:t>4</w:t>
            </w:r>
            <w:r>
              <w:rPr>
                <w:rFonts w:ascii="Times New Roman" w:hAnsi="Times New Roman"/>
                <w:sz w:val="28"/>
                <w:szCs w:val="28"/>
                <w:lang w:val="uk-UA"/>
              </w:rPr>
              <w:t>5</w:t>
            </w:r>
          </w:p>
        </w:tc>
      </w:tr>
      <w:tr w:rsidR="00B70CD9" w:rsidTr="00B70CD9">
        <w:tc>
          <w:tcPr>
            <w:tcW w:w="543" w:type="dxa"/>
          </w:tcPr>
          <w:p w:rsidR="00B70CD9" w:rsidRDefault="00B70CD9">
            <w:pPr>
              <w:spacing w:after="0" w:line="360" w:lineRule="auto"/>
              <w:rPr>
                <w:rFonts w:ascii="Times New Roman" w:hAnsi="Times New Roman"/>
                <w:sz w:val="28"/>
                <w:szCs w:val="28"/>
                <w:lang w:val="uk-UA"/>
              </w:rPr>
            </w:pPr>
          </w:p>
        </w:tc>
        <w:tc>
          <w:tcPr>
            <w:tcW w:w="592" w:type="dxa"/>
            <w:hideMark/>
          </w:tcPr>
          <w:p w:rsidR="00B70CD9" w:rsidRDefault="00B70CD9">
            <w:pPr>
              <w:spacing w:after="0" w:line="360" w:lineRule="auto"/>
              <w:ind w:right="-108"/>
              <w:jc w:val="center"/>
              <w:rPr>
                <w:rFonts w:ascii="Times New Roman" w:hAnsi="Times New Roman"/>
                <w:sz w:val="28"/>
                <w:szCs w:val="28"/>
                <w:lang w:val="uk-UA"/>
              </w:rPr>
            </w:pPr>
            <w:r>
              <w:rPr>
                <w:rFonts w:ascii="Times New Roman" w:hAnsi="Times New Roman"/>
                <w:sz w:val="28"/>
                <w:szCs w:val="28"/>
                <w:lang w:val="uk-UA"/>
              </w:rPr>
              <w:t>3.3.</w:t>
            </w:r>
          </w:p>
        </w:tc>
        <w:tc>
          <w:tcPr>
            <w:tcW w:w="8286" w:type="dxa"/>
            <w:gridSpan w:val="2"/>
            <w:hideMark/>
          </w:tcPr>
          <w:p w:rsidR="00B70CD9" w:rsidRDefault="00B70CD9">
            <w:pPr>
              <w:spacing w:after="0" w:line="360" w:lineRule="auto"/>
              <w:ind w:right="-41"/>
              <w:jc w:val="both"/>
              <w:rPr>
                <w:rFonts w:ascii="Times New Roman" w:hAnsi="Times New Roman"/>
                <w:sz w:val="28"/>
                <w:szCs w:val="28"/>
                <w:lang w:val="uk-UA"/>
              </w:rPr>
            </w:pPr>
            <w:r>
              <w:rPr>
                <w:rFonts w:ascii="Times New Roman" w:hAnsi="Times New Roman"/>
                <w:sz w:val="28"/>
                <w:lang w:val="uk-UA"/>
              </w:rPr>
              <w:t>Розвиток закладів розміщення</w:t>
            </w:r>
            <w:r>
              <w:rPr>
                <w:rFonts w:ascii="Times New Roman" w:hAnsi="Times New Roman"/>
                <w:sz w:val="28"/>
                <w:szCs w:val="28"/>
                <w:lang w:val="uk-UA"/>
              </w:rPr>
              <w:t xml:space="preserve"> ………………………………………...</w:t>
            </w:r>
          </w:p>
        </w:tc>
        <w:tc>
          <w:tcPr>
            <w:tcW w:w="496" w:type="dxa"/>
            <w:hideMark/>
          </w:tcPr>
          <w:p w:rsidR="00B70CD9" w:rsidRDefault="00B70CD9">
            <w:pPr>
              <w:spacing w:after="0" w:line="360" w:lineRule="auto"/>
              <w:rPr>
                <w:rFonts w:ascii="Times New Roman" w:hAnsi="Times New Roman"/>
                <w:sz w:val="28"/>
                <w:szCs w:val="28"/>
                <w:lang w:val="uk-UA"/>
              </w:rPr>
            </w:pPr>
            <w:r>
              <w:rPr>
                <w:rFonts w:ascii="Times New Roman" w:hAnsi="Times New Roman"/>
                <w:sz w:val="28"/>
                <w:szCs w:val="28"/>
              </w:rPr>
              <w:t>5</w:t>
            </w:r>
            <w:r>
              <w:rPr>
                <w:rFonts w:ascii="Times New Roman" w:hAnsi="Times New Roman"/>
                <w:sz w:val="28"/>
                <w:szCs w:val="28"/>
                <w:lang w:val="uk-UA"/>
              </w:rPr>
              <w:t>4</w:t>
            </w:r>
          </w:p>
        </w:tc>
      </w:tr>
      <w:tr w:rsidR="00B70CD9" w:rsidTr="00B70CD9">
        <w:tc>
          <w:tcPr>
            <w:tcW w:w="543" w:type="dxa"/>
          </w:tcPr>
          <w:p w:rsidR="00B70CD9" w:rsidRDefault="00B70CD9">
            <w:pPr>
              <w:spacing w:after="0" w:line="360" w:lineRule="auto"/>
              <w:rPr>
                <w:rFonts w:ascii="Times New Roman" w:hAnsi="Times New Roman"/>
                <w:sz w:val="28"/>
                <w:szCs w:val="28"/>
                <w:lang w:val="uk-UA"/>
              </w:rPr>
            </w:pPr>
          </w:p>
        </w:tc>
        <w:tc>
          <w:tcPr>
            <w:tcW w:w="592" w:type="dxa"/>
            <w:hideMark/>
          </w:tcPr>
          <w:p w:rsidR="00B70CD9" w:rsidRDefault="00B70CD9">
            <w:pPr>
              <w:spacing w:after="0" w:line="360" w:lineRule="auto"/>
              <w:ind w:right="-108"/>
              <w:jc w:val="center"/>
              <w:rPr>
                <w:rFonts w:ascii="Times New Roman" w:hAnsi="Times New Roman"/>
                <w:sz w:val="28"/>
                <w:szCs w:val="28"/>
                <w:lang w:val="uk-UA"/>
              </w:rPr>
            </w:pPr>
            <w:r>
              <w:rPr>
                <w:rFonts w:ascii="Times New Roman" w:hAnsi="Times New Roman"/>
                <w:sz w:val="28"/>
                <w:szCs w:val="28"/>
                <w:lang w:val="uk-UA"/>
              </w:rPr>
              <w:t>3.4.</w:t>
            </w:r>
          </w:p>
        </w:tc>
        <w:tc>
          <w:tcPr>
            <w:tcW w:w="8286" w:type="dxa"/>
            <w:gridSpan w:val="2"/>
            <w:hideMark/>
          </w:tcPr>
          <w:p w:rsidR="00B70CD9" w:rsidRDefault="00B70CD9">
            <w:pPr>
              <w:spacing w:after="0" w:line="360" w:lineRule="auto"/>
              <w:ind w:right="-41"/>
              <w:jc w:val="both"/>
              <w:rPr>
                <w:rFonts w:ascii="Times New Roman" w:hAnsi="Times New Roman"/>
                <w:sz w:val="28"/>
                <w:szCs w:val="28"/>
                <w:lang w:val="uk-UA"/>
              </w:rPr>
            </w:pPr>
            <w:r>
              <w:rPr>
                <w:rFonts w:ascii="Times New Roman" w:hAnsi="Times New Roman"/>
                <w:sz w:val="28"/>
                <w:szCs w:val="28"/>
                <w:lang w:val="uk-UA"/>
              </w:rPr>
              <w:t>Динаміка фінансових показників діяльності туристичної галузі…...</w:t>
            </w:r>
          </w:p>
        </w:tc>
        <w:tc>
          <w:tcPr>
            <w:tcW w:w="496" w:type="dxa"/>
            <w:hideMark/>
          </w:tcPr>
          <w:p w:rsidR="00B70CD9" w:rsidRDefault="00B70CD9">
            <w:pPr>
              <w:spacing w:after="0" w:line="360" w:lineRule="auto"/>
              <w:rPr>
                <w:rFonts w:ascii="Times New Roman" w:hAnsi="Times New Roman"/>
                <w:sz w:val="28"/>
                <w:szCs w:val="28"/>
                <w:lang w:val="uk-UA"/>
              </w:rPr>
            </w:pPr>
            <w:r>
              <w:rPr>
                <w:rFonts w:ascii="Times New Roman" w:hAnsi="Times New Roman"/>
                <w:sz w:val="28"/>
                <w:szCs w:val="28"/>
              </w:rPr>
              <w:t>6</w:t>
            </w:r>
            <w:r>
              <w:rPr>
                <w:rFonts w:ascii="Times New Roman" w:hAnsi="Times New Roman"/>
                <w:sz w:val="28"/>
                <w:szCs w:val="28"/>
                <w:lang w:val="uk-UA"/>
              </w:rPr>
              <w:t>3</w:t>
            </w:r>
          </w:p>
        </w:tc>
      </w:tr>
      <w:tr w:rsidR="00B70CD9" w:rsidTr="00B70CD9">
        <w:trPr>
          <w:trHeight w:val="754"/>
        </w:trPr>
        <w:tc>
          <w:tcPr>
            <w:tcW w:w="9421" w:type="dxa"/>
            <w:gridSpan w:val="4"/>
            <w:hideMark/>
          </w:tcPr>
          <w:p w:rsidR="00B70CD9" w:rsidRDefault="00B70CD9">
            <w:pPr>
              <w:spacing w:after="0" w:line="360" w:lineRule="auto"/>
              <w:ind w:right="-41"/>
              <w:jc w:val="both"/>
              <w:rPr>
                <w:rFonts w:ascii="Times New Roman" w:hAnsi="Times New Roman"/>
                <w:b/>
                <w:sz w:val="28"/>
                <w:szCs w:val="28"/>
                <w:lang w:val="ru-RU"/>
              </w:rPr>
            </w:pPr>
            <w:r>
              <w:rPr>
                <w:rFonts w:ascii="Times New Roman" w:hAnsi="Times New Roman"/>
                <w:b/>
                <w:sz w:val="28"/>
                <w:lang w:val="uk-UA"/>
              </w:rPr>
              <w:t>РОЗДІЛ 4. ПРОБЛЕМИ ТА ПЕРСПЕКТИВИ РОЗВИТКУ ТУРИЗМУ В УКРАЇНІ</w:t>
            </w:r>
            <w:r>
              <w:rPr>
                <w:rFonts w:ascii="Times New Roman" w:hAnsi="Times New Roman"/>
                <w:b/>
                <w:sz w:val="28"/>
                <w:szCs w:val="28"/>
                <w:lang w:val="ru-RU"/>
              </w:rPr>
              <w:t>…………………………………………………………………………..</w:t>
            </w:r>
          </w:p>
        </w:tc>
        <w:tc>
          <w:tcPr>
            <w:tcW w:w="496" w:type="dxa"/>
          </w:tcPr>
          <w:p w:rsidR="00B70CD9" w:rsidRDefault="00B70CD9">
            <w:pPr>
              <w:spacing w:after="0" w:line="360" w:lineRule="auto"/>
              <w:rPr>
                <w:rFonts w:ascii="Times New Roman" w:hAnsi="Times New Roman"/>
                <w:sz w:val="28"/>
                <w:szCs w:val="28"/>
                <w:lang w:val="uk-UA"/>
              </w:rPr>
            </w:pPr>
          </w:p>
          <w:p w:rsidR="00B70CD9" w:rsidRDefault="00B70CD9">
            <w:pPr>
              <w:spacing w:after="0" w:line="360" w:lineRule="auto"/>
              <w:rPr>
                <w:rFonts w:ascii="Times New Roman" w:hAnsi="Times New Roman"/>
                <w:sz w:val="28"/>
                <w:szCs w:val="28"/>
                <w:lang w:val="uk-UA"/>
              </w:rPr>
            </w:pPr>
            <w:r>
              <w:rPr>
                <w:rFonts w:ascii="Times New Roman" w:hAnsi="Times New Roman"/>
                <w:sz w:val="28"/>
                <w:szCs w:val="28"/>
              </w:rPr>
              <w:t>7</w:t>
            </w:r>
            <w:r>
              <w:rPr>
                <w:rFonts w:ascii="Times New Roman" w:hAnsi="Times New Roman"/>
                <w:sz w:val="28"/>
                <w:szCs w:val="28"/>
                <w:lang w:val="uk-UA"/>
              </w:rPr>
              <w:t>1</w:t>
            </w:r>
          </w:p>
        </w:tc>
      </w:tr>
      <w:tr w:rsidR="00B70CD9" w:rsidTr="00B70CD9">
        <w:tc>
          <w:tcPr>
            <w:tcW w:w="9421" w:type="dxa"/>
            <w:gridSpan w:val="4"/>
            <w:hideMark/>
          </w:tcPr>
          <w:p w:rsidR="00B70CD9" w:rsidRDefault="00B70CD9">
            <w:pPr>
              <w:spacing w:after="0" w:line="360" w:lineRule="auto"/>
              <w:ind w:right="-41"/>
              <w:jc w:val="both"/>
              <w:rPr>
                <w:rFonts w:ascii="Times New Roman" w:hAnsi="Times New Roman"/>
                <w:b/>
                <w:sz w:val="28"/>
                <w:szCs w:val="28"/>
                <w:lang w:val="uk-UA"/>
              </w:rPr>
            </w:pPr>
            <w:r>
              <w:rPr>
                <w:rFonts w:ascii="Times New Roman" w:hAnsi="Times New Roman"/>
                <w:b/>
                <w:sz w:val="28"/>
                <w:szCs w:val="28"/>
                <w:lang w:val="uk-UA"/>
              </w:rPr>
              <w:t>ВИСНОВКИ………………………………………………………………………</w:t>
            </w:r>
          </w:p>
        </w:tc>
        <w:tc>
          <w:tcPr>
            <w:tcW w:w="496" w:type="dxa"/>
            <w:hideMark/>
          </w:tcPr>
          <w:p w:rsidR="00B70CD9" w:rsidRDefault="00B70CD9">
            <w:pPr>
              <w:spacing w:after="0" w:line="360" w:lineRule="auto"/>
              <w:jc w:val="center"/>
              <w:rPr>
                <w:rFonts w:ascii="Times New Roman" w:hAnsi="Times New Roman"/>
                <w:sz w:val="28"/>
                <w:szCs w:val="28"/>
                <w:lang w:val="uk-UA"/>
              </w:rPr>
            </w:pPr>
            <w:r>
              <w:rPr>
                <w:rFonts w:ascii="Times New Roman" w:hAnsi="Times New Roman"/>
                <w:sz w:val="28"/>
                <w:szCs w:val="28"/>
              </w:rPr>
              <w:t>8</w:t>
            </w:r>
            <w:r>
              <w:rPr>
                <w:rFonts w:ascii="Times New Roman" w:hAnsi="Times New Roman"/>
                <w:sz w:val="28"/>
                <w:szCs w:val="28"/>
                <w:lang w:val="uk-UA"/>
              </w:rPr>
              <w:t>0</w:t>
            </w:r>
          </w:p>
        </w:tc>
      </w:tr>
      <w:tr w:rsidR="00B70CD9" w:rsidTr="00B70CD9">
        <w:tc>
          <w:tcPr>
            <w:tcW w:w="9421" w:type="dxa"/>
            <w:gridSpan w:val="4"/>
            <w:hideMark/>
          </w:tcPr>
          <w:p w:rsidR="00B70CD9" w:rsidRDefault="00B70CD9">
            <w:pPr>
              <w:spacing w:after="0" w:line="360" w:lineRule="auto"/>
              <w:ind w:right="-41"/>
              <w:jc w:val="both"/>
              <w:rPr>
                <w:rFonts w:ascii="Times New Roman" w:hAnsi="Times New Roman"/>
                <w:b/>
                <w:sz w:val="28"/>
                <w:szCs w:val="28"/>
                <w:lang w:val="uk-UA"/>
              </w:rPr>
            </w:pPr>
            <w:r>
              <w:rPr>
                <w:rFonts w:ascii="Times New Roman" w:hAnsi="Times New Roman"/>
                <w:b/>
                <w:sz w:val="28"/>
                <w:szCs w:val="28"/>
                <w:lang w:val="uk-UA"/>
              </w:rPr>
              <w:t>СПИСОК ВИКОРИСТАНИХ ДЖЕРЕЛ……………………………………...</w:t>
            </w:r>
          </w:p>
        </w:tc>
        <w:tc>
          <w:tcPr>
            <w:tcW w:w="496" w:type="dxa"/>
            <w:hideMark/>
          </w:tcPr>
          <w:p w:rsidR="00B70CD9" w:rsidRDefault="00B70CD9">
            <w:pPr>
              <w:spacing w:after="0" w:line="360" w:lineRule="auto"/>
              <w:jc w:val="center"/>
              <w:rPr>
                <w:rFonts w:ascii="Times New Roman" w:hAnsi="Times New Roman"/>
                <w:sz w:val="28"/>
                <w:szCs w:val="28"/>
                <w:lang w:val="uk-UA"/>
              </w:rPr>
            </w:pPr>
            <w:r>
              <w:rPr>
                <w:rFonts w:ascii="Times New Roman" w:hAnsi="Times New Roman"/>
                <w:sz w:val="28"/>
                <w:szCs w:val="28"/>
              </w:rPr>
              <w:t>8</w:t>
            </w:r>
            <w:r>
              <w:rPr>
                <w:rFonts w:ascii="Times New Roman" w:hAnsi="Times New Roman"/>
                <w:sz w:val="28"/>
                <w:szCs w:val="28"/>
                <w:lang w:val="uk-UA"/>
              </w:rPr>
              <w:t>3</w:t>
            </w:r>
          </w:p>
        </w:tc>
      </w:tr>
    </w:tbl>
    <w:p w:rsidR="00B70CD9" w:rsidRDefault="00B70CD9" w:rsidP="00B70CD9">
      <w:pPr>
        <w:spacing w:after="0" w:line="360" w:lineRule="auto"/>
        <w:jc w:val="both"/>
        <w:rPr>
          <w:rFonts w:ascii="Times New Roman" w:hAnsi="Times New Roman"/>
          <w:b/>
          <w:sz w:val="28"/>
          <w:lang w:val="uk-UA"/>
        </w:rPr>
      </w:pPr>
    </w:p>
    <w:p w:rsidR="00B70CD9" w:rsidRDefault="00B70CD9" w:rsidP="00B70CD9">
      <w:pPr>
        <w:spacing w:line="276" w:lineRule="auto"/>
        <w:ind w:firstLine="709"/>
        <w:rPr>
          <w:rFonts w:ascii="Times New Roman" w:hAnsi="Times New Roman"/>
          <w:sz w:val="28"/>
          <w:lang w:val="uk-UA"/>
        </w:rPr>
      </w:pPr>
    </w:p>
    <w:p w:rsidR="00B70CD9" w:rsidRDefault="00B70CD9" w:rsidP="00B70CD9">
      <w:pPr>
        <w:spacing w:line="276" w:lineRule="auto"/>
        <w:ind w:firstLine="709"/>
        <w:rPr>
          <w:rFonts w:ascii="Times New Roman" w:hAnsi="Times New Roman"/>
          <w:sz w:val="28"/>
          <w:lang w:val="uk-UA"/>
        </w:rPr>
      </w:pPr>
    </w:p>
    <w:p w:rsidR="00B70CD9" w:rsidRDefault="00B70CD9" w:rsidP="00B70CD9">
      <w:pPr>
        <w:spacing w:line="276" w:lineRule="auto"/>
        <w:ind w:firstLine="709"/>
        <w:rPr>
          <w:rFonts w:ascii="Times New Roman" w:hAnsi="Times New Roman"/>
          <w:sz w:val="28"/>
          <w:lang w:val="uk-UA"/>
        </w:rPr>
      </w:pPr>
    </w:p>
    <w:p w:rsidR="00B70CD9" w:rsidRDefault="00B70CD9" w:rsidP="00B70CD9">
      <w:pPr>
        <w:spacing w:line="276" w:lineRule="auto"/>
        <w:ind w:firstLine="709"/>
        <w:rPr>
          <w:rFonts w:ascii="Times New Roman" w:hAnsi="Times New Roman"/>
          <w:sz w:val="28"/>
          <w:lang w:val="uk-UA"/>
        </w:rPr>
      </w:pPr>
    </w:p>
    <w:p w:rsidR="00B70CD9" w:rsidRDefault="00B70CD9" w:rsidP="00B70CD9">
      <w:pPr>
        <w:spacing w:line="276" w:lineRule="auto"/>
        <w:ind w:firstLine="709"/>
        <w:jc w:val="center"/>
        <w:rPr>
          <w:rFonts w:ascii="Times New Roman" w:hAnsi="Times New Roman"/>
          <w:b/>
          <w:sz w:val="28"/>
          <w:lang w:val="uk-UA"/>
        </w:rPr>
      </w:pPr>
      <w:r>
        <w:rPr>
          <w:rFonts w:ascii="Times New Roman" w:hAnsi="Times New Roman"/>
          <w:b/>
          <w:sz w:val="28"/>
          <w:lang w:val="uk-UA"/>
        </w:rPr>
        <w:lastRenderedPageBreak/>
        <w:t>ВСТУП</w:t>
      </w:r>
    </w:p>
    <w:p w:rsidR="00B70CD9" w:rsidRDefault="00B70CD9" w:rsidP="00B70CD9">
      <w:pPr>
        <w:spacing w:line="276" w:lineRule="auto"/>
        <w:ind w:firstLine="709"/>
        <w:rPr>
          <w:rFonts w:ascii="Times New Roman" w:hAnsi="Times New Roman"/>
          <w:sz w:val="28"/>
          <w:lang w:val="uk-UA"/>
        </w:rPr>
      </w:pPr>
    </w:p>
    <w:p w:rsidR="00B70CD9" w:rsidRDefault="00B70CD9" w:rsidP="00B70CD9">
      <w:pPr>
        <w:spacing w:after="0" w:line="360" w:lineRule="auto"/>
        <w:ind w:firstLine="709"/>
        <w:jc w:val="both"/>
        <w:rPr>
          <w:rFonts w:ascii="Times New Roman" w:hAnsi="Times New Roman"/>
          <w:sz w:val="28"/>
          <w:lang w:val="uk-UA"/>
        </w:rPr>
      </w:pPr>
      <w:r>
        <w:rPr>
          <w:rFonts w:ascii="Times New Roman" w:hAnsi="Times New Roman"/>
          <w:b/>
          <w:sz w:val="28"/>
          <w:szCs w:val="28"/>
          <w:lang w:val="uk-UA"/>
        </w:rPr>
        <w:t>Актуальність теми.</w:t>
      </w:r>
      <w:r>
        <w:rPr>
          <w:rFonts w:ascii="Times New Roman" w:hAnsi="Times New Roman"/>
          <w:sz w:val="28"/>
          <w:lang w:val="uk-UA"/>
        </w:rPr>
        <w:t xml:space="preserve"> Сучасна індустрія туризму – одна з найбільш швидко прогресуючих галузей світового господарства. З отриманням Україною незалежності туристичний ринок нашої держави тільки починав формуватися. Хоч туристичне господарство України розвивається поступово й не характеризується стабільним зростанням, на сьогодні, це одна з найперспективніших сфер соціального та економічного розвитку країни.  Зокрема, розвиток туризму в Україні істотно впливає на такі сектори економіки, як транспорт, торгівля, зв’язок, будівництво, сільське господарство, виробництво товарів широкого вжитку, та є одним з найперспективніших напрямів структурної перебудови економіки, що підтримує національні традиції, стимулює розвиток народних промислів, вимагає збереження природи та створення сприятливих соціальних умов для свого функціонування. Маючи значний природний та культурний потенціал, Україна володіє можливістю приєднатися до найбільш відвідуваних країн світу.</w:t>
      </w:r>
    </w:p>
    <w:p w:rsidR="00B70CD9" w:rsidRDefault="00B70CD9" w:rsidP="00B70CD9">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Питання розвитку туристичної індустрії розглядалися в роботах таких українських авторів, як: </w:t>
      </w:r>
      <w:r>
        <w:rPr>
          <w:rFonts w:ascii="Times New Roman" w:hAnsi="Times New Roman"/>
          <w:sz w:val="28"/>
          <w:szCs w:val="28"/>
          <w:lang w:val="uk-UA"/>
        </w:rPr>
        <w:t xml:space="preserve">В.В. </w:t>
      </w:r>
      <w:proofErr w:type="spellStart"/>
      <w:r>
        <w:rPr>
          <w:rFonts w:ascii="Times New Roman" w:hAnsi="Times New Roman"/>
          <w:sz w:val="28"/>
          <w:szCs w:val="28"/>
          <w:lang w:val="uk-UA"/>
        </w:rPr>
        <w:t>Абрамов</w:t>
      </w:r>
      <w:proofErr w:type="spellEnd"/>
      <w:r>
        <w:rPr>
          <w:rFonts w:ascii="Times New Roman" w:hAnsi="Times New Roman"/>
          <w:sz w:val="28"/>
          <w:szCs w:val="28"/>
          <w:lang w:val="uk-UA"/>
        </w:rPr>
        <w:t xml:space="preserve">, І.В. Власенко, С.П. </w:t>
      </w:r>
      <w:proofErr w:type="spellStart"/>
      <w:r>
        <w:rPr>
          <w:rFonts w:ascii="Times New Roman" w:hAnsi="Times New Roman"/>
          <w:sz w:val="28"/>
          <w:szCs w:val="28"/>
          <w:lang w:val="uk-UA"/>
        </w:rPr>
        <w:t>Кузик</w:t>
      </w:r>
      <w:proofErr w:type="spellEnd"/>
      <w:r>
        <w:rPr>
          <w:rFonts w:ascii="Times New Roman" w:hAnsi="Times New Roman"/>
          <w:sz w:val="28"/>
          <w:szCs w:val="28"/>
          <w:lang w:val="uk-UA"/>
        </w:rPr>
        <w:t>,</w:t>
      </w:r>
      <w:r>
        <w:rPr>
          <w:rFonts w:ascii="Times New Roman" w:hAnsi="Times New Roman"/>
          <w:sz w:val="28"/>
          <w:lang w:val="uk-UA"/>
        </w:rPr>
        <w:t xml:space="preserve"> О. О. </w:t>
      </w:r>
      <w:proofErr w:type="spellStart"/>
      <w:r>
        <w:rPr>
          <w:rFonts w:ascii="Times New Roman" w:hAnsi="Times New Roman"/>
          <w:sz w:val="28"/>
          <w:lang w:val="uk-UA"/>
        </w:rPr>
        <w:t>Любіцева</w:t>
      </w:r>
      <w:proofErr w:type="spellEnd"/>
      <w:r>
        <w:rPr>
          <w:rFonts w:ascii="Times New Roman" w:hAnsi="Times New Roman"/>
          <w:sz w:val="28"/>
          <w:lang w:val="uk-UA"/>
        </w:rPr>
        <w:t xml:space="preserve">, М. П. </w:t>
      </w:r>
      <w:proofErr w:type="spellStart"/>
      <w:r>
        <w:rPr>
          <w:rFonts w:ascii="Times New Roman" w:hAnsi="Times New Roman"/>
          <w:sz w:val="28"/>
          <w:lang w:val="uk-UA"/>
        </w:rPr>
        <w:t>Мальська</w:t>
      </w:r>
      <w:proofErr w:type="spellEnd"/>
      <w:r>
        <w:rPr>
          <w:rFonts w:ascii="Times New Roman" w:hAnsi="Times New Roman"/>
          <w:sz w:val="28"/>
          <w:lang w:val="uk-UA"/>
        </w:rPr>
        <w:t xml:space="preserve">, </w:t>
      </w:r>
      <w:r>
        <w:rPr>
          <w:rFonts w:ascii="Times New Roman" w:eastAsia="Times New Roman" w:hAnsi="Times New Roman"/>
          <w:sz w:val="28"/>
          <w:szCs w:val="28"/>
          <w:lang w:val="uk-UA" w:eastAsia="uk-UA"/>
        </w:rPr>
        <w:t xml:space="preserve">М.М. </w:t>
      </w:r>
      <w:proofErr w:type="spellStart"/>
      <w:r>
        <w:rPr>
          <w:rFonts w:ascii="Times New Roman" w:eastAsia="Times New Roman" w:hAnsi="Times New Roman"/>
          <w:sz w:val="28"/>
          <w:szCs w:val="28"/>
          <w:lang w:val="uk-UA" w:eastAsia="uk-UA"/>
        </w:rPr>
        <w:t>Поколодна</w:t>
      </w:r>
      <w:proofErr w:type="spellEnd"/>
      <w:r>
        <w:rPr>
          <w:rFonts w:ascii="Times New Roman" w:eastAsia="Times New Roman" w:hAnsi="Times New Roman"/>
          <w:sz w:val="28"/>
          <w:szCs w:val="28"/>
          <w:lang w:val="uk-UA" w:eastAsia="uk-UA"/>
        </w:rPr>
        <w:t xml:space="preserve">, С.О. Стойка, </w:t>
      </w:r>
      <w:r>
        <w:rPr>
          <w:rFonts w:ascii="Times New Roman" w:hAnsi="Times New Roman"/>
          <w:sz w:val="28"/>
          <w:szCs w:val="28"/>
          <w:lang w:val="uk-UA"/>
        </w:rPr>
        <w:t>В.К. Федорченко,</w:t>
      </w:r>
      <w:r>
        <w:rPr>
          <w:rFonts w:ascii="Times New Roman" w:hAnsi="Times New Roman"/>
          <w:sz w:val="28"/>
          <w:lang w:val="uk-UA"/>
        </w:rPr>
        <w:t xml:space="preserve"> І. М. </w:t>
      </w:r>
      <w:proofErr w:type="spellStart"/>
      <w:r>
        <w:rPr>
          <w:rFonts w:ascii="Times New Roman" w:hAnsi="Times New Roman"/>
          <w:sz w:val="28"/>
          <w:lang w:val="uk-UA"/>
        </w:rPr>
        <w:t>Шамара</w:t>
      </w:r>
      <w:proofErr w:type="spellEnd"/>
      <w:r>
        <w:rPr>
          <w:rFonts w:ascii="Times New Roman" w:hAnsi="Times New Roman"/>
          <w:sz w:val="28"/>
          <w:lang w:val="uk-UA"/>
        </w:rPr>
        <w:t xml:space="preserve">, І. М. Школа, </w:t>
      </w:r>
      <w:r>
        <w:rPr>
          <w:rFonts w:ascii="Times New Roman" w:hAnsi="Times New Roman"/>
          <w:sz w:val="28"/>
          <w:szCs w:val="28"/>
          <w:lang w:val="uk-UA"/>
        </w:rPr>
        <w:t>Ю.О. Юхновська та багатьох інших вчених.</w:t>
      </w:r>
    </w:p>
    <w:p w:rsidR="00B70CD9" w:rsidRDefault="00B70CD9" w:rsidP="00B70CD9">
      <w:pPr>
        <w:spacing w:after="0" w:line="360" w:lineRule="auto"/>
        <w:ind w:firstLine="709"/>
        <w:jc w:val="both"/>
        <w:rPr>
          <w:rFonts w:ascii="Times New Roman" w:hAnsi="Times New Roman"/>
          <w:sz w:val="28"/>
          <w:lang w:val="uk-UA"/>
        </w:rPr>
      </w:pPr>
      <w:r>
        <w:rPr>
          <w:rFonts w:ascii="Times New Roman" w:hAnsi="Times New Roman"/>
          <w:b/>
          <w:sz w:val="28"/>
          <w:lang w:val="uk-UA"/>
        </w:rPr>
        <w:t>Мета</w:t>
      </w:r>
      <w:r>
        <w:rPr>
          <w:rFonts w:ascii="Times New Roman" w:hAnsi="Times New Roman"/>
          <w:sz w:val="28"/>
          <w:lang w:val="uk-UA"/>
        </w:rPr>
        <w:t xml:space="preserve"> </w:t>
      </w:r>
      <w:r>
        <w:rPr>
          <w:rFonts w:ascii="Times New Roman" w:hAnsi="Times New Roman"/>
          <w:b/>
          <w:sz w:val="28"/>
          <w:szCs w:val="28"/>
          <w:lang w:val="uk-UA"/>
        </w:rPr>
        <w:t xml:space="preserve">дослідження </w:t>
      </w:r>
      <w:r>
        <w:rPr>
          <w:rFonts w:ascii="Times New Roman" w:hAnsi="Times New Roman"/>
          <w:sz w:val="28"/>
          <w:lang w:val="uk-UA"/>
        </w:rPr>
        <w:t>полягає в аналізі теоретичних і практичних аспектів сутності, змісту та особливостей розвитку туризму в Україні.</w:t>
      </w:r>
    </w:p>
    <w:p w:rsidR="00B70CD9" w:rsidRDefault="00B70CD9" w:rsidP="00B70CD9">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Досягнення цієї мети передбачає розв'язання наступних дослідницьких </w:t>
      </w:r>
      <w:r>
        <w:rPr>
          <w:rFonts w:ascii="Times New Roman" w:hAnsi="Times New Roman"/>
          <w:b/>
          <w:sz w:val="28"/>
          <w:lang w:val="uk-UA"/>
        </w:rPr>
        <w:t>завдань</w:t>
      </w:r>
      <w:r>
        <w:rPr>
          <w:rFonts w:ascii="Times New Roman" w:hAnsi="Times New Roman"/>
          <w:sz w:val="28"/>
          <w:lang w:val="uk-UA"/>
        </w:rPr>
        <w:t>:</w:t>
      </w:r>
    </w:p>
    <w:p w:rsidR="00B70CD9" w:rsidRDefault="00B70CD9" w:rsidP="00B70CD9">
      <w:pPr>
        <w:pStyle w:val="a4"/>
        <w:numPr>
          <w:ilvl w:val="0"/>
          <w:numId w:val="1"/>
        </w:numPr>
        <w:spacing w:after="0" w:line="360" w:lineRule="auto"/>
        <w:ind w:left="0" w:firstLine="567"/>
        <w:jc w:val="both"/>
        <w:rPr>
          <w:rFonts w:ascii="Times New Roman" w:hAnsi="Times New Roman"/>
          <w:spacing w:val="-2"/>
          <w:sz w:val="28"/>
          <w:szCs w:val="28"/>
          <w:lang w:val="uk-UA"/>
        </w:rPr>
      </w:pPr>
      <w:r>
        <w:rPr>
          <w:rFonts w:ascii="Times New Roman" w:hAnsi="Times New Roman"/>
          <w:spacing w:val="-2"/>
          <w:sz w:val="28"/>
          <w:szCs w:val="28"/>
          <w:lang w:val="uk-UA"/>
        </w:rPr>
        <w:t xml:space="preserve"> охарактеризувати глобальні тенденції розвитку туристичної галузі останніх десятиліть;</w:t>
      </w:r>
    </w:p>
    <w:p w:rsidR="00B70CD9" w:rsidRDefault="00B70CD9" w:rsidP="00B70CD9">
      <w:pPr>
        <w:pStyle w:val="a4"/>
        <w:numPr>
          <w:ilvl w:val="0"/>
          <w:numId w:val="1"/>
        </w:numPr>
        <w:spacing w:after="0" w:line="360" w:lineRule="auto"/>
        <w:ind w:left="0" w:firstLine="567"/>
        <w:jc w:val="both"/>
        <w:rPr>
          <w:rFonts w:ascii="Times New Roman" w:hAnsi="Times New Roman"/>
          <w:spacing w:val="-2"/>
          <w:sz w:val="28"/>
          <w:szCs w:val="28"/>
          <w:lang w:val="uk-UA"/>
        </w:rPr>
      </w:pPr>
      <w:r>
        <w:rPr>
          <w:rFonts w:ascii="Times New Roman" w:hAnsi="Times New Roman"/>
          <w:sz w:val="28"/>
          <w:lang w:val="uk-UA"/>
        </w:rPr>
        <w:t xml:space="preserve"> розкрити поняття </w:t>
      </w:r>
      <w:r>
        <w:rPr>
          <w:rFonts w:ascii="Times New Roman" w:hAnsi="Times New Roman"/>
          <w:spacing w:val="-2"/>
          <w:sz w:val="28"/>
          <w:szCs w:val="28"/>
          <w:lang w:val="uk-UA"/>
        </w:rPr>
        <w:t>туристичних ресурсів та туристичної інфраструктури, розглянути їх класифікації та складові;</w:t>
      </w:r>
    </w:p>
    <w:p w:rsidR="00B70CD9" w:rsidRDefault="00B70CD9" w:rsidP="00B70CD9">
      <w:pPr>
        <w:pStyle w:val="a4"/>
        <w:numPr>
          <w:ilvl w:val="0"/>
          <w:numId w:val="1"/>
        </w:numPr>
        <w:spacing w:after="0" w:line="360" w:lineRule="auto"/>
        <w:ind w:left="0" w:firstLine="567"/>
        <w:jc w:val="both"/>
        <w:rPr>
          <w:rFonts w:ascii="Times New Roman" w:hAnsi="Times New Roman"/>
          <w:spacing w:val="-2"/>
          <w:sz w:val="28"/>
          <w:szCs w:val="28"/>
          <w:lang w:val="uk-UA"/>
        </w:rPr>
      </w:pPr>
      <w:r>
        <w:rPr>
          <w:rFonts w:ascii="Times New Roman" w:hAnsi="Times New Roman"/>
          <w:spacing w:val="-2"/>
          <w:sz w:val="28"/>
          <w:szCs w:val="28"/>
          <w:lang w:val="uk-UA"/>
        </w:rPr>
        <w:t xml:space="preserve"> розглянути туристичні ресурси та </w:t>
      </w:r>
      <w:r>
        <w:rPr>
          <w:rFonts w:ascii="Times New Roman" w:hAnsi="Times New Roman"/>
          <w:sz w:val="28"/>
          <w:lang w:val="uk-UA"/>
        </w:rPr>
        <w:t>історичні передумови розвитку галузі;</w:t>
      </w:r>
    </w:p>
    <w:p w:rsidR="00B70CD9" w:rsidRDefault="00B70CD9" w:rsidP="00B70CD9">
      <w:pPr>
        <w:pStyle w:val="a4"/>
        <w:numPr>
          <w:ilvl w:val="0"/>
          <w:numId w:val="1"/>
        </w:numPr>
        <w:spacing w:after="0" w:line="360" w:lineRule="auto"/>
        <w:ind w:left="0" w:firstLine="567"/>
        <w:jc w:val="both"/>
        <w:rPr>
          <w:rFonts w:ascii="Times New Roman" w:hAnsi="Times New Roman"/>
          <w:spacing w:val="-2"/>
          <w:sz w:val="28"/>
          <w:szCs w:val="28"/>
          <w:lang w:val="uk-UA"/>
        </w:rPr>
      </w:pPr>
      <w:r>
        <w:rPr>
          <w:rFonts w:ascii="Times New Roman" w:hAnsi="Times New Roman"/>
          <w:sz w:val="28"/>
          <w:lang w:val="uk-UA"/>
        </w:rPr>
        <w:lastRenderedPageBreak/>
        <w:t xml:space="preserve"> охарактеризувати туристичні потоки та розвиток туристичної інфраструктури в динаміці;</w:t>
      </w:r>
    </w:p>
    <w:p w:rsidR="00B70CD9" w:rsidRDefault="00B70CD9" w:rsidP="00B70CD9">
      <w:pPr>
        <w:pStyle w:val="a4"/>
        <w:numPr>
          <w:ilvl w:val="0"/>
          <w:numId w:val="1"/>
        </w:numPr>
        <w:spacing w:after="0" w:line="360" w:lineRule="auto"/>
        <w:ind w:left="0" w:firstLine="567"/>
        <w:jc w:val="both"/>
        <w:rPr>
          <w:rFonts w:ascii="Times New Roman" w:hAnsi="Times New Roman"/>
          <w:spacing w:val="-2"/>
          <w:sz w:val="28"/>
          <w:szCs w:val="28"/>
          <w:lang w:val="uk-UA"/>
        </w:rPr>
      </w:pPr>
      <w:r>
        <w:rPr>
          <w:rFonts w:ascii="Times New Roman" w:hAnsi="Times New Roman"/>
          <w:sz w:val="28"/>
          <w:lang w:val="uk-UA"/>
        </w:rPr>
        <w:t xml:space="preserve"> виділити проблеми та подальші перспективи розвитку </w:t>
      </w:r>
      <w:proofErr w:type="spellStart"/>
      <w:r>
        <w:rPr>
          <w:rFonts w:ascii="Times New Roman" w:hAnsi="Times New Roman"/>
          <w:sz w:val="28"/>
          <w:lang w:val="uk-UA"/>
        </w:rPr>
        <w:t>туріндустрії</w:t>
      </w:r>
      <w:proofErr w:type="spellEnd"/>
      <w:r>
        <w:rPr>
          <w:rFonts w:ascii="Times New Roman" w:hAnsi="Times New Roman"/>
          <w:sz w:val="28"/>
          <w:lang w:val="uk-UA"/>
        </w:rPr>
        <w:t xml:space="preserve"> в Україні. </w:t>
      </w:r>
    </w:p>
    <w:p w:rsidR="00B70CD9" w:rsidRDefault="00B70CD9" w:rsidP="00B70CD9">
      <w:pPr>
        <w:spacing w:after="0" w:line="360" w:lineRule="auto"/>
        <w:ind w:firstLine="709"/>
        <w:jc w:val="both"/>
        <w:rPr>
          <w:rFonts w:ascii="Times New Roman" w:hAnsi="Times New Roman"/>
          <w:sz w:val="28"/>
          <w:lang w:val="uk-UA"/>
        </w:rPr>
      </w:pPr>
      <w:r>
        <w:rPr>
          <w:rFonts w:ascii="Times New Roman" w:hAnsi="Times New Roman"/>
          <w:b/>
          <w:sz w:val="28"/>
          <w:lang w:val="uk-UA"/>
        </w:rPr>
        <w:t>Об’єктом дослідження</w:t>
      </w:r>
      <w:r>
        <w:rPr>
          <w:rFonts w:ascii="Times New Roman" w:hAnsi="Times New Roman"/>
          <w:sz w:val="28"/>
          <w:lang w:val="uk-UA"/>
        </w:rPr>
        <w:t xml:space="preserve"> є туристична індустрія. </w:t>
      </w:r>
      <w:r>
        <w:rPr>
          <w:rFonts w:ascii="Times New Roman" w:hAnsi="Times New Roman"/>
          <w:b/>
          <w:sz w:val="28"/>
          <w:lang w:val="uk-UA"/>
        </w:rPr>
        <w:t>Предметом дослідження</w:t>
      </w:r>
      <w:r>
        <w:rPr>
          <w:rFonts w:ascii="Times New Roman" w:hAnsi="Times New Roman"/>
          <w:sz w:val="28"/>
          <w:lang w:val="uk-UA"/>
        </w:rPr>
        <w:t xml:space="preserve"> є особливості сучасного розвитку, проблеми та перспективи туризму в Україні.</w:t>
      </w:r>
    </w:p>
    <w:p w:rsidR="00B70CD9" w:rsidRDefault="00B70CD9" w:rsidP="00B70CD9">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В дипломній роботі використані наступні </w:t>
      </w:r>
      <w:r>
        <w:rPr>
          <w:rFonts w:ascii="Times New Roman" w:hAnsi="Times New Roman"/>
          <w:b/>
          <w:sz w:val="28"/>
          <w:lang w:val="uk-UA"/>
        </w:rPr>
        <w:t>методи дослідження</w:t>
      </w:r>
      <w:r>
        <w:rPr>
          <w:rFonts w:ascii="Times New Roman" w:hAnsi="Times New Roman"/>
          <w:sz w:val="28"/>
          <w:lang w:val="uk-UA"/>
        </w:rPr>
        <w:t xml:space="preserve">: логічного узагальнення та системного підходу, аналізу статистичних даних, порівняльний, картографічний, метод ГІС-технологій. Особлива увага зверталась на вивчення об’єкта дослідження не в статичному стані, а в динаміці. В роботі використано комп'ютерні методи обробки й візуалізації результатів дослідження за допомогою програмних пакетів Microsoft Office, </w:t>
      </w:r>
      <w:proofErr w:type="spellStart"/>
      <w:r>
        <w:rPr>
          <w:rFonts w:ascii="Times New Roman" w:hAnsi="Times New Roman"/>
          <w:sz w:val="28"/>
          <w:lang w:val="uk-UA"/>
        </w:rPr>
        <w:t>Mapinfo</w:t>
      </w:r>
      <w:proofErr w:type="spellEnd"/>
      <w:r>
        <w:rPr>
          <w:rFonts w:ascii="Times New Roman" w:hAnsi="Times New Roman"/>
          <w:sz w:val="28"/>
          <w:lang w:val="uk-UA"/>
        </w:rPr>
        <w:t xml:space="preserve"> Professional.</w:t>
      </w:r>
    </w:p>
    <w:p w:rsidR="00B70CD9" w:rsidRDefault="00B70CD9" w:rsidP="00B70CD9">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Дипломна робота складається зі вступу, чотирьох розділів, які в свою чергу поділяються на 10 підрозділів, висновків та списку використаних джерел. У першому розділі розглянуто теоретичні основи дослідження туристичного господарства. Тут дано поняття та розглянуті класифікації туризму, туристичних ресурсів та інфраструктури. </w:t>
      </w:r>
    </w:p>
    <w:p w:rsidR="00B70CD9" w:rsidRDefault="00B70CD9" w:rsidP="00B70CD9">
      <w:pPr>
        <w:spacing w:after="0" w:line="360" w:lineRule="auto"/>
        <w:ind w:firstLine="709"/>
        <w:jc w:val="both"/>
        <w:rPr>
          <w:rFonts w:ascii="Times New Roman" w:hAnsi="Times New Roman"/>
          <w:sz w:val="28"/>
          <w:lang w:val="uk-UA"/>
        </w:rPr>
      </w:pPr>
      <w:r>
        <w:rPr>
          <w:rFonts w:ascii="Times New Roman" w:hAnsi="Times New Roman"/>
          <w:sz w:val="28"/>
          <w:lang w:val="uk-UA"/>
        </w:rPr>
        <w:t>У другому розділі охарактеризовані передумови функціонування туристичного господарства, в тому числі розглянуті природні та антропогенні ресурси, виділені історичні передумови розвитку.</w:t>
      </w:r>
    </w:p>
    <w:p w:rsidR="00B70CD9" w:rsidRDefault="00B70CD9" w:rsidP="00B70CD9">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Третій розділ присвячений аналізу сучасного розвитку туризму, а саме - в’їзних та виїзних туристичних потоків, діяльності туроператорів та </w:t>
      </w:r>
      <w:proofErr w:type="spellStart"/>
      <w:r>
        <w:rPr>
          <w:rFonts w:ascii="Times New Roman" w:hAnsi="Times New Roman"/>
          <w:sz w:val="28"/>
          <w:lang w:val="uk-UA"/>
        </w:rPr>
        <w:t>турагентів</w:t>
      </w:r>
      <w:proofErr w:type="spellEnd"/>
      <w:r>
        <w:rPr>
          <w:rFonts w:ascii="Times New Roman" w:hAnsi="Times New Roman"/>
          <w:sz w:val="28"/>
          <w:lang w:val="uk-UA"/>
        </w:rPr>
        <w:t>, розвитку колективних закладів розміщення, а також фінансових показників їх діяльності. У четвертому розділі розглянуто основні проблеми, з якими стикається туризм України та можливості його розвитку.</w:t>
      </w:r>
    </w:p>
    <w:p w:rsidR="00B70CD9" w:rsidRDefault="00B70CD9" w:rsidP="00B70CD9">
      <w:pPr>
        <w:spacing w:after="0" w:line="360" w:lineRule="auto"/>
        <w:ind w:firstLine="709"/>
        <w:jc w:val="both"/>
        <w:rPr>
          <w:rFonts w:ascii="Times New Roman" w:hAnsi="Times New Roman"/>
          <w:sz w:val="28"/>
          <w:lang w:val="uk-UA"/>
        </w:rPr>
      </w:pPr>
      <w:r>
        <w:rPr>
          <w:rFonts w:ascii="Times New Roman" w:hAnsi="Times New Roman"/>
          <w:sz w:val="28"/>
          <w:lang w:val="uk-UA"/>
        </w:rPr>
        <w:t>За результатами досліджень побудовані діаграми та тематичні картосхеми. Робота написана на основі різноманітних літературних та інтернет-джерел і статистичної інформації Державної служби статистики України та міжнародних туристичних організацій.</w:t>
      </w:r>
    </w:p>
    <w:p w:rsidR="005D4316" w:rsidRDefault="005D4316">
      <w:pPr>
        <w:rPr>
          <w:lang w:val="uk-UA"/>
        </w:rPr>
      </w:pPr>
    </w:p>
    <w:p w:rsidR="00B70CD9" w:rsidRDefault="00B70CD9" w:rsidP="00B70CD9">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B70CD9" w:rsidRDefault="00B70CD9" w:rsidP="00B70CD9">
      <w:pPr>
        <w:spacing w:after="0" w:line="360" w:lineRule="auto"/>
        <w:ind w:firstLine="709"/>
        <w:jc w:val="center"/>
        <w:rPr>
          <w:rFonts w:ascii="Times New Roman" w:hAnsi="Times New Roman"/>
          <w:b/>
          <w:sz w:val="28"/>
          <w:szCs w:val="28"/>
          <w:lang w:val="uk-UA"/>
        </w:rPr>
      </w:pPr>
    </w:p>
    <w:p w:rsidR="00B70CD9" w:rsidRDefault="00B70CD9" w:rsidP="00B70CD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Туризм – феноменальне явище породжене сучасною цивілізацією на останніх етапах розвитку та становлення соціально-економічних і суспільних відносин. Стрімкий розвиток цієї галузі відбувся в другій половині ХХ століття. Сьогодні туризм це потужна світогосподарська діяльність, в якій задіяні величезні маси робітників, основних засобів, залучені великі капітали. У сучасній економіці України склалося своєрідне туристично-рекреаційне господарство, яке є </w:t>
      </w:r>
      <w:proofErr w:type="spellStart"/>
      <w:r>
        <w:rPr>
          <w:rFonts w:ascii="Times New Roman" w:hAnsi="Times New Roman"/>
          <w:sz w:val="28"/>
          <w:szCs w:val="28"/>
          <w:lang w:val="uk-UA"/>
        </w:rPr>
        <w:t>поліфункціональним</w:t>
      </w:r>
      <w:proofErr w:type="spellEnd"/>
      <w:r>
        <w:rPr>
          <w:rFonts w:ascii="Times New Roman" w:hAnsi="Times New Roman"/>
          <w:sz w:val="28"/>
          <w:szCs w:val="28"/>
          <w:lang w:val="uk-UA"/>
        </w:rPr>
        <w:t xml:space="preserve"> явищем, що охоплює економічні, соціальні, культурні та екологічні аспекти, має практично невичерпний потенціал для постійного розвитку, який зумовлює його провідне місце у соціально-економічному житті країни. </w:t>
      </w:r>
    </w:p>
    <w:p w:rsidR="00B70CD9" w:rsidRDefault="00B70CD9" w:rsidP="00B70CD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Незважаючи на те, що туризм – відносно молодий вид економічної діяльності, на сьогодні він є однією з найбільш дохідних і постійно зростаючих галузей світової економіки. На сьогодні туристичне господарство світу генерує 8,8 трлн </w:t>
      </w:r>
      <w:proofErr w:type="spellStart"/>
      <w:r>
        <w:rPr>
          <w:rFonts w:ascii="Times New Roman" w:hAnsi="Times New Roman"/>
          <w:sz w:val="28"/>
          <w:szCs w:val="28"/>
          <w:lang w:val="uk-UA"/>
        </w:rPr>
        <w:t>дол</w:t>
      </w:r>
      <w:proofErr w:type="spellEnd"/>
      <w:r>
        <w:rPr>
          <w:rFonts w:ascii="Times New Roman" w:hAnsi="Times New Roman"/>
          <w:sz w:val="28"/>
          <w:szCs w:val="28"/>
          <w:lang w:val="uk-UA"/>
        </w:rPr>
        <w:t>. США, що складає майже 11% валового продукту, досягаючи 5-8% в прогресивних державах, а в деяких невеликих екзотичних країнах понад 50%. Уже зараз в туристичній галузі зайнятий кожен десятий працівник на планеті. З</w:t>
      </w:r>
      <w:r>
        <w:rPr>
          <w:rFonts w:ascii="Times New Roman" w:hAnsi="Times New Roman"/>
          <w:spacing w:val="-2"/>
          <w:sz w:val="28"/>
          <w:szCs w:val="28"/>
          <w:lang w:val="uk-UA"/>
        </w:rPr>
        <w:t>а період з 1950 по 2019 рр. число туристичних</w:t>
      </w:r>
      <w:r>
        <w:rPr>
          <w:rFonts w:ascii="Times New Roman" w:hAnsi="Times New Roman"/>
          <w:sz w:val="28"/>
          <w:szCs w:val="28"/>
          <w:lang w:val="uk-UA"/>
        </w:rPr>
        <w:t xml:space="preserve"> подорожей у світі збільшилося в 57 разів, сягнувши майже 1,5 млрд мандрівок, у той час як за відповідний період чисельність населення зросла тільки у 3 рази.</w:t>
      </w:r>
    </w:p>
    <w:p w:rsidR="00B70CD9" w:rsidRDefault="00B70CD9" w:rsidP="00B70CD9">
      <w:pPr>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Розвиток ринку туристичних послуг ґрунту</w:t>
      </w:r>
      <w:r>
        <w:rPr>
          <w:rFonts w:ascii="Times New Roman" w:hAnsi="Times New Roman"/>
          <w:color w:val="000000"/>
          <w:sz w:val="28"/>
          <w:szCs w:val="28"/>
          <w:lang w:val="uk-UA"/>
        </w:rPr>
        <w:softHyphen/>
        <w:t xml:space="preserve">ється на її </w:t>
      </w:r>
      <w:proofErr w:type="spellStart"/>
      <w:r>
        <w:rPr>
          <w:rFonts w:ascii="Times New Roman" w:hAnsi="Times New Roman"/>
          <w:color w:val="000000"/>
          <w:sz w:val="28"/>
          <w:szCs w:val="28"/>
          <w:lang w:val="uk-UA"/>
        </w:rPr>
        <w:t>туристсько</w:t>
      </w:r>
      <w:proofErr w:type="spellEnd"/>
      <w:r>
        <w:rPr>
          <w:rFonts w:ascii="Times New Roman" w:hAnsi="Times New Roman"/>
          <w:color w:val="000000"/>
          <w:sz w:val="28"/>
          <w:szCs w:val="28"/>
          <w:lang w:val="uk-UA"/>
        </w:rPr>
        <w:t>-ресурсному потенціалі</w:t>
      </w:r>
      <w:r>
        <w:rPr>
          <w:rFonts w:ascii="Times New Roman" w:hAnsi="Times New Roman"/>
          <w:sz w:val="28"/>
          <w:szCs w:val="28"/>
          <w:lang w:val="uk-UA"/>
        </w:rPr>
        <w:t xml:space="preserve">, що охоплює сукупність природних, етнокультурних та соціально-історичних ресурсів, а також наявної господарської і комунікаційної інфраструктури території, що служать чи можуть служити передумовами розвитку певних видів туризму. </w:t>
      </w:r>
      <w:r>
        <w:rPr>
          <w:rFonts w:ascii="Times New Roman" w:hAnsi="Times New Roman"/>
          <w:color w:val="000000"/>
          <w:sz w:val="28"/>
          <w:szCs w:val="28"/>
          <w:lang w:val="uk-UA" w:eastAsia="ru-RU"/>
        </w:rPr>
        <w:t xml:space="preserve">Територія України має унікальні передумови формування туристичної галузі. Це, насамперед, сприятливий клімат, чудові ландшафти, печери, водоспади, лікувальні води та грязі, скелі, заповідники, гори, ріки, моря, що мають пізнавальні й </w:t>
      </w:r>
      <w:proofErr w:type="spellStart"/>
      <w:r>
        <w:rPr>
          <w:rFonts w:ascii="Times New Roman" w:hAnsi="Times New Roman"/>
          <w:color w:val="000000"/>
          <w:sz w:val="28"/>
          <w:szCs w:val="28"/>
          <w:lang w:val="uk-UA" w:eastAsia="ru-RU"/>
        </w:rPr>
        <w:t>атрактивні</w:t>
      </w:r>
      <w:proofErr w:type="spellEnd"/>
      <w:r>
        <w:rPr>
          <w:rFonts w:ascii="Times New Roman" w:hAnsi="Times New Roman"/>
          <w:color w:val="000000"/>
          <w:sz w:val="28"/>
          <w:szCs w:val="28"/>
          <w:lang w:val="uk-UA" w:eastAsia="ru-RU"/>
        </w:rPr>
        <w:t xml:space="preserve"> властивості. Такі антропогенні ресурси як археологічні, архітектурні пам'ятки; предмети матеріальної культури (вироби народних промислів, одяг, національну кухню); </w:t>
      </w:r>
      <w:r>
        <w:rPr>
          <w:rFonts w:ascii="Times New Roman" w:hAnsi="Times New Roman"/>
          <w:color w:val="000000"/>
          <w:sz w:val="28"/>
          <w:szCs w:val="28"/>
          <w:lang w:val="uk-UA" w:eastAsia="ru-RU"/>
        </w:rPr>
        <w:lastRenderedPageBreak/>
        <w:t>елементи духовної культури (образотворче мистецтво, фольклор, народні традиції, вірування); твори монументального мистецтва; етнографічні особливості території, а також музеї, виставки, театри, фестивалі тощо.</w:t>
      </w:r>
    </w:p>
    <w:p w:rsidR="00B70CD9" w:rsidRDefault="00B70CD9" w:rsidP="00B70CD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Сучасний туристичний ринок України є ринком країни перехідної </w:t>
      </w:r>
      <w:r>
        <w:rPr>
          <w:rFonts w:ascii="Times New Roman" w:hAnsi="Times New Roman"/>
          <w:spacing w:val="-2"/>
          <w:sz w:val="28"/>
          <w:szCs w:val="28"/>
          <w:lang w:val="uk-UA"/>
        </w:rPr>
        <w:t>економіки з середнім рівнем соціально-економічного розвитку, характеризується</w:t>
      </w:r>
      <w:r>
        <w:rPr>
          <w:rFonts w:ascii="Times New Roman" w:hAnsi="Times New Roman"/>
          <w:sz w:val="28"/>
          <w:szCs w:val="28"/>
          <w:lang w:val="uk-UA"/>
        </w:rPr>
        <w:t xml:space="preserve"> відносно незначною участю у світовому туристичному обміні і переважанням </w:t>
      </w:r>
      <w:r>
        <w:rPr>
          <w:rFonts w:ascii="Times New Roman" w:hAnsi="Times New Roman"/>
          <w:spacing w:val="-4"/>
          <w:sz w:val="28"/>
          <w:szCs w:val="28"/>
          <w:lang w:val="uk-UA"/>
        </w:rPr>
        <w:t>експорту туристичних послуг. У 1995 році до країни в’їхало 3,7 млн осіб, а у 2012</w:t>
      </w:r>
      <w:r>
        <w:rPr>
          <w:rFonts w:ascii="Times New Roman" w:hAnsi="Times New Roman"/>
          <w:sz w:val="28"/>
          <w:szCs w:val="28"/>
          <w:lang w:val="uk-UA"/>
        </w:rPr>
        <w:t xml:space="preserve"> </w:t>
      </w:r>
      <w:r>
        <w:rPr>
          <w:rFonts w:ascii="Times New Roman" w:hAnsi="Times New Roman"/>
          <w:spacing w:val="-4"/>
          <w:sz w:val="28"/>
          <w:szCs w:val="28"/>
          <w:lang w:val="uk-UA"/>
        </w:rPr>
        <w:t>році вже понад 23 млн. У 2014 році кількість іноземців, що приїжджала в Україну</w:t>
      </w:r>
      <w:r>
        <w:rPr>
          <w:rFonts w:ascii="Times New Roman" w:hAnsi="Times New Roman"/>
          <w:sz w:val="28"/>
          <w:szCs w:val="28"/>
          <w:lang w:val="uk-UA"/>
        </w:rPr>
        <w:t xml:space="preserve"> знизилась майже у 2 рази до 12,7 млн осіб, що пояснюється нестабільною внутрішньою ситуацією у державі, надалі їх кількість поступово зростає до 14,2 млн осіб у 2017-2018 рр. Що стосується виїзного туризму, то у 1995 році українці здійснили 6,5 млн виїздів за кордон, у 2018 році ця цифра сягнула 27,8 млн. Варто відзначити, що на кількість виїздів майже не вплинули економічні й політичні кризи. Понад 80% поїздок здійснювалось з прикордонними країнами. Проте далеко не всі подорожі, можна вважати туристичними поїздками, це і ведення торгівлі, відвідування родичів, навчання, робота тощо.</w:t>
      </w:r>
    </w:p>
    <w:p w:rsidR="00B70CD9" w:rsidRDefault="00B70CD9" w:rsidP="00B70CD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Провідну роль у туризмі виконують туроператори, оскільки саме вони пакетують різні послуги в єдиний туристичний продукт, який і реалізують споживачеві через незалежні </w:t>
      </w:r>
      <w:proofErr w:type="spellStart"/>
      <w:r>
        <w:rPr>
          <w:rFonts w:ascii="Times New Roman" w:hAnsi="Times New Roman"/>
          <w:sz w:val="28"/>
          <w:szCs w:val="28"/>
          <w:lang w:val="uk-UA"/>
        </w:rPr>
        <w:t>турагентства</w:t>
      </w:r>
      <w:proofErr w:type="spellEnd"/>
      <w:r>
        <w:rPr>
          <w:rFonts w:ascii="Times New Roman" w:hAnsi="Times New Roman"/>
          <w:sz w:val="28"/>
          <w:szCs w:val="28"/>
          <w:lang w:val="uk-UA"/>
        </w:rPr>
        <w:t xml:space="preserve">. В Україні у 2011 році здійснювали діяльність 877 туроператорів, у 2018 році тільки 529 суб’єктів. Також у 2011 в Україні функціонувало 3512 </w:t>
      </w:r>
      <w:proofErr w:type="spellStart"/>
      <w:r>
        <w:rPr>
          <w:rFonts w:ascii="Times New Roman" w:hAnsi="Times New Roman"/>
          <w:sz w:val="28"/>
          <w:szCs w:val="28"/>
          <w:lang w:val="uk-UA"/>
        </w:rPr>
        <w:t>турагентів</w:t>
      </w:r>
      <w:proofErr w:type="spellEnd"/>
      <w:r>
        <w:rPr>
          <w:rFonts w:ascii="Times New Roman" w:hAnsi="Times New Roman"/>
          <w:sz w:val="28"/>
          <w:szCs w:val="28"/>
          <w:lang w:val="uk-UA"/>
        </w:rPr>
        <w:t xml:space="preserve">, у 2013 році їх кількість зросла до 4289, у 2018 році знизилась до 3565. Найбільше туроператорів і </w:t>
      </w:r>
      <w:proofErr w:type="spellStart"/>
      <w:r>
        <w:rPr>
          <w:rFonts w:ascii="Times New Roman" w:hAnsi="Times New Roman"/>
          <w:sz w:val="28"/>
          <w:szCs w:val="28"/>
          <w:lang w:val="uk-UA"/>
        </w:rPr>
        <w:t>турагентів</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функціонє</w:t>
      </w:r>
      <w:proofErr w:type="spellEnd"/>
      <w:r>
        <w:rPr>
          <w:rFonts w:ascii="Times New Roman" w:hAnsi="Times New Roman"/>
          <w:sz w:val="28"/>
          <w:szCs w:val="28"/>
          <w:lang w:val="uk-UA"/>
        </w:rPr>
        <w:t xml:space="preserve"> у м. Києві, на Львівщині, Одещині, Дніпропетровщині. Якщо на початку і в середині двохтисячних років послугами туроператорів та </w:t>
      </w:r>
      <w:proofErr w:type="spellStart"/>
      <w:r>
        <w:rPr>
          <w:rFonts w:ascii="Times New Roman" w:hAnsi="Times New Roman"/>
          <w:sz w:val="28"/>
          <w:szCs w:val="28"/>
          <w:lang w:val="uk-UA"/>
        </w:rPr>
        <w:t>турагентів</w:t>
      </w:r>
      <w:proofErr w:type="spellEnd"/>
      <w:r>
        <w:rPr>
          <w:rFonts w:ascii="Times New Roman" w:hAnsi="Times New Roman"/>
          <w:sz w:val="28"/>
          <w:szCs w:val="28"/>
          <w:lang w:val="uk-UA"/>
        </w:rPr>
        <w:t xml:space="preserve"> в основному користувались внутрішні туристи, найбільша кількість яких була зафіксована у 2002 р. 1,5 млн, то після 2010 р. з показником 1,3 млн на перше місце вийшов виїзний туризм, досягши піку у 2018 році – 4,0 млн туристів. Найбільшу кількість в’їзних туристів обслужили у 2004 році – 436 тис. й тільки 75 тис. у 2018 році.</w:t>
      </w:r>
    </w:p>
    <w:p w:rsidR="00B70CD9" w:rsidRDefault="00B70CD9" w:rsidP="00B70CD9">
      <w:pPr>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 xml:space="preserve">Заклади розміщення туристів </w:t>
      </w:r>
      <w:r>
        <w:rPr>
          <w:rFonts w:ascii="Times New Roman" w:hAnsi="Times New Roman"/>
          <w:sz w:val="28"/>
          <w:szCs w:val="28"/>
          <w:lang w:val="uk-UA"/>
        </w:rPr>
        <w:t>–</w:t>
      </w:r>
      <w:r>
        <w:rPr>
          <w:rFonts w:ascii="Times New Roman" w:hAnsi="Times New Roman"/>
          <w:color w:val="000000"/>
          <w:sz w:val="28"/>
          <w:szCs w:val="28"/>
          <w:lang w:val="uk-UA"/>
        </w:rPr>
        <w:t xml:space="preserve"> це будь-які об'єкти, де туристам пропонують місце для ночівлі. Основними закладами розміщення туристів є </w:t>
      </w:r>
      <w:r>
        <w:rPr>
          <w:rFonts w:ascii="Times New Roman" w:hAnsi="Times New Roman"/>
          <w:color w:val="000000"/>
          <w:sz w:val="28"/>
          <w:szCs w:val="28"/>
          <w:lang w:val="uk-UA"/>
        </w:rPr>
        <w:lastRenderedPageBreak/>
        <w:t xml:space="preserve">готелі, мотелі, турбази, Туристичні потоки прямо залежать від рівня їхнього розвитку та якості послуг, які вони надають. У 2011 році в Україні існувало 5,9 </w:t>
      </w:r>
      <w:r>
        <w:rPr>
          <w:rFonts w:ascii="Times New Roman" w:hAnsi="Times New Roman"/>
          <w:color w:val="000000"/>
          <w:spacing w:val="-2"/>
          <w:sz w:val="28"/>
          <w:szCs w:val="28"/>
          <w:lang w:val="uk-UA"/>
        </w:rPr>
        <w:t>тис. колективних засоби розміщування, з них 3,2 тис. готелі та аналогічні засоби</w:t>
      </w:r>
      <w:r>
        <w:rPr>
          <w:rFonts w:ascii="Times New Roman" w:hAnsi="Times New Roman"/>
          <w:color w:val="000000"/>
          <w:sz w:val="28"/>
          <w:szCs w:val="28"/>
          <w:lang w:val="uk-UA"/>
        </w:rPr>
        <w:t xml:space="preserve"> і 2,7 тис. спеціалізованих закладів, у 2018 році їх кількість зменшилась до 4,7 тис. з яких 2,8 тис. готелі і 1,9 тис. спеціалізовані заклади. Кількість місць у них невпинно скорочується з 567 тис у 2011 р. до 300 тис. у 2018 р. Число осіб, що зупинялись у КЗР за зазначений період коливалось від 5,8 до 8,3 млн.</w:t>
      </w:r>
    </w:p>
    <w:p w:rsidR="00B70CD9" w:rsidRDefault="00B70CD9" w:rsidP="00B70CD9">
      <w:pPr>
        <w:spacing w:after="0" w:line="360" w:lineRule="auto"/>
        <w:ind w:firstLine="709"/>
        <w:jc w:val="both"/>
        <w:rPr>
          <w:rFonts w:ascii="Times New Roman" w:hAnsi="Times New Roman"/>
          <w:sz w:val="28"/>
          <w:szCs w:val="28"/>
          <w:lang w:val="uk-UA"/>
        </w:rPr>
      </w:pPr>
      <w:r>
        <w:rPr>
          <w:rFonts w:ascii="Times New Roman" w:hAnsi="Times New Roman"/>
          <w:spacing w:val="-4"/>
          <w:sz w:val="28"/>
          <w:szCs w:val="28"/>
          <w:lang w:val="uk-UA"/>
        </w:rPr>
        <w:t>З 1995 по 2012 рік прямий внесок туризму у ВВП країни коливався у межах</w:t>
      </w:r>
      <w:r>
        <w:rPr>
          <w:rFonts w:ascii="Times New Roman" w:hAnsi="Times New Roman"/>
          <w:sz w:val="28"/>
          <w:szCs w:val="28"/>
          <w:lang w:val="uk-UA"/>
        </w:rPr>
        <w:t xml:space="preserve"> </w:t>
      </w:r>
      <w:r>
        <w:rPr>
          <w:rFonts w:ascii="Times New Roman" w:hAnsi="Times New Roman"/>
          <w:spacing w:val="-4"/>
          <w:sz w:val="28"/>
          <w:szCs w:val="28"/>
          <w:lang w:val="uk-UA"/>
        </w:rPr>
        <w:t>2%, сягнувши найвищого значення у 2005 році – 2,36%. Після 2014 року внаслідок</w:t>
      </w:r>
      <w:r>
        <w:rPr>
          <w:rFonts w:ascii="Times New Roman" w:hAnsi="Times New Roman"/>
          <w:spacing w:val="-2"/>
          <w:sz w:val="28"/>
          <w:szCs w:val="28"/>
          <w:lang w:val="uk-UA"/>
        </w:rPr>
        <w:t xml:space="preserve"> економічної і політичної кризи, втрати значного туристичного потенціалу</w:t>
      </w:r>
      <w:r>
        <w:rPr>
          <w:rFonts w:ascii="Times New Roman" w:hAnsi="Times New Roman"/>
          <w:sz w:val="28"/>
          <w:szCs w:val="28"/>
          <w:lang w:val="uk-UA"/>
        </w:rPr>
        <w:t xml:space="preserve"> Кримського півострова, відсоток туризму у ВВП скоротився до 1,45%. Що </w:t>
      </w:r>
      <w:r>
        <w:rPr>
          <w:rFonts w:ascii="Times New Roman" w:hAnsi="Times New Roman"/>
          <w:spacing w:val="-2"/>
          <w:sz w:val="28"/>
          <w:szCs w:val="28"/>
          <w:lang w:val="uk-UA"/>
        </w:rPr>
        <w:t>стосується загального вкладу туризму у ВВП, то найбільшим він був у 1995 році,</w:t>
      </w:r>
      <w:r>
        <w:rPr>
          <w:rFonts w:ascii="Times New Roman" w:hAnsi="Times New Roman"/>
          <w:sz w:val="28"/>
          <w:szCs w:val="28"/>
          <w:lang w:val="uk-UA"/>
        </w:rPr>
        <w:t xml:space="preserve"> – 12,2% ВВП, далі зменшився і коливався на рівні 7,5%. Після кризи 2014 року його частка знаходиться на рівні 5,5%. Прибутки від міжнародного туризму в </w:t>
      </w:r>
      <w:r>
        <w:rPr>
          <w:rFonts w:ascii="Times New Roman" w:hAnsi="Times New Roman"/>
          <w:spacing w:val="-2"/>
          <w:sz w:val="28"/>
          <w:szCs w:val="28"/>
          <w:lang w:val="uk-UA"/>
        </w:rPr>
        <w:t xml:space="preserve">Україні у 1995 році ледь сягали 200 млн </w:t>
      </w:r>
      <w:proofErr w:type="spellStart"/>
      <w:r>
        <w:rPr>
          <w:rFonts w:ascii="Times New Roman" w:hAnsi="Times New Roman"/>
          <w:spacing w:val="-2"/>
          <w:sz w:val="28"/>
          <w:szCs w:val="28"/>
          <w:lang w:val="uk-UA"/>
        </w:rPr>
        <w:t>дол</w:t>
      </w:r>
      <w:proofErr w:type="spellEnd"/>
      <w:r>
        <w:rPr>
          <w:rFonts w:ascii="Times New Roman" w:hAnsi="Times New Roman"/>
          <w:spacing w:val="-2"/>
          <w:sz w:val="28"/>
          <w:szCs w:val="28"/>
          <w:lang w:val="uk-UA"/>
        </w:rPr>
        <w:t>. США, у 2012 досягли майже 6 млрд</w:t>
      </w:r>
      <w:r>
        <w:rPr>
          <w:rFonts w:ascii="Times New Roman" w:hAnsi="Times New Roman"/>
          <w:sz w:val="28"/>
          <w:szCs w:val="28"/>
          <w:lang w:val="uk-UA"/>
        </w:rPr>
        <w:t xml:space="preserve"> </w:t>
      </w:r>
      <w:proofErr w:type="spellStart"/>
      <w:r>
        <w:rPr>
          <w:rFonts w:ascii="Times New Roman" w:hAnsi="Times New Roman"/>
          <w:sz w:val="28"/>
          <w:szCs w:val="28"/>
          <w:lang w:val="uk-UA"/>
        </w:rPr>
        <w:t>дол</w:t>
      </w:r>
      <w:proofErr w:type="spellEnd"/>
      <w:r>
        <w:rPr>
          <w:rFonts w:ascii="Times New Roman" w:hAnsi="Times New Roman"/>
          <w:sz w:val="28"/>
          <w:szCs w:val="28"/>
          <w:lang w:val="uk-UA"/>
        </w:rPr>
        <w:t xml:space="preserve">. США, а у 2017 році знаходились на рівні 2 млрд </w:t>
      </w:r>
      <w:proofErr w:type="spellStart"/>
      <w:r>
        <w:rPr>
          <w:rFonts w:ascii="Times New Roman" w:hAnsi="Times New Roman"/>
          <w:sz w:val="28"/>
          <w:szCs w:val="28"/>
          <w:lang w:val="uk-UA"/>
        </w:rPr>
        <w:t>дол</w:t>
      </w:r>
      <w:proofErr w:type="spellEnd"/>
      <w:r>
        <w:rPr>
          <w:rFonts w:ascii="Times New Roman" w:hAnsi="Times New Roman"/>
          <w:sz w:val="28"/>
          <w:szCs w:val="28"/>
          <w:lang w:val="uk-UA"/>
        </w:rPr>
        <w:t xml:space="preserve">. США. Витрати </w:t>
      </w:r>
      <w:r>
        <w:rPr>
          <w:rFonts w:ascii="Times New Roman" w:hAnsi="Times New Roman"/>
          <w:spacing w:val="-2"/>
          <w:sz w:val="28"/>
          <w:szCs w:val="28"/>
          <w:lang w:val="uk-UA"/>
        </w:rPr>
        <w:t>українців на міжнародний туризм з 1995 до 2017 зросли з 0,21 млрд до 7,54 млрд</w:t>
      </w:r>
      <w:r>
        <w:rPr>
          <w:rFonts w:ascii="Times New Roman" w:hAnsi="Times New Roman"/>
          <w:sz w:val="28"/>
          <w:szCs w:val="28"/>
          <w:lang w:val="uk-UA"/>
        </w:rPr>
        <w:t xml:space="preserve"> </w:t>
      </w:r>
      <w:proofErr w:type="spellStart"/>
      <w:r>
        <w:rPr>
          <w:rFonts w:ascii="Times New Roman" w:hAnsi="Times New Roman"/>
          <w:spacing w:val="-2"/>
          <w:sz w:val="28"/>
          <w:szCs w:val="28"/>
          <w:lang w:val="uk-UA"/>
        </w:rPr>
        <w:t>дол</w:t>
      </w:r>
      <w:proofErr w:type="spellEnd"/>
      <w:r>
        <w:rPr>
          <w:rFonts w:ascii="Times New Roman" w:hAnsi="Times New Roman"/>
          <w:spacing w:val="-2"/>
          <w:sz w:val="28"/>
          <w:szCs w:val="28"/>
          <w:lang w:val="uk-UA"/>
        </w:rPr>
        <w:t>. США майже у 36 разів, тоді як у світі за аналогічний період лише в 3,2 рази.</w:t>
      </w:r>
    </w:p>
    <w:p w:rsidR="00B70CD9" w:rsidRDefault="00B70CD9" w:rsidP="00B70CD9">
      <w:pPr>
        <w:autoSpaceDE w:val="0"/>
        <w:autoSpaceDN w:val="0"/>
        <w:adjustRightInd w:val="0"/>
        <w:spacing w:after="0" w:line="360" w:lineRule="auto"/>
        <w:ind w:firstLine="709"/>
        <w:jc w:val="both"/>
        <w:rPr>
          <w:rFonts w:ascii="Times New Roman" w:hAnsi="Times New Roman"/>
          <w:iCs/>
          <w:spacing w:val="-4"/>
          <w:sz w:val="28"/>
          <w:szCs w:val="28"/>
          <w:lang w:val="uk-UA"/>
        </w:rPr>
      </w:pPr>
      <w:r>
        <w:rPr>
          <w:rFonts w:ascii="Times New Roman" w:hAnsi="Times New Roman"/>
          <w:iCs/>
          <w:spacing w:val="-2"/>
          <w:sz w:val="28"/>
          <w:szCs w:val="28"/>
          <w:lang w:val="uk-UA"/>
        </w:rPr>
        <w:t>Головними гальмуючими чинниками розвитку туризму в Україні ще й досі</w:t>
      </w:r>
      <w:r>
        <w:rPr>
          <w:rFonts w:ascii="Times New Roman" w:hAnsi="Times New Roman"/>
          <w:iCs/>
          <w:sz w:val="28"/>
          <w:szCs w:val="28"/>
          <w:lang w:val="uk-UA"/>
        </w:rPr>
        <w:t xml:space="preserve"> залишаються відсутність якісної інфраструктури як цілісної системи, </w:t>
      </w:r>
      <w:r>
        <w:rPr>
          <w:rFonts w:ascii="Times New Roman" w:hAnsi="Times New Roman"/>
          <w:iCs/>
          <w:spacing w:val="-4"/>
          <w:sz w:val="28"/>
          <w:szCs w:val="28"/>
          <w:lang w:val="uk-UA"/>
        </w:rPr>
        <w:t>відповідного до міжнародних стандартів правового поля, науково-дослідницького</w:t>
      </w:r>
      <w:r>
        <w:rPr>
          <w:rFonts w:ascii="Times New Roman" w:hAnsi="Times New Roman"/>
          <w:iCs/>
          <w:sz w:val="28"/>
          <w:szCs w:val="28"/>
          <w:lang w:val="uk-UA"/>
        </w:rPr>
        <w:t xml:space="preserve"> забезпечення галузі, </w:t>
      </w:r>
      <w:r>
        <w:rPr>
          <w:rFonts w:ascii="Times New Roman" w:hAnsi="Times New Roman"/>
          <w:sz w:val="28"/>
          <w:szCs w:val="28"/>
          <w:lang w:val="uk-UA"/>
        </w:rPr>
        <w:t>недостатність рекламної інформації щодо України за кордоном</w:t>
      </w:r>
      <w:r>
        <w:rPr>
          <w:rFonts w:ascii="Times New Roman" w:hAnsi="Times New Roman"/>
          <w:iCs/>
          <w:sz w:val="28"/>
          <w:szCs w:val="28"/>
          <w:lang w:val="uk-UA"/>
        </w:rPr>
        <w:t xml:space="preserve">, високі податкові ставки, в останні роки його розвитку заважали </w:t>
      </w:r>
      <w:r>
        <w:rPr>
          <w:rFonts w:ascii="Times New Roman" w:hAnsi="Times New Roman"/>
          <w:sz w:val="28"/>
          <w:szCs w:val="28"/>
          <w:lang w:val="uk-UA"/>
        </w:rPr>
        <w:t>нестабільність політичної ситуації та наявність військового конфлікту на Сході</w:t>
      </w:r>
      <w:r>
        <w:rPr>
          <w:rFonts w:ascii="Times New Roman" w:hAnsi="Times New Roman"/>
          <w:iCs/>
          <w:sz w:val="28"/>
          <w:szCs w:val="28"/>
          <w:lang w:val="uk-UA"/>
        </w:rPr>
        <w:t xml:space="preserve"> держави. Подальший розвиток туризму в Україні потребує вирішення вищевказаних проблем й застосування нетрадиційних інноваційних підходів до </w:t>
      </w:r>
      <w:r>
        <w:rPr>
          <w:rFonts w:ascii="Times New Roman" w:hAnsi="Times New Roman"/>
          <w:iCs/>
          <w:spacing w:val="-6"/>
          <w:sz w:val="28"/>
          <w:szCs w:val="28"/>
          <w:lang w:val="uk-UA"/>
        </w:rPr>
        <w:t>організації управління галуззю як на державному рівні, так і на рівні підприємства.</w:t>
      </w:r>
    </w:p>
    <w:p w:rsidR="00B70CD9" w:rsidRDefault="00B70CD9" w:rsidP="00B70CD9">
      <w:pPr>
        <w:spacing w:after="0"/>
        <w:ind w:firstLine="426"/>
        <w:jc w:val="center"/>
        <w:rPr>
          <w:rFonts w:ascii="Times New Roman" w:hAnsi="Times New Roman"/>
          <w:b/>
          <w:sz w:val="28"/>
          <w:lang w:val="uk-UA"/>
        </w:rPr>
      </w:pPr>
    </w:p>
    <w:p w:rsidR="00B70CD9" w:rsidRDefault="00B70CD9" w:rsidP="00B70CD9">
      <w:pPr>
        <w:spacing w:after="0"/>
        <w:ind w:firstLine="426"/>
        <w:jc w:val="center"/>
        <w:rPr>
          <w:rFonts w:ascii="Times New Roman" w:hAnsi="Times New Roman"/>
          <w:b/>
          <w:sz w:val="28"/>
          <w:lang w:val="uk-UA"/>
        </w:rPr>
      </w:pPr>
    </w:p>
    <w:p w:rsidR="00B70CD9" w:rsidRDefault="00B70CD9" w:rsidP="00B70CD9">
      <w:pPr>
        <w:spacing w:after="0"/>
        <w:ind w:firstLine="426"/>
        <w:jc w:val="center"/>
        <w:rPr>
          <w:rFonts w:ascii="Times New Roman" w:hAnsi="Times New Roman"/>
          <w:b/>
          <w:sz w:val="28"/>
          <w:lang w:val="uk-UA"/>
        </w:rPr>
      </w:pPr>
    </w:p>
    <w:p w:rsidR="00B70CD9" w:rsidRDefault="00B70CD9" w:rsidP="00B70CD9">
      <w:pPr>
        <w:spacing w:after="0"/>
        <w:ind w:firstLine="426"/>
        <w:jc w:val="center"/>
        <w:rPr>
          <w:rFonts w:ascii="Times New Roman" w:hAnsi="Times New Roman"/>
          <w:b/>
          <w:sz w:val="28"/>
          <w:lang w:val="uk-UA"/>
        </w:rPr>
      </w:pPr>
    </w:p>
    <w:p w:rsidR="00B70CD9" w:rsidRDefault="00B70CD9" w:rsidP="00B70CD9">
      <w:pPr>
        <w:spacing w:after="0"/>
        <w:ind w:firstLine="426"/>
        <w:jc w:val="center"/>
        <w:rPr>
          <w:rFonts w:ascii="Times New Roman" w:hAnsi="Times New Roman"/>
          <w:b/>
          <w:sz w:val="28"/>
          <w:lang w:val="uk-UA"/>
        </w:rPr>
      </w:pPr>
    </w:p>
    <w:p w:rsidR="00B70CD9" w:rsidRDefault="00B70CD9" w:rsidP="00B70CD9">
      <w:pPr>
        <w:spacing w:after="0"/>
        <w:ind w:firstLine="426"/>
        <w:jc w:val="center"/>
        <w:rPr>
          <w:rFonts w:ascii="Times New Roman" w:hAnsi="Times New Roman"/>
          <w:b/>
          <w:sz w:val="28"/>
          <w:lang w:val="uk-UA"/>
        </w:rPr>
      </w:pPr>
      <w:bookmarkStart w:id="0" w:name="_GoBack"/>
      <w:bookmarkEnd w:id="0"/>
    </w:p>
    <w:p w:rsidR="00B70CD9" w:rsidRDefault="00B70CD9" w:rsidP="00B70CD9">
      <w:pPr>
        <w:spacing w:after="0"/>
        <w:ind w:firstLine="426"/>
        <w:jc w:val="center"/>
        <w:rPr>
          <w:rFonts w:ascii="Times New Roman" w:hAnsi="Times New Roman"/>
          <w:b/>
          <w:sz w:val="28"/>
          <w:lang w:val="uk-UA"/>
        </w:rPr>
      </w:pPr>
      <w:r>
        <w:rPr>
          <w:rFonts w:ascii="Times New Roman" w:hAnsi="Times New Roman"/>
          <w:b/>
          <w:sz w:val="28"/>
          <w:lang w:val="uk-UA"/>
        </w:rPr>
        <w:lastRenderedPageBreak/>
        <w:t>СПИСОК ВИКОРИСТАНИХ ДЖЕРЕЛ</w:t>
      </w:r>
    </w:p>
    <w:p w:rsidR="00B70CD9" w:rsidRDefault="00B70CD9" w:rsidP="00B70CD9">
      <w:pPr>
        <w:spacing w:after="0"/>
        <w:ind w:firstLine="426"/>
        <w:rPr>
          <w:rFonts w:ascii="Times New Roman" w:hAnsi="Times New Roman"/>
          <w:sz w:val="28"/>
          <w:lang w:val="uk-UA"/>
        </w:rPr>
      </w:pP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Абрамов</w:t>
      </w:r>
      <w:proofErr w:type="spellEnd"/>
      <w:r>
        <w:rPr>
          <w:rFonts w:ascii="Times New Roman" w:hAnsi="Times New Roman"/>
          <w:sz w:val="28"/>
          <w:szCs w:val="28"/>
          <w:lang w:val="uk-UA"/>
        </w:rPr>
        <w:t xml:space="preserve"> В.В. Історія туризму : підручник / В.В. </w:t>
      </w:r>
      <w:proofErr w:type="spellStart"/>
      <w:r>
        <w:rPr>
          <w:rFonts w:ascii="Times New Roman" w:hAnsi="Times New Roman"/>
          <w:sz w:val="28"/>
          <w:szCs w:val="28"/>
          <w:lang w:val="uk-UA"/>
        </w:rPr>
        <w:t>Абрамов</w:t>
      </w:r>
      <w:proofErr w:type="spellEnd"/>
      <w:r>
        <w:rPr>
          <w:rFonts w:ascii="Times New Roman" w:hAnsi="Times New Roman"/>
          <w:sz w:val="28"/>
          <w:szCs w:val="28"/>
          <w:lang w:val="uk-UA"/>
        </w:rPr>
        <w:t xml:space="preserve">, М.В. </w:t>
      </w:r>
      <w:proofErr w:type="spellStart"/>
      <w:r>
        <w:rPr>
          <w:rFonts w:ascii="Times New Roman" w:hAnsi="Times New Roman"/>
          <w:sz w:val="28"/>
          <w:szCs w:val="28"/>
          <w:lang w:val="uk-UA"/>
        </w:rPr>
        <w:t>Тонкошкур</w:t>
      </w:r>
      <w:proofErr w:type="spellEnd"/>
      <w:r>
        <w:rPr>
          <w:rFonts w:ascii="Times New Roman" w:hAnsi="Times New Roman"/>
          <w:sz w:val="28"/>
          <w:szCs w:val="28"/>
          <w:lang w:val="uk-UA"/>
        </w:rPr>
        <w:t>. – Харків : ХНАМГ, 2010. – 294 с.</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Александрова А.Ю. </w:t>
      </w:r>
      <w:proofErr w:type="spellStart"/>
      <w:r>
        <w:rPr>
          <w:rFonts w:ascii="Times New Roman" w:hAnsi="Times New Roman"/>
          <w:sz w:val="28"/>
          <w:szCs w:val="28"/>
          <w:lang w:val="uk-UA"/>
        </w:rPr>
        <w:t>Международный</w:t>
      </w:r>
      <w:proofErr w:type="spellEnd"/>
      <w:r>
        <w:rPr>
          <w:rFonts w:ascii="Times New Roman" w:hAnsi="Times New Roman"/>
          <w:sz w:val="28"/>
          <w:szCs w:val="28"/>
          <w:lang w:val="uk-UA"/>
        </w:rPr>
        <w:t xml:space="preserve"> туризм : </w:t>
      </w:r>
      <w:proofErr w:type="spellStart"/>
      <w:r>
        <w:rPr>
          <w:rFonts w:ascii="Times New Roman" w:hAnsi="Times New Roman"/>
          <w:sz w:val="28"/>
          <w:szCs w:val="28"/>
          <w:lang w:val="uk-UA"/>
        </w:rPr>
        <w:t>учеб</w:t>
      </w:r>
      <w:proofErr w:type="spellEnd"/>
      <w:r>
        <w:rPr>
          <w:rFonts w:ascii="Times New Roman" w:hAnsi="Times New Roman"/>
          <w:sz w:val="28"/>
          <w:szCs w:val="28"/>
          <w:lang w:val="uk-UA"/>
        </w:rPr>
        <w:t>. пособ. / А.Ю. Александрова – М. : Аспект Пресс, 2001. – 461 с.</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Баєв В.В. Основи </w:t>
      </w:r>
      <w:proofErr w:type="spellStart"/>
      <w:r>
        <w:rPr>
          <w:rFonts w:ascii="Times New Roman" w:hAnsi="Times New Roman"/>
          <w:sz w:val="28"/>
          <w:szCs w:val="28"/>
          <w:lang w:val="uk-UA"/>
        </w:rPr>
        <w:t>туроперейтингу</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 В.В. Баєв. – К. : ДП “Вид. дім “Персонал”, 2016. – 156 с.</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Бейдик</w:t>
      </w:r>
      <w:proofErr w:type="spellEnd"/>
      <w:r>
        <w:rPr>
          <w:rFonts w:ascii="Times New Roman" w:hAnsi="Times New Roman"/>
          <w:sz w:val="28"/>
          <w:szCs w:val="28"/>
          <w:lang w:val="uk-UA"/>
        </w:rPr>
        <w:t xml:space="preserve"> О.О. Рекреаційно-туристські ресурси України: методологія та методика аналізу, термінологія, районування : </w:t>
      </w:r>
      <w:r>
        <w:rPr>
          <w:rFonts w:ascii="Times New Roman" w:hAnsi="Times New Roman"/>
          <w:sz w:val="28"/>
          <w:lang w:val="uk-UA"/>
        </w:rPr>
        <w:t>[монографія]</w:t>
      </w:r>
      <w:r>
        <w:rPr>
          <w:rFonts w:ascii="Times New Roman" w:hAnsi="Times New Roman"/>
          <w:sz w:val="28"/>
          <w:szCs w:val="28"/>
          <w:lang w:val="uk-UA"/>
        </w:rPr>
        <w:t xml:space="preserve"> / О.О. </w:t>
      </w:r>
      <w:proofErr w:type="spellStart"/>
      <w:r>
        <w:rPr>
          <w:rFonts w:ascii="Times New Roman" w:hAnsi="Times New Roman"/>
          <w:sz w:val="28"/>
          <w:szCs w:val="28"/>
          <w:lang w:val="uk-UA"/>
        </w:rPr>
        <w:t>Бейдик</w:t>
      </w:r>
      <w:proofErr w:type="spellEnd"/>
      <w:r>
        <w:rPr>
          <w:rFonts w:ascii="Times New Roman" w:hAnsi="Times New Roman"/>
          <w:sz w:val="28"/>
          <w:szCs w:val="28"/>
          <w:lang w:val="uk-UA"/>
        </w:rPr>
        <w:t xml:space="preserve">. – К. : </w:t>
      </w:r>
      <w:proofErr w:type="spellStart"/>
      <w:r>
        <w:rPr>
          <w:rFonts w:ascii="Times New Roman" w:hAnsi="Times New Roman"/>
          <w:sz w:val="28"/>
          <w:szCs w:val="28"/>
          <w:lang w:val="uk-UA"/>
        </w:rPr>
        <w:t>Видавничо</w:t>
      </w:r>
      <w:proofErr w:type="spellEnd"/>
      <w:r>
        <w:rPr>
          <w:rFonts w:ascii="Times New Roman" w:hAnsi="Times New Roman"/>
          <w:sz w:val="28"/>
          <w:szCs w:val="28"/>
          <w:lang w:val="uk-UA"/>
        </w:rPr>
        <w:t>-поліграфічний центр «Київський університет», 2001. – 395с.</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Бейдик</w:t>
      </w:r>
      <w:proofErr w:type="spellEnd"/>
      <w:r>
        <w:rPr>
          <w:rFonts w:ascii="Times New Roman" w:hAnsi="Times New Roman"/>
          <w:sz w:val="28"/>
          <w:szCs w:val="28"/>
          <w:lang w:val="uk-UA"/>
        </w:rPr>
        <w:t xml:space="preserve"> О.О. Українсько-російський словник термінів і понять з географії туризму і рекреаційної географії. / О.О. </w:t>
      </w:r>
      <w:proofErr w:type="spellStart"/>
      <w:r>
        <w:rPr>
          <w:rFonts w:ascii="Times New Roman" w:hAnsi="Times New Roman"/>
          <w:sz w:val="28"/>
          <w:szCs w:val="28"/>
          <w:lang w:val="uk-UA"/>
        </w:rPr>
        <w:t>Бейдик</w:t>
      </w:r>
      <w:proofErr w:type="spellEnd"/>
      <w:r>
        <w:rPr>
          <w:rFonts w:ascii="Times New Roman" w:hAnsi="Times New Roman"/>
          <w:sz w:val="28"/>
          <w:szCs w:val="28"/>
          <w:lang w:val="uk-UA"/>
        </w:rPr>
        <w:t>. – К. : РВЦ «Київський університет», 1997. – 305 с.</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Беспала О.А. Сучасний стан, проблеми та перспективи розвитку туристичного ринку в Україні / О.А. Беспала // Економіка: реалії часу. – 2017. – № 6 (34). – С. 9-17.</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hAnsi="Times New Roman"/>
          <w:color w:val="000000"/>
          <w:sz w:val="28"/>
          <w:szCs w:val="28"/>
          <w:lang w:val="uk-UA"/>
        </w:rPr>
        <w:t>В’їзний туризм : навчальний посібник / [</w:t>
      </w:r>
      <w:r>
        <w:rPr>
          <w:rFonts w:ascii="Times New Roman" w:hAnsi="Times New Roman"/>
          <w:sz w:val="28"/>
          <w:szCs w:val="28"/>
          <w:lang w:val="uk-UA"/>
        </w:rPr>
        <w:t xml:space="preserve">Коваль П.Ф., </w:t>
      </w:r>
      <w:proofErr w:type="spellStart"/>
      <w:r>
        <w:rPr>
          <w:rFonts w:ascii="Times New Roman" w:hAnsi="Times New Roman"/>
          <w:sz w:val="28"/>
          <w:szCs w:val="28"/>
          <w:lang w:val="uk-UA"/>
        </w:rPr>
        <w:t>Алєшугіна</w:t>
      </w:r>
      <w:proofErr w:type="spellEnd"/>
      <w:r>
        <w:rPr>
          <w:rFonts w:ascii="Times New Roman" w:hAnsi="Times New Roman"/>
          <w:sz w:val="28"/>
          <w:szCs w:val="28"/>
          <w:lang w:val="uk-UA"/>
        </w:rPr>
        <w:t xml:space="preserve"> Н.О., Андрєєва Г.П. та ін.]. – Ніжин : Видавництво Лук’яненко В.В., 2010. – 304 с.</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Власенко І.В. Сучасний стан та особливості розвитку ринку туристичних послуг України в умовах національної економіки / І.В. Власенко // Економічна стратегія і перспективи розвитку сфери торгівлі та послуг. – 2017. № 2 (26). – C. 217–232.</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Гайдук А.Б. Формування туристичної ринкової інфраструктури як фактор підвищення ефективності функціонування ринку туристичних послуг / А.Б. Гайдук // Регіональна економіка. – 1999. – №2. – С.172-178.</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hAnsi="Times New Roman"/>
          <w:color w:val="212121"/>
          <w:sz w:val="28"/>
          <w:szCs w:val="28"/>
          <w:lang w:val="uk-UA"/>
        </w:rPr>
        <w:t xml:space="preserve">Державна прикордонна служба України. </w:t>
      </w:r>
      <w:r>
        <w:rPr>
          <w:rFonts w:ascii="Times New Roman" w:hAnsi="Times New Roman"/>
          <w:color w:val="000000"/>
          <w:spacing w:val="-4"/>
          <w:sz w:val="28"/>
          <w:szCs w:val="28"/>
          <w:lang w:val="uk-UA"/>
        </w:rPr>
        <w:t>[Електронний ресурс]. –  Режим доступу : https://dpsu.gov.ua/</w:t>
      </w:r>
    </w:p>
    <w:p w:rsidR="00B70CD9" w:rsidRDefault="00B70CD9" w:rsidP="00B70CD9">
      <w:pPr>
        <w:pStyle w:val="a4"/>
        <w:numPr>
          <w:ilvl w:val="0"/>
          <w:numId w:val="2"/>
        </w:numPr>
        <w:spacing w:after="0" w:line="360" w:lineRule="auto"/>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Державна служба статистики України. [Електронний ресурс]. – Режим доступу : http://www.ukrstat.gov.ua/</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eastAsia="Times New Roman" w:hAnsi="Times New Roman"/>
          <w:sz w:val="28"/>
          <w:szCs w:val="28"/>
          <w:lang w:val="uk-UA" w:eastAsia="uk-UA"/>
        </w:rPr>
        <w:t xml:space="preserve">Державний кадастр територій та об’єктів природно-заповідного фонду України. </w:t>
      </w:r>
      <w:r>
        <w:rPr>
          <w:rFonts w:ascii="Times New Roman" w:hAnsi="Times New Roman"/>
          <w:color w:val="000000"/>
          <w:spacing w:val="-4"/>
          <w:sz w:val="28"/>
          <w:szCs w:val="28"/>
          <w:lang w:val="uk-UA"/>
        </w:rPr>
        <w:t>[Електронний ресурс]. –  Режим доступу : http://pzf.menr.gov.ua.</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hAnsi="Times New Roman"/>
          <w:color w:val="000000"/>
          <w:sz w:val="28"/>
          <w:szCs w:val="28"/>
          <w:lang w:val="uk-UA"/>
        </w:rPr>
        <w:lastRenderedPageBreak/>
        <w:t>Закон України "Про туризм" зі змінами та доповненнями від 04.11.2018 року №2581-VIII. [Електронний ресурс]. – Режим доступу : https://zakon.rada.gov.ua/laws/show/324/95-%D0%B2%D1%80</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Кривега</w:t>
      </w:r>
      <w:proofErr w:type="spellEnd"/>
      <w:r>
        <w:rPr>
          <w:rFonts w:ascii="Times New Roman" w:hAnsi="Times New Roman"/>
          <w:sz w:val="28"/>
          <w:szCs w:val="28"/>
          <w:lang w:val="uk-UA"/>
        </w:rPr>
        <w:t xml:space="preserve"> К.В. Туристична інфраструктура: поняття та складові / К.В. </w:t>
      </w:r>
      <w:proofErr w:type="spellStart"/>
      <w:r>
        <w:rPr>
          <w:rFonts w:ascii="Times New Roman" w:hAnsi="Times New Roman"/>
          <w:sz w:val="28"/>
          <w:szCs w:val="28"/>
          <w:lang w:val="uk-UA"/>
        </w:rPr>
        <w:t>Кривега</w:t>
      </w:r>
      <w:proofErr w:type="spellEnd"/>
      <w:r>
        <w:rPr>
          <w:rFonts w:ascii="Times New Roman" w:hAnsi="Times New Roman"/>
          <w:sz w:val="28"/>
          <w:szCs w:val="28"/>
          <w:lang w:val="uk-UA"/>
        </w:rPr>
        <w:t xml:space="preserve"> // Гуманітарний вісник Запорізької державної інженерної академії. – 2005. – № 21. – С. 118-124. </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Кузик</w:t>
      </w:r>
      <w:proofErr w:type="spellEnd"/>
      <w:r>
        <w:rPr>
          <w:rFonts w:ascii="Times New Roman" w:hAnsi="Times New Roman"/>
          <w:sz w:val="28"/>
          <w:szCs w:val="28"/>
          <w:lang w:val="uk-UA"/>
        </w:rPr>
        <w:t xml:space="preserve"> С.П. Географія туризму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 С.П. </w:t>
      </w:r>
      <w:proofErr w:type="spellStart"/>
      <w:r>
        <w:rPr>
          <w:rFonts w:ascii="Times New Roman" w:hAnsi="Times New Roman"/>
          <w:sz w:val="28"/>
          <w:szCs w:val="28"/>
          <w:lang w:val="uk-UA"/>
        </w:rPr>
        <w:t>Кузик</w:t>
      </w:r>
      <w:proofErr w:type="spellEnd"/>
      <w:r>
        <w:rPr>
          <w:rFonts w:ascii="Times New Roman" w:hAnsi="Times New Roman"/>
          <w:sz w:val="28"/>
          <w:szCs w:val="28"/>
          <w:lang w:val="uk-UA"/>
        </w:rPr>
        <w:t>. – К. : Знання, 2011. – 271 с.</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Кузик</w:t>
      </w:r>
      <w:proofErr w:type="spellEnd"/>
      <w:r>
        <w:rPr>
          <w:rFonts w:ascii="Times New Roman" w:hAnsi="Times New Roman"/>
          <w:sz w:val="28"/>
          <w:szCs w:val="28"/>
          <w:lang w:val="uk-UA"/>
        </w:rPr>
        <w:t xml:space="preserve"> С.П. Теоретичні проблеми туризму: суспільно-географічний підхід : </w:t>
      </w:r>
      <w:r>
        <w:rPr>
          <w:rFonts w:ascii="Times New Roman" w:hAnsi="Times New Roman"/>
          <w:sz w:val="28"/>
          <w:lang w:val="uk-UA"/>
        </w:rPr>
        <w:t>[монографія]</w:t>
      </w:r>
      <w:r>
        <w:rPr>
          <w:rFonts w:ascii="Times New Roman" w:hAnsi="Times New Roman"/>
          <w:sz w:val="28"/>
          <w:szCs w:val="28"/>
          <w:lang w:val="uk-UA"/>
        </w:rPr>
        <w:t xml:space="preserve"> / С.П. </w:t>
      </w:r>
      <w:proofErr w:type="spellStart"/>
      <w:r>
        <w:rPr>
          <w:rFonts w:ascii="Times New Roman" w:hAnsi="Times New Roman"/>
          <w:sz w:val="28"/>
          <w:szCs w:val="28"/>
          <w:lang w:val="uk-UA"/>
        </w:rPr>
        <w:t>Кузик</w:t>
      </w:r>
      <w:proofErr w:type="spellEnd"/>
      <w:r>
        <w:rPr>
          <w:rFonts w:ascii="Times New Roman" w:hAnsi="Times New Roman"/>
          <w:sz w:val="28"/>
          <w:szCs w:val="28"/>
          <w:lang w:val="uk-UA"/>
        </w:rPr>
        <w:t>. – Львів : ЛНУ ім. І. Франка, 2010. – 254 с.</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proofErr w:type="spellStart"/>
      <w:r>
        <w:rPr>
          <w:rFonts w:ascii="Times New Roman" w:hAnsi="Times New Roman"/>
          <w:color w:val="000000"/>
          <w:sz w:val="28"/>
          <w:szCs w:val="28"/>
          <w:lang w:val="uk-UA"/>
        </w:rPr>
        <w:t>Любіцева</w:t>
      </w:r>
      <w:proofErr w:type="spellEnd"/>
      <w:r>
        <w:rPr>
          <w:rFonts w:ascii="Times New Roman" w:hAnsi="Times New Roman"/>
          <w:color w:val="000000"/>
          <w:sz w:val="28"/>
          <w:szCs w:val="28"/>
          <w:lang w:val="uk-UA"/>
        </w:rPr>
        <w:t xml:space="preserve"> О.О. Туристичні ресурси України: </w:t>
      </w:r>
      <w:proofErr w:type="spellStart"/>
      <w:r>
        <w:rPr>
          <w:rFonts w:ascii="Times New Roman" w:hAnsi="Times New Roman"/>
          <w:color w:val="000000"/>
          <w:sz w:val="28"/>
          <w:szCs w:val="28"/>
          <w:lang w:val="uk-UA"/>
        </w:rPr>
        <w:t>навч</w:t>
      </w:r>
      <w:proofErr w:type="spellEnd"/>
      <w:r>
        <w:rPr>
          <w:rFonts w:ascii="Times New Roman" w:hAnsi="Times New Roman"/>
          <w:color w:val="000000"/>
          <w:sz w:val="28"/>
          <w:szCs w:val="28"/>
          <w:lang w:val="uk-UA"/>
        </w:rPr>
        <w:t xml:space="preserve">. посібник / О.О. </w:t>
      </w:r>
      <w:proofErr w:type="spellStart"/>
      <w:r>
        <w:rPr>
          <w:rFonts w:ascii="Times New Roman" w:hAnsi="Times New Roman"/>
          <w:color w:val="000000"/>
          <w:sz w:val="28"/>
          <w:szCs w:val="28"/>
          <w:lang w:val="uk-UA"/>
        </w:rPr>
        <w:t>Любіцева</w:t>
      </w:r>
      <w:proofErr w:type="spellEnd"/>
      <w:r>
        <w:rPr>
          <w:rFonts w:ascii="Times New Roman" w:hAnsi="Times New Roman"/>
          <w:color w:val="000000"/>
          <w:sz w:val="28"/>
          <w:szCs w:val="28"/>
          <w:lang w:val="uk-UA"/>
        </w:rPr>
        <w:t xml:space="preserve">, Є.В. </w:t>
      </w:r>
      <w:proofErr w:type="spellStart"/>
      <w:r>
        <w:rPr>
          <w:rFonts w:ascii="Times New Roman" w:hAnsi="Times New Roman"/>
          <w:color w:val="000000"/>
          <w:sz w:val="28"/>
          <w:szCs w:val="28"/>
          <w:lang w:val="uk-UA"/>
        </w:rPr>
        <w:t>Панкова</w:t>
      </w:r>
      <w:proofErr w:type="spellEnd"/>
      <w:r>
        <w:rPr>
          <w:rFonts w:ascii="Times New Roman" w:hAnsi="Times New Roman"/>
          <w:color w:val="000000"/>
          <w:sz w:val="28"/>
          <w:szCs w:val="28"/>
          <w:lang w:val="uk-UA"/>
        </w:rPr>
        <w:t xml:space="preserve">, В.І. </w:t>
      </w:r>
      <w:proofErr w:type="spellStart"/>
      <w:r>
        <w:rPr>
          <w:rFonts w:ascii="Times New Roman" w:hAnsi="Times New Roman"/>
          <w:color w:val="000000"/>
          <w:sz w:val="28"/>
          <w:szCs w:val="28"/>
          <w:lang w:val="uk-UA"/>
        </w:rPr>
        <w:t>Стафійчук</w:t>
      </w:r>
      <w:proofErr w:type="spellEnd"/>
      <w:r>
        <w:rPr>
          <w:rFonts w:ascii="Times New Roman" w:hAnsi="Times New Roman"/>
          <w:color w:val="000000"/>
          <w:sz w:val="28"/>
          <w:szCs w:val="28"/>
          <w:lang w:val="uk-UA"/>
        </w:rPr>
        <w:t xml:space="preserve">. – Київ : </w:t>
      </w:r>
      <w:proofErr w:type="spellStart"/>
      <w:r>
        <w:rPr>
          <w:rFonts w:ascii="Times New Roman" w:hAnsi="Times New Roman"/>
          <w:color w:val="000000"/>
          <w:sz w:val="28"/>
          <w:szCs w:val="28"/>
          <w:lang w:val="uk-UA"/>
        </w:rPr>
        <w:t>Альтерпрес</w:t>
      </w:r>
      <w:proofErr w:type="spellEnd"/>
      <w:r>
        <w:rPr>
          <w:rFonts w:ascii="Times New Roman" w:hAnsi="Times New Roman"/>
          <w:color w:val="000000"/>
          <w:sz w:val="28"/>
          <w:szCs w:val="28"/>
          <w:lang w:val="uk-UA"/>
        </w:rPr>
        <w:t>, 2007. – 369 с.</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proofErr w:type="spellStart"/>
      <w:r>
        <w:rPr>
          <w:rFonts w:ascii="Times New Roman" w:hAnsi="Times New Roman"/>
          <w:color w:val="000000"/>
          <w:sz w:val="28"/>
          <w:szCs w:val="28"/>
          <w:lang w:val="uk-UA"/>
        </w:rPr>
        <w:t>Мальська</w:t>
      </w:r>
      <w:proofErr w:type="spellEnd"/>
      <w:r>
        <w:rPr>
          <w:rFonts w:ascii="Times New Roman" w:hAnsi="Times New Roman"/>
          <w:color w:val="000000"/>
          <w:sz w:val="28"/>
          <w:szCs w:val="28"/>
          <w:lang w:val="uk-UA"/>
        </w:rPr>
        <w:t xml:space="preserve"> М.П. Туристичний бізнес: теорія та практика : </w:t>
      </w:r>
      <w:proofErr w:type="spellStart"/>
      <w:r>
        <w:rPr>
          <w:rFonts w:ascii="Times New Roman" w:hAnsi="Times New Roman"/>
          <w:color w:val="000000"/>
          <w:sz w:val="28"/>
          <w:szCs w:val="28"/>
          <w:lang w:val="uk-UA"/>
        </w:rPr>
        <w:t>навч</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посібн</w:t>
      </w:r>
      <w:proofErr w:type="spellEnd"/>
      <w:r>
        <w:rPr>
          <w:rFonts w:ascii="Times New Roman" w:hAnsi="Times New Roman"/>
          <w:color w:val="000000"/>
          <w:sz w:val="28"/>
          <w:szCs w:val="28"/>
          <w:lang w:val="uk-UA"/>
        </w:rPr>
        <w:t xml:space="preserve">. / </w:t>
      </w:r>
      <w:r>
        <w:rPr>
          <w:rFonts w:ascii="Times New Roman" w:hAnsi="Times New Roman"/>
          <w:color w:val="000000"/>
          <w:spacing w:val="-4"/>
          <w:sz w:val="28"/>
          <w:szCs w:val="28"/>
          <w:lang w:val="uk-UA"/>
        </w:rPr>
        <w:t xml:space="preserve">М. П. </w:t>
      </w:r>
      <w:proofErr w:type="spellStart"/>
      <w:r>
        <w:rPr>
          <w:rFonts w:ascii="Times New Roman" w:hAnsi="Times New Roman"/>
          <w:color w:val="000000"/>
          <w:spacing w:val="-4"/>
          <w:sz w:val="28"/>
          <w:szCs w:val="28"/>
          <w:lang w:val="uk-UA"/>
        </w:rPr>
        <w:t>Мальська</w:t>
      </w:r>
      <w:proofErr w:type="spellEnd"/>
      <w:r>
        <w:rPr>
          <w:rFonts w:ascii="Times New Roman" w:hAnsi="Times New Roman"/>
          <w:color w:val="000000"/>
          <w:spacing w:val="-4"/>
          <w:sz w:val="28"/>
          <w:szCs w:val="28"/>
          <w:lang w:val="uk-UA"/>
        </w:rPr>
        <w:t xml:space="preserve">, В.В. </w:t>
      </w:r>
      <w:proofErr w:type="spellStart"/>
      <w:r>
        <w:rPr>
          <w:rFonts w:ascii="Times New Roman" w:hAnsi="Times New Roman"/>
          <w:color w:val="000000"/>
          <w:spacing w:val="-4"/>
          <w:sz w:val="28"/>
          <w:szCs w:val="28"/>
          <w:lang w:val="uk-UA"/>
        </w:rPr>
        <w:t>Худо</w:t>
      </w:r>
      <w:proofErr w:type="spellEnd"/>
      <w:r>
        <w:rPr>
          <w:rFonts w:ascii="Times New Roman" w:hAnsi="Times New Roman"/>
          <w:color w:val="000000"/>
          <w:spacing w:val="-4"/>
          <w:sz w:val="28"/>
          <w:szCs w:val="28"/>
          <w:lang w:val="uk-UA"/>
        </w:rPr>
        <w:t xml:space="preserve">. – </w:t>
      </w:r>
      <w:r>
        <w:rPr>
          <w:rFonts w:ascii="Times New Roman" w:hAnsi="Times New Roman"/>
          <w:color w:val="000000"/>
          <w:sz w:val="28"/>
          <w:szCs w:val="28"/>
          <w:lang w:val="uk-UA"/>
        </w:rPr>
        <w:t xml:space="preserve">Київ </w:t>
      </w:r>
      <w:r>
        <w:rPr>
          <w:rFonts w:ascii="Times New Roman" w:hAnsi="Times New Roman"/>
          <w:color w:val="000000"/>
          <w:spacing w:val="-4"/>
          <w:sz w:val="28"/>
          <w:szCs w:val="28"/>
          <w:lang w:val="uk-UA"/>
        </w:rPr>
        <w:t>: Центр учбової літератури, 2007. – 424 с.</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eastAsia="Times New Roman" w:hAnsi="Times New Roman"/>
          <w:sz w:val="28"/>
          <w:szCs w:val="28"/>
          <w:lang w:val="uk-UA" w:eastAsia="uk-UA"/>
        </w:rPr>
        <w:t xml:space="preserve">Матвійчук Л.Ю. Теоретичні основи типології та специфіки туристичних ресурсів </w:t>
      </w:r>
      <w:r>
        <w:rPr>
          <w:rFonts w:ascii="Times New Roman" w:hAnsi="Times New Roman"/>
          <w:sz w:val="28"/>
          <w:lang w:val="ru-RU"/>
        </w:rPr>
        <w:t>[</w:t>
      </w:r>
      <w:proofErr w:type="spellStart"/>
      <w:r>
        <w:rPr>
          <w:rFonts w:ascii="Times New Roman" w:hAnsi="Times New Roman"/>
          <w:sz w:val="28"/>
          <w:lang w:val="ru-RU"/>
        </w:rPr>
        <w:t>Електронний</w:t>
      </w:r>
      <w:proofErr w:type="spellEnd"/>
      <w:r>
        <w:rPr>
          <w:rFonts w:ascii="Times New Roman" w:hAnsi="Times New Roman"/>
          <w:sz w:val="28"/>
          <w:lang w:val="ru-RU"/>
        </w:rPr>
        <w:t xml:space="preserve"> ресурс]</w:t>
      </w:r>
      <w:r>
        <w:rPr>
          <w:rFonts w:ascii="Times New Roman" w:eastAsia="Times New Roman" w:hAnsi="Times New Roman"/>
          <w:sz w:val="28"/>
          <w:szCs w:val="28"/>
          <w:lang w:val="uk-UA" w:eastAsia="uk-UA"/>
        </w:rPr>
        <w:t xml:space="preserve"> / Л.Ю. Матвійчук. // Економіка. Управління. Інновації. – 2011. </w:t>
      </w:r>
      <w:r>
        <w:rPr>
          <w:rFonts w:ascii="Times New Roman" w:hAnsi="Times New Roman"/>
          <w:color w:val="000000"/>
          <w:spacing w:val="-4"/>
          <w:sz w:val="28"/>
          <w:szCs w:val="28"/>
          <w:lang w:val="uk-UA"/>
        </w:rPr>
        <w:t>–</w:t>
      </w:r>
      <w:r>
        <w:rPr>
          <w:rFonts w:ascii="Times New Roman" w:eastAsia="Times New Roman" w:hAnsi="Times New Roman"/>
          <w:sz w:val="28"/>
          <w:szCs w:val="28"/>
          <w:lang w:val="uk-UA" w:eastAsia="uk-UA"/>
        </w:rPr>
        <w:t xml:space="preserve"> №1. </w:t>
      </w:r>
      <w:r>
        <w:rPr>
          <w:rFonts w:ascii="Times New Roman" w:hAnsi="Times New Roman"/>
          <w:color w:val="000000"/>
          <w:sz w:val="28"/>
          <w:szCs w:val="28"/>
          <w:lang w:val="ru-RU"/>
        </w:rPr>
        <w:t>–</w:t>
      </w:r>
      <w:r>
        <w:rPr>
          <w:rFonts w:ascii="Times New Roman" w:eastAsia="Times New Roman" w:hAnsi="Times New Roman"/>
          <w:sz w:val="28"/>
          <w:szCs w:val="28"/>
          <w:lang w:val="uk-UA" w:eastAsia="uk-UA"/>
        </w:rPr>
        <w:t xml:space="preserve"> Режим доступу: http://nbuv.gov.ua/UJRN/eui_2011_1_20.</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lang w:val="uk-UA"/>
        </w:rPr>
        <w:t>Милашко</w:t>
      </w:r>
      <w:proofErr w:type="spellEnd"/>
      <w:r>
        <w:rPr>
          <w:rFonts w:ascii="Times New Roman" w:hAnsi="Times New Roman"/>
          <w:sz w:val="28"/>
          <w:lang w:val="uk-UA"/>
        </w:rPr>
        <w:t xml:space="preserve"> О.Г. Дослідження туристичних потоків за даними засобів розміщування [Електронний ресурс] / О.Г. </w:t>
      </w:r>
      <w:proofErr w:type="spellStart"/>
      <w:r>
        <w:rPr>
          <w:rFonts w:ascii="Times New Roman" w:hAnsi="Times New Roman"/>
          <w:sz w:val="28"/>
          <w:lang w:val="uk-UA"/>
        </w:rPr>
        <w:t>Милашко</w:t>
      </w:r>
      <w:proofErr w:type="spellEnd"/>
      <w:r>
        <w:rPr>
          <w:rFonts w:ascii="Times New Roman" w:hAnsi="Times New Roman"/>
          <w:sz w:val="28"/>
          <w:lang w:val="uk-UA"/>
        </w:rPr>
        <w:t xml:space="preserve"> // Наукові проблеми господарювання на </w:t>
      </w:r>
      <w:proofErr w:type="spellStart"/>
      <w:r>
        <w:rPr>
          <w:rFonts w:ascii="Times New Roman" w:hAnsi="Times New Roman"/>
          <w:sz w:val="28"/>
          <w:lang w:val="uk-UA"/>
        </w:rPr>
        <w:t>макро</w:t>
      </w:r>
      <w:proofErr w:type="spellEnd"/>
      <w:r>
        <w:rPr>
          <w:rFonts w:ascii="Times New Roman" w:hAnsi="Times New Roman"/>
          <w:sz w:val="28"/>
          <w:lang w:val="uk-UA"/>
        </w:rPr>
        <w:t xml:space="preserve">-, </w:t>
      </w:r>
      <w:proofErr w:type="spellStart"/>
      <w:r>
        <w:rPr>
          <w:rFonts w:ascii="Times New Roman" w:hAnsi="Times New Roman"/>
          <w:sz w:val="28"/>
          <w:lang w:val="uk-UA"/>
        </w:rPr>
        <w:t>мезо</w:t>
      </w:r>
      <w:proofErr w:type="spellEnd"/>
      <w:r>
        <w:rPr>
          <w:rFonts w:ascii="Times New Roman" w:hAnsi="Times New Roman"/>
          <w:sz w:val="28"/>
          <w:lang w:val="uk-UA"/>
        </w:rPr>
        <w:t xml:space="preserve">- та мікроекономічному рівнях : міжнародна науково-практична конференція (24– 25 квітня 2014 р.). – Одеса : ОНЕУ, 2014. – </w:t>
      </w:r>
      <w:r>
        <w:rPr>
          <w:rFonts w:ascii="Times New Roman" w:hAnsi="Times New Roman"/>
          <w:spacing w:val="-2"/>
          <w:sz w:val="28"/>
          <w:lang w:val="uk-UA"/>
        </w:rPr>
        <w:t xml:space="preserve">С. 15–18. – Режим доступу : </w:t>
      </w:r>
      <w:r>
        <w:rPr>
          <w:rFonts w:ascii="Times New Roman" w:hAnsi="Times New Roman"/>
          <w:spacing w:val="-2"/>
          <w:sz w:val="28"/>
        </w:rPr>
        <w:t>http</w:t>
      </w:r>
      <w:r>
        <w:rPr>
          <w:rFonts w:ascii="Times New Roman" w:hAnsi="Times New Roman"/>
          <w:spacing w:val="-2"/>
          <w:sz w:val="28"/>
          <w:lang w:val="uk-UA"/>
        </w:rPr>
        <w:t>://</w:t>
      </w:r>
      <w:proofErr w:type="spellStart"/>
      <w:r>
        <w:rPr>
          <w:rFonts w:ascii="Times New Roman" w:hAnsi="Times New Roman"/>
          <w:spacing w:val="-2"/>
          <w:sz w:val="28"/>
        </w:rPr>
        <w:t>dspace</w:t>
      </w:r>
      <w:proofErr w:type="spellEnd"/>
      <w:r>
        <w:rPr>
          <w:rFonts w:ascii="Times New Roman" w:hAnsi="Times New Roman"/>
          <w:spacing w:val="-2"/>
          <w:sz w:val="28"/>
          <w:lang w:val="uk-UA"/>
        </w:rPr>
        <w:t>.</w:t>
      </w:r>
      <w:proofErr w:type="spellStart"/>
      <w:r>
        <w:rPr>
          <w:rFonts w:ascii="Times New Roman" w:hAnsi="Times New Roman"/>
          <w:spacing w:val="-2"/>
          <w:sz w:val="28"/>
        </w:rPr>
        <w:t>oneu</w:t>
      </w:r>
      <w:proofErr w:type="spellEnd"/>
      <w:r>
        <w:rPr>
          <w:rFonts w:ascii="Times New Roman" w:hAnsi="Times New Roman"/>
          <w:spacing w:val="-2"/>
          <w:sz w:val="28"/>
          <w:lang w:val="uk-UA"/>
        </w:rPr>
        <w:t>.</w:t>
      </w:r>
      <w:proofErr w:type="spellStart"/>
      <w:r>
        <w:rPr>
          <w:rFonts w:ascii="Times New Roman" w:hAnsi="Times New Roman"/>
          <w:spacing w:val="-2"/>
          <w:sz w:val="28"/>
        </w:rPr>
        <w:t>edu</w:t>
      </w:r>
      <w:proofErr w:type="spellEnd"/>
      <w:r>
        <w:rPr>
          <w:rFonts w:ascii="Times New Roman" w:hAnsi="Times New Roman"/>
          <w:spacing w:val="-2"/>
          <w:sz w:val="28"/>
          <w:lang w:val="uk-UA"/>
        </w:rPr>
        <w:t xml:space="preserve">. </w:t>
      </w:r>
      <w:proofErr w:type="spellStart"/>
      <w:r>
        <w:rPr>
          <w:rFonts w:ascii="Times New Roman" w:hAnsi="Times New Roman"/>
          <w:spacing w:val="-2"/>
          <w:sz w:val="28"/>
        </w:rPr>
        <w:t>ua</w:t>
      </w:r>
      <w:proofErr w:type="spellEnd"/>
      <w:r>
        <w:rPr>
          <w:rFonts w:ascii="Times New Roman" w:hAnsi="Times New Roman"/>
          <w:spacing w:val="-2"/>
          <w:sz w:val="28"/>
          <w:lang w:val="uk-UA"/>
        </w:rPr>
        <w:t>/</w:t>
      </w:r>
      <w:proofErr w:type="spellStart"/>
      <w:r>
        <w:rPr>
          <w:rFonts w:ascii="Times New Roman" w:hAnsi="Times New Roman"/>
          <w:spacing w:val="-2"/>
          <w:sz w:val="28"/>
        </w:rPr>
        <w:t>jspui</w:t>
      </w:r>
      <w:proofErr w:type="spellEnd"/>
      <w:r>
        <w:rPr>
          <w:rFonts w:ascii="Times New Roman" w:hAnsi="Times New Roman"/>
          <w:spacing w:val="-2"/>
          <w:sz w:val="28"/>
          <w:lang w:val="uk-UA"/>
        </w:rPr>
        <w:t>/</w:t>
      </w:r>
      <w:r>
        <w:rPr>
          <w:rFonts w:ascii="Times New Roman" w:hAnsi="Times New Roman"/>
          <w:spacing w:val="-2"/>
          <w:sz w:val="28"/>
        </w:rPr>
        <w:t>handle</w:t>
      </w:r>
      <w:r>
        <w:rPr>
          <w:rFonts w:ascii="Times New Roman" w:hAnsi="Times New Roman"/>
          <w:spacing w:val="-2"/>
          <w:sz w:val="28"/>
          <w:lang w:val="uk-UA"/>
        </w:rPr>
        <w:t>/123456789/2260</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Мірошник Р.О. Розвиток туристичної галузі України: особливості та проблеми / Р. О. Мірошник, І. В. Щир // Вісник Національного університету "Львівська </w:t>
      </w:r>
      <w:r>
        <w:rPr>
          <w:rFonts w:ascii="Times New Roman" w:hAnsi="Times New Roman"/>
          <w:spacing w:val="-2"/>
          <w:sz w:val="28"/>
          <w:szCs w:val="28"/>
          <w:lang w:val="uk-UA"/>
        </w:rPr>
        <w:t xml:space="preserve">політехніка". Проблеми економіки та управління. </w:t>
      </w:r>
      <w:r>
        <w:rPr>
          <w:rFonts w:ascii="Times New Roman" w:hAnsi="Times New Roman"/>
          <w:spacing w:val="-2"/>
          <w:sz w:val="28"/>
          <w:lang w:val="uk-UA"/>
        </w:rPr>
        <w:t>–</w:t>
      </w:r>
      <w:r>
        <w:rPr>
          <w:rFonts w:ascii="Times New Roman" w:hAnsi="Times New Roman"/>
          <w:spacing w:val="-2"/>
          <w:sz w:val="28"/>
          <w:szCs w:val="28"/>
          <w:lang w:val="uk-UA"/>
        </w:rPr>
        <w:t xml:space="preserve"> 2013. </w:t>
      </w:r>
      <w:r>
        <w:rPr>
          <w:rFonts w:ascii="Times New Roman" w:hAnsi="Times New Roman"/>
          <w:spacing w:val="-2"/>
          <w:sz w:val="28"/>
          <w:lang w:val="uk-UA"/>
        </w:rPr>
        <w:t>–</w:t>
      </w:r>
      <w:r>
        <w:rPr>
          <w:rFonts w:ascii="Times New Roman" w:hAnsi="Times New Roman"/>
          <w:spacing w:val="-2"/>
          <w:sz w:val="28"/>
          <w:szCs w:val="28"/>
          <w:lang w:val="uk-UA"/>
        </w:rPr>
        <w:t xml:space="preserve"> № 754. </w:t>
      </w:r>
      <w:r>
        <w:rPr>
          <w:rFonts w:ascii="Times New Roman" w:hAnsi="Times New Roman"/>
          <w:spacing w:val="-2"/>
          <w:sz w:val="28"/>
          <w:lang w:val="uk-UA"/>
        </w:rPr>
        <w:t>–</w:t>
      </w:r>
      <w:r>
        <w:rPr>
          <w:rFonts w:ascii="Times New Roman" w:hAnsi="Times New Roman"/>
          <w:spacing w:val="-2"/>
          <w:sz w:val="28"/>
          <w:szCs w:val="28"/>
          <w:lang w:val="uk-UA"/>
        </w:rPr>
        <w:t xml:space="preserve"> С. 41-46.</w:t>
      </w:r>
    </w:p>
    <w:p w:rsidR="00B70CD9" w:rsidRDefault="00B70CD9" w:rsidP="00B70CD9">
      <w:pPr>
        <w:pStyle w:val="a4"/>
        <w:numPr>
          <w:ilvl w:val="0"/>
          <w:numId w:val="2"/>
        </w:numPr>
        <w:shd w:val="clear" w:color="auto" w:fill="FFFFFF"/>
        <w:spacing w:after="30" w:line="360" w:lineRule="auto"/>
        <w:ind w:left="0" w:right="-1" w:firstLine="709"/>
        <w:jc w:val="both"/>
        <w:outlineLvl w:val="2"/>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Оцінка туристично-рекреаційного потенціалу регіону : монографія / [В.Г. Герасименко, Г.К. </w:t>
      </w:r>
      <w:proofErr w:type="spellStart"/>
      <w:r>
        <w:rPr>
          <w:rFonts w:ascii="Times New Roman" w:eastAsia="Times New Roman" w:hAnsi="Times New Roman"/>
          <w:sz w:val="28"/>
          <w:szCs w:val="28"/>
          <w:lang w:val="uk-UA"/>
        </w:rPr>
        <w:t>Бедрадіна</w:t>
      </w:r>
      <w:proofErr w:type="spellEnd"/>
      <w:r>
        <w:rPr>
          <w:rFonts w:ascii="Times New Roman" w:eastAsia="Times New Roman" w:hAnsi="Times New Roman"/>
          <w:sz w:val="28"/>
          <w:szCs w:val="28"/>
          <w:lang w:val="uk-UA"/>
        </w:rPr>
        <w:t xml:space="preserve">, С.С. </w:t>
      </w:r>
      <w:proofErr w:type="spellStart"/>
      <w:r>
        <w:rPr>
          <w:rFonts w:ascii="Times New Roman" w:eastAsia="Times New Roman" w:hAnsi="Times New Roman"/>
          <w:sz w:val="28"/>
          <w:szCs w:val="28"/>
          <w:lang w:val="uk-UA"/>
        </w:rPr>
        <w:t>Галасюк</w:t>
      </w:r>
      <w:proofErr w:type="spellEnd"/>
      <w:r>
        <w:rPr>
          <w:rFonts w:ascii="Times New Roman" w:eastAsia="Times New Roman" w:hAnsi="Times New Roman"/>
          <w:sz w:val="28"/>
          <w:szCs w:val="28"/>
          <w:lang w:val="uk-UA"/>
        </w:rPr>
        <w:t xml:space="preserve"> та ін. / за </w:t>
      </w:r>
      <w:proofErr w:type="spellStart"/>
      <w:r>
        <w:rPr>
          <w:rFonts w:ascii="Times New Roman" w:eastAsia="Times New Roman" w:hAnsi="Times New Roman"/>
          <w:sz w:val="28"/>
          <w:szCs w:val="28"/>
          <w:lang w:val="uk-UA"/>
        </w:rPr>
        <w:t>заг</w:t>
      </w:r>
      <w:proofErr w:type="spellEnd"/>
      <w:r>
        <w:rPr>
          <w:rFonts w:ascii="Times New Roman" w:eastAsia="Times New Roman" w:hAnsi="Times New Roman"/>
          <w:sz w:val="28"/>
          <w:szCs w:val="28"/>
          <w:lang w:val="uk-UA"/>
        </w:rPr>
        <w:t>. ред. В.Г. Герасименко]</w:t>
      </w:r>
      <w:r>
        <w:rPr>
          <w:rFonts w:ascii="Times New Roman" w:hAnsi="Times New Roman"/>
          <w:sz w:val="28"/>
          <w:szCs w:val="28"/>
          <w:lang w:val="uk-UA"/>
        </w:rPr>
        <w:t>. – Одеса : ОНЕУ, 2016. – 262 с.</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lastRenderedPageBreak/>
        <w:t>Панкова</w:t>
      </w:r>
      <w:proofErr w:type="spellEnd"/>
      <w:r>
        <w:rPr>
          <w:rFonts w:ascii="Times New Roman" w:hAnsi="Times New Roman"/>
          <w:sz w:val="28"/>
          <w:szCs w:val="28"/>
          <w:lang w:val="uk-UA"/>
        </w:rPr>
        <w:t xml:space="preserve"> Є.В. Туристичне краєзнавство: навчальний посібник. / Є.В. </w:t>
      </w:r>
      <w:proofErr w:type="spellStart"/>
      <w:r>
        <w:rPr>
          <w:rFonts w:ascii="Times New Roman" w:hAnsi="Times New Roman"/>
          <w:sz w:val="28"/>
          <w:szCs w:val="28"/>
          <w:lang w:val="uk-UA"/>
        </w:rPr>
        <w:t>Панкова</w:t>
      </w:r>
      <w:proofErr w:type="spellEnd"/>
      <w:r>
        <w:rPr>
          <w:rFonts w:ascii="Times New Roman" w:hAnsi="Times New Roman"/>
          <w:sz w:val="28"/>
          <w:szCs w:val="28"/>
          <w:lang w:val="uk-UA"/>
        </w:rPr>
        <w:t xml:space="preserve">. – К. : </w:t>
      </w:r>
      <w:proofErr w:type="spellStart"/>
      <w:r>
        <w:rPr>
          <w:rFonts w:ascii="Times New Roman" w:hAnsi="Times New Roman"/>
          <w:sz w:val="28"/>
          <w:szCs w:val="28"/>
          <w:lang w:val="uk-UA"/>
        </w:rPr>
        <w:t>Альтерпрес</w:t>
      </w:r>
      <w:proofErr w:type="spellEnd"/>
      <w:r>
        <w:rPr>
          <w:rFonts w:ascii="Times New Roman" w:hAnsi="Times New Roman"/>
          <w:sz w:val="28"/>
          <w:szCs w:val="28"/>
          <w:lang w:val="uk-UA"/>
        </w:rPr>
        <w:t>, 2003. – 352 с.</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Передерко</w:t>
      </w:r>
      <w:proofErr w:type="spellEnd"/>
      <w:r>
        <w:rPr>
          <w:rFonts w:ascii="Times New Roman" w:hAnsi="Times New Roman"/>
          <w:sz w:val="28"/>
          <w:szCs w:val="28"/>
          <w:lang w:val="uk-UA"/>
        </w:rPr>
        <w:t xml:space="preserve"> В.П. Визначення частки туризму у валовому регіональному продукті та валовій доданій вартості Івано-Франківської області / В.П. </w:t>
      </w:r>
      <w:proofErr w:type="spellStart"/>
      <w:r>
        <w:rPr>
          <w:rFonts w:ascii="Times New Roman" w:hAnsi="Times New Roman"/>
          <w:sz w:val="28"/>
          <w:szCs w:val="28"/>
          <w:lang w:val="uk-UA"/>
        </w:rPr>
        <w:t>Передерко</w:t>
      </w:r>
      <w:proofErr w:type="spellEnd"/>
      <w:r>
        <w:rPr>
          <w:rFonts w:ascii="Times New Roman" w:hAnsi="Times New Roman"/>
          <w:sz w:val="28"/>
          <w:szCs w:val="28"/>
          <w:lang w:val="uk-UA"/>
        </w:rPr>
        <w:t xml:space="preserve"> // Бізнес </w:t>
      </w:r>
      <w:proofErr w:type="spellStart"/>
      <w:r>
        <w:rPr>
          <w:rFonts w:ascii="Times New Roman" w:hAnsi="Times New Roman"/>
          <w:sz w:val="28"/>
          <w:szCs w:val="28"/>
          <w:lang w:val="uk-UA"/>
        </w:rPr>
        <w:t>Інформ</w:t>
      </w:r>
      <w:proofErr w:type="spellEnd"/>
      <w:r>
        <w:rPr>
          <w:rFonts w:ascii="Times New Roman" w:hAnsi="Times New Roman"/>
          <w:sz w:val="28"/>
          <w:szCs w:val="28"/>
          <w:lang w:val="uk-UA"/>
        </w:rPr>
        <w:t xml:space="preserve">. – 2016. – № 5. – С. 139-146. </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proofErr w:type="spellStart"/>
      <w:r>
        <w:rPr>
          <w:rFonts w:ascii="Times New Roman" w:eastAsia="Times New Roman" w:hAnsi="Times New Roman"/>
          <w:sz w:val="28"/>
          <w:szCs w:val="28"/>
          <w:lang w:val="uk-UA" w:eastAsia="uk-UA"/>
        </w:rPr>
        <w:t>Поколодна</w:t>
      </w:r>
      <w:proofErr w:type="spellEnd"/>
      <w:r>
        <w:rPr>
          <w:rFonts w:ascii="Times New Roman" w:eastAsia="Times New Roman" w:hAnsi="Times New Roman"/>
          <w:sz w:val="28"/>
          <w:szCs w:val="28"/>
          <w:lang w:val="uk-UA" w:eastAsia="uk-UA"/>
        </w:rPr>
        <w:t xml:space="preserve"> М.М. Конспект лекцій з дисципліни «Туристські ресурси України» / М.М. </w:t>
      </w:r>
      <w:proofErr w:type="spellStart"/>
      <w:r>
        <w:rPr>
          <w:rFonts w:ascii="Times New Roman" w:eastAsia="Times New Roman" w:hAnsi="Times New Roman"/>
          <w:sz w:val="28"/>
          <w:szCs w:val="28"/>
          <w:lang w:val="uk-UA" w:eastAsia="uk-UA"/>
        </w:rPr>
        <w:t>Поколодна</w:t>
      </w:r>
      <w:proofErr w:type="spellEnd"/>
      <w:r>
        <w:rPr>
          <w:rFonts w:ascii="Times New Roman" w:eastAsia="Times New Roman" w:hAnsi="Times New Roman"/>
          <w:sz w:val="28"/>
          <w:szCs w:val="28"/>
          <w:lang w:val="uk-UA" w:eastAsia="uk-UA"/>
        </w:rPr>
        <w:t xml:space="preserve">, І.Л. </w:t>
      </w:r>
      <w:proofErr w:type="spellStart"/>
      <w:r>
        <w:rPr>
          <w:rFonts w:ascii="Times New Roman" w:eastAsia="Times New Roman" w:hAnsi="Times New Roman"/>
          <w:sz w:val="28"/>
          <w:szCs w:val="28"/>
          <w:lang w:val="uk-UA" w:eastAsia="uk-UA"/>
        </w:rPr>
        <w:t>Полчанінова</w:t>
      </w:r>
      <w:proofErr w:type="spellEnd"/>
      <w:r>
        <w:rPr>
          <w:rFonts w:ascii="Times New Roman" w:eastAsia="Times New Roman" w:hAnsi="Times New Roman"/>
          <w:sz w:val="28"/>
          <w:szCs w:val="28"/>
          <w:lang w:val="uk-UA" w:eastAsia="uk-UA"/>
        </w:rPr>
        <w:t>. – Х.: ХНАМГ, 2011. – 146 с.</w:t>
      </w:r>
    </w:p>
    <w:p w:rsidR="00B70CD9" w:rsidRDefault="00B70CD9" w:rsidP="00B70CD9">
      <w:pPr>
        <w:pStyle w:val="a4"/>
        <w:numPr>
          <w:ilvl w:val="0"/>
          <w:numId w:val="2"/>
        </w:numPr>
        <w:spacing w:line="360" w:lineRule="auto"/>
        <w:ind w:left="0" w:firstLine="709"/>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Про схвалення Стратегії розвитку туризму та курортів на період до 2026 року : розпорядження Кабінету Міністрів України від 16 березня 2017 р. № 168-р. </w:t>
      </w:r>
      <w:r>
        <w:rPr>
          <w:rFonts w:ascii="Times New Roman" w:hAnsi="Times New Roman"/>
          <w:color w:val="000000"/>
          <w:sz w:val="28"/>
          <w:szCs w:val="28"/>
          <w:lang w:val="ru-RU"/>
        </w:rPr>
        <w:t>[</w:t>
      </w:r>
      <w:proofErr w:type="spellStart"/>
      <w:r>
        <w:rPr>
          <w:rFonts w:ascii="Times New Roman" w:hAnsi="Times New Roman"/>
          <w:color w:val="000000"/>
          <w:sz w:val="28"/>
          <w:szCs w:val="28"/>
          <w:lang w:val="ru-RU"/>
        </w:rPr>
        <w:t>Електронний</w:t>
      </w:r>
      <w:proofErr w:type="spellEnd"/>
      <w:r>
        <w:rPr>
          <w:rFonts w:ascii="Times New Roman" w:hAnsi="Times New Roman"/>
          <w:color w:val="000000"/>
          <w:sz w:val="28"/>
          <w:szCs w:val="28"/>
          <w:lang w:val="ru-RU"/>
        </w:rPr>
        <w:t xml:space="preserve"> ресурс].</w:t>
      </w:r>
      <w:r>
        <w:rPr>
          <w:rFonts w:ascii="Times New Roman" w:eastAsia="Times New Roman" w:hAnsi="Times New Roman"/>
          <w:sz w:val="28"/>
          <w:szCs w:val="28"/>
          <w:lang w:val="uk-UA" w:eastAsia="uk-UA"/>
        </w:rPr>
        <w:t xml:space="preserve"> – Режим доступу : </w:t>
      </w:r>
      <w:r>
        <w:rPr>
          <w:rFonts w:ascii="Times New Roman" w:hAnsi="Times New Roman"/>
          <w:sz w:val="28"/>
          <w:szCs w:val="28"/>
        </w:rPr>
        <w:t>https</w:t>
      </w:r>
      <w:r>
        <w:rPr>
          <w:rFonts w:ascii="Times New Roman" w:hAnsi="Times New Roman"/>
          <w:sz w:val="28"/>
          <w:szCs w:val="28"/>
          <w:lang w:val="ru-RU"/>
        </w:rPr>
        <w:t>://</w:t>
      </w:r>
      <w:r>
        <w:rPr>
          <w:rFonts w:ascii="Times New Roman" w:hAnsi="Times New Roman"/>
          <w:sz w:val="28"/>
          <w:szCs w:val="28"/>
        </w:rPr>
        <w:t>www</w:t>
      </w:r>
      <w:r>
        <w:rPr>
          <w:rFonts w:ascii="Times New Roman" w:hAnsi="Times New Roman"/>
          <w:sz w:val="28"/>
          <w:szCs w:val="28"/>
          <w:lang w:val="ru-RU"/>
        </w:rPr>
        <w:t>.</w:t>
      </w:r>
      <w:proofErr w:type="spellStart"/>
      <w:r>
        <w:rPr>
          <w:rFonts w:ascii="Times New Roman" w:hAnsi="Times New Roman"/>
          <w:sz w:val="28"/>
          <w:szCs w:val="28"/>
        </w:rPr>
        <w:t>kmu</w:t>
      </w:r>
      <w:proofErr w:type="spellEnd"/>
      <w:r>
        <w:rPr>
          <w:rFonts w:ascii="Times New Roman" w:hAnsi="Times New Roman"/>
          <w:sz w:val="28"/>
          <w:szCs w:val="28"/>
          <w:lang w:val="ru-RU"/>
        </w:rPr>
        <w:t>.</w:t>
      </w:r>
      <w:proofErr w:type="spellStart"/>
      <w:r>
        <w:rPr>
          <w:rFonts w:ascii="Times New Roman" w:hAnsi="Times New Roman"/>
          <w:sz w:val="28"/>
          <w:szCs w:val="28"/>
        </w:rPr>
        <w:t>gov</w:t>
      </w:r>
      <w:proofErr w:type="spellEnd"/>
      <w:r>
        <w:rPr>
          <w:rFonts w:ascii="Times New Roman" w:hAnsi="Times New Roman"/>
          <w:sz w:val="28"/>
          <w:szCs w:val="28"/>
          <w:lang w:val="ru-RU"/>
        </w:rPr>
        <w:t>.</w:t>
      </w:r>
      <w:proofErr w:type="spellStart"/>
      <w:r>
        <w:rPr>
          <w:rFonts w:ascii="Times New Roman" w:hAnsi="Times New Roman"/>
          <w:sz w:val="28"/>
          <w:szCs w:val="28"/>
        </w:rPr>
        <w:t>ua</w:t>
      </w:r>
      <w:proofErr w:type="spellEnd"/>
      <w:r>
        <w:rPr>
          <w:rFonts w:ascii="Times New Roman" w:hAnsi="Times New Roman"/>
          <w:sz w:val="28"/>
          <w:szCs w:val="28"/>
          <w:lang w:val="ru-RU"/>
        </w:rPr>
        <w:t>/</w:t>
      </w:r>
      <w:proofErr w:type="spellStart"/>
      <w:r>
        <w:rPr>
          <w:rFonts w:ascii="Times New Roman" w:hAnsi="Times New Roman"/>
          <w:sz w:val="28"/>
          <w:szCs w:val="28"/>
        </w:rPr>
        <w:t>ua</w:t>
      </w:r>
      <w:proofErr w:type="spellEnd"/>
      <w:r>
        <w:rPr>
          <w:rFonts w:ascii="Times New Roman" w:hAnsi="Times New Roman"/>
          <w:sz w:val="28"/>
          <w:szCs w:val="28"/>
          <w:lang w:val="ru-RU"/>
        </w:rPr>
        <w:t>/</w:t>
      </w:r>
      <w:proofErr w:type="spellStart"/>
      <w:r>
        <w:rPr>
          <w:rFonts w:ascii="Times New Roman" w:hAnsi="Times New Roman"/>
          <w:sz w:val="28"/>
          <w:szCs w:val="28"/>
        </w:rPr>
        <w:t>npas</w:t>
      </w:r>
      <w:proofErr w:type="spellEnd"/>
      <w:r>
        <w:rPr>
          <w:rFonts w:ascii="Times New Roman" w:hAnsi="Times New Roman"/>
          <w:sz w:val="28"/>
          <w:szCs w:val="28"/>
          <w:lang w:val="ru-RU"/>
        </w:rPr>
        <w:t>/249826501</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ru-RU"/>
        </w:rPr>
      </w:pPr>
      <w:r>
        <w:rPr>
          <w:rFonts w:ascii="Times New Roman" w:eastAsia="Times New Roman" w:hAnsi="Times New Roman"/>
          <w:sz w:val="28"/>
          <w:szCs w:val="28"/>
          <w:lang w:val="ru-RU" w:eastAsia="uk-UA"/>
        </w:rPr>
        <w:t xml:space="preserve"> </w:t>
      </w:r>
      <w:r>
        <w:rPr>
          <w:rFonts w:ascii="Times New Roman" w:hAnsi="Times New Roman"/>
          <w:sz w:val="28"/>
          <w:szCs w:val="28"/>
          <w:lang w:val="ru-RU"/>
        </w:rPr>
        <w:t>Развитие туризма в Украине: проблемы и перспективы [</w:t>
      </w:r>
      <w:proofErr w:type="spellStart"/>
      <w:r>
        <w:rPr>
          <w:rFonts w:ascii="Times New Roman" w:hAnsi="Times New Roman"/>
          <w:sz w:val="28"/>
          <w:szCs w:val="28"/>
          <w:lang w:val="ru-RU"/>
        </w:rPr>
        <w:t>Електронний</w:t>
      </w:r>
      <w:proofErr w:type="spellEnd"/>
      <w:r>
        <w:rPr>
          <w:rFonts w:ascii="Times New Roman" w:hAnsi="Times New Roman"/>
          <w:sz w:val="28"/>
          <w:szCs w:val="28"/>
          <w:lang w:val="ru-RU"/>
        </w:rPr>
        <w:t xml:space="preserve"> ресурс]. – Режим доступу: http://marker-ua.info/sotsialnyj-blok/obrazovanie/2528-pochemu-dengi-lyubyat-schet-i-tishinu/</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Розвиток туристичного бізнесу регіону : навчальний посібник / [І.М. Школа, Т.М. </w:t>
      </w:r>
      <w:proofErr w:type="spellStart"/>
      <w:r>
        <w:rPr>
          <w:rFonts w:ascii="Times New Roman" w:hAnsi="Times New Roman"/>
          <w:sz w:val="28"/>
          <w:szCs w:val="28"/>
          <w:lang w:val="uk-UA"/>
        </w:rPr>
        <w:t>Ореховська</w:t>
      </w:r>
      <w:proofErr w:type="spellEnd"/>
      <w:r>
        <w:rPr>
          <w:rFonts w:ascii="Times New Roman" w:hAnsi="Times New Roman"/>
          <w:sz w:val="28"/>
          <w:szCs w:val="28"/>
          <w:lang w:val="uk-UA"/>
        </w:rPr>
        <w:t xml:space="preserve">, О.П. </w:t>
      </w:r>
      <w:proofErr w:type="spellStart"/>
      <w:r>
        <w:rPr>
          <w:rFonts w:ascii="Times New Roman" w:hAnsi="Times New Roman"/>
          <w:sz w:val="28"/>
          <w:szCs w:val="28"/>
          <w:lang w:val="uk-UA"/>
        </w:rPr>
        <w:t>Корольчук</w:t>
      </w:r>
      <w:proofErr w:type="spellEnd"/>
      <w:r>
        <w:rPr>
          <w:rFonts w:ascii="Times New Roman" w:hAnsi="Times New Roman"/>
          <w:sz w:val="28"/>
          <w:szCs w:val="28"/>
          <w:lang w:val="uk-UA"/>
        </w:rPr>
        <w:t xml:space="preserve"> та ін. / за ред. І. М. Школи]. – Чернівці : Книги–ХХІ, 2007. – 292 с.</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Рутинський</w:t>
      </w:r>
      <w:proofErr w:type="spellEnd"/>
      <w:r>
        <w:rPr>
          <w:rFonts w:ascii="Times New Roman" w:hAnsi="Times New Roman"/>
          <w:sz w:val="28"/>
          <w:szCs w:val="28"/>
          <w:lang w:val="uk-UA"/>
        </w:rPr>
        <w:t xml:space="preserve"> М.Й. Туристичний комплекс Карпатського регіону України: навчальний посібник / М.Й. </w:t>
      </w:r>
      <w:proofErr w:type="spellStart"/>
      <w:r>
        <w:rPr>
          <w:rFonts w:ascii="Times New Roman" w:hAnsi="Times New Roman"/>
          <w:sz w:val="28"/>
          <w:szCs w:val="28"/>
          <w:lang w:val="uk-UA"/>
        </w:rPr>
        <w:t>Рутинський</w:t>
      </w:r>
      <w:proofErr w:type="spellEnd"/>
      <w:r>
        <w:rPr>
          <w:rFonts w:ascii="Times New Roman" w:hAnsi="Times New Roman"/>
          <w:sz w:val="28"/>
          <w:szCs w:val="28"/>
          <w:lang w:val="uk-UA"/>
        </w:rPr>
        <w:t>, О.В. Стецюк. – Чернівці: Книги–ХХІ, 2008. – 440 с.</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Рябова</w:t>
      </w:r>
      <w:proofErr w:type="spellEnd"/>
      <w:r>
        <w:rPr>
          <w:rFonts w:ascii="Times New Roman" w:hAnsi="Times New Roman"/>
          <w:sz w:val="28"/>
          <w:szCs w:val="28"/>
          <w:lang w:val="uk-UA"/>
        </w:rPr>
        <w:t xml:space="preserve"> Т.А. Стан та перспективи розвитку туристичної галузі в Україні [Електронний ресурс] / Т.А. </w:t>
      </w:r>
      <w:proofErr w:type="spellStart"/>
      <w:r>
        <w:rPr>
          <w:rFonts w:ascii="Times New Roman" w:hAnsi="Times New Roman"/>
          <w:sz w:val="28"/>
          <w:szCs w:val="28"/>
          <w:lang w:val="uk-UA"/>
        </w:rPr>
        <w:t>Рябова</w:t>
      </w:r>
      <w:proofErr w:type="spellEnd"/>
      <w:r>
        <w:rPr>
          <w:rFonts w:ascii="Times New Roman" w:hAnsi="Times New Roman"/>
          <w:sz w:val="28"/>
          <w:szCs w:val="28"/>
          <w:lang w:val="uk-UA"/>
        </w:rPr>
        <w:t xml:space="preserve"> // Ефективна економіка. – 2018</w:t>
      </w:r>
      <w:r>
        <w:rPr>
          <w:rFonts w:ascii="Times New Roman" w:hAnsi="Times New Roman"/>
          <w:sz w:val="28"/>
          <w:szCs w:val="28"/>
          <w:lang w:val="ru-RU"/>
        </w:rPr>
        <w:t xml:space="preserve">. </w:t>
      </w:r>
      <w:r>
        <w:rPr>
          <w:rFonts w:ascii="Times New Roman" w:hAnsi="Times New Roman"/>
          <w:sz w:val="28"/>
          <w:szCs w:val="28"/>
          <w:lang w:val="uk-UA"/>
        </w:rPr>
        <w:t>–</w:t>
      </w:r>
      <w:r>
        <w:rPr>
          <w:rFonts w:ascii="Times New Roman" w:hAnsi="Times New Roman"/>
          <w:sz w:val="28"/>
          <w:szCs w:val="28"/>
          <w:lang w:val="ru-RU"/>
        </w:rPr>
        <w:t xml:space="preserve"> № 4. </w:t>
      </w:r>
      <w:r>
        <w:rPr>
          <w:rFonts w:ascii="Times New Roman" w:hAnsi="Times New Roman"/>
          <w:sz w:val="28"/>
          <w:szCs w:val="28"/>
          <w:lang w:val="uk-UA"/>
        </w:rPr>
        <w:t>– Режим доступу : http://www.economy.nayka.com.ua/?op=1&amp;z=6241</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Слюсар C.Т. Еволюція розвитку туристичної галузі України [Електронний ресурс] / C.Т. Слюсар // Ефективна економіка. – 2014. – №12. – Режим доступу : http://www.economy.nayka.com.ua/?Op=1&amp;z=3628</w:t>
      </w:r>
    </w:p>
    <w:p w:rsidR="00B70CD9" w:rsidRDefault="00B70CD9" w:rsidP="00B70CD9">
      <w:pPr>
        <w:pStyle w:val="a4"/>
        <w:numPr>
          <w:ilvl w:val="0"/>
          <w:numId w:val="2"/>
        </w:numPr>
        <w:spacing w:line="360" w:lineRule="auto"/>
        <w:ind w:left="0" w:firstLine="709"/>
        <w:jc w:val="both"/>
        <w:rPr>
          <w:rFonts w:ascii="Times New Roman" w:hAnsi="Times New Roman"/>
          <w:i/>
          <w:sz w:val="28"/>
          <w:szCs w:val="28"/>
          <w:lang w:val="uk-UA"/>
        </w:rPr>
      </w:pPr>
      <w:proofErr w:type="spellStart"/>
      <w:r>
        <w:rPr>
          <w:rStyle w:val="a5"/>
          <w:bCs/>
          <w:i w:val="0"/>
          <w:sz w:val="28"/>
          <w:szCs w:val="28"/>
          <w:shd w:val="clear" w:color="auto" w:fill="FFFFFF"/>
          <w:lang w:val="uk-UA"/>
        </w:rPr>
        <w:t>Смаль</w:t>
      </w:r>
      <w:proofErr w:type="spellEnd"/>
      <w:r>
        <w:rPr>
          <w:rStyle w:val="a5"/>
          <w:bCs/>
          <w:i w:val="0"/>
          <w:sz w:val="28"/>
          <w:szCs w:val="28"/>
          <w:shd w:val="clear" w:color="auto" w:fill="FFFFFF"/>
          <w:lang w:val="uk-UA"/>
        </w:rPr>
        <w:t xml:space="preserve"> І.В. Туристичні ресурси світу / І.В. </w:t>
      </w:r>
      <w:proofErr w:type="spellStart"/>
      <w:r>
        <w:rPr>
          <w:rStyle w:val="a5"/>
          <w:bCs/>
          <w:i w:val="0"/>
          <w:sz w:val="28"/>
          <w:szCs w:val="28"/>
          <w:shd w:val="clear" w:color="auto" w:fill="FFFFFF"/>
          <w:lang w:val="uk-UA"/>
        </w:rPr>
        <w:t>Смаль</w:t>
      </w:r>
      <w:proofErr w:type="spellEnd"/>
      <w:r>
        <w:rPr>
          <w:rStyle w:val="a5"/>
          <w:bCs/>
          <w:i w:val="0"/>
          <w:sz w:val="28"/>
          <w:szCs w:val="28"/>
          <w:shd w:val="clear" w:color="auto" w:fill="FFFFFF"/>
          <w:lang w:val="uk-UA"/>
        </w:rPr>
        <w:t>. – Ніжин : Видавництво Ніжинського державного університету імені Миколи Гоголя, 2010. – 336 с.</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Стецько Н.П. Туризм у системі міжнародних економічних відносин / Н.П. Стецько // Наукові записки Тернопільського національного педагогічного </w:t>
      </w:r>
      <w:r>
        <w:rPr>
          <w:rFonts w:ascii="Times New Roman" w:hAnsi="Times New Roman"/>
          <w:sz w:val="28"/>
          <w:szCs w:val="28"/>
          <w:lang w:val="uk-UA"/>
        </w:rPr>
        <w:lastRenderedPageBreak/>
        <w:t xml:space="preserve">університету імені Володимира Гнатюка. Сер.: Географія. </w:t>
      </w:r>
      <w:r>
        <w:rPr>
          <w:rStyle w:val="a5"/>
          <w:rFonts w:ascii="Times New Roman" w:hAnsi="Times New Roman"/>
          <w:bCs/>
          <w:sz w:val="28"/>
          <w:szCs w:val="28"/>
          <w:shd w:val="clear" w:color="auto" w:fill="FFFFFF"/>
          <w:lang w:val="uk-UA"/>
        </w:rPr>
        <w:t>–</w:t>
      </w:r>
      <w:r>
        <w:rPr>
          <w:rFonts w:ascii="Times New Roman" w:hAnsi="Times New Roman"/>
          <w:sz w:val="28"/>
          <w:szCs w:val="28"/>
          <w:lang w:val="uk-UA"/>
        </w:rPr>
        <w:t xml:space="preserve"> 2013. </w:t>
      </w:r>
      <w:r>
        <w:rPr>
          <w:rStyle w:val="a5"/>
          <w:rFonts w:ascii="Times New Roman" w:hAnsi="Times New Roman"/>
          <w:bCs/>
          <w:sz w:val="28"/>
          <w:szCs w:val="28"/>
          <w:shd w:val="clear" w:color="auto" w:fill="FFFFFF"/>
          <w:lang w:val="uk-UA"/>
        </w:rPr>
        <w:t>–</w:t>
      </w:r>
      <w:r>
        <w:rPr>
          <w:rFonts w:ascii="Times New Roman" w:hAnsi="Times New Roman"/>
          <w:sz w:val="28"/>
          <w:szCs w:val="28"/>
          <w:lang w:val="uk-UA"/>
        </w:rPr>
        <w:t xml:space="preserve"> № 2. </w:t>
      </w:r>
      <w:r>
        <w:rPr>
          <w:rStyle w:val="a5"/>
          <w:rFonts w:ascii="Times New Roman" w:hAnsi="Times New Roman"/>
          <w:bCs/>
          <w:sz w:val="28"/>
          <w:szCs w:val="28"/>
          <w:shd w:val="clear" w:color="auto" w:fill="FFFFFF"/>
          <w:lang w:val="uk-UA"/>
        </w:rPr>
        <w:t>–</w:t>
      </w:r>
      <w:r>
        <w:rPr>
          <w:rFonts w:ascii="Times New Roman" w:hAnsi="Times New Roman"/>
          <w:sz w:val="28"/>
          <w:szCs w:val="28"/>
          <w:lang w:val="uk-UA"/>
        </w:rPr>
        <w:t xml:space="preserve"> С. 141-148.</w:t>
      </w:r>
    </w:p>
    <w:p w:rsidR="00B70CD9" w:rsidRDefault="00B70CD9" w:rsidP="00B70CD9">
      <w:pPr>
        <w:pStyle w:val="a4"/>
        <w:numPr>
          <w:ilvl w:val="0"/>
          <w:numId w:val="2"/>
        </w:numPr>
        <w:spacing w:line="360" w:lineRule="auto"/>
        <w:ind w:left="0" w:firstLine="709"/>
        <w:jc w:val="both"/>
        <w:rPr>
          <w:rFonts w:ascii="Times New Roman" w:hAnsi="Times New Roman"/>
          <w:sz w:val="28"/>
          <w:szCs w:val="28"/>
          <w:lang w:val="uk-UA"/>
        </w:rPr>
      </w:pPr>
      <w:proofErr w:type="spellStart"/>
      <w:r>
        <w:rPr>
          <w:rFonts w:ascii="Times New Roman" w:eastAsia="Times New Roman" w:hAnsi="Times New Roman"/>
          <w:sz w:val="28"/>
          <w:szCs w:val="28"/>
          <w:shd w:val="clear" w:color="auto" w:fill="FFFFFF"/>
          <w:lang w:val="uk-UA" w:eastAsia="ru-RU"/>
        </w:rPr>
        <w:t>Стеченко</w:t>
      </w:r>
      <w:proofErr w:type="spellEnd"/>
      <w:r>
        <w:rPr>
          <w:rFonts w:ascii="Times New Roman" w:eastAsia="Times New Roman" w:hAnsi="Times New Roman"/>
          <w:sz w:val="28"/>
          <w:szCs w:val="28"/>
          <w:shd w:val="clear" w:color="auto" w:fill="FFFFFF"/>
          <w:lang w:val="uk-UA" w:eastAsia="ru-RU"/>
        </w:rPr>
        <w:t xml:space="preserve"> Д.М. Розміщення продуктивних сил і </w:t>
      </w:r>
      <w:proofErr w:type="spellStart"/>
      <w:r>
        <w:rPr>
          <w:rFonts w:ascii="Times New Roman" w:eastAsia="Times New Roman" w:hAnsi="Times New Roman"/>
          <w:sz w:val="28"/>
          <w:szCs w:val="28"/>
          <w:shd w:val="clear" w:color="auto" w:fill="FFFFFF"/>
          <w:lang w:val="uk-UA" w:eastAsia="ru-RU"/>
        </w:rPr>
        <w:t>регіоналістика</w:t>
      </w:r>
      <w:proofErr w:type="spellEnd"/>
      <w:r>
        <w:rPr>
          <w:rFonts w:ascii="Times New Roman" w:eastAsia="Times New Roman" w:hAnsi="Times New Roman"/>
          <w:sz w:val="28"/>
          <w:szCs w:val="28"/>
          <w:shd w:val="clear" w:color="auto" w:fill="FFFFFF"/>
          <w:lang w:val="uk-UA" w:eastAsia="ru-RU"/>
        </w:rPr>
        <w:t xml:space="preserve"> : підручник / Д.М. </w:t>
      </w:r>
      <w:proofErr w:type="spellStart"/>
      <w:r>
        <w:rPr>
          <w:rFonts w:ascii="Times New Roman" w:eastAsia="Times New Roman" w:hAnsi="Times New Roman"/>
          <w:sz w:val="28"/>
          <w:szCs w:val="28"/>
          <w:shd w:val="clear" w:color="auto" w:fill="FFFFFF"/>
          <w:lang w:val="uk-UA" w:eastAsia="ru-RU"/>
        </w:rPr>
        <w:t>Стеченко</w:t>
      </w:r>
      <w:proofErr w:type="spellEnd"/>
      <w:r>
        <w:rPr>
          <w:rFonts w:ascii="Times New Roman" w:eastAsia="Times New Roman" w:hAnsi="Times New Roman"/>
          <w:sz w:val="28"/>
          <w:szCs w:val="28"/>
          <w:shd w:val="clear" w:color="auto" w:fill="FFFFFF"/>
          <w:lang w:val="uk-UA" w:eastAsia="ru-RU"/>
        </w:rPr>
        <w:t xml:space="preserve">. </w:t>
      </w:r>
      <w:r>
        <w:rPr>
          <w:rStyle w:val="a5"/>
          <w:bCs/>
          <w:sz w:val="28"/>
          <w:szCs w:val="28"/>
          <w:shd w:val="clear" w:color="auto" w:fill="FFFFFF"/>
          <w:lang w:val="uk-UA"/>
        </w:rPr>
        <w:t>–</w:t>
      </w:r>
      <w:r>
        <w:rPr>
          <w:rFonts w:ascii="Times New Roman" w:eastAsia="Times New Roman" w:hAnsi="Times New Roman"/>
          <w:sz w:val="28"/>
          <w:szCs w:val="28"/>
          <w:shd w:val="clear" w:color="auto" w:fill="FFFFFF"/>
          <w:lang w:val="uk-UA" w:eastAsia="ru-RU"/>
        </w:rPr>
        <w:t xml:space="preserve"> К. : </w:t>
      </w:r>
      <w:proofErr w:type="spellStart"/>
      <w:r>
        <w:rPr>
          <w:rFonts w:ascii="Times New Roman" w:eastAsia="Times New Roman" w:hAnsi="Times New Roman"/>
          <w:sz w:val="28"/>
          <w:szCs w:val="28"/>
          <w:shd w:val="clear" w:color="auto" w:fill="FFFFFF"/>
          <w:lang w:val="uk-UA" w:eastAsia="ru-RU"/>
        </w:rPr>
        <w:t>Вікар</w:t>
      </w:r>
      <w:proofErr w:type="spellEnd"/>
      <w:r>
        <w:rPr>
          <w:rFonts w:ascii="Times New Roman" w:eastAsia="Times New Roman" w:hAnsi="Times New Roman"/>
          <w:sz w:val="28"/>
          <w:szCs w:val="28"/>
          <w:shd w:val="clear" w:color="auto" w:fill="FFFFFF"/>
          <w:lang w:val="uk-UA" w:eastAsia="ru-RU"/>
        </w:rPr>
        <w:t>, 2006. – 396 с.</w:t>
      </w:r>
    </w:p>
    <w:p w:rsidR="00B70CD9" w:rsidRDefault="00B70CD9" w:rsidP="00B70CD9">
      <w:pPr>
        <w:pStyle w:val="a4"/>
        <w:numPr>
          <w:ilvl w:val="0"/>
          <w:numId w:val="2"/>
        </w:numPr>
        <w:spacing w:line="360" w:lineRule="auto"/>
        <w:ind w:left="0" w:firstLine="709"/>
        <w:jc w:val="both"/>
        <w:rPr>
          <w:rFonts w:ascii="Times New Roman" w:eastAsia="Times New Roman" w:hAnsi="Times New Roman"/>
          <w:sz w:val="28"/>
          <w:szCs w:val="28"/>
          <w:shd w:val="clear" w:color="auto" w:fill="FFFFFF"/>
          <w:lang w:val="uk-UA" w:eastAsia="ru-RU"/>
        </w:rPr>
      </w:pPr>
      <w:r>
        <w:rPr>
          <w:rFonts w:ascii="Times New Roman" w:hAnsi="Times New Roman"/>
          <w:sz w:val="28"/>
          <w:szCs w:val="28"/>
          <w:lang w:val="uk-UA"/>
        </w:rPr>
        <w:t xml:space="preserve">Стойка С.О. Проблеми та перспективи розвитку туристичної галузі України в умовах економічної нестабільності / С.О. Стойка // Інвестиції: практика та досвід. </w:t>
      </w:r>
      <w:r>
        <w:rPr>
          <w:rStyle w:val="a5"/>
          <w:rFonts w:ascii="Times New Roman" w:hAnsi="Times New Roman"/>
          <w:bCs/>
          <w:sz w:val="28"/>
          <w:szCs w:val="28"/>
          <w:shd w:val="clear" w:color="auto" w:fill="FFFFFF"/>
          <w:lang w:val="uk-UA"/>
        </w:rPr>
        <w:t>–</w:t>
      </w:r>
      <w:r>
        <w:rPr>
          <w:rFonts w:ascii="Times New Roman" w:hAnsi="Times New Roman"/>
          <w:sz w:val="28"/>
          <w:szCs w:val="28"/>
          <w:lang w:val="uk-UA"/>
        </w:rPr>
        <w:t xml:space="preserve"> 2015. </w:t>
      </w:r>
      <w:r>
        <w:rPr>
          <w:rStyle w:val="a5"/>
          <w:rFonts w:ascii="Times New Roman" w:hAnsi="Times New Roman"/>
          <w:bCs/>
          <w:sz w:val="28"/>
          <w:szCs w:val="28"/>
          <w:shd w:val="clear" w:color="auto" w:fill="FFFFFF"/>
          <w:lang w:val="uk-UA"/>
        </w:rPr>
        <w:t>–</w:t>
      </w:r>
      <w:r>
        <w:rPr>
          <w:rFonts w:ascii="Times New Roman" w:hAnsi="Times New Roman"/>
          <w:sz w:val="28"/>
          <w:szCs w:val="28"/>
          <w:lang w:val="uk-UA"/>
        </w:rPr>
        <w:t xml:space="preserve"> № 21. </w:t>
      </w:r>
      <w:r>
        <w:rPr>
          <w:rStyle w:val="a5"/>
          <w:rFonts w:ascii="Times New Roman" w:hAnsi="Times New Roman"/>
          <w:bCs/>
          <w:sz w:val="28"/>
          <w:szCs w:val="28"/>
          <w:shd w:val="clear" w:color="auto" w:fill="FFFFFF"/>
          <w:lang w:val="uk-UA"/>
        </w:rPr>
        <w:t>–</w:t>
      </w:r>
      <w:r>
        <w:rPr>
          <w:rFonts w:ascii="Times New Roman" w:hAnsi="Times New Roman"/>
          <w:sz w:val="28"/>
          <w:szCs w:val="28"/>
          <w:lang w:val="uk-UA"/>
        </w:rPr>
        <w:t xml:space="preserve"> С. 86-90. </w:t>
      </w:r>
    </w:p>
    <w:p w:rsidR="00B70CD9" w:rsidRDefault="00B70CD9" w:rsidP="00B70CD9">
      <w:pPr>
        <w:pStyle w:val="a4"/>
        <w:numPr>
          <w:ilvl w:val="0"/>
          <w:numId w:val="2"/>
        </w:numPr>
        <w:spacing w:line="360" w:lineRule="auto"/>
        <w:ind w:left="0" w:firstLine="709"/>
        <w:jc w:val="both"/>
        <w:rPr>
          <w:rFonts w:ascii="Times New Roman" w:eastAsia="Times New Roman" w:hAnsi="Times New Roman"/>
          <w:sz w:val="28"/>
          <w:szCs w:val="28"/>
          <w:shd w:val="clear" w:color="auto" w:fill="FFFFFF"/>
          <w:lang w:val="uk-UA" w:eastAsia="ru-RU"/>
        </w:rPr>
      </w:pPr>
      <w:proofErr w:type="spellStart"/>
      <w:r>
        <w:rPr>
          <w:rFonts w:ascii="Times New Roman" w:eastAsia="Times New Roman" w:hAnsi="Times New Roman"/>
          <w:sz w:val="28"/>
          <w:szCs w:val="28"/>
          <w:shd w:val="clear" w:color="auto" w:fill="FFFFFF"/>
          <w:lang w:val="uk-UA" w:eastAsia="ru-RU"/>
        </w:rPr>
        <w:t>Тонкошкур</w:t>
      </w:r>
      <w:proofErr w:type="spellEnd"/>
      <w:r>
        <w:rPr>
          <w:rFonts w:ascii="Times New Roman" w:eastAsia="Times New Roman" w:hAnsi="Times New Roman"/>
          <w:sz w:val="28"/>
          <w:szCs w:val="28"/>
          <w:shd w:val="clear" w:color="auto" w:fill="FFFFFF"/>
          <w:lang w:val="uk-UA" w:eastAsia="ru-RU"/>
        </w:rPr>
        <w:t xml:space="preserve"> М.В. Конспект лекцій з навчальної дисципліни «Організація туризму» (Основи </w:t>
      </w:r>
      <w:proofErr w:type="spellStart"/>
      <w:r>
        <w:rPr>
          <w:rFonts w:ascii="Times New Roman" w:eastAsia="Times New Roman" w:hAnsi="Times New Roman"/>
          <w:sz w:val="28"/>
          <w:szCs w:val="28"/>
          <w:shd w:val="clear" w:color="auto" w:fill="FFFFFF"/>
          <w:lang w:val="uk-UA" w:eastAsia="ru-RU"/>
        </w:rPr>
        <w:t>туризмознавства</w:t>
      </w:r>
      <w:proofErr w:type="spellEnd"/>
      <w:r>
        <w:rPr>
          <w:rFonts w:ascii="Times New Roman" w:eastAsia="Times New Roman" w:hAnsi="Times New Roman"/>
          <w:sz w:val="28"/>
          <w:szCs w:val="28"/>
          <w:shd w:val="clear" w:color="auto" w:fill="FFFFFF"/>
          <w:lang w:val="uk-UA" w:eastAsia="ru-RU"/>
        </w:rPr>
        <w:t xml:space="preserve">) </w:t>
      </w:r>
      <w:r>
        <w:rPr>
          <w:rFonts w:ascii="Times New Roman" w:hAnsi="Times New Roman"/>
          <w:sz w:val="28"/>
          <w:szCs w:val="28"/>
          <w:lang w:val="uk-UA"/>
        </w:rPr>
        <w:t xml:space="preserve">/ </w:t>
      </w:r>
      <w:r>
        <w:rPr>
          <w:rFonts w:ascii="Times New Roman" w:eastAsia="Times New Roman" w:hAnsi="Times New Roman"/>
          <w:sz w:val="28"/>
          <w:szCs w:val="28"/>
          <w:shd w:val="clear" w:color="auto" w:fill="FFFFFF"/>
          <w:lang w:val="uk-UA" w:eastAsia="ru-RU"/>
        </w:rPr>
        <w:t xml:space="preserve">М.В. </w:t>
      </w:r>
      <w:proofErr w:type="spellStart"/>
      <w:r>
        <w:rPr>
          <w:rFonts w:ascii="Times New Roman" w:eastAsia="Times New Roman" w:hAnsi="Times New Roman"/>
          <w:sz w:val="28"/>
          <w:szCs w:val="28"/>
          <w:shd w:val="clear" w:color="auto" w:fill="FFFFFF"/>
          <w:lang w:val="uk-UA" w:eastAsia="ru-RU"/>
        </w:rPr>
        <w:t>Тонкошкур</w:t>
      </w:r>
      <w:proofErr w:type="spellEnd"/>
      <w:r>
        <w:rPr>
          <w:rFonts w:ascii="Times New Roman" w:eastAsia="Times New Roman" w:hAnsi="Times New Roman"/>
          <w:sz w:val="28"/>
          <w:szCs w:val="28"/>
          <w:shd w:val="clear" w:color="auto" w:fill="FFFFFF"/>
          <w:lang w:val="uk-UA" w:eastAsia="ru-RU"/>
        </w:rPr>
        <w:t xml:space="preserve">, В.В. </w:t>
      </w:r>
      <w:proofErr w:type="spellStart"/>
      <w:r>
        <w:rPr>
          <w:rFonts w:ascii="Times New Roman" w:eastAsia="Times New Roman" w:hAnsi="Times New Roman"/>
          <w:sz w:val="28"/>
          <w:szCs w:val="28"/>
          <w:shd w:val="clear" w:color="auto" w:fill="FFFFFF"/>
          <w:lang w:val="uk-UA" w:eastAsia="ru-RU"/>
        </w:rPr>
        <w:t>Абрамов</w:t>
      </w:r>
      <w:proofErr w:type="spellEnd"/>
      <w:r>
        <w:rPr>
          <w:rFonts w:ascii="Times New Roman" w:eastAsia="Times New Roman" w:hAnsi="Times New Roman"/>
          <w:sz w:val="28"/>
          <w:szCs w:val="28"/>
          <w:shd w:val="clear" w:color="auto" w:fill="FFFFFF"/>
          <w:lang w:val="uk-UA" w:eastAsia="ru-RU"/>
        </w:rPr>
        <w:t xml:space="preserve">. – Харків : ХНУМГ ім. О. М. </w:t>
      </w:r>
      <w:proofErr w:type="spellStart"/>
      <w:r>
        <w:rPr>
          <w:rFonts w:ascii="Times New Roman" w:eastAsia="Times New Roman" w:hAnsi="Times New Roman"/>
          <w:sz w:val="28"/>
          <w:szCs w:val="28"/>
          <w:shd w:val="clear" w:color="auto" w:fill="FFFFFF"/>
          <w:lang w:val="uk-UA" w:eastAsia="ru-RU"/>
        </w:rPr>
        <w:t>Бекетова</w:t>
      </w:r>
      <w:proofErr w:type="spellEnd"/>
      <w:r>
        <w:rPr>
          <w:rFonts w:ascii="Times New Roman" w:eastAsia="Times New Roman" w:hAnsi="Times New Roman"/>
          <w:sz w:val="28"/>
          <w:szCs w:val="28"/>
          <w:shd w:val="clear" w:color="auto" w:fill="FFFFFF"/>
          <w:lang w:val="uk-UA" w:eastAsia="ru-RU"/>
        </w:rPr>
        <w:t>, 2015. – 134 с.</w:t>
      </w: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uk-UA"/>
        </w:rPr>
      </w:pPr>
      <w:proofErr w:type="spellStart"/>
      <w:r>
        <w:rPr>
          <w:rFonts w:ascii="Times New Roman" w:hAnsi="Times New Roman"/>
          <w:color w:val="000000"/>
          <w:spacing w:val="-2"/>
          <w:sz w:val="28"/>
          <w:szCs w:val="28"/>
          <w:lang w:val="uk-UA"/>
        </w:rPr>
        <w:t>Топчієв</w:t>
      </w:r>
      <w:proofErr w:type="spellEnd"/>
      <w:r>
        <w:rPr>
          <w:rFonts w:ascii="Times New Roman" w:hAnsi="Times New Roman"/>
          <w:color w:val="000000"/>
          <w:spacing w:val="-2"/>
          <w:sz w:val="28"/>
          <w:szCs w:val="28"/>
          <w:lang w:val="uk-UA"/>
        </w:rPr>
        <w:t xml:space="preserve"> О.Г. Суспільно-географічні дослідження: методологія, методи, </w:t>
      </w:r>
      <w:r>
        <w:rPr>
          <w:rFonts w:ascii="Times New Roman" w:hAnsi="Times New Roman"/>
          <w:color w:val="000000"/>
          <w:spacing w:val="-8"/>
          <w:sz w:val="28"/>
          <w:szCs w:val="28"/>
          <w:lang w:val="uk-UA"/>
        </w:rPr>
        <w:t xml:space="preserve">методики : навчальний посібник / О.Г. </w:t>
      </w:r>
      <w:proofErr w:type="spellStart"/>
      <w:r>
        <w:rPr>
          <w:rFonts w:ascii="Times New Roman" w:hAnsi="Times New Roman"/>
          <w:color w:val="000000"/>
          <w:spacing w:val="-8"/>
          <w:sz w:val="28"/>
          <w:szCs w:val="28"/>
          <w:lang w:val="uk-UA"/>
        </w:rPr>
        <w:t>Топчієв</w:t>
      </w:r>
      <w:proofErr w:type="spellEnd"/>
      <w:r>
        <w:rPr>
          <w:rFonts w:ascii="Times New Roman" w:hAnsi="Times New Roman"/>
          <w:color w:val="000000"/>
          <w:spacing w:val="-8"/>
          <w:sz w:val="28"/>
          <w:szCs w:val="28"/>
          <w:lang w:val="uk-UA"/>
        </w:rPr>
        <w:t xml:space="preserve">. – Одеса: </w:t>
      </w:r>
      <w:proofErr w:type="spellStart"/>
      <w:r>
        <w:rPr>
          <w:rFonts w:ascii="Times New Roman" w:hAnsi="Times New Roman"/>
          <w:color w:val="000000"/>
          <w:spacing w:val="-8"/>
          <w:sz w:val="28"/>
          <w:szCs w:val="28"/>
          <w:lang w:val="uk-UA"/>
        </w:rPr>
        <w:t>Астропринт</w:t>
      </w:r>
      <w:proofErr w:type="spellEnd"/>
      <w:r>
        <w:rPr>
          <w:rFonts w:ascii="Times New Roman" w:hAnsi="Times New Roman"/>
          <w:color w:val="000000"/>
          <w:spacing w:val="-8"/>
          <w:sz w:val="28"/>
          <w:szCs w:val="28"/>
          <w:lang w:val="uk-UA"/>
        </w:rPr>
        <w:t xml:space="preserve">, 2005. </w:t>
      </w:r>
      <w:r>
        <w:rPr>
          <w:rFonts w:ascii="Times New Roman" w:hAnsi="Times New Roman"/>
          <w:spacing w:val="-8"/>
          <w:sz w:val="28"/>
          <w:szCs w:val="28"/>
          <w:lang w:val="uk-UA"/>
        </w:rPr>
        <w:t xml:space="preserve">– </w:t>
      </w:r>
      <w:r>
        <w:rPr>
          <w:rFonts w:ascii="Times New Roman" w:hAnsi="Times New Roman"/>
          <w:color w:val="000000"/>
          <w:spacing w:val="-8"/>
          <w:sz w:val="28"/>
          <w:szCs w:val="28"/>
          <w:lang w:val="uk-UA"/>
        </w:rPr>
        <w:t>632 с.</w:t>
      </w: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ru-RU"/>
        </w:rPr>
      </w:pPr>
      <w:proofErr w:type="spellStart"/>
      <w:r>
        <w:rPr>
          <w:rFonts w:ascii="Times New Roman" w:hAnsi="Times New Roman"/>
          <w:sz w:val="28"/>
          <w:szCs w:val="28"/>
          <w:lang w:val="ru-RU"/>
        </w:rPr>
        <w:t>Тоффлер</w:t>
      </w:r>
      <w:proofErr w:type="spellEnd"/>
      <w:r>
        <w:rPr>
          <w:rFonts w:ascii="Times New Roman" w:hAnsi="Times New Roman"/>
          <w:sz w:val="28"/>
          <w:szCs w:val="28"/>
          <w:lang w:val="ru-RU"/>
        </w:rPr>
        <w:t xml:space="preserve"> Э. Шок будущего / Э. </w:t>
      </w:r>
      <w:proofErr w:type="spellStart"/>
      <w:r>
        <w:rPr>
          <w:rFonts w:ascii="Times New Roman" w:hAnsi="Times New Roman"/>
          <w:sz w:val="28"/>
          <w:szCs w:val="28"/>
          <w:lang w:val="ru-RU"/>
        </w:rPr>
        <w:t>Тоффлер</w:t>
      </w:r>
      <w:proofErr w:type="spellEnd"/>
      <w:proofErr w:type="gramStart"/>
      <w:r>
        <w:rPr>
          <w:rFonts w:ascii="Times New Roman" w:hAnsi="Times New Roman"/>
          <w:sz w:val="28"/>
          <w:szCs w:val="28"/>
          <w:lang w:val="ru-RU"/>
        </w:rPr>
        <w:t xml:space="preserve"> ;</w:t>
      </w:r>
      <w:proofErr w:type="gramEnd"/>
      <w:r>
        <w:rPr>
          <w:rFonts w:ascii="Times New Roman" w:hAnsi="Times New Roman"/>
          <w:sz w:val="28"/>
          <w:szCs w:val="28"/>
          <w:lang w:val="ru-RU"/>
        </w:rPr>
        <w:t xml:space="preserve"> пер. с англ. – М. : «Издательство ACT», 2002. </w:t>
      </w:r>
      <w:r>
        <w:rPr>
          <w:rFonts w:ascii="Times New Roman" w:hAnsi="Times New Roman"/>
          <w:color w:val="000000"/>
          <w:sz w:val="28"/>
          <w:szCs w:val="28"/>
          <w:lang w:val="ru-RU"/>
        </w:rPr>
        <w:t xml:space="preserve">– </w:t>
      </w:r>
      <w:r>
        <w:rPr>
          <w:rFonts w:ascii="Times New Roman" w:hAnsi="Times New Roman"/>
          <w:sz w:val="28"/>
          <w:szCs w:val="28"/>
          <w:lang w:val="ru-RU"/>
        </w:rPr>
        <w:t xml:space="preserve">557 с. </w:t>
      </w: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Федорченко В.К. Історія туризму в Україні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для </w:t>
      </w:r>
      <w:proofErr w:type="spellStart"/>
      <w:r>
        <w:rPr>
          <w:rFonts w:ascii="Times New Roman" w:hAnsi="Times New Roman"/>
          <w:sz w:val="28"/>
          <w:szCs w:val="28"/>
          <w:lang w:val="uk-UA"/>
        </w:rPr>
        <w:t>студ</w:t>
      </w:r>
      <w:proofErr w:type="spellEnd"/>
      <w:r>
        <w:rPr>
          <w:rFonts w:ascii="Times New Roman" w:hAnsi="Times New Roman"/>
          <w:sz w:val="28"/>
          <w:szCs w:val="28"/>
          <w:lang w:val="uk-UA"/>
        </w:rPr>
        <w:t xml:space="preserve">. вузів / В.К. Федорченко, Т.А. </w:t>
      </w:r>
      <w:proofErr w:type="spellStart"/>
      <w:r>
        <w:rPr>
          <w:rFonts w:ascii="Times New Roman" w:hAnsi="Times New Roman"/>
          <w:sz w:val="28"/>
          <w:szCs w:val="28"/>
          <w:lang w:val="uk-UA"/>
        </w:rPr>
        <w:t>Дьорова</w:t>
      </w:r>
      <w:proofErr w:type="spellEnd"/>
      <w:r>
        <w:rPr>
          <w:rFonts w:ascii="Times New Roman" w:hAnsi="Times New Roman"/>
          <w:sz w:val="28"/>
          <w:szCs w:val="28"/>
          <w:lang w:val="uk-UA"/>
        </w:rPr>
        <w:t xml:space="preserve">. - К. : "Вища школа", 2002. </w:t>
      </w:r>
      <w:r>
        <w:rPr>
          <w:rFonts w:ascii="Times New Roman" w:hAnsi="Times New Roman"/>
          <w:color w:val="000000"/>
          <w:sz w:val="28"/>
          <w:szCs w:val="28"/>
          <w:lang w:val="uk-UA"/>
        </w:rPr>
        <w:t>–</w:t>
      </w:r>
      <w:r>
        <w:rPr>
          <w:rFonts w:ascii="Times New Roman" w:hAnsi="Times New Roman"/>
          <w:sz w:val="28"/>
          <w:szCs w:val="28"/>
          <w:lang w:val="uk-UA"/>
        </w:rPr>
        <w:t xml:space="preserve"> 195 c.</w:t>
      </w: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color w:val="000000"/>
          <w:sz w:val="28"/>
          <w:szCs w:val="28"/>
          <w:lang w:val="uk-UA"/>
        </w:rPr>
        <w:t xml:space="preserve">Фоменко Н.В. Рекреаційні ресурси та курортологія / Н.В. Фоменко. – К. : Центр </w:t>
      </w:r>
      <w:proofErr w:type="spellStart"/>
      <w:r>
        <w:rPr>
          <w:rFonts w:ascii="Times New Roman" w:hAnsi="Times New Roman"/>
          <w:color w:val="000000"/>
          <w:sz w:val="28"/>
          <w:szCs w:val="28"/>
          <w:lang w:val="uk-UA"/>
        </w:rPr>
        <w:t>навч</w:t>
      </w:r>
      <w:proofErr w:type="spellEnd"/>
      <w:r>
        <w:rPr>
          <w:rFonts w:ascii="Times New Roman" w:hAnsi="Times New Roman"/>
          <w:color w:val="000000"/>
          <w:sz w:val="28"/>
          <w:szCs w:val="28"/>
          <w:lang w:val="uk-UA"/>
        </w:rPr>
        <w:t>. літ., 2007. – 312 с.</w:t>
      </w: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color w:val="000000"/>
          <w:sz w:val="28"/>
          <w:szCs w:val="28"/>
          <w:lang w:val="ru-RU"/>
        </w:rPr>
        <w:t xml:space="preserve"> </w:t>
      </w:r>
      <w:proofErr w:type="spellStart"/>
      <w:r>
        <w:rPr>
          <w:rFonts w:ascii="Times New Roman" w:hAnsi="Times New Roman"/>
          <w:sz w:val="28"/>
          <w:szCs w:val="28"/>
          <w:lang w:val="uk-UA"/>
        </w:rPr>
        <w:t>Хаустова</w:t>
      </w:r>
      <w:proofErr w:type="spellEnd"/>
      <w:r>
        <w:rPr>
          <w:rFonts w:ascii="Times New Roman" w:hAnsi="Times New Roman"/>
          <w:sz w:val="28"/>
          <w:szCs w:val="28"/>
          <w:lang w:val="uk-UA"/>
        </w:rPr>
        <w:t xml:space="preserve"> В.Є. Проблеми розвитку туристичної галузі в Україні / В.Є. </w:t>
      </w:r>
      <w:proofErr w:type="spellStart"/>
      <w:r>
        <w:rPr>
          <w:rFonts w:ascii="Times New Roman" w:hAnsi="Times New Roman"/>
          <w:sz w:val="28"/>
          <w:szCs w:val="28"/>
          <w:lang w:val="uk-UA"/>
        </w:rPr>
        <w:t>Хаустова</w:t>
      </w:r>
      <w:proofErr w:type="spellEnd"/>
      <w:r>
        <w:rPr>
          <w:rFonts w:ascii="Times New Roman" w:hAnsi="Times New Roman"/>
          <w:sz w:val="28"/>
          <w:szCs w:val="28"/>
          <w:lang w:val="uk-UA"/>
        </w:rPr>
        <w:t>, Є.Ф. Горбатова // Проблеми економіки. – 2010. – № 2. – С. 28-33.</w:t>
      </w: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Циганов</w:t>
      </w:r>
      <w:proofErr w:type="spellEnd"/>
      <w:r>
        <w:rPr>
          <w:rFonts w:ascii="Times New Roman" w:hAnsi="Times New Roman"/>
          <w:sz w:val="28"/>
          <w:szCs w:val="28"/>
          <w:lang w:val="uk-UA"/>
        </w:rPr>
        <w:t xml:space="preserve"> С.А. Розвиток міжнародних туристичних послуг як важлива домінанта економічного зростання / С.А. </w:t>
      </w:r>
      <w:proofErr w:type="spellStart"/>
      <w:r>
        <w:rPr>
          <w:rFonts w:ascii="Times New Roman" w:hAnsi="Times New Roman"/>
          <w:sz w:val="28"/>
          <w:szCs w:val="28"/>
          <w:lang w:val="uk-UA"/>
        </w:rPr>
        <w:t>Циганов</w:t>
      </w:r>
      <w:proofErr w:type="spellEnd"/>
      <w:r>
        <w:rPr>
          <w:rFonts w:ascii="Times New Roman" w:hAnsi="Times New Roman"/>
          <w:sz w:val="28"/>
          <w:szCs w:val="28"/>
          <w:lang w:val="uk-UA"/>
        </w:rPr>
        <w:t xml:space="preserve">, Н.В. </w:t>
      </w:r>
      <w:proofErr w:type="spellStart"/>
      <w:r>
        <w:rPr>
          <w:rFonts w:ascii="Times New Roman" w:hAnsi="Times New Roman"/>
          <w:sz w:val="28"/>
          <w:szCs w:val="28"/>
          <w:lang w:val="uk-UA"/>
        </w:rPr>
        <w:t>Бунтова</w:t>
      </w:r>
      <w:proofErr w:type="spellEnd"/>
      <w:r>
        <w:rPr>
          <w:rFonts w:ascii="Times New Roman" w:hAnsi="Times New Roman"/>
          <w:sz w:val="28"/>
          <w:szCs w:val="28"/>
          <w:lang w:val="uk-UA"/>
        </w:rPr>
        <w:t xml:space="preserve"> // Актуальні проблеми міжнародних відносин. – 2019. – № 139. – С. 80-92.</w:t>
      </w: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Шамара</w:t>
      </w:r>
      <w:proofErr w:type="spellEnd"/>
      <w:r>
        <w:rPr>
          <w:rFonts w:ascii="Times New Roman" w:hAnsi="Times New Roman"/>
          <w:sz w:val="28"/>
          <w:szCs w:val="28"/>
          <w:lang w:val="uk-UA"/>
        </w:rPr>
        <w:t xml:space="preserve"> І.М. Сучасний стан, проблеми та перспективи розвитку ринку туристичних послуг України / І.М. </w:t>
      </w:r>
      <w:proofErr w:type="spellStart"/>
      <w:r>
        <w:rPr>
          <w:rFonts w:ascii="Times New Roman" w:hAnsi="Times New Roman"/>
          <w:sz w:val="28"/>
          <w:szCs w:val="28"/>
          <w:lang w:val="uk-UA"/>
        </w:rPr>
        <w:t>Шамара</w:t>
      </w:r>
      <w:proofErr w:type="spellEnd"/>
      <w:r>
        <w:rPr>
          <w:rFonts w:ascii="Times New Roman" w:hAnsi="Times New Roman"/>
          <w:sz w:val="28"/>
          <w:szCs w:val="28"/>
          <w:lang w:val="uk-UA"/>
        </w:rPr>
        <w:t>, К.І. Азарова // Вісник ХНУ імені  В.Н. Каразіна. Серія «Міжнародні відносини. Економіка. Країнознавство. Туризм». – 2018. – № 3. – С. 196-203.</w:t>
      </w: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Шаптала</w:t>
      </w:r>
      <w:proofErr w:type="spellEnd"/>
      <w:r>
        <w:rPr>
          <w:rFonts w:ascii="Times New Roman" w:hAnsi="Times New Roman"/>
          <w:sz w:val="28"/>
          <w:szCs w:val="28"/>
          <w:lang w:val="uk-UA"/>
        </w:rPr>
        <w:t xml:space="preserve"> О.С. Курортно-рекреаційна система України: шляхи формування, проблеми й перспективи розвитку / О.С, </w:t>
      </w:r>
      <w:proofErr w:type="spellStart"/>
      <w:r>
        <w:rPr>
          <w:rFonts w:ascii="Times New Roman" w:hAnsi="Times New Roman"/>
          <w:sz w:val="28"/>
          <w:szCs w:val="28"/>
          <w:lang w:val="uk-UA"/>
        </w:rPr>
        <w:t>Шаптала</w:t>
      </w:r>
      <w:proofErr w:type="spellEnd"/>
      <w:r>
        <w:rPr>
          <w:rFonts w:ascii="Times New Roman" w:hAnsi="Times New Roman"/>
          <w:sz w:val="28"/>
          <w:szCs w:val="28"/>
          <w:lang w:val="uk-UA"/>
        </w:rPr>
        <w:t xml:space="preserve"> // Вісник Української Академії державного управління. </w:t>
      </w:r>
      <w:r>
        <w:rPr>
          <w:rFonts w:ascii="Times New Roman" w:hAnsi="Times New Roman"/>
          <w:sz w:val="28"/>
          <w:szCs w:val="28"/>
        </w:rPr>
        <w:sym w:font="Symbol" w:char="F02D"/>
      </w:r>
      <w:r>
        <w:rPr>
          <w:rFonts w:ascii="Times New Roman" w:hAnsi="Times New Roman"/>
          <w:sz w:val="28"/>
          <w:szCs w:val="28"/>
          <w:lang w:val="ru-RU"/>
        </w:rPr>
        <w:t xml:space="preserve"> 2001. </w:t>
      </w:r>
      <w:r>
        <w:rPr>
          <w:rFonts w:ascii="Times New Roman" w:hAnsi="Times New Roman"/>
          <w:sz w:val="28"/>
          <w:szCs w:val="28"/>
        </w:rPr>
        <w:sym w:font="Symbol" w:char="F02D"/>
      </w:r>
      <w:r>
        <w:rPr>
          <w:rFonts w:ascii="Times New Roman" w:hAnsi="Times New Roman"/>
          <w:sz w:val="28"/>
          <w:szCs w:val="28"/>
          <w:lang w:val="ru-RU"/>
        </w:rPr>
        <w:t xml:space="preserve"> № 4. </w:t>
      </w:r>
      <w:r>
        <w:rPr>
          <w:rFonts w:ascii="Times New Roman" w:hAnsi="Times New Roman"/>
          <w:sz w:val="28"/>
          <w:szCs w:val="28"/>
        </w:rPr>
        <w:sym w:font="Symbol" w:char="F02D"/>
      </w:r>
      <w:r>
        <w:rPr>
          <w:rFonts w:ascii="Times New Roman" w:hAnsi="Times New Roman"/>
          <w:sz w:val="28"/>
          <w:szCs w:val="28"/>
          <w:lang w:val="ru-RU"/>
        </w:rPr>
        <w:t xml:space="preserve"> С.254-259.</w:t>
      </w: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Школа І.М. Менеджмент туристичної індустрії : навчальний посібник / </w:t>
      </w:r>
      <w:proofErr w:type="spellStart"/>
      <w:r>
        <w:rPr>
          <w:rFonts w:ascii="Times New Roman" w:hAnsi="Times New Roman"/>
          <w:sz w:val="28"/>
          <w:szCs w:val="28"/>
          <w:lang w:val="uk-UA"/>
        </w:rPr>
        <w:t>І.М.Школа</w:t>
      </w:r>
      <w:proofErr w:type="spellEnd"/>
      <w:r>
        <w:rPr>
          <w:rFonts w:ascii="Times New Roman" w:hAnsi="Times New Roman"/>
          <w:sz w:val="28"/>
          <w:szCs w:val="28"/>
          <w:lang w:val="uk-UA"/>
        </w:rPr>
        <w:t>. – Чернівці : ЧТЕІ КНТЕУ, 2003. – 662 с.</w:t>
      </w: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Юрченко О.Є. Туризм як галузь світової економіки: сучасний стан та перспективи розвитку / О.Є. Юрченко, С.О. Юрченко // Вісник львівського університету. Серія міжнародні відносини. – 2016. – № 40. – С. 258–265.</w:t>
      </w: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Юхновська Ю.О. Вплив глобалізації та євроінтеграції на туристичну галузь України / Ю.О. Юхновська // Науковий вісник Ужгородського національного університету. Серія : Міжнародні економічні відносини та світове господарство. – 2019. – №. 23(2). – С. 147-152.</w:t>
      </w: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Macleod</w:t>
      </w:r>
      <w:proofErr w:type="spellEnd"/>
      <w:r>
        <w:rPr>
          <w:rFonts w:ascii="Times New Roman" w:hAnsi="Times New Roman"/>
          <w:sz w:val="28"/>
          <w:szCs w:val="28"/>
          <w:lang w:val="uk-UA"/>
        </w:rPr>
        <w:t xml:space="preserve"> D. </w:t>
      </w:r>
      <w:proofErr w:type="spellStart"/>
      <w:r>
        <w:rPr>
          <w:rFonts w:ascii="Times New Roman" w:hAnsi="Times New Roman"/>
          <w:sz w:val="28"/>
          <w:szCs w:val="28"/>
          <w:lang w:val="uk-UA"/>
        </w:rPr>
        <w:t>Tourism</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globalization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and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cultural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chang</w:t>
      </w:r>
      <w:proofErr w:type="spellEnd"/>
      <w:r>
        <w:rPr>
          <w:rFonts w:ascii="Times New Roman" w:hAnsi="Times New Roman"/>
          <w:sz w:val="28"/>
          <w:szCs w:val="28"/>
        </w:rPr>
        <w:t>e</w:t>
      </w:r>
      <w:r>
        <w:rPr>
          <w:rFonts w:ascii="Times New Roman" w:hAnsi="Times New Roman"/>
          <w:sz w:val="28"/>
          <w:szCs w:val="28"/>
          <w:lang w:val="uk-UA"/>
        </w:rPr>
        <w:t xml:space="preserve">: </w:t>
      </w:r>
      <w:proofErr w:type="spellStart"/>
      <w:r>
        <w:rPr>
          <w:rFonts w:ascii="Times New Roman" w:hAnsi="Times New Roman"/>
          <w:sz w:val="28"/>
          <w:szCs w:val="28"/>
          <w:lang w:val="uk-UA"/>
        </w:rPr>
        <w:t>An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island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community</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perspective</w:t>
      </w:r>
      <w:proofErr w:type="spellEnd"/>
      <w:r>
        <w:rPr>
          <w:rFonts w:ascii="Times New Roman" w:hAnsi="Times New Roman"/>
          <w:sz w:val="28"/>
          <w:szCs w:val="28"/>
          <w:lang w:val="uk-UA"/>
        </w:rPr>
        <w:t xml:space="preserve"> / D. </w:t>
      </w:r>
      <w:proofErr w:type="spellStart"/>
      <w:r>
        <w:rPr>
          <w:rFonts w:ascii="Times New Roman" w:hAnsi="Times New Roman"/>
          <w:sz w:val="28"/>
          <w:szCs w:val="28"/>
          <w:lang w:val="uk-UA"/>
        </w:rPr>
        <w:t>Macleod</w:t>
      </w:r>
      <w:proofErr w:type="spellEnd"/>
      <w:r>
        <w:rPr>
          <w:rFonts w:ascii="Times New Roman" w:hAnsi="Times New Roman"/>
          <w:sz w:val="28"/>
          <w:szCs w:val="28"/>
          <w:lang w:val="uk-UA"/>
        </w:rPr>
        <w:t xml:space="preserve">. – </w:t>
      </w:r>
      <w:proofErr w:type="spellStart"/>
      <w:r>
        <w:rPr>
          <w:rFonts w:ascii="Times New Roman" w:hAnsi="Times New Roman"/>
          <w:sz w:val="28"/>
          <w:szCs w:val="28"/>
        </w:rPr>
        <w:t>Clevedon</w:t>
      </w:r>
      <w:proofErr w:type="spellEnd"/>
      <w:r>
        <w:rPr>
          <w:rFonts w:ascii="Times New Roman" w:hAnsi="Times New Roman"/>
          <w:sz w:val="28"/>
          <w:szCs w:val="28"/>
          <w:lang w:val="uk-UA"/>
        </w:rPr>
        <w:t xml:space="preserve"> :</w:t>
      </w:r>
      <w:r>
        <w:rPr>
          <w:rFonts w:ascii="Times New Roman" w:hAnsi="Times New Roman"/>
          <w:sz w:val="28"/>
          <w:szCs w:val="28"/>
          <w:shd w:val="clear" w:color="auto" w:fill="FFFFFF"/>
        </w:rPr>
        <w:t xml:space="preserve"> Channel View Publications</w:t>
      </w:r>
      <w:r>
        <w:rPr>
          <w:rFonts w:ascii="Times New Roman" w:hAnsi="Times New Roman"/>
          <w:sz w:val="28"/>
          <w:szCs w:val="28"/>
          <w:lang w:val="uk-UA"/>
        </w:rPr>
        <w:t xml:space="preserve">, 2004. – 256 </w:t>
      </w:r>
      <w:r>
        <w:rPr>
          <w:rFonts w:ascii="Times New Roman" w:hAnsi="Times New Roman"/>
          <w:sz w:val="28"/>
          <w:szCs w:val="28"/>
        </w:rPr>
        <w:t>p</w:t>
      </w:r>
      <w:r>
        <w:rPr>
          <w:rFonts w:ascii="Times New Roman" w:hAnsi="Times New Roman"/>
          <w:sz w:val="28"/>
          <w:szCs w:val="28"/>
          <w:lang w:val="uk-UA"/>
        </w:rPr>
        <w:t>.</w:t>
      </w: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World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Bank</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Data</w:t>
      </w:r>
      <w:proofErr w:type="spellEnd"/>
      <w:r>
        <w:rPr>
          <w:rFonts w:ascii="Times New Roman" w:hAnsi="Times New Roman"/>
          <w:sz w:val="28"/>
          <w:szCs w:val="28"/>
          <w:lang w:val="uk-UA"/>
        </w:rPr>
        <w:t xml:space="preserve"> [Електронний ресурс]. – Режим доступу : http://data.worldbank.org/indicator</w:t>
      </w: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UNWTO </w:t>
      </w:r>
      <w:proofErr w:type="spellStart"/>
      <w:r>
        <w:rPr>
          <w:rFonts w:ascii="Times New Roman" w:hAnsi="Times New Roman"/>
          <w:sz w:val="28"/>
          <w:szCs w:val="28"/>
          <w:lang w:val="uk-UA"/>
        </w:rPr>
        <w:t>tourism</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data</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dashboard</w:t>
      </w:r>
      <w:proofErr w:type="spellEnd"/>
      <w:r>
        <w:rPr>
          <w:rFonts w:ascii="Times New Roman" w:hAnsi="Times New Roman"/>
          <w:sz w:val="28"/>
          <w:szCs w:val="28"/>
          <w:lang w:val="uk-UA"/>
        </w:rPr>
        <w:t xml:space="preserve">. </w:t>
      </w:r>
      <w:r>
        <w:rPr>
          <w:rFonts w:ascii="Times New Roman" w:hAnsi="Times New Roman"/>
          <w:sz w:val="28"/>
          <w:szCs w:val="28"/>
        </w:rPr>
        <w:t>Global</w:t>
      </w:r>
      <w:r>
        <w:rPr>
          <w:rFonts w:ascii="Times New Roman" w:hAnsi="Times New Roman"/>
          <w:sz w:val="28"/>
          <w:szCs w:val="28"/>
          <w:lang w:val="uk-UA"/>
        </w:rPr>
        <w:t xml:space="preserve"> </w:t>
      </w:r>
      <w:r>
        <w:rPr>
          <w:rFonts w:ascii="Times New Roman" w:hAnsi="Times New Roman"/>
          <w:sz w:val="28"/>
          <w:szCs w:val="28"/>
        </w:rPr>
        <w:t>and</w:t>
      </w:r>
      <w:r>
        <w:rPr>
          <w:rFonts w:ascii="Times New Roman" w:hAnsi="Times New Roman"/>
          <w:sz w:val="28"/>
          <w:szCs w:val="28"/>
          <w:lang w:val="uk-UA"/>
        </w:rPr>
        <w:t xml:space="preserve"> </w:t>
      </w:r>
      <w:r>
        <w:rPr>
          <w:rFonts w:ascii="Times New Roman" w:hAnsi="Times New Roman"/>
          <w:sz w:val="28"/>
          <w:szCs w:val="28"/>
        </w:rPr>
        <w:t>regional</w:t>
      </w:r>
      <w:r>
        <w:rPr>
          <w:rFonts w:ascii="Times New Roman" w:hAnsi="Times New Roman"/>
          <w:sz w:val="28"/>
          <w:szCs w:val="28"/>
          <w:lang w:val="uk-UA"/>
        </w:rPr>
        <w:t xml:space="preserve"> </w:t>
      </w:r>
      <w:r>
        <w:rPr>
          <w:rFonts w:ascii="Times New Roman" w:hAnsi="Times New Roman"/>
          <w:sz w:val="28"/>
          <w:szCs w:val="28"/>
        </w:rPr>
        <w:t>tourism</w:t>
      </w:r>
      <w:r>
        <w:rPr>
          <w:rFonts w:ascii="Times New Roman" w:hAnsi="Times New Roman"/>
          <w:sz w:val="28"/>
          <w:szCs w:val="28"/>
          <w:lang w:val="uk-UA"/>
        </w:rPr>
        <w:t xml:space="preserve"> </w:t>
      </w:r>
      <w:r>
        <w:rPr>
          <w:rFonts w:ascii="Times New Roman" w:hAnsi="Times New Roman"/>
          <w:sz w:val="28"/>
          <w:szCs w:val="28"/>
        </w:rPr>
        <w:t>performance, 2020 Edition [</w:t>
      </w:r>
      <w:proofErr w:type="spellStart"/>
      <w:r>
        <w:rPr>
          <w:rFonts w:ascii="Times New Roman" w:hAnsi="Times New Roman"/>
          <w:sz w:val="28"/>
          <w:szCs w:val="28"/>
          <w:lang w:val="ru-RU"/>
        </w:rPr>
        <w:t>Електронний</w:t>
      </w:r>
      <w:proofErr w:type="spellEnd"/>
      <w:r w:rsidRPr="00B70CD9">
        <w:rPr>
          <w:rFonts w:ascii="Times New Roman" w:hAnsi="Times New Roman"/>
          <w:sz w:val="28"/>
          <w:szCs w:val="28"/>
        </w:rPr>
        <w:t xml:space="preserve"> </w:t>
      </w:r>
      <w:r>
        <w:rPr>
          <w:rFonts w:ascii="Times New Roman" w:hAnsi="Times New Roman"/>
          <w:sz w:val="28"/>
          <w:szCs w:val="28"/>
          <w:lang w:val="ru-RU"/>
        </w:rPr>
        <w:t>ресурс</w:t>
      </w:r>
      <w:r>
        <w:rPr>
          <w:rFonts w:ascii="Times New Roman" w:hAnsi="Times New Roman"/>
          <w:sz w:val="28"/>
          <w:szCs w:val="28"/>
        </w:rPr>
        <w:t xml:space="preserve">]. – </w:t>
      </w:r>
      <w:r>
        <w:rPr>
          <w:rFonts w:ascii="Times New Roman" w:hAnsi="Times New Roman"/>
          <w:sz w:val="28"/>
          <w:szCs w:val="28"/>
          <w:lang w:val="ru-RU"/>
        </w:rPr>
        <w:t>Режим</w:t>
      </w:r>
      <w:r w:rsidRPr="00B70CD9">
        <w:rPr>
          <w:rFonts w:ascii="Times New Roman" w:hAnsi="Times New Roman"/>
          <w:sz w:val="28"/>
          <w:szCs w:val="28"/>
        </w:rPr>
        <w:t xml:space="preserve"> </w:t>
      </w:r>
      <w:r>
        <w:rPr>
          <w:rFonts w:ascii="Times New Roman" w:hAnsi="Times New Roman"/>
          <w:sz w:val="28"/>
          <w:szCs w:val="28"/>
          <w:lang w:val="ru-RU"/>
        </w:rPr>
        <w:t>доступу</w:t>
      </w:r>
      <w:r w:rsidRPr="00B70CD9">
        <w:rPr>
          <w:rFonts w:ascii="Times New Roman" w:hAnsi="Times New Roman"/>
          <w:sz w:val="28"/>
          <w:szCs w:val="28"/>
        </w:rPr>
        <w:t xml:space="preserve"> </w:t>
      </w:r>
      <w:r>
        <w:rPr>
          <w:rFonts w:ascii="Times New Roman" w:hAnsi="Times New Roman"/>
          <w:sz w:val="28"/>
          <w:szCs w:val="28"/>
        </w:rPr>
        <w:t>: https://www.unwto.org/global-and-regional-tourism-performance</w:t>
      </w: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rPr>
        <w:t>World</w:t>
      </w:r>
      <w:r>
        <w:rPr>
          <w:rFonts w:ascii="Times New Roman" w:hAnsi="Times New Roman"/>
          <w:sz w:val="28"/>
          <w:szCs w:val="28"/>
          <w:lang w:val="uk-UA"/>
        </w:rPr>
        <w:t xml:space="preserve"> </w:t>
      </w:r>
      <w:r>
        <w:rPr>
          <w:rFonts w:ascii="Times New Roman" w:hAnsi="Times New Roman"/>
          <w:sz w:val="28"/>
          <w:szCs w:val="28"/>
        </w:rPr>
        <w:t>Data</w:t>
      </w:r>
      <w:r>
        <w:rPr>
          <w:rFonts w:ascii="Times New Roman" w:hAnsi="Times New Roman"/>
          <w:sz w:val="28"/>
          <w:szCs w:val="28"/>
          <w:lang w:val="uk-UA"/>
        </w:rPr>
        <w:t xml:space="preserve"> </w:t>
      </w:r>
      <w:r>
        <w:rPr>
          <w:rFonts w:ascii="Times New Roman" w:hAnsi="Times New Roman"/>
          <w:sz w:val="28"/>
          <w:szCs w:val="28"/>
        </w:rPr>
        <w:t>Atlas</w:t>
      </w:r>
      <w:r>
        <w:rPr>
          <w:rFonts w:ascii="Times New Roman" w:hAnsi="Times New Roman"/>
          <w:sz w:val="28"/>
          <w:szCs w:val="28"/>
          <w:lang w:val="uk-UA"/>
        </w:rPr>
        <w:t xml:space="preserve"> [Електронний ресурс]. – Режим доступу : </w:t>
      </w:r>
      <w:r>
        <w:rPr>
          <w:rFonts w:ascii="Times New Roman" w:hAnsi="Times New Roman"/>
          <w:sz w:val="28"/>
          <w:szCs w:val="28"/>
        </w:rPr>
        <w:t>http</w:t>
      </w:r>
      <w:r>
        <w:rPr>
          <w:rFonts w:ascii="Times New Roman" w:hAnsi="Times New Roman"/>
          <w:sz w:val="28"/>
          <w:szCs w:val="28"/>
          <w:lang w:val="uk-UA"/>
        </w:rPr>
        <w:t>://</w:t>
      </w:r>
      <w:proofErr w:type="spellStart"/>
      <w:r>
        <w:rPr>
          <w:rFonts w:ascii="Times New Roman" w:hAnsi="Times New Roman"/>
          <w:sz w:val="28"/>
          <w:szCs w:val="28"/>
        </w:rPr>
        <w:t>knoema</w:t>
      </w:r>
      <w:proofErr w:type="spellEnd"/>
      <w:r>
        <w:rPr>
          <w:rFonts w:ascii="Times New Roman" w:hAnsi="Times New Roman"/>
          <w:sz w:val="28"/>
          <w:szCs w:val="28"/>
          <w:lang w:val="uk-UA"/>
        </w:rPr>
        <w:t>.</w:t>
      </w:r>
      <w:r>
        <w:rPr>
          <w:rFonts w:ascii="Times New Roman" w:hAnsi="Times New Roman"/>
          <w:sz w:val="28"/>
          <w:szCs w:val="28"/>
        </w:rPr>
        <w:t>com</w:t>
      </w:r>
      <w:r>
        <w:rPr>
          <w:rFonts w:ascii="Times New Roman" w:hAnsi="Times New Roman"/>
          <w:sz w:val="28"/>
          <w:szCs w:val="28"/>
          <w:lang w:val="uk-UA"/>
        </w:rPr>
        <w:t>/</w:t>
      </w:r>
      <w:r>
        <w:rPr>
          <w:rFonts w:ascii="Times New Roman" w:hAnsi="Times New Roman"/>
          <w:sz w:val="28"/>
          <w:szCs w:val="28"/>
        </w:rPr>
        <w:t>atlas</w:t>
      </w:r>
      <w:r>
        <w:rPr>
          <w:rFonts w:ascii="Times New Roman" w:hAnsi="Times New Roman"/>
          <w:sz w:val="28"/>
          <w:szCs w:val="28"/>
          <w:lang w:val="uk-UA"/>
        </w:rPr>
        <w:t>/</w:t>
      </w:r>
      <w:r>
        <w:rPr>
          <w:rFonts w:ascii="Times New Roman" w:hAnsi="Times New Roman"/>
          <w:sz w:val="28"/>
          <w:szCs w:val="28"/>
        </w:rPr>
        <w:t>topics</w:t>
      </w:r>
      <w:r>
        <w:rPr>
          <w:rFonts w:ascii="Times New Roman" w:hAnsi="Times New Roman"/>
          <w:sz w:val="28"/>
          <w:szCs w:val="28"/>
          <w:lang w:val="uk-UA"/>
        </w:rPr>
        <w:t>/</w:t>
      </w:r>
      <w:r>
        <w:rPr>
          <w:rFonts w:ascii="Times New Roman" w:hAnsi="Times New Roman"/>
          <w:sz w:val="28"/>
          <w:szCs w:val="28"/>
        </w:rPr>
        <w:t>Tourism</w:t>
      </w:r>
      <w:r>
        <w:rPr>
          <w:rFonts w:ascii="Times New Roman" w:hAnsi="Times New Roman"/>
          <w:sz w:val="28"/>
          <w:szCs w:val="28"/>
          <w:lang w:val="uk-UA"/>
        </w:rPr>
        <w:t xml:space="preserve"> </w:t>
      </w:r>
    </w:p>
    <w:p w:rsidR="00B70CD9" w:rsidRDefault="00B70CD9" w:rsidP="00B70CD9">
      <w:pPr>
        <w:pStyle w:val="a4"/>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WTTC </w:t>
      </w:r>
      <w:proofErr w:type="spellStart"/>
      <w:r>
        <w:rPr>
          <w:rFonts w:ascii="Times New Roman" w:hAnsi="Times New Roman"/>
          <w:sz w:val="28"/>
          <w:szCs w:val="28"/>
          <w:lang w:val="uk-UA"/>
        </w:rPr>
        <w:t>Global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Еconomic</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Impact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and</w:t>
      </w:r>
      <w:proofErr w:type="spellEnd"/>
      <w:r>
        <w:rPr>
          <w:rFonts w:ascii="Times New Roman" w:hAnsi="Times New Roman"/>
          <w:sz w:val="28"/>
          <w:szCs w:val="28"/>
          <w:lang w:val="uk-UA"/>
        </w:rPr>
        <w:t xml:space="preserve"> Issues-2019 [Електронний ресурс]. – Режим доступу : https://www.wttc.org/economic-impact/</w:t>
      </w:r>
    </w:p>
    <w:p w:rsidR="00B70CD9" w:rsidRPr="00B70CD9" w:rsidRDefault="00B70CD9">
      <w:pPr>
        <w:rPr>
          <w:lang w:val="uk-UA"/>
        </w:rPr>
      </w:pPr>
    </w:p>
    <w:sectPr w:rsidR="00B70CD9" w:rsidRPr="00B70CD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DE292B"/>
    <w:multiLevelType w:val="hybridMultilevel"/>
    <w:tmpl w:val="54E8C948"/>
    <w:lvl w:ilvl="0" w:tplc="3B5CB522">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abstractNum w:abstractNumId="1">
    <w:nsid w:val="7C325D3A"/>
    <w:multiLevelType w:val="hybridMultilevel"/>
    <w:tmpl w:val="875EC348"/>
    <w:lvl w:ilvl="0" w:tplc="157C8AD0">
      <w:start w:val="1"/>
      <w:numFmt w:val="decimal"/>
      <w:suff w:val="space"/>
      <w:lvlText w:val="%1."/>
      <w:lvlJc w:val="left"/>
      <w:pPr>
        <w:ind w:left="1135" w:hanging="142"/>
      </w:pPr>
      <w:rPr>
        <w:rFonts w:ascii="Times New Roman" w:eastAsia="Calibri" w:hAnsi="Times New Roman" w:cs="Times New Roman" w:hint="default"/>
        <w:i w:val="0"/>
        <w:lang w:val="uk-UA"/>
      </w:rPr>
    </w:lvl>
    <w:lvl w:ilvl="1" w:tplc="04090019">
      <w:start w:val="1"/>
      <w:numFmt w:val="lowerLetter"/>
      <w:lvlText w:val="%2."/>
      <w:lvlJc w:val="left"/>
      <w:pPr>
        <w:ind w:left="1648" w:hanging="360"/>
      </w:pPr>
    </w:lvl>
    <w:lvl w:ilvl="2" w:tplc="0409001B">
      <w:start w:val="1"/>
      <w:numFmt w:val="lowerRoman"/>
      <w:lvlText w:val="%3."/>
      <w:lvlJc w:val="right"/>
      <w:pPr>
        <w:ind w:left="2368" w:hanging="180"/>
      </w:pPr>
    </w:lvl>
    <w:lvl w:ilvl="3" w:tplc="0409000F">
      <w:start w:val="1"/>
      <w:numFmt w:val="decimal"/>
      <w:lvlText w:val="%4."/>
      <w:lvlJc w:val="left"/>
      <w:pPr>
        <w:ind w:left="3088" w:hanging="360"/>
      </w:pPr>
    </w:lvl>
    <w:lvl w:ilvl="4" w:tplc="04090019">
      <w:start w:val="1"/>
      <w:numFmt w:val="lowerLetter"/>
      <w:lvlText w:val="%5."/>
      <w:lvlJc w:val="left"/>
      <w:pPr>
        <w:ind w:left="3808" w:hanging="360"/>
      </w:pPr>
    </w:lvl>
    <w:lvl w:ilvl="5" w:tplc="0409001B">
      <w:start w:val="1"/>
      <w:numFmt w:val="lowerRoman"/>
      <w:lvlText w:val="%6."/>
      <w:lvlJc w:val="right"/>
      <w:pPr>
        <w:ind w:left="4528" w:hanging="180"/>
      </w:pPr>
    </w:lvl>
    <w:lvl w:ilvl="6" w:tplc="0409000F">
      <w:start w:val="1"/>
      <w:numFmt w:val="decimal"/>
      <w:lvlText w:val="%7."/>
      <w:lvlJc w:val="left"/>
      <w:pPr>
        <w:ind w:left="5248" w:hanging="360"/>
      </w:pPr>
    </w:lvl>
    <w:lvl w:ilvl="7" w:tplc="04090019">
      <w:start w:val="1"/>
      <w:numFmt w:val="lowerLetter"/>
      <w:lvlText w:val="%8."/>
      <w:lvlJc w:val="left"/>
      <w:pPr>
        <w:ind w:left="5968" w:hanging="360"/>
      </w:pPr>
    </w:lvl>
    <w:lvl w:ilvl="8" w:tplc="0409001B">
      <w:start w:val="1"/>
      <w:numFmt w:val="lowerRoman"/>
      <w:lvlText w:val="%9."/>
      <w:lvlJc w:val="right"/>
      <w:pPr>
        <w:ind w:left="6688"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79B9"/>
    <w:rsid w:val="005D4316"/>
    <w:rsid w:val="00B70CD9"/>
    <w:rsid w:val="00B979B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CD9"/>
    <w:pPr>
      <w:spacing w:after="160" w:line="256" w:lineRule="auto"/>
    </w:pPr>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70CD9"/>
    <w:pPr>
      <w:spacing w:after="0" w:line="240" w:lineRule="auto"/>
    </w:pPr>
    <w:rPr>
      <w:rFonts w:ascii="Calibri" w:eastAsia="Calibri" w:hAnsi="Calibri" w:cs="Times New Roman"/>
      <w:lang w:val="ru-RU"/>
    </w:rPr>
  </w:style>
  <w:style w:type="paragraph" w:styleId="a4">
    <w:name w:val="List Paragraph"/>
    <w:basedOn w:val="a"/>
    <w:uiPriority w:val="34"/>
    <w:qFormat/>
    <w:rsid w:val="00B70CD9"/>
    <w:pPr>
      <w:ind w:left="720"/>
      <w:contextualSpacing/>
    </w:pPr>
  </w:style>
  <w:style w:type="character" w:styleId="a5">
    <w:name w:val="Emphasis"/>
    <w:basedOn w:val="a0"/>
    <w:uiPriority w:val="20"/>
    <w:qFormat/>
    <w:rsid w:val="00B70CD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CD9"/>
    <w:pPr>
      <w:spacing w:after="160" w:line="256" w:lineRule="auto"/>
    </w:pPr>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70CD9"/>
    <w:pPr>
      <w:spacing w:after="0" w:line="240" w:lineRule="auto"/>
    </w:pPr>
    <w:rPr>
      <w:rFonts w:ascii="Calibri" w:eastAsia="Calibri" w:hAnsi="Calibri" w:cs="Times New Roman"/>
      <w:lang w:val="ru-RU"/>
    </w:rPr>
  </w:style>
  <w:style w:type="paragraph" w:styleId="a4">
    <w:name w:val="List Paragraph"/>
    <w:basedOn w:val="a"/>
    <w:uiPriority w:val="34"/>
    <w:qFormat/>
    <w:rsid w:val="00B70CD9"/>
    <w:pPr>
      <w:ind w:left="720"/>
      <w:contextualSpacing/>
    </w:pPr>
  </w:style>
  <w:style w:type="character" w:styleId="a5">
    <w:name w:val="Emphasis"/>
    <w:basedOn w:val="a0"/>
    <w:uiPriority w:val="20"/>
    <w:qFormat/>
    <w:rsid w:val="00B70CD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825785">
      <w:bodyDiv w:val="1"/>
      <w:marLeft w:val="0"/>
      <w:marRight w:val="0"/>
      <w:marTop w:val="0"/>
      <w:marBottom w:val="0"/>
      <w:divBdr>
        <w:top w:val="none" w:sz="0" w:space="0" w:color="auto"/>
        <w:left w:val="none" w:sz="0" w:space="0" w:color="auto"/>
        <w:bottom w:val="none" w:sz="0" w:space="0" w:color="auto"/>
        <w:right w:val="none" w:sz="0" w:space="0" w:color="auto"/>
      </w:divBdr>
    </w:div>
    <w:div w:id="1348409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13487</Words>
  <Characters>7688</Characters>
  <Application>Microsoft Office Word</Application>
  <DocSecurity>0</DocSecurity>
  <Lines>64</Lines>
  <Paragraphs>42</Paragraphs>
  <ScaleCrop>false</ScaleCrop>
  <Company/>
  <LinksUpToDate>false</LinksUpToDate>
  <CharactersWithSpaces>21133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2020-10-20T11:58:00Z</dcterms:created>
  <dcterms:modified xsi:type="dcterms:W3CDTF">2020-10-20T11:59:00Z</dcterms:modified>
</cp:coreProperties>
</file>