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BB1" w:rsidRPr="000F3BB1" w:rsidRDefault="000F3BB1" w:rsidP="000F3BB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Одеський національний університет імені І. І. Мечникова</w:t>
      </w:r>
    </w:p>
    <w:p w:rsidR="000F3BB1" w:rsidRPr="000F3BB1" w:rsidRDefault="000F3BB1" w:rsidP="000F3BB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Факультет журналістики, реклами та видавничої справи</w:t>
      </w:r>
    </w:p>
    <w:p w:rsidR="000F3BB1" w:rsidRPr="000F3BB1" w:rsidRDefault="000F3BB1" w:rsidP="000F3BB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Кафедра журналістики, реклами та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медіакомунікацій</w:t>
      </w:r>
      <w:proofErr w:type="spellEnd"/>
    </w:p>
    <w:p w:rsidR="000F3BB1" w:rsidRPr="000F3BB1" w:rsidRDefault="000F3BB1" w:rsidP="000F3BB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contextualSpacing/>
        <w:jc w:val="center"/>
        <w:rPr>
          <w:rFonts w:ascii="Times New Roman" w:eastAsia="Arial" w:hAnsi="Times New Roman" w:cs="Times New Roman"/>
          <w:b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Times New Roman"/>
          <w:b/>
          <w:sz w:val="28"/>
          <w:szCs w:val="28"/>
          <w:lang w:eastAsia="uk-UA"/>
        </w:rPr>
        <w:t xml:space="preserve">Дипломна робота </w:t>
      </w:r>
    </w:p>
    <w:p w:rsidR="000F3BB1" w:rsidRPr="000F3BB1" w:rsidRDefault="000F3BB1" w:rsidP="000F3BB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на здобуття ступеня вищої освіти «бакалавр»</w:t>
      </w:r>
    </w:p>
    <w:p w:rsidR="000F3BB1" w:rsidRPr="000F3BB1" w:rsidRDefault="000F3BB1" w:rsidP="000F3BB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тему: «</w:t>
      </w:r>
      <w:r w:rsidRPr="000F3BB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Театральне життя Одеси в об'єктиві місцевих видань початку </w:t>
      </w:r>
      <w:r w:rsidRPr="000F3BB1"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ст. та початку XXI ст.</w:t>
      </w:r>
      <w:r w:rsidRPr="000F3BB1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: компаративний аналіз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</w:p>
    <w:p w:rsidR="000F3BB1" w:rsidRPr="000F3BB1" w:rsidRDefault="000F3BB1" w:rsidP="000F3BB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8"/>
          <w:lang w:val="en-US" w:eastAsia="uk-UA"/>
        </w:rPr>
      </w:pP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Theatrical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life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of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Odesa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in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the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lens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of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local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editions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4"/>
          <w:szCs w:val="28"/>
          <w:lang w:val="en-US" w:eastAsia="uk-UA"/>
        </w:rPr>
        <w:t>at</w:t>
      </w:r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the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beginning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of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the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XX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century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and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the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beginning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of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the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XXI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century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: a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comparative</w:t>
      </w:r>
      <w:proofErr w:type="spellEnd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4"/>
          <w:szCs w:val="28"/>
          <w:lang w:eastAsia="uk-UA"/>
        </w:rPr>
        <w:t>analysis</w:t>
      </w:r>
      <w:proofErr w:type="spellEnd"/>
    </w:p>
    <w:p w:rsidR="000F3BB1" w:rsidRPr="000F3BB1" w:rsidRDefault="000F3BB1" w:rsidP="000F3BB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ind w:left="1440" w:firstLine="720"/>
        <w:contextualSpacing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Виконала: студентка денної форми навчання</w:t>
      </w:r>
    </w:p>
    <w:p w:rsidR="000F3BB1" w:rsidRPr="000F3BB1" w:rsidRDefault="000F3BB1" w:rsidP="000F3BB1">
      <w:pPr>
        <w:spacing w:after="0" w:line="360" w:lineRule="auto"/>
        <w:ind w:left="1440" w:firstLine="720"/>
        <w:contextualSpacing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Напряму підготовки 6.030301 журналістика</w:t>
      </w:r>
    </w:p>
    <w:p w:rsidR="000F3BB1" w:rsidRPr="000F3BB1" w:rsidRDefault="000F3BB1" w:rsidP="000F3BB1">
      <w:pPr>
        <w:spacing w:after="0" w:line="360" w:lineRule="auto"/>
        <w:ind w:left="1440" w:firstLine="720"/>
        <w:contextualSpacing/>
        <w:rPr>
          <w:rFonts w:ascii="Times New Roman" w:eastAsia="Arial" w:hAnsi="Times New Roman" w:cs="Times New Roman"/>
          <w:sz w:val="28"/>
          <w:szCs w:val="28"/>
          <w:lang w:eastAsia="uk-UA"/>
        </w:rPr>
      </w:pP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Кейдалюк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Ірина Леонтіївна</w:t>
      </w:r>
    </w:p>
    <w:p w:rsidR="000F3BB1" w:rsidRPr="000F3BB1" w:rsidRDefault="000F3BB1" w:rsidP="000F3BB1">
      <w:pPr>
        <w:spacing w:after="0" w:line="360" w:lineRule="auto"/>
        <w:ind w:left="2160"/>
        <w:contextualSpacing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Керівник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highlight w:val="white"/>
          <w:lang w:eastAsia="uk-UA"/>
        </w:rPr>
        <w:t>канд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highlight w:val="white"/>
          <w:lang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highlight w:val="white"/>
          <w:lang w:eastAsia="uk-UA"/>
        </w:rPr>
        <w:t>філол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highlight w:val="white"/>
          <w:lang w:eastAsia="uk-UA"/>
        </w:rPr>
        <w:t xml:space="preserve">. наук,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доц.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highlight w:val="white"/>
          <w:lang w:eastAsia="uk-UA"/>
        </w:rPr>
        <w:t>Хобта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highlight w:val="white"/>
          <w:lang w:eastAsia="uk-UA"/>
        </w:rPr>
        <w:t xml:space="preserve"> О. І.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________</w:t>
      </w:r>
    </w:p>
    <w:p w:rsidR="000F3BB1" w:rsidRPr="000F3BB1" w:rsidRDefault="000F3BB1" w:rsidP="000F3BB1">
      <w:pPr>
        <w:spacing w:after="0" w:line="360" w:lineRule="auto"/>
        <w:ind w:left="1440" w:firstLine="720"/>
        <w:contextualSpacing/>
        <w:rPr>
          <w:rFonts w:ascii="Times New Roman" w:eastAsia="Arial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Рецензент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д - р наук із соціал. комун.,</w:t>
      </w:r>
    </w:p>
    <w:p w:rsidR="000F3BB1" w:rsidRPr="000F3BB1" w:rsidRDefault="000F3BB1" w:rsidP="000F3BB1">
      <w:pPr>
        <w:spacing w:after="0" w:line="360" w:lineRule="auto"/>
        <w:ind w:left="2160"/>
        <w:contextualSpacing/>
        <w:rPr>
          <w:rFonts w:ascii="Times New Roman" w:eastAsia="Arial" w:hAnsi="Times New Roman" w:cs="Times New Roman"/>
          <w:sz w:val="28"/>
          <w:szCs w:val="28"/>
          <w:lang w:val="ru-RU" w:eastAsia="uk-UA"/>
        </w:rPr>
      </w:pP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проф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Іванова О.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А.</w:t>
      </w:r>
    </w:p>
    <w:p w:rsidR="000F3BB1" w:rsidRPr="000F3BB1" w:rsidRDefault="000F3BB1" w:rsidP="000F3BB1">
      <w:pPr>
        <w:spacing w:after="0"/>
        <w:contextualSpacing/>
        <w:jc w:val="center"/>
        <w:rPr>
          <w:rFonts w:ascii="Times New Roman" w:eastAsia="Arial" w:hAnsi="Times New Roman" w:cs="Times New Roman"/>
          <w:sz w:val="28"/>
          <w:szCs w:val="28"/>
          <w:lang w:val="ru-RU" w:eastAsia="uk-UA"/>
        </w:rPr>
      </w:pPr>
    </w:p>
    <w:p w:rsidR="000F3BB1" w:rsidRPr="000F3BB1" w:rsidRDefault="000F3BB1" w:rsidP="000F3BB1">
      <w:pPr>
        <w:spacing w:after="0"/>
        <w:contextualSpacing/>
        <w:jc w:val="center"/>
        <w:rPr>
          <w:rFonts w:ascii="Times New Roman" w:eastAsia="Arial" w:hAnsi="Times New Roman" w:cs="Times New Roman"/>
          <w:sz w:val="28"/>
          <w:szCs w:val="28"/>
          <w:lang w:val="ru-RU" w:eastAsia="uk-UA"/>
        </w:rPr>
      </w:pPr>
    </w:p>
    <w:p w:rsidR="000F3BB1" w:rsidRPr="000F3BB1" w:rsidRDefault="000F3BB1" w:rsidP="000F3BB1">
      <w:pPr>
        <w:spacing w:after="0" w:line="24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Рекомендовано до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захисту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                        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Захищено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засіданні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ЕК № ___</w:t>
      </w:r>
    </w:p>
    <w:p w:rsidR="000F3BB1" w:rsidRPr="000F3BB1" w:rsidRDefault="000F3BB1" w:rsidP="000F3BB1">
      <w:pPr>
        <w:spacing w:after="0" w:line="240" w:lineRule="auto"/>
        <w:ind w:left="4965" w:right="-142" w:hanging="510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Протокол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засідання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протокол  № ___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_____________ р.                         </w:t>
      </w:r>
    </w:p>
    <w:p w:rsidR="000F3BB1" w:rsidRPr="000F3BB1" w:rsidRDefault="000F3BB1" w:rsidP="000F3BB1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___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_____________ р.                       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____________ /_____ /______                             </w:t>
      </w:r>
    </w:p>
    <w:p w:rsidR="000F3BB1" w:rsidRPr="000F3BB1" w:rsidRDefault="000F3BB1" w:rsidP="000F3BB1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0F3BB1">
        <w:rPr>
          <w:rFonts w:ascii="Times New Roman" w:eastAsia="Times New Roman" w:hAnsi="Times New Roman" w:cs="Times New Roman"/>
          <w:szCs w:val="28"/>
          <w:lang w:val="ru-RU" w:eastAsia="ru-RU"/>
        </w:rPr>
        <w:t xml:space="preserve">                                                                                               </w:t>
      </w:r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(за </w:t>
      </w:r>
      <w:proofErr w:type="spellStart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національною</w:t>
      </w:r>
      <w:proofErr w:type="spellEnd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шкалою, шкалою ECTS, </w:t>
      </w:r>
      <w:proofErr w:type="spellStart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бали</w:t>
      </w:r>
      <w:proofErr w:type="spellEnd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0F3BB1" w:rsidRPr="000F3BB1" w:rsidRDefault="000F3BB1" w:rsidP="000F3BB1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F3BB1" w:rsidRPr="000F3BB1" w:rsidRDefault="000F3BB1" w:rsidP="000F3BB1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Завідувач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Голова ЕК          </w:t>
      </w:r>
    </w:p>
    <w:p w:rsidR="000F3BB1" w:rsidRPr="000F3BB1" w:rsidRDefault="000F3BB1" w:rsidP="000F3BB1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</w:t>
      </w:r>
    </w:p>
    <w:p w:rsidR="000F3BB1" w:rsidRPr="000F3BB1" w:rsidRDefault="000F3BB1" w:rsidP="000F3BB1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_________            _____________                  _________         ________________</w:t>
      </w:r>
    </w:p>
    <w:p w:rsidR="000F3BB1" w:rsidRPr="000F3BB1" w:rsidRDefault="000F3BB1" w:rsidP="000F3BB1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proofErr w:type="gramStart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ідпис</w:t>
      </w:r>
      <w:proofErr w:type="spellEnd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        (</w:t>
      </w:r>
      <w:proofErr w:type="spellStart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прізвище</w:t>
      </w:r>
      <w:proofErr w:type="spellEnd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ініціали</w:t>
      </w:r>
      <w:proofErr w:type="spellEnd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          (</w:t>
      </w:r>
      <w:proofErr w:type="spellStart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підпис</w:t>
      </w:r>
      <w:proofErr w:type="spellEnd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(</w:t>
      </w:r>
      <w:proofErr w:type="spellStart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прізвище</w:t>
      </w:r>
      <w:proofErr w:type="spellEnd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ініціали</w:t>
      </w:r>
      <w:proofErr w:type="spellEnd"/>
      <w:r w:rsidRPr="000F3BB1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0F3BB1" w:rsidRPr="000F3BB1" w:rsidRDefault="000F3BB1" w:rsidP="000F3BB1">
      <w:pPr>
        <w:spacing w:after="0" w:line="360" w:lineRule="auto"/>
        <w:ind w:right="-142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0F3BB1" w:rsidRDefault="000F3BB1" w:rsidP="000F3BB1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F3BB1" w:rsidRDefault="000F3BB1" w:rsidP="000F3BB1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F3BB1" w:rsidRDefault="000F3BB1" w:rsidP="000F3BB1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F3BB1" w:rsidRDefault="000F3BB1" w:rsidP="000F3BB1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</w:p>
    <w:p w:rsidR="000F3BB1" w:rsidRPr="000F3BB1" w:rsidRDefault="000F3BB1" w:rsidP="000F3BB1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ru-RU"/>
        </w:rPr>
      </w:pPr>
      <w:r w:rsidRPr="000F3BB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 – 2019</w:t>
      </w:r>
    </w:p>
    <w:p w:rsidR="000F3BB1" w:rsidRDefault="000F3BB1" w:rsidP="000F3BB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de-DE" w:eastAsia="uk-UA"/>
        </w:rPr>
      </w:pPr>
    </w:p>
    <w:p w:rsidR="000F3BB1" w:rsidRPr="000F3BB1" w:rsidRDefault="000F3BB1" w:rsidP="000F3BB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0F3BB1">
        <w:rPr>
          <w:rFonts w:ascii="Arial" w:eastAsia="Arial" w:hAnsi="Arial" w:cs="Arial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E95B45" wp14:editId="445F497F">
                <wp:simplePos x="0" y="0"/>
                <wp:positionH relativeFrom="column">
                  <wp:posOffset>6029960</wp:posOffset>
                </wp:positionH>
                <wp:positionV relativeFrom="paragraph">
                  <wp:posOffset>-564515</wp:posOffset>
                </wp:positionV>
                <wp:extent cx="167640" cy="429260"/>
                <wp:effectExtent l="0" t="0" r="22860" b="27940"/>
                <wp:wrapNone/>
                <wp:docPr id="9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429260"/>
                        </a:xfrm>
                        <a:prstGeom prst="ellipse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2" o:spid="_x0000_s1026" style="position:absolute;margin-left:474.8pt;margin-top:-44.45pt;width:13.2pt;height:33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" strokecolor="white"/>
            </w:pict>
          </mc:Fallback>
        </mc:AlternateContent>
      </w:r>
      <w:r w:rsidRPr="000F3BB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ЗМІСТ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ВСТУП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3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РОЗДІЛ 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. ТЕАТРАЛЬНЕ ЖИТТЯ ЯК ОБ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’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ЄКТ ЖУРНАЛІСТСЬКОГО ВИСВІТЛЕННЯ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  <w:t>7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rPr>
          <w:rFonts w:ascii="Times New Roman" w:eastAsia="Verdana" w:hAnsi="Times New Roman" w:cs="Times New Roman"/>
          <w:color w:val="000000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РОЗДІЛ 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0F3BB1">
        <w:rPr>
          <w:rFonts w:ascii="Times New Roman" w:eastAsia="Verdana" w:hAnsi="Times New Roman" w:cs="Times New Roman"/>
          <w:color w:val="000000"/>
          <w:sz w:val="28"/>
          <w:szCs w:val="28"/>
          <w:lang w:eastAsia="uk-UA"/>
        </w:rPr>
        <w:t xml:space="preserve"> ВИНИКНЕННЯ ТА РОЗВИТОК ТЕАТРАЛЬНОЇ 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Verdana" w:hAnsi="Times New Roman" w:cs="Times New Roman"/>
          <w:color w:val="000000"/>
          <w:sz w:val="28"/>
          <w:szCs w:val="28"/>
          <w:lang w:eastAsia="uk-UA"/>
        </w:rPr>
        <w:t>ПЕРІОДИКИ НА ПОЧАТКУ XX СТ.</w:t>
      </w:r>
      <w:r w:rsidRPr="000F3BB1">
        <w:rPr>
          <w:rFonts w:ascii="Times New Roman" w:eastAsia="Verdana" w:hAnsi="Times New Roman" w:cs="Times New Roman"/>
          <w:color w:val="000000"/>
          <w:sz w:val="28"/>
          <w:szCs w:val="28"/>
          <w:lang w:eastAsia="uk-UA"/>
        </w:rPr>
        <w:tab/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11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ind w:firstLine="720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2.1. СТАН ТЕАТРУ В ОДЕСІ НА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СТ.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  <w:t>12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ind w:firstLine="720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2.2. ТЕАТРАЛЬНА ПЕРІОДИКА ОДЕСИ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СТ.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  <w:t>15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ind w:firstLine="720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2.3. ТЕАТРАЛЬНЕ ЖИТТЯ ОДЕСИ НА ШПАЛЬТАХ 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«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СЦЕНА И МУЗЫКА»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ПОЧАТКУ </w:t>
      </w:r>
      <w:r w:rsidRPr="000F3BB1">
        <w:rPr>
          <w:rFonts w:ascii="Times New Roman" w:eastAsia="Verdana" w:hAnsi="Times New Roman" w:cs="Times New Roman"/>
          <w:color w:val="000000"/>
          <w:sz w:val="28"/>
          <w:szCs w:val="28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СТ.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20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ind w:firstLine="720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2.4  ТЕАТРАЛЬНЕ ЖИТТЯ НА СТОРІНКАХ ЖУРНАЛУ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«ТЕАТР И КИНО»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22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РОЗДІЛ 3.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ТЕНДЕНЦІЇ ВИСВІТЛЕННЯ ТЕАТРАЛЬНОЇ ТЕМАТИКИ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НА ПОЧАТКУ XXI СТ.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26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ind w:firstLine="720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3.1. СУЧАСНЕ ТЕАТРАЛЬНЕ ЖИТТЯ В ОДЕСІ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27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jc w:val="both"/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         3.2. 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ТЕАТРАЛЬНА ЖУРНАЛІСТИКА ОДЕСИ НА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jc w:val="both"/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          СУЧАСНОМУ ЕТАПІ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ab/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29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ind w:left="720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3.3. 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ВИСВІТЛЕННЯ ТЕАТРАЛЬНОЇ ТЕМАТИКИ 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ind w:left="72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ВИДАННІ «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ОДЕССКАЯ ЖИЗНЬ»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ab/>
        <w:t>30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3.4. ВИСВІТЛЕННЯ КУЛЬТУРНОЇ ТЕМАТИКИ В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ІНТЕРНЕТ-ВИДАННІ 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“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КУЛЬТ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У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РОМЕТР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”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32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РОЗДІЛ 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4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ТВОРЧИЙ ДОРОБОК.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ІНТЕРВ’Ю З АКТРИСОЮ ТЕАТРУ 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ТА КІНО ІРИНОЮ КОСТИРКО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35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ВИСНОВКИ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42 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БІБЛІОГРАФІЯ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46</w:t>
      </w:r>
    </w:p>
    <w:p w:rsidR="000F3BB1" w:rsidRPr="000F3BB1" w:rsidRDefault="000F3BB1" w:rsidP="000F3BB1">
      <w:pPr>
        <w:tabs>
          <w:tab w:val="right" w:leader="dot" w:pos="9498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ДОДАТКИ</w:t>
      </w:r>
    </w:p>
    <w:p w:rsidR="000F3BB1" w:rsidRPr="000F3BB1" w:rsidRDefault="000F3BB1" w:rsidP="000F3BB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ВСТУП</w:t>
      </w:r>
    </w:p>
    <w:p w:rsidR="000F3BB1" w:rsidRPr="000F3BB1" w:rsidRDefault="000F3BB1" w:rsidP="000F3BB1">
      <w:p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color w:val="000000"/>
          <w:sz w:val="28"/>
          <w:szCs w:val="28"/>
          <w:lang w:eastAsia="uk-UA"/>
        </w:rPr>
        <w:t xml:space="preserve">Театр як різновид видовищних мистецтв має тисячолітню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історію. 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Початок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XX ст. став періодом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розквіту українського театру.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Одеса займала лідируюче місце у розвитку мистецтва на Півдні Російської імперії. Сама одеська атмосфера і культурні традиції міста сприяли цьому. В період революції, у театральній Одесі 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зростає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кількість театрів, складаються гуртки театралів-аматорів, вирує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різноманітність до експериментальних пошуків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та зростає інтерес суспільства до проблем сценічного мистецтва. Це створює передумови для збільшення кількості театральних видань. На їх сторінках обговорюються не тільки проблеми театрального мистецтва, а й питання театральної критики, проблеми взаємодії театру і глядача, театру і критиків, театру і суспільства в цілому.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Разом з цим, у період революції театральне життя підпадало під контроль влади, накладалися обмеження на репертуар, проводилися обшуки та арешти.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Відсутність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цензури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, с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вобода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, яку не мали режисери на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XX ст. надали багато можливостей </w:t>
      </w:r>
      <w:proofErr w:type="gram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</w:t>
      </w:r>
      <w:proofErr w:type="gram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реалізації творчих ідей н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а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XXI ст. Театральне мистецтво в Одесі модернізується: 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зароджуються нові види театру, з’являються альтернативні жанри. Разом з цим, змінюється формат та завдання театральної критики, при цьому спостерігається скорочення жанрової різноманітності матеріалів.  </w:t>
      </w:r>
    </w:p>
    <w:p w:rsidR="000F3BB1" w:rsidRPr="000F3BB1" w:rsidRDefault="000F3BB1" w:rsidP="000F3BB1">
      <w:p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Театральна журналістика стала одним з факторів розвитку театру. Вона відображає діяльність сценічного мистецтва, аналізує і оцінює значення театру, бере участь у формуванні репертуару, акторської творчості, режисури, оформлення декорацій, організації театральної справи тощо. Серед основних завдань, які ставить перед собою театральна журналістика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 відображення мистецького життя, зокрема театрального, його проблем; сприяння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формуванню художнього смаку у аудиторії.</w:t>
      </w:r>
    </w:p>
    <w:p w:rsidR="000F3BB1" w:rsidRPr="000F3BB1" w:rsidRDefault="000F3BB1" w:rsidP="000F3BB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color w:val="000000"/>
          <w:sz w:val="28"/>
          <w:szCs w:val="28"/>
          <w:lang w:eastAsia="uk-UA"/>
        </w:rPr>
        <w:t>Історія театральної журналістики сьогодні являється нам малодослідженою, недостатньо висвітленим залишається дослідження театральної критики,</w:t>
      </w:r>
      <w:r w:rsidRPr="000F3BB1">
        <w:rPr>
          <w:rFonts w:ascii="Times New Roman" w:eastAsia="Arial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color w:val="000000"/>
          <w:sz w:val="28"/>
          <w:szCs w:val="28"/>
          <w:lang w:eastAsia="uk-UA"/>
        </w:rPr>
        <w:t>зокрема, в Одесі. 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Вивчення театральної журналістики різних епох дозволяє визначити її місце в театральному процесі, виявити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розбіжності у підходах до театральної критики, побачити особливості розвитку театрально-критичної думки. Разом з цим, </w:t>
      </w:r>
      <w:r w:rsidRPr="000F3BB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актуальність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дослідження цієї теми полягає у переосмисленні театральної журналістики на початку XXI ст. та порівнянням її з висвітленням культурного життя Одеси Імператорських часів.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Для дослідження визначеної теми була опрацьована література таких авторів: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В. Голота, І.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Гребцова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С. 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Рубінштейн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0F3BB1">
        <w:rPr>
          <w:rFonts w:ascii="Times New Roman" w:eastAsia="Arial" w:hAnsi="Times New Roman" w:cs="Times New Roman"/>
          <w:sz w:val="28"/>
          <w:szCs w:val="28"/>
          <w:highlight w:val="white"/>
          <w:lang w:eastAsia="uk-UA"/>
        </w:rPr>
        <w:t xml:space="preserve">О.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highlight w:val="white"/>
          <w:lang w:eastAsia="uk-UA"/>
        </w:rPr>
        <w:t>Хобта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,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 Чернишова, Н. 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Толченова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И.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Гараніна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, Н.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Таршис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, І. Анненкова, В. Воровський, А. 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Баканурський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,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Ю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Борєв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та інші.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компаративного аналізу пере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глянуто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проаналізовано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архів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пер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іодичної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преси початку ХХ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ст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 саме видання «Театр и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кино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» та «Сцена и му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зыка», а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також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обрано 2 сучасних видання: «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Одесская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жизнь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» та «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Культурометр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». </w:t>
      </w:r>
    </w:p>
    <w:p w:rsidR="000F3BB1" w:rsidRPr="000F3BB1" w:rsidRDefault="000F3BB1" w:rsidP="000F3BB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Об’єкт</w:t>
      </w:r>
      <w:r w:rsidRPr="000F3BB1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нашого дослідження: театральні періодичні  видання Одеси початку ХХ ст., а також видання початку XXI ст., які висвітлюють тему театрального життя. </w:t>
      </w:r>
    </w:p>
    <w:p w:rsidR="000F3BB1" w:rsidRPr="000F3BB1" w:rsidRDefault="000F3BB1" w:rsidP="000F3BB1">
      <w:p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uk-UA" w:bidi="uk-UA"/>
        </w:rPr>
      </w:pPr>
      <w:r w:rsidRPr="000F3BB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Предмет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дослідження: структура, змістова наповненість одеської періодики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;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ілюстративно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-зображальні елементи видань.</w:t>
      </w:r>
    </w:p>
    <w:p w:rsidR="000F3BB1" w:rsidRPr="000F3BB1" w:rsidRDefault="000F3BB1" w:rsidP="000F3BB1">
      <w:pPr>
        <w:spacing w:after="0" w:line="360" w:lineRule="auto"/>
        <w:ind w:firstLine="709"/>
        <w:contextualSpacing/>
        <w:jc w:val="both"/>
        <w:rPr>
          <w:rFonts w:ascii="Arial" w:eastAsia="Times New Roman" w:hAnsi="Arial" w:cs="Arial"/>
          <w:lang w:eastAsia="uk-UA"/>
        </w:rPr>
      </w:pPr>
      <w:r w:rsidRPr="000F3BB1">
        <w:rPr>
          <w:rFonts w:ascii="Times New Roman" w:eastAsia="Arial" w:hAnsi="Times New Roman" w:cs="Times New Roman"/>
          <w:b/>
          <w:color w:val="000000"/>
          <w:sz w:val="28"/>
          <w:szCs w:val="28"/>
          <w:lang w:eastAsia="uk-UA" w:bidi="uk-UA"/>
        </w:rPr>
        <w:t xml:space="preserve">Метою </w:t>
      </w:r>
      <w:r w:rsidRPr="000F3BB1">
        <w:rPr>
          <w:rFonts w:ascii="Times New Roman" w:eastAsia="Arial" w:hAnsi="Times New Roman" w:cs="Times New Roman"/>
          <w:color w:val="000000"/>
          <w:sz w:val="28"/>
          <w:szCs w:val="28"/>
          <w:lang w:eastAsia="uk-UA" w:bidi="uk-UA"/>
        </w:rPr>
        <w:t>дипломної роботи є дослідження етапу зародження та розвитку теат</w:t>
      </w:r>
      <w:r w:rsidRPr="000F3BB1">
        <w:rPr>
          <w:rFonts w:ascii="Times New Roman" w:eastAsia="Arial" w:hAnsi="Times New Roman" w:cs="Times New Roman"/>
          <w:color w:val="000000"/>
          <w:sz w:val="28"/>
          <w:szCs w:val="28"/>
          <w:lang w:eastAsia="uk-UA" w:bidi="uk-UA"/>
        </w:rPr>
        <w:softHyphen/>
        <w:t>ральної періодики Одеси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початку XX ст. та XXI ст., а також компаративний аналіз висвітлення театрального життя різних часів.</w:t>
      </w:r>
    </w:p>
    <w:p w:rsidR="000F3BB1" w:rsidRPr="000F3BB1" w:rsidRDefault="000F3BB1" w:rsidP="000F3BB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Поставлена мета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передбачає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виконання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наступних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завдань</w:t>
      </w:r>
      <w:proofErr w:type="spellEnd"/>
      <w:r w:rsidRPr="000F3BB1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:</w:t>
      </w:r>
    </w:p>
    <w:p w:rsidR="000F3BB1" w:rsidRPr="000F3BB1" w:rsidRDefault="000F3BB1" w:rsidP="000F3BB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розкрити особливості висвітлення ЗМІ культурного, а саме театрального життя в Одесі на початку XX ст. та XXI ст.;</w:t>
      </w:r>
    </w:p>
    <w:p w:rsidR="000F3BB1" w:rsidRPr="000F3BB1" w:rsidRDefault="000F3BB1" w:rsidP="000F3BB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дослідження жанрової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палітри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публікацій на шпальтах театральних спеціалізованих видань Одеси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XX ст.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та на сторінках інтернет-видань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XXI ст.;</w:t>
      </w:r>
    </w:p>
    <w:p w:rsidR="000F3BB1" w:rsidRPr="000F3BB1" w:rsidRDefault="000F3BB1" w:rsidP="000F3BB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color w:val="000000"/>
          <w:sz w:val="28"/>
          <w:szCs w:val="28"/>
          <w:lang w:eastAsia="uk-UA"/>
        </w:rPr>
        <w:t>визначити роль представників одеської театральної критики у становленні й формуванні художніх смаків одеського глядача.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Arial" w:hAnsi="Times New Roman" w:cs="Arial"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>У  процесі дослідження були використані такі</w:t>
      </w:r>
      <w:r w:rsidRPr="000F3BB1">
        <w:rPr>
          <w:rFonts w:ascii="Times New Roman" w:eastAsia="Arial" w:hAnsi="Times New Roman" w:cs="Arial"/>
          <w:b/>
          <w:sz w:val="28"/>
          <w:szCs w:val="28"/>
          <w:lang w:eastAsia="uk-UA"/>
        </w:rPr>
        <w:t xml:space="preserve"> методи:</w:t>
      </w: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 xml:space="preserve"> узагальнення, контент-аналіз, компаративний аналіз та порівняльно-типологічний метод.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Arial" w:hAnsi="Times New Roman" w:cs="Arial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>Структурно робота складається зі вступу, 4</w:t>
      </w:r>
      <w:r w:rsidRPr="000F3BB1">
        <w:rPr>
          <w:rFonts w:ascii="Times New Roman" w:eastAsia="Arial" w:hAnsi="Times New Roman" w:cs="Arial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 xml:space="preserve">розділів та висновку; містить </w:t>
      </w:r>
      <w:r w:rsidRPr="000F3BB1">
        <w:rPr>
          <w:rFonts w:ascii="Times New Roman" w:eastAsia="Arial" w:hAnsi="Times New Roman" w:cs="Arial"/>
          <w:sz w:val="28"/>
          <w:szCs w:val="28"/>
          <w:lang w:val="ru-RU" w:eastAsia="uk-UA"/>
        </w:rPr>
        <w:t>60</w:t>
      </w: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 xml:space="preserve"> сторін</w:t>
      </w:r>
      <w:proofErr w:type="spellStart"/>
      <w:r w:rsidRPr="000F3BB1">
        <w:rPr>
          <w:rFonts w:ascii="Times New Roman" w:eastAsia="Arial" w:hAnsi="Times New Roman" w:cs="Arial"/>
          <w:sz w:val="28"/>
          <w:szCs w:val="28"/>
          <w:lang w:val="ru-RU" w:eastAsia="uk-UA"/>
        </w:rPr>
        <w:t>ок</w:t>
      </w:r>
      <w:proofErr w:type="spellEnd"/>
      <w:r w:rsidRPr="000F3BB1">
        <w:rPr>
          <w:rFonts w:ascii="Times New Roman" w:eastAsia="Arial" w:hAnsi="Times New Roman" w:cs="Arial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>тексту. Список джерел включає 4</w:t>
      </w:r>
      <w:r w:rsidRPr="000F3BB1">
        <w:rPr>
          <w:rFonts w:ascii="Times New Roman" w:eastAsia="Arial" w:hAnsi="Times New Roman" w:cs="Arial"/>
          <w:sz w:val="28"/>
          <w:szCs w:val="28"/>
          <w:lang w:val="ru-RU" w:eastAsia="uk-UA"/>
        </w:rPr>
        <w:t>3</w:t>
      </w: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 xml:space="preserve"> найменувань літератури.     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Arial" w:hAnsi="Times New Roman" w:cs="Arial"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lastRenderedPageBreak/>
        <w:t>У першому розділі дипломної роботи розглянуто, що собою являє театральна журналістика та театральна критика, визначена</w:t>
      </w:r>
      <w:r w:rsidRPr="000F3BB1">
        <w:rPr>
          <w:rFonts w:ascii="Times New Roman" w:eastAsia="Arial" w:hAnsi="Times New Roman" w:cs="Arial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>жанрова палітра та функції театральної критики, окреслені особливості роботи театрального критика.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>У другому розділі</w:t>
      </w:r>
      <w:r w:rsidRPr="000F3BB1">
        <w:rPr>
          <w:rFonts w:ascii="Times New Roman" w:eastAsia="Arial" w:hAnsi="Times New Roman" w:cs="Arial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 xml:space="preserve">розглянутий період </w:t>
      </w:r>
      <w:r w:rsidRPr="000F3BB1">
        <w:rPr>
          <w:rFonts w:ascii="Times New Roman" w:eastAsia="Verdana" w:hAnsi="Times New Roman" w:cs="Times New Roman"/>
          <w:color w:val="000000"/>
          <w:sz w:val="28"/>
          <w:szCs w:val="28"/>
          <w:lang w:eastAsia="uk-UA"/>
        </w:rPr>
        <w:t>виникнення та розвитку театральної періодики на початку XX ст. Окреслені о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деські спеціалізовані видання та провідні публіцисти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ст. Крім цього, проаналізовані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Verdana" w:hAnsi="Times New Roman" w:cs="Times New Roman"/>
          <w:color w:val="000000"/>
          <w:sz w:val="28"/>
          <w:szCs w:val="28"/>
          <w:lang w:eastAsia="uk-UA"/>
        </w:rPr>
        <w:t xml:space="preserve">жанрові особливості театральної періодики початку XX ст. У підрозділі 2.1. висвітлено стан театру в Одесі на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ст.: його розвиток та вплив на театральну критику. У підрозділі 2.2. окреслена театральна періодика Одеси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ст., визначені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головні риси одеської театральної критики.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підрозділі 2.3.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проанал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ізовані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основні теми, які висвітлювалися у виданні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«Сцена и музыка» на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ХХ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ст.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Було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proofErr w:type="gram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досл</w:t>
      </w:r>
      <w:proofErr w:type="gram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іджено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22 випуск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и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видання та 130 матеріалів. У підрозділі 2.4.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проаналізовані випуски журналу «Театр и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кино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» за перший рік видання. Це 7 випусків та 110 матеріалів. Окреслені жанри, які були популярні в мистецькій періодиці того часу, а також основні проблеми, які висвітлювали журналісти у своїх матеріалах. 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Arial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У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третьому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розділі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розглянуті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сучасні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тенденції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висвітлення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театральної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тематики.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Визначена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кількість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proofErr w:type="gram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спец</w:t>
      </w:r>
      <w:proofErr w:type="gram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іалізованих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мистецьких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видань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початку XXI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ст. та жанри, в яких публікуються матеріали. У підрозділі 3.1. проаналізоване театральне життя в Одесі на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ст., зазначені основні нові напрямки сучасного українського театру. У підрозділі 3.2. розглянута 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театральна журналістика Одеси на сучасному етапі.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підрозділі 3.3.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досліджено 138 матеріалів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видання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«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Одесская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 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жизнь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»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за 3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місяця.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Проаналізована змістова наповненість та основні жанри, в яких надаються публікації. 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У </w:t>
      </w:r>
      <w:proofErr w:type="spellStart"/>
      <w:proofErr w:type="gram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</w:t>
      </w:r>
      <w:proofErr w:type="gram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ідрозділі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3.4. проаналізований інтернет-портал культурного напрямку «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Культурометр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». Періодом аналізу стали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11 місяців та 90 матеріалів. За цей період визначені жанрові особливості матеріалів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особливості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подачі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інформації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. 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proofErr w:type="gram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У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четвертому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розділі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представлено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творчий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доробок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.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Для того, щоб розкрити тему театрального життя Одеси,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відмітити тонкощі цієї професії через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призму акторського досвіду, ми обрали жанр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інтерв’ю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з представницею сучасного театру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XXI ст.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Цей жанр є одним з основних та ефективних способів збору інформації. У результаті інтерв’ю ми познайомилися з професійним досвідом актриси, дізналися про її театральні вподобання та визначали тенденції сучасного театру.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І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нтерв’ю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проведено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з актрисою театру та </w:t>
      </w:r>
      <w:proofErr w:type="gram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іно Іриною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Костирко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 До інтерв’ю додано фото з репетиції  вистави за п'єсою Жана Жене «Служниці» у театрі на Чайній.</w:t>
      </w:r>
    </w:p>
    <w:p w:rsidR="005869FB" w:rsidRDefault="005869FB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Default="000F3BB1">
      <w:pPr>
        <w:rPr>
          <w:lang w:val="de-DE"/>
        </w:rPr>
      </w:pPr>
    </w:p>
    <w:p w:rsidR="000F3BB1" w:rsidRPr="000F3BB1" w:rsidRDefault="000F3BB1" w:rsidP="000F3BB1">
      <w:pPr>
        <w:spacing w:after="0" w:line="360" w:lineRule="auto"/>
        <w:ind w:firstLine="709"/>
        <w:contextualSpacing/>
        <w:jc w:val="center"/>
        <w:rPr>
          <w:rFonts w:ascii="Times New Roman" w:eastAsia="Arial" w:hAnsi="Times New Roman" w:cs="Times New Roman"/>
          <w:b/>
          <w:sz w:val="28"/>
          <w:szCs w:val="28"/>
          <w:lang w:val="de-DE" w:eastAsia="uk-UA"/>
        </w:rPr>
      </w:pPr>
      <w:r w:rsidRPr="000F3BB1">
        <w:rPr>
          <w:rFonts w:ascii="Times New Roman" w:eastAsia="Arial" w:hAnsi="Times New Roman" w:cs="Times New Roman"/>
          <w:b/>
          <w:sz w:val="28"/>
          <w:szCs w:val="28"/>
          <w:lang w:eastAsia="uk-UA"/>
        </w:rPr>
        <w:t>ВИСНОВКИ</w:t>
      </w:r>
      <w:bookmarkStart w:id="0" w:name="_GoBack"/>
      <w:bookmarkEnd w:id="0"/>
    </w:p>
    <w:p w:rsidR="000F3BB1" w:rsidRPr="000F3BB1" w:rsidRDefault="000F3BB1" w:rsidP="000F3BB1">
      <w:pPr>
        <w:spacing w:after="0" w:line="360" w:lineRule="auto"/>
        <w:contextualSpacing/>
        <w:jc w:val="both"/>
        <w:rPr>
          <w:rFonts w:ascii="Arial" w:eastAsia="Arial" w:hAnsi="Arial" w:cs="Arial"/>
          <w:lang w:eastAsia="uk-UA"/>
        </w:rPr>
      </w:pPr>
      <w:r w:rsidRPr="000F3BB1">
        <w:rPr>
          <w:rFonts w:ascii="Arial" w:eastAsia="Arial" w:hAnsi="Arial" w:cs="Arial"/>
          <w:lang w:eastAsia="uk-UA"/>
        </w:rPr>
        <w:tab/>
      </w:r>
    </w:p>
    <w:p w:rsidR="000F3BB1" w:rsidRPr="000F3BB1" w:rsidRDefault="000F3BB1" w:rsidP="000F3BB1">
      <w:pPr>
        <w:spacing w:after="0" w:line="360" w:lineRule="auto"/>
        <w:ind w:firstLine="709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t xml:space="preserve">Підсумовуючи вищевикладене, можна стверджувати, що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у сучасній Україні виходить менше видань, присвячених мистецтву, ніж в одній лише Одесі початку ХХ ст. З 786 зареєстрованих видань тільки 4 пов’язані з висвітленням театрального життя України. Це видання: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«ART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UKRAINE»,«Культурный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тренд», «ШО» та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«Український театр»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.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Натом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ість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на вузьку тематику кулінарії або садівництва налічується близько сотні видань </w:t>
      </w:r>
      <w:proofErr w:type="gram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proofErr w:type="gram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ізного формату та обсягу. Якщо на початку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XX ст. в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Одесі існувало більш ніж 50 спеціалізованих театральних видань, то наразі в місті відсутнє спеціалізоване театральне видання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, які б писали про сцену, про акторів, які б висвітлювали проблеми театру, в яких публікувались професійні, критичні матеріали.</w:t>
      </w:r>
    </w:p>
    <w:p w:rsidR="000F3BB1" w:rsidRPr="000F3BB1" w:rsidRDefault="000F3BB1" w:rsidP="000F3BB1">
      <w:pPr>
        <w:spacing w:after="0" w:line="360" w:lineRule="auto"/>
        <w:ind w:firstLine="708"/>
        <w:contextualSpacing/>
        <w:jc w:val="both"/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Поява Інтернету, технологічний розвиток нібито повинні розвивати мистецьку періодику. Адже, якщо порівнювати з початком XX ст., коли видання доповнювали свої тексти лише фото та малюнками, зараз висвітлювати театральну тематику мало б бути простіше та цікавіше. З розвитком мультимедійної журналістики текст можна «розвантажити» відео, аудіо,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інфографікою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, а можливість «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фідбеку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» дає можливість зрозуміти, що хоче аудиторія, якими видами театру цікавиться та з якими діячами культури було б цікаво провести інтерв’ю.  </w:t>
      </w:r>
    </w:p>
    <w:p w:rsidR="000F3BB1" w:rsidRPr="000F3BB1" w:rsidRDefault="000F3BB1" w:rsidP="000F3BB1">
      <w:pPr>
        <w:spacing w:after="0" w:line="360" w:lineRule="auto"/>
        <w:ind w:firstLine="708"/>
        <w:contextualSpacing/>
        <w:jc w:val="both"/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Театральна журналістика модернізується. 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У критиці, з розвитком технологій, поряд із професійною думкою, з’явилася й публічна думка. Пости в соціальних мережах, позбавлені професійного аналізу твору мистецтва, часто стають популярнішими, ніж публікація в ЗМІ.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Крім періодичних видань та інтернет-порталів з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’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являються блоги, в яких люди, можуть виступати в ролі критиків: розповідати про новинки театру, ділитися враженнями та оцінювати гру акторів. 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Це швидко, зручно, але не від усіх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блогерів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можна чекати якісний продукт. Адже професійний критик має не просто лишити відгук, а передати атмосферу крізь призму свого світогляду й професійного досвіду, 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lastRenderedPageBreak/>
        <w:t xml:space="preserve">проаналізувати його актуальність, оцінити гру акторів, декорації, музичний супровід.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Критик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має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помічати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індивідуальні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особливості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роботи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того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чи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іншого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режисера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розбирати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метафори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бачити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proofErr w:type="gram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п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ідтексти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. 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Якщо говорити про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переваги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такої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модернизації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то,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по-перше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на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відміну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від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професійних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критиків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з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багаторічним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досвідом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блогери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ще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не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мають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таких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зв'язків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з театрами, з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їх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адміністрацією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та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акторским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складом. Через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це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вони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можуть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не </w:t>
      </w:r>
      <w:proofErr w:type="spellStart"/>
      <w:proofErr w:type="gram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п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ідбирати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слова і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писати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дійсно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свою думку, не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боячись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втратити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можливість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знову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з’явитися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у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театрі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По-друге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якщо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людина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талановита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і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якщо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вона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внутрішньо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вільна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то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її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текст про театр часом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ні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в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чому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не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поступається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корифеям театрального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мистецтва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. При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цьому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вона не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залежить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від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редакторської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політики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видання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та не </w:t>
      </w:r>
      <w:proofErr w:type="spellStart"/>
      <w:proofErr w:type="gram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п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ідлягає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жодній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цензурі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Серед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недоліків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те,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що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людина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яка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пише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рецензію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на спектакль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може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на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мати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«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бекграунду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» театрального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аналітика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не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розуміти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як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функціонує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театр та,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можливо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, не бути в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курсі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останніх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театральних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тенденцій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тоді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ці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матеріали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є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аматорськими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, а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викладений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proofErr w:type="gram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матер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іал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стане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лише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оцінкою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вистави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як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звичайного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глядача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.</w:t>
      </w:r>
    </w:p>
    <w:p w:rsidR="000F3BB1" w:rsidRPr="000F3BB1" w:rsidRDefault="000F3BB1" w:rsidP="000F3BB1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Arial"/>
          <w:sz w:val="28"/>
          <w:szCs w:val="28"/>
          <w:lang w:eastAsia="ru-RU"/>
        </w:rPr>
        <w:t xml:space="preserve">Для аналізу було обрано 2 видання, які виходили на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Arial" w:hAnsi="Times New Roman" w:cs="Arial"/>
          <w:sz w:val="28"/>
          <w:szCs w:val="28"/>
          <w:lang w:eastAsia="ru-RU"/>
        </w:rPr>
        <w:t xml:space="preserve"> ст., а також 2 сучасних видання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XXI ст</w:t>
      </w:r>
      <w:r w:rsidRPr="000F3BB1">
        <w:rPr>
          <w:rFonts w:ascii="Times New Roman" w:eastAsia="Arial" w:hAnsi="Times New Roman" w:cs="Arial"/>
          <w:sz w:val="28"/>
          <w:szCs w:val="28"/>
          <w:lang w:eastAsia="ru-RU"/>
        </w:rPr>
        <w:t xml:space="preserve">. Загалом проаналізовано 468 матеріалів (Додаток Б).  Компаративний аналіз </w:t>
      </w:r>
      <w:proofErr w:type="spellStart"/>
      <w:r w:rsidRPr="000F3BB1">
        <w:rPr>
          <w:rFonts w:ascii="Times New Roman" w:eastAsia="Arial" w:hAnsi="Times New Roman" w:cs="Arial"/>
          <w:sz w:val="28"/>
          <w:szCs w:val="28"/>
          <w:lang w:val="ru-RU" w:eastAsia="ru-RU"/>
        </w:rPr>
        <w:t>видань</w:t>
      </w:r>
      <w:proofErr w:type="spellEnd"/>
      <w:r w:rsidRPr="000F3BB1">
        <w:rPr>
          <w:rFonts w:ascii="Times New Roman" w:eastAsia="Arial" w:hAnsi="Times New Roman" w:cs="Arial"/>
          <w:sz w:val="28"/>
          <w:szCs w:val="28"/>
          <w:lang w:eastAsia="ru-RU"/>
        </w:rPr>
        <w:t xml:space="preserve"> «</w:t>
      </w:r>
      <w:r w:rsidRPr="000F3BB1">
        <w:rPr>
          <w:rFonts w:ascii="Times New Roman" w:eastAsia="Arial" w:hAnsi="Times New Roman" w:cs="Arial"/>
          <w:sz w:val="28"/>
          <w:szCs w:val="28"/>
          <w:lang w:val="ru-RU" w:eastAsia="ru-RU"/>
        </w:rPr>
        <w:t>Театр и кино», «Сцена и музыка», «Одесская жизнь» и  «</w:t>
      </w:r>
      <w:proofErr w:type="spellStart"/>
      <w:r w:rsidRPr="000F3BB1">
        <w:rPr>
          <w:rFonts w:ascii="Times New Roman" w:eastAsia="Arial" w:hAnsi="Times New Roman" w:cs="Arial"/>
          <w:sz w:val="28"/>
          <w:szCs w:val="28"/>
          <w:lang w:val="ru-RU" w:eastAsia="ru-RU"/>
        </w:rPr>
        <w:t>Культурометр</w:t>
      </w:r>
      <w:proofErr w:type="spellEnd"/>
      <w:r w:rsidRPr="000F3BB1">
        <w:rPr>
          <w:rFonts w:ascii="Times New Roman" w:eastAsia="Arial" w:hAnsi="Times New Roman" w:cs="Arial"/>
          <w:sz w:val="28"/>
          <w:szCs w:val="28"/>
          <w:lang w:val="ru-RU" w:eastAsia="ru-RU"/>
        </w:rPr>
        <w:t xml:space="preserve">» показав, </w:t>
      </w:r>
      <w:proofErr w:type="spellStart"/>
      <w:r w:rsidRPr="000F3BB1">
        <w:rPr>
          <w:rFonts w:ascii="Times New Roman" w:eastAsia="Arial" w:hAnsi="Times New Roman" w:cs="Arial"/>
          <w:sz w:val="28"/>
          <w:szCs w:val="28"/>
          <w:lang w:val="ru-RU" w:eastAsia="ru-RU"/>
        </w:rPr>
        <w:t>що</w:t>
      </w:r>
      <w:proofErr w:type="spellEnd"/>
      <w:r w:rsidRPr="000F3BB1">
        <w:rPr>
          <w:rFonts w:ascii="Times New Roman" w:eastAsia="Arial" w:hAnsi="Times New Roman" w:cs="Arial"/>
          <w:sz w:val="28"/>
          <w:szCs w:val="28"/>
          <w:lang w:val="ru-RU" w:eastAsia="ru-RU"/>
        </w:rPr>
        <w:t xml:space="preserve">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висвітлення ЗМІ театрального життя Одеси на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ст. відрізняється від сучасної подачі на початку XXI ст. Відмінності є у жанрах, в яких подавалися матеріали, їх обсязі, у формі подачі, особливому оформленні та нових можливостях, які з’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явилися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з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появою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Всесвітньої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мережі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Інтернет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Але при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цьому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proofErr w:type="gram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це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не</w:t>
      </w:r>
      <w:proofErr w:type="gram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дало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поштовху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для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розквіту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сучасної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театральної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журналістики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</w:p>
    <w:p w:rsidR="000F3BB1" w:rsidRPr="000F3BB1" w:rsidRDefault="000F3BB1" w:rsidP="000F3BB1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орівнюючи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театральну періодику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ст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звиданнями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XXI ст., хочеться акцентувати на тому, що у </w:t>
      </w:r>
      <w:proofErr w:type="gram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</w:t>
      </w:r>
      <w:proofErr w:type="gram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іджуваних матеріалах на театральну тематику сучасного культурного видання майже відсутні проблемні публікації, в яких би автор з професійної точки зору критикував, проводив аналітику сфери театру, писав про його проблеми, недоліки чи, навпаки, відмічав позитивні аспекти. В сучасних матеріалах майже відсутня критика. </w:t>
      </w:r>
    </w:p>
    <w:p w:rsidR="000F3BB1" w:rsidRPr="000F3BB1" w:rsidRDefault="000F3BB1" w:rsidP="000F3BB1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Що стосовно жанрів, на початку XXI ст., популярність таких публіцистичних жанрів як фейлетон, нарис, памфлет значно знизилась порівняно з минулим століттям. Переважають такі інформаційні жанри як замітки, кореспонденції</w:t>
      </w:r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/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фотокореспонденції та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інтерв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'ю. 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Все більшої популярності набуває анонс: він витісняє інші жанри завдяки своїй оперативності та рекламності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(Додаток В).</w:t>
      </w:r>
    </w:p>
    <w:p w:rsidR="000F3BB1" w:rsidRPr="000F3BB1" w:rsidRDefault="000F3BB1" w:rsidP="000F3BB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  <w:t xml:space="preserve">Є жанри, які зустрічаються як на шпальтах журналу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ст., так і на онлайн сторінках видань XXI ст. Автори театральної періодики початку </w:t>
      </w:r>
      <w:r w:rsidRPr="000F3BB1">
        <w:rPr>
          <w:rFonts w:ascii="Times New Roman" w:eastAsia="Times New Roman" w:hAnsi="Times New Roman" w:cs="Times New Roman"/>
          <w:sz w:val="28"/>
          <w:szCs w:val="28"/>
          <w:highlight w:val="white"/>
          <w:lang w:eastAsia="uk-UA"/>
        </w:rPr>
        <w:t>XX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ст. оглядали репертуар Драматичного, Оперного та інших театрів, а також писали про діячів та акторів театру. У сучасних матеріалах журналісти також публікують анонси на найближчі спектаклі, театральні вистави тощо.</w:t>
      </w:r>
    </w:p>
    <w:p w:rsidR="000F3BB1" w:rsidRPr="000F3BB1" w:rsidRDefault="000F3BB1" w:rsidP="000F3BB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Незважаючи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те,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що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театр зараз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перебуває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у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періоді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розквіту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театральна журнал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істика має низьку популярність в сучасному </w:t>
      </w:r>
      <w:proofErr w:type="gram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св</w:t>
      </w:r>
      <w:proofErr w:type="gram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іті. Перша причина у тому, що зазвичай спеціалізовані ЗМІ, що спеціалізуються на театральній темі, існують, в основному, в декількох містах-мільйонниках. Але в більшості випадків, театральні тексти виходять в загальному потоці матеріалів про культуру. При цьому, висвітлюють театральну тему, не критики, а журналісти. Явище, коли видання утримує у редакції окремого театрального критика стрімко прямує до нуля. 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Інша причина, на нашу думку, криється у розвитку інтернету, соціальних мереж як окремої комунікативної «кулі», в якій кожен, хто бажає, може написати свій відгук щодо вистави, на якій він побував. Тут йде мова про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блогерів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які обрали для себе цікаву для них культурну нішу або просто відвідувачі театру, які бажають поділитися враженнями, варто лише знайти свою аудиторію. Також, можливо, глядачам і не потрібні об'ємні рецензії театральних критиків, адже в час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>кліпов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ї культури люди звикли не витрачати багато часу при сприйманні інформації. Тому вони вважають за краще не витрачати свій час на великі публікації і читають новини, переглядають короткі замітки та анонси. 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Ще однією причиною відсутності в сучасній Одесі такої ж якісної театральної журналістики як на початку XX ст., на нашу думку, може бути мала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кількість професійних театральних критиків, які б могли дати аудиторії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уявлення про виставу, про режисуру, про акторську гру, і щоб це не виглядало як переказ змісту вистави, а дійсно був збалансований, критичний матеріал. Якщо театральна журналістика знов зазнає розквіту, це стане і міцною підтримкою для театрів, адже як і в </w:t>
      </w:r>
      <w:r w:rsidRPr="000F3B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XX ст. журналіст є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посередником між театром і суспільством. Коли журналіст дає оцінку тій чи тій виставі, від цього залежать цінності у суспільстві, так формується їх художнє світосприйняття. </w:t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ind w:firstLine="284"/>
        <w:contextualSpacing/>
        <w:jc w:val="both"/>
        <w:rPr>
          <w:rFonts w:ascii="Times New Roman" w:eastAsia="Arial" w:hAnsi="Times New Roman" w:cs="Arial"/>
          <w:sz w:val="28"/>
          <w:szCs w:val="28"/>
          <w:lang w:eastAsia="uk-UA"/>
        </w:rPr>
      </w:pPr>
    </w:p>
    <w:p w:rsidR="000F3BB1" w:rsidRPr="000F3BB1" w:rsidRDefault="000F3BB1" w:rsidP="000F3BB1">
      <w:pPr>
        <w:spacing w:after="0" w:line="360" w:lineRule="auto"/>
        <w:contextualSpacing/>
        <w:jc w:val="both"/>
        <w:rPr>
          <w:rFonts w:ascii="Times New Roman" w:eastAsia="Arial" w:hAnsi="Times New Roman" w:cs="Arial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Arial"/>
          <w:sz w:val="28"/>
          <w:szCs w:val="28"/>
          <w:lang w:eastAsia="uk-UA"/>
        </w:rPr>
        <w:br w:type="page"/>
      </w:r>
    </w:p>
    <w:p w:rsidR="000F3BB1" w:rsidRPr="000F3BB1" w:rsidRDefault="000F3BB1" w:rsidP="000F3BB1">
      <w:pPr>
        <w:spacing w:after="0" w:line="360" w:lineRule="auto"/>
        <w:ind w:firstLine="72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0F3BB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БІБЛІОГРАФІЯ</w:t>
      </w:r>
    </w:p>
    <w:p w:rsidR="000F3BB1" w:rsidRPr="000F3BB1" w:rsidRDefault="000F3BB1" w:rsidP="000F3BB1">
      <w:pPr>
        <w:spacing w:after="0" w:line="360" w:lineRule="auto"/>
        <w:ind w:left="720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proofErr w:type="gram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Досл</w:t>
      </w:r>
      <w:proofErr w:type="gram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іджувані</w:t>
      </w:r>
      <w:proofErr w:type="spellEnd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матеріали</w:t>
      </w:r>
      <w:proofErr w:type="spellEnd"/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Баглюкова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О. В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.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Одессе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премьера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зрелищного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кукольного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спектакля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для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взрослых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«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Бабы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Бабеля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»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[Електронний ресурс]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/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О. В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Баглюкова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— [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Режим доступу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]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: </w:t>
      </w:r>
      <w:hyperlink r:id="rId6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http://culturemeter.od.ua/v-odesse-premera-zrelishhnogo-kukolnogo-spektaklja-dlja-vzroslyh-baby-babelja-58542/</w:t>
        </w:r>
      </w:hyperlink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Одессе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греческий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режиссер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устроит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театральную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лабораторію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[Електронний ресурс]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— [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Режим доступу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]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:  http://culturemeter.od.ua/v-odesse-grecheskij-rezhisser-ustroit-teatralnuju-laboratoriju-49401-2/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Украинском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театре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покажут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более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100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украинских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кукол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[Електронний ресурс]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— [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Режим доступу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]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: </w:t>
      </w:r>
      <w:hyperlink r:id="rId7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http://culturemeter.od.ua/v-ukrainskom-teatre-pokazhut-bolee-100-ukrainskih-kukol-46089-2/</w:t>
        </w:r>
      </w:hyperlink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Епурь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А. Сестра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“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слуги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народа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”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Екатерина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Кистень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играет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в театре мужчин и не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хочет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связывать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свою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жизнь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с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актером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[Електронний ресурс]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/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А.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Епурь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— [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Режим доступу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]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: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 </w:t>
      </w:r>
      <w:hyperlink r:id="rId8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https://odessa-life.od.ua/article/sestra-slugi-naroda-ekaterina-kisten-igraet-v-teatre-muzhchin-i-ne-hochet-svjazyvat-svoju-zhizn-s-akterom</w:t>
        </w:r>
      </w:hyperlink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Как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Одесской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библиотеке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устроили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экспериментальный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театр [Електронний ресурс]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— [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Режим доступу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]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:  </w:t>
      </w:r>
      <w:hyperlink r:id="rId9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http://culturemeter.od.ua/kak-v-odesskoj-biblioteke-ustroili-jeksperimentalnyj-teatr-59763/</w:t>
        </w:r>
      </w:hyperlink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Котова М.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Невероятные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уловки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стиле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ретро: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одесская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Музкомедия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готовит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премьеру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оперетты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«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Лгунья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» [Електронний ресурс]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/ М. Котова </w:t>
      </w:r>
      <w:proofErr w:type="gram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—[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Режим доступу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]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: </w:t>
      </w:r>
      <w:hyperlink r:id="rId10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https://odessa-life.od.ua/news/neverojatnye-ulovki-v-stile-retro-odesskaja-muzkomedija-gotovit-premeru-operetty-lgunja</w:t>
        </w:r>
      </w:hyperlink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Котова М.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Нет ли у вас лишнего ребенка?: зрители смеялись и аплодировали на новой премьере в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Музкомедии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[Електронний ресурс]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/    М. Котова — [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Режим доступу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]</w:t>
      </w:r>
      <w:proofErr w:type="gram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: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hyperlink r:id="rId11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https://odessa-life.od.ua/news/net-li-u-vas-lishnego-rebenka-zriteli-smejalis-i-aplodirovali-na-novoj-premere-v-muzkomedii</w:t>
        </w:r>
      </w:hyperlink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Arial" w:eastAsia="Arial" w:hAnsi="Arial" w:cs="Arial"/>
          <w:color w:val="0000FF"/>
          <w:u w:val="single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Котова М.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Секреты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закулисья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где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рождается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театральное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чудо [Електронний ресурс]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/ М. Котова — [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Режим доступу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]</w:t>
      </w:r>
      <w:proofErr w:type="gram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: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hyperlink r:id="rId12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https://odessa-life.od.ua/blogs/teatralnyj-jetiket-ili-kak-ne-poterjat-svojo-lico-v-teatre</w:t>
        </w:r>
      </w:hyperlink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Arial" w:eastAsia="Arial" w:hAnsi="Arial" w:cs="Arial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lastRenderedPageBreak/>
        <w:t xml:space="preserve">Котова М. 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>Третий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>ежегодный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>весенний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 xml:space="preserve"> фестиваль «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>Акация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 xml:space="preserve"> Фест-2019»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[Електронний ресурс]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/ М.</w:t>
      </w:r>
      <w:r w:rsidRPr="000F3BB1">
        <w:rPr>
          <w:rFonts w:ascii="Times New Roman" w:eastAsia="Arial" w:hAnsi="Times New Roman" w:cs="Times New Roman"/>
          <w:sz w:val="28"/>
          <w:szCs w:val="28"/>
          <w:lang w:val="en-US" w:eastAsia="uk-UA"/>
        </w:rPr>
        <w:t> 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Котова — [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Режим доступу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]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: </w:t>
      </w:r>
      <w:hyperlink r:id="rId13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https://odessa-life.od.ua/article/tretij-ezhegodnyj-vesennij-festival-akacija-fest-2019-budet-zrelishhno-jarko-poznavatelno-i-vkusno</w:t>
        </w:r>
      </w:hyperlink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Культурометр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. – 2018. – Январь-декабрь.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en-US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Одесская жизнь. – 2019. – Февраль-апрель. 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Одесский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современный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балет «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Судьбы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» 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получил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награду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от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Минкульта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// [Електронний ресурс] — [Режим доступу]:</w:t>
      </w:r>
      <w:r w:rsidRPr="000F3BB1">
        <w:rPr>
          <w:rFonts w:ascii="Times New Roman" w:eastAsia="Arial" w:hAnsi="Times New Roman" w:cs="Times New Roman"/>
          <w:sz w:val="28"/>
          <w:szCs w:val="28"/>
          <w:lang w:val="en-US" w:eastAsia="uk-UA"/>
        </w:rPr>
        <w:t> h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ttp://culturemeter.od.ua/odesskie-sudby-poluchili-vysshuju-nagradu-foto-55282/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Сущенко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Ю.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Страшная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сказка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для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взрослых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Зрителям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Украинского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театра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представили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«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Прекрасного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рогоносца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»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[Електронний ресурс]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/ </w:t>
      </w:r>
    </w:p>
    <w:p w:rsidR="000F3BB1" w:rsidRPr="000F3BB1" w:rsidRDefault="000F3BB1" w:rsidP="000F3BB1">
      <w:pPr>
        <w:spacing w:after="0" w:line="360" w:lineRule="auto"/>
        <w:ind w:left="502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Ю. Сущенко — [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Режим доступу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]</w:t>
      </w:r>
      <w:proofErr w:type="gram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: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  </w:t>
      </w:r>
      <w:hyperlink r:id="rId14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https://odessa-life.od.ua/blogs/strashnaja-skazka-dlja-vzroslyh-zriteljam-ukrainskogo-teatra-predstavili-prekrasnogo-rogonosca</w:t>
        </w:r>
      </w:hyperlink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Сцена и музыка. – 1904. – Январь-сентябрь. – №1-22.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Театр и кино. – 1915. – Ноябрь-декабрь. – №1-7.</w:t>
      </w:r>
    </w:p>
    <w:p w:rsidR="000F3BB1" w:rsidRPr="000F3BB1" w:rsidRDefault="000F3BB1" w:rsidP="000F3BB1">
      <w:pPr>
        <w:spacing w:after="0" w:line="360" w:lineRule="auto"/>
        <w:ind w:left="1440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Наукова та навчально-методична література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Айхенвальд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Ю.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Силуэты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русских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писателей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/ Ю.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Айхенвальд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.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>–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М., 1994.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Аничев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О.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Театральная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критика в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эпоху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интернета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 / О. Аничев – [Режим доступу]</w:t>
      </w:r>
      <w:proofErr w:type="gram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:</w:t>
      </w:r>
      <w:proofErr w:type="gram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</w:t>
      </w:r>
      <w:hyperlink r:id="rId15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http://timeua.info/post/kultura/teatral-naya-kritika-v-epohu-interneta-13788.html</w:t>
        </w:r>
      </w:hyperlink>
      <w:r w:rsidRPr="000F3BB1">
        <w:rPr>
          <w:rFonts w:ascii="Arial" w:eastAsia="Arial" w:hAnsi="Arial" w:cs="Arial"/>
          <w:lang w:eastAsia="uk-UA"/>
        </w:rPr>
        <w:t xml:space="preserve">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15.02.2019)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Анненкова И.В.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Медиадискурс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XXI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века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/ И.В. Анненкова. –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М.: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Изд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-во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Моск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ун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-та; Фак.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журн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. МГУ, 2011.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Баканурский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А. Г.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Коммуникативные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аспекты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театрального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спектакля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/ А. Г.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Баканурский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 – Херсон: Гринь Д.С., 2013. – 276 с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.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Баканурский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А.Г.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Современный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театрально-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драматический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словар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/ </w:t>
      </w:r>
    </w:p>
    <w:p w:rsidR="000F3BB1" w:rsidRPr="000F3BB1" w:rsidRDefault="000F3BB1" w:rsidP="000F3BB1">
      <w:pPr>
        <w:spacing w:after="0" w:line="360" w:lineRule="auto"/>
        <w:ind w:left="502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А. Г. 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Баканурский</w:t>
      </w:r>
      <w:proofErr w:type="spellEnd"/>
      <w:proofErr w:type="gram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,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А. П.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Овчинникова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– О.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Студия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«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Негоциант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», 2007. – 334 с. 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Білик А. А. Театральна критика Одеси в контексті міської видовищної культури (друга половина XIX– друге десятиріччя XX століття):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автореф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lastRenderedPageBreak/>
        <w:t>дис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на здобуття наук. ступеня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канд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мистецтвознавства: спец. 26.00.01 «Теорія та історія культури» / А. А. Білик. – Харків, 2009. 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Борєв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Ю.Б.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Эстетика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: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Учебник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/ Ю.Б.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Борєв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– М.: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Высш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шк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., 2002. – 511с.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Борзенко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В.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>Театральный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>процесс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и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>издательское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>дело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в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>эпоху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>революции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и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>первых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лет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>Советской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>власти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(1917–1927) / В.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>Борзенко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 – [Режим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en-US" w:eastAsia="uk-UA"/>
        </w:rPr>
        <w:t> 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доступу] </w:t>
      </w:r>
      <w:r w:rsidRPr="000F3BB1">
        <w:rPr>
          <w:rFonts w:ascii="Arial" w:eastAsia="Arial" w:hAnsi="Arial" w:cs="Arial"/>
          <w:b/>
          <w:bCs/>
          <w:sz w:val="28"/>
          <w:szCs w:val="28"/>
          <w:shd w:val="clear" w:color="auto" w:fill="FFFFFF"/>
          <w:lang w:eastAsia="uk-UA"/>
        </w:rPr>
        <w:t>: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 http://www.relga.ru/Environ/WebObjects/tgu-www.woa/wa/Main?textid=1728&amp;level1=main&amp;level2=articles</w:t>
      </w:r>
      <w:r w:rsidRPr="000F3BB1">
        <w:rPr>
          <w:rFonts w:ascii="Arial" w:eastAsia="Arial" w:hAnsi="Arial" w:cs="Arial"/>
          <w:lang w:eastAsia="uk-UA"/>
        </w:rPr>
        <w:t>. 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17.02.2019)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Володарский Ю. Театр тронулся // Журнал «ШО»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 // Ю.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Володарский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– [Режим доступу]</w:t>
      </w:r>
      <w:proofErr w:type="gram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: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 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https://www.sho.kiev.ua/teatr-tronulsya/</w:t>
      </w:r>
      <w:r w:rsidRPr="000F3BB1">
        <w:rPr>
          <w:rFonts w:ascii="Arial" w:eastAsia="Arial" w:hAnsi="Arial" w:cs="Arial"/>
          <w:lang w:eastAsia="uk-UA"/>
        </w:rPr>
        <w:t xml:space="preserve">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17.02.2019)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Гаранина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И.С. 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стиле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театральной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критики / И.С.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Гаранина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 —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М., 1973.– 67с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Arial" w:eastAsia="Arial" w:hAnsi="Arial" w:cs="Arial"/>
          <w:color w:val="0000FF"/>
          <w:u w:val="single"/>
          <w:lang w:eastAsia="uk-UA"/>
        </w:rPr>
      </w:pPr>
      <w:r w:rsidRPr="000F3BB1">
        <w:rPr>
          <w:rFonts w:ascii="Arial" w:eastAsia="Arial" w:hAnsi="Arial" w:cs="Arial"/>
          <w:lang w:eastAsia="uk-UA"/>
        </w:rPr>
        <w:t xml:space="preserve"> </w:t>
      </w:r>
      <w:hyperlink r:id="rId16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uk-UA"/>
          </w:rPr>
          <w:t>Головненко</w:t>
        </w:r>
      </w:hyperlink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.А.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Театральна критика: вид,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що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зникає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 /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А.</w:t>
      </w:r>
      <w:hyperlink r:id="rId17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uk-UA"/>
          </w:rPr>
          <w:t>Головненко</w:t>
        </w:r>
        <w:proofErr w:type="spellEnd"/>
      </w:hyperlink>
      <w:r w:rsidRPr="000F3BB1">
        <w:rPr>
          <w:rFonts w:ascii="Arial" w:eastAsia="Arial" w:hAnsi="Arial" w:cs="Arial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– [Режим доступу]</w:t>
      </w:r>
      <w:proofErr w:type="gram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en-US" w:eastAsia="uk-UA"/>
        </w:rPr>
        <w:t xml:space="preserve">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:</w:t>
      </w:r>
      <w:proofErr w:type="gram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https://tyzhden.ua/Culture/210778.</w:t>
      </w:r>
      <w:r w:rsidRPr="000F3BB1">
        <w:rPr>
          <w:rFonts w:ascii="Arial" w:eastAsia="Arial" w:hAnsi="Arial" w:cs="Arial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25.02.2019)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Arial" w:eastAsia="Arial" w:hAnsi="Arial" w:cs="Arial"/>
          <w:shd w:val="clear" w:color="auto" w:fill="FFFFFF"/>
          <w:lang w:eastAsia="uk-UA"/>
        </w:rPr>
      </w:pPr>
      <w:r w:rsidRPr="000F3BB1">
        <w:rPr>
          <w:rFonts w:ascii="Arial" w:eastAsia="Arial" w:hAnsi="Arial" w:cs="Arial"/>
          <w:bCs/>
          <w:i/>
          <w:iCs/>
          <w:sz w:val="28"/>
          <w:szCs w:val="28"/>
          <w:shd w:val="clear" w:color="auto" w:fill="FFFFFF"/>
          <w:lang w:eastAsia="uk-UA"/>
        </w:rPr>
        <w:t xml:space="preserve"> Голота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В.В. </w:t>
      </w:r>
      <w:proofErr w:type="spellStart"/>
      <w:r w:rsidRPr="000F3BB1">
        <w:rPr>
          <w:rFonts w:ascii="Times New Roman" w:eastAsia="Arial" w:hAnsi="Times New Roman" w:cs="Times New Roman"/>
          <w:bCs/>
          <w:i/>
          <w:iCs/>
          <w:sz w:val="28"/>
          <w:szCs w:val="28"/>
          <w:shd w:val="clear" w:color="auto" w:fill="FFFFFF"/>
          <w:lang w:eastAsia="uk-UA"/>
        </w:rPr>
        <w:t>Театральная</w:t>
      </w:r>
      <w:proofErr w:type="spellEnd"/>
      <w:r w:rsidRPr="000F3BB1">
        <w:rPr>
          <w:rFonts w:ascii="Times New Roman" w:eastAsia="Arial" w:hAnsi="Times New Roman" w:cs="Times New Roman"/>
          <w:bCs/>
          <w:i/>
          <w:iCs/>
          <w:sz w:val="28"/>
          <w:szCs w:val="28"/>
          <w:shd w:val="clear" w:color="auto" w:fill="FFFFFF"/>
          <w:lang w:eastAsia="uk-UA"/>
        </w:rPr>
        <w:t xml:space="preserve"> Одесса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/ В. В. Голота. –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Киев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 : «Мистецтво»,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1990. 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Динаміка користування інтернет в Україні?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ресурс]. – [Режим доступу]</w:t>
      </w:r>
      <w:proofErr w:type="gram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:</w:t>
      </w:r>
      <w:proofErr w:type="gram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http://www.kiis.com.ua/?lang=ukr&amp;cat=reports&amp;id= 705&amp;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page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=2</w:t>
      </w:r>
      <w:r w:rsidRPr="000F3BB1">
        <w:rPr>
          <w:rFonts w:ascii="Arial" w:eastAsia="Arial" w:hAnsi="Arial" w:cs="Arial"/>
          <w:lang w:eastAsia="uk-UA"/>
        </w:rPr>
        <w:t xml:space="preserve">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17.12.2018)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Дмитревская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М. О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природе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театральной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критики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 / М.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Дмитревская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– [Режим доступу] </w:t>
      </w:r>
      <w:r w:rsidRPr="000F3BB1">
        <w:rPr>
          <w:rFonts w:ascii="Arial" w:eastAsia="Arial" w:hAnsi="Arial" w:cs="Arial"/>
          <w:b/>
          <w:bCs/>
          <w:sz w:val="28"/>
          <w:szCs w:val="28"/>
          <w:shd w:val="clear" w:color="auto" w:fill="FFFFFF"/>
          <w:lang w:eastAsia="uk-UA"/>
        </w:rPr>
        <w:t xml:space="preserve">: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http://ptj.spb.ru/archive/67/memory-of-profession-67/o-prirode-teatralnoj-kritiki/</w:t>
      </w:r>
      <w:r w:rsidRPr="000F3BB1">
        <w:rPr>
          <w:rFonts w:ascii="Arial" w:eastAsia="Arial" w:hAnsi="Arial" w:cs="Arial"/>
          <w:lang w:eastAsia="uk-UA"/>
        </w:rPr>
        <w:t xml:space="preserve">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14.03.2019)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Камышников Л. Театральный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фейлетон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// Театр и кино. – 1915. – №1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Махонина С.Я. История русской журналистики начала XX века</w:t>
      </w:r>
      <w:proofErr w:type="gram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: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уч. пособие / С. Я. Махонина. – М.</w:t>
      </w:r>
      <w:proofErr w:type="gram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: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Флинта: Наука, 2004. 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Arial" w:eastAsia="Arial" w:hAnsi="Arial" w:cs="Arial"/>
          <w:color w:val="0000FF"/>
          <w:u w:val="single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Николаева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А. 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Описать спектакль, глядя с Марса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 ресурс] /</w:t>
      </w:r>
    </w:p>
    <w:p w:rsidR="000F3BB1" w:rsidRPr="000F3BB1" w:rsidRDefault="000F3BB1" w:rsidP="000F3BB1">
      <w:pPr>
        <w:spacing w:after="0" w:line="360" w:lineRule="auto"/>
        <w:ind w:left="502"/>
        <w:contextualSpacing/>
        <w:jc w:val="both"/>
        <w:rPr>
          <w:rFonts w:ascii="Arial" w:eastAsia="Arial" w:hAnsi="Arial" w:cs="Arial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А.  Николаева 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– [Режим доступу]</w:t>
      </w:r>
      <w:proofErr w:type="gram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 </w:t>
      </w:r>
      <w:r w:rsidRPr="000F3BB1">
        <w:rPr>
          <w:rFonts w:ascii="Arial" w:eastAsia="Arial" w:hAnsi="Arial" w:cs="Arial"/>
          <w:b/>
          <w:bCs/>
          <w:sz w:val="28"/>
          <w:szCs w:val="28"/>
          <w:shd w:val="clear" w:color="auto" w:fill="FFFFFF"/>
          <w:lang w:eastAsia="uk-UA"/>
        </w:rPr>
        <w:t>:</w:t>
      </w:r>
      <w:proofErr w:type="gram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  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https://teatralium.com/articles/kritiki/</w:t>
      </w:r>
      <w:r w:rsidRPr="000F3BB1">
        <w:rPr>
          <w:rFonts w:ascii="Arial" w:eastAsia="Arial" w:hAnsi="Arial" w:cs="Arial"/>
          <w:lang w:eastAsia="uk-UA"/>
        </w:rPr>
        <w:t xml:space="preserve">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12.0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4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lastRenderedPageBreak/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Одеський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а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кадемічний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осійский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д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раматичний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еатр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 – [Режим доступу]</w:t>
      </w:r>
      <w:proofErr w:type="gram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:</w:t>
      </w:r>
      <w:proofErr w:type="gram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https://www.hor.net.ua/?page_id=539&amp;lang=uk</w:t>
      </w:r>
      <w:r w:rsidRPr="000F3BB1">
        <w:rPr>
          <w:rFonts w:ascii="Arial" w:eastAsia="Arial" w:hAnsi="Arial" w:cs="Arial"/>
          <w:lang w:eastAsia="uk-UA"/>
        </w:rPr>
        <w:t>. 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0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.0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4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Оф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іційний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сайт театрального простору «</w:t>
      </w:r>
      <w:r w:rsidRPr="000F3BB1">
        <w:rPr>
          <w:rFonts w:ascii="Times New Roman" w:eastAsia="Arial" w:hAnsi="Times New Roman" w:cs="Times New Roman"/>
          <w:b/>
          <w:bCs/>
          <w:sz w:val="28"/>
          <w:szCs w:val="28"/>
          <w:shd w:val="clear" w:color="auto" w:fill="FFFFFF"/>
          <w:lang w:eastAsia="uk-UA"/>
        </w:rPr>
        <w:t xml:space="preserve">ТЕО»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 – [Режим доступу]</w:t>
      </w:r>
      <w:proofErr w:type="gram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</w:t>
      </w:r>
      <w:r w:rsidRPr="000F3BB1">
        <w:rPr>
          <w:rFonts w:ascii="Arial" w:eastAsia="Arial" w:hAnsi="Arial" w:cs="Arial"/>
          <w:b/>
          <w:bCs/>
          <w:sz w:val="28"/>
          <w:szCs w:val="28"/>
          <w:shd w:val="clear" w:color="auto" w:fill="FFFFFF"/>
          <w:lang w:eastAsia="uk-UA"/>
        </w:rPr>
        <w:t>:</w:t>
      </w:r>
      <w:proofErr w:type="gramEnd"/>
      <w:r w:rsidRPr="000F3BB1">
        <w:rPr>
          <w:rFonts w:ascii="Arial" w:eastAsia="Arial" w:hAnsi="Arial" w:cs="Arial"/>
          <w:b/>
          <w:bCs/>
          <w:sz w:val="28"/>
          <w:szCs w:val="28"/>
          <w:shd w:val="clear" w:color="auto" w:fill="FFFFFF"/>
          <w:lang w:val="ru-RU" w:eastAsia="uk-UA"/>
        </w:rPr>
        <w:t xml:space="preserve"> </w:t>
      </w:r>
      <w:hyperlink r:id="rId18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lang w:eastAsia="uk-UA"/>
          </w:rPr>
          <w:t>https://teotheater.com/teatr/</w:t>
        </w:r>
      </w:hyperlink>
      <w:r w:rsidRPr="000F3BB1">
        <w:rPr>
          <w:rFonts w:ascii="Arial" w:eastAsia="Arial" w:hAnsi="Arial" w:cs="Arial"/>
          <w:lang w:eastAsia="uk-UA"/>
        </w:rPr>
        <w:t xml:space="preserve">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12.0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4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Савченко В.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>Искусство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>Одессы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 xml:space="preserve"> в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>эпоху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>первой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>мировой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>войны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 xml:space="preserve">,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>революции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 xml:space="preserve"> и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>гражданской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>войны</w:t>
      </w:r>
      <w:proofErr w:type="spellEnd"/>
      <w:r w:rsidRPr="000F3BB1">
        <w:rPr>
          <w:rFonts w:ascii="Times New Roman" w:eastAsia="Arial" w:hAnsi="Times New Roman" w:cs="Times New Roman"/>
          <w:bCs/>
          <w:sz w:val="28"/>
          <w:szCs w:val="28"/>
          <w:shd w:val="clear" w:color="auto" w:fill="F4F9FE"/>
          <w:lang w:eastAsia="uk-UA"/>
        </w:rPr>
        <w:t xml:space="preserve">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 / В.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Савченко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– [Режим доступу] :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 http://www.history.odessa.ua/publication8/stat12.htm</w:t>
      </w:r>
      <w:r w:rsidRPr="000F3BB1">
        <w:rPr>
          <w:rFonts w:ascii="Arial" w:eastAsia="Arial" w:hAnsi="Arial" w:cs="Arial"/>
          <w:lang w:eastAsia="uk-UA"/>
        </w:rPr>
        <w:t>. 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12.0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4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Театральная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критика //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Театральная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энциклопедия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: в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5 т.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–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Т. 5 /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под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ред. П. А. Маркова. — М., 1967. 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Толченова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Н. Театр и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кинорецензия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/ Н.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Толченова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—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М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,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1959. 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Тыркова-Вильямс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А.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Жизнь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Пушкина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(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1799-1824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)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ресурс]/ А. 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Тыркова-Вильямс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 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– [Режим доступу] </w:t>
      </w:r>
      <w:r w:rsidRPr="000F3BB1">
        <w:rPr>
          <w:rFonts w:ascii="Arial" w:eastAsia="Arial" w:hAnsi="Arial" w:cs="Arial"/>
          <w:b/>
          <w:bCs/>
          <w:sz w:val="28"/>
          <w:szCs w:val="28"/>
          <w:shd w:val="clear" w:color="auto" w:fill="FFFFFF"/>
          <w:lang w:eastAsia="uk-UA"/>
        </w:rPr>
        <w:t xml:space="preserve">: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https://unotices.com/book.php</w:t>
      </w:r>
    </w:p>
    <w:p w:rsidR="000F3BB1" w:rsidRPr="000F3BB1" w:rsidRDefault="000F3BB1" w:rsidP="000F3BB1">
      <w:pPr>
        <w:spacing w:after="0" w:line="360" w:lineRule="auto"/>
        <w:ind w:left="502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?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id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=46491&amp;page=46</w:t>
      </w:r>
      <w:r w:rsidRPr="000F3BB1">
        <w:rPr>
          <w:rFonts w:ascii="Arial" w:eastAsia="Arial" w:hAnsi="Arial" w:cs="Arial"/>
          <w:lang w:eastAsia="uk-UA"/>
        </w:rPr>
        <w:t>. 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17.04.2019)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Хобта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О. І. Мистецька періодика Одеси другого десятиріччя ХХ століття: історико-функціональний аспект та інтерпретаційні особливості: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автореф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дис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канд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філол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наук: 10.01.08 / О. І.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Хобта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– Київ.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нац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. ун-т ім.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Т.Шевченка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, 2005. 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lang w:val="ru-RU"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Чернышев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А.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А.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Русская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дореволюционная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киножурналистика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 xml:space="preserve"> /                   А. А.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Чернышев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.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– М., 1987.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Arial" w:eastAsia="Arial" w:hAnsi="Arial" w:cs="Arial"/>
          <w:color w:val="0000FF"/>
          <w:u w:val="single"/>
          <w:lang w:eastAsia="uk-UA"/>
        </w:rPr>
      </w:pP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Чужинова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І. 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Сучасна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театральна критика: 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фінал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чи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трансформація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? 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 /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 xml:space="preserve">І. 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Чужинова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– [Режим доступу]</w:t>
      </w:r>
      <w:proofErr w:type="gram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 :</w:t>
      </w:r>
      <w:proofErr w:type="gram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 http://kurbas.org.ua/projects/almanah6_2/10.pdf?fbclid=IwAR0wmh4y7UAYjD9yeSQfS0e1jnpM9OUzg1tkME6kvdAX_z_lL-E8zCK27Ow. 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0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.0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4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Щетинина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Е.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Профессия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театральный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 критик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[</w:t>
      </w:r>
      <w:proofErr w:type="spellStart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Електронний</w:t>
      </w:r>
      <w:proofErr w:type="spellEnd"/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 xml:space="preserve"> ресурс]/ </w:t>
      </w:r>
    </w:p>
    <w:p w:rsidR="000F3BB1" w:rsidRPr="000F3BB1" w:rsidRDefault="000F3BB1" w:rsidP="000F3BB1">
      <w:pPr>
        <w:spacing w:after="0" w:line="360" w:lineRule="auto"/>
        <w:ind w:left="502"/>
        <w:contextualSpacing/>
        <w:jc w:val="both"/>
        <w:rPr>
          <w:rFonts w:ascii="Arial" w:eastAsia="Arial" w:hAnsi="Arial" w:cs="Arial"/>
          <w:lang w:eastAsia="uk-UA"/>
        </w:rPr>
      </w:pP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>Е.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 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Щетинина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 xml:space="preserve">  – 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>[Режим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 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eastAsia="uk-UA"/>
        </w:rPr>
        <w:t>доступу]</w:t>
      </w:r>
      <w:r w:rsidRPr="000F3BB1">
        <w:rPr>
          <w:rFonts w:ascii="Times New Roman" w:eastAsia="Arial" w:hAnsi="Times New Roman" w:cs="Times New Roman"/>
          <w:color w:val="0000FF"/>
          <w:sz w:val="28"/>
          <w:szCs w:val="28"/>
          <w:u w:val="single"/>
          <w:lang w:val="ru-RU" w:eastAsia="uk-UA"/>
        </w:rPr>
        <w:t> </w:t>
      </w:r>
      <w:r w:rsidRPr="000F3BB1">
        <w:rPr>
          <w:rFonts w:ascii="Arial" w:eastAsia="Arial" w:hAnsi="Arial" w:cs="Arial"/>
          <w:b/>
          <w:bCs/>
          <w:sz w:val="28"/>
          <w:szCs w:val="28"/>
          <w:shd w:val="clear" w:color="auto" w:fill="FFFFFF"/>
          <w:lang w:eastAsia="uk-UA"/>
        </w:rPr>
        <w:t>: 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http://rjob.ru/articles/professiya_teatralnyy</w:t>
      </w:r>
    </w:p>
    <w:p w:rsidR="000F3BB1" w:rsidRPr="000F3BB1" w:rsidRDefault="000F3BB1" w:rsidP="000F3BB1">
      <w:pPr>
        <w:spacing w:after="0" w:line="360" w:lineRule="auto"/>
        <w:ind w:left="502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uk-UA"/>
        </w:rPr>
      </w:pP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_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kritik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/</w:t>
      </w:r>
      <w:r w:rsidRPr="000F3BB1">
        <w:rPr>
          <w:rFonts w:ascii="Arial" w:eastAsia="Arial" w:hAnsi="Arial" w:cs="Arial"/>
          <w:lang w:eastAsia="uk-UA"/>
        </w:rPr>
        <w:t>. 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(дата звернення : 1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0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.0</w:t>
      </w:r>
      <w:r w:rsidRPr="000F3BB1">
        <w:rPr>
          <w:rFonts w:ascii="Times New Roman" w:eastAsia="Arial" w:hAnsi="Times New Roman" w:cs="Times New Roman"/>
          <w:sz w:val="28"/>
          <w:szCs w:val="28"/>
          <w:lang w:val="ru-RU" w:eastAsia="uk-UA"/>
        </w:rPr>
        <w:t>4</w:t>
      </w:r>
      <w:r w:rsidRPr="000F3BB1">
        <w:rPr>
          <w:rFonts w:ascii="Times New Roman" w:eastAsia="Arial" w:hAnsi="Times New Roman" w:cs="Times New Roman"/>
          <w:sz w:val="28"/>
          <w:szCs w:val="28"/>
          <w:lang w:eastAsia="uk-UA"/>
        </w:rPr>
        <w:t>.2019)</w:t>
      </w:r>
    </w:p>
    <w:p w:rsidR="000F3BB1" w:rsidRPr="000F3BB1" w:rsidRDefault="000F3BB1" w:rsidP="000F3BB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</w:pPr>
      <w:r w:rsidRPr="000F3BB1">
        <w:rPr>
          <w:rFonts w:ascii="Arial" w:eastAsia="Arial" w:hAnsi="Arial" w:cs="Arial"/>
          <w:lang w:eastAsia="uk-UA"/>
        </w:rPr>
        <w:t xml:space="preserve">  </w:t>
      </w:r>
      <w:hyperlink r:id="rId19" w:history="1">
        <w:proofErr w:type="spellStart"/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uk-UA"/>
          </w:rPr>
          <w:t>Юзовский</w:t>
        </w:r>
        <w:proofErr w:type="spellEnd"/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uk-UA"/>
          </w:rPr>
          <w:t> Ю.</w:t>
        </w:r>
      </w:hyperlink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 О  театре   и   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драме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:   в 2 т. / </w:t>
      </w:r>
      <w:hyperlink r:id="rId20" w:history="1"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uk-UA"/>
          </w:rPr>
          <w:t>Б. </w:t>
        </w:r>
        <w:proofErr w:type="spellStart"/>
        <w:r w:rsidRPr="000F3BB1">
          <w:rPr>
            <w:rFonts w:ascii="Times New Roman" w:eastAsia="Arial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uk-UA"/>
          </w:rPr>
          <w:t>Поюровский</w:t>
        </w:r>
        <w:proofErr w:type="spellEnd"/>
      </w:hyperlink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, Ю. 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Юзовский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. – М.: </w:t>
      </w:r>
      <w:proofErr w:type="spellStart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>Искусство</w:t>
      </w:r>
      <w:proofErr w:type="spellEnd"/>
      <w:r w:rsidRPr="000F3BB1">
        <w:rPr>
          <w:rFonts w:ascii="Times New Roman" w:eastAsia="Arial" w:hAnsi="Times New Roman" w:cs="Times New Roman"/>
          <w:sz w:val="28"/>
          <w:szCs w:val="28"/>
          <w:shd w:val="clear" w:color="auto" w:fill="FFFFFF"/>
          <w:lang w:eastAsia="uk-UA"/>
        </w:rPr>
        <w:t xml:space="preserve">, 1982. – 478 с. </w:t>
      </w:r>
    </w:p>
    <w:p w:rsidR="000F3BB1" w:rsidRPr="000F3BB1" w:rsidRDefault="000F3BB1">
      <w:pPr>
        <w:rPr>
          <w:lang w:val="de-DE"/>
        </w:rPr>
      </w:pPr>
    </w:p>
    <w:sectPr w:rsidR="000F3BB1" w:rsidRPr="000F3BB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D347E"/>
    <w:multiLevelType w:val="hybridMultilevel"/>
    <w:tmpl w:val="EFA8A3A6"/>
    <w:lvl w:ilvl="0" w:tplc="2000000F">
      <w:start w:val="1"/>
      <w:numFmt w:val="decimal"/>
      <w:lvlText w:val="%1."/>
      <w:lvlJc w:val="left"/>
      <w:pPr>
        <w:ind w:left="502" w:hanging="360"/>
        <w:contextualSpacing/>
      </w:pPr>
    </w:lvl>
    <w:lvl w:ilvl="1" w:tplc="20000019">
      <w:start w:val="1"/>
      <w:numFmt w:val="lowerLetter"/>
      <w:lvlText w:val="%2."/>
      <w:lvlJc w:val="left"/>
      <w:pPr>
        <w:ind w:left="1222" w:hanging="360"/>
        <w:contextualSpacing/>
      </w:pPr>
    </w:lvl>
    <w:lvl w:ilvl="2" w:tplc="2000001B">
      <w:start w:val="1"/>
      <w:numFmt w:val="lowerRoman"/>
      <w:lvlText w:val="%3."/>
      <w:lvlJc w:val="right"/>
      <w:pPr>
        <w:ind w:left="1942" w:hanging="180"/>
        <w:contextualSpacing/>
      </w:pPr>
    </w:lvl>
    <w:lvl w:ilvl="3" w:tplc="2000000F">
      <w:start w:val="1"/>
      <w:numFmt w:val="decimal"/>
      <w:lvlText w:val="%4."/>
      <w:lvlJc w:val="left"/>
      <w:pPr>
        <w:ind w:left="2662" w:hanging="360"/>
        <w:contextualSpacing/>
      </w:pPr>
    </w:lvl>
    <w:lvl w:ilvl="4" w:tplc="20000019">
      <w:start w:val="1"/>
      <w:numFmt w:val="lowerLetter"/>
      <w:lvlText w:val="%5."/>
      <w:lvlJc w:val="left"/>
      <w:pPr>
        <w:ind w:left="3382" w:hanging="360"/>
        <w:contextualSpacing/>
      </w:pPr>
    </w:lvl>
    <w:lvl w:ilvl="5" w:tplc="2000001B">
      <w:start w:val="1"/>
      <w:numFmt w:val="lowerRoman"/>
      <w:lvlText w:val="%6."/>
      <w:lvlJc w:val="right"/>
      <w:pPr>
        <w:ind w:left="4102" w:hanging="180"/>
        <w:contextualSpacing/>
      </w:pPr>
    </w:lvl>
    <w:lvl w:ilvl="6" w:tplc="2000000F">
      <w:start w:val="1"/>
      <w:numFmt w:val="decimal"/>
      <w:lvlText w:val="%7."/>
      <w:lvlJc w:val="left"/>
      <w:pPr>
        <w:ind w:left="4822" w:hanging="360"/>
        <w:contextualSpacing/>
      </w:pPr>
    </w:lvl>
    <w:lvl w:ilvl="7" w:tplc="20000019">
      <w:start w:val="1"/>
      <w:numFmt w:val="lowerLetter"/>
      <w:lvlText w:val="%8."/>
      <w:lvlJc w:val="left"/>
      <w:pPr>
        <w:ind w:left="5542" w:hanging="360"/>
        <w:contextualSpacing/>
      </w:pPr>
    </w:lvl>
    <w:lvl w:ilvl="8" w:tplc="2000001B">
      <w:start w:val="1"/>
      <w:numFmt w:val="lowerRoman"/>
      <w:lvlText w:val="%9."/>
      <w:lvlJc w:val="right"/>
      <w:pPr>
        <w:ind w:left="6262" w:hanging="180"/>
        <w:contextualSpacing/>
      </w:pPr>
    </w:lvl>
  </w:abstractNum>
  <w:abstractNum w:abstractNumId="1">
    <w:nsid w:val="4830293D"/>
    <w:multiLevelType w:val="hybridMultilevel"/>
    <w:tmpl w:val="A9DE329A"/>
    <w:lvl w:ilvl="0" w:tplc="20000001">
      <w:start w:val="1"/>
      <w:numFmt w:val="bullet"/>
      <w:lvlText w:val=""/>
      <w:lvlJc w:val="left"/>
      <w:pPr>
        <w:ind w:left="1429" w:hanging="360"/>
        <w:contextualSpacing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2149" w:hanging="360"/>
        <w:contextualSpacing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869" w:hanging="360"/>
        <w:contextualSpacing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589" w:hanging="360"/>
        <w:contextualSpacing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4309" w:hanging="360"/>
        <w:contextualSpacing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5029" w:hanging="360"/>
        <w:contextualSpacing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749" w:hanging="360"/>
        <w:contextualSpacing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469" w:hanging="360"/>
        <w:contextualSpacing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7189" w:hanging="360"/>
        <w:contextualSpacing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CC8"/>
    <w:rsid w:val="000F3BB1"/>
    <w:rsid w:val="005869FB"/>
    <w:rsid w:val="00AC6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31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8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0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dessa-life.od.ua/article/sestra-slugi-naroda-ekaterina-kisten-igraet-v-teatre-muzhchin-i-ne-hochet-svjazyvat-svoju-zhizn-s-akterom" TargetMode="External"/><Relationship Id="rId13" Type="http://schemas.openxmlformats.org/officeDocument/2006/relationships/hyperlink" Target="https://odessa-life.od.ua/article/tretij-ezhegodnyj-vesennij-festival-akacija-fest-2019-budet-zrelishhno-jarko-poznavatelno-i-vkusno" TargetMode="External"/><Relationship Id="rId18" Type="http://schemas.openxmlformats.org/officeDocument/2006/relationships/hyperlink" Target="https://teotheater.com/teatr/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hyperlink" Target="http://culturemeter.od.ua/v-ukrainskom-teatre-pokazhut-bolee-100-ukrainskih-kukol-46089-2/" TargetMode="External"/><Relationship Id="rId12" Type="http://schemas.openxmlformats.org/officeDocument/2006/relationships/hyperlink" Target="https://odessa-life.od.ua/blogs/teatralnyj-jetiket-ili-kak-ne-poterjat-svojo-lico-v-teatre" TargetMode="External"/><Relationship Id="rId17" Type="http://schemas.openxmlformats.org/officeDocument/2006/relationships/hyperlink" Target="https://tyzhden.ua/Author/2195" TargetMode="External"/><Relationship Id="rId2" Type="http://schemas.openxmlformats.org/officeDocument/2006/relationships/styles" Target="styles.xml"/><Relationship Id="rId16" Type="http://schemas.openxmlformats.org/officeDocument/2006/relationships/hyperlink" Target="https://tyzhden.ua/Author/2195" TargetMode="External"/><Relationship Id="rId20" Type="http://schemas.openxmlformats.org/officeDocument/2006/relationships/hyperlink" Target="http://teatr-lib.ru/Library/Personal/Poyurovsky_Boris_Mihailovich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culturemeter.od.ua/v-odesse-premera-zrelishhnogo-kukolnogo-spektaklja-dlja-vzroslyh-baby-babelja-58542/" TargetMode="External"/><Relationship Id="rId11" Type="http://schemas.openxmlformats.org/officeDocument/2006/relationships/hyperlink" Target="https://odessa-life.od.ua/news/net-li-u-vas-lishnego-rebenka-zriteli-smejalis-i-aplodirovali-na-novoj-premere-v-muzkomedi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timeua.info/post/kultura/teatral-naya-kritika-v-epohu-interneta-13788.html" TargetMode="External"/><Relationship Id="rId10" Type="http://schemas.openxmlformats.org/officeDocument/2006/relationships/hyperlink" Target="https://odessa-life.od.ua/news/neverojatnye-ulovki-v-stile-retro-odesskaja-muzkomedija-gotovit-premeru-operetty-lgunja" TargetMode="External"/><Relationship Id="rId19" Type="http://schemas.openxmlformats.org/officeDocument/2006/relationships/hyperlink" Target="http://teatr-lib.ru/Library/Personal/Juzovsky_Iosif_Iliich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ulturemeter.od.ua/kak-v-odesskoj-biblioteke-ustroili-jeksperimentalnyj-teatr-59763/" TargetMode="External"/><Relationship Id="rId14" Type="http://schemas.openxmlformats.org/officeDocument/2006/relationships/hyperlink" Target="https://odessa-life.od.ua/blogs/strashnaja-skazka-dlja-vzroslyh-zriteljam-ukrainskogo-teatra-predstavili-prekrasnogo-rogonosca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15574</Words>
  <Characters>8878</Characters>
  <Application>Microsoft Office Word</Application>
  <DocSecurity>0</DocSecurity>
  <Lines>73</Lines>
  <Paragraphs>48</Paragraphs>
  <ScaleCrop>false</ScaleCrop>
  <Company/>
  <LinksUpToDate>false</LinksUpToDate>
  <CharactersWithSpaces>24404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2020-03-10T11:04:00Z</dcterms:created>
  <dcterms:modified xsi:type="dcterms:W3CDTF">2020-03-10T11:09:00Z</dcterms:modified>
</cp:coreProperties>
</file>