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6D290A" w14:textId="77777777" w:rsidR="00A16F77" w:rsidRPr="00813C4F" w:rsidRDefault="00E533A4" w:rsidP="00A16F77">
      <w:pPr>
        <w:spacing w:line="360" w:lineRule="auto"/>
        <w:jc w:val="center"/>
        <w:rPr>
          <w:caps/>
          <w:sz w:val="28"/>
          <w:szCs w:val="28"/>
          <w:lang w:val="uk-UA"/>
        </w:rPr>
      </w:pPr>
      <w:r w:rsidRPr="00813C4F">
        <w:rPr>
          <w:caps/>
          <w:sz w:val="28"/>
          <w:szCs w:val="28"/>
          <w:lang w:val="uk-UA"/>
        </w:rPr>
        <w:t>Одеський</w:t>
      </w:r>
      <w:r w:rsidR="007B0EA5" w:rsidRPr="00813C4F">
        <w:rPr>
          <w:caps/>
          <w:sz w:val="28"/>
          <w:szCs w:val="28"/>
          <w:lang w:val="uk-UA"/>
        </w:rPr>
        <w:t xml:space="preserve"> </w:t>
      </w:r>
      <w:r w:rsidRPr="00813C4F">
        <w:rPr>
          <w:caps/>
          <w:sz w:val="28"/>
          <w:szCs w:val="28"/>
          <w:lang w:val="uk-UA"/>
        </w:rPr>
        <w:t>національний</w:t>
      </w:r>
      <w:r w:rsidR="007B0EA5" w:rsidRPr="00813C4F">
        <w:rPr>
          <w:caps/>
          <w:sz w:val="28"/>
          <w:szCs w:val="28"/>
          <w:lang w:val="uk-UA"/>
        </w:rPr>
        <w:t xml:space="preserve"> </w:t>
      </w:r>
      <w:r w:rsidRPr="00813C4F">
        <w:rPr>
          <w:caps/>
          <w:sz w:val="28"/>
          <w:szCs w:val="28"/>
          <w:lang w:val="uk-UA"/>
        </w:rPr>
        <w:t>університет</w:t>
      </w:r>
      <w:r w:rsidR="00A16F77" w:rsidRPr="00813C4F">
        <w:rPr>
          <w:caps/>
          <w:sz w:val="28"/>
          <w:szCs w:val="28"/>
          <w:lang w:val="uk-UA"/>
        </w:rPr>
        <w:t xml:space="preserve"> iменi I.I. </w:t>
      </w:r>
      <w:r w:rsidRPr="00813C4F">
        <w:rPr>
          <w:caps/>
          <w:sz w:val="28"/>
          <w:szCs w:val="28"/>
          <w:lang w:val="uk-UA"/>
        </w:rPr>
        <w:t>Мечникова</w:t>
      </w:r>
    </w:p>
    <w:p w14:paraId="42CC3AE0" w14:textId="77777777" w:rsidR="00A16F77" w:rsidRPr="00813C4F" w:rsidRDefault="00A16F77" w:rsidP="00A16F77">
      <w:pPr>
        <w:spacing w:line="360" w:lineRule="auto"/>
        <w:jc w:val="center"/>
        <w:rPr>
          <w:sz w:val="28"/>
          <w:szCs w:val="28"/>
          <w:lang w:val="uk-UA"/>
        </w:rPr>
      </w:pPr>
      <w:r w:rsidRPr="00813C4F">
        <w:rPr>
          <w:sz w:val="28"/>
          <w:szCs w:val="28"/>
          <w:lang w:val="uk-UA"/>
        </w:rPr>
        <w:t>Екoнoмiкo-правoвий факультет</w:t>
      </w:r>
    </w:p>
    <w:p w14:paraId="2FFB7FD6" w14:textId="77777777" w:rsidR="00A16F77" w:rsidRPr="00813C4F" w:rsidRDefault="00A16F77" w:rsidP="00A16F77">
      <w:pPr>
        <w:spacing w:line="360" w:lineRule="auto"/>
        <w:jc w:val="center"/>
        <w:rPr>
          <w:sz w:val="28"/>
          <w:szCs w:val="28"/>
          <w:lang w:val="uk-UA"/>
        </w:rPr>
      </w:pPr>
      <w:r w:rsidRPr="00813C4F">
        <w:rPr>
          <w:sz w:val="28"/>
          <w:szCs w:val="28"/>
          <w:lang w:val="uk-UA"/>
        </w:rPr>
        <w:t xml:space="preserve">Кафедра менеджменту та </w:t>
      </w:r>
      <w:r w:rsidR="00E533A4" w:rsidRPr="00813C4F">
        <w:rPr>
          <w:sz w:val="28"/>
          <w:szCs w:val="28"/>
          <w:lang w:val="uk-UA"/>
        </w:rPr>
        <w:t>інновацій</w:t>
      </w:r>
    </w:p>
    <w:p w14:paraId="5E641420" w14:textId="77777777" w:rsidR="00A16F77" w:rsidRPr="00813C4F" w:rsidRDefault="00A16F77" w:rsidP="00A16F77">
      <w:pPr>
        <w:spacing w:line="360" w:lineRule="auto"/>
        <w:jc w:val="center"/>
        <w:rPr>
          <w:sz w:val="28"/>
          <w:szCs w:val="28"/>
          <w:lang w:val="uk-UA"/>
        </w:rPr>
      </w:pPr>
    </w:p>
    <w:p w14:paraId="4064F23B" w14:textId="77777777" w:rsidR="00A16F77" w:rsidRPr="00813C4F" w:rsidRDefault="00A16F77" w:rsidP="00A16F77">
      <w:pPr>
        <w:spacing w:line="360" w:lineRule="auto"/>
        <w:jc w:val="center"/>
        <w:rPr>
          <w:sz w:val="28"/>
          <w:szCs w:val="28"/>
          <w:lang w:val="uk-UA"/>
        </w:rPr>
      </w:pPr>
    </w:p>
    <w:p w14:paraId="7BAD9CC5" w14:textId="77777777" w:rsidR="00A16F77" w:rsidRPr="00813C4F" w:rsidRDefault="00DB1433" w:rsidP="00A16F77">
      <w:pPr>
        <w:spacing w:line="360" w:lineRule="auto"/>
        <w:jc w:val="center"/>
        <w:rPr>
          <w:b/>
          <w:sz w:val="32"/>
          <w:szCs w:val="32"/>
          <w:lang w:val="uk-UA"/>
        </w:rPr>
      </w:pPr>
      <w:r w:rsidRPr="00813C4F">
        <w:rPr>
          <w:b/>
          <w:sz w:val="32"/>
          <w:szCs w:val="32"/>
          <w:lang w:val="uk-UA"/>
        </w:rPr>
        <w:t>Кваліфікаційна</w:t>
      </w:r>
      <w:r w:rsidR="007B0EA5" w:rsidRPr="00813C4F">
        <w:rPr>
          <w:b/>
          <w:sz w:val="32"/>
          <w:szCs w:val="32"/>
          <w:lang w:val="uk-UA"/>
        </w:rPr>
        <w:t xml:space="preserve"> </w:t>
      </w:r>
      <w:r w:rsidR="00211F07" w:rsidRPr="00813C4F">
        <w:rPr>
          <w:b/>
          <w:sz w:val="32"/>
          <w:szCs w:val="32"/>
          <w:lang w:val="uk-UA"/>
        </w:rPr>
        <w:t>робота</w:t>
      </w:r>
    </w:p>
    <w:p w14:paraId="4E641B84" w14:textId="77777777" w:rsidR="00DB1433" w:rsidRPr="00813C4F" w:rsidRDefault="00DB1433" w:rsidP="00A16F77">
      <w:pPr>
        <w:spacing w:line="360" w:lineRule="auto"/>
        <w:jc w:val="center"/>
        <w:rPr>
          <w:sz w:val="28"/>
          <w:szCs w:val="28"/>
          <w:lang w:val="uk-UA"/>
        </w:rPr>
      </w:pPr>
      <w:r w:rsidRPr="00813C4F">
        <w:rPr>
          <w:sz w:val="28"/>
          <w:szCs w:val="28"/>
          <w:lang w:val="uk-UA"/>
        </w:rPr>
        <w:t>на здобуття ступеня вищої освіти «</w:t>
      </w:r>
      <w:r w:rsidR="0091500A" w:rsidRPr="00813C4F">
        <w:rPr>
          <w:sz w:val="28"/>
          <w:szCs w:val="28"/>
          <w:lang w:val="uk-UA"/>
        </w:rPr>
        <w:t>бакалавр</w:t>
      </w:r>
      <w:r w:rsidRPr="00813C4F">
        <w:rPr>
          <w:sz w:val="28"/>
          <w:szCs w:val="28"/>
          <w:lang w:val="uk-UA"/>
        </w:rPr>
        <w:t>»</w:t>
      </w:r>
    </w:p>
    <w:p w14:paraId="71806ACC" w14:textId="3AF4FE91" w:rsidR="00A16F77" w:rsidRPr="00813C4F" w:rsidRDefault="00A16F77" w:rsidP="0020615B">
      <w:pPr>
        <w:jc w:val="center"/>
        <w:rPr>
          <w:b/>
          <w:sz w:val="28"/>
          <w:szCs w:val="28"/>
          <w:lang w:val="uk-UA"/>
        </w:rPr>
      </w:pPr>
      <w:r w:rsidRPr="00813C4F">
        <w:rPr>
          <w:b/>
          <w:sz w:val="28"/>
          <w:szCs w:val="28"/>
          <w:lang w:val="uk-UA"/>
        </w:rPr>
        <w:t>«</w:t>
      </w:r>
      <w:r w:rsidR="0013199D" w:rsidRPr="0013199D">
        <w:rPr>
          <w:b/>
          <w:bCs/>
          <w:sz w:val="28"/>
          <w:szCs w:val="28"/>
          <w:lang w:val="uk-UA"/>
        </w:rPr>
        <w:t>Управління системою збуту на підприємстві в сучасних умовах</w:t>
      </w:r>
      <w:r w:rsidRPr="00813C4F">
        <w:rPr>
          <w:b/>
          <w:sz w:val="28"/>
          <w:szCs w:val="28"/>
          <w:lang w:val="uk-UA"/>
        </w:rPr>
        <w:t>»</w:t>
      </w:r>
    </w:p>
    <w:p w14:paraId="668DF7C3" w14:textId="5C898FB1" w:rsidR="00A16F77" w:rsidRPr="00813C4F" w:rsidRDefault="00A16F77" w:rsidP="00A16F77">
      <w:pPr>
        <w:jc w:val="center"/>
        <w:rPr>
          <w:sz w:val="28"/>
          <w:szCs w:val="28"/>
          <w:lang w:val="uk-UA"/>
        </w:rPr>
      </w:pPr>
      <w:r w:rsidRPr="00813C4F">
        <w:rPr>
          <w:sz w:val="28"/>
          <w:szCs w:val="28"/>
          <w:lang w:val="uk-UA"/>
        </w:rPr>
        <w:t>«</w:t>
      </w:r>
      <w:r w:rsidR="0013199D" w:rsidRPr="0013199D">
        <w:rPr>
          <w:sz w:val="28"/>
          <w:szCs w:val="28"/>
          <w:lang w:val="en-US"/>
        </w:rPr>
        <w:t>Management of the distribution system in the modern framework</w:t>
      </w:r>
      <w:r w:rsidRPr="00813C4F">
        <w:rPr>
          <w:sz w:val="28"/>
          <w:szCs w:val="28"/>
          <w:lang w:val="uk-UA"/>
        </w:rPr>
        <w:t>»</w:t>
      </w:r>
    </w:p>
    <w:p w14:paraId="6F66E428" w14:textId="77777777" w:rsidR="00A16F77" w:rsidRPr="00813C4F" w:rsidRDefault="00A16F77" w:rsidP="00A16F77">
      <w:pPr>
        <w:jc w:val="center"/>
        <w:rPr>
          <w:sz w:val="28"/>
          <w:szCs w:val="28"/>
          <w:lang w:val="uk-UA"/>
        </w:rPr>
      </w:pPr>
    </w:p>
    <w:p w14:paraId="594BB715" w14:textId="77777777" w:rsidR="00A16F77" w:rsidRPr="00813C4F" w:rsidRDefault="00A16F77" w:rsidP="00A16F77">
      <w:pPr>
        <w:rPr>
          <w:b/>
          <w:sz w:val="28"/>
          <w:szCs w:val="28"/>
          <w:lang w:val="uk-UA"/>
        </w:rPr>
      </w:pPr>
    </w:p>
    <w:p w14:paraId="48BB97D7" w14:textId="77777777" w:rsidR="00A16F77" w:rsidRPr="00813C4F" w:rsidRDefault="00E533A4" w:rsidP="00A16F77">
      <w:pPr>
        <w:ind w:firstLine="3544"/>
        <w:rPr>
          <w:sz w:val="28"/>
          <w:szCs w:val="28"/>
          <w:lang w:val="uk-UA"/>
        </w:rPr>
      </w:pPr>
      <w:r w:rsidRPr="00813C4F">
        <w:rPr>
          <w:sz w:val="28"/>
          <w:szCs w:val="28"/>
          <w:lang w:val="uk-UA"/>
        </w:rPr>
        <w:t>Викона</w:t>
      </w:r>
      <w:r w:rsidR="0020615B" w:rsidRPr="00813C4F">
        <w:rPr>
          <w:sz w:val="28"/>
          <w:szCs w:val="28"/>
          <w:lang w:val="uk-UA"/>
        </w:rPr>
        <w:t>в</w:t>
      </w:r>
      <w:r w:rsidR="00A16F77" w:rsidRPr="00813C4F">
        <w:rPr>
          <w:sz w:val="28"/>
          <w:szCs w:val="28"/>
          <w:lang w:val="uk-UA"/>
        </w:rPr>
        <w:t xml:space="preserve">:  </w:t>
      </w:r>
      <w:r w:rsidR="00DB1433" w:rsidRPr="00813C4F">
        <w:rPr>
          <w:sz w:val="28"/>
          <w:szCs w:val="28"/>
          <w:lang w:val="uk-UA"/>
        </w:rPr>
        <w:t>здобувач</w:t>
      </w:r>
      <w:r w:rsidR="00CF0E64" w:rsidRPr="00813C4F">
        <w:rPr>
          <w:sz w:val="28"/>
          <w:szCs w:val="28"/>
          <w:lang w:val="uk-UA"/>
        </w:rPr>
        <w:t xml:space="preserve"> очної</w:t>
      </w:r>
      <w:r w:rsidR="007B0EA5" w:rsidRPr="00813C4F">
        <w:rPr>
          <w:sz w:val="28"/>
          <w:szCs w:val="28"/>
          <w:lang w:val="uk-UA"/>
        </w:rPr>
        <w:t xml:space="preserve"> </w:t>
      </w:r>
      <w:r w:rsidRPr="00813C4F">
        <w:rPr>
          <w:sz w:val="28"/>
          <w:szCs w:val="28"/>
          <w:lang w:val="uk-UA"/>
        </w:rPr>
        <w:t>форми</w:t>
      </w:r>
      <w:r w:rsidR="00A16F77" w:rsidRPr="00813C4F">
        <w:rPr>
          <w:sz w:val="28"/>
          <w:szCs w:val="28"/>
          <w:lang w:val="uk-UA"/>
        </w:rPr>
        <w:t xml:space="preserve"> навчання</w:t>
      </w:r>
    </w:p>
    <w:p w14:paraId="5FBCEC91" w14:textId="77777777" w:rsidR="00A16F77" w:rsidRPr="00813C4F" w:rsidRDefault="00E533A4" w:rsidP="00A16F77">
      <w:pPr>
        <w:ind w:firstLine="3544"/>
        <w:rPr>
          <w:sz w:val="28"/>
          <w:szCs w:val="28"/>
          <w:lang w:val="uk-UA"/>
        </w:rPr>
      </w:pPr>
      <w:r w:rsidRPr="00813C4F">
        <w:rPr>
          <w:sz w:val="28"/>
          <w:szCs w:val="28"/>
          <w:lang w:val="uk-UA"/>
        </w:rPr>
        <w:t>спеціальності</w:t>
      </w:r>
      <w:r w:rsidR="00A16F77" w:rsidRPr="00813C4F">
        <w:rPr>
          <w:sz w:val="28"/>
          <w:szCs w:val="28"/>
          <w:lang w:val="uk-UA"/>
        </w:rPr>
        <w:t xml:space="preserve"> 073 Менеджмент</w:t>
      </w:r>
    </w:p>
    <w:p w14:paraId="6DCC723B" w14:textId="77777777" w:rsidR="00211F07" w:rsidRPr="00C87ED6" w:rsidRDefault="00211F07" w:rsidP="00A16F77">
      <w:pPr>
        <w:ind w:firstLine="3544"/>
        <w:rPr>
          <w:sz w:val="28"/>
          <w:szCs w:val="28"/>
          <w:lang w:val="uk-UA"/>
        </w:rPr>
      </w:pPr>
      <w:r w:rsidRPr="00C87ED6">
        <w:rPr>
          <w:sz w:val="28"/>
          <w:szCs w:val="28"/>
          <w:lang w:val="uk-UA"/>
        </w:rPr>
        <w:t>Освітня програма «Менеджмент»</w:t>
      </w:r>
    </w:p>
    <w:p w14:paraId="57472F6D" w14:textId="582FFD0D" w:rsidR="00A16F77" w:rsidRPr="00C87ED6" w:rsidRDefault="0013199D" w:rsidP="00A16F77">
      <w:pPr>
        <w:ind w:firstLine="3544"/>
        <w:rPr>
          <w:b/>
          <w:sz w:val="28"/>
          <w:szCs w:val="28"/>
          <w:lang w:val="uk-UA"/>
        </w:rPr>
      </w:pPr>
      <w:r w:rsidRPr="00C87ED6">
        <w:rPr>
          <w:b/>
          <w:sz w:val="28"/>
          <w:szCs w:val="28"/>
          <w:lang w:val="uk-UA"/>
        </w:rPr>
        <w:t>Кроль Олександр Володимирович</w:t>
      </w:r>
    </w:p>
    <w:p w14:paraId="60F35B50" w14:textId="77777777" w:rsidR="00A16F77" w:rsidRPr="00C87ED6" w:rsidRDefault="00A16F77" w:rsidP="00A16F77">
      <w:pPr>
        <w:ind w:firstLine="3544"/>
        <w:rPr>
          <w:sz w:val="28"/>
          <w:szCs w:val="28"/>
          <w:lang w:val="uk-UA"/>
        </w:rPr>
      </w:pPr>
    </w:p>
    <w:p w14:paraId="7302E96C" w14:textId="77777777" w:rsidR="0020615B" w:rsidRPr="00C87ED6" w:rsidRDefault="00E533A4" w:rsidP="0020615B">
      <w:pPr>
        <w:ind w:firstLine="3544"/>
        <w:rPr>
          <w:sz w:val="28"/>
          <w:szCs w:val="28"/>
          <w:lang w:val="uk-UA"/>
        </w:rPr>
      </w:pPr>
      <w:r w:rsidRPr="00C87ED6">
        <w:rPr>
          <w:sz w:val="28"/>
          <w:szCs w:val="28"/>
          <w:lang w:val="uk-UA"/>
        </w:rPr>
        <w:t>Керівник</w:t>
      </w:r>
      <w:r w:rsidR="00A16F77" w:rsidRPr="00C87ED6">
        <w:rPr>
          <w:sz w:val="28"/>
          <w:szCs w:val="28"/>
          <w:lang w:val="uk-UA"/>
        </w:rPr>
        <w:t xml:space="preserve">: </w:t>
      </w:r>
      <w:r w:rsidR="0020615B" w:rsidRPr="00C87ED6">
        <w:rPr>
          <w:sz w:val="28"/>
          <w:szCs w:val="28"/>
          <w:lang w:val="uk-UA"/>
        </w:rPr>
        <w:t>д.е.н., професор</w:t>
      </w:r>
    </w:p>
    <w:p w14:paraId="51C1BA83" w14:textId="77777777" w:rsidR="00A16F77" w:rsidRPr="00C87ED6" w:rsidRDefault="0020615B" w:rsidP="0020615B">
      <w:pPr>
        <w:ind w:firstLine="3544"/>
        <w:rPr>
          <w:sz w:val="28"/>
          <w:szCs w:val="28"/>
          <w:lang w:val="uk-UA"/>
        </w:rPr>
      </w:pPr>
      <w:r w:rsidRPr="00C87ED6">
        <w:rPr>
          <w:sz w:val="28"/>
          <w:szCs w:val="28"/>
          <w:lang w:val="uk-UA"/>
        </w:rPr>
        <w:t>Масленніков Є.І.</w:t>
      </w:r>
      <w:r w:rsidR="00A16F77" w:rsidRPr="00C87ED6">
        <w:rPr>
          <w:sz w:val="28"/>
          <w:szCs w:val="28"/>
          <w:lang w:val="uk-UA"/>
        </w:rPr>
        <w:t xml:space="preserve">________                                                              </w:t>
      </w:r>
    </w:p>
    <w:p w14:paraId="101D0B2F" w14:textId="77777777" w:rsidR="00DB1433" w:rsidRPr="00C87ED6" w:rsidRDefault="00A16F77" w:rsidP="0020615B">
      <w:pPr>
        <w:ind w:firstLine="3544"/>
        <w:rPr>
          <w:sz w:val="28"/>
          <w:szCs w:val="28"/>
          <w:lang w:val="uk-UA"/>
        </w:rPr>
      </w:pPr>
      <w:r w:rsidRPr="00C87ED6">
        <w:rPr>
          <w:sz w:val="28"/>
          <w:szCs w:val="28"/>
          <w:lang w:val="uk-UA"/>
        </w:rPr>
        <w:t xml:space="preserve">Рецензент: </w:t>
      </w:r>
      <w:r w:rsidR="00DB1433" w:rsidRPr="00C87ED6">
        <w:rPr>
          <w:sz w:val="28"/>
          <w:szCs w:val="28"/>
          <w:lang w:val="uk-UA"/>
        </w:rPr>
        <w:t>д</w:t>
      </w:r>
      <w:r w:rsidRPr="00C87ED6">
        <w:rPr>
          <w:sz w:val="28"/>
          <w:szCs w:val="28"/>
          <w:lang w:val="uk-UA"/>
        </w:rPr>
        <w:t xml:space="preserve">.е.н., </w:t>
      </w:r>
      <w:r w:rsidR="00517C1C" w:rsidRPr="00C87ED6">
        <w:rPr>
          <w:sz w:val="28"/>
          <w:szCs w:val="28"/>
          <w:lang w:val="uk-UA"/>
        </w:rPr>
        <w:t>проф</w:t>
      </w:r>
      <w:r w:rsidRPr="00C87ED6">
        <w:rPr>
          <w:sz w:val="28"/>
          <w:szCs w:val="28"/>
          <w:lang w:val="uk-UA"/>
        </w:rPr>
        <w:t xml:space="preserve">. </w:t>
      </w:r>
      <w:r w:rsidR="0020615B" w:rsidRPr="00C87ED6">
        <w:rPr>
          <w:sz w:val="28"/>
          <w:szCs w:val="28"/>
          <w:lang w:val="uk-UA"/>
        </w:rPr>
        <w:t>Коваленко О.М.</w:t>
      </w:r>
    </w:p>
    <w:p w14:paraId="4542CA83" w14:textId="77777777" w:rsidR="0020615B" w:rsidRPr="00C87ED6" w:rsidRDefault="0020615B" w:rsidP="0020615B">
      <w:pPr>
        <w:ind w:firstLine="3544"/>
        <w:rPr>
          <w:sz w:val="28"/>
          <w:szCs w:val="28"/>
          <w:lang w:val="uk-UA"/>
        </w:rPr>
      </w:pPr>
    </w:p>
    <w:p w14:paraId="2E5FE586" w14:textId="77777777" w:rsidR="0020615B" w:rsidRPr="00C87ED6" w:rsidRDefault="0020615B" w:rsidP="0020615B">
      <w:pPr>
        <w:ind w:firstLine="3544"/>
        <w:rPr>
          <w:sz w:val="28"/>
          <w:szCs w:val="28"/>
          <w:lang w:val="uk-UA"/>
        </w:rPr>
      </w:pPr>
    </w:p>
    <w:p w14:paraId="2FF508AB" w14:textId="77777777" w:rsidR="0020615B" w:rsidRPr="00C87ED6" w:rsidRDefault="0020615B" w:rsidP="0020615B">
      <w:pPr>
        <w:ind w:firstLine="3544"/>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C87ED6" w14:paraId="153AA505" w14:textId="77777777" w:rsidTr="002F3D95">
        <w:trPr>
          <w:jc w:val="center"/>
        </w:trPr>
        <w:tc>
          <w:tcPr>
            <w:tcW w:w="4967" w:type="dxa"/>
          </w:tcPr>
          <w:p w14:paraId="665A4A6E" w14:textId="77777777" w:rsidR="00A16F77" w:rsidRPr="00C87ED6" w:rsidRDefault="00A16F77" w:rsidP="002F3D95">
            <w:pPr>
              <w:spacing w:line="360" w:lineRule="auto"/>
              <w:rPr>
                <w:sz w:val="28"/>
                <w:szCs w:val="28"/>
                <w:lang w:val="uk-UA"/>
              </w:rPr>
            </w:pPr>
            <w:r w:rsidRPr="00C87ED6">
              <w:rPr>
                <w:sz w:val="28"/>
                <w:szCs w:val="28"/>
                <w:lang w:val="uk-UA"/>
              </w:rPr>
              <w:t>Рекoмендoванo дo захисту:</w:t>
            </w:r>
          </w:p>
          <w:p w14:paraId="30E654A6" w14:textId="77777777" w:rsidR="00A16F77" w:rsidRPr="00C87ED6" w:rsidRDefault="00E533A4" w:rsidP="002F3D95">
            <w:pPr>
              <w:spacing w:line="360" w:lineRule="auto"/>
              <w:rPr>
                <w:sz w:val="28"/>
                <w:szCs w:val="28"/>
                <w:lang w:val="uk-UA"/>
              </w:rPr>
            </w:pPr>
            <w:r w:rsidRPr="00C87ED6">
              <w:rPr>
                <w:sz w:val="28"/>
                <w:szCs w:val="28"/>
                <w:lang w:val="uk-UA"/>
              </w:rPr>
              <w:t>протокол</w:t>
            </w:r>
            <w:r w:rsidR="00CE138E" w:rsidRPr="00C87ED6">
              <w:rPr>
                <w:sz w:val="28"/>
                <w:szCs w:val="28"/>
                <w:lang w:val="uk-UA"/>
              </w:rPr>
              <w:t xml:space="preserve"> </w:t>
            </w:r>
            <w:r w:rsidRPr="00C87ED6">
              <w:rPr>
                <w:sz w:val="28"/>
                <w:szCs w:val="28"/>
                <w:lang w:val="uk-UA"/>
              </w:rPr>
              <w:t>засідання</w:t>
            </w:r>
            <w:r w:rsidR="00A16F77" w:rsidRPr="00C87ED6">
              <w:rPr>
                <w:sz w:val="28"/>
                <w:szCs w:val="28"/>
                <w:lang w:val="uk-UA"/>
              </w:rPr>
              <w:t xml:space="preserve"> кафедри</w:t>
            </w:r>
          </w:p>
          <w:p w14:paraId="0F4A335B" w14:textId="77777777" w:rsidR="00A16F77" w:rsidRPr="00C87ED6" w:rsidRDefault="00E533A4" w:rsidP="002F3D95">
            <w:pPr>
              <w:spacing w:line="360" w:lineRule="auto"/>
              <w:rPr>
                <w:sz w:val="28"/>
                <w:szCs w:val="28"/>
                <w:lang w:val="uk-UA"/>
              </w:rPr>
            </w:pPr>
            <w:r w:rsidRPr="00C87ED6">
              <w:rPr>
                <w:sz w:val="28"/>
                <w:szCs w:val="28"/>
                <w:lang w:val="uk-UA"/>
              </w:rPr>
              <w:t>№ ___   від ____.____. 202</w:t>
            </w:r>
            <w:r w:rsidR="00CE138E" w:rsidRPr="00C87ED6">
              <w:rPr>
                <w:sz w:val="28"/>
                <w:szCs w:val="28"/>
                <w:lang w:val="uk-UA"/>
              </w:rPr>
              <w:t>5</w:t>
            </w:r>
            <w:r w:rsidRPr="00C87ED6">
              <w:rPr>
                <w:sz w:val="28"/>
                <w:szCs w:val="28"/>
                <w:lang w:val="uk-UA"/>
              </w:rPr>
              <w:t xml:space="preserve">  р.</w:t>
            </w:r>
          </w:p>
          <w:p w14:paraId="2CA0F5BD" w14:textId="77777777" w:rsidR="00E533A4" w:rsidRPr="00C87ED6" w:rsidRDefault="00E533A4" w:rsidP="002F3D95">
            <w:pPr>
              <w:spacing w:line="360" w:lineRule="auto"/>
              <w:rPr>
                <w:sz w:val="28"/>
                <w:szCs w:val="28"/>
                <w:lang w:val="uk-UA"/>
              </w:rPr>
            </w:pPr>
          </w:p>
          <w:p w14:paraId="360018AC" w14:textId="77777777" w:rsidR="00A16F77" w:rsidRPr="00C87ED6" w:rsidRDefault="00E533A4" w:rsidP="002F3D95">
            <w:pPr>
              <w:spacing w:line="360" w:lineRule="auto"/>
              <w:rPr>
                <w:sz w:val="28"/>
                <w:szCs w:val="28"/>
                <w:lang w:val="uk-UA"/>
              </w:rPr>
            </w:pPr>
            <w:r w:rsidRPr="00C87ED6">
              <w:rPr>
                <w:sz w:val="28"/>
                <w:szCs w:val="28"/>
                <w:lang w:val="uk-UA"/>
              </w:rPr>
              <w:t>Завідувач</w:t>
            </w:r>
            <w:r w:rsidR="00A16F77" w:rsidRPr="00C87ED6">
              <w:rPr>
                <w:sz w:val="28"/>
                <w:szCs w:val="28"/>
                <w:lang w:val="uk-UA"/>
              </w:rPr>
              <w:t xml:space="preserve"> кафедри</w:t>
            </w:r>
          </w:p>
          <w:p w14:paraId="3CBF3D20" w14:textId="77777777" w:rsidR="00A16F77" w:rsidRPr="00C87ED6" w:rsidRDefault="00A16F77" w:rsidP="002F3D95">
            <w:pPr>
              <w:tabs>
                <w:tab w:val="left" w:pos="1168"/>
                <w:tab w:val="left" w:pos="3861"/>
              </w:tabs>
              <w:rPr>
                <w:sz w:val="28"/>
                <w:szCs w:val="28"/>
                <w:u w:val="single"/>
                <w:lang w:val="uk-UA"/>
              </w:rPr>
            </w:pPr>
            <w:r w:rsidRPr="00C87ED6">
              <w:rPr>
                <w:sz w:val="28"/>
                <w:szCs w:val="28"/>
                <w:u w:val="single"/>
                <w:lang w:val="uk-UA"/>
              </w:rPr>
              <w:tab/>
            </w:r>
            <w:r w:rsidRPr="00C87ED6">
              <w:rPr>
                <w:sz w:val="28"/>
                <w:szCs w:val="28"/>
                <w:lang w:val="uk-UA"/>
              </w:rPr>
              <w:t xml:space="preserve"> прoф. </w:t>
            </w:r>
            <w:r w:rsidR="009D6642" w:rsidRPr="00C87ED6">
              <w:rPr>
                <w:sz w:val="28"/>
                <w:szCs w:val="28"/>
                <w:lang w:val="uk-UA"/>
              </w:rPr>
              <w:t>Едуард КУЗНЄЦОВ</w:t>
            </w:r>
          </w:p>
          <w:p w14:paraId="0F98C8C6" w14:textId="77777777" w:rsidR="00A16F77" w:rsidRPr="00C87ED6" w:rsidRDefault="00A16F77" w:rsidP="002F3D95">
            <w:pPr>
              <w:tabs>
                <w:tab w:val="left" w:pos="284"/>
                <w:tab w:val="left" w:pos="1767"/>
              </w:tabs>
              <w:rPr>
                <w:sz w:val="20"/>
                <w:szCs w:val="20"/>
                <w:lang w:val="uk-UA"/>
              </w:rPr>
            </w:pPr>
            <w:r w:rsidRPr="00C87ED6">
              <w:rPr>
                <w:sz w:val="20"/>
                <w:szCs w:val="20"/>
                <w:lang w:val="uk-UA"/>
              </w:rPr>
              <w:tab/>
              <w:t>(</w:t>
            </w:r>
            <w:r w:rsidR="00E533A4" w:rsidRPr="00C87ED6">
              <w:rPr>
                <w:sz w:val="20"/>
                <w:szCs w:val="20"/>
                <w:lang w:val="uk-UA"/>
              </w:rPr>
              <w:t>підпис</w:t>
            </w:r>
            <w:r w:rsidRPr="00C87ED6">
              <w:rPr>
                <w:sz w:val="20"/>
                <w:szCs w:val="20"/>
                <w:lang w:val="uk-UA"/>
              </w:rPr>
              <w:t>)</w:t>
            </w:r>
            <w:r w:rsidRPr="00C87ED6">
              <w:rPr>
                <w:sz w:val="20"/>
                <w:szCs w:val="20"/>
                <w:lang w:val="uk-UA"/>
              </w:rPr>
              <w:tab/>
            </w:r>
          </w:p>
        </w:tc>
        <w:tc>
          <w:tcPr>
            <w:tcW w:w="4678" w:type="dxa"/>
          </w:tcPr>
          <w:p w14:paraId="735B06BA" w14:textId="77777777" w:rsidR="00A16F77" w:rsidRPr="00C87ED6" w:rsidRDefault="00A16F77" w:rsidP="002F3D95">
            <w:pPr>
              <w:tabs>
                <w:tab w:val="right" w:pos="4462"/>
              </w:tabs>
              <w:spacing w:line="360" w:lineRule="auto"/>
              <w:rPr>
                <w:sz w:val="28"/>
                <w:szCs w:val="28"/>
                <w:lang w:val="uk-UA"/>
              </w:rPr>
            </w:pPr>
            <w:r w:rsidRPr="00C87ED6">
              <w:rPr>
                <w:sz w:val="28"/>
                <w:szCs w:val="28"/>
                <w:lang w:val="uk-UA"/>
              </w:rPr>
              <w:t xml:space="preserve">Захищенo на засiданнi ЕК № </w:t>
            </w:r>
            <w:r w:rsidR="0091500A" w:rsidRPr="00C87ED6">
              <w:rPr>
                <w:sz w:val="28"/>
                <w:szCs w:val="28"/>
                <w:lang w:val="uk-UA"/>
              </w:rPr>
              <w:t>__</w:t>
            </w:r>
          </w:p>
          <w:p w14:paraId="061E139F" w14:textId="77777777" w:rsidR="00E533A4" w:rsidRPr="00C87ED6" w:rsidRDefault="00E533A4" w:rsidP="00E533A4">
            <w:pPr>
              <w:spacing w:before="120"/>
              <w:rPr>
                <w:sz w:val="28"/>
                <w:szCs w:val="28"/>
                <w:lang w:val="uk-UA"/>
              </w:rPr>
            </w:pPr>
            <w:r w:rsidRPr="00C87ED6">
              <w:rPr>
                <w:sz w:val="28"/>
                <w:szCs w:val="28"/>
                <w:lang w:val="uk-UA"/>
              </w:rPr>
              <w:t>протокол № __від ____.</w:t>
            </w:r>
            <w:r w:rsidR="0091500A" w:rsidRPr="00C87ED6">
              <w:rPr>
                <w:sz w:val="28"/>
                <w:szCs w:val="28"/>
                <w:lang w:val="uk-UA"/>
              </w:rPr>
              <w:t>06</w:t>
            </w:r>
            <w:r w:rsidRPr="00C87ED6">
              <w:rPr>
                <w:sz w:val="28"/>
                <w:szCs w:val="28"/>
                <w:lang w:val="uk-UA"/>
              </w:rPr>
              <w:t>.20</w:t>
            </w:r>
            <w:r w:rsidR="009D6642" w:rsidRPr="00C87ED6">
              <w:rPr>
                <w:sz w:val="28"/>
                <w:szCs w:val="28"/>
                <w:lang w:val="uk-UA"/>
              </w:rPr>
              <w:t>2</w:t>
            </w:r>
            <w:r w:rsidR="00CE138E" w:rsidRPr="00C87ED6">
              <w:rPr>
                <w:sz w:val="28"/>
                <w:szCs w:val="28"/>
                <w:lang w:val="uk-UA"/>
              </w:rPr>
              <w:t>5</w:t>
            </w:r>
            <w:r w:rsidRPr="00C87ED6">
              <w:rPr>
                <w:sz w:val="28"/>
                <w:szCs w:val="28"/>
                <w:lang w:val="uk-UA"/>
              </w:rPr>
              <w:t xml:space="preserve"> р. </w:t>
            </w:r>
          </w:p>
          <w:p w14:paraId="4AE36C97" w14:textId="77777777" w:rsidR="00E533A4" w:rsidRPr="00C87ED6" w:rsidRDefault="00E533A4" w:rsidP="002F3D95">
            <w:pPr>
              <w:tabs>
                <w:tab w:val="right" w:pos="4462"/>
              </w:tabs>
              <w:rPr>
                <w:sz w:val="28"/>
                <w:szCs w:val="28"/>
                <w:lang w:val="uk-UA"/>
              </w:rPr>
            </w:pPr>
          </w:p>
          <w:p w14:paraId="11C9AEAE" w14:textId="77777777" w:rsidR="00A16F77" w:rsidRPr="00C87ED6" w:rsidRDefault="00A16F77" w:rsidP="002F3D95">
            <w:pPr>
              <w:tabs>
                <w:tab w:val="right" w:pos="4462"/>
              </w:tabs>
              <w:rPr>
                <w:sz w:val="28"/>
                <w:szCs w:val="28"/>
                <w:lang w:val="uk-UA"/>
              </w:rPr>
            </w:pPr>
            <w:r w:rsidRPr="00C87ED6">
              <w:rPr>
                <w:sz w:val="28"/>
                <w:szCs w:val="28"/>
                <w:lang w:val="uk-UA"/>
              </w:rPr>
              <w:t>Oцiнка______________/___</w:t>
            </w:r>
            <w:r w:rsidRPr="00C87ED6">
              <w:rPr>
                <w:sz w:val="20"/>
                <w:szCs w:val="20"/>
                <w:lang w:val="uk-UA"/>
              </w:rPr>
              <w:tab/>
            </w:r>
            <w:r w:rsidRPr="00C87ED6">
              <w:rPr>
                <w:sz w:val="28"/>
                <w:szCs w:val="28"/>
                <w:lang w:val="uk-UA"/>
              </w:rPr>
              <w:t>___/_____</w:t>
            </w:r>
          </w:p>
          <w:p w14:paraId="013F0A2E" w14:textId="77777777" w:rsidR="00A16F77" w:rsidRPr="00C87ED6" w:rsidRDefault="00A16F77" w:rsidP="002F3D95">
            <w:pPr>
              <w:jc w:val="center"/>
              <w:rPr>
                <w:sz w:val="20"/>
                <w:szCs w:val="20"/>
                <w:lang w:val="uk-UA"/>
              </w:rPr>
            </w:pPr>
            <w:r w:rsidRPr="00C87ED6">
              <w:rPr>
                <w:sz w:val="20"/>
                <w:szCs w:val="20"/>
                <w:lang w:val="uk-UA"/>
              </w:rPr>
              <w:t xml:space="preserve">(за нацioнальнoю </w:t>
            </w:r>
            <w:r w:rsidR="00E533A4" w:rsidRPr="00C87ED6">
              <w:rPr>
                <w:sz w:val="20"/>
                <w:szCs w:val="20"/>
                <w:lang w:val="uk-UA"/>
              </w:rPr>
              <w:t>шкалою</w:t>
            </w:r>
            <w:r w:rsidRPr="00C87ED6">
              <w:rPr>
                <w:sz w:val="20"/>
                <w:szCs w:val="20"/>
                <w:lang w:val="uk-UA"/>
              </w:rPr>
              <w:t>/</w:t>
            </w:r>
            <w:r w:rsidR="00E533A4" w:rsidRPr="00C87ED6">
              <w:rPr>
                <w:sz w:val="20"/>
                <w:szCs w:val="20"/>
                <w:lang w:val="uk-UA"/>
              </w:rPr>
              <w:t>шкалою</w:t>
            </w:r>
            <w:r w:rsidRPr="00C87ED6">
              <w:rPr>
                <w:sz w:val="20"/>
                <w:szCs w:val="20"/>
                <w:lang w:val="uk-UA"/>
              </w:rPr>
              <w:t xml:space="preserve"> ЕСТS/ бали)</w:t>
            </w:r>
          </w:p>
          <w:p w14:paraId="6A762654" w14:textId="77777777" w:rsidR="00A16F77" w:rsidRPr="00C87ED6" w:rsidRDefault="00A16F77" w:rsidP="002F3D95">
            <w:pPr>
              <w:spacing w:line="360" w:lineRule="auto"/>
              <w:rPr>
                <w:sz w:val="20"/>
                <w:szCs w:val="20"/>
                <w:lang w:val="uk-UA"/>
              </w:rPr>
            </w:pPr>
            <w:r w:rsidRPr="00C87ED6">
              <w:rPr>
                <w:sz w:val="28"/>
                <w:szCs w:val="28"/>
                <w:lang w:val="uk-UA"/>
              </w:rPr>
              <w:t>Гoлoва ЕК</w:t>
            </w:r>
          </w:p>
          <w:p w14:paraId="51A95762" w14:textId="77777777" w:rsidR="00A16F77" w:rsidRPr="00C87ED6" w:rsidRDefault="00A16F77" w:rsidP="002F3D95">
            <w:pPr>
              <w:rPr>
                <w:sz w:val="20"/>
                <w:szCs w:val="20"/>
                <w:lang w:val="uk-UA"/>
              </w:rPr>
            </w:pPr>
            <w:r w:rsidRPr="00C87ED6">
              <w:rPr>
                <w:sz w:val="28"/>
                <w:szCs w:val="28"/>
                <w:lang w:val="uk-UA"/>
              </w:rPr>
              <w:t>______ прoф.</w:t>
            </w:r>
            <w:r w:rsidR="00517C1C" w:rsidRPr="00C87ED6">
              <w:rPr>
                <w:sz w:val="28"/>
                <w:szCs w:val="28"/>
                <w:lang w:val="uk-UA"/>
              </w:rPr>
              <w:t xml:space="preserve"> Ірина НЄННО</w:t>
            </w:r>
          </w:p>
          <w:p w14:paraId="688A1AFF" w14:textId="77777777" w:rsidR="00A16F77" w:rsidRPr="00C87ED6" w:rsidRDefault="00A16F77" w:rsidP="002F3D95">
            <w:pPr>
              <w:tabs>
                <w:tab w:val="left" w:pos="454"/>
                <w:tab w:val="left" w:pos="2155"/>
              </w:tabs>
              <w:rPr>
                <w:sz w:val="28"/>
                <w:szCs w:val="28"/>
                <w:lang w:val="uk-UA"/>
              </w:rPr>
            </w:pPr>
            <w:r w:rsidRPr="00C87ED6">
              <w:rPr>
                <w:sz w:val="20"/>
                <w:szCs w:val="20"/>
                <w:lang w:val="uk-UA"/>
              </w:rPr>
              <w:tab/>
              <w:t>(</w:t>
            </w:r>
            <w:r w:rsidR="00E533A4" w:rsidRPr="00C87ED6">
              <w:rPr>
                <w:sz w:val="20"/>
                <w:szCs w:val="20"/>
                <w:lang w:val="uk-UA"/>
              </w:rPr>
              <w:t>підпис</w:t>
            </w:r>
            <w:r w:rsidRPr="00C87ED6">
              <w:rPr>
                <w:sz w:val="20"/>
                <w:szCs w:val="20"/>
                <w:lang w:val="uk-UA"/>
              </w:rPr>
              <w:t>)</w:t>
            </w:r>
            <w:r w:rsidRPr="00C87ED6">
              <w:rPr>
                <w:sz w:val="20"/>
                <w:szCs w:val="20"/>
                <w:lang w:val="uk-UA"/>
              </w:rPr>
              <w:tab/>
            </w:r>
          </w:p>
        </w:tc>
      </w:tr>
      <w:tr w:rsidR="00A16F77" w:rsidRPr="00C87ED6" w14:paraId="293B8576" w14:textId="77777777" w:rsidTr="002F3D95">
        <w:trPr>
          <w:jc w:val="center"/>
        </w:trPr>
        <w:tc>
          <w:tcPr>
            <w:tcW w:w="4967" w:type="dxa"/>
          </w:tcPr>
          <w:p w14:paraId="05D97860" w14:textId="77777777" w:rsidR="00A16F77" w:rsidRPr="00813C4F" w:rsidRDefault="00A16F77" w:rsidP="002F3D95">
            <w:pPr>
              <w:rPr>
                <w:sz w:val="28"/>
                <w:szCs w:val="28"/>
                <w:lang w:val="uk-UA"/>
              </w:rPr>
            </w:pPr>
          </w:p>
        </w:tc>
        <w:tc>
          <w:tcPr>
            <w:tcW w:w="4678" w:type="dxa"/>
          </w:tcPr>
          <w:p w14:paraId="02EBC043" w14:textId="77777777" w:rsidR="00A16F77" w:rsidRPr="00813C4F" w:rsidRDefault="00A16F77" w:rsidP="002F3D95">
            <w:pPr>
              <w:rPr>
                <w:sz w:val="28"/>
                <w:szCs w:val="28"/>
                <w:lang w:val="uk-UA"/>
              </w:rPr>
            </w:pPr>
          </w:p>
        </w:tc>
      </w:tr>
    </w:tbl>
    <w:p w14:paraId="6B7BBF68" w14:textId="77777777" w:rsidR="009D6642" w:rsidRPr="00813C4F" w:rsidRDefault="009D6642" w:rsidP="00A16F77">
      <w:pPr>
        <w:spacing w:line="360" w:lineRule="auto"/>
        <w:jc w:val="center"/>
        <w:rPr>
          <w:b/>
          <w:sz w:val="28"/>
          <w:szCs w:val="28"/>
          <w:lang w:val="uk-UA"/>
        </w:rPr>
      </w:pPr>
    </w:p>
    <w:p w14:paraId="056AEAD3" w14:textId="77777777" w:rsidR="00F27F8C" w:rsidRPr="00813C4F" w:rsidRDefault="00F27F8C" w:rsidP="00A16F77">
      <w:pPr>
        <w:spacing w:line="360" w:lineRule="auto"/>
        <w:jc w:val="center"/>
        <w:rPr>
          <w:b/>
          <w:sz w:val="28"/>
          <w:szCs w:val="28"/>
          <w:lang w:val="uk-UA"/>
        </w:rPr>
      </w:pPr>
    </w:p>
    <w:p w14:paraId="71BF65CF" w14:textId="77777777" w:rsidR="00813C4F" w:rsidRPr="00813C4F" w:rsidRDefault="00813C4F" w:rsidP="00A16F77">
      <w:pPr>
        <w:spacing w:line="360" w:lineRule="auto"/>
        <w:jc w:val="center"/>
        <w:rPr>
          <w:b/>
          <w:sz w:val="28"/>
          <w:szCs w:val="28"/>
          <w:lang w:val="uk-UA"/>
        </w:rPr>
      </w:pPr>
    </w:p>
    <w:p w14:paraId="56B1A923" w14:textId="77777777" w:rsidR="00325083" w:rsidRPr="00813C4F" w:rsidRDefault="00325083" w:rsidP="00A16F77">
      <w:pPr>
        <w:spacing w:line="360" w:lineRule="auto"/>
        <w:jc w:val="center"/>
        <w:rPr>
          <w:b/>
          <w:sz w:val="28"/>
          <w:szCs w:val="28"/>
          <w:lang w:val="uk-UA"/>
        </w:rPr>
      </w:pPr>
    </w:p>
    <w:p w14:paraId="78B29621" w14:textId="77777777" w:rsidR="0091500A" w:rsidRPr="00813C4F" w:rsidRDefault="0091500A" w:rsidP="00A16F77">
      <w:pPr>
        <w:spacing w:line="360" w:lineRule="auto"/>
        <w:jc w:val="center"/>
        <w:rPr>
          <w:b/>
          <w:sz w:val="28"/>
          <w:szCs w:val="28"/>
          <w:lang w:val="uk-UA"/>
        </w:rPr>
      </w:pPr>
    </w:p>
    <w:p w14:paraId="763657D6" w14:textId="77777777" w:rsidR="00A16F77" w:rsidRPr="00813C4F" w:rsidRDefault="00E533A4" w:rsidP="00A16F77">
      <w:pPr>
        <w:spacing w:line="360" w:lineRule="auto"/>
        <w:jc w:val="center"/>
        <w:rPr>
          <w:b/>
          <w:sz w:val="28"/>
          <w:szCs w:val="28"/>
          <w:lang w:val="uk-UA"/>
        </w:rPr>
      </w:pPr>
      <w:r w:rsidRPr="00813C4F">
        <w:rPr>
          <w:b/>
          <w:sz w:val="28"/>
          <w:szCs w:val="28"/>
          <w:lang w:val="uk-UA"/>
        </w:rPr>
        <w:t>Одеса</w:t>
      </w:r>
      <w:r w:rsidR="00A16F77" w:rsidRPr="00813C4F">
        <w:rPr>
          <w:b/>
          <w:sz w:val="28"/>
          <w:szCs w:val="28"/>
          <w:lang w:val="uk-UA"/>
        </w:rPr>
        <w:t xml:space="preserve"> 20</w:t>
      </w:r>
      <w:r w:rsidR="00DB1433" w:rsidRPr="00813C4F">
        <w:rPr>
          <w:b/>
          <w:sz w:val="28"/>
          <w:szCs w:val="28"/>
          <w:lang w:val="uk-UA"/>
        </w:rPr>
        <w:t>2</w:t>
      </w:r>
      <w:r w:rsidR="008C60E1" w:rsidRPr="00813C4F">
        <w:rPr>
          <w:b/>
          <w:sz w:val="28"/>
          <w:szCs w:val="28"/>
          <w:lang w:val="uk-UA"/>
        </w:rPr>
        <w:t>5</w:t>
      </w:r>
    </w:p>
    <w:tbl>
      <w:tblPr>
        <w:tblW w:w="10028" w:type="dxa"/>
        <w:jc w:val="center"/>
        <w:tblLayout w:type="fixed"/>
        <w:tblLook w:val="0000" w:firstRow="0" w:lastRow="0" w:firstColumn="0" w:lastColumn="0" w:noHBand="0" w:noVBand="0"/>
      </w:tblPr>
      <w:tblGrid>
        <w:gridCol w:w="9336"/>
        <w:gridCol w:w="692"/>
      </w:tblGrid>
      <w:tr w:rsidR="00F93202" w:rsidRPr="00813C4F" w14:paraId="1DF49650" w14:textId="77777777" w:rsidTr="00CD2619">
        <w:trPr>
          <w:jc w:val="center"/>
        </w:trPr>
        <w:tc>
          <w:tcPr>
            <w:tcW w:w="9336" w:type="dxa"/>
          </w:tcPr>
          <w:p w14:paraId="1DD4A3A8" w14:textId="77777777" w:rsidR="00F93202" w:rsidRPr="00813C4F" w:rsidRDefault="00F93202" w:rsidP="007123BC">
            <w:pPr>
              <w:pStyle w:val="a7"/>
              <w:spacing w:line="360" w:lineRule="auto"/>
              <w:rPr>
                <w:b/>
                <w:caps/>
                <w:szCs w:val="28"/>
                <w:lang w:val="uk-UA"/>
              </w:rPr>
            </w:pPr>
            <w:r w:rsidRPr="00813C4F">
              <w:rPr>
                <w:b/>
                <w:caps/>
                <w:szCs w:val="28"/>
                <w:lang w:val="uk-UA"/>
              </w:rPr>
              <w:lastRenderedPageBreak/>
              <w:t>Зміст</w:t>
            </w:r>
          </w:p>
        </w:tc>
        <w:tc>
          <w:tcPr>
            <w:tcW w:w="692" w:type="dxa"/>
          </w:tcPr>
          <w:p w14:paraId="019721B4" w14:textId="77777777" w:rsidR="00F93202" w:rsidRPr="00813C4F" w:rsidRDefault="00F93202" w:rsidP="007123BC">
            <w:pPr>
              <w:spacing w:line="360" w:lineRule="auto"/>
              <w:ind w:right="-199"/>
              <w:rPr>
                <w:sz w:val="28"/>
                <w:lang w:val="uk-UA"/>
              </w:rPr>
            </w:pPr>
          </w:p>
        </w:tc>
      </w:tr>
      <w:tr w:rsidR="00F93202" w:rsidRPr="00813C4F" w14:paraId="1F8F7421" w14:textId="77777777" w:rsidTr="00CD2619">
        <w:trPr>
          <w:jc w:val="center"/>
        </w:trPr>
        <w:tc>
          <w:tcPr>
            <w:tcW w:w="9336" w:type="dxa"/>
          </w:tcPr>
          <w:p w14:paraId="4B373D13" w14:textId="77777777" w:rsidR="00F93202" w:rsidRPr="00813C4F" w:rsidRDefault="00F93202" w:rsidP="002F3D95">
            <w:pPr>
              <w:spacing w:line="360" w:lineRule="auto"/>
              <w:rPr>
                <w:caps/>
                <w:sz w:val="28"/>
                <w:szCs w:val="28"/>
                <w:lang w:val="uk-UA"/>
              </w:rPr>
            </w:pPr>
            <w:r w:rsidRPr="00813C4F">
              <w:rPr>
                <w:caps/>
                <w:sz w:val="28"/>
                <w:szCs w:val="28"/>
                <w:lang w:val="uk-UA"/>
              </w:rPr>
              <w:t>Вступ……………………………………………………………………………</w:t>
            </w:r>
          </w:p>
        </w:tc>
        <w:tc>
          <w:tcPr>
            <w:tcW w:w="692" w:type="dxa"/>
          </w:tcPr>
          <w:p w14:paraId="212EE838" w14:textId="77777777" w:rsidR="00F93202" w:rsidRPr="00813C4F" w:rsidRDefault="003D31EB" w:rsidP="002F3D95">
            <w:pPr>
              <w:spacing w:line="360" w:lineRule="auto"/>
              <w:jc w:val="center"/>
              <w:rPr>
                <w:sz w:val="28"/>
                <w:szCs w:val="28"/>
                <w:lang w:val="uk-UA"/>
              </w:rPr>
            </w:pPr>
            <w:r w:rsidRPr="00813C4F">
              <w:rPr>
                <w:sz w:val="28"/>
                <w:szCs w:val="28"/>
                <w:lang w:val="uk-UA"/>
              </w:rPr>
              <w:t>3</w:t>
            </w:r>
          </w:p>
        </w:tc>
      </w:tr>
      <w:tr w:rsidR="00F93202" w:rsidRPr="00813C4F" w14:paraId="2B730424" w14:textId="77777777" w:rsidTr="00CD2619">
        <w:trPr>
          <w:trHeight w:val="266"/>
          <w:jc w:val="center"/>
        </w:trPr>
        <w:tc>
          <w:tcPr>
            <w:tcW w:w="9336" w:type="dxa"/>
          </w:tcPr>
          <w:p w14:paraId="5D66C9EA" w14:textId="6761DB96" w:rsidR="00F93202" w:rsidRPr="00C87ED6" w:rsidRDefault="00EF7D9B" w:rsidP="0020615B">
            <w:pPr>
              <w:spacing w:line="360" w:lineRule="auto"/>
              <w:rPr>
                <w:caps/>
                <w:sz w:val="28"/>
                <w:szCs w:val="28"/>
                <w:lang w:val="uk-UA"/>
              </w:rPr>
            </w:pPr>
            <w:r w:rsidRPr="00C87ED6">
              <w:rPr>
                <w:caps/>
                <w:sz w:val="28"/>
                <w:szCs w:val="28"/>
                <w:lang w:val="uk-UA"/>
              </w:rPr>
              <w:t xml:space="preserve">розділ 1. </w:t>
            </w:r>
            <w:r w:rsidR="00C87ED6" w:rsidRPr="00C87ED6">
              <w:rPr>
                <w:caps/>
                <w:sz w:val="28"/>
                <w:szCs w:val="28"/>
                <w:lang w:val="uk-UA"/>
              </w:rPr>
              <w:t>Теоретичні засади управління системою збуту підприємства……………..</w:t>
            </w:r>
            <w:r w:rsidR="0020615B" w:rsidRPr="00C87ED6">
              <w:rPr>
                <w:bCs/>
                <w:caps/>
                <w:sz w:val="28"/>
                <w:szCs w:val="28"/>
                <w:lang w:val="uk-UA"/>
              </w:rPr>
              <w:t xml:space="preserve"> </w:t>
            </w:r>
            <w:r w:rsidR="00180AEC" w:rsidRPr="00C87ED6">
              <w:rPr>
                <w:bCs/>
                <w:caps/>
                <w:sz w:val="28"/>
                <w:szCs w:val="28"/>
                <w:lang w:val="uk-UA"/>
              </w:rPr>
              <w:t>………………</w:t>
            </w:r>
            <w:r w:rsidR="00552A15" w:rsidRPr="00C87ED6">
              <w:rPr>
                <w:bCs/>
                <w:caps/>
                <w:sz w:val="28"/>
                <w:szCs w:val="28"/>
                <w:lang w:val="uk-UA"/>
              </w:rPr>
              <w:t>……</w:t>
            </w:r>
            <w:r w:rsidR="00D63B6E" w:rsidRPr="00C87ED6">
              <w:rPr>
                <w:caps/>
                <w:sz w:val="28"/>
                <w:szCs w:val="28"/>
                <w:lang w:val="uk-UA"/>
              </w:rPr>
              <w:t>……………..</w:t>
            </w:r>
            <w:r w:rsidRPr="00C87ED6">
              <w:rPr>
                <w:caps/>
                <w:sz w:val="28"/>
                <w:szCs w:val="28"/>
                <w:lang w:val="uk-UA"/>
              </w:rPr>
              <w:t>….</w:t>
            </w:r>
            <w:r w:rsidR="00A16F77" w:rsidRPr="00C87ED6">
              <w:rPr>
                <w:caps/>
                <w:sz w:val="28"/>
                <w:szCs w:val="28"/>
                <w:lang w:val="uk-UA"/>
              </w:rPr>
              <w:t>..</w:t>
            </w:r>
            <w:r w:rsidR="001C6595" w:rsidRPr="00C87ED6">
              <w:rPr>
                <w:caps/>
                <w:sz w:val="28"/>
                <w:szCs w:val="28"/>
                <w:lang w:val="uk-UA"/>
              </w:rPr>
              <w:t>……</w:t>
            </w:r>
            <w:r w:rsidR="00AB13F4" w:rsidRPr="00C87ED6">
              <w:rPr>
                <w:caps/>
                <w:sz w:val="28"/>
                <w:szCs w:val="28"/>
                <w:lang w:val="uk-UA"/>
              </w:rPr>
              <w:t>.</w:t>
            </w:r>
          </w:p>
        </w:tc>
        <w:tc>
          <w:tcPr>
            <w:tcW w:w="692" w:type="dxa"/>
          </w:tcPr>
          <w:p w14:paraId="4B5CEB20" w14:textId="77777777" w:rsidR="00180AEC" w:rsidRPr="00813C4F" w:rsidRDefault="00180AEC" w:rsidP="002F3D95">
            <w:pPr>
              <w:spacing w:line="360" w:lineRule="auto"/>
              <w:jc w:val="center"/>
              <w:rPr>
                <w:sz w:val="28"/>
                <w:szCs w:val="28"/>
                <w:lang w:val="uk-UA"/>
              </w:rPr>
            </w:pPr>
          </w:p>
          <w:p w14:paraId="46B511A7" w14:textId="619631B6" w:rsidR="00F93202" w:rsidRPr="00813C4F" w:rsidRDefault="00411C0A" w:rsidP="002F3D95">
            <w:pPr>
              <w:spacing w:line="360" w:lineRule="auto"/>
              <w:jc w:val="center"/>
              <w:rPr>
                <w:sz w:val="28"/>
                <w:szCs w:val="28"/>
                <w:lang w:val="uk-UA"/>
              </w:rPr>
            </w:pPr>
            <w:r>
              <w:rPr>
                <w:sz w:val="28"/>
                <w:szCs w:val="28"/>
                <w:lang w:val="uk-UA"/>
              </w:rPr>
              <w:t>7</w:t>
            </w:r>
          </w:p>
        </w:tc>
      </w:tr>
      <w:tr w:rsidR="00F93202" w:rsidRPr="00813C4F" w14:paraId="2FDCE5CB" w14:textId="77777777" w:rsidTr="00CD2619">
        <w:trPr>
          <w:trHeight w:val="266"/>
          <w:jc w:val="center"/>
        </w:trPr>
        <w:tc>
          <w:tcPr>
            <w:tcW w:w="9336" w:type="dxa"/>
          </w:tcPr>
          <w:p w14:paraId="7672B610" w14:textId="39C803DE" w:rsidR="00F93202" w:rsidRPr="00C87ED6" w:rsidRDefault="00F93202" w:rsidP="007A6711">
            <w:pPr>
              <w:pStyle w:val="af3"/>
              <w:shd w:val="clear" w:color="auto" w:fill="FFFFFF"/>
              <w:spacing w:before="0" w:beforeAutospacing="0" w:after="0" w:afterAutospacing="0" w:line="360" w:lineRule="auto"/>
              <w:jc w:val="both"/>
              <w:rPr>
                <w:bCs/>
                <w:sz w:val="28"/>
                <w:szCs w:val="28"/>
                <w:lang w:val="uk-UA"/>
              </w:rPr>
            </w:pPr>
            <w:r w:rsidRPr="00C87ED6">
              <w:rPr>
                <w:sz w:val="28"/>
                <w:szCs w:val="28"/>
                <w:lang w:val="uk-UA"/>
              </w:rPr>
              <w:t xml:space="preserve">1.1. </w:t>
            </w:r>
            <w:r w:rsidR="00C87ED6" w:rsidRPr="00C87ED6">
              <w:rPr>
                <w:sz w:val="28"/>
                <w:szCs w:val="28"/>
                <w:lang w:val="uk-UA"/>
              </w:rPr>
              <w:t>Економічна сутність системи збуту та її значення в діяльності підприємства………………………………………………………</w:t>
            </w:r>
            <w:r w:rsidR="00A16F77" w:rsidRPr="00C87ED6">
              <w:rPr>
                <w:sz w:val="28"/>
                <w:szCs w:val="28"/>
                <w:lang w:val="uk-UA"/>
              </w:rPr>
              <w:t>.</w:t>
            </w:r>
            <w:r w:rsidR="00A95492" w:rsidRPr="00C87ED6">
              <w:rPr>
                <w:sz w:val="28"/>
                <w:szCs w:val="28"/>
                <w:lang w:val="uk-UA"/>
              </w:rPr>
              <w:t>…</w:t>
            </w:r>
            <w:r w:rsidR="0096789D" w:rsidRPr="00C87ED6">
              <w:rPr>
                <w:sz w:val="28"/>
                <w:szCs w:val="28"/>
                <w:lang w:val="uk-UA"/>
              </w:rPr>
              <w:t>..</w:t>
            </w:r>
            <w:r w:rsidR="00430C66" w:rsidRPr="00C87ED6">
              <w:rPr>
                <w:sz w:val="28"/>
                <w:szCs w:val="28"/>
                <w:lang w:val="uk-UA"/>
              </w:rPr>
              <w:t>…</w:t>
            </w:r>
            <w:r w:rsidR="00A95492" w:rsidRPr="00C87ED6">
              <w:rPr>
                <w:sz w:val="28"/>
                <w:szCs w:val="28"/>
                <w:lang w:val="uk-UA"/>
              </w:rPr>
              <w:t>………</w:t>
            </w:r>
          </w:p>
        </w:tc>
        <w:tc>
          <w:tcPr>
            <w:tcW w:w="692" w:type="dxa"/>
          </w:tcPr>
          <w:p w14:paraId="19BB00E5" w14:textId="77777777" w:rsidR="00C87ED6" w:rsidRDefault="00C87ED6" w:rsidP="002F3D95">
            <w:pPr>
              <w:spacing w:line="360" w:lineRule="auto"/>
              <w:jc w:val="center"/>
              <w:rPr>
                <w:sz w:val="28"/>
                <w:szCs w:val="28"/>
                <w:lang w:val="uk-UA"/>
              </w:rPr>
            </w:pPr>
          </w:p>
          <w:p w14:paraId="29BF6D9D" w14:textId="012CDA01" w:rsidR="00F93202" w:rsidRPr="00813C4F" w:rsidRDefault="00411C0A" w:rsidP="002F3D95">
            <w:pPr>
              <w:spacing w:line="360" w:lineRule="auto"/>
              <w:jc w:val="center"/>
              <w:rPr>
                <w:sz w:val="28"/>
                <w:szCs w:val="28"/>
                <w:lang w:val="uk-UA"/>
              </w:rPr>
            </w:pPr>
            <w:r>
              <w:rPr>
                <w:sz w:val="28"/>
                <w:szCs w:val="28"/>
                <w:lang w:val="uk-UA"/>
              </w:rPr>
              <w:t>7</w:t>
            </w:r>
          </w:p>
        </w:tc>
      </w:tr>
      <w:tr w:rsidR="00F93202" w:rsidRPr="00813C4F" w14:paraId="687126A2" w14:textId="77777777" w:rsidTr="00CD2619">
        <w:trPr>
          <w:trHeight w:val="266"/>
          <w:jc w:val="center"/>
        </w:trPr>
        <w:tc>
          <w:tcPr>
            <w:tcW w:w="9336" w:type="dxa"/>
          </w:tcPr>
          <w:p w14:paraId="48687AB5" w14:textId="71ED279E" w:rsidR="00F93202" w:rsidRPr="00C87ED6" w:rsidRDefault="00082123" w:rsidP="000B7211">
            <w:pPr>
              <w:pStyle w:val="af3"/>
              <w:shd w:val="clear" w:color="auto" w:fill="FFFFFF"/>
              <w:spacing w:before="0" w:beforeAutospacing="0" w:after="0" w:afterAutospacing="0" w:line="360" w:lineRule="auto"/>
              <w:jc w:val="both"/>
              <w:rPr>
                <w:sz w:val="28"/>
                <w:szCs w:val="28"/>
                <w:lang w:val="uk-UA"/>
              </w:rPr>
            </w:pPr>
            <w:r w:rsidRPr="00C87ED6">
              <w:rPr>
                <w:sz w:val="28"/>
                <w:szCs w:val="28"/>
                <w:lang w:val="uk-UA"/>
              </w:rPr>
              <w:t>1.</w:t>
            </w:r>
            <w:r w:rsidR="003D31EB" w:rsidRPr="00C87ED6">
              <w:rPr>
                <w:sz w:val="28"/>
                <w:szCs w:val="28"/>
                <w:lang w:val="uk-UA"/>
              </w:rPr>
              <w:t>2</w:t>
            </w:r>
            <w:r w:rsidRPr="00C87ED6">
              <w:rPr>
                <w:sz w:val="28"/>
                <w:szCs w:val="28"/>
                <w:lang w:val="uk-UA"/>
              </w:rPr>
              <w:t xml:space="preserve">. </w:t>
            </w:r>
            <w:r w:rsidR="00C87ED6" w:rsidRPr="00C87ED6">
              <w:rPr>
                <w:sz w:val="28"/>
                <w:szCs w:val="28"/>
                <w:lang w:val="uk-UA"/>
              </w:rPr>
              <w:t>Класифікація каналів збуту та фактори, що впливають на їх вибір</w:t>
            </w:r>
            <w:r w:rsidR="000B7211" w:rsidRPr="00C87ED6">
              <w:rPr>
                <w:sz w:val="28"/>
                <w:szCs w:val="28"/>
                <w:lang w:val="uk-UA"/>
              </w:rPr>
              <w:t xml:space="preserve">…….. </w:t>
            </w:r>
          </w:p>
        </w:tc>
        <w:tc>
          <w:tcPr>
            <w:tcW w:w="692" w:type="dxa"/>
          </w:tcPr>
          <w:p w14:paraId="6B38430C" w14:textId="09DC349A" w:rsidR="004A5EFA" w:rsidRPr="00813C4F" w:rsidRDefault="004A5EFA" w:rsidP="000B7211">
            <w:pPr>
              <w:spacing w:line="360" w:lineRule="auto"/>
              <w:jc w:val="center"/>
              <w:rPr>
                <w:bCs/>
                <w:sz w:val="28"/>
                <w:szCs w:val="28"/>
                <w:lang w:val="uk-UA"/>
              </w:rPr>
            </w:pPr>
            <w:r w:rsidRPr="00813C4F">
              <w:rPr>
                <w:bCs/>
                <w:sz w:val="28"/>
                <w:szCs w:val="28"/>
                <w:lang w:val="uk-UA"/>
              </w:rPr>
              <w:t>1</w:t>
            </w:r>
            <w:r w:rsidR="001E6BEF">
              <w:rPr>
                <w:bCs/>
                <w:sz w:val="28"/>
                <w:szCs w:val="28"/>
                <w:lang w:val="uk-UA"/>
              </w:rPr>
              <w:t>6</w:t>
            </w:r>
          </w:p>
        </w:tc>
      </w:tr>
      <w:tr w:rsidR="00082123" w:rsidRPr="00813C4F" w14:paraId="33C3C564" w14:textId="77777777" w:rsidTr="00CD2619">
        <w:trPr>
          <w:trHeight w:val="266"/>
          <w:jc w:val="center"/>
        </w:trPr>
        <w:tc>
          <w:tcPr>
            <w:tcW w:w="9336" w:type="dxa"/>
          </w:tcPr>
          <w:p w14:paraId="57E3F7AE" w14:textId="2952BB58" w:rsidR="00082123" w:rsidRPr="00C87ED6" w:rsidRDefault="00082123" w:rsidP="008A5745">
            <w:pPr>
              <w:pStyle w:val="2"/>
              <w:ind w:left="0"/>
              <w:jc w:val="both"/>
              <w:rPr>
                <w:snapToGrid w:val="0"/>
                <w:sz w:val="28"/>
                <w:szCs w:val="28"/>
                <w:lang w:val="uk-UA"/>
              </w:rPr>
            </w:pPr>
            <w:r w:rsidRPr="00C87ED6">
              <w:rPr>
                <w:snapToGrid w:val="0"/>
                <w:sz w:val="28"/>
                <w:szCs w:val="28"/>
                <w:lang w:val="uk-UA"/>
              </w:rPr>
              <w:t>1.</w:t>
            </w:r>
            <w:r w:rsidR="003D31EB" w:rsidRPr="00C87ED6">
              <w:rPr>
                <w:snapToGrid w:val="0"/>
                <w:sz w:val="28"/>
                <w:szCs w:val="28"/>
                <w:lang w:val="uk-UA"/>
              </w:rPr>
              <w:t>3</w:t>
            </w:r>
            <w:r w:rsidRPr="00C87ED6">
              <w:rPr>
                <w:snapToGrid w:val="0"/>
                <w:sz w:val="28"/>
                <w:szCs w:val="28"/>
                <w:lang w:val="uk-UA"/>
              </w:rPr>
              <w:t xml:space="preserve">. </w:t>
            </w:r>
            <w:r w:rsidR="003D1BB4">
              <w:rPr>
                <w:bCs/>
                <w:sz w:val="28"/>
                <w:szCs w:val="28"/>
                <w:lang w:val="uk-UA"/>
              </w:rPr>
              <w:t xml:space="preserve">Концептуальні </w:t>
            </w:r>
            <w:r w:rsidR="00C87ED6" w:rsidRPr="00C87ED6">
              <w:rPr>
                <w:bCs/>
                <w:sz w:val="28"/>
                <w:szCs w:val="28"/>
                <w:lang w:val="uk-UA"/>
              </w:rPr>
              <w:t xml:space="preserve">підходи до вдосконалення системи </w:t>
            </w:r>
            <w:r w:rsidR="001E6BEF">
              <w:rPr>
                <w:bCs/>
                <w:sz w:val="28"/>
                <w:szCs w:val="28"/>
                <w:lang w:val="uk-UA"/>
              </w:rPr>
              <w:t xml:space="preserve">управління </w:t>
            </w:r>
            <w:r w:rsidR="00C87ED6" w:rsidRPr="00C87ED6">
              <w:rPr>
                <w:bCs/>
                <w:sz w:val="28"/>
                <w:szCs w:val="28"/>
                <w:lang w:val="uk-UA"/>
              </w:rPr>
              <w:t>збуту</w:t>
            </w:r>
            <w:r w:rsidR="001E6BEF">
              <w:rPr>
                <w:bCs/>
                <w:sz w:val="28"/>
                <w:szCs w:val="28"/>
                <w:lang w:val="uk-UA"/>
              </w:rPr>
              <w:t>…..</w:t>
            </w:r>
            <w:r w:rsidR="00A93D52" w:rsidRPr="00C87ED6">
              <w:rPr>
                <w:sz w:val="28"/>
                <w:szCs w:val="28"/>
                <w:lang w:val="uk-UA"/>
              </w:rPr>
              <w:t>..</w:t>
            </w:r>
          </w:p>
        </w:tc>
        <w:tc>
          <w:tcPr>
            <w:tcW w:w="692" w:type="dxa"/>
          </w:tcPr>
          <w:p w14:paraId="5B1445BA" w14:textId="56B6CB86" w:rsidR="004A5EFA" w:rsidRPr="00813C4F" w:rsidRDefault="00080728" w:rsidP="008A5745">
            <w:pPr>
              <w:spacing w:line="360" w:lineRule="auto"/>
              <w:jc w:val="center"/>
              <w:rPr>
                <w:bCs/>
                <w:sz w:val="28"/>
                <w:szCs w:val="28"/>
                <w:lang w:val="uk-UA"/>
              </w:rPr>
            </w:pPr>
            <w:r w:rsidRPr="00813C4F">
              <w:rPr>
                <w:bCs/>
                <w:sz w:val="28"/>
                <w:szCs w:val="28"/>
                <w:lang w:val="uk-UA"/>
              </w:rPr>
              <w:t>2</w:t>
            </w:r>
            <w:r w:rsidR="003D1BB4">
              <w:rPr>
                <w:bCs/>
                <w:sz w:val="28"/>
                <w:szCs w:val="28"/>
                <w:lang w:val="uk-UA"/>
              </w:rPr>
              <w:t>0</w:t>
            </w:r>
          </w:p>
        </w:tc>
      </w:tr>
      <w:tr w:rsidR="00BC0D52" w:rsidRPr="00813C4F" w14:paraId="472A2F70" w14:textId="77777777" w:rsidTr="00CD2619">
        <w:trPr>
          <w:trHeight w:val="505"/>
          <w:jc w:val="center"/>
        </w:trPr>
        <w:tc>
          <w:tcPr>
            <w:tcW w:w="9336" w:type="dxa"/>
          </w:tcPr>
          <w:p w14:paraId="7878587A" w14:textId="72A527EB" w:rsidR="00BC0D52" w:rsidRPr="00C87ED6" w:rsidRDefault="00082123" w:rsidP="0020615B">
            <w:pPr>
              <w:shd w:val="clear" w:color="auto" w:fill="FFFFFF"/>
              <w:tabs>
                <w:tab w:val="left" w:pos="1176"/>
              </w:tabs>
              <w:spacing w:line="360" w:lineRule="auto"/>
              <w:rPr>
                <w:sz w:val="28"/>
                <w:szCs w:val="28"/>
                <w:lang w:val="uk-UA"/>
              </w:rPr>
            </w:pPr>
            <w:r w:rsidRPr="00C87ED6">
              <w:rPr>
                <w:caps/>
                <w:spacing w:val="20"/>
                <w:sz w:val="28"/>
                <w:szCs w:val="28"/>
                <w:lang w:val="uk-UA"/>
              </w:rPr>
              <w:t>Розділ</w:t>
            </w:r>
            <w:r w:rsidRPr="00C87ED6">
              <w:rPr>
                <w:caps/>
                <w:sz w:val="28"/>
                <w:szCs w:val="28"/>
                <w:lang w:val="uk-UA"/>
              </w:rPr>
              <w:t xml:space="preserve"> 2. </w:t>
            </w:r>
            <w:r w:rsidR="00C87ED6" w:rsidRPr="00C87ED6">
              <w:rPr>
                <w:caps/>
                <w:sz w:val="28"/>
                <w:szCs w:val="28"/>
                <w:lang w:val="uk-UA"/>
              </w:rPr>
              <w:t>Аналіз системи управління та збуту на ТОВ «Югметалсервіс»</w:t>
            </w:r>
            <w:r w:rsidR="0020615B" w:rsidRPr="00C87ED6">
              <w:rPr>
                <w:bCs/>
                <w:caps/>
                <w:sz w:val="28"/>
                <w:szCs w:val="28"/>
                <w:lang w:val="uk-UA"/>
              </w:rPr>
              <w:t xml:space="preserve"> </w:t>
            </w:r>
            <w:r w:rsidR="00241A81" w:rsidRPr="00C87ED6">
              <w:rPr>
                <w:caps/>
                <w:sz w:val="28"/>
                <w:szCs w:val="28"/>
                <w:lang w:val="uk-UA"/>
              </w:rPr>
              <w:t>…</w:t>
            </w:r>
            <w:r w:rsidR="00C87ED6" w:rsidRPr="00C87ED6">
              <w:rPr>
                <w:caps/>
                <w:sz w:val="28"/>
                <w:szCs w:val="28"/>
                <w:lang w:val="uk-UA"/>
              </w:rPr>
              <w:t>……………………………………</w:t>
            </w:r>
            <w:r w:rsidR="00241A81" w:rsidRPr="00C87ED6">
              <w:rPr>
                <w:caps/>
                <w:sz w:val="28"/>
                <w:szCs w:val="28"/>
                <w:lang w:val="uk-UA"/>
              </w:rPr>
              <w:t>………..</w:t>
            </w:r>
            <w:r w:rsidR="00D04D49" w:rsidRPr="00C87ED6">
              <w:rPr>
                <w:caps/>
                <w:sz w:val="28"/>
                <w:szCs w:val="28"/>
                <w:lang w:val="uk-UA"/>
              </w:rPr>
              <w:t>….</w:t>
            </w:r>
            <w:r w:rsidR="00752747" w:rsidRPr="00C87ED6">
              <w:rPr>
                <w:caps/>
                <w:sz w:val="28"/>
                <w:szCs w:val="28"/>
                <w:lang w:val="uk-UA"/>
              </w:rPr>
              <w:t>..</w:t>
            </w:r>
            <w:r w:rsidR="0020615B" w:rsidRPr="00C87ED6">
              <w:rPr>
                <w:caps/>
                <w:sz w:val="28"/>
                <w:szCs w:val="28"/>
                <w:lang w:val="uk-UA"/>
              </w:rPr>
              <w:t>....</w:t>
            </w:r>
            <w:r w:rsidR="00752747" w:rsidRPr="00C87ED6">
              <w:rPr>
                <w:caps/>
                <w:sz w:val="28"/>
                <w:szCs w:val="28"/>
                <w:lang w:val="uk-UA"/>
              </w:rPr>
              <w:t>.</w:t>
            </w:r>
            <w:r w:rsidR="00A95492" w:rsidRPr="00C87ED6">
              <w:rPr>
                <w:caps/>
                <w:sz w:val="28"/>
                <w:szCs w:val="28"/>
                <w:lang w:val="uk-UA"/>
              </w:rPr>
              <w:t>..</w:t>
            </w:r>
          </w:p>
        </w:tc>
        <w:tc>
          <w:tcPr>
            <w:tcW w:w="692" w:type="dxa"/>
          </w:tcPr>
          <w:p w14:paraId="3BE747A4" w14:textId="77777777" w:rsidR="00552A15" w:rsidRPr="00813C4F" w:rsidRDefault="00552A15" w:rsidP="00FA2FC4">
            <w:pPr>
              <w:spacing w:line="360" w:lineRule="auto"/>
              <w:jc w:val="center"/>
              <w:rPr>
                <w:sz w:val="28"/>
                <w:szCs w:val="28"/>
                <w:lang w:val="uk-UA"/>
              </w:rPr>
            </w:pPr>
          </w:p>
          <w:p w14:paraId="32B43A37" w14:textId="30CDE640" w:rsidR="004A5EFA" w:rsidRPr="00813C4F" w:rsidRDefault="0011560D" w:rsidP="008A5745">
            <w:pPr>
              <w:spacing w:line="360" w:lineRule="auto"/>
              <w:jc w:val="center"/>
              <w:rPr>
                <w:sz w:val="28"/>
                <w:szCs w:val="28"/>
                <w:lang w:val="uk-UA"/>
              </w:rPr>
            </w:pPr>
            <w:r>
              <w:rPr>
                <w:sz w:val="28"/>
                <w:szCs w:val="28"/>
                <w:lang w:val="uk-UA"/>
              </w:rPr>
              <w:t>32</w:t>
            </w:r>
          </w:p>
        </w:tc>
      </w:tr>
      <w:tr w:rsidR="00C11542" w:rsidRPr="00813C4F" w14:paraId="721D9BE8" w14:textId="77777777" w:rsidTr="00CD2619">
        <w:trPr>
          <w:jc w:val="center"/>
        </w:trPr>
        <w:tc>
          <w:tcPr>
            <w:tcW w:w="9336" w:type="dxa"/>
          </w:tcPr>
          <w:p w14:paraId="386AC543" w14:textId="68DAA0B2" w:rsidR="00C11542" w:rsidRPr="00C87ED6" w:rsidRDefault="00C11542" w:rsidP="00421B76">
            <w:pPr>
              <w:shd w:val="clear" w:color="auto" w:fill="FFFFFF"/>
              <w:tabs>
                <w:tab w:val="left" w:pos="1176"/>
              </w:tabs>
              <w:spacing w:line="360" w:lineRule="auto"/>
              <w:rPr>
                <w:caps/>
                <w:sz w:val="28"/>
                <w:szCs w:val="28"/>
                <w:lang w:val="uk-UA"/>
              </w:rPr>
            </w:pPr>
            <w:r w:rsidRPr="00C87ED6">
              <w:rPr>
                <w:sz w:val="28"/>
                <w:szCs w:val="28"/>
                <w:lang w:val="uk-UA"/>
              </w:rPr>
              <w:t>2.1</w:t>
            </w:r>
            <w:r w:rsidR="00903292" w:rsidRPr="00C87ED6">
              <w:rPr>
                <w:sz w:val="28"/>
                <w:szCs w:val="28"/>
                <w:lang w:val="uk-UA"/>
              </w:rPr>
              <w:t>.</w:t>
            </w:r>
            <w:r w:rsidR="007B0EA5" w:rsidRPr="00C87ED6">
              <w:rPr>
                <w:sz w:val="28"/>
                <w:szCs w:val="28"/>
                <w:lang w:val="uk-UA"/>
              </w:rPr>
              <w:t xml:space="preserve"> </w:t>
            </w:r>
            <w:r w:rsidR="00C87ED6" w:rsidRPr="00C87ED6">
              <w:rPr>
                <w:sz w:val="28"/>
                <w:szCs w:val="28"/>
                <w:lang w:val="uk-UA"/>
              </w:rPr>
              <w:t>Загальна характеристика підприємства ТОВ «Югметалсервіс».</w:t>
            </w:r>
            <w:r w:rsidRPr="00C87ED6">
              <w:rPr>
                <w:caps/>
                <w:sz w:val="28"/>
                <w:szCs w:val="28"/>
                <w:lang w:val="uk-UA"/>
              </w:rPr>
              <w:t>.…</w:t>
            </w:r>
            <w:r w:rsidRPr="00C87ED6">
              <w:rPr>
                <w:sz w:val="28"/>
                <w:szCs w:val="28"/>
                <w:lang w:val="uk-UA"/>
              </w:rPr>
              <w:t>..….</w:t>
            </w:r>
          </w:p>
        </w:tc>
        <w:tc>
          <w:tcPr>
            <w:tcW w:w="692" w:type="dxa"/>
          </w:tcPr>
          <w:p w14:paraId="731E728E" w14:textId="7936FC16" w:rsidR="00C11542" w:rsidRPr="00813C4F" w:rsidRDefault="0011560D" w:rsidP="008A5745">
            <w:pPr>
              <w:spacing w:line="360" w:lineRule="auto"/>
              <w:jc w:val="center"/>
              <w:rPr>
                <w:sz w:val="28"/>
                <w:szCs w:val="28"/>
                <w:lang w:val="uk-UA"/>
              </w:rPr>
            </w:pPr>
            <w:r>
              <w:rPr>
                <w:sz w:val="28"/>
                <w:szCs w:val="28"/>
                <w:lang w:val="uk-UA"/>
              </w:rPr>
              <w:t>32</w:t>
            </w:r>
          </w:p>
        </w:tc>
      </w:tr>
      <w:tr w:rsidR="00C11542" w:rsidRPr="00813C4F" w14:paraId="7063532C" w14:textId="77777777" w:rsidTr="00CD2619">
        <w:trPr>
          <w:jc w:val="center"/>
        </w:trPr>
        <w:tc>
          <w:tcPr>
            <w:tcW w:w="9336" w:type="dxa"/>
          </w:tcPr>
          <w:p w14:paraId="74F309E4" w14:textId="3E351E37" w:rsidR="00C11542" w:rsidRPr="00C87ED6" w:rsidRDefault="00C11542" w:rsidP="0020615B">
            <w:pPr>
              <w:spacing w:line="360" w:lineRule="auto"/>
              <w:rPr>
                <w:sz w:val="28"/>
                <w:szCs w:val="28"/>
                <w:lang w:val="uk-UA"/>
              </w:rPr>
            </w:pPr>
            <w:r w:rsidRPr="00C87ED6">
              <w:rPr>
                <w:sz w:val="28"/>
                <w:szCs w:val="28"/>
                <w:lang w:val="uk-UA"/>
              </w:rPr>
              <w:t xml:space="preserve">2.2. </w:t>
            </w:r>
            <w:r w:rsidR="00C87ED6" w:rsidRPr="00C87ED6">
              <w:rPr>
                <w:sz w:val="28"/>
                <w:szCs w:val="28"/>
                <w:lang w:val="uk-UA"/>
              </w:rPr>
              <w:t>Аналіз чинної системи збуту підприємства……………….</w:t>
            </w:r>
            <w:r w:rsidR="00552A15" w:rsidRPr="00C87ED6">
              <w:rPr>
                <w:bCs/>
                <w:caps/>
                <w:sz w:val="28"/>
                <w:szCs w:val="28"/>
                <w:lang w:val="uk-UA"/>
              </w:rPr>
              <w:t>…………….</w:t>
            </w:r>
          </w:p>
        </w:tc>
        <w:tc>
          <w:tcPr>
            <w:tcW w:w="692" w:type="dxa"/>
          </w:tcPr>
          <w:p w14:paraId="2ACF5E59" w14:textId="2CEA9795" w:rsidR="00C11542" w:rsidRPr="00813C4F" w:rsidRDefault="00B21A22" w:rsidP="0006125B">
            <w:pPr>
              <w:spacing w:line="360" w:lineRule="auto"/>
              <w:jc w:val="center"/>
              <w:rPr>
                <w:sz w:val="28"/>
                <w:szCs w:val="28"/>
                <w:lang w:val="uk-UA"/>
              </w:rPr>
            </w:pPr>
            <w:r w:rsidRPr="00813C4F">
              <w:rPr>
                <w:sz w:val="28"/>
                <w:szCs w:val="28"/>
                <w:lang w:val="uk-UA"/>
              </w:rPr>
              <w:t>3</w:t>
            </w:r>
            <w:r w:rsidR="00CA466F">
              <w:rPr>
                <w:sz w:val="28"/>
                <w:szCs w:val="28"/>
                <w:lang w:val="uk-UA"/>
              </w:rPr>
              <w:t>5</w:t>
            </w:r>
          </w:p>
        </w:tc>
      </w:tr>
      <w:tr w:rsidR="00F93202" w:rsidRPr="00813C4F" w14:paraId="280489A5" w14:textId="77777777" w:rsidTr="00CD2619">
        <w:trPr>
          <w:jc w:val="center"/>
        </w:trPr>
        <w:tc>
          <w:tcPr>
            <w:tcW w:w="9336" w:type="dxa"/>
          </w:tcPr>
          <w:p w14:paraId="2D7AACD5" w14:textId="2A6F8C9F" w:rsidR="00F93202" w:rsidRPr="00C87ED6" w:rsidRDefault="00B67C3A" w:rsidP="0020615B">
            <w:pPr>
              <w:spacing w:line="360" w:lineRule="auto"/>
              <w:rPr>
                <w:sz w:val="28"/>
                <w:szCs w:val="28"/>
                <w:lang w:val="uk-UA"/>
              </w:rPr>
            </w:pPr>
            <w:r w:rsidRPr="00C87ED6">
              <w:rPr>
                <w:caps/>
                <w:sz w:val="28"/>
                <w:szCs w:val="28"/>
                <w:lang w:val="uk-UA"/>
              </w:rPr>
              <w:t xml:space="preserve">Розділ 3. </w:t>
            </w:r>
            <w:r w:rsidR="00C87ED6" w:rsidRPr="00C87ED6">
              <w:rPr>
                <w:caps/>
                <w:sz w:val="28"/>
                <w:szCs w:val="28"/>
                <w:lang w:val="uk-UA"/>
              </w:rPr>
              <w:t>Напрями вдосконалення системи управління збутом на ТОВ «Югметалсервіс»………………...</w:t>
            </w:r>
            <w:r w:rsidR="0020615B" w:rsidRPr="00C87ED6">
              <w:rPr>
                <w:bCs/>
                <w:caps/>
                <w:sz w:val="28"/>
                <w:szCs w:val="28"/>
                <w:lang w:val="uk-UA"/>
              </w:rPr>
              <w:t>…..</w:t>
            </w:r>
            <w:r w:rsidR="00A17657" w:rsidRPr="00C87ED6">
              <w:rPr>
                <w:caps/>
                <w:sz w:val="28"/>
                <w:szCs w:val="28"/>
                <w:lang w:val="uk-UA"/>
              </w:rPr>
              <w:t>………..</w:t>
            </w:r>
            <w:r w:rsidR="00FF1569" w:rsidRPr="00C87ED6">
              <w:rPr>
                <w:caps/>
                <w:sz w:val="28"/>
                <w:szCs w:val="28"/>
                <w:lang w:val="uk-UA"/>
              </w:rPr>
              <w:t>…</w:t>
            </w:r>
            <w:r w:rsidR="00A95492" w:rsidRPr="00C87ED6">
              <w:rPr>
                <w:caps/>
                <w:sz w:val="28"/>
                <w:szCs w:val="28"/>
                <w:lang w:val="uk-UA"/>
              </w:rPr>
              <w:t>……</w:t>
            </w:r>
          </w:p>
        </w:tc>
        <w:tc>
          <w:tcPr>
            <w:tcW w:w="692" w:type="dxa"/>
          </w:tcPr>
          <w:p w14:paraId="564525F1" w14:textId="77777777" w:rsidR="007C2EFD" w:rsidRPr="00813C4F" w:rsidRDefault="007C2EFD" w:rsidP="002F3D95">
            <w:pPr>
              <w:spacing w:line="360" w:lineRule="auto"/>
              <w:jc w:val="center"/>
              <w:rPr>
                <w:sz w:val="28"/>
                <w:szCs w:val="28"/>
                <w:lang w:val="uk-UA"/>
              </w:rPr>
            </w:pPr>
          </w:p>
          <w:p w14:paraId="35CD8217"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5E2AAE7E" w14:textId="77777777" w:rsidTr="00CD2619">
        <w:trPr>
          <w:jc w:val="center"/>
        </w:trPr>
        <w:tc>
          <w:tcPr>
            <w:tcW w:w="9336" w:type="dxa"/>
          </w:tcPr>
          <w:p w14:paraId="512137E3" w14:textId="7F7FE41D" w:rsidR="00F93202" w:rsidRPr="00C87ED6" w:rsidRDefault="00F93202" w:rsidP="00FE77FD">
            <w:pPr>
              <w:spacing w:line="360" w:lineRule="auto"/>
              <w:rPr>
                <w:sz w:val="28"/>
                <w:szCs w:val="28"/>
                <w:lang w:val="uk-UA"/>
              </w:rPr>
            </w:pPr>
            <w:r w:rsidRPr="00C87ED6">
              <w:rPr>
                <w:sz w:val="28"/>
                <w:szCs w:val="28"/>
                <w:lang w:val="uk-UA"/>
              </w:rPr>
              <w:t xml:space="preserve">3.1. </w:t>
            </w:r>
            <w:r w:rsidR="009F0E5A" w:rsidRPr="00C87ED6">
              <w:rPr>
                <w:sz w:val="28"/>
                <w:szCs w:val="28"/>
                <w:lang w:val="uk-UA"/>
              </w:rPr>
              <w:t xml:space="preserve">Механізм </w:t>
            </w:r>
            <w:r w:rsidR="00FE77FD" w:rsidRPr="00C87ED6">
              <w:rPr>
                <w:sz w:val="28"/>
                <w:szCs w:val="28"/>
                <w:bdr w:val="none" w:sz="0" w:space="0" w:color="auto" w:frame="1"/>
                <w:lang w:val="uk-UA"/>
              </w:rPr>
              <w:t xml:space="preserve">забезпечення системи </w:t>
            </w:r>
            <w:r w:rsidR="00BE1E58" w:rsidRPr="00C87ED6">
              <w:rPr>
                <w:sz w:val="28"/>
                <w:szCs w:val="28"/>
                <w:lang w:val="uk-UA"/>
              </w:rPr>
              <w:t xml:space="preserve">управління </w:t>
            </w:r>
            <w:r w:rsidR="00C87ED6" w:rsidRPr="00C87ED6">
              <w:rPr>
                <w:sz w:val="28"/>
                <w:szCs w:val="28"/>
                <w:lang w:val="uk-UA"/>
              </w:rPr>
              <w:t>збутом на ТОВ «Югметалсервіс»…………………</w:t>
            </w:r>
            <w:r w:rsidR="009F0E5A" w:rsidRPr="00C87ED6">
              <w:rPr>
                <w:sz w:val="28"/>
                <w:szCs w:val="28"/>
                <w:lang w:val="uk-UA"/>
              </w:rPr>
              <w:t>……………………………………………..</w:t>
            </w:r>
          </w:p>
        </w:tc>
        <w:tc>
          <w:tcPr>
            <w:tcW w:w="692" w:type="dxa"/>
          </w:tcPr>
          <w:p w14:paraId="0269DB1B" w14:textId="77777777" w:rsidR="009F0E5A" w:rsidRPr="00813C4F" w:rsidRDefault="009F0E5A" w:rsidP="001F5778">
            <w:pPr>
              <w:spacing w:line="360" w:lineRule="auto"/>
              <w:jc w:val="center"/>
              <w:rPr>
                <w:sz w:val="28"/>
                <w:szCs w:val="28"/>
                <w:lang w:val="uk-UA"/>
              </w:rPr>
            </w:pPr>
          </w:p>
          <w:p w14:paraId="320753E8" w14:textId="77777777" w:rsidR="004A5EFA" w:rsidRPr="00813C4F" w:rsidRDefault="00BE1E58" w:rsidP="001F5778">
            <w:pPr>
              <w:spacing w:line="360" w:lineRule="auto"/>
              <w:jc w:val="center"/>
              <w:rPr>
                <w:sz w:val="28"/>
                <w:szCs w:val="28"/>
                <w:lang w:val="uk-UA"/>
              </w:rPr>
            </w:pPr>
            <w:r w:rsidRPr="00813C4F">
              <w:rPr>
                <w:sz w:val="28"/>
                <w:szCs w:val="28"/>
                <w:lang w:val="uk-UA"/>
              </w:rPr>
              <w:t>40</w:t>
            </w:r>
          </w:p>
        </w:tc>
      </w:tr>
      <w:tr w:rsidR="00F93202" w:rsidRPr="00813C4F" w14:paraId="74B4D2E4" w14:textId="77777777" w:rsidTr="00CD2619">
        <w:trPr>
          <w:jc w:val="center"/>
        </w:trPr>
        <w:tc>
          <w:tcPr>
            <w:tcW w:w="9336" w:type="dxa"/>
          </w:tcPr>
          <w:p w14:paraId="267505FF" w14:textId="4CD74755" w:rsidR="00F93202" w:rsidRPr="00C87ED6" w:rsidRDefault="00B67C3A" w:rsidP="00FE77FD">
            <w:pPr>
              <w:pStyle w:val="af3"/>
              <w:shd w:val="clear" w:color="auto" w:fill="FFFFFF"/>
              <w:spacing w:before="0" w:beforeAutospacing="0" w:after="0" w:afterAutospacing="0" w:line="360" w:lineRule="auto"/>
              <w:jc w:val="both"/>
              <w:rPr>
                <w:sz w:val="28"/>
                <w:szCs w:val="28"/>
                <w:lang w:val="uk-UA"/>
              </w:rPr>
            </w:pPr>
            <w:r w:rsidRPr="00C87ED6">
              <w:rPr>
                <w:sz w:val="28"/>
                <w:szCs w:val="28"/>
                <w:lang w:val="uk-UA"/>
              </w:rPr>
              <w:t xml:space="preserve">3.2. </w:t>
            </w:r>
            <w:r w:rsidR="00C87ED6" w:rsidRPr="00C87ED6">
              <w:rPr>
                <w:sz w:val="28"/>
                <w:szCs w:val="28"/>
                <w:bdr w:val="none" w:sz="0" w:space="0" w:color="auto" w:frame="1"/>
                <w:lang w:val="uk-UA"/>
              </w:rPr>
              <w:t>Використання цифрових технологій у системі збуту підприємства………..</w:t>
            </w:r>
            <w:r w:rsidR="00842EFF" w:rsidRPr="00C87ED6">
              <w:rPr>
                <w:sz w:val="28"/>
                <w:szCs w:val="28"/>
                <w:lang w:val="uk-UA"/>
              </w:rPr>
              <w:t>……………………………</w:t>
            </w:r>
            <w:r w:rsidR="009F0E5A" w:rsidRPr="00C87ED6">
              <w:rPr>
                <w:sz w:val="28"/>
                <w:szCs w:val="28"/>
                <w:lang w:val="uk-UA"/>
              </w:rPr>
              <w:t>…………………………….</w:t>
            </w:r>
            <w:r w:rsidR="00FF1569" w:rsidRPr="00C87ED6">
              <w:rPr>
                <w:caps/>
                <w:sz w:val="28"/>
                <w:szCs w:val="28"/>
                <w:lang w:val="uk-UA"/>
              </w:rPr>
              <w:t>.</w:t>
            </w:r>
          </w:p>
        </w:tc>
        <w:tc>
          <w:tcPr>
            <w:tcW w:w="692" w:type="dxa"/>
          </w:tcPr>
          <w:p w14:paraId="7273C287" w14:textId="77777777" w:rsidR="00842EFF" w:rsidRPr="00813C4F" w:rsidRDefault="00842EFF" w:rsidP="000479F9">
            <w:pPr>
              <w:spacing w:line="360" w:lineRule="auto"/>
              <w:jc w:val="center"/>
              <w:rPr>
                <w:sz w:val="28"/>
                <w:szCs w:val="28"/>
                <w:lang w:val="uk-UA"/>
              </w:rPr>
            </w:pPr>
          </w:p>
          <w:p w14:paraId="5DFAAC67" w14:textId="000BC9CF" w:rsidR="00F93202" w:rsidRPr="00813C4F" w:rsidRDefault="009C565E" w:rsidP="00FE77FD">
            <w:pPr>
              <w:spacing w:line="360" w:lineRule="auto"/>
              <w:jc w:val="center"/>
              <w:rPr>
                <w:sz w:val="28"/>
                <w:szCs w:val="28"/>
                <w:lang w:val="uk-UA"/>
              </w:rPr>
            </w:pPr>
            <w:r w:rsidRPr="00813C4F">
              <w:rPr>
                <w:sz w:val="28"/>
                <w:szCs w:val="28"/>
                <w:lang w:val="uk-UA"/>
              </w:rPr>
              <w:t>4</w:t>
            </w:r>
            <w:r w:rsidR="00046565">
              <w:rPr>
                <w:sz w:val="28"/>
                <w:szCs w:val="28"/>
                <w:lang w:val="uk-UA"/>
              </w:rPr>
              <w:t>8</w:t>
            </w:r>
          </w:p>
        </w:tc>
      </w:tr>
      <w:tr w:rsidR="00F93202" w:rsidRPr="00813C4F" w14:paraId="5D77AACB" w14:textId="77777777" w:rsidTr="00CD2619">
        <w:trPr>
          <w:jc w:val="center"/>
        </w:trPr>
        <w:tc>
          <w:tcPr>
            <w:tcW w:w="9336" w:type="dxa"/>
          </w:tcPr>
          <w:p w14:paraId="580B6F1C" w14:textId="77777777" w:rsidR="00F93202" w:rsidRPr="00C87ED6" w:rsidRDefault="00F93202" w:rsidP="002F3D95">
            <w:pPr>
              <w:spacing w:line="360" w:lineRule="auto"/>
              <w:rPr>
                <w:caps/>
                <w:sz w:val="28"/>
                <w:szCs w:val="28"/>
                <w:lang w:val="uk-UA"/>
              </w:rPr>
            </w:pPr>
            <w:r w:rsidRPr="00C87ED6">
              <w:rPr>
                <w:caps/>
                <w:sz w:val="28"/>
                <w:szCs w:val="28"/>
                <w:lang w:val="uk-UA"/>
              </w:rPr>
              <w:t>Висновки</w:t>
            </w:r>
            <w:r w:rsidR="003D31EB" w:rsidRPr="00C87ED6">
              <w:rPr>
                <w:caps/>
                <w:sz w:val="28"/>
                <w:szCs w:val="28"/>
                <w:lang w:val="uk-UA"/>
              </w:rPr>
              <w:t>………………</w:t>
            </w:r>
            <w:r w:rsidR="009C565E" w:rsidRPr="00C87ED6">
              <w:rPr>
                <w:caps/>
                <w:sz w:val="28"/>
                <w:szCs w:val="28"/>
                <w:lang w:val="uk-UA"/>
              </w:rPr>
              <w:t>.</w:t>
            </w:r>
            <w:r w:rsidR="003D31EB" w:rsidRPr="00C87ED6">
              <w:rPr>
                <w:caps/>
                <w:sz w:val="28"/>
                <w:szCs w:val="28"/>
                <w:lang w:val="uk-UA"/>
              </w:rPr>
              <w:t>……..</w:t>
            </w:r>
            <w:r w:rsidRPr="00C87ED6">
              <w:rPr>
                <w:caps/>
                <w:sz w:val="28"/>
                <w:szCs w:val="28"/>
                <w:lang w:val="uk-UA"/>
              </w:rPr>
              <w:t>……………………………………</w:t>
            </w:r>
            <w:r w:rsidR="00AB13F4" w:rsidRPr="00C87ED6">
              <w:rPr>
                <w:caps/>
                <w:sz w:val="28"/>
                <w:szCs w:val="28"/>
                <w:lang w:val="uk-UA"/>
              </w:rPr>
              <w:t>..</w:t>
            </w:r>
            <w:r w:rsidRPr="00C87ED6">
              <w:rPr>
                <w:caps/>
                <w:sz w:val="28"/>
                <w:szCs w:val="28"/>
                <w:lang w:val="uk-UA"/>
              </w:rPr>
              <w:t>……..…</w:t>
            </w:r>
          </w:p>
        </w:tc>
        <w:tc>
          <w:tcPr>
            <w:tcW w:w="692" w:type="dxa"/>
          </w:tcPr>
          <w:p w14:paraId="49B26FCB" w14:textId="64D315E5" w:rsidR="00F93202" w:rsidRPr="00813C4F" w:rsidRDefault="001B3DCC" w:rsidP="00F07F7E">
            <w:pPr>
              <w:spacing w:line="360" w:lineRule="auto"/>
              <w:jc w:val="center"/>
              <w:rPr>
                <w:sz w:val="28"/>
                <w:szCs w:val="28"/>
                <w:lang w:val="uk-UA"/>
              </w:rPr>
            </w:pPr>
            <w:r w:rsidRPr="00813C4F">
              <w:rPr>
                <w:sz w:val="28"/>
                <w:szCs w:val="28"/>
                <w:lang w:val="uk-UA"/>
              </w:rPr>
              <w:t>5</w:t>
            </w:r>
            <w:r w:rsidR="00A76EBB">
              <w:rPr>
                <w:sz w:val="28"/>
                <w:szCs w:val="28"/>
                <w:lang w:val="uk-UA"/>
              </w:rPr>
              <w:t>2</w:t>
            </w:r>
          </w:p>
        </w:tc>
      </w:tr>
      <w:tr w:rsidR="00F93202" w:rsidRPr="00813C4F" w14:paraId="05CA87CE" w14:textId="77777777" w:rsidTr="00CD2619">
        <w:trPr>
          <w:trHeight w:val="398"/>
          <w:jc w:val="center"/>
        </w:trPr>
        <w:tc>
          <w:tcPr>
            <w:tcW w:w="9336" w:type="dxa"/>
          </w:tcPr>
          <w:p w14:paraId="52E004BD" w14:textId="77777777" w:rsidR="00EF7D9B" w:rsidRPr="00C87ED6" w:rsidRDefault="00EF7D9B" w:rsidP="002F3D95">
            <w:pPr>
              <w:pStyle w:val="af3"/>
              <w:shd w:val="clear" w:color="auto" w:fill="FFFFFF"/>
              <w:spacing w:before="0" w:beforeAutospacing="0" w:after="0" w:afterAutospacing="0" w:line="360" w:lineRule="auto"/>
              <w:rPr>
                <w:caps/>
                <w:sz w:val="28"/>
                <w:szCs w:val="28"/>
                <w:lang w:val="uk-UA"/>
              </w:rPr>
            </w:pPr>
            <w:r w:rsidRPr="00C87ED6">
              <w:rPr>
                <w:caps/>
                <w:sz w:val="28"/>
                <w:szCs w:val="28"/>
                <w:lang w:val="uk-UA"/>
              </w:rPr>
              <w:t>Список використаних джерел……</w:t>
            </w:r>
            <w:r w:rsidR="003D31EB" w:rsidRPr="00C87ED6">
              <w:rPr>
                <w:caps/>
                <w:sz w:val="28"/>
                <w:szCs w:val="28"/>
                <w:lang w:val="uk-UA"/>
              </w:rPr>
              <w:t>….</w:t>
            </w:r>
            <w:r w:rsidRPr="00C87ED6">
              <w:rPr>
                <w:caps/>
                <w:sz w:val="28"/>
                <w:szCs w:val="28"/>
                <w:lang w:val="uk-UA"/>
              </w:rPr>
              <w:t>……………</w:t>
            </w:r>
            <w:r w:rsidR="00A95492" w:rsidRPr="00C87ED6">
              <w:rPr>
                <w:caps/>
                <w:sz w:val="28"/>
                <w:szCs w:val="28"/>
                <w:lang w:val="uk-UA"/>
              </w:rPr>
              <w:t>..……………</w:t>
            </w:r>
            <w:r w:rsidRPr="00C87ED6">
              <w:rPr>
                <w:caps/>
                <w:sz w:val="28"/>
                <w:szCs w:val="28"/>
                <w:lang w:val="uk-UA"/>
              </w:rPr>
              <w:t>…..</w:t>
            </w:r>
          </w:p>
        </w:tc>
        <w:tc>
          <w:tcPr>
            <w:tcW w:w="692" w:type="dxa"/>
          </w:tcPr>
          <w:p w14:paraId="77229C13" w14:textId="27033DB3" w:rsidR="00F93202" w:rsidRPr="00813C4F" w:rsidRDefault="005F2130" w:rsidP="001B3DCC">
            <w:pPr>
              <w:spacing w:line="360" w:lineRule="auto"/>
              <w:jc w:val="center"/>
              <w:rPr>
                <w:sz w:val="28"/>
                <w:szCs w:val="28"/>
                <w:lang w:val="uk-UA"/>
              </w:rPr>
            </w:pPr>
            <w:r w:rsidRPr="00813C4F">
              <w:rPr>
                <w:sz w:val="28"/>
                <w:szCs w:val="28"/>
                <w:lang w:val="uk-UA"/>
              </w:rPr>
              <w:t>5</w:t>
            </w:r>
            <w:r w:rsidR="00A76EBB">
              <w:rPr>
                <w:sz w:val="28"/>
                <w:szCs w:val="28"/>
                <w:lang w:val="uk-UA"/>
              </w:rPr>
              <w:t>5</w:t>
            </w:r>
          </w:p>
        </w:tc>
      </w:tr>
      <w:tr w:rsidR="0091500A" w:rsidRPr="00813C4F" w14:paraId="09619E52" w14:textId="77777777" w:rsidTr="00CD2619">
        <w:trPr>
          <w:trHeight w:val="398"/>
          <w:jc w:val="center"/>
        </w:trPr>
        <w:tc>
          <w:tcPr>
            <w:tcW w:w="9336" w:type="dxa"/>
          </w:tcPr>
          <w:p w14:paraId="45C8A9E6" w14:textId="77777777" w:rsidR="0091500A" w:rsidRPr="00813C4F" w:rsidRDefault="0091500A" w:rsidP="00084D18">
            <w:pPr>
              <w:spacing w:line="360" w:lineRule="auto"/>
              <w:rPr>
                <w:caps/>
                <w:sz w:val="28"/>
                <w:szCs w:val="28"/>
                <w:lang w:val="uk-UA"/>
              </w:rPr>
            </w:pPr>
          </w:p>
        </w:tc>
        <w:tc>
          <w:tcPr>
            <w:tcW w:w="692" w:type="dxa"/>
          </w:tcPr>
          <w:p w14:paraId="3E2AC202" w14:textId="77777777" w:rsidR="0091500A" w:rsidRPr="00813C4F" w:rsidRDefault="0091500A" w:rsidP="00084D18">
            <w:pPr>
              <w:spacing w:line="360" w:lineRule="auto"/>
              <w:jc w:val="center"/>
              <w:rPr>
                <w:sz w:val="28"/>
                <w:szCs w:val="28"/>
                <w:lang w:val="uk-UA"/>
              </w:rPr>
            </w:pPr>
          </w:p>
        </w:tc>
      </w:tr>
    </w:tbl>
    <w:p w14:paraId="0103703B" w14:textId="77777777" w:rsidR="00A95492" w:rsidRPr="00813C4F" w:rsidRDefault="00A95492" w:rsidP="00C65398">
      <w:pPr>
        <w:spacing w:line="360" w:lineRule="auto"/>
        <w:jc w:val="center"/>
        <w:rPr>
          <w:b/>
          <w:sz w:val="28"/>
          <w:szCs w:val="28"/>
          <w:lang w:val="uk-UA"/>
        </w:rPr>
      </w:pPr>
    </w:p>
    <w:p w14:paraId="7BF54300" w14:textId="77777777" w:rsidR="00F27F8C" w:rsidRPr="00813C4F" w:rsidRDefault="00F27F8C" w:rsidP="003D5CA9">
      <w:pPr>
        <w:spacing w:line="360" w:lineRule="auto"/>
        <w:jc w:val="center"/>
        <w:rPr>
          <w:b/>
          <w:sz w:val="28"/>
          <w:szCs w:val="28"/>
          <w:lang w:val="uk-UA"/>
        </w:rPr>
      </w:pPr>
    </w:p>
    <w:p w14:paraId="0B18405B" w14:textId="77777777" w:rsidR="000479F9" w:rsidRPr="00813C4F" w:rsidRDefault="000479F9" w:rsidP="003D5CA9">
      <w:pPr>
        <w:spacing w:line="360" w:lineRule="auto"/>
        <w:jc w:val="center"/>
        <w:rPr>
          <w:b/>
          <w:sz w:val="28"/>
          <w:szCs w:val="28"/>
          <w:lang w:val="uk-UA"/>
        </w:rPr>
      </w:pPr>
    </w:p>
    <w:p w14:paraId="3C698A8C" w14:textId="77777777" w:rsidR="0020615B" w:rsidRPr="00813C4F" w:rsidRDefault="0020615B" w:rsidP="003D5CA9">
      <w:pPr>
        <w:spacing w:line="360" w:lineRule="auto"/>
        <w:jc w:val="center"/>
        <w:rPr>
          <w:b/>
          <w:sz w:val="28"/>
          <w:szCs w:val="28"/>
          <w:lang w:val="uk-UA"/>
        </w:rPr>
      </w:pPr>
    </w:p>
    <w:p w14:paraId="37F4EC22" w14:textId="77777777" w:rsidR="0020615B" w:rsidRPr="00813C4F" w:rsidRDefault="0020615B" w:rsidP="003D5CA9">
      <w:pPr>
        <w:spacing w:line="360" w:lineRule="auto"/>
        <w:jc w:val="center"/>
        <w:rPr>
          <w:b/>
          <w:sz w:val="28"/>
          <w:szCs w:val="28"/>
          <w:lang w:val="uk-UA"/>
        </w:rPr>
      </w:pPr>
    </w:p>
    <w:p w14:paraId="4A13B4EF" w14:textId="77777777" w:rsidR="0020615B" w:rsidRPr="00813C4F" w:rsidRDefault="0020615B" w:rsidP="003D5CA9">
      <w:pPr>
        <w:spacing w:line="360" w:lineRule="auto"/>
        <w:jc w:val="center"/>
        <w:rPr>
          <w:b/>
          <w:sz w:val="28"/>
          <w:szCs w:val="28"/>
          <w:lang w:val="uk-UA"/>
        </w:rPr>
      </w:pPr>
    </w:p>
    <w:p w14:paraId="711113D5" w14:textId="77777777" w:rsidR="000479F9" w:rsidRPr="00813C4F" w:rsidRDefault="000479F9" w:rsidP="003D5CA9">
      <w:pPr>
        <w:spacing w:line="360" w:lineRule="auto"/>
        <w:jc w:val="center"/>
        <w:rPr>
          <w:b/>
          <w:sz w:val="28"/>
          <w:szCs w:val="28"/>
          <w:lang w:val="uk-UA"/>
        </w:rPr>
      </w:pPr>
    </w:p>
    <w:p w14:paraId="3732B882" w14:textId="77777777" w:rsidR="0091500A" w:rsidRPr="00813C4F" w:rsidRDefault="0091500A" w:rsidP="003D5CA9">
      <w:pPr>
        <w:spacing w:line="360" w:lineRule="auto"/>
        <w:jc w:val="center"/>
        <w:rPr>
          <w:b/>
          <w:sz w:val="28"/>
          <w:szCs w:val="28"/>
          <w:lang w:val="uk-UA"/>
        </w:rPr>
      </w:pPr>
    </w:p>
    <w:p w14:paraId="2FDD1CE2" w14:textId="77777777" w:rsidR="00C65398" w:rsidRPr="00813C4F" w:rsidRDefault="00C65398" w:rsidP="003D5CA9">
      <w:pPr>
        <w:spacing w:line="360" w:lineRule="auto"/>
        <w:jc w:val="center"/>
        <w:rPr>
          <w:b/>
          <w:sz w:val="28"/>
          <w:szCs w:val="28"/>
          <w:lang w:val="uk-UA"/>
        </w:rPr>
      </w:pPr>
      <w:r w:rsidRPr="00813C4F">
        <w:rPr>
          <w:b/>
          <w:sz w:val="28"/>
          <w:szCs w:val="28"/>
          <w:lang w:val="uk-UA"/>
        </w:rPr>
        <w:lastRenderedPageBreak/>
        <w:t>ВСТУП</w:t>
      </w:r>
    </w:p>
    <w:p w14:paraId="50A9D2C8" w14:textId="77777777" w:rsidR="003D5CA9" w:rsidRPr="00813C4F" w:rsidRDefault="003D5CA9" w:rsidP="003D5CA9">
      <w:pPr>
        <w:spacing w:line="360" w:lineRule="auto"/>
        <w:jc w:val="center"/>
        <w:rPr>
          <w:b/>
          <w:sz w:val="28"/>
          <w:szCs w:val="28"/>
          <w:lang w:val="uk-UA"/>
        </w:rPr>
      </w:pPr>
    </w:p>
    <w:p w14:paraId="07784B88" w14:textId="448F785F" w:rsidR="00C87ED6" w:rsidRPr="00C87ED6" w:rsidRDefault="00D9312F" w:rsidP="00C87ED6">
      <w:pPr>
        <w:spacing w:line="360" w:lineRule="auto"/>
        <w:ind w:firstLine="709"/>
        <w:jc w:val="both"/>
        <w:rPr>
          <w:rFonts w:eastAsia="TimesNewRoman"/>
          <w:sz w:val="28"/>
          <w:szCs w:val="28"/>
          <w:lang w:val="uk-UA"/>
        </w:rPr>
      </w:pPr>
      <w:r w:rsidRPr="00813C4F">
        <w:rPr>
          <w:rFonts w:eastAsia="TimesNewRoman"/>
          <w:b/>
          <w:sz w:val="28"/>
          <w:szCs w:val="28"/>
          <w:lang w:val="uk-UA"/>
        </w:rPr>
        <w:t>Актуальність</w:t>
      </w:r>
      <w:r w:rsidR="00F36CE2" w:rsidRPr="00813C4F">
        <w:rPr>
          <w:rFonts w:eastAsia="TimesNewRoman"/>
          <w:b/>
          <w:sz w:val="28"/>
          <w:szCs w:val="28"/>
          <w:lang w:val="uk-UA"/>
        </w:rPr>
        <w:t>.</w:t>
      </w:r>
      <w:r w:rsidR="007B0EA5" w:rsidRPr="00813C4F">
        <w:rPr>
          <w:rFonts w:eastAsia="TimesNewRoman"/>
          <w:b/>
          <w:sz w:val="28"/>
          <w:szCs w:val="28"/>
          <w:lang w:val="uk-UA"/>
        </w:rPr>
        <w:t xml:space="preserve"> </w:t>
      </w:r>
      <w:r w:rsidR="00C87ED6" w:rsidRPr="00C87ED6">
        <w:rPr>
          <w:rFonts w:eastAsia="TimesNewRoman"/>
          <w:sz w:val="28"/>
          <w:szCs w:val="28"/>
          <w:lang w:val="uk-UA"/>
        </w:rPr>
        <w:t>У сучасних умовах нестабільного економічного середовища, активної цифровізації, зростаючої конкуренції та змін у споживчих уподобаннях управління системою збуту набуває особливої важливості для забезпечення стійкого функціонування і розвитку підприємства. Ефективна система збуту є ключовим елементом логістичної та маркетингової діяльності, оскільки вона безпосередньо впливає на рівень продажів, прибутковість підприємства, формування ринкової стратегії та досягнення конкурентних переваг.</w:t>
      </w:r>
      <w:r w:rsidR="00C0511B">
        <w:rPr>
          <w:rFonts w:eastAsia="TimesNewRoman"/>
          <w:sz w:val="28"/>
          <w:szCs w:val="28"/>
          <w:lang w:val="uk-UA"/>
        </w:rPr>
        <w:t xml:space="preserve"> </w:t>
      </w:r>
      <w:r w:rsidR="00C87ED6" w:rsidRPr="00C87ED6">
        <w:rPr>
          <w:rFonts w:eastAsia="TimesNewRoman"/>
          <w:sz w:val="28"/>
          <w:szCs w:val="28"/>
          <w:lang w:val="uk-UA"/>
        </w:rPr>
        <w:t xml:space="preserve">Підприємства, які вчасно адаптують свою збутову політику до нових ринкових реалій, зокрема </w:t>
      </w:r>
      <w:r w:rsidR="00C0511B" w:rsidRPr="00813C4F">
        <w:rPr>
          <w:sz w:val="28"/>
          <w:szCs w:val="28"/>
          <w:lang w:val="uk-UA"/>
        </w:rPr>
        <w:t>–</w:t>
      </w:r>
      <w:r w:rsidR="00C87ED6" w:rsidRPr="00C87ED6">
        <w:rPr>
          <w:rFonts w:eastAsia="TimesNewRoman"/>
          <w:sz w:val="28"/>
          <w:szCs w:val="28"/>
          <w:lang w:val="uk-UA"/>
        </w:rPr>
        <w:t xml:space="preserve"> до розвитку електронної комерції, трансформації споживчого попиту, диджитал-комунікацій та логістичних інновацій, мають більше шансів забезпечити стабільний збут продукції, знизити витрати та зміцнити взаємовідносини з клієнтами.</w:t>
      </w:r>
    </w:p>
    <w:p w14:paraId="3DF40F31" w14:textId="4F019486" w:rsidR="00C87ED6" w:rsidRDefault="00C87ED6" w:rsidP="00C87ED6">
      <w:pPr>
        <w:spacing w:line="360" w:lineRule="auto"/>
        <w:ind w:firstLine="709"/>
        <w:jc w:val="both"/>
        <w:rPr>
          <w:rFonts w:eastAsia="TimesNewRoman"/>
          <w:b/>
          <w:bCs/>
          <w:sz w:val="28"/>
          <w:szCs w:val="28"/>
          <w:lang w:val="uk-UA"/>
        </w:rPr>
      </w:pPr>
      <w:r w:rsidRPr="00C87ED6">
        <w:rPr>
          <w:rFonts w:eastAsia="TimesNewRoman"/>
          <w:sz w:val="28"/>
          <w:szCs w:val="28"/>
          <w:lang w:val="uk-UA"/>
        </w:rPr>
        <w:t>Для підприємств промислового сектору, таких як ТОВ «Югметалсервіс», питання організації та вдосконалення збутової діяльності має принципове значення через високу залежність фінансових результатів від ефективності каналів дистрибуції, обсягу реалізації та швидкості обслуговування замовників.</w:t>
      </w:r>
      <w:r w:rsidR="00C0511B">
        <w:rPr>
          <w:rFonts w:eastAsia="TimesNewRoman"/>
          <w:sz w:val="28"/>
          <w:szCs w:val="28"/>
          <w:lang w:val="uk-UA"/>
        </w:rPr>
        <w:t xml:space="preserve"> Тому, </w:t>
      </w:r>
      <w:r w:rsidRPr="00C87ED6">
        <w:rPr>
          <w:rFonts w:eastAsia="TimesNewRoman"/>
          <w:sz w:val="28"/>
          <w:szCs w:val="28"/>
          <w:lang w:val="uk-UA"/>
        </w:rPr>
        <w:t>дослідження питань управління системою збуту, розробка механізмів її вдосконалення, адаптації до сучасних умов та потреб ринку є надзвичайно актуальним як у науковому, так і в прикладному аспектах.</w:t>
      </w:r>
      <w:r w:rsidRPr="00C87ED6">
        <w:rPr>
          <w:rFonts w:eastAsia="TimesNewRoman"/>
          <w:b/>
          <w:bCs/>
          <w:sz w:val="28"/>
          <w:szCs w:val="28"/>
          <w:lang w:val="uk-UA"/>
        </w:rPr>
        <w:t xml:space="preserve"> </w:t>
      </w:r>
    </w:p>
    <w:p w14:paraId="04967860" w14:textId="77777777" w:rsidR="00C0511B" w:rsidRPr="00C0511B" w:rsidRDefault="00D37364" w:rsidP="00C0511B">
      <w:pPr>
        <w:spacing w:line="360" w:lineRule="auto"/>
        <w:ind w:firstLine="709"/>
        <w:jc w:val="both"/>
        <w:rPr>
          <w:sz w:val="28"/>
          <w:szCs w:val="28"/>
          <w:lang w:val="uk-UA"/>
        </w:rPr>
      </w:pPr>
      <w:r w:rsidRPr="00813C4F">
        <w:rPr>
          <w:b/>
          <w:bCs/>
          <w:sz w:val="28"/>
          <w:szCs w:val="28"/>
          <w:lang w:val="uk-UA"/>
        </w:rPr>
        <w:t>Аналіз останніх досліджень і публікацій.</w:t>
      </w:r>
      <w:r w:rsidRPr="00813C4F">
        <w:rPr>
          <w:rStyle w:val="apple-converted-space"/>
          <w:sz w:val="28"/>
          <w:szCs w:val="28"/>
          <w:lang w:val="uk-UA"/>
        </w:rPr>
        <w:t> </w:t>
      </w:r>
      <w:r w:rsidR="00C0511B" w:rsidRPr="00C0511B">
        <w:rPr>
          <w:sz w:val="28"/>
          <w:szCs w:val="28"/>
          <w:lang w:val="uk-UA"/>
        </w:rPr>
        <w:t>Питанням організації та управління системою збуту приділяється значна увага як вітчизняними, так і зарубіжними науковцями. Суттєвий внесок у розробку теоретичних засад збутової діяльності зробили такі вчені, як П. Дойль, Ф. Котлер, М. Бейкер, які досліджували особливості збутової політики в межах стратегічного маркетингу, управління каналами розподілу та логістики.</w:t>
      </w:r>
    </w:p>
    <w:p w14:paraId="1B94BAA4" w14:textId="77777777" w:rsidR="00C0511B" w:rsidRPr="00C0511B" w:rsidRDefault="00C0511B" w:rsidP="00C0511B">
      <w:pPr>
        <w:spacing w:line="360" w:lineRule="auto"/>
        <w:ind w:firstLine="709"/>
        <w:jc w:val="both"/>
        <w:rPr>
          <w:sz w:val="28"/>
          <w:szCs w:val="28"/>
          <w:lang w:val="uk-UA"/>
        </w:rPr>
      </w:pPr>
    </w:p>
    <w:p w14:paraId="5BF238DF" w14:textId="2C6B6D8C" w:rsidR="00E00282" w:rsidRPr="00813C4F" w:rsidRDefault="00C0511B" w:rsidP="00C0511B">
      <w:pPr>
        <w:spacing w:line="360" w:lineRule="auto"/>
        <w:ind w:firstLine="709"/>
        <w:jc w:val="both"/>
        <w:rPr>
          <w:sz w:val="28"/>
          <w:szCs w:val="28"/>
          <w:lang w:val="uk-UA"/>
        </w:rPr>
      </w:pPr>
      <w:r w:rsidRPr="00C0511B">
        <w:rPr>
          <w:sz w:val="28"/>
          <w:szCs w:val="28"/>
          <w:lang w:val="uk-UA"/>
        </w:rPr>
        <w:lastRenderedPageBreak/>
        <w:t>Серед українських науковців, які вивчали проблематику управління збутом, варто відзначити О. Амошу, Г. Мочерного, С. Ілляшенка, Т. Савченко, О. Поддєрьогіна</w:t>
      </w:r>
      <w:r w:rsidR="00F64909">
        <w:rPr>
          <w:sz w:val="28"/>
          <w:szCs w:val="28"/>
          <w:lang w:val="uk-UA"/>
        </w:rPr>
        <w:t>, Е. Кузнєцов, І. Нєнно, Ю. Грінченко, О. Садченко, Є. Масленніков, О. Побережець та ін.</w:t>
      </w:r>
      <w:r w:rsidRPr="00C0511B">
        <w:rPr>
          <w:sz w:val="28"/>
          <w:szCs w:val="28"/>
          <w:lang w:val="uk-UA"/>
        </w:rPr>
        <w:t xml:space="preserve"> У їхніх роботах розглядаються підходи до вдосконалення збутової інфраструктури підприємства, класифікація каналів збуту, адаптація логістичних стратегій до умов ринку, а також інтеграція маркетингових та управлінських функцій.</w:t>
      </w:r>
      <w:r w:rsidR="00F64909">
        <w:rPr>
          <w:sz w:val="28"/>
          <w:szCs w:val="28"/>
          <w:lang w:val="uk-UA"/>
        </w:rPr>
        <w:t xml:space="preserve"> </w:t>
      </w:r>
      <w:r w:rsidRPr="00C0511B">
        <w:rPr>
          <w:sz w:val="28"/>
          <w:szCs w:val="28"/>
          <w:lang w:val="uk-UA"/>
        </w:rPr>
        <w:t>Водночас, попри значну наукову базу, залишається недостатньо розробленими практичні аспекти побудови ефективної системи збуту на конкретних промислових підприємствах в умовах воєнного стану, кризових викликів і цифрової трансформації</w:t>
      </w:r>
      <w:r w:rsidR="00F64909">
        <w:rPr>
          <w:sz w:val="28"/>
          <w:szCs w:val="28"/>
          <w:lang w:val="uk-UA"/>
        </w:rPr>
        <w:t>, що</w:t>
      </w:r>
      <w:r w:rsidRPr="00C0511B">
        <w:rPr>
          <w:sz w:val="28"/>
          <w:szCs w:val="28"/>
          <w:lang w:val="uk-UA"/>
        </w:rPr>
        <w:t xml:space="preserve"> зумовлює потребу в подальших дослідженнях, що поєднують теоретичні підходи з практичними рішеннями, адаптованими до особливостей функціонування таких підприємств, як ТОВ «Югметалсервіс».</w:t>
      </w:r>
    </w:p>
    <w:p w14:paraId="767CB5F3" w14:textId="6FCBB9D2" w:rsidR="00F36CE2" w:rsidRPr="00813C4F" w:rsidRDefault="00F36CE2" w:rsidP="009E2C6B">
      <w:pPr>
        <w:spacing w:line="360" w:lineRule="auto"/>
        <w:ind w:firstLine="709"/>
        <w:jc w:val="both"/>
        <w:rPr>
          <w:sz w:val="28"/>
          <w:szCs w:val="28"/>
          <w:lang w:val="uk-UA"/>
        </w:rPr>
      </w:pPr>
      <w:r w:rsidRPr="00813C4F">
        <w:rPr>
          <w:b/>
          <w:sz w:val="28"/>
          <w:szCs w:val="28"/>
          <w:lang w:val="uk-UA"/>
        </w:rPr>
        <w:t xml:space="preserve">Зв’язoк </w:t>
      </w:r>
      <w:r w:rsidR="00D9312F" w:rsidRPr="00813C4F">
        <w:rPr>
          <w:b/>
          <w:sz w:val="28"/>
          <w:szCs w:val="28"/>
          <w:lang w:val="uk-UA"/>
        </w:rPr>
        <w:t>кваліфікаційної</w:t>
      </w:r>
      <w:r w:rsidRPr="00813C4F">
        <w:rPr>
          <w:b/>
          <w:sz w:val="28"/>
          <w:szCs w:val="28"/>
          <w:lang w:val="uk-UA"/>
        </w:rPr>
        <w:t xml:space="preserve"> рoбoти з наукoвими прoграмами, планами, темами</w:t>
      </w:r>
      <w:r w:rsidRPr="00813C4F">
        <w:rPr>
          <w:sz w:val="28"/>
          <w:szCs w:val="28"/>
          <w:lang w:val="uk-UA"/>
        </w:rPr>
        <w:t xml:space="preserve">. </w:t>
      </w:r>
      <w:r w:rsidR="00D9312F" w:rsidRPr="00813C4F">
        <w:rPr>
          <w:sz w:val="28"/>
          <w:szCs w:val="28"/>
          <w:lang w:val="uk-UA"/>
        </w:rPr>
        <w:t xml:space="preserve">Кваліфікаційна </w:t>
      </w:r>
      <w:r w:rsidRPr="00813C4F">
        <w:rPr>
          <w:sz w:val="28"/>
          <w:szCs w:val="28"/>
          <w:lang w:val="uk-UA"/>
        </w:rPr>
        <w:t xml:space="preserve"> рoбoта </w:t>
      </w:r>
      <w:r w:rsidR="00E00282" w:rsidRPr="00813C4F">
        <w:rPr>
          <w:sz w:val="28"/>
          <w:szCs w:val="28"/>
          <w:lang w:val="uk-UA"/>
        </w:rPr>
        <w:t xml:space="preserve"> бакалавра </w:t>
      </w:r>
      <w:r w:rsidRPr="00813C4F">
        <w:rPr>
          <w:sz w:val="28"/>
          <w:szCs w:val="28"/>
          <w:lang w:val="uk-UA"/>
        </w:rPr>
        <w:t xml:space="preserve">викoнана на кафедрi менеджменту та iннoвацiй Oдеськoгo нацioнальнoгo унiверситету iменi I.I. </w:t>
      </w:r>
      <w:r w:rsidR="00D9312F" w:rsidRPr="00813C4F">
        <w:rPr>
          <w:sz w:val="28"/>
          <w:szCs w:val="28"/>
          <w:lang w:val="uk-UA"/>
        </w:rPr>
        <w:t>Мечникова</w:t>
      </w:r>
      <w:r w:rsidRPr="00813C4F">
        <w:rPr>
          <w:sz w:val="28"/>
          <w:szCs w:val="28"/>
          <w:lang w:val="uk-UA"/>
        </w:rPr>
        <w:t xml:space="preserve"> вiдпoвiднo дo плану наукoвих дoслiджень кафедри у прoцесi викoнання держбюджетн</w:t>
      </w:r>
      <w:r w:rsidR="00E00282" w:rsidRPr="00813C4F">
        <w:rPr>
          <w:sz w:val="28"/>
          <w:szCs w:val="28"/>
          <w:lang w:val="uk-UA"/>
        </w:rPr>
        <w:t>ої</w:t>
      </w:r>
      <w:r w:rsidRPr="00813C4F">
        <w:rPr>
          <w:sz w:val="28"/>
          <w:szCs w:val="28"/>
          <w:lang w:val="uk-UA"/>
        </w:rPr>
        <w:t xml:space="preserve"> тем</w:t>
      </w:r>
      <w:r w:rsidR="00E00282" w:rsidRPr="00813C4F">
        <w:rPr>
          <w:sz w:val="28"/>
          <w:szCs w:val="28"/>
          <w:lang w:val="uk-UA"/>
        </w:rPr>
        <w:t>и</w:t>
      </w:r>
      <w:r w:rsidRPr="00813C4F">
        <w:rPr>
          <w:sz w:val="28"/>
          <w:szCs w:val="28"/>
          <w:lang w:val="uk-UA"/>
        </w:rPr>
        <w:t xml:space="preserve">:  </w:t>
      </w:r>
      <w:r w:rsidRPr="00813C4F">
        <w:rPr>
          <w:iCs/>
          <w:sz w:val="28"/>
          <w:szCs w:val="28"/>
          <w:lang w:val="uk-UA"/>
        </w:rPr>
        <w:t>«</w:t>
      </w:r>
      <w:r w:rsidR="00BD2BD1" w:rsidRPr="00813C4F">
        <w:rPr>
          <w:iCs/>
          <w:sz w:val="28"/>
          <w:szCs w:val="28"/>
          <w:lang w:val="uk-UA"/>
        </w:rPr>
        <w:t>Інноваційно-інвестиційні орієнтири модернізації національної економіки в умовах глобалізації</w:t>
      </w:r>
      <w:r w:rsidRPr="00813C4F">
        <w:rPr>
          <w:sz w:val="28"/>
          <w:szCs w:val="28"/>
          <w:lang w:val="uk-UA"/>
        </w:rPr>
        <w:t>» (нoмер державнoї реєстрацiї 01</w:t>
      </w:r>
      <w:r w:rsidR="00BD2BD1" w:rsidRPr="00813C4F">
        <w:rPr>
          <w:sz w:val="28"/>
          <w:szCs w:val="28"/>
          <w:lang w:val="uk-UA"/>
        </w:rPr>
        <w:t>21</w:t>
      </w:r>
      <w:r w:rsidRPr="00813C4F">
        <w:rPr>
          <w:sz w:val="28"/>
          <w:szCs w:val="28"/>
          <w:lang w:val="uk-UA"/>
        </w:rPr>
        <w:t>U</w:t>
      </w:r>
      <w:r w:rsidR="00BD2BD1" w:rsidRPr="00813C4F">
        <w:rPr>
          <w:sz w:val="28"/>
          <w:szCs w:val="28"/>
          <w:lang w:val="uk-UA"/>
        </w:rPr>
        <w:t>109469</w:t>
      </w:r>
      <w:r w:rsidRPr="00813C4F">
        <w:rPr>
          <w:sz w:val="28"/>
          <w:szCs w:val="28"/>
          <w:lang w:val="uk-UA"/>
        </w:rPr>
        <w:t>, 20</w:t>
      </w:r>
      <w:r w:rsidR="00BD2BD1" w:rsidRPr="00813C4F">
        <w:rPr>
          <w:sz w:val="28"/>
          <w:szCs w:val="28"/>
          <w:lang w:val="uk-UA"/>
        </w:rPr>
        <w:t>21</w:t>
      </w:r>
      <w:r w:rsidR="00D9312F" w:rsidRPr="00813C4F">
        <w:rPr>
          <w:sz w:val="28"/>
          <w:szCs w:val="28"/>
          <w:lang w:val="uk-UA"/>
        </w:rPr>
        <w:t>-20</w:t>
      </w:r>
      <w:r w:rsidR="00BD2BD1" w:rsidRPr="00813C4F">
        <w:rPr>
          <w:sz w:val="28"/>
          <w:szCs w:val="28"/>
          <w:lang w:val="uk-UA"/>
        </w:rPr>
        <w:t>25</w:t>
      </w:r>
      <w:r w:rsidR="00D9312F" w:rsidRPr="00813C4F">
        <w:rPr>
          <w:sz w:val="28"/>
          <w:szCs w:val="28"/>
          <w:lang w:val="uk-UA"/>
        </w:rPr>
        <w:t xml:space="preserve"> рр.) – досліджено </w:t>
      </w:r>
      <w:r w:rsidR="00E00282" w:rsidRPr="00813C4F">
        <w:rPr>
          <w:sz w:val="28"/>
          <w:szCs w:val="28"/>
          <w:lang w:val="uk-UA"/>
        </w:rPr>
        <w:t xml:space="preserve">теоретичні аспекти </w:t>
      </w:r>
      <w:r w:rsidR="00C87ED6">
        <w:rPr>
          <w:sz w:val="28"/>
          <w:szCs w:val="28"/>
          <w:lang w:val="uk-UA"/>
        </w:rPr>
        <w:t>в</w:t>
      </w:r>
      <w:r w:rsidR="00C87ED6" w:rsidRPr="00C87ED6">
        <w:rPr>
          <w:sz w:val="28"/>
          <w:szCs w:val="28"/>
          <w:lang w:val="uk-UA"/>
        </w:rPr>
        <w:t>икористання цифрових технологій у системі збуту підприємства</w:t>
      </w:r>
      <w:r w:rsidR="0020615B" w:rsidRPr="00813C4F">
        <w:rPr>
          <w:sz w:val="28"/>
          <w:szCs w:val="28"/>
          <w:lang w:val="uk-UA"/>
        </w:rPr>
        <w:t>.</w:t>
      </w:r>
    </w:p>
    <w:p w14:paraId="295D1D8B" w14:textId="786F1AB6" w:rsidR="00F36CE2" w:rsidRPr="00813C4F"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813C4F">
        <w:rPr>
          <w:b/>
          <w:sz w:val="28"/>
          <w:szCs w:val="28"/>
          <w:lang w:val="uk-UA"/>
        </w:rPr>
        <w:t xml:space="preserve">Мета i завдання. </w:t>
      </w:r>
      <w:r w:rsidRPr="00813C4F">
        <w:rPr>
          <w:sz w:val="28"/>
          <w:szCs w:val="28"/>
          <w:lang w:val="uk-UA"/>
        </w:rPr>
        <w:t xml:space="preserve">Метою дослідження є </w:t>
      </w:r>
      <w:r w:rsidR="00F64909" w:rsidRPr="00F64909">
        <w:rPr>
          <w:sz w:val="28"/>
          <w:szCs w:val="28"/>
          <w:lang w:val="uk-UA"/>
        </w:rPr>
        <w:t>теоретичне обґрунтування та розробка практичних рекомендацій щодо вдосконалення системи збуту на підприємстві в умовах динамічного ринкового середовища, з урахуванням цифрової трансформації, логістичних змін та специфіки діяльності ТОВ «Югметалсервіс»</w:t>
      </w:r>
      <w:r w:rsidRPr="00813C4F">
        <w:rPr>
          <w:sz w:val="28"/>
          <w:szCs w:val="28"/>
          <w:lang w:val="uk-UA"/>
        </w:rPr>
        <w:t>.</w:t>
      </w:r>
    </w:p>
    <w:p w14:paraId="7443377B" w14:textId="5960AB22" w:rsidR="003D5CA9" w:rsidRDefault="003D5CA9" w:rsidP="003D5CA9">
      <w:pPr>
        <w:spacing w:line="360" w:lineRule="auto"/>
        <w:ind w:firstLine="709"/>
        <w:jc w:val="both"/>
        <w:rPr>
          <w:sz w:val="28"/>
          <w:szCs w:val="28"/>
          <w:lang w:val="uk-UA"/>
        </w:rPr>
      </w:pPr>
      <w:r w:rsidRPr="00813C4F">
        <w:rPr>
          <w:sz w:val="28"/>
          <w:szCs w:val="28"/>
          <w:lang w:val="uk-UA"/>
        </w:rPr>
        <w:t xml:space="preserve">Досягнення мети </w:t>
      </w:r>
      <w:r w:rsidR="00E00282" w:rsidRPr="00813C4F">
        <w:rPr>
          <w:sz w:val="28"/>
          <w:szCs w:val="28"/>
          <w:lang w:val="uk-UA"/>
        </w:rPr>
        <w:t xml:space="preserve">бакалаврської </w:t>
      </w:r>
      <w:r w:rsidR="00D9312F" w:rsidRPr="00813C4F">
        <w:rPr>
          <w:sz w:val="28"/>
          <w:szCs w:val="28"/>
          <w:lang w:val="uk-UA"/>
        </w:rPr>
        <w:t xml:space="preserve">кваліфікаційної </w:t>
      </w:r>
      <w:r w:rsidRPr="00813C4F">
        <w:rPr>
          <w:sz w:val="28"/>
          <w:szCs w:val="28"/>
          <w:lang w:val="uk-UA"/>
        </w:rPr>
        <w:t>роботи обумовило необхідність постановки та вирішення таких завдань:</w:t>
      </w:r>
    </w:p>
    <w:p w14:paraId="6DB7CF76" w14:textId="2C890FFB"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lastRenderedPageBreak/>
        <w:t>д</w:t>
      </w:r>
      <w:r w:rsidRPr="00F64909">
        <w:rPr>
          <w:rFonts w:ascii="Times New Roman" w:hAnsi="Times New Roman"/>
          <w:bCs/>
          <w:sz w:val="28"/>
          <w:szCs w:val="28"/>
          <w:lang w:val="uk-UA"/>
        </w:rPr>
        <w:t>ослідити економічну сутність, роль і функції системи збуту в структурі управління підприємством</w:t>
      </w:r>
      <w:r>
        <w:rPr>
          <w:rFonts w:ascii="Times New Roman" w:hAnsi="Times New Roman"/>
          <w:bCs/>
          <w:sz w:val="28"/>
          <w:szCs w:val="28"/>
          <w:lang w:val="uk-UA"/>
        </w:rPr>
        <w:t>;</w:t>
      </w:r>
    </w:p>
    <w:p w14:paraId="3F9ED781" w14:textId="3705E8A1"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w:t>
      </w:r>
      <w:r w:rsidRPr="00F64909">
        <w:rPr>
          <w:rFonts w:ascii="Times New Roman" w:hAnsi="Times New Roman"/>
          <w:bCs/>
          <w:sz w:val="28"/>
          <w:szCs w:val="28"/>
          <w:lang w:val="uk-UA"/>
        </w:rPr>
        <w:t>роаналізувати теоретичні підходи до формування ефективної збутової політики в умовах сучасної конкуренції</w:t>
      </w:r>
      <w:r>
        <w:rPr>
          <w:rFonts w:ascii="Times New Roman" w:hAnsi="Times New Roman"/>
          <w:bCs/>
          <w:sz w:val="28"/>
          <w:szCs w:val="28"/>
          <w:lang w:val="uk-UA"/>
        </w:rPr>
        <w:t>;</w:t>
      </w:r>
    </w:p>
    <w:p w14:paraId="4BBE5098" w14:textId="5EF1B891"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н</w:t>
      </w:r>
      <w:r w:rsidRPr="00F64909">
        <w:rPr>
          <w:rFonts w:ascii="Times New Roman" w:hAnsi="Times New Roman"/>
          <w:bCs/>
          <w:sz w:val="28"/>
          <w:szCs w:val="28"/>
          <w:lang w:val="uk-UA"/>
        </w:rPr>
        <w:t>адати організаційно-економічну характеристику діяльності ТОВ «Югметалсервіс»</w:t>
      </w:r>
      <w:r>
        <w:rPr>
          <w:rFonts w:ascii="Times New Roman" w:hAnsi="Times New Roman"/>
          <w:bCs/>
          <w:sz w:val="28"/>
          <w:szCs w:val="28"/>
          <w:lang w:val="uk-UA"/>
        </w:rPr>
        <w:t>;</w:t>
      </w:r>
    </w:p>
    <w:p w14:paraId="5F26C42A" w14:textId="776D53F2"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п</w:t>
      </w:r>
      <w:r w:rsidRPr="00F64909">
        <w:rPr>
          <w:rFonts w:ascii="Times New Roman" w:hAnsi="Times New Roman"/>
          <w:bCs/>
          <w:sz w:val="28"/>
          <w:szCs w:val="28"/>
          <w:lang w:val="uk-UA"/>
        </w:rPr>
        <w:t>ровести аналіз чинної системи збуту підприємства, визначити її сильні та слабкі сторони</w:t>
      </w:r>
      <w:r>
        <w:rPr>
          <w:rFonts w:ascii="Times New Roman" w:hAnsi="Times New Roman"/>
          <w:bCs/>
          <w:sz w:val="28"/>
          <w:szCs w:val="28"/>
          <w:lang w:val="uk-UA"/>
        </w:rPr>
        <w:t>;</w:t>
      </w:r>
    </w:p>
    <w:p w14:paraId="6D405D24" w14:textId="2DC3442F"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о</w:t>
      </w:r>
      <w:r w:rsidRPr="00F64909">
        <w:rPr>
          <w:rFonts w:ascii="Times New Roman" w:hAnsi="Times New Roman"/>
          <w:bCs/>
          <w:sz w:val="28"/>
          <w:szCs w:val="28"/>
          <w:lang w:val="uk-UA"/>
        </w:rPr>
        <w:t>цінити вплив внутрішніх і зовнішніх факторів на ефективність реалізації продукції</w:t>
      </w:r>
      <w:r>
        <w:rPr>
          <w:rFonts w:ascii="Times New Roman" w:hAnsi="Times New Roman"/>
          <w:bCs/>
          <w:sz w:val="28"/>
          <w:szCs w:val="28"/>
          <w:lang w:val="uk-UA"/>
        </w:rPr>
        <w:t>;</w:t>
      </w:r>
    </w:p>
    <w:p w14:paraId="59421EC5" w14:textId="37420C24"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р</w:t>
      </w:r>
      <w:r w:rsidRPr="00F64909">
        <w:rPr>
          <w:rFonts w:ascii="Times New Roman" w:hAnsi="Times New Roman"/>
          <w:bCs/>
          <w:sz w:val="28"/>
          <w:szCs w:val="28"/>
          <w:lang w:val="uk-UA"/>
        </w:rPr>
        <w:t>озробити пропозиції щодо оптимізації структури, каналів і технологій збуту, зокрема з урахуванням цифрових інструментів</w:t>
      </w:r>
      <w:r>
        <w:rPr>
          <w:rFonts w:ascii="Times New Roman" w:hAnsi="Times New Roman"/>
          <w:bCs/>
          <w:sz w:val="28"/>
          <w:szCs w:val="28"/>
          <w:lang w:val="uk-UA"/>
        </w:rPr>
        <w:t>;</w:t>
      </w:r>
    </w:p>
    <w:p w14:paraId="58A34C99" w14:textId="3CCDBCCC"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о</w:t>
      </w:r>
      <w:r w:rsidRPr="00F64909">
        <w:rPr>
          <w:rFonts w:ascii="Times New Roman" w:hAnsi="Times New Roman"/>
          <w:bCs/>
          <w:sz w:val="28"/>
          <w:szCs w:val="28"/>
          <w:lang w:val="uk-UA"/>
        </w:rPr>
        <w:t>бґрунтувати доцільність впровадження сучасних інструментів логістичного супроводу збутових процесів</w:t>
      </w:r>
      <w:r>
        <w:rPr>
          <w:rFonts w:ascii="Times New Roman" w:hAnsi="Times New Roman"/>
          <w:bCs/>
          <w:sz w:val="28"/>
          <w:szCs w:val="28"/>
          <w:lang w:val="uk-UA"/>
        </w:rPr>
        <w:t>;</w:t>
      </w:r>
    </w:p>
    <w:p w14:paraId="0BBE6C0B" w14:textId="5155F523" w:rsidR="00F64909" w:rsidRPr="00F64909" w:rsidRDefault="00F64909" w:rsidP="00F64909">
      <w:pPr>
        <w:pStyle w:val="af4"/>
        <w:numPr>
          <w:ilvl w:val="0"/>
          <w:numId w:val="7"/>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з</w:t>
      </w:r>
      <w:r w:rsidRPr="00F64909">
        <w:rPr>
          <w:rFonts w:ascii="Times New Roman" w:hAnsi="Times New Roman"/>
          <w:bCs/>
          <w:sz w:val="28"/>
          <w:szCs w:val="28"/>
          <w:lang w:val="uk-UA"/>
        </w:rPr>
        <w:t>апропонувати шляхи підвищення результативності збутової діяльності з урахуванням специфіки ринку та стратегії розвитку підприємства.</w:t>
      </w:r>
    </w:p>
    <w:p w14:paraId="28A69B4F" w14:textId="55D1E383" w:rsidR="00D37364" w:rsidRPr="00F64909" w:rsidRDefault="00D37364" w:rsidP="003D5CA9">
      <w:pPr>
        <w:spacing w:line="360" w:lineRule="auto"/>
        <w:ind w:firstLine="709"/>
        <w:jc w:val="both"/>
        <w:rPr>
          <w:sz w:val="28"/>
          <w:lang w:val="uk-UA"/>
        </w:rPr>
      </w:pPr>
      <w:r w:rsidRPr="00F64909">
        <w:rPr>
          <w:b/>
          <w:bCs/>
          <w:sz w:val="28"/>
          <w:szCs w:val="28"/>
          <w:lang w:val="uk-UA"/>
        </w:rPr>
        <w:t>Об’єктом дослідження</w:t>
      </w:r>
      <w:r w:rsidRPr="00F64909">
        <w:rPr>
          <w:bCs/>
          <w:sz w:val="28"/>
          <w:szCs w:val="28"/>
          <w:lang w:val="uk-UA"/>
        </w:rPr>
        <w:t xml:space="preserve"> є</w:t>
      </w:r>
      <w:r w:rsidR="00F71C8B" w:rsidRPr="00F64909">
        <w:rPr>
          <w:bCs/>
          <w:sz w:val="28"/>
          <w:szCs w:val="28"/>
          <w:lang w:val="uk-UA"/>
        </w:rPr>
        <w:t xml:space="preserve"> </w:t>
      </w:r>
      <w:r w:rsidR="00F64909" w:rsidRPr="00F64909">
        <w:rPr>
          <w:bCs/>
          <w:sz w:val="28"/>
          <w:szCs w:val="28"/>
          <w:lang w:val="uk-UA"/>
        </w:rPr>
        <w:t>система управління збутовою діяльністю підприємства в умовах динамічного ринкового середовища</w:t>
      </w:r>
      <w:r w:rsidR="0020615B" w:rsidRPr="00F64909">
        <w:rPr>
          <w:sz w:val="28"/>
          <w:szCs w:val="28"/>
          <w:lang w:val="uk-UA"/>
        </w:rPr>
        <w:t>.</w:t>
      </w:r>
      <w:r w:rsidRPr="00F64909">
        <w:rPr>
          <w:sz w:val="28"/>
          <w:lang w:val="uk-UA"/>
        </w:rPr>
        <w:t xml:space="preserve"> </w:t>
      </w:r>
    </w:p>
    <w:p w14:paraId="1AA0ED1C" w14:textId="51D82178" w:rsidR="00D37364" w:rsidRPr="00F64909" w:rsidRDefault="00D37364" w:rsidP="003D5CA9">
      <w:pPr>
        <w:spacing w:line="360" w:lineRule="auto"/>
        <w:ind w:firstLine="709"/>
        <w:jc w:val="both"/>
        <w:rPr>
          <w:sz w:val="28"/>
          <w:lang w:val="uk-UA"/>
        </w:rPr>
      </w:pPr>
      <w:r w:rsidRPr="00F64909">
        <w:rPr>
          <w:b/>
          <w:bCs/>
          <w:sz w:val="28"/>
          <w:szCs w:val="28"/>
          <w:lang w:val="uk-UA"/>
        </w:rPr>
        <w:t>Предметом дослідження</w:t>
      </w:r>
      <w:r w:rsidRPr="00F64909">
        <w:rPr>
          <w:rStyle w:val="apple-converted-space"/>
          <w:b/>
          <w:bCs/>
          <w:sz w:val="28"/>
          <w:szCs w:val="28"/>
          <w:lang w:val="uk-UA"/>
        </w:rPr>
        <w:t> </w:t>
      </w:r>
      <w:r w:rsidRPr="00F64909">
        <w:rPr>
          <w:sz w:val="28"/>
          <w:szCs w:val="28"/>
          <w:lang w:val="uk-UA"/>
        </w:rPr>
        <w:t xml:space="preserve">є </w:t>
      </w:r>
      <w:r w:rsidR="008A73A9">
        <w:rPr>
          <w:sz w:val="28"/>
          <w:szCs w:val="28"/>
          <w:lang w:val="uk-UA"/>
        </w:rPr>
        <w:t>о</w:t>
      </w:r>
      <w:r w:rsidR="008A73A9" w:rsidRPr="008A73A9">
        <w:rPr>
          <w:sz w:val="28"/>
          <w:szCs w:val="28"/>
          <w:lang w:val="uk-UA"/>
        </w:rPr>
        <w:t>рганізаційно-економічні механізми, інструменти та процеси управління збутом продукції на підприємстві, зокрема форми, методи, канали збуту та логістичне забезпечення реалізації продукції</w:t>
      </w:r>
      <w:r w:rsidR="00D9312F" w:rsidRPr="00F64909">
        <w:rPr>
          <w:sz w:val="28"/>
          <w:szCs w:val="28"/>
          <w:lang w:val="uk-UA"/>
        </w:rPr>
        <w:t>.</w:t>
      </w:r>
    </w:p>
    <w:p w14:paraId="0DA5712D" w14:textId="39A310A4" w:rsidR="008A73A9" w:rsidRPr="008A73A9" w:rsidRDefault="00D37364" w:rsidP="009008FC">
      <w:pPr>
        <w:pStyle w:val="af3"/>
        <w:shd w:val="clear" w:color="auto" w:fill="FFFFFF"/>
        <w:spacing w:before="0" w:beforeAutospacing="0" w:after="0" w:afterAutospacing="0" w:line="360" w:lineRule="auto"/>
        <w:ind w:firstLine="709"/>
        <w:jc w:val="both"/>
        <w:rPr>
          <w:sz w:val="28"/>
          <w:szCs w:val="28"/>
          <w:lang w:val="uk-UA"/>
        </w:rPr>
      </w:pPr>
      <w:r w:rsidRPr="00813C4F">
        <w:rPr>
          <w:b/>
          <w:bCs/>
          <w:sz w:val="28"/>
          <w:szCs w:val="28"/>
          <w:lang w:val="uk-UA"/>
        </w:rPr>
        <w:t>Методи дослідження.</w:t>
      </w:r>
      <w:r w:rsidRPr="00813C4F">
        <w:rPr>
          <w:rStyle w:val="apple-converted-space"/>
          <w:sz w:val="28"/>
          <w:szCs w:val="28"/>
          <w:lang w:val="uk-UA"/>
        </w:rPr>
        <w:t> </w:t>
      </w:r>
      <w:r w:rsidR="008A73A9" w:rsidRPr="008A73A9">
        <w:rPr>
          <w:sz w:val="28"/>
          <w:szCs w:val="28"/>
          <w:lang w:val="uk-UA"/>
        </w:rPr>
        <w:t>У процесі написання дипломної роботи застосовано такі методи наукового дослідження:</w:t>
      </w:r>
      <w:r w:rsidR="008A73A9">
        <w:rPr>
          <w:sz w:val="28"/>
          <w:szCs w:val="28"/>
          <w:lang w:val="uk-UA"/>
        </w:rPr>
        <w:t xml:space="preserve"> з</w:t>
      </w:r>
      <w:r w:rsidR="008A73A9" w:rsidRPr="008A73A9">
        <w:rPr>
          <w:sz w:val="28"/>
          <w:szCs w:val="28"/>
          <w:lang w:val="uk-UA"/>
        </w:rPr>
        <w:t>агальнонаукові методи: аналіз, синтез, індукція, дедукція – для систематизації теоретичних засад управління збутом;</w:t>
      </w:r>
      <w:r w:rsidR="008A73A9">
        <w:rPr>
          <w:sz w:val="28"/>
          <w:szCs w:val="28"/>
          <w:lang w:val="uk-UA"/>
        </w:rPr>
        <w:t xml:space="preserve"> м</w:t>
      </w:r>
      <w:r w:rsidR="008A73A9" w:rsidRPr="008A73A9">
        <w:rPr>
          <w:sz w:val="28"/>
          <w:szCs w:val="28"/>
          <w:lang w:val="uk-UA"/>
        </w:rPr>
        <w:t>етоди порівняльного аналізу – для дослідження ефективності різних підходів до організації збутової політики;</w:t>
      </w:r>
      <w:r w:rsidR="008A73A9">
        <w:rPr>
          <w:sz w:val="28"/>
          <w:szCs w:val="28"/>
          <w:lang w:val="uk-UA"/>
        </w:rPr>
        <w:t xml:space="preserve"> е</w:t>
      </w:r>
      <w:r w:rsidR="008A73A9" w:rsidRPr="008A73A9">
        <w:rPr>
          <w:sz w:val="28"/>
          <w:szCs w:val="28"/>
          <w:lang w:val="uk-UA"/>
        </w:rPr>
        <w:t>кономіко-статистичні методи – для оцінки показників збутової діяльності ТОВ «Югметалсервіс»;</w:t>
      </w:r>
      <w:r w:rsidR="008A73A9">
        <w:rPr>
          <w:sz w:val="28"/>
          <w:szCs w:val="28"/>
          <w:lang w:val="uk-UA"/>
        </w:rPr>
        <w:t xml:space="preserve"> м</w:t>
      </w:r>
      <w:r w:rsidR="008A73A9" w:rsidRPr="008A73A9">
        <w:rPr>
          <w:sz w:val="28"/>
          <w:szCs w:val="28"/>
          <w:lang w:val="uk-UA"/>
        </w:rPr>
        <w:t>етоди графічної візуалізації – для представлення результатів аналізу у формі таблиць і діаграм;</w:t>
      </w:r>
      <w:r w:rsidR="009008FC">
        <w:rPr>
          <w:sz w:val="28"/>
          <w:szCs w:val="28"/>
          <w:lang w:val="uk-UA"/>
        </w:rPr>
        <w:t xml:space="preserve"> </w:t>
      </w:r>
      <w:r w:rsidR="008A73A9" w:rsidRPr="008A73A9">
        <w:rPr>
          <w:sz w:val="28"/>
          <w:szCs w:val="28"/>
          <w:lang w:val="uk-UA"/>
        </w:rPr>
        <w:t xml:space="preserve">SWOT-аналіз – для виявлення сильних і слабких сторін системи збуту </w:t>
      </w:r>
      <w:r w:rsidR="008A73A9" w:rsidRPr="008A73A9">
        <w:rPr>
          <w:sz w:val="28"/>
          <w:szCs w:val="28"/>
          <w:lang w:val="uk-UA"/>
        </w:rPr>
        <w:lastRenderedPageBreak/>
        <w:t>підприємства, а також загроз і можливостей;</w:t>
      </w:r>
      <w:r w:rsidR="009008FC">
        <w:rPr>
          <w:sz w:val="28"/>
          <w:szCs w:val="28"/>
          <w:lang w:val="uk-UA"/>
        </w:rPr>
        <w:t xml:space="preserve"> м</w:t>
      </w:r>
      <w:r w:rsidR="008A73A9" w:rsidRPr="008A73A9">
        <w:rPr>
          <w:sz w:val="28"/>
          <w:szCs w:val="28"/>
          <w:lang w:val="uk-UA"/>
        </w:rPr>
        <w:t>етод економічного моделювання – для розробки рекомендацій щодо оптимізації системи збуту;</w:t>
      </w:r>
      <w:r w:rsidR="009008FC">
        <w:rPr>
          <w:sz w:val="28"/>
          <w:szCs w:val="28"/>
          <w:lang w:val="uk-UA"/>
        </w:rPr>
        <w:t xml:space="preserve"> м</w:t>
      </w:r>
      <w:r w:rsidR="008A73A9" w:rsidRPr="008A73A9">
        <w:rPr>
          <w:sz w:val="28"/>
          <w:szCs w:val="28"/>
          <w:lang w:val="uk-UA"/>
        </w:rPr>
        <w:t>етод експертних оцінок – для визначення пріоритетних напрямів удосконалення збутової стратегії підприємства.</w:t>
      </w:r>
    </w:p>
    <w:p w14:paraId="7D32511E" w14:textId="77777777" w:rsidR="00404F07" w:rsidRPr="00813C4F"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813C4F">
        <w:rPr>
          <w:b/>
          <w:sz w:val="28"/>
          <w:szCs w:val="28"/>
          <w:lang w:val="uk-UA" w:eastAsia="uk-UA"/>
        </w:rPr>
        <w:t>Iнфoрмацiйна база</w:t>
      </w:r>
      <w:r w:rsidR="00E33A0D" w:rsidRPr="00813C4F">
        <w:rPr>
          <w:b/>
          <w:sz w:val="28"/>
          <w:szCs w:val="28"/>
          <w:lang w:val="uk-UA" w:eastAsia="uk-UA"/>
        </w:rPr>
        <w:t xml:space="preserve"> кваліфікаційної </w:t>
      </w:r>
      <w:r w:rsidRPr="00813C4F">
        <w:rPr>
          <w:b/>
          <w:sz w:val="28"/>
          <w:szCs w:val="28"/>
          <w:lang w:val="uk-UA" w:eastAsia="uk-UA"/>
        </w:rPr>
        <w:t xml:space="preserve">рoбoти </w:t>
      </w:r>
      <w:r w:rsidRPr="00813C4F">
        <w:rPr>
          <w:sz w:val="28"/>
          <w:szCs w:val="28"/>
          <w:lang w:val="uk-UA" w:eastAsia="uk-UA"/>
        </w:rPr>
        <w:t>склали</w:t>
      </w:r>
      <w:r w:rsidR="007B0EA5" w:rsidRPr="00813C4F">
        <w:rPr>
          <w:sz w:val="28"/>
          <w:szCs w:val="28"/>
          <w:lang w:val="uk-UA" w:eastAsia="uk-UA"/>
        </w:rPr>
        <w:t xml:space="preserve"> </w:t>
      </w:r>
      <w:r w:rsidRPr="00813C4F">
        <w:rPr>
          <w:sz w:val="28"/>
          <w:szCs w:val="28"/>
          <w:lang w:val="uk-UA" w:eastAsia="uk-UA"/>
        </w:rPr>
        <w:t xml:space="preserve">чиннi нoрмативнo-правoвi </w:t>
      </w:r>
      <w:r w:rsidR="007B0EA5" w:rsidRPr="00813C4F">
        <w:rPr>
          <w:sz w:val="28"/>
          <w:szCs w:val="28"/>
          <w:lang w:val="uk-UA" w:eastAsia="uk-UA"/>
        </w:rPr>
        <w:t>документи</w:t>
      </w:r>
      <w:r w:rsidRPr="00813C4F">
        <w:rPr>
          <w:sz w:val="28"/>
          <w:szCs w:val="28"/>
          <w:lang w:val="uk-UA" w:eastAsia="uk-UA"/>
        </w:rPr>
        <w:t>, 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вчених i фахiвцiв-практикiв iз питань управлiння, результати власних аналiтичних рoзрахункiв.</w:t>
      </w:r>
    </w:p>
    <w:p w14:paraId="0E5EF76B" w14:textId="26016A8E" w:rsidR="00404F07" w:rsidRPr="00813C4F" w:rsidRDefault="00404F07" w:rsidP="003D5CA9">
      <w:pPr>
        <w:spacing w:line="360" w:lineRule="auto"/>
        <w:ind w:firstLine="709"/>
        <w:jc w:val="both"/>
        <w:rPr>
          <w:iCs/>
          <w:sz w:val="28"/>
          <w:szCs w:val="28"/>
          <w:lang w:val="uk-UA" w:eastAsia="uk-UA"/>
        </w:rPr>
      </w:pPr>
      <w:r w:rsidRPr="00813C4F">
        <w:rPr>
          <w:b/>
          <w:bCs/>
          <w:sz w:val="28"/>
          <w:szCs w:val="28"/>
          <w:lang w:val="uk-UA" w:eastAsia="uk-UA"/>
        </w:rPr>
        <w:t xml:space="preserve">Апрoбацiя </w:t>
      </w:r>
      <w:r w:rsidR="00F05BE2" w:rsidRPr="00813C4F">
        <w:rPr>
          <w:b/>
          <w:bCs/>
          <w:sz w:val="28"/>
          <w:szCs w:val="28"/>
          <w:lang w:val="uk-UA" w:eastAsia="uk-UA"/>
        </w:rPr>
        <w:t>результатів</w:t>
      </w:r>
      <w:r w:rsidRPr="00813C4F">
        <w:rPr>
          <w:b/>
          <w:bCs/>
          <w:sz w:val="28"/>
          <w:szCs w:val="28"/>
          <w:lang w:val="uk-UA" w:eastAsia="uk-UA"/>
        </w:rPr>
        <w:t xml:space="preserve"> дoслiдження та публiкацiї. </w:t>
      </w:r>
      <w:r w:rsidR="0096789D" w:rsidRPr="00813C4F">
        <w:rPr>
          <w:rFonts w:eastAsia="Calibri"/>
          <w:sz w:val="28"/>
          <w:szCs w:val="28"/>
          <w:lang w:val="uk-UA"/>
        </w:rPr>
        <w:t xml:space="preserve">Матерiали </w:t>
      </w:r>
      <w:r w:rsidR="00F05BE2" w:rsidRPr="00813C4F">
        <w:rPr>
          <w:rFonts w:eastAsia="Calibri"/>
          <w:sz w:val="28"/>
          <w:szCs w:val="28"/>
          <w:lang w:val="uk-UA"/>
        </w:rPr>
        <w:t xml:space="preserve">бакалаврської </w:t>
      </w:r>
      <w:r w:rsidR="00E33A0D" w:rsidRPr="00813C4F">
        <w:rPr>
          <w:rFonts w:eastAsia="Calibri"/>
          <w:sz w:val="28"/>
          <w:szCs w:val="28"/>
          <w:lang w:val="uk-UA"/>
        </w:rPr>
        <w:t xml:space="preserve">кваліфікаційної </w:t>
      </w:r>
      <w:r w:rsidR="0096789D" w:rsidRPr="00813C4F">
        <w:rPr>
          <w:rFonts w:eastAsia="Calibri"/>
          <w:sz w:val="28"/>
          <w:szCs w:val="28"/>
          <w:lang w:val="uk-UA"/>
        </w:rPr>
        <w:t xml:space="preserve">рoбoти апрoбoванi на </w:t>
      </w:r>
      <w:r w:rsidR="00167667" w:rsidRPr="00813C4F">
        <w:rPr>
          <w:rFonts w:eastAsia="Calibri"/>
          <w:sz w:val="28"/>
          <w:szCs w:val="28"/>
          <w:lang w:val="uk-UA"/>
        </w:rPr>
        <w:t>8</w:t>
      </w:r>
      <w:r w:rsidR="00552A15" w:rsidRPr="00813C4F">
        <w:rPr>
          <w:rFonts w:eastAsia="Calibri"/>
          <w:sz w:val="28"/>
          <w:szCs w:val="28"/>
          <w:lang w:val="uk-UA"/>
        </w:rPr>
        <w:t>1</w:t>
      </w:r>
      <w:r w:rsidR="00F05BE2" w:rsidRPr="00813C4F">
        <w:rPr>
          <w:rFonts w:eastAsia="Calibri"/>
          <w:sz w:val="28"/>
          <w:szCs w:val="28"/>
          <w:lang w:val="uk-UA"/>
        </w:rPr>
        <w:t>-й Звітній студент</w:t>
      </w:r>
      <w:r w:rsidR="00552A15" w:rsidRPr="00813C4F">
        <w:rPr>
          <w:rFonts w:eastAsia="Calibri"/>
          <w:sz w:val="28"/>
          <w:szCs w:val="28"/>
          <w:lang w:val="uk-UA"/>
        </w:rPr>
        <w:t xml:space="preserve">ській науковій конференції </w:t>
      </w:r>
      <w:r w:rsidR="00F05BE2" w:rsidRPr="00813C4F">
        <w:rPr>
          <w:rFonts w:eastAsia="Calibri"/>
          <w:sz w:val="28"/>
          <w:szCs w:val="28"/>
          <w:lang w:val="uk-UA"/>
        </w:rPr>
        <w:t xml:space="preserve">Одеського національного університету імені І. І. Мечникова </w:t>
      </w:r>
      <w:r w:rsidR="0096789D" w:rsidRPr="00813C4F">
        <w:rPr>
          <w:rFonts w:eastAsia="Calibri"/>
          <w:sz w:val="28"/>
          <w:szCs w:val="28"/>
          <w:lang w:val="uk-UA"/>
        </w:rPr>
        <w:t>(</w:t>
      </w:r>
      <w:r w:rsidR="00F05BE2" w:rsidRPr="00813C4F">
        <w:rPr>
          <w:rFonts w:eastAsia="Calibri"/>
          <w:sz w:val="28"/>
          <w:szCs w:val="28"/>
          <w:lang w:val="uk-UA"/>
        </w:rPr>
        <w:t>2</w:t>
      </w:r>
      <w:r w:rsidR="00552A15" w:rsidRPr="00813C4F">
        <w:rPr>
          <w:rFonts w:eastAsia="Calibri"/>
          <w:sz w:val="28"/>
          <w:szCs w:val="28"/>
          <w:lang w:val="uk-UA"/>
        </w:rPr>
        <w:t>2</w:t>
      </w:r>
      <w:r w:rsidR="00F05BE2" w:rsidRPr="00813C4F">
        <w:rPr>
          <w:rFonts w:eastAsia="Calibri"/>
          <w:sz w:val="28"/>
          <w:szCs w:val="28"/>
          <w:lang w:val="uk-UA"/>
        </w:rPr>
        <w:t>-2</w:t>
      </w:r>
      <w:r w:rsidR="00552A15" w:rsidRPr="00813C4F">
        <w:rPr>
          <w:rFonts w:eastAsia="Calibri"/>
          <w:sz w:val="28"/>
          <w:szCs w:val="28"/>
          <w:lang w:val="uk-UA"/>
        </w:rPr>
        <w:t>4</w:t>
      </w:r>
      <w:r w:rsidR="00F05BE2" w:rsidRPr="00813C4F">
        <w:rPr>
          <w:rFonts w:eastAsia="Calibri"/>
          <w:sz w:val="28"/>
          <w:szCs w:val="28"/>
          <w:lang w:val="uk-UA"/>
        </w:rPr>
        <w:t xml:space="preserve"> квітня </w:t>
      </w:r>
      <w:r w:rsidR="0096789D" w:rsidRPr="00813C4F">
        <w:rPr>
          <w:rFonts w:eastAsia="Calibri"/>
          <w:sz w:val="28"/>
          <w:szCs w:val="28"/>
          <w:lang w:val="uk-UA"/>
        </w:rPr>
        <w:t>20</w:t>
      </w:r>
      <w:r w:rsidR="00E33A0D" w:rsidRPr="00813C4F">
        <w:rPr>
          <w:rFonts w:eastAsia="Calibri"/>
          <w:sz w:val="28"/>
          <w:szCs w:val="28"/>
          <w:lang w:val="uk-UA"/>
        </w:rPr>
        <w:t>2</w:t>
      </w:r>
      <w:r w:rsidR="00552A15" w:rsidRPr="00813C4F">
        <w:rPr>
          <w:rFonts w:eastAsia="Calibri"/>
          <w:sz w:val="28"/>
          <w:szCs w:val="28"/>
          <w:lang w:val="uk-UA"/>
        </w:rPr>
        <w:t>5</w:t>
      </w:r>
      <w:r w:rsidR="0096789D" w:rsidRPr="00813C4F">
        <w:rPr>
          <w:rFonts w:eastAsia="Calibri"/>
          <w:sz w:val="28"/>
          <w:szCs w:val="28"/>
          <w:lang w:val="uk-UA"/>
        </w:rPr>
        <w:t xml:space="preserve"> року, м. Одеса). </w:t>
      </w:r>
      <w:r w:rsidR="0096789D" w:rsidRPr="00813C4F">
        <w:rPr>
          <w:rFonts w:eastAsia="Calibri"/>
          <w:iCs/>
          <w:sz w:val="28"/>
          <w:szCs w:val="28"/>
          <w:lang w:val="uk-UA"/>
        </w:rPr>
        <w:t xml:space="preserve">За результатами дoслiдження підготовлено доповідь:  </w:t>
      </w:r>
      <w:r w:rsidR="00C87ED6">
        <w:rPr>
          <w:sz w:val="28"/>
          <w:szCs w:val="28"/>
          <w:lang w:val="uk-UA"/>
        </w:rPr>
        <w:t>в</w:t>
      </w:r>
      <w:r w:rsidR="00C87ED6" w:rsidRPr="00C87ED6">
        <w:rPr>
          <w:sz w:val="28"/>
          <w:szCs w:val="28"/>
          <w:lang w:val="uk-UA"/>
        </w:rPr>
        <w:t>икористання цифрових технологій у системі збуту підприємства</w:t>
      </w:r>
      <w:r w:rsidR="0096789D" w:rsidRPr="00813C4F">
        <w:rPr>
          <w:rFonts w:eastAsia="Calibri"/>
          <w:iCs/>
          <w:sz w:val="28"/>
          <w:szCs w:val="28"/>
          <w:lang w:val="uk-UA"/>
        </w:rPr>
        <w:t>.</w:t>
      </w:r>
    </w:p>
    <w:p w14:paraId="6C467FBD" w14:textId="55CBEFAC" w:rsidR="00E33A0D" w:rsidRDefault="009008FC" w:rsidP="009008FC">
      <w:pPr>
        <w:autoSpaceDE w:val="0"/>
        <w:autoSpaceDN w:val="0"/>
        <w:adjustRightInd w:val="0"/>
        <w:spacing w:line="360" w:lineRule="auto"/>
        <w:ind w:firstLine="709"/>
        <w:jc w:val="both"/>
        <w:rPr>
          <w:rFonts w:eastAsia="TimesNewRoman"/>
          <w:sz w:val="28"/>
          <w:szCs w:val="28"/>
          <w:lang w:val="uk-UA"/>
        </w:rPr>
      </w:pPr>
      <w:r w:rsidRPr="009008FC">
        <w:rPr>
          <w:rFonts w:eastAsia="TimesNewRoman"/>
          <w:sz w:val="28"/>
          <w:szCs w:val="28"/>
          <w:lang w:val="uk-UA"/>
        </w:rPr>
        <w:t>У першому розділі дипломної роботи розглянуто теоретичні основи формування та розвитку системи збуту на підприємстві, визначено її роль у загальній системі управління, а також проаналізовано сучасні підходи до організації збутової політики в умовах ринкової економіки.</w:t>
      </w:r>
      <w:r>
        <w:rPr>
          <w:rFonts w:eastAsia="TimesNewRoman"/>
          <w:sz w:val="28"/>
          <w:szCs w:val="28"/>
          <w:lang w:val="uk-UA"/>
        </w:rPr>
        <w:t xml:space="preserve"> </w:t>
      </w:r>
      <w:r w:rsidRPr="009008FC">
        <w:rPr>
          <w:rFonts w:eastAsia="TimesNewRoman"/>
          <w:sz w:val="28"/>
          <w:szCs w:val="28"/>
          <w:lang w:val="uk-UA"/>
        </w:rPr>
        <w:t>У другому розділі здійснено комплексний аналіз організації збутової діяльності ТОВ «Югметалсервіс», оцінено ефективність чинної збутової системи, виявлено основні проблеми й недоліки у функціонуванні логістичних і збутових процесів, а також надано характеристику збутової інфраструктури підприємства.</w:t>
      </w:r>
      <w:r>
        <w:rPr>
          <w:rFonts w:eastAsia="TimesNewRoman"/>
          <w:sz w:val="28"/>
          <w:szCs w:val="28"/>
          <w:lang w:val="uk-UA"/>
        </w:rPr>
        <w:t xml:space="preserve"> </w:t>
      </w:r>
      <w:r w:rsidRPr="009008FC">
        <w:rPr>
          <w:rFonts w:eastAsia="TimesNewRoman"/>
          <w:sz w:val="28"/>
          <w:szCs w:val="28"/>
          <w:lang w:val="uk-UA"/>
        </w:rPr>
        <w:t>У третьому розділі обґрунтовано напрями удосконалення системи управління збутом на підприємстві. Запропоновано практичні рекомендації щодо підвищення ефективності збутової політики, оптимізації каналів реалізації продукції, підсилення маркетингової підтримки збуту та впровадження цифрових інструментів для автоматизації обліку та управління збутовими процесами.</w:t>
      </w:r>
    </w:p>
    <w:p w14:paraId="679F5484" w14:textId="77777777" w:rsidR="00F27F8C" w:rsidRPr="00813C4F" w:rsidRDefault="00F27F8C" w:rsidP="00F27F8C">
      <w:pPr>
        <w:spacing w:line="360" w:lineRule="auto"/>
        <w:jc w:val="center"/>
        <w:rPr>
          <w:caps/>
          <w:sz w:val="28"/>
          <w:szCs w:val="28"/>
          <w:lang w:val="uk-UA"/>
        </w:rPr>
      </w:pPr>
      <w:r w:rsidRPr="00813C4F">
        <w:rPr>
          <w:caps/>
          <w:sz w:val="28"/>
          <w:szCs w:val="28"/>
          <w:lang w:val="uk-UA"/>
        </w:rPr>
        <w:lastRenderedPageBreak/>
        <w:t>розділ 1.</w:t>
      </w:r>
    </w:p>
    <w:p w14:paraId="667A4AA8" w14:textId="2CA22434" w:rsidR="00F27F8C" w:rsidRPr="00813C4F" w:rsidRDefault="00C87ED6" w:rsidP="00F27F8C">
      <w:pPr>
        <w:shd w:val="clear" w:color="auto" w:fill="FFFFFF"/>
        <w:spacing w:line="360" w:lineRule="auto"/>
        <w:jc w:val="center"/>
        <w:rPr>
          <w:sz w:val="28"/>
          <w:szCs w:val="28"/>
          <w:lang w:val="uk-UA"/>
        </w:rPr>
      </w:pPr>
      <w:r w:rsidRPr="00C87ED6">
        <w:rPr>
          <w:caps/>
          <w:sz w:val="28"/>
          <w:szCs w:val="28"/>
          <w:lang w:val="uk-UA"/>
        </w:rPr>
        <w:t>Теоретичні засади управління системою збуту підприємства</w:t>
      </w:r>
    </w:p>
    <w:p w14:paraId="7C8EEEC9" w14:textId="77777777" w:rsidR="00F27F8C" w:rsidRPr="00813C4F" w:rsidRDefault="00F27F8C" w:rsidP="00F27F8C">
      <w:pPr>
        <w:spacing w:line="360" w:lineRule="auto"/>
        <w:jc w:val="center"/>
        <w:rPr>
          <w:caps/>
          <w:sz w:val="28"/>
          <w:szCs w:val="28"/>
          <w:lang w:val="uk-UA"/>
        </w:rPr>
      </w:pPr>
    </w:p>
    <w:p w14:paraId="126B9A78" w14:textId="46231D04" w:rsidR="00F27F8C" w:rsidRPr="00813C4F" w:rsidRDefault="00F27F8C" w:rsidP="00C87ED6">
      <w:pPr>
        <w:shd w:val="clear" w:color="auto" w:fill="FFFFFF"/>
        <w:spacing w:line="360" w:lineRule="auto"/>
        <w:ind w:firstLine="709"/>
        <w:jc w:val="both"/>
        <w:rPr>
          <w:sz w:val="28"/>
          <w:szCs w:val="28"/>
          <w:lang w:val="uk-UA"/>
        </w:rPr>
      </w:pPr>
      <w:r w:rsidRPr="00813C4F">
        <w:rPr>
          <w:bCs/>
          <w:sz w:val="28"/>
          <w:szCs w:val="28"/>
          <w:lang w:val="uk-UA"/>
        </w:rPr>
        <w:t xml:space="preserve">1.1. </w:t>
      </w:r>
      <w:r w:rsidR="00C87ED6" w:rsidRPr="00C87ED6">
        <w:rPr>
          <w:sz w:val="28"/>
          <w:szCs w:val="28"/>
          <w:lang w:val="uk-UA"/>
        </w:rPr>
        <w:t>Економічна сутність системи збуту та її значення в діяльності підприємства</w:t>
      </w:r>
    </w:p>
    <w:p w14:paraId="4511B467" w14:textId="77777777" w:rsidR="00F27F8C" w:rsidRPr="00813C4F" w:rsidRDefault="00F27F8C" w:rsidP="00C87ED6">
      <w:pPr>
        <w:shd w:val="clear" w:color="auto" w:fill="FFFFFF"/>
        <w:spacing w:line="360" w:lineRule="auto"/>
        <w:ind w:firstLine="709"/>
        <w:jc w:val="both"/>
        <w:rPr>
          <w:sz w:val="28"/>
          <w:szCs w:val="28"/>
          <w:lang w:val="uk-UA"/>
        </w:rPr>
      </w:pPr>
    </w:p>
    <w:p w14:paraId="06EB21B4" w14:textId="0E825CFE" w:rsidR="00C719D1" w:rsidRP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У сучасних умовах зростаючої конкурентної боротьби, динамічних змін маркетингового середовища, підвищеного рівня ризику та невизначеності, застосування інструментів стратегічного менеджменту в управлінні збутовою діяльністю набуває вирішального значення</w:t>
      </w:r>
      <w:r>
        <w:rPr>
          <w:rFonts w:eastAsia="TimesNewRoman"/>
          <w:bCs/>
          <w:sz w:val="28"/>
          <w:szCs w:val="28"/>
          <w:lang w:val="uk-UA"/>
        </w:rPr>
        <w:t>, що</w:t>
      </w:r>
      <w:r w:rsidRPr="00C719D1">
        <w:rPr>
          <w:rFonts w:eastAsia="TimesNewRoman"/>
          <w:bCs/>
          <w:sz w:val="28"/>
          <w:szCs w:val="28"/>
          <w:lang w:val="uk-UA"/>
        </w:rPr>
        <w:t xml:space="preserve"> забезпечує підвищення її ефективності, створює основу для формування конкурентних переваг підприємства та посилює стратегічну орієнтацію його функціонування.</w:t>
      </w:r>
    </w:p>
    <w:p w14:paraId="4E5AE7D3" w14:textId="1799EB78" w:rsid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Система збуту є ключовим елементом функціонування підприємства в умовах ринкової економіки, оскільки саме вона забезпечує зв’язок між виробництвом і кінцевим споживачем. Збутова система охоплює сукупність організаційних, економічних і технологічних процесів, спрямованих на доведення продукції до покупця з урахуванням попиту, логістичних можливостей, ринкової кон’юнктури та конкурентного середовища.</w:t>
      </w:r>
    </w:p>
    <w:p w14:paraId="1A999B67" w14:textId="1B904390" w:rsidR="00C719D1" w:rsidRDefault="00C719D1" w:rsidP="00C719D1">
      <w:pPr>
        <w:spacing w:line="360" w:lineRule="auto"/>
        <w:ind w:firstLine="720"/>
        <w:jc w:val="both"/>
        <w:rPr>
          <w:rFonts w:eastAsia="TimesNewRoman"/>
          <w:bCs/>
          <w:sz w:val="28"/>
          <w:szCs w:val="28"/>
          <w:lang w:val="uk-UA"/>
        </w:rPr>
      </w:pPr>
      <w:r>
        <w:rPr>
          <w:rFonts w:eastAsia="TimesNewRoman"/>
          <w:bCs/>
          <w:sz w:val="28"/>
          <w:szCs w:val="28"/>
          <w:lang w:val="uk-UA"/>
        </w:rPr>
        <w:t xml:space="preserve">Л. </w:t>
      </w:r>
      <w:r w:rsidRPr="00C719D1">
        <w:rPr>
          <w:rFonts w:eastAsia="TimesNewRoman"/>
          <w:bCs/>
          <w:sz w:val="28"/>
          <w:szCs w:val="28"/>
          <w:lang w:val="uk-UA"/>
        </w:rPr>
        <w:t>Балабанова</w:t>
      </w:r>
      <w:r>
        <w:rPr>
          <w:rFonts w:eastAsia="TimesNewRoman"/>
          <w:bCs/>
          <w:sz w:val="28"/>
          <w:szCs w:val="28"/>
          <w:lang w:val="uk-UA"/>
        </w:rPr>
        <w:t>,</w:t>
      </w:r>
      <w:r w:rsidRPr="00C719D1">
        <w:rPr>
          <w:rFonts w:eastAsia="TimesNewRoman"/>
          <w:bCs/>
          <w:sz w:val="28"/>
          <w:szCs w:val="28"/>
          <w:lang w:val="uk-UA"/>
        </w:rPr>
        <w:t xml:space="preserve"> у своїх </w:t>
      </w:r>
      <w:r>
        <w:rPr>
          <w:rFonts w:eastAsia="TimesNewRoman"/>
          <w:bCs/>
          <w:sz w:val="28"/>
          <w:szCs w:val="28"/>
          <w:lang w:val="uk-UA"/>
        </w:rPr>
        <w:t xml:space="preserve">наукових </w:t>
      </w:r>
      <w:r w:rsidRPr="00C719D1">
        <w:rPr>
          <w:rFonts w:eastAsia="TimesNewRoman"/>
          <w:bCs/>
          <w:sz w:val="28"/>
          <w:szCs w:val="28"/>
          <w:lang w:val="uk-UA"/>
        </w:rPr>
        <w:t>працях зазначає, що збутова діяльності у повному її розумінні – « низка процесів,  щодо  організації  транспортування, складування,  підтримки  запасів,  доробки, просування  до  оптових  та  роздрібних  торговельних  ланок,  передпродажної  підготовки, упакування та реалізації товарів, їх метою являється задоволення потреб цільової аудиторії та завдяки яким підприємство отримає  прибуток</w:t>
      </w:r>
      <w:r>
        <w:rPr>
          <w:rFonts w:eastAsia="TimesNewRoman"/>
          <w:bCs/>
          <w:sz w:val="28"/>
          <w:szCs w:val="28"/>
          <w:lang w:val="uk-UA"/>
        </w:rPr>
        <w:t>»</w:t>
      </w:r>
      <w:r w:rsidRPr="00C719D1">
        <w:rPr>
          <w:rFonts w:eastAsia="TimesNewRoman"/>
          <w:bCs/>
          <w:sz w:val="28"/>
          <w:szCs w:val="28"/>
          <w:lang w:val="uk-UA"/>
        </w:rPr>
        <w:t xml:space="preserve">  [</w:t>
      </w:r>
      <w:r>
        <w:rPr>
          <w:rFonts w:eastAsia="TimesNewRoman"/>
          <w:bCs/>
          <w:sz w:val="28"/>
          <w:szCs w:val="28"/>
          <w:lang w:val="uk-UA"/>
        </w:rPr>
        <w:t>3</w:t>
      </w:r>
      <w:r w:rsidRPr="00C719D1">
        <w:rPr>
          <w:rFonts w:eastAsia="TimesNewRoman"/>
          <w:bCs/>
          <w:sz w:val="28"/>
          <w:szCs w:val="28"/>
          <w:lang w:val="uk-UA"/>
        </w:rPr>
        <w:t xml:space="preserve">].  </w:t>
      </w:r>
    </w:p>
    <w:p w14:paraId="26E20345" w14:textId="3FFC56F7" w:rsidR="00C719D1" w:rsidRPr="00C719D1" w:rsidRDefault="00C719D1" w:rsidP="00C719D1">
      <w:pPr>
        <w:spacing w:line="360" w:lineRule="auto"/>
        <w:ind w:firstLine="720"/>
        <w:jc w:val="both"/>
        <w:rPr>
          <w:rFonts w:eastAsia="TimesNewRoman"/>
          <w:bCs/>
          <w:sz w:val="28"/>
          <w:szCs w:val="28"/>
          <w:lang w:val="uk-UA"/>
        </w:rPr>
      </w:pPr>
      <w:r>
        <w:rPr>
          <w:rFonts w:eastAsia="TimesNewRoman"/>
          <w:bCs/>
          <w:sz w:val="28"/>
          <w:szCs w:val="28"/>
          <w:lang w:val="uk-UA"/>
        </w:rPr>
        <w:t xml:space="preserve">Л. </w:t>
      </w:r>
      <w:r w:rsidRPr="00C719D1">
        <w:rPr>
          <w:rFonts w:eastAsia="TimesNewRoman"/>
          <w:bCs/>
          <w:sz w:val="28"/>
          <w:szCs w:val="28"/>
          <w:lang w:val="uk-UA"/>
        </w:rPr>
        <w:t xml:space="preserve">Балабанова </w:t>
      </w:r>
      <w:r>
        <w:rPr>
          <w:rFonts w:eastAsia="TimesNewRoman"/>
          <w:bCs/>
          <w:sz w:val="28"/>
          <w:szCs w:val="28"/>
          <w:lang w:val="uk-UA"/>
        </w:rPr>
        <w:t xml:space="preserve">також пропонує </w:t>
      </w:r>
      <w:r w:rsidRPr="00C719D1">
        <w:rPr>
          <w:rFonts w:eastAsia="TimesNewRoman"/>
          <w:bCs/>
          <w:sz w:val="28"/>
          <w:szCs w:val="28"/>
          <w:lang w:val="uk-UA"/>
        </w:rPr>
        <w:t>інше твердження:  «</w:t>
      </w:r>
      <w:r>
        <w:rPr>
          <w:rFonts w:eastAsia="TimesNewRoman"/>
          <w:bCs/>
          <w:sz w:val="28"/>
          <w:szCs w:val="28"/>
          <w:lang w:val="uk-UA"/>
        </w:rPr>
        <w:t>з</w:t>
      </w:r>
      <w:r w:rsidRPr="00C719D1">
        <w:rPr>
          <w:rFonts w:eastAsia="TimesNewRoman"/>
          <w:bCs/>
          <w:sz w:val="28"/>
          <w:szCs w:val="28"/>
          <w:lang w:val="uk-UA"/>
        </w:rPr>
        <w:t>бут  у  вузькому  розумінні  (продаж, реалізація) – це процес безпосередньої комунікації продавця і покупця, спрямований на отримання прибутку, і такий, що вимагає знань, навичок і певного рівня торговельної компетенції» [</w:t>
      </w:r>
      <w:r>
        <w:rPr>
          <w:rFonts w:eastAsia="TimesNewRoman"/>
          <w:bCs/>
          <w:sz w:val="28"/>
          <w:szCs w:val="28"/>
          <w:lang w:val="uk-UA"/>
        </w:rPr>
        <w:t>4</w:t>
      </w:r>
      <w:r w:rsidRPr="00C719D1">
        <w:rPr>
          <w:rFonts w:eastAsia="TimesNewRoman"/>
          <w:bCs/>
          <w:sz w:val="28"/>
          <w:szCs w:val="28"/>
          <w:lang w:val="uk-UA"/>
        </w:rPr>
        <w:t>].</w:t>
      </w:r>
    </w:p>
    <w:p w14:paraId="55136360" w14:textId="069A4871" w:rsidR="00EE35AE" w:rsidRDefault="00EE35AE" w:rsidP="00C719D1">
      <w:pPr>
        <w:spacing w:line="360" w:lineRule="auto"/>
        <w:ind w:firstLine="720"/>
        <w:jc w:val="both"/>
        <w:rPr>
          <w:rFonts w:eastAsia="TimesNewRoman"/>
          <w:bCs/>
          <w:sz w:val="28"/>
          <w:szCs w:val="28"/>
          <w:lang w:val="uk-UA"/>
        </w:rPr>
      </w:pPr>
      <w:r w:rsidRPr="00EE35AE">
        <w:rPr>
          <w:rFonts w:eastAsia="TimesNewRoman"/>
          <w:bCs/>
          <w:sz w:val="28"/>
          <w:szCs w:val="28"/>
          <w:lang w:val="uk-UA"/>
        </w:rPr>
        <w:lastRenderedPageBreak/>
        <w:t xml:space="preserve">С. Хрупович зазначає, </w:t>
      </w:r>
      <w:r>
        <w:rPr>
          <w:rFonts w:eastAsia="TimesNewRoman"/>
          <w:bCs/>
          <w:sz w:val="28"/>
          <w:szCs w:val="28"/>
          <w:lang w:val="uk-UA"/>
        </w:rPr>
        <w:t>«</w:t>
      </w:r>
      <w:r w:rsidRPr="00EE35AE">
        <w:rPr>
          <w:rFonts w:eastAsia="TimesNewRoman"/>
          <w:bCs/>
          <w:sz w:val="28"/>
          <w:szCs w:val="28"/>
          <w:lang w:val="uk-UA"/>
        </w:rPr>
        <w:t>що збутова діяльність це «процес організаційноекономічних операцій, що містить маркетинговий аспект (дослідження й аналіз кон’юнктури ринку, визначення обсягів збуту, вибір та управління каналами розподілу) й логістичний аспект (транспортування, складування, управління запасами, обслуговування замовлень) і здійснюється з метою досягнення економічних результатів від реалізації продукції споживачам та створення позитивного іміджу підприємства на ринку» [</w:t>
      </w:r>
      <w:r>
        <w:rPr>
          <w:rFonts w:eastAsia="TimesNewRoman"/>
          <w:bCs/>
          <w:sz w:val="28"/>
          <w:szCs w:val="28"/>
          <w:lang w:val="uk-UA"/>
        </w:rPr>
        <w:t>45</w:t>
      </w:r>
      <w:r w:rsidRPr="00EE35AE">
        <w:rPr>
          <w:rFonts w:eastAsia="TimesNewRoman"/>
          <w:bCs/>
          <w:sz w:val="28"/>
          <w:szCs w:val="28"/>
          <w:lang w:val="uk-UA"/>
        </w:rPr>
        <w:t>].</w:t>
      </w:r>
    </w:p>
    <w:p w14:paraId="24BCA6BE" w14:textId="5F811B8A" w:rsid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 xml:space="preserve">У  своїй  праці  «Основи  маркетингу»  </w:t>
      </w:r>
      <w:r>
        <w:rPr>
          <w:rFonts w:eastAsia="TimesNewRoman"/>
          <w:bCs/>
          <w:sz w:val="28"/>
          <w:szCs w:val="28"/>
          <w:lang w:val="uk-UA"/>
        </w:rPr>
        <w:t xml:space="preserve">Ф. </w:t>
      </w:r>
      <w:r w:rsidRPr="00EE35AE">
        <w:rPr>
          <w:rFonts w:eastAsia="TimesNewRoman"/>
          <w:bCs/>
          <w:sz w:val="28"/>
          <w:szCs w:val="28"/>
          <w:lang w:val="uk-UA"/>
        </w:rPr>
        <w:t>Котлер. наводить вираз провідного теоретика з питань управління П.</w:t>
      </w:r>
      <w:r>
        <w:rPr>
          <w:rFonts w:eastAsia="TimesNewRoman"/>
          <w:bCs/>
          <w:sz w:val="28"/>
          <w:szCs w:val="28"/>
          <w:lang w:val="uk-UA"/>
        </w:rPr>
        <w:t xml:space="preserve"> </w:t>
      </w:r>
      <w:r w:rsidRPr="00EE35AE">
        <w:rPr>
          <w:rFonts w:eastAsia="TimesNewRoman"/>
          <w:bCs/>
          <w:sz w:val="28"/>
          <w:szCs w:val="28"/>
          <w:lang w:val="uk-UA"/>
        </w:rPr>
        <w:t>Друкера: «</w:t>
      </w:r>
      <w:r>
        <w:rPr>
          <w:rFonts w:eastAsia="TimesNewRoman"/>
          <w:bCs/>
          <w:sz w:val="28"/>
          <w:szCs w:val="28"/>
          <w:lang w:val="uk-UA"/>
        </w:rPr>
        <w:t>м</w:t>
      </w:r>
      <w:r w:rsidRPr="00EE35AE">
        <w:rPr>
          <w:rFonts w:eastAsia="TimesNewRoman"/>
          <w:bCs/>
          <w:sz w:val="28"/>
          <w:szCs w:val="28"/>
          <w:lang w:val="uk-UA"/>
        </w:rPr>
        <w:t>ета маркетингу – зробити зусилля зі збуту непотрібними</w:t>
      </w:r>
      <w:r>
        <w:rPr>
          <w:rFonts w:eastAsia="TimesNewRoman"/>
          <w:bCs/>
          <w:sz w:val="28"/>
          <w:szCs w:val="28"/>
          <w:lang w:val="uk-UA"/>
        </w:rPr>
        <w:t>, а й</w:t>
      </w:r>
      <w:r w:rsidRPr="00EE35AE">
        <w:rPr>
          <w:rFonts w:eastAsia="TimesNewRoman"/>
          <w:bCs/>
          <w:sz w:val="28"/>
          <w:szCs w:val="28"/>
          <w:lang w:val="uk-UA"/>
        </w:rPr>
        <w:t>ого мета – так добре пізнати і зрозуміти  клієнта,  що  товар  або  послуга  будуть підходити  останньому  і  продаватимуть  самі себе» [</w:t>
      </w:r>
      <w:r>
        <w:rPr>
          <w:rFonts w:eastAsia="TimesNewRoman"/>
          <w:bCs/>
          <w:sz w:val="28"/>
          <w:szCs w:val="28"/>
          <w:lang w:val="uk-UA"/>
        </w:rPr>
        <w:t>7</w:t>
      </w:r>
      <w:r w:rsidRPr="00EE35AE">
        <w:rPr>
          <w:rFonts w:eastAsia="TimesNewRoman"/>
          <w:bCs/>
          <w:sz w:val="28"/>
          <w:szCs w:val="28"/>
          <w:lang w:val="uk-UA"/>
        </w:rPr>
        <w:t>].</w:t>
      </w:r>
    </w:p>
    <w:p w14:paraId="7E8B4CAF" w14:textId="77777777" w:rsidR="00EE35AE" w:rsidRDefault="00EE35AE" w:rsidP="00EE35AE">
      <w:pPr>
        <w:spacing w:line="360" w:lineRule="auto"/>
        <w:ind w:firstLine="720"/>
        <w:jc w:val="both"/>
        <w:rPr>
          <w:rFonts w:eastAsia="TimesNewRoman"/>
          <w:bCs/>
          <w:sz w:val="28"/>
          <w:szCs w:val="28"/>
          <w:lang w:val="uk-UA"/>
        </w:rPr>
      </w:pPr>
      <w:r>
        <w:rPr>
          <w:rFonts w:eastAsia="TimesNewRoman"/>
          <w:bCs/>
          <w:sz w:val="28"/>
          <w:szCs w:val="28"/>
          <w:lang w:val="uk-UA"/>
        </w:rPr>
        <w:t>«</w:t>
      </w:r>
      <w:r w:rsidRPr="00EE35AE">
        <w:rPr>
          <w:rFonts w:eastAsia="TimesNewRoman"/>
          <w:bCs/>
          <w:sz w:val="28"/>
          <w:szCs w:val="28"/>
          <w:lang w:val="uk-UA"/>
        </w:rPr>
        <w:t>Зважаючи  на  надбання  науковців,  можна виокремити такі спільні риси у понятті збутової діяльності як:</w:t>
      </w:r>
    </w:p>
    <w:p w14:paraId="30BA0C49" w14:textId="77777777" w:rsid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    діяльність  підприємства,  яка  формує комунікації зі споживачами</w:t>
      </w:r>
    </w:p>
    <w:p w14:paraId="0E2A7366" w14:textId="77777777" w:rsid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    є  основою  для  побудови  логістичних процесів;</w:t>
      </w:r>
    </w:p>
    <w:p w14:paraId="67D9CD86" w14:textId="646F2C57" w:rsid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    метою  діяльності  є  отримання  прибутку та задоволення потреб споживачів</w:t>
      </w:r>
      <w:r>
        <w:rPr>
          <w:rFonts w:eastAsia="TimesNewRoman"/>
          <w:bCs/>
          <w:sz w:val="28"/>
          <w:szCs w:val="28"/>
          <w:lang w:val="uk-UA"/>
        </w:rPr>
        <w:t xml:space="preserve">» </w:t>
      </w:r>
      <w:r w:rsidRPr="00EE35AE">
        <w:rPr>
          <w:rFonts w:eastAsia="TimesNewRoman"/>
          <w:bCs/>
          <w:sz w:val="28"/>
          <w:szCs w:val="28"/>
          <w:lang w:val="uk-UA"/>
        </w:rPr>
        <w:t>[</w:t>
      </w:r>
      <w:r>
        <w:rPr>
          <w:rFonts w:eastAsia="TimesNewRoman"/>
          <w:bCs/>
          <w:sz w:val="28"/>
          <w:szCs w:val="28"/>
          <w:lang w:val="uk-UA"/>
        </w:rPr>
        <w:t>7</w:t>
      </w:r>
      <w:r w:rsidRPr="00EE35AE">
        <w:rPr>
          <w:rFonts w:eastAsia="TimesNewRoman"/>
          <w:bCs/>
          <w:sz w:val="28"/>
          <w:szCs w:val="28"/>
          <w:lang w:val="uk-UA"/>
        </w:rPr>
        <w:t>].</w:t>
      </w:r>
    </w:p>
    <w:p w14:paraId="107C722E" w14:textId="1240A555" w:rsidR="00C719D1" w:rsidRP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Економічна сутність збуту полягає в реалізації створеної підприємством доданої вартості через продаж продукції або послуг, що, своєю чергою, забезпечує формування доходів, рентабельність діяльності та стабільність фінансових потоків. Збут виступає завершальною фазою кругообігу капіталу підприємства, яка завершує виробничий цикл та створює основу для відновлення виробничих ресурсів.</w:t>
      </w:r>
    </w:p>
    <w:p w14:paraId="1135111A" w14:textId="77777777" w:rsidR="00C719D1" w:rsidRP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Основними функціями збуту є:</w:t>
      </w:r>
    </w:p>
    <w:p w14:paraId="3BDDC360" w14:textId="125FE731"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реалізація продукції на ринку;</w:t>
      </w:r>
    </w:p>
    <w:p w14:paraId="459D04CE" w14:textId="6E965834"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пошук та утримання клієнтів;</w:t>
      </w:r>
    </w:p>
    <w:p w14:paraId="33CE1EE4" w14:textId="4B1EAFD4"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аналіз попиту і адаптація до ринкових умов;</w:t>
      </w:r>
    </w:p>
    <w:p w14:paraId="0583D252" w14:textId="241180EE"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управління товарними запасами;</w:t>
      </w:r>
    </w:p>
    <w:p w14:paraId="2D283DD3" w14:textId="2F2A4607"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lastRenderedPageBreak/>
        <w:t>контроль над рівнем продажів і доходів.</w:t>
      </w:r>
    </w:p>
    <w:p w14:paraId="7BD89DAB" w14:textId="745F4579"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значення ефективної системи збуту полягає у:</w:t>
      </w:r>
    </w:p>
    <w:p w14:paraId="4025970B" w14:textId="67932597"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забезпеченні безперервного обороту продукції;</w:t>
      </w:r>
    </w:p>
    <w:p w14:paraId="7D204674" w14:textId="4E66D626"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зниженні витрат на логістику, зберігання та просування;</w:t>
      </w:r>
    </w:p>
    <w:p w14:paraId="5A3BB897" w14:textId="37C31172"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підвищенні задоволеності клієнтів;</w:t>
      </w:r>
    </w:p>
    <w:p w14:paraId="40255AC9" w14:textId="31131F96"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посиленні ринкових позицій підприємства;</w:t>
      </w:r>
    </w:p>
    <w:p w14:paraId="7418BA5E" w14:textId="58256D67" w:rsidR="00C719D1" w:rsidRPr="00C719D1" w:rsidRDefault="00C719D1" w:rsidP="00C719D1">
      <w:pPr>
        <w:pStyle w:val="af4"/>
        <w:numPr>
          <w:ilvl w:val="0"/>
          <w:numId w:val="5"/>
        </w:numPr>
        <w:spacing w:after="0" w:line="360" w:lineRule="auto"/>
        <w:ind w:left="0" w:firstLine="709"/>
        <w:jc w:val="both"/>
        <w:rPr>
          <w:rFonts w:ascii="Times New Roman" w:hAnsi="Times New Roman"/>
          <w:sz w:val="28"/>
          <w:szCs w:val="28"/>
          <w:lang w:val="uk-UA"/>
        </w:rPr>
      </w:pPr>
      <w:r w:rsidRPr="00C719D1">
        <w:rPr>
          <w:rFonts w:ascii="Times New Roman" w:hAnsi="Times New Roman"/>
          <w:sz w:val="28"/>
          <w:szCs w:val="28"/>
          <w:lang w:val="uk-UA"/>
        </w:rPr>
        <w:t>максимізації прибутковості через оптимізацію цінової політики та каналів реалізації.</w:t>
      </w:r>
    </w:p>
    <w:p w14:paraId="71A4D287" w14:textId="6C27B626" w:rsidR="00EE35AE" w:rsidRPr="00EE35AE" w:rsidRDefault="00EE35AE" w:rsidP="00C719D1">
      <w:pPr>
        <w:spacing w:line="360" w:lineRule="auto"/>
        <w:ind w:firstLine="720"/>
        <w:jc w:val="both"/>
        <w:rPr>
          <w:rFonts w:eastAsia="TimesNewRoman"/>
          <w:bCs/>
          <w:sz w:val="28"/>
          <w:szCs w:val="28"/>
          <w:lang w:val="uk-UA"/>
        </w:rPr>
      </w:pPr>
      <w:r w:rsidRPr="00EE35AE">
        <w:rPr>
          <w:rFonts w:eastAsia="TimesNewRoman"/>
          <w:bCs/>
          <w:sz w:val="28"/>
          <w:szCs w:val="28"/>
          <w:lang w:val="uk-UA"/>
        </w:rPr>
        <w:t xml:space="preserve">Збутова діяльність – це процес, що супроводжує реалізацію готової продукції та втілює очікування підприємства щодо задоволення платоспроможного попиту споживачів. Інакше кажучи, це активна ринкова діяльність підприємства, спрямована на формування попиту на його товари та послуги, що включає організацію ефективних каналів дистрибуції та просування продукції на ринку. </w:t>
      </w:r>
    </w:p>
    <w:p w14:paraId="73B290D2" w14:textId="3D6548C0" w:rsidR="00C719D1" w:rsidRP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В умовах динамічного ринкового середовища, високої конкуренції та цифровізації управлінських процесів, система збуту трансформується в напрямку автоматизації, використання CRM-систем, e-commerce платформ та маркетингової аналітики</w:t>
      </w:r>
      <w:r w:rsidR="00EE35AE">
        <w:rPr>
          <w:rFonts w:eastAsia="TimesNewRoman"/>
          <w:bCs/>
          <w:sz w:val="28"/>
          <w:szCs w:val="28"/>
          <w:lang w:val="uk-UA"/>
        </w:rPr>
        <w:t>, що</w:t>
      </w:r>
      <w:r w:rsidRPr="00C719D1">
        <w:rPr>
          <w:rFonts w:eastAsia="TimesNewRoman"/>
          <w:bCs/>
          <w:sz w:val="28"/>
          <w:szCs w:val="28"/>
          <w:lang w:val="uk-UA"/>
        </w:rPr>
        <w:t xml:space="preserve"> вимагає стратегічного управління збутом, інтеграції збутової діяльності з маркетингом, виробництвом, логістикою та фінансами.</w:t>
      </w:r>
    </w:p>
    <w:p w14:paraId="246ABF0D" w14:textId="112D455C" w:rsidR="00C719D1" w:rsidRDefault="00C719D1" w:rsidP="00C719D1">
      <w:pPr>
        <w:spacing w:line="360" w:lineRule="auto"/>
        <w:ind w:firstLine="720"/>
        <w:jc w:val="both"/>
        <w:rPr>
          <w:rFonts w:eastAsia="TimesNewRoman"/>
          <w:bCs/>
          <w:sz w:val="28"/>
          <w:szCs w:val="28"/>
          <w:lang w:val="uk-UA"/>
        </w:rPr>
      </w:pPr>
      <w:r w:rsidRPr="00C719D1">
        <w:rPr>
          <w:rFonts w:eastAsia="TimesNewRoman"/>
          <w:bCs/>
          <w:sz w:val="28"/>
          <w:szCs w:val="28"/>
          <w:lang w:val="uk-UA"/>
        </w:rPr>
        <w:t>Таким чином, ефективна система збуту є запорукою комерційного успіху підприємства, оскільки вона забезпечує не лише реалізацію товарів, а й формує довгострокові відносини з клієнтами, сприяє стійкому зростанню доходів та конкурентних переваг на ринку.</w:t>
      </w:r>
    </w:p>
    <w:p w14:paraId="10ED3961" w14:textId="77777777" w:rsidR="00EE35AE" w:rsidRP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 xml:space="preserve">Збутова політика підприємства формується під впливом як внутрішніх, так і зовнішніх умов його функціонування, що зумовлює необхідність здійснення всебічного комплексного аналізу під час її розробки. Ефективна система організації виробничо-збутової діяльності повинна відповідати стратегічним напрямкам господарської діяльності підприємства, забезпечуючи погодженість і </w:t>
      </w:r>
      <w:r w:rsidRPr="00EE35AE">
        <w:rPr>
          <w:rFonts w:eastAsia="TimesNewRoman"/>
          <w:bCs/>
          <w:sz w:val="28"/>
          <w:szCs w:val="28"/>
          <w:lang w:val="uk-UA"/>
        </w:rPr>
        <w:lastRenderedPageBreak/>
        <w:t>взаємозв’язок між виробничими, збутовими, складськими, логістичними та транспортними процесами.</w:t>
      </w:r>
    </w:p>
    <w:p w14:paraId="77BEFA07" w14:textId="77777777" w:rsidR="00EE35AE" w:rsidRPr="00EE35AE" w:rsidRDefault="00EE35AE" w:rsidP="00EE35AE">
      <w:pPr>
        <w:spacing w:line="360" w:lineRule="auto"/>
        <w:ind w:firstLine="720"/>
        <w:jc w:val="both"/>
        <w:rPr>
          <w:rFonts w:eastAsia="TimesNewRoman"/>
          <w:bCs/>
          <w:sz w:val="28"/>
          <w:szCs w:val="28"/>
          <w:lang w:val="uk-UA"/>
        </w:rPr>
      </w:pPr>
      <w:r w:rsidRPr="00EE35AE">
        <w:rPr>
          <w:rFonts w:eastAsia="TimesNewRoman"/>
          <w:bCs/>
          <w:sz w:val="28"/>
          <w:szCs w:val="28"/>
          <w:lang w:val="uk-UA"/>
        </w:rPr>
        <w:t>Недостатній рівень інформаційного забезпечення збутової діяльності підприємств значно ускладнює прийняття ефективних управлінських рішень, тому особливої актуальності набуває необхідність поглибленого аналізу чинників мікросередовища з метою виявлення їхнього впливу на систему виробництва та збуту.</w:t>
      </w:r>
    </w:p>
    <w:p w14:paraId="748ADCCB" w14:textId="77777777" w:rsidR="00EE35AE" w:rsidRPr="00EE35AE" w:rsidRDefault="00EE35AE" w:rsidP="00EE35AE">
      <w:pPr>
        <w:spacing w:line="360" w:lineRule="auto"/>
        <w:ind w:firstLine="709"/>
        <w:jc w:val="both"/>
        <w:rPr>
          <w:rFonts w:eastAsia="TimesNewRoman"/>
          <w:bCs/>
          <w:sz w:val="28"/>
          <w:szCs w:val="28"/>
          <w:lang w:val="uk-UA"/>
        </w:rPr>
      </w:pPr>
      <w:r w:rsidRPr="00EE35AE">
        <w:rPr>
          <w:rFonts w:eastAsia="TimesNewRoman"/>
          <w:bCs/>
          <w:sz w:val="28"/>
          <w:szCs w:val="28"/>
          <w:lang w:val="uk-UA"/>
        </w:rPr>
        <w:t>До основних факторів, що впливають на ефективність збутової діяльності підприємства, належать:</w:t>
      </w:r>
    </w:p>
    <w:p w14:paraId="0E455A80"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чисельність та структура цільової споживчої аудиторії;</w:t>
      </w:r>
    </w:p>
    <w:p w14:paraId="15AD92A1"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асортиментна політика та обсяги виробництва;</w:t>
      </w:r>
    </w:p>
    <w:p w14:paraId="3EDEF1D2"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щільність та активність каналів дистрибуції;</w:t>
      </w:r>
    </w:p>
    <w:p w14:paraId="09EFDC22"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форма організації каналів збуту (прямі, опосередковані, багаторівневі тощо);</w:t>
      </w:r>
    </w:p>
    <w:p w14:paraId="51DCCBD5"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імідж підприємства на ринку та наявність розгалуженої торговельної мережі;</w:t>
      </w:r>
    </w:p>
    <w:p w14:paraId="1E848F29"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рівень конкурентного середовища;</w:t>
      </w:r>
    </w:p>
    <w:p w14:paraId="5E74D722"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макроекономічні умови, зокрема податкова, митна, цінова політика;</w:t>
      </w:r>
    </w:p>
    <w:p w14:paraId="436E18E1"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правове регулювання у сфері захисту прав споживачів та господарських взаємовідносин;</w:t>
      </w:r>
    </w:p>
    <w:p w14:paraId="71BD4E4C" w14:textId="77777777" w:rsidR="00EE35AE" w:rsidRPr="00EE35AE" w:rsidRDefault="00EE35AE" w:rsidP="00EE35AE">
      <w:pPr>
        <w:pStyle w:val="af4"/>
        <w:numPr>
          <w:ilvl w:val="0"/>
          <w:numId w:val="5"/>
        </w:numPr>
        <w:spacing w:after="0" w:line="360" w:lineRule="auto"/>
        <w:ind w:left="0" w:firstLine="709"/>
        <w:jc w:val="both"/>
        <w:rPr>
          <w:rFonts w:ascii="Times New Roman" w:hAnsi="Times New Roman"/>
          <w:sz w:val="28"/>
          <w:szCs w:val="28"/>
          <w:lang w:val="uk-UA"/>
        </w:rPr>
      </w:pPr>
      <w:r w:rsidRPr="00EE35AE">
        <w:rPr>
          <w:rFonts w:ascii="Times New Roman" w:hAnsi="Times New Roman"/>
          <w:sz w:val="28"/>
          <w:szCs w:val="28"/>
          <w:lang w:val="uk-UA"/>
        </w:rPr>
        <w:t>технологічний рівень, включаючи розвиток логістики, цифрових комунікацій та інфраструктури зберігання.</w:t>
      </w:r>
    </w:p>
    <w:p w14:paraId="06719C4B" w14:textId="77777777" w:rsidR="00EE35AE" w:rsidRPr="00EE35AE" w:rsidRDefault="00EE35AE" w:rsidP="00EE35AE">
      <w:pPr>
        <w:spacing w:line="360" w:lineRule="auto"/>
        <w:ind w:firstLine="709"/>
        <w:jc w:val="both"/>
        <w:rPr>
          <w:rFonts w:eastAsia="TimesNewRoman"/>
          <w:bCs/>
          <w:sz w:val="28"/>
          <w:szCs w:val="28"/>
          <w:lang w:val="uk-UA"/>
        </w:rPr>
      </w:pPr>
      <w:r w:rsidRPr="00EE35AE">
        <w:rPr>
          <w:rFonts w:eastAsia="TimesNewRoman"/>
          <w:bCs/>
          <w:sz w:val="28"/>
          <w:szCs w:val="28"/>
          <w:lang w:val="uk-UA"/>
        </w:rPr>
        <w:t>Окрему роль у формуванні ефективної збутової системи відіграють інновації, які охоплюють як технологічні оновлення, так і розробку нових видів продукції й послуг. Вони слугують каталізатором стратегічного розвитку підприємства, сприяючи розширенню ринкової присутності, зростанню обсягів реалізації та залученню нових споживачів. Інноваційні рішення часто стають основою конкурентних переваг, підвищують гнучкість каналів збуту та дозволяють адаптуватися до змін у поведінці споживачів.</w:t>
      </w:r>
    </w:p>
    <w:p w14:paraId="4F85A543" w14:textId="3196D51B" w:rsidR="00EE35AE" w:rsidRDefault="00EE35AE" w:rsidP="00EE35AE">
      <w:pPr>
        <w:spacing w:line="360" w:lineRule="auto"/>
        <w:ind w:firstLine="709"/>
        <w:jc w:val="both"/>
        <w:rPr>
          <w:rFonts w:eastAsia="TimesNewRoman"/>
          <w:bCs/>
          <w:sz w:val="28"/>
          <w:szCs w:val="28"/>
          <w:lang w:val="uk-UA"/>
        </w:rPr>
      </w:pPr>
      <w:r w:rsidRPr="00EE35AE">
        <w:rPr>
          <w:rFonts w:eastAsia="TimesNewRoman"/>
          <w:bCs/>
          <w:sz w:val="28"/>
          <w:szCs w:val="28"/>
          <w:lang w:val="uk-UA"/>
        </w:rPr>
        <w:lastRenderedPageBreak/>
        <w:t>Процес прийняття рішень у сфері розподілу товарів характеризується високим ступенем складності, що пов’язано з необхідністю врахування численних змінних. У цьому контексті ключовими орієнтирами є дані про поведінкові характеристики споживачів та особливості життєвого циклу продукції. Структуроване врахування цих факторів дозволяє формувати ефективні моделі дистрибуції, що відповідають потребам ринку та забезпечують стійке зростання підприємства.</w:t>
      </w:r>
    </w:p>
    <w:p w14:paraId="417492C0" w14:textId="77777777"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Система розподілу продукції підприємства включає низку взаємопов’язаних елементів, кожен з яких виконує важливу функцію у забезпеченні ефективного товаропросування на ринку. Від гармонійної взаємодії цих компонентів залежить своєчасне і повне задоволення попиту споживачів, а також досягнення стратегічних цілей підприємства. Основними компонентами системи розподілу є: продукт, споживачі, канали збуту, логістика та комунікаційна підтримка.</w:t>
      </w:r>
    </w:p>
    <w:p w14:paraId="07BA0837" w14:textId="10787FC7"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1. Продукт</w:t>
      </w:r>
      <w:r w:rsidR="00411C0A">
        <w:rPr>
          <w:rFonts w:eastAsia="TimesNewRoman"/>
          <w:bCs/>
          <w:sz w:val="28"/>
          <w:szCs w:val="28"/>
          <w:lang w:val="uk-UA"/>
        </w:rPr>
        <w:t xml:space="preserve">. </w:t>
      </w:r>
      <w:r w:rsidRPr="00BE68C9">
        <w:rPr>
          <w:rFonts w:eastAsia="TimesNewRoman"/>
          <w:bCs/>
          <w:sz w:val="28"/>
          <w:szCs w:val="28"/>
          <w:lang w:val="uk-UA"/>
        </w:rPr>
        <w:t>Характеристики товару значною мірою визначають специфіку організації розподілу. Основні аспекти включають:</w:t>
      </w:r>
    </w:p>
    <w:p w14:paraId="06D9D38A" w14:textId="155127B3"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спроможність до складування – визначає придатність товару до зберігання без втрати якості, що впливає на вибір логістичних схем;</w:t>
      </w:r>
    </w:p>
    <w:p w14:paraId="6D951964" w14:textId="6D246533"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транспортабельність – фізичні властивості товару, які впливають на вибір виду транспорту (крихкість, об’єм, вага, вимоги до температури);</w:t>
      </w:r>
    </w:p>
    <w:p w14:paraId="0BFBFD61" w14:textId="2976532B"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безперервність та частота потреби в продукті – регулярність споживання та необхідність підтримання стабільного постачання;</w:t>
      </w:r>
    </w:p>
    <w:p w14:paraId="5D342304" w14:textId="22E58602"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відгуки споживачів та досвід споживання – рівень задоволеності клієнтів, який впливає на лояльність і обсяги повторних покупок.</w:t>
      </w:r>
    </w:p>
    <w:p w14:paraId="3840607F" w14:textId="63D1BBE6"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2. Споживачі</w:t>
      </w:r>
      <w:r w:rsidR="00411C0A">
        <w:rPr>
          <w:rFonts w:eastAsia="TimesNewRoman"/>
          <w:bCs/>
          <w:sz w:val="28"/>
          <w:szCs w:val="28"/>
          <w:lang w:val="uk-UA"/>
        </w:rPr>
        <w:t xml:space="preserve">. </w:t>
      </w:r>
      <w:r w:rsidRPr="00BE68C9">
        <w:rPr>
          <w:rFonts w:eastAsia="TimesNewRoman"/>
          <w:bCs/>
          <w:sz w:val="28"/>
          <w:szCs w:val="28"/>
          <w:lang w:val="uk-UA"/>
        </w:rPr>
        <w:t>Ретельне вивчення характеристик цільової аудиторії дозволяє адаптувати канали збуту до конкретних очікувань і потреб. Основні параметри:</w:t>
      </w:r>
    </w:p>
    <w:p w14:paraId="18C2A8E1" w14:textId="4305F187"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lastRenderedPageBreak/>
        <w:t>загальна чисельність споживачів та їх сегментація – масовий або нішевий характер ринку, що визначає вибір типу каналів (масовий, вибірковий, ексклюзивний);</w:t>
      </w:r>
    </w:p>
    <w:p w14:paraId="7ED570D0" w14:textId="28AEC45A"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культура та звичаї покупок – переваги у способах придбання товару, залежність від регіональних особливостей, свят, традицій;</w:t>
      </w:r>
    </w:p>
    <w:p w14:paraId="5D55DACA" w14:textId="0E04DDEF"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ставлення до методів продажу – сприйняття онлайн-торгівлі, автоматизованих точок продажу, персонального обслуговування тощо;</w:t>
      </w:r>
    </w:p>
    <w:p w14:paraId="41B761B5" w14:textId="434F76DC"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щільність споживання в каналах торгівлі – частота та обсяги покупок у роздрібних та оптових точках продажу, що визначає інтенсивність поповнення асортименту.</w:t>
      </w:r>
    </w:p>
    <w:p w14:paraId="40C46793" w14:textId="5A8FB30E"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3. Канали збуту</w:t>
      </w:r>
      <w:r w:rsidR="00411C0A">
        <w:rPr>
          <w:rFonts w:eastAsia="TimesNewRoman"/>
          <w:bCs/>
          <w:sz w:val="28"/>
          <w:szCs w:val="28"/>
          <w:lang w:val="uk-UA"/>
        </w:rPr>
        <w:t>:</w:t>
      </w:r>
    </w:p>
    <w:p w14:paraId="49C64652" w14:textId="449A41CF"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прямі та опосередковані канали – використання власних торгових точок чи співпраця з посередниками;</w:t>
      </w:r>
    </w:p>
    <w:p w14:paraId="5684A269" w14:textId="54A02B97"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рівні каналу розподілу – одно-, дво- або багаторівнева структура, що впливає на вартість і контроль;</w:t>
      </w:r>
    </w:p>
    <w:p w14:paraId="39578231" w14:textId="33B1B5EC"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гнучкість каналу – здатність швидко реагувати на зміни попиту, сезонність, нестабільність логістики.</w:t>
      </w:r>
    </w:p>
    <w:p w14:paraId="6D2A68CA" w14:textId="73EE1FA1"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4. Логістика</w:t>
      </w:r>
      <w:r w:rsidR="00411C0A">
        <w:rPr>
          <w:rFonts w:eastAsia="TimesNewRoman"/>
          <w:bCs/>
          <w:sz w:val="28"/>
          <w:szCs w:val="28"/>
          <w:lang w:val="uk-UA"/>
        </w:rPr>
        <w:t xml:space="preserve">: </w:t>
      </w:r>
    </w:p>
    <w:p w14:paraId="0F03092B" w14:textId="24184B48"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наявність складської інфраструктури – оптимізація запасів та зменшення витрат на зберігання;</w:t>
      </w:r>
    </w:p>
    <w:p w14:paraId="02836CCC" w14:textId="43555E78"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транспортне забезпечення – вибір видів транспорту, маршрути, швидкість доставки;</w:t>
      </w:r>
    </w:p>
    <w:p w14:paraId="06F18E1A" w14:textId="29BD4D02"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цифрові логістичні платформи – інтеграція іт-рішень для контролю руху товарів і оптимізації витрат.</w:t>
      </w:r>
    </w:p>
    <w:p w14:paraId="7BE53391" w14:textId="77777777"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5. Комунікаційна підтримка збуту</w:t>
      </w:r>
    </w:p>
    <w:p w14:paraId="22F83462" w14:textId="45C5CBD7"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маркетингові кампанії – підвищення обізнаності та стимулювання попиту;</w:t>
      </w:r>
    </w:p>
    <w:p w14:paraId="26FE61C1" w14:textId="7BE0F57E"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t>інформаційний супровід каналів збуту – забезпечення партнерів актуальними даними про товар, акції, залишки;</w:t>
      </w:r>
    </w:p>
    <w:p w14:paraId="07F8EDE7" w14:textId="5C6D0E87" w:rsidR="00BE68C9" w:rsidRPr="00BE68C9" w:rsidRDefault="00411C0A" w:rsidP="00411C0A">
      <w:pPr>
        <w:pStyle w:val="af4"/>
        <w:numPr>
          <w:ilvl w:val="0"/>
          <w:numId w:val="5"/>
        </w:numPr>
        <w:spacing w:after="0" w:line="360" w:lineRule="auto"/>
        <w:ind w:left="0" w:firstLine="709"/>
        <w:jc w:val="both"/>
        <w:rPr>
          <w:rFonts w:ascii="Times New Roman" w:hAnsi="Times New Roman"/>
          <w:sz w:val="28"/>
          <w:szCs w:val="28"/>
          <w:lang w:val="uk-UA"/>
        </w:rPr>
      </w:pPr>
      <w:r w:rsidRPr="00BE68C9">
        <w:rPr>
          <w:rFonts w:ascii="Times New Roman" w:hAnsi="Times New Roman"/>
          <w:sz w:val="28"/>
          <w:szCs w:val="28"/>
          <w:lang w:val="uk-UA"/>
        </w:rPr>
        <w:lastRenderedPageBreak/>
        <w:t xml:space="preserve">зворотний зв’язок </w:t>
      </w:r>
      <w:bookmarkStart w:id="0" w:name="_Hlk199519194"/>
      <w:r w:rsidRPr="00BE68C9">
        <w:rPr>
          <w:rFonts w:ascii="Times New Roman" w:hAnsi="Times New Roman"/>
          <w:sz w:val="28"/>
          <w:szCs w:val="28"/>
          <w:lang w:val="uk-UA"/>
        </w:rPr>
        <w:t>–</w:t>
      </w:r>
      <w:bookmarkEnd w:id="0"/>
      <w:r w:rsidRPr="00BE68C9">
        <w:rPr>
          <w:rFonts w:ascii="Times New Roman" w:hAnsi="Times New Roman"/>
          <w:sz w:val="28"/>
          <w:szCs w:val="28"/>
          <w:lang w:val="uk-UA"/>
        </w:rPr>
        <w:t xml:space="preserve"> канали отримання та обробки відгуків клієнтів, що дає змогу оперативно реагувати на проблеми та покращувати якість обслуговування.</w:t>
      </w:r>
    </w:p>
    <w:p w14:paraId="5C47C72D" w14:textId="77777777" w:rsidR="00BE68C9" w:rsidRPr="00BE68C9" w:rsidRDefault="00BE68C9" w:rsidP="00BE68C9">
      <w:pPr>
        <w:spacing w:line="360" w:lineRule="auto"/>
        <w:ind w:firstLine="709"/>
        <w:jc w:val="both"/>
        <w:rPr>
          <w:rFonts w:eastAsia="TimesNewRoman"/>
          <w:bCs/>
          <w:sz w:val="28"/>
          <w:szCs w:val="28"/>
          <w:lang w:val="uk-UA"/>
        </w:rPr>
      </w:pPr>
      <w:r w:rsidRPr="00BE68C9">
        <w:rPr>
          <w:rFonts w:eastAsia="TimesNewRoman"/>
          <w:bCs/>
          <w:sz w:val="28"/>
          <w:szCs w:val="28"/>
          <w:lang w:val="uk-UA"/>
        </w:rPr>
        <w:t>Комплексний підхід до формування системи розподілу дозволяє підприємству адаптуватися до змін ринкової кон’юнктури, мінімізувати втрати та забезпечити конкурентні переваги шляхом точного охоплення цільових сегментів споживачів.</w:t>
      </w:r>
    </w:p>
    <w:p w14:paraId="361E5DF2" w14:textId="654C8E1F" w:rsidR="00BE68C9" w:rsidRPr="00BE68C9" w:rsidRDefault="00BE68C9" w:rsidP="00BE68C9">
      <w:pPr>
        <w:spacing w:line="360" w:lineRule="auto"/>
        <w:ind w:firstLine="709"/>
        <w:jc w:val="both"/>
        <w:rPr>
          <w:sz w:val="28"/>
          <w:szCs w:val="28"/>
          <w:lang w:val="uk-UA"/>
        </w:rPr>
      </w:pPr>
      <w:r w:rsidRPr="00BE68C9">
        <w:rPr>
          <w:sz w:val="28"/>
          <w:szCs w:val="28"/>
          <w:lang w:val="uk-UA"/>
        </w:rPr>
        <w:t xml:space="preserve">Компоненти системи розподілу та їх характеристика представлені на рис. </w:t>
      </w:r>
      <w:r w:rsidR="00411C0A">
        <w:rPr>
          <w:sz w:val="28"/>
          <w:szCs w:val="28"/>
          <w:lang w:val="uk-UA"/>
        </w:rPr>
        <w:t>1</w:t>
      </w:r>
      <w:r w:rsidRPr="00BE68C9">
        <w:rPr>
          <w:sz w:val="28"/>
          <w:szCs w:val="28"/>
          <w:lang w:val="uk-UA"/>
        </w:rPr>
        <w:t>.</w:t>
      </w:r>
      <w:r w:rsidR="00411C0A">
        <w:rPr>
          <w:sz w:val="28"/>
          <w:szCs w:val="28"/>
          <w:lang w:val="uk-UA"/>
        </w:rPr>
        <w:t>1</w:t>
      </w:r>
      <w:r w:rsidRPr="00BE68C9">
        <w:rPr>
          <w:sz w:val="28"/>
          <w:szCs w:val="28"/>
          <w:lang w:val="uk-UA"/>
        </w:rPr>
        <w:t>.</w:t>
      </w:r>
    </w:p>
    <w:p w14:paraId="4606E3C2" w14:textId="27E06D78" w:rsidR="00BE68C9" w:rsidRPr="00903F72" w:rsidRDefault="00BE68C9" w:rsidP="00BE68C9">
      <w:pPr>
        <w:tabs>
          <w:tab w:val="left" w:pos="2268"/>
        </w:tabs>
        <w:spacing w:line="360" w:lineRule="auto"/>
        <w:ind w:left="708"/>
        <w:jc w:val="both"/>
        <w:rPr>
          <w:sz w:val="28"/>
          <w:szCs w:val="28"/>
        </w:rPr>
      </w:pPr>
      <w:r>
        <w:rPr>
          <w:rFonts w:eastAsia="Calibri"/>
          <w:noProof/>
          <w:sz w:val="28"/>
          <w:szCs w:val="28"/>
        </w:rPr>
        <mc:AlternateContent>
          <mc:Choice Requires="wpc">
            <w:drawing>
              <wp:inline distT="0" distB="0" distL="0" distR="0" wp14:anchorId="115C50F6" wp14:editId="7BBC2C20">
                <wp:extent cx="5408295" cy="3728853"/>
                <wp:effectExtent l="0" t="0" r="0" b="0"/>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8" name="Rectangle 923"/>
                        <wps:cNvSpPr>
                          <a:spLocks noChangeArrowheads="1"/>
                        </wps:cNvSpPr>
                        <wps:spPr bwMode="auto">
                          <a:xfrm>
                            <a:off x="263195" y="518150"/>
                            <a:ext cx="4852202" cy="3056324"/>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9" name="AutoShape 924"/>
                        <wps:cNvSpPr>
                          <a:spLocks noChangeArrowheads="1"/>
                        </wps:cNvSpPr>
                        <wps:spPr bwMode="auto">
                          <a:xfrm>
                            <a:off x="263195" y="13"/>
                            <a:ext cx="4807648" cy="407579"/>
                          </a:xfrm>
                          <a:prstGeom prst="bevel">
                            <a:avLst>
                              <a:gd name="adj" fmla="val 12500"/>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6B755D7" w14:textId="7EE5D046" w:rsidR="00BE68C9" w:rsidRPr="00BE68C9" w:rsidRDefault="00BE68C9" w:rsidP="00BE68C9">
                              <w:pPr>
                                <w:jc w:val="center"/>
                                <w:rPr>
                                  <w:caps/>
                                  <w:sz w:val="20"/>
                                  <w:szCs w:val="20"/>
                                </w:rPr>
                              </w:pPr>
                              <w:r w:rsidRPr="00BE68C9">
                                <w:rPr>
                                  <w:caps/>
                                  <w:sz w:val="20"/>
                                  <w:szCs w:val="20"/>
                                </w:rPr>
                                <w:t>Компоненти системи розподілу та їх характеристика</w:t>
                              </w:r>
                            </w:p>
                          </w:txbxContent>
                        </wps:txbx>
                        <wps:bodyPr rot="0" vert="horz" wrap="square" lIns="91440" tIns="45720" rIns="91440" bIns="45720" anchor="t" anchorCtr="0" upright="1">
                          <a:noAutofit/>
                        </wps:bodyPr>
                      </wps:wsp>
                      <wps:wsp>
                        <wps:cNvPr id="370" name="AutoShape 925"/>
                        <wps:cNvSpPr>
                          <a:spLocks noChangeArrowheads="1"/>
                        </wps:cNvSpPr>
                        <wps:spPr bwMode="auto">
                          <a:xfrm>
                            <a:off x="314325" y="606265"/>
                            <a:ext cx="4655861" cy="660559"/>
                          </a:xfrm>
                          <a:prstGeom prst="rect">
                            <a:avLst/>
                          </a:prstGeom>
                          <a:solidFill>
                            <a:schemeClr val="bg1">
                              <a:lumMod val="100000"/>
                              <a:lumOff val="0"/>
                            </a:schemeClr>
                          </a:solidFill>
                          <a:ln w="9525">
                            <a:solidFill>
                              <a:srgbClr val="000000"/>
                            </a:solidFill>
                            <a:miter lim="800000"/>
                            <a:headEnd/>
                            <a:tailEnd/>
                          </a:ln>
                        </wps:spPr>
                        <wps:txbx>
                          <w:txbxContent>
                            <w:p w14:paraId="73C226F7" w14:textId="1610FD11" w:rsidR="00BE68C9" w:rsidRPr="00863929" w:rsidRDefault="00BE68C9" w:rsidP="00BE68C9">
                              <w:pPr>
                                <w:jc w:val="center"/>
                              </w:pPr>
                              <w:r w:rsidRPr="00BE68C9">
                                <w:rPr>
                                  <w:lang w:val="uk-UA"/>
                                </w:rPr>
                                <w:t>Продукт – характеристики товару значною мірою визначають специфіку організації розподілу</w:t>
                              </w:r>
                            </w:p>
                          </w:txbxContent>
                        </wps:txbx>
                        <wps:bodyPr rot="0" vert="horz" wrap="square" lIns="91440" tIns="45720" rIns="91440" bIns="45720" anchor="t" anchorCtr="0" upright="1">
                          <a:noAutofit/>
                        </wps:bodyPr>
                      </wps:wsp>
                      <wps:wsp>
                        <wps:cNvPr id="382" name="AutoShape 937"/>
                        <wps:cNvSpPr>
                          <a:spLocks noChangeArrowheads="1"/>
                        </wps:cNvSpPr>
                        <wps:spPr bwMode="auto">
                          <a:xfrm>
                            <a:off x="2462816" y="407592"/>
                            <a:ext cx="405106" cy="110558"/>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83" name="Rectangle 938"/>
                        <wps:cNvSpPr>
                          <a:spLocks noChangeArrowheads="1"/>
                        </wps:cNvSpPr>
                        <wps:spPr bwMode="auto">
                          <a:xfrm>
                            <a:off x="314324" y="1395619"/>
                            <a:ext cx="4655861" cy="62368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93DC9AC" w14:textId="30351862" w:rsidR="00BE68C9" w:rsidRPr="00B27570" w:rsidRDefault="00BE68C9" w:rsidP="00BE68C9">
                              <w:pPr>
                                <w:jc w:val="center"/>
                                <w:rPr>
                                  <w:shd w:val="clear" w:color="auto" w:fill="FFFFFF"/>
                                </w:rPr>
                              </w:pPr>
                              <w:r w:rsidRPr="00BE68C9">
                                <w:rPr>
                                  <w:shd w:val="clear" w:color="auto" w:fill="FFFFFF"/>
                                  <w:lang w:val="uk-UA"/>
                                </w:rPr>
                                <w:t>Споживачі</w:t>
                              </w:r>
                              <w:r>
                                <w:rPr>
                                  <w:b/>
                                  <w:bCs/>
                                  <w:shd w:val="clear" w:color="auto" w:fill="FFFFFF"/>
                                  <w:lang w:val="uk-UA"/>
                                </w:rPr>
                                <w:t xml:space="preserve"> </w:t>
                              </w:r>
                              <w:r w:rsidRPr="00BE68C9">
                                <w:rPr>
                                  <w:lang w:val="uk-UA"/>
                                </w:rPr>
                                <w:t>–</w:t>
                              </w:r>
                              <w:r>
                                <w:rPr>
                                  <w:lang w:val="uk-UA"/>
                                </w:rPr>
                                <w:t xml:space="preserve"> р</w:t>
                              </w:r>
                              <w:r w:rsidRPr="00BE68C9">
                                <w:rPr>
                                  <w:bCs/>
                                  <w:shd w:val="clear" w:color="auto" w:fill="FFFFFF"/>
                                  <w:lang w:val="uk-UA"/>
                                </w:rPr>
                                <w:t>етельне вивчення характеристик цільової аудиторії дозволяє адаптувати канали збуту до конкретних очікувань і потреб</w:t>
                              </w:r>
                            </w:p>
                          </w:txbxContent>
                        </wps:txbx>
                        <wps:bodyPr rot="0" vert="horz" wrap="square" lIns="91440" tIns="45720" rIns="91440" bIns="45720" anchor="t" anchorCtr="0" upright="1">
                          <a:noAutofit/>
                        </wps:bodyPr>
                      </wps:wsp>
                      <wps:wsp>
                        <wps:cNvPr id="704" name="Rectangle 939"/>
                        <wps:cNvSpPr>
                          <a:spLocks noChangeArrowheads="1"/>
                        </wps:cNvSpPr>
                        <wps:spPr bwMode="auto">
                          <a:xfrm>
                            <a:off x="314324" y="2125919"/>
                            <a:ext cx="4655862" cy="35602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F60B27E" w14:textId="12DA2EF9" w:rsidR="00BE68C9" w:rsidRPr="00BE68C9" w:rsidRDefault="00BE68C9" w:rsidP="00BE68C9">
                              <w:pPr>
                                <w:jc w:val="center"/>
                                <w:rPr>
                                  <w:shd w:val="clear" w:color="auto" w:fill="FFFFFF"/>
                                </w:rPr>
                              </w:pPr>
                              <w:r w:rsidRPr="00BE68C9">
                                <w:rPr>
                                  <w:lang w:val="uk-UA"/>
                                </w:rPr>
                                <w:t>Канали збуту</w:t>
                              </w:r>
                            </w:p>
                          </w:txbxContent>
                        </wps:txbx>
                        <wps:bodyPr rot="0" vert="horz" wrap="square" lIns="91440" tIns="45720" rIns="91440" bIns="45720" anchor="t" anchorCtr="0" upright="1">
                          <a:noAutofit/>
                        </wps:bodyPr>
                      </wps:wsp>
                      <wps:wsp>
                        <wps:cNvPr id="705" name="Rectangle 940"/>
                        <wps:cNvSpPr>
                          <a:spLocks noChangeArrowheads="1"/>
                        </wps:cNvSpPr>
                        <wps:spPr bwMode="auto">
                          <a:xfrm>
                            <a:off x="293681" y="2591274"/>
                            <a:ext cx="4652268" cy="35380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3A2BD16" w14:textId="4ACE6AE9" w:rsidR="00BE68C9" w:rsidRPr="00BE68C9" w:rsidRDefault="00BE68C9" w:rsidP="00BE68C9">
                              <w:pPr>
                                <w:jc w:val="center"/>
                                <w:rPr>
                                  <w:shd w:val="clear" w:color="auto" w:fill="FFFFFF"/>
                                </w:rPr>
                              </w:pPr>
                              <w:r w:rsidRPr="00BE68C9">
                                <w:rPr>
                                  <w:lang w:val="uk-UA"/>
                                </w:rPr>
                                <w:t>Логістика</w:t>
                              </w:r>
                            </w:p>
                          </w:txbxContent>
                        </wps:txbx>
                        <wps:bodyPr rot="0" vert="horz" wrap="square" lIns="91440" tIns="45720" rIns="91440" bIns="45720" anchor="t" anchorCtr="0" upright="1">
                          <a:noAutofit/>
                        </wps:bodyPr>
                      </wps:wsp>
                      <wps:wsp>
                        <wps:cNvPr id="103" name="Rectangle 940"/>
                        <wps:cNvSpPr>
                          <a:spLocks noChangeArrowheads="1"/>
                        </wps:cNvSpPr>
                        <wps:spPr bwMode="auto">
                          <a:xfrm>
                            <a:off x="293939" y="3053334"/>
                            <a:ext cx="4652010" cy="34300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E2CF59F" w14:textId="547D72A9" w:rsidR="00BE68C9" w:rsidRPr="00411C0A" w:rsidRDefault="00411C0A" w:rsidP="00BE68C9">
                              <w:pPr>
                                <w:jc w:val="center"/>
                              </w:pPr>
                              <w:r w:rsidRPr="00BE68C9">
                                <w:rPr>
                                  <w:lang w:val="uk-UA"/>
                                </w:rPr>
                                <w:t>Комунікаційна підтримка збуту</w:t>
                              </w:r>
                            </w:p>
                          </w:txbxContent>
                        </wps:txbx>
                        <wps:bodyPr rot="0" vert="horz" wrap="square" lIns="91440" tIns="45720" rIns="91440" bIns="45720" anchor="t" anchorCtr="0" upright="1">
                          <a:noAutofit/>
                        </wps:bodyPr>
                      </wps:wsp>
                    </wpc:wpc>
                  </a:graphicData>
                </a:graphic>
              </wp:inline>
            </w:drawing>
          </mc:Choice>
          <mc:Fallback>
            <w:pict>
              <v:group w14:anchorId="115C50F6" id="Полотно 711" o:spid="_x0000_s1026" editas="canvas" style="width:425.85pt;height:293.6pt;mso-position-horizontal-relative:char;mso-position-vertical-relative:line" coordsize="54082,37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NRYAQAANgZAAAOAAAAZHJzL2Uyb0RvYy54bWzsWd9v2zYQfh+w/4Hg+2KK+mFJiFIUyTIM&#10;6LZibfdOS5SlTRI1Urac/vU7nixbTtwW62IDXpMHhxLp45H8vvt45+tXm7oia6lNqZqEOleMEtmk&#10;KiubZUI/vL//IaTEdKLJRKUamdAHaeirm++/u+7bWHJVqCqTmoCRxsR9m9Ci69p4NjNpIWthrlQr&#10;G+jMla5FB496Ocu06MF6Xc04Y8GsVzprtUqlMfD2buikN2g/z2Xa/ZbnRnakSij41uGnxs+F/Zzd&#10;XIt4qUVblOnWDfEVXtSibGDSnak70Qmy0uUTU3WZamVU3l2lqp6pPC9TiWuA1Tjs0WpuRbMWBheT&#10;wu6MDkLrGe0ultbvRt2XVQW7MQPrsX1n//dwPhJe9i2cjml352T+2/zvCtFKXJaJ01/XbzUps4S6&#10;AWClETWg5Hc4N9EsK0ki7tozsg7AyHftW229Ne0blf5lSKNuCxgnX2ut+kKKDBxz7HhYxeQL9sHA&#10;V8mi/0VlYF+sOoXHtcl1bQ3CQZBNQnngOpFPyUNCfSd0/C0+5KYjKXR7oc8545SkMMBlfuByD2cT&#10;8Wio1ab7Saqa2EZCNSwEJxLrN6azjol4HIILUVWZ2Z3HB71c3FaarAWA9R7/ttbNdFjVkD6hkc99&#10;tHzQZ6YmGP4dM2FduBOmGKbKoGVHibguO2BjVdYJDXdfFrHd2R+bDId0oqyGNiylarZbbXd3OKWF&#10;yh5gp7UaqAahARqF0h8p6YFmCTV/r4SWlFQ/N3BakeN5lpf44PlzDg962rOY9ogmBVMJ7SgZmrfd&#10;wOVVq8tlATM5uCeNeg0nnJe44/b0B6+2zgKSzwbpaIS0dQhxD5BG0Bwg9CyQdpBKIt7Dmc0DD0hn&#10;4eyxuT+PPo/mhVzLag9ni5hltqWsyP6kJK8riJ6AX+JwnyF7ACWI/S9A38Z7uQP/YjmcY7WqgbAD&#10;Sp0JIOE9hPXh/TgLSoY1gTMdsOIZGPM1zICdRgXaMn+MQgP2us1iA4Tag/OFMoMKzCECDCowpYxv&#10;kXkmyriO50JwtSoQsIAHOPeENoHvh4Ez0CYImO9/gTb/TgT+j0xAOd5rhMU+HjZq9QsFRmCPF6EQ&#10;rhhPKODOz0gB7gU8dALkgFWGiA8XhJ10MN9h0G2Vw3GAAuHnlSNTfYOXtE+rBxBqLx8gHoN8HCoM&#10;7Mt+jFWYMfg/j8RMZr0MhXnEq6N3Lyn+gDvYN3n7Ct2RR5OEwkWonlNKPKSR40Z+4KBUfEpLOKRA&#10;Q/pyaQnFSa5HKBEYeF4k4pFEzBmA6kmu7CK6zg9tDrf96Di0x2TZD9iF5sqng/ausnE0bn+rOfOc&#10;wdX7CbShSHC+BIBHGIhtAmCBzeeYsB9Ebc5ttQrrQL4bwlUIvINU97LKQKeD9q7C8QLtSYXTYccu&#10;JOeGdgQyYaENBUzXdY9AGwrRW2h7LmPPmtxOy5MnrXCeDtq7SsSlQBsr+lDNxwC1/anD/j4xfYb2&#10;9AeZm38AAAD//wMAUEsDBBQABgAIAAAAIQAEEKMH3AAAAAUBAAAPAAAAZHJzL2Rvd25yZXYueG1s&#10;TI/NToRAEITvJr7DpE28ucOSLBBk2KDJevAm/sVbL9MCkekhzMCiT+/oRS+dVKpS9XWxX80gFppc&#10;b1nBdhOBIG6s7rlV8PR4uMpAOI+scbBMCj7Jwb48Pysw1/bED7TUvhWhhF2OCjrvx1xK13Rk0G3s&#10;SBy8dzsZ9EFOrdQTnkK5GWQcRYk02HNY6HCk246aj3o2Cl7jpU6q5/YrSV7eqrt0HvD+5qDU5cVa&#10;XYPwtPq/MPzgB3QoA9PRzqydGBSER/zvDV6226Ygjgp2WRqDLAv5n778BgAA//8DAFBLAQItABQA&#10;BgAIAAAAIQC2gziS/gAAAOEBAAATAAAAAAAAAAAAAAAAAAAAAABbQ29udGVudF9UeXBlc10ueG1s&#10;UEsBAi0AFAAGAAgAAAAhADj9If/WAAAAlAEAAAsAAAAAAAAAAAAAAAAALwEAAF9yZWxzLy5yZWxz&#10;UEsBAi0AFAAGAAgAAAAhAN9z41FgBAAA2BkAAA4AAAAAAAAAAAAAAAAALgIAAGRycy9lMm9Eb2Mu&#10;eG1sUEsBAi0AFAAGAAgAAAAhAAQQowfcAAAABQEAAA8AAAAAAAAAAAAAAAAAugYAAGRycy9kb3du&#10;cmV2LnhtbFBLBQYAAAAABAAEAPMAAADD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082;height:37287;visibility:visible;mso-wrap-style:square">
                  <v:fill o:detectmouseclick="t"/>
                  <v:path o:connecttype="none"/>
                </v:shape>
                <v:rect id="Rectangle 923" o:spid="_x0000_s1028" style="position:absolute;left:2631;top:5181;width:48522;height:30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zPwwAAANwAAAAPAAAAZHJzL2Rvd25yZXYueG1sRE9La8JA&#10;EL4X/A/LFHoR3dSilNRVJFDoJZT6KB6H7Jikzc7G7Gjiv3cPhR4/vvdyPbhGXakLtWcDz9MEFHHh&#10;bc2lgf3uffIKKgiyxcYzGbhRgPVq9LDE1Pqev+i6lVLFEA4pGqhE2lTrUFTkMEx9Sxy5k+8cSoRd&#10;qW2HfQx3jZ4lyUI7rDk2VNhSVlHxu704AyeZf/eHz8u5PR+zcSl5/pPNcmOeHofNGyihQf7Ff+4P&#10;a+BlEdfGM/EI6NUdAAD//wMAUEsBAi0AFAAGAAgAAAAhANvh9svuAAAAhQEAABMAAAAAAAAAAAAA&#10;AAAAAAAAAFtDb250ZW50X1R5cGVzXS54bWxQSwECLQAUAAYACAAAACEAWvQsW78AAAAVAQAACwAA&#10;AAAAAAAAAAAAAAAfAQAAX3JlbHMvLnJlbHNQSwECLQAUAAYACAAAACEAADVcz8MAAADcAAAADwAA&#10;AAAAAAAAAAAAAAAHAgAAZHJzL2Rvd25yZXYueG1sUEsFBgAAAAADAAMAtwAAAPcCAAAAAA==&#10;">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924" o:spid="_x0000_s1029" type="#_x0000_t84" style="position:absolute;left:2631;width:48077;height:4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V1sxAAAANwAAAAPAAAAZHJzL2Rvd25yZXYueG1sRI9Ba8JA&#10;FITvhf6H5RV6q5tWFBtdxRYFr5pYPD6zzySafRt2tyb9911B8DjMzDfMbNGbRlzJ+dqygvdBAoK4&#10;sLrmUkGerd8mIHxA1thYJgV/5GExf36aYaptx1u67kIpIoR9igqqENpUSl9UZNAPbEscvZN1BkOU&#10;rpTaYRfhppEfSTKWBmuOCxW29F1Rcdn9GgWrn6zLD/mmOZ6+luf9tjyPpMuUen3pl1MQgfrwCN/b&#10;G61gOP6E25l4BOT8HwAA//8DAFBLAQItABQABgAIAAAAIQDb4fbL7gAAAIUBAAATAAAAAAAAAAAA&#10;AAAAAAAAAABbQ29udGVudF9UeXBlc10ueG1sUEsBAi0AFAAGAAgAAAAhAFr0LFu/AAAAFQEAAAsA&#10;AAAAAAAAAAAAAAAAHwEAAF9yZWxzLy5yZWxzUEsBAi0AFAAGAAgAAAAhANINXWzEAAAA3AAAAA8A&#10;AAAAAAAAAAAAAAAABwIAAGRycy9kb3ducmV2LnhtbFBLBQYAAAAAAwADALcAAAD4AgAAAAA=&#10;" fillcolor="white [3212]">
                  <v:shadow opacity=".5" offset="-6pt,-6pt"/>
                  <v:textbox>
                    <w:txbxContent>
                      <w:p w14:paraId="46B755D7" w14:textId="7EE5D046" w:rsidR="00BE68C9" w:rsidRPr="00BE68C9" w:rsidRDefault="00BE68C9" w:rsidP="00BE68C9">
                        <w:pPr>
                          <w:jc w:val="center"/>
                          <w:rPr>
                            <w:caps/>
                            <w:sz w:val="20"/>
                            <w:szCs w:val="20"/>
                          </w:rPr>
                        </w:pPr>
                        <w:r w:rsidRPr="00BE68C9">
                          <w:rPr>
                            <w:caps/>
                            <w:sz w:val="20"/>
                            <w:szCs w:val="20"/>
                          </w:rPr>
                          <w:t>Компоненти системи розподілу та їх характеристика</w:t>
                        </w:r>
                      </w:p>
                    </w:txbxContent>
                  </v:textbox>
                </v:shape>
                <v:rect id="AutoShape 925" o:spid="_x0000_s1030" style="position:absolute;left:3143;top:6062;width:46558;height:6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PfYwQAAANwAAAAPAAAAZHJzL2Rvd25yZXYueG1sRE/NisIw&#10;EL4LvkMYwdua7gq6VKMsC4qCLtr1AcZmbKvNpDZRq09vDoLHj+9/PG1MKa5Uu8Kygs9eBII4tbrg&#10;TMHuf/bxDcJ5ZI2lZVJwJwfTSbs1xljbG2/pmvhMhBB2MSrIva9iKV2ak0HXsxVx4A62NugDrDOp&#10;a7yFcFPKrygaSIMFh4YcK/rNKT0lF6Pg2N8s10SP6G8zX51pN9ubPQ+V6naanxEIT41/i1/uhVbQ&#10;H4b54Uw4AnLyBAAA//8DAFBLAQItABQABgAIAAAAIQDb4fbL7gAAAIUBAAATAAAAAAAAAAAAAAAA&#10;AAAAAABbQ29udGVudF9UeXBlc10ueG1sUEsBAi0AFAAGAAgAAAAhAFr0LFu/AAAAFQEAAAsAAAAA&#10;AAAAAAAAAAAAHwEAAF9yZWxzLy5yZWxzUEsBAi0AFAAGAAgAAAAhADVg99jBAAAA3AAAAA8AAAAA&#10;AAAAAAAAAAAABwIAAGRycy9kb3ducmV2LnhtbFBLBQYAAAAAAwADALcAAAD1AgAAAAA=&#10;" fillcolor="white [3212]">
                  <v:textbox>
                    <w:txbxContent>
                      <w:p w14:paraId="73C226F7" w14:textId="1610FD11" w:rsidR="00BE68C9" w:rsidRPr="00863929" w:rsidRDefault="00BE68C9" w:rsidP="00BE68C9">
                        <w:pPr>
                          <w:jc w:val="center"/>
                        </w:pPr>
                        <w:r w:rsidRPr="00BE68C9">
                          <w:rPr>
                            <w:lang w:val="uk-UA"/>
                          </w:rPr>
                          <w:t>Продукт – характеристики товару значною мірою визначають специфіку організації розподілу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937" o:spid="_x0000_s1031" type="#_x0000_t67" style="position:absolute;left:24628;top:4075;width:4051;height:1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bbdwwAAANwAAAAPAAAAZHJzL2Rvd25yZXYueG1sRI9Li8Iw&#10;FIX3wvyHcAdmp6kPRKqxFEFQmM2ow+Du0lzbanNTm1g7/94IgsvDeXycRdKZSrTUuNKyguEgAkGc&#10;WV1yruCwX/dnIJxH1lhZJgX/5CBZfvQWGGt75x9qdz4XYYRdjAoK7+tYSpcVZNANbE0cvJNtDPog&#10;m1zqBu9h3FRyFEVTabDkQCiwplVB2WV3MwFyro9/+ua2v7Qur+mWJ5Pv1ir19dmlcxCeOv8Ov9ob&#10;rWA8G8HzTDgCcvkAAAD//wMAUEsBAi0AFAAGAAgAAAAhANvh9svuAAAAhQEAABMAAAAAAAAAAAAA&#10;AAAAAAAAAFtDb250ZW50X1R5cGVzXS54bWxQSwECLQAUAAYACAAAACEAWvQsW78AAAAVAQAACwAA&#10;AAAAAAAAAAAAAAAfAQAAX3JlbHMvLnJlbHNQSwECLQAUAAYACAAAACEAbAm23cMAAADcAAAADwAA&#10;AAAAAAAAAAAAAAAHAgAAZHJzL2Rvd25yZXYueG1sUEsFBgAAAAADAAMAtwAAAPcCAAAAAA==&#10;" fillcolor="#7f7f7f [1612]">
                  <v:textbox style="layout-flow:vertical-ideographic"/>
                </v:shape>
                <v:rect id="Rectangle 938" o:spid="_x0000_s1032" style="position:absolute;left:3143;top:13956;width:46558;height:6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afxQAAANwAAAAPAAAAZHJzL2Rvd25yZXYueG1sRI/dagIx&#10;FITvC75DOELvNOsPalejiGApgqLWBzhsjpt1NyfLJtX17ZuC0MthZr5hFqvWVuJOjS8cKxj0ExDE&#10;mdMF5wou39veDIQPyBorx6TgSR5Wy87bAlPtHnyi+znkIkLYp6jAhFCnUvrMkEXfdzVx9K6usRii&#10;bHKpG3xEuK3kMEkm0mLBccFgTRtDWXn+sQqmu+P+dLhczcd+PCm37rO87Wyi1Hu3Xc9BBGrDf/jV&#10;/tIKRrMR/J2JR0AufwEAAP//AwBQSwECLQAUAAYACAAAACEA2+H2y+4AAACFAQAAEwAAAAAAAAAA&#10;AAAAAAAAAAAAW0NvbnRlbnRfVHlwZXNdLnhtbFBLAQItABQABgAIAAAAIQBa9CxbvwAAABUBAAAL&#10;AAAAAAAAAAAAAAAAAB8BAABfcmVscy8ucmVsc1BLAQItABQABgAIAAAAIQDICSafxQAAANwAAAAP&#10;AAAAAAAAAAAAAAAAAAcCAABkcnMvZG93bnJldi54bWxQSwUGAAAAAAMAAwC3AAAA+QIAAAAA&#10;">
                  <v:shadow opacity=".5" offset="-6pt,-6pt"/>
                  <v:textbox>
                    <w:txbxContent>
                      <w:p w14:paraId="793DC9AC" w14:textId="30351862" w:rsidR="00BE68C9" w:rsidRPr="00B27570" w:rsidRDefault="00BE68C9" w:rsidP="00BE68C9">
                        <w:pPr>
                          <w:jc w:val="center"/>
                          <w:rPr>
                            <w:shd w:val="clear" w:color="auto" w:fill="FFFFFF"/>
                          </w:rPr>
                        </w:pPr>
                        <w:r w:rsidRPr="00BE68C9">
                          <w:rPr>
                            <w:shd w:val="clear" w:color="auto" w:fill="FFFFFF"/>
                            <w:lang w:val="uk-UA"/>
                          </w:rPr>
                          <w:t>Споживачі</w:t>
                        </w:r>
                        <w:r>
                          <w:rPr>
                            <w:b/>
                            <w:bCs/>
                            <w:shd w:val="clear" w:color="auto" w:fill="FFFFFF"/>
                            <w:lang w:val="uk-UA"/>
                          </w:rPr>
                          <w:t xml:space="preserve"> </w:t>
                        </w:r>
                        <w:r w:rsidRPr="00BE68C9">
                          <w:rPr>
                            <w:lang w:val="uk-UA"/>
                          </w:rPr>
                          <w:t>–</w:t>
                        </w:r>
                        <w:r>
                          <w:rPr>
                            <w:lang w:val="uk-UA"/>
                          </w:rPr>
                          <w:t xml:space="preserve"> р</w:t>
                        </w:r>
                        <w:r w:rsidRPr="00BE68C9">
                          <w:rPr>
                            <w:bCs/>
                            <w:shd w:val="clear" w:color="auto" w:fill="FFFFFF"/>
                            <w:lang w:val="uk-UA"/>
                          </w:rPr>
                          <w:t>етельне вивчення характеристик цільової аудиторії дозволяє адаптувати канали збуту до конкретних очікувань і потреб</w:t>
                        </w:r>
                      </w:p>
                    </w:txbxContent>
                  </v:textbox>
                </v:rect>
                <v:rect id="Rectangle 939" o:spid="_x0000_s1033" style="position:absolute;left:3143;top:21259;width:46558;height:3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BGoxAAAANwAAAAPAAAAZHJzL2Rvd25yZXYueG1sRI/dagIx&#10;FITvC75DOIJ3mrSI2q1RRFCKoPj3AIfNcbPdzcmySXX79k1B6OUw880w82XnanGnNpSeNbyOFAji&#10;3JuSCw3Xy2Y4AxEissHaM2n4oQDLRe9ljpnxDz7R/RwLkUo4ZKjBxthkUobcksMw8g1x8m6+dRiT&#10;bAtpWnykclfLN6Um0mHJacFiQ2tLeXX+dhqmu+P+dLje7Pt+PKk2flt97ZzSetDvVh8gInXxP/yk&#10;P03i1Bj+zqQjIBe/AAAA//8DAFBLAQItABQABgAIAAAAIQDb4fbL7gAAAIUBAAATAAAAAAAAAAAA&#10;AAAAAAAAAABbQ29udGVudF9UeXBlc10ueG1sUEsBAi0AFAAGAAgAAAAhAFr0LFu/AAAAFQEAAAsA&#10;AAAAAAAAAAAAAAAAHwEAAF9yZWxzLy5yZWxzUEsBAi0AFAAGAAgAAAAhADG8EajEAAAA3AAAAA8A&#10;AAAAAAAAAAAAAAAABwIAAGRycy9kb3ducmV2LnhtbFBLBQYAAAAAAwADALcAAAD4AgAAAAA=&#10;">
                  <v:shadow opacity=".5" offset="-6pt,-6pt"/>
                  <v:textbox>
                    <w:txbxContent>
                      <w:p w14:paraId="7F60B27E" w14:textId="12DA2EF9" w:rsidR="00BE68C9" w:rsidRPr="00BE68C9" w:rsidRDefault="00BE68C9" w:rsidP="00BE68C9">
                        <w:pPr>
                          <w:jc w:val="center"/>
                          <w:rPr>
                            <w:shd w:val="clear" w:color="auto" w:fill="FFFFFF"/>
                          </w:rPr>
                        </w:pPr>
                        <w:r w:rsidRPr="00BE68C9">
                          <w:rPr>
                            <w:lang w:val="uk-UA"/>
                          </w:rPr>
                          <w:t>Канали збуту</w:t>
                        </w:r>
                      </w:p>
                    </w:txbxContent>
                  </v:textbox>
                </v:rect>
                <v:rect id="Rectangle 940" o:spid="_x0000_s1034" style="position:absolute;left:2936;top:25912;width:46523;height:3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QzxAAAANwAAAAPAAAAZHJzL2Rvd25yZXYueG1sRI/dagIx&#10;FITvC32HcAq906RS/1ajSMFSBMW/Bzhsjpvtbk6WTarr2zcFoZfDzDfDzJedq8WV2lB61vDWVyCI&#10;c29KLjScT+veBESIyAZrz6ThTgGWi+enOWbG3/hA12MsRCrhkKEGG2OTSRlySw5D3zfEybv41mFM&#10;si2kafGWyl0tB0qNpMOS04LFhj4s5dXxx2kYb/bbw+58sdPt+6ha+8/qe+OU1q8v3WoGIlIX/8MP&#10;+sskTg3h70w6AnLxCwAA//8DAFBLAQItABQABgAIAAAAIQDb4fbL7gAAAIUBAAATAAAAAAAAAAAA&#10;AAAAAAAAAABbQ29udGVudF9UeXBlc10ueG1sUEsBAi0AFAAGAAgAAAAhAFr0LFu/AAAAFQEAAAsA&#10;AAAAAAAAAAAAAAAAHwEAAF9yZWxzLy5yZWxzUEsBAi0AFAAGAAgAAAAhAF7wtDPEAAAA3AAAAA8A&#10;AAAAAAAAAAAAAAAABwIAAGRycy9kb3ducmV2LnhtbFBLBQYAAAAAAwADALcAAAD4AgAAAAA=&#10;">
                  <v:shadow opacity=".5" offset="-6pt,-6pt"/>
                  <v:textbox>
                    <w:txbxContent>
                      <w:p w14:paraId="63A2BD16" w14:textId="4ACE6AE9" w:rsidR="00BE68C9" w:rsidRPr="00BE68C9" w:rsidRDefault="00BE68C9" w:rsidP="00BE68C9">
                        <w:pPr>
                          <w:jc w:val="center"/>
                          <w:rPr>
                            <w:shd w:val="clear" w:color="auto" w:fill="FFFFFF"/>
                          </w:rPr>
                        </w:pPr>
                        <w:r w:rsidRPr="00BE68C9">
                          <w:rPr>
                            <w:lang w:val="uk-UA"/>
                          </w:rPr>
                          <w:t>Логістика</w:t>
                        </w:r>
                      </w:p>
                    </w:txbxContent>
                  </v:textbox>
                </v:rect>
                <v:rect id="Rectangle 940" o:spid="_x0000_s1035" style="position:absolute;left:2939;top:30533;width:46520;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kskwgAAANwAAAAPAAAAZHJzL2Rvd25yZXYueG1sRE/bagIx&#10;EH0v9B/CFPqmSa14WY0iBUsRFG8fMGzGzXY3k2WT6vr3TUHo2xzOdebLztXiSm0oPWt46ysQxLk3&#10;JRcazqd1bwIiRGSDtWfScKcAy8Xz0xwz4298oOsxFiKFcMhQg42xyaQMuSWHoe8b4sRdfOswJtgW&#10;0rR4S+GulgOlRtJhyanBYkMflvLq+OM0jDf77WF3vtjpdjiq1v6z+t44pfXrS7eagYjUxX/xw/1l&#10;0nz1Dn/PpAvk4hcAAP//AwBQSwECLQAUAAYACAAAACEA2+H2y+4AAACFAQAAEwAAAAAAAAAAAAAA&#10;AAAAAAAAW0NvbnRlbnRfVHlwZXNdLnhtbFBLAQItABQABgAIAAAAIQBa9CxbvwAAABUBAAALAAAA&#10;AAAAAAAAAAAAAB8BAABfcmVscy8ucmVsc1BLAQItABQABgAIAAAAIQAIHkskwgAAANwAAAAPAAAA&#10;AAAAAAAAAAAAAAcCAABkcnMvZG93bnJldi54bWxQSwUGAAAAAAMAAwC3AAAA9gIAAAAA&#10;">
                  <v:shadow opacity=".5" offset="-6pt,-6pt"/>
                  <v:textbox>
                    <w:txbxContent>
                      <w:p w14:paraId="3E2CF59F" w14:textId="547D72A9" w:rsidR="00BE68C9" w:rsidRPr="00411C0A" w:rsidRDefault="00411C0A" w:rsidP="00BE68C9">
                        <w:pPr>
                          <w:jc w:val="center"/>
                        </w:pPr>
                        <w:r w:rsidRPr="00BE68C9">
                          <w:rPr>
                            <w:lang w:val="uk-UA"/>
                          </w:rPr>
                          <w:t>Комунікаційна підтримка збуту</w:t>
                        </w:r>
                      </w:p>
                    </w:txbxContent>
                  </v:textbox>
                </v:rect>
                <w10:anchorlock/>
              </v:group>
            </w:pict>
          </mc:Fallback>
        </mc:AlternateContent>
      </w:r>
      <w:r w:rsidRPr="00165B88">
        <w:rPr>
          <w:sz w:val="28"/>
          <w:szCs w:val="28"/>
        </w:rPr>
        <w:t xml:space="preserve">Рис. </w:t>
      </w:r>
      <w:r>
        <w:rPr>
          <w:sz w:val="28"/>
          <w:szCs w:val="28"/>
          <w:lang w:val="uk-UA"/>
        </w:rPr>
        <w:t>1</w:t>
      </w:r>
      <w:r w:rsidRPr="00165B88">
        <w:rPr>
          <w:sz w:val="28"/>
          <w:szCs w:val="28"/>
        </w:rPr>
        <w:t>.</w:t>
      </w:r>
      <w:r>
        <w:rPr>
          <w:sz w:val="28"/>
          <w:szCs w:val="28"/>
          <w:lang w:val="uk-UA"/>
        </w:rPr>
        <w:t>1</w:t>
      </w:r>
      <w:r w:rsidRPr="00165B88">
        <w:rPr>
          <w:sz w:val="28"/>
          <w:szCs w:val="28"/>
        </w:rPr>
        <w:t xml:space="preserve">. </w:t>
      </w:r>
      <w:r w:rsidRPr="00BE68C9">
        <w:rPr>
          <w:sz w:val="28"/>
          <w:szCs w:val="28"/>
          <w:lang w:val="uk-UA"/>
        </w:rPr>
        <w:t>Компоненти системи розподілу та їх характеристика</w:t>
      </w:r>
    </w:p>
    <w:p w14:paraId="027A2B4E" w14:textId="77777777" w:rsidR="00BE68C9" w:rsidRPr="00EE35AE" w:rsidRDefault="00BE68C9" w:rsidP="00EE35AE">
      <w:pPr>
        <w:spacing w:line="360" w:lineRule="auto"/>
        <w:ind w:firstLine="709"/>
        <w:jc w:val="both"/>
        <w:rPr>
          <w:rFonts w:eastAsia="TimesNewRoman"/>
          <w:bCs/>
          <w:sz w:val="28"/>
          <w:szCs w:val="28"/>
        </w:rPr>
      </w:pPr>
    </w:p>
    <w:p w14:paraId="10CAA055" w14:textId="77777777" w:rsidR="00EE35AE" w:rsidRPr="00C719D1" w:rsidRDefault="00EE35AE" w:rsidP="001E6BEF">
      <w:pPr>
        <w:spacing w:line="360" w:lineRule="auto"/>
        <w:ind w:firstLine="709"/>
        <w:jc w:val="both"/>
        <w:rPr>
          <w:rFonts w:eastAsia="TimesNewRoman"/>
          <w:sz w:val="28"/>
          <w:szCs w:val="28"/>
          <w:lang w:val="uk-UA"/>
        </w:rPr>
      </w:pPr>
    </w:p>
    <w:p w14:paraId="5312EFCA" w14:textId="77777777" w:rsidR="001E6BEF" w:rsidRP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 xml:space="preserve">Система збуту підприємства охоплює комплекс організаційних, логістичних, маркетингових і аналітичних функцій, які забезпечують ефективне просування товару від виробника до кінцевого споживача. Її мета полягає не лише у забезпеченні реалізації продукції, а й у формуванні стабільних </w:t>
      </w:r>
      <w:r w:rsidRPr="001E6BEF">
        <w:rPr>
          <w:rFonts w:eastAsia="TimesNewRoman"/>
          <w:sz w:val="28"/>
          <w:szCs w:val="28"/>
          <w:lang w:val="uk-UA"/>
        </w:rPr>
        <w:lastRenderedPageBreak/>
        <w:t>довгострокових відносин із клієнтами, підтримці конкурентоспроможності та стратегічному розвитку підприємства.</w:t>
      </w:r>
    </w:p>
    <w:p w14:paraId="1885F752" w14:textId="77777777" w:rsidR="001E6BEF" w:rsidRP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До ключових функцій системи збуту належать:</w:t>
      </w:r>
    </w:p>
    <w:p w14:paraId="666DBD95" w14:textId="5E34A462"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сегментація ринку – визначення цільових споживацьких груп, адаптація збутової стратегії до особливостей попиту;</w:t>
      </w:r>
    </w:p>
    <w:p w14:paraId="1B0EF132" w14:textId="325830C3"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планування рекламної підтримки збуту – розробка заходів стимулювання продажів, формування позитивного іміджу продукції;</w:t>
      </w:r>
    </w:p>
    <w:p w14:paraId="2747CC81" w14:textId="5988AA1C"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організація договірної роботи – укладення контрактів із посередниками, дистриб’юторами та кінцевими покупцями;</w:t>
      </w:r>
    </w:p>
    <w:p w14:paraId="087D3354" w14:textId="0517A0B4"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формування каналів збуту – вибір оптимальної структури каналів: прямі, непрямі, одно- чи багаторівневі моделі збуту;</w:t>
      </w:r>
    </w:p>
    <w:p w14:paraId="4626D569" w14:textId="0619FD24"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логістичне супроводження збуту – включає процеси приймання, зберігання, сортування, пакування, транспортування та відвантаження продукції;</w:t>
      </w:r>
    </w:p>
    <w:p w14:paraId="5AD60A50" w14:textId="0961DBEE"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передача прав власності – юридичний супровід реалізації продукції та оформлення правочинів;</w:t>
      </w:r>
    </w:p>
    <w:p w14:paraId="605691DA" w14:textId="0A0F38AE"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інформаційне забезпечення – збір, обробка та передача комерційної інформації між усіма учасниками збутового процесу;</w:t>
      </w:r>
    </w:p>
    <w:p w14:paraId="74263C85" w14:textId="7A0A586B"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робота із зворотним зв’язком – обробка скарг, претензій, відгуків клієнтів та врахування їх в процесі вдосконалення обслуговування;</w:t>
      </w:r>
    </w:p>
    <w:p w14:paraId="79ECC2D5" w14:textId="441BA521"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захист товару в процесі переміщення – забезпечення цілісності та якості продукції при транспортуванні;</w:t>
      </w:r>
    </w:p>
    <w:p w14:paraId="0AFB63C9" w14:textId="2C30B8AC"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проведення переговорів із клієнтами – забезпечення ефективної комунікації, встановлення довгострокових партнерств;</w:t>
      </w:r>
    </w:p>
    <w:p w14:paraId="692FD9FA" w14:textId="0B8C32D4"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організація стимулювання збуту – використання інструментів мотивації персоналу та партнерів для досягнення планових показників реалізації.</w:t>
      </w:r>
    </w:p>
    <w:p w14:paraId="28176297" w14:textId="77777777" w:rsid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Проте в межах функціонування збутової системи можуть виникати типові та специфічні проблеми, що негативно впливають на ефективність управлінських рішень.</w:t>
      </w:r>
    </w:p>
    <w:p w14:paraId="49608489" w14:textId="697E29D3" w:rsidR="001E6BEF" w:rsidRP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lastRenderedPageBreak/>
        <w:t xml:space="preserve">До </w:t>
      </w:r>
      <w:r w:rsidRPr="001E6BEF">
        <w:rPr>
          <w:sz w:val="28"/>
          <w:szCs w:val="28"/>
          <w:lang w:val="uk-UA"/>
        </w:rPr>
        <w:t>загальних проблем слід віднести:</w:t>
      </w:r>
    </w:p>
    <w:p w14:paraId="16C94FC4" w14:textId="1436407B"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недостатній рівень підприємницької культури персоналу;</w:t>
      </w:r>
    </w:p>
    <w:p w14:paraId="4405DD6E" w14:textId="43E706CB"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недосконалу організаційну структуру управління збутом;</w:t>
      </w:r>
    </w:p>
    <w:p w14:paraId="300CACE3" w14:textId="5244C6C0"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відсутність внутрішньої координації між підрозділами.</w:t>
      </w:r>
    </w:p>
    <w:p w14:paraId="715157D4" w14:textId="7700B5E8"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специфічні проблеми включають:</w:t>
      </w:r>
    </w:p>
    <w:p w14:paraId="58A35846" w14:textId="109310E3"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перекладання відповідальності інших служб на відділ збуту;</w:t>
      </w:r>
    </w:p>
    <w:p w14:paraId="0D7E63CD" w14:textId="70AC3972"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відсутність мотивації в менеджерів зі збуту;</w:t>
      </w:r>
    </w:p>
    <w:p w14:paraId="44C7784E" w14:textId="0CB80C9A"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невідповідність збутової структури сучасним вимогам ринку;</w:t>
      </w:r>
    </w:p>
    <w:p w14:paraId="335F1118" w14:textId="6C049815"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відокремленість збутової служби від загальної системи управління підприємством.</w:t>
      </w:r>
    </w:p>
    <w:p w14:paraId="611F8781" w14:textId="77777777" w:rsidR="001E6BEF" w:rsidRP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Успішне функціонування системи збуту передбачає безперервне вдосконалення її елементів. Підприємству необхідно:</w:t>
      </w:r>
    </w:p>
    <w:p w14:paraId="119E4C23" w14:textId="6F563FF0"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оцінювати рівень відповідності збутової діяльності умовам ринку;</w:t>
      </w:r>
    </w:p>
    <w:p w14:paraId="00DBA041" w14:textId="21C9918F"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створювати конкурентоспроможну продукцію, що відповідає потребам цільової аудиторії;</w:t>
      </w:r>
    </w:p>
    <w:p w14:paraId="049F804F" w14:textId="0D8DDF36" w:rsidR="001E6BEF" w:rsidRPr="001E6BEF" w:rsidRDefault="001E6BEF" w:rsidP="001E6BEF">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здійснювати регулярну оптимізацію організаційних процесів збуту.</w:t>
      </w:r>
    </w:p>
    <w:p w14:paraId="7AC7D6EB" w14:textId="7F7EBA89" w:rsid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В умовах сучасної економіки ефективна система збуту відіграє ключову роль у стратегічному управлінні підприємством. Вона забезпечує не лише реалізацію продукції, а й формує базу для довгострокового розвитку за рахунок постійного задоволення потреб клієнтів, гнучкого реагування на кон’юнктурні зміни та активного впровадження інновацій.</w:t>
      </w:r>
      <w:r>
        <w:rPr>
          <w:rFonts w:eastAsia="TimesNewRoman"/>
          <w:sz w:val="28"/>
          <w:szCs w:val="28"/>
          <w:lang w:val="uk-UA"/>
        </w:rPr>
        <w:t xml:space="preserve"> Тому</w:t>
      </w:r>
      <w:r w:rsidRPr="001E6BEF">
        <w:rPr>
          <w:rFonts w:eastAsia="TimesNewRoman"/>
          <w:sz w:val="28"/>
          <w:szCs w:val="28"/>
          <w:lang w:val="uk-UA"/>
        </w:rPr>
        <w:t>, збутова діяльність підприємства має бути стратегічно орієнтованою, інноваційно підкріпленою та інтегрованою в загальну систему менеджменту підприємства, що дозволить досягати поставлених економічних цілей і підвищувати конкурентоспроможність у динамічному ринковому середовищі.</w:t>
      </w:r>
    </w:p>
    <w:p w14:paraId="3EEDAF24" w14:textId="5DF15633" w:rsidR="001E6BEF" w:rsidRPr="001E6BEF" w:rsidRDefault="001E6BEF" w:rsidP="001E6BEF">
      <w:pPr>
        <w:spacing w:line="360" w:lineRule="auto"/>
        <w:ind w:firstLine="709"/>
        <w:jc w:val="both"/>
        <w:rPr>
          <w:rFonts w:eastAsia="TimesNewRoman"/>
          <w:sz w:val="28"/>
          <w:szCs w:val="28"/>
          <w:lang w:val="uk-UA"/>
        </w:rPr>
      </w:pPr>
      <w:r>
        <w:rPr>
          <w:rFonts w:eastAsia="TimesNewRoman"/>
          <w:sz w:val="28"/>
          <w:szCs w:val="28"/>
          <w:lang w:val="uk-UA"/>
        </w:rPr>
        <w:t>Таким чином, у</w:t>
      </w:r>
      <w:r w:rsidRPr="001E6BEF">
        <w:rPr>
          <w:rFonts w:eastAsia="TimesNewRoman"/>
          <w:sz w:val="28"/>
          <w:szCs w:val="28"/>
          <w:lang w:val="uk-UA"/>
        </w:rPr>
        <w:t xml:space="preserve"> результаті дослідження було з’ясовано, що система збуту є ключовим елементом господарської діяльності підприємства, яка забезпечує перехід продукції від виробника до кінцевого споживача, формує ринкову присутність підприємства та безпосередньо впливає на його фінансові </w:t>
      </w:r>
      <w:r w:rsidRPr="001E6BEF">
        <w:rPr>
          <w:rFonts w:eastAsia="TimesNewRoman"/>
          <w:sz w:val="28"/>
          <w:szCs w:val="28"/>
          <w:lang w:val="uk-UA"/>
        </w:rPr>
        <w:lastRenderedPageBreak/>
        <w:t>результати. В сучасних умовах високої конкуренції, змін кон’юнктури ринку, зростання споживчих вимог та нестабільності зовнішнього середовища ефективне управління системою збуту стає вирішальним чинником забезпечення стійкості та конкурентоспроможності підприємства.</w:t>
      </w:r>
    </w:p>
    <w:p w14:paraId="3BC721C4" w14:textId="0CC0E765" w:rsidR="001E6BEF" w:rsidRP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Встановлено, що збутова система виконує не лише функції реалізації продукції, але й охоплює стратегічне планування, логістичне забезпечення, формування збутової політики, управління каналами розподілу, побудову комунікацій з клієнтами та зворотного зв’язку. Її результативність значною мірою залежить від здатності підприємства адаптуватися до ринкових змін, ефективно управляти товарними потоками, вибудовувати взаємодію з партнерами та споживачами, а також використовувати сучасні технології та інструменти збутової логістики.</w:t>
      </w:r>
      <w:r>
        <w:rPr>
          <w:rFonts w:eastAsia="TimesNewRoman"/>
          <w:sz w:val="28"/>
          <w:szCs w:val="28"/>
          <w:lang w:val="uk-UA"/>
        </w:rPr>
        <w:t xml:space="preserve"> С</w:t>
      </w:r>
      <w:r w:rsidRPr="001E6BEF">
        <w:rPr>
          <w:rFonts w:eastAsia="TimesNewRoman"/>
          <w:sz w:val="28"/>
          <w:szCs w:val="28"/>
          <w:lang w:val="uk-UA"/>
        </w:rPr>
        <w:t>истема збуту має бути інтегрованою у загальну стратегію підприємства і орієнтованою на максимальне задоволення потреб споживачів, забезпечення ринкової гнучкості та досягнення високих економічних результатів у динамічному середовищі.</w:t>
      </w:r>
    </w:p>
    <w:p w14:paraId="53429FD8" w14:textId="77777777" w:rsidR="00F27F8C" w:rsidRPr="001E6BEF" w:rsidRDefault="00F27F8C" w:rsidP="00F27F8C">
      <w:pPr>
        <w:spacing w:line="360" w:lineRule="auto"/>
        <w:ind w:firstLine="720"/>
        <w:jc w:val="both"/>
        <w:rPr>
          <w:rFonts w:eastAsia="TimesNewRoman"/>
          <w:b/>
          <w:sz w:val="28"/>
          <w:szCs w:val="28"/>
          <w:lang w:val="uk-UA"/>
        </w:rPr>
      </w:pPr>
    </w:p>
    <w:p w14:paraId="16E721A7" w14:textId="77777777" w:rsidR="00C87ED6" w:rsidRDefault="00C87ED6" w:rsidP="00BA4E19">
      <w:pPr>
        <w:spacing w:line="360" w:lineRule="auto"/>
        <w:ind w:firstLine="709"/>
        <w:jc w:val="both"/>
        <w:rPr>
          <w:sz w:val="28"/>
          <w:szCs w:val="28"/>
          <w:lang w:val="uk-UA"/>
        </w:rPr>
      </w:pPr>
    </w:p>
    <w:p w14:paraId="2CC49A9B" w14:textId="77777777" w:rsidR="001E6BEF" w:rsidRDefault="001E6BEF" w:rsidP="00F27F8C">
      <w:pPr>
        <w:spacing w:line="360" w:lineRule="auto"/>
        <w:ind w:firstLine="709"/>
        <w:jc w:val="both"/>
        <w:rPr>
          <w:spacing w:val="-10"/>
          <w:sz w:val="28"/>
          <w:szCs w:val="28"/>
          <w:lang w:val="uk-UA"/>
        </w:rPr>
      </w:pPr>
    </w:p>
    <w:p w14:paraId="209D5FC6" w14:textId="2C9B894E" w:rsidR="00F27F8C" w:rsidRDefault="00F27F8C" w:rsidP="001E6BEF">
      <w:pPr>
        <w:spacing w:line="360" w:lineRule="auto"/>
        <w:ind w:firstLine="709"/>
        <w:jc w:val="both"/>
        <w:rPr>
          <w:sz w:val="28"/>
          <w:szCs w:val="28"/>
          <w:lang w:val="uk-UA"/>
        </w:rPr>
      </w:pPr>
      <w:r w:rsidRPr="00813C4F">
        <w:rPr>
          <w:spacing w:val="-10"/>
          <w:sz w:val="28"/>
          <w:szCs w:val="28"/>
          <w:lang w:val="uk-UA"/>
        </w:rPr>
        <w:t>1.2.</w:t>
      </w:r>
      <w:r w:rsidR="007B0EA5" w:rsidRPr="00813C4F">
        <w:rPr>
          <w:spacing w:val="-10"/>
          <w:sz w:val="28"/>
          <w:szCs w:val="28"/>
          <w:lang w:val="uk-UA"/>
        </w:rPr>
        <w:t xml:space="preserve"> </w:t>
      </w:r>
      <w:r w:rsidR="001E6BEF" w:rsidRPr="001E6BEF">
        <w:rPr>
          <w:sz w:val="28"/>
          <w:szCs w:val="28"/>
          <w:lang w:val="uk-UA"/>
        </w:rPr>
        <w:t>Класифікація каналів збуту та фактори, що впливають на їх вибір</w:t>
      </w:r>
    </w:p>
    <w:p w14:paraId="65EF48A7" w14:textId="27C32E46" w:rsidR="001E6BEF" w:rsidRDefault="001E6BEF" w:rsidP="001E6BEF">
      <w:pPr>
        <w:spacing w:line="360" w:lineRule="auto"/>
        <w:ind w:firstLine="709"/>
        <w:jc w:val="both"/>
        <w:rPr>
          <w:sz w:val="28"/>
          <w:szCs w:val="28"/>
          <w:lang w:val="uk-UA"/>
        </w:rPr>
      </w:pPr>
    </w:p>
    <w:p w14:paraId="05D2F3B9" w14:textId="77777777" w:rsidR="001E6BEF" w:rsidRPr="00813C4F" w:rsidRDefault="001E6BEF" w:rsidP="001E6BEF">
      <w:pPr>
        <w:spacing w:line="360" w:lineRule="auto"/>
        <w:ind w:firstLine="709"/>
        <w:jc w:val="both"/>
        <w:rPr>
          <w:sz w:val="28"/>
          <w:lang w:val="uk-UA"/>
        </w:rPr>
      </w:pPr>
    </w:p>
    <w:p w14:paraId="49B8E046" w14:textId="68468ACE" w:rsidR="001E6BEF" w:rsidRDefault="001E6BEF" w:rsidP="001E6BEF">
      <w:pPr>
        <w:spacing w:line="360" w:lineRule="auto"/>
        <w:ind w:firstLine="709"/>
        <w:jc w:val="both"/>
        <w:rPr>
          <w:rFonts w:eastAsia="TimesNewRoman"/>
          <w:sz w:val="28"/>
          <w:szCs w:val="28"/>
          <w:lang w:val="uk-UA"/>
        </w:rPr>
      </w:pPr>
      <w:r w:rsidRPr="001E6BEF">
        <w:rPr>
          <w:rFonts w:eastAsia="TimesNewRoman"/>
          <w:sz w:val="28"/>
          <w:szCs w:val="28"/>
          <w:lang w:val="uk-UA"/>
        </w:rPr>
        <w:t xml:space="preserve">Канали збуту </w:t>
      </w:r>
      <w:r w:rsidRPr="001E6BEF">
        <w:rPr>
          <w:sz w:val="28"/>
          <w:szCs w:val="28"/>
          <w:lang w:val="uk-UA"/>
        </w:rPr>
        <w:t>–</w:t>
      </w:r>
      <w:r w:rsidRPr="001E6BEF">
        <w:rPr>
          <w:rFonts w:eastAsia="TimesNewRoman"/>
          <w:sz w:val="28"/>
          <w:szCs w:val="28"/>
          <w:lang w:val="uk-UA"/>
        </w:rPr>
        <w:t xml:space="preserve"> це шляхи, якими продукція чи послуги рухаються від виробника до кінцевого споживача. Вони є важливою складовою маркетингової та логістичної політики підприємства, що забезпечує ефективне охоплення ринку, оптимізацію витрат і підвищення доступності товару для споживача.</w:t>
      </w:r>
      <w:r w:rsidR="00B706DC">
        <w:rPr>
          <w:rFonts w:eastAsia="TimesNewRoman"/>
          <w:sz w:val="28"/>
          <w:szCs w:val="28"/>
          <w:lang w:val="uk-UA"/>
        </w:rPr>
        <w:t xml:space="preserve"> </w:t>
      </w:r>
      <w:r w:rsidR="00B706DC" w:rsidRPr="00B706DC">
        <w:rPr>
          <w:rFonts w:eastAsia="TimesNewRoman"/>
          <w:sz w:val="28"/>
          <w:szCs w:val="28"/>
          <w:lang w:val="uk-UA"/>
        </w:rPr>
        <w:t>Класифікація каналів збуту</w:t>
      </w:r>
      <w:r w:rsidR="00B706DC">
        <w:rPr>
          <w:rFonts w:eastAsia="TimesNewRoman"/>
          <w:sz w:val="28"/>
          <w:szCs w:val="28"/>
          <w:lang w:val="uk-UA"/>
        </w:rPr>
        <w:t xml:space="preserve"> представлена в табл. 1.1.</w:t>
      </w:r>
    </w:p>
    <w:p w14:paraId="3D768E6F" w14:textId="77777777" w:rsidR="003D1BB4"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Прямі канали збуту</w:t>
      </w:r>
      <w:r>
        <w:rPr>
          <w:rFonts w:eastAsia="TimesNewRoman"/>
          <w:sz w:val="28"/>
          <w:szCs w:val="28"/>
          <w:lang w:val="uk-UA"/>
        </w:rPr>
        <w:t xml:space="preserve"> </w:t>
      </w:r>
      <w:r w:rsidRPr="001E6BEF">
        <w:rPr>
          <w:sz w:val="28"/>
          <w:szCs w:val="28"/>
          <w:lang w:val="uk-UA"/>
        </w:rPr>
        <w:t>–</w:t>
      </w:r>
      <w:r>
        <w:rPr>
          <w:sz w:val="28"/>
          <w:szCs w:val="28"/>
          <w:lang w:val="uk-UA"/>
        </w:rPr>
        <w:t xml:space="preserve"> ц</w:t>
      </w:r>
      <w:r w:rsidRPr="00B706DC">
        <w:rPr>
          <w:rFonts w:eastAsia="TimesNewRoman"/>
          <w:sz w:val="28"/>
          <w:szCs w:val="28"/>
          <w:lang w:val="uk-UA"/>
        </w:rPr>
        <w:t xml:space="preserve">е канали, в яких відсутні будь-які посередники, і продукція надходить безпосередньо від виробника до кінцевого споживача. Такий підхід дає підприємству повний контроль над процесом продажу, дозволяє </w:t>
      </w:r>
      <w:r w:rsidRPr="00B706DC">
        <w:rPr>
          <w:rFonts w:eastAsia="TimesNewRoman"/>
          <w:sz w:val="28"/>
          <w:szCs w:val="28"/>
          <w:lang w:val="uk-UA"/>
        </w:rPr>
        <w:lastRenderedPageBreak/>
        <w:t>краще розуміти потреби клієнтів, встановлювати тісний зворотний зв’язок і максимізувати прибуток, оскільки не потрібно ділитися маржею з посередниками.</w:t>
      </w:r>
      <w:r>
        <w:rPr>
          <w:rFonts w:eastAsia="TimesNewRoman"/>
          <w:sz w:val="28"/>
          <w:szCs w:val="28"/>
          <w:lang w:val="uk-UA"/>
        </w:rPr>
        <w:t xml:space="preserve"> </w:t>
      </w:r>
    </w:p>
    <w:p w14:paraId="1ECE08A2" w14:textId="28FAED83"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Приклади: фірмові магазини, офіційні інтернет-магазини, пряма доставка через кур’єрські служби.</w:t>
      </w:r>
    </w:p>
    <w:p w14:paraId="227568FD" w14:textId="77777777" w:rsidR="003D1BB4"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Непрямі канали збуту</w:t>
      </w:r>
      <w:r>
        <w:rPr>
          <w:rFonts w:eastAsia="TimesNewRoman"/>
          <w:sz w:val="28"/>
          <w:szCs w:val="28"/>
          <w:lang w:val="uk-UA"/>
        </w:rPr>
        <w:t xml:space="preserve"> </w:t>
      </w:r>
      <w:r w:rsidRPr="001E6BEF">
        <w:rPr>
          <w:sz w:val="28"/>
          <w:szCs w:val="28"/>
          <w:lang w:val="uk-UA"/>
        </w:rPr>
        <w:t>–</w:t>
      </w:r>
      <w:r>
        <w:rPr>
          <w:sz w:val="28"/>
          <w:szCs w:val="28"/>
          <w:lang w:val="uk-UA"/>
        </w:rPr>
        <w:t xml:space="preserve"> п</w:t>
      </w:r>
      <w:r w:rsidRPr="00B706DC">
        <w:rPr>
          <w:rFonts w:eastAsia="TimesNewRoman"/>
          <w:sz w:val="28"/>
          <w:szCs w:val="28"/>
          <w:lang w:val="uk-UA"/>
        </w:rPr>
        <w:t xml:space="preserve">ередбачають залучення одного або кількох посередників (дистриб’юторів, оптовиків, торгових агентів, роздрібних мереж), які беруть на себе частину функцій виробника </w:t>
      </w:r>
      <w:r w:rsidRPr="001E6BEF">
        <w:rPr>
          <w:sz w:val="28"/>
          <w:szCs w:val="28"/>
          <w:lang w:val="uk-UA"/>
        </w:rPr>
        <w:t>–</w:t>
      </w:r>
      <w:r w:rsidRPr="00B706DC">
        <w:rPr>
          <w:rFonts w:eastAsia="TimesNewRoman"/>
          <w:sz w:val="28"/>
          <w:szCs w:val="28"/>
          <w:lang w:val="uk-UA"/>
        </w:rPr>
        <w:t xml:space="preserve"> зберігання, транспортування, продаж</w:t>
      </w:r>
      <w:r>
        <w:rPr>
          <w:rFonts w:eastAsia="TimesNewRoman"/>
          <w:sz w:val="28"/>
          <w:szCs w:val="28"/>
          <w:lang w:val="uk-UA"/>
        </w:rPr>
        <w:t>, що</w:t>
      </w:r>
      <w:r w:rsidRPr="00B706DC">
        <w:rPr>
          <w:rFonts w:eastAsia="TimesNewRoman"/>
          <w:sz w:val="28"/>
          <w:szCs w:val="28"/>
          <w:lang w:val="uk-UA"/>
        </w:rPr>
        <w:t xml:space="preserve"> дозволяє підприємству зосередитися на основному виробництві, але водночас знижує рівень контролю над просуванням продукції.</w:t>
      </w:r>
      <w:r>
        <w:rPr>
          <w:rFonts w:eastAsia="TimesNewRoman"/>
          <w:sz w:val="28"/>
          <w:szCs w:val="28"/>
          <w:lang w:val="uk-UA"/>
        </w:rPr>
        <w:t xml:space="preserve"> </w:t>
      </w:r>
    </w:p>
    <w:p w14:paraId="0341ED83" w14:textId="05E7A36E"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Приклади: виробник → оптовик → роздріб → покупець.</w:t>
      </w:r>
    </w:p>
    <w:p w14:paraId="538CBB18" w14:textId="77777777" w:rsidR="003D1BB4"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Однорівневі канали</w:t>
      </w:r>
      <w:r>
        <w:rPr>
          <w:rFonts w:eastAsia="TimesNewRoman"/>
          <w:sz w:val="28"/>
          <w:szCs w:val="28"/>
          <w:lang w:val="uk-UA"/>
        </w:rPr>
        <w:t xml:space="preserve"> </w:t>
      </w:r>
      <w:r w:rsidRPr="001E6BEF">
        <w:rPr>
          <w:sz w:val="28"/>
          <w:szCs w:val="28"/>
          <w:lang w:val="uk-UA"/>
        </w:rPr>
        <w:t>–</w:t>
      </w:r>
      <w:r>
        <w:rPr>
          <w:sz w:val="28"/>
          <w:szCs w:val="28"/>
          <w:lang w:val="uk-UA"/>
        </w:rPr>
        <w:t xml:space="preserve"> в</w:t>
      </w:r>
      <w:r w:rsidRPr="00B706DC">
        <w:rPr>
          <w:rFonts w:eastAsia="TimesNewRoman"/>
          <w:sz w:val="28"/>
          <w:szCs w:val="28"/>
          <w:lang w:val="uk-UA"/>
        </w:rPr>
        <w:t>ключають одного посередника між виробником і споживачем. Це можуть бути торгові представники або дистриб’ютори, які напряму закуповують продукцію і реалізують її споживачеві. Такий варіант дозволяє зберегти частковий контроль над продажами та скоротити логістичні витрати.</w:t>
      </w:r>
      <w:r w:rsidR="003D1BB4">
        <w:rPr>
          <w:rFonts w:eastAsia="TimesNewRoman"/>
          <w:sz w:val="28"/>
          <w:szCs w:val="28"/>
          <w:lang w:val="uk-UA"/>
        </w:rPr>
        <w:t xml:space="preserve"> </w:t>
      </w:r>
    </w:p>
    <w:p w14:paraId="04ED5EBD" w14:textId="0D4963F7"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Наприклад: виробник → дистриб’ютор → споживач.</w:t>
      </w:r>
    </w:p>
    <w:p w14:paraId="65C09AAE" w14:textId="77777777" w:rsidR="003D1BB4"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Багаторівневі канали</w:t>
      </w:r>
      <w:r w:rsidR="003D1BB4">
        <w:rPr>
          <w:rFonts w:eastAsia="TimesNewRoman"/>
          <w:sz w:val="28"/>
          <w:szCs w:val="28"/>
          <w:lang w:val="uk-UA"/>
        </w:rPr>
        <w:t xml:space="preserve"> </w:t>
      </w:r>
      <w:r w:rsidR="003D1BB4" w:rsidRPr="001E6BEF">
        <w:rPr>
          <w:sz w:val="28"/>
          <w:szCs w:val="28"/>
          <w:lang w:val="uk-UA"/>
        </w:rPr>
        <w:t>–</w:t>
      </w:r>
      <w:r w:rsidR="003D1BB4">
        <w:rPr>
          <w:sz w:val="28"/>
          <w:szCs w:val="28"/>
          <w:lang w:val="uk-UA"/>
        </w:rPr>
        <w:t xml:space="preserve"> п</w:t>
      </w:r>
      <w:r w:rsidRPr="00B706DC">
        <w:rPr>
          <w:rFonts w:eastAsia="TimesNewRoman"/>
          <w:sz w:val="28"/>
          <w:szCs w:val="28"/>
          <w:lang w:val="uk-UA"/>
        </w:rPr>
        <w:t>ередбачають залучення двох або більше посередників. Продукція проходить через кілька етапів перед потраплянням до кінцевого споживача. Така модель часто використовується при широкій географії продажу та масовому виробництві.</w:t>
      </w:r>
    </w:p>
    <w:p w14:paraId="41D3A5C7" w14:textId="58F262AE"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Приклад: виробник → оптовик → дистриб’ютор → роздріб → покупець.</w:t>
      </w:r>
    </w:p>
    <w:p w14:paraId="0CC83321" w14:textId="246EC59D"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Традиційні канали</w:t>
      </w:r>
      <w:r w:rsidR="003D1BB4">
        <w:rPr>
          <w:rFonts w:eastAsia="TimesNewRoman"/>
          <w:sz w:val="28"/>
          <w:szCs w:val="28"/>
          <w:lang w:val="uk-UA"/>
        </w:rPr>
        <w:t xml:space="preserve">. </w:t>
      </w:r>
      <w:r w:rsidRPr="00B706DC">
        <w:rPr>
          <w:rFonts w:eastAsia="TimesNewRoman"/>
          <w:sz w:val="28"/>
          <w:szCs w:val="28"/>
          <w:lang w:val="uk-UA"/>
        </w:rPr>
        <w:t>Кожен учасник збутового ланцюга функціонує незалежно, керуючись власними інтересами та прибутком. Координація дій мінімальна, що часто призводить до конфліктів, дублювання зусиль або втрати ефективності.</w:t>
      </w:r>
    </w:p>
    <w:p w14:paraId="30BD78D8" w14:textId="3BDFE800"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Вертикально інтегровані канали</w:t>
      </w:r>
      <w:r w:rsidR="003D1BB4">
        <w:rPr>
          <w:rFonts w:eastAsia="TimesNewRoman"/>
          <w:sz w:val="28"/>
          <w:szCs w:val="28"/>
          <w:lang w:val="uk-UA"/>
        </w:rPr>
        <w:t xml:space="preserve"> </w:t>
      </w:r>
      <w:r w:rsidR="003D1BB4" w:rsidRPr="001E6BEF">
        <w:rPr>
          <w:sz w:val="28"/>
          <w:szCs w:val="28"/>
          <w:lang w:val="uk-UA"/>
        </w:rPr>
        <w:t>–</w:t>
      </w:r>
      <w:r w:rsidR="003D1BB4">
        <w:rPr>
          <w:sz w:val="28"/>
          <w:szCs w:val="28"/>
          <w:lang w:val="uk-UA"/>
        </w:rPr>
        <w:t xml:space="preserve"> в</w:t>
      </w:r>
      <w:r w:rsidRPr="00B706DC">
        <w:rPr>
          <w:rFonts w:eastAsia="TimesNewRoman"/>
          <w:sz w:val="28"/>
          <w:szCs w:val="28"/>
          <w:lang w:val="uk-UA"/>
        </w:rPr>
        <w:t xml:space="preserve">сі елементи каналу (виробництво, дистрибуція, збут) функціонують як єдина система, що дає змогу досягти високого рівня координації, ефективності, зниження витрат та посилення </w:t>
      </w:r>
      <w:r w:rsidRPr="00B706DC">
        <w:rPr>
          <w:rFonts w:eastAsia="TimesNewRoman"/>
          <w:sz w:val="28"/>
          <w:szCs w:val="28"/>
          <w:lang w:val="uk-UA"/>
        </w:rPr>
        <w:lastRenderedPageBreak/>
        <w:t>контролю. Така структура притаманна корпораціям, холдингам, мережам франчайзингу.</w:t>
      </w:r>
    </w:p>
    <w:p w14:paraId="1888B16C" w14:textId="02ECD31D"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Споживчі канали</w:t>
      </w:r>
      <w:r w:rsidR="003D1BB4">
        <w:rPr>
          <w:rFonts w:eastAsia="TimesNewRoman"/>
          <w:sz w:val="28"/>
          <w:szCs w:val="28"/>
          <w:lang w:val="uk-UA"/>
        </w:rPr>
        <w:t xml:space="preserve"> </w:t>
      </w:r>
      <w:r w:rsidR="003D1BB4" w:rsidRPr="001E6BEF">
        <w:rPr>
          <w:sz w:val="28"/>
          <w:szCs w:val="28"/>
          <w:lang w:val="uk-UA"/>
        </w:rPr>
        <w:t>–</w:t>
      </w:r>
      <w:r w:rsidR="003D1BB4">
        <w:rPr>
          <w:sz w:val="28"/>
          <w:szCs w:val="28"/>
          <w:lang w:val="uk-UA"/>
        </w:rPr>
        <w:t xml:space="preserve"> о</w:t>
      </w:r>
      <w:r w:rsidRPr="00B706DC">
        <w:rPr>
          <w:rFonts w:eastAsia="TimesNewRoman"/>
          <w:sz w:val="28"/>
          <w:szCs w:val="28"/>
          <w:lang w:val="uk-UA"/>
        </w:rPr>
        <w:t xml:space="preserve">рієнтовані на кінцевого споживача </w:t>
      </w:r>
      <w:r w:rsidR="003D1BB4" w:rsidRPr="001E6BEF">
        <w:rPr>
          <w:sz w:val="28"/>
          <w:szCs w:val="28"/>
          <w:lang w:val="uk-UA"/>
        </w:rPr>
        <w:t>–</w:t>
      </w:r>
      <w:r w:rsidRPr="00B706DC">
        <w:rPr>
          <w:rFonts w:eastAsia="TimesNewRoman"/>
          <w:sz w:val="28"/>
          <w:szCs w:val="28"/>
          <w:lang w:val="uk-UA"/>
        </w:rPr>
        <w:t xml:space="preserve"> фізичну особу, яка купує товар для особистого користування. Тут важливу роль відіграють канали масового розподілу, реклама та стимулювання попиту.</w:t>
      </w:r>
    </w:p>
    <w:p w14:paraId="23152FDF" w14:textId="779317B1"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Промислові канали</w:t>
      </w:r>
      <w:r w:rsidR="003D1BB4">
        <w:rPr>
          <w:rFonts w:eastAsia="TimesNewRoman"/>
          <w:sz w:val="28"/>
          <w:szCs w:val="28"/>
          <w:lang w:val="uk-UA"/>
        </w:rPr>
        <w:t xml:space="preserve"> </w:t>
      </w:r>
      <w:r w:rsidR="003D1BB4" w:rsidRPr="001E6BEF">
        <w:rPr>
          <w:sz w:val="28"/>
          <w:szCs w:val="28"/>
          <w:lang w:val="uk-UA"/>
        </w:rPr>
        <w:t>–</w:t>
      </w:r>
      <w:r w:rsidR="003D1BB4">
        <w:rPr>
          <w:sz w:val="28"/>
          <w:szCs w:val="28"/>
          <w:lang w:val="uk-UA"/>
        </w:rPr>
        <w:t xml:space="preserve"> п</w:t>
      </w:r>
      <w:r w:rsidRPr="00B706DC">
        <w:rPr>
          <w:rFonts w:eastAsia="TimesNewRoman"/>
          <w:sz w:val="28"/>
          <w:szCs w:val="28"/>
          <w:lang w:val="uk-UA"/>
        </w:rPr>
        <w:t>ередбачають продаж товарів іншим підприємствам для подальшого використання у виробництві або комерційній діяльності. Акцент робиться на персоналізованому підході, технічному консалтингу та післяпродажному обслуговуванні.</w:t>
      </w:r>
    </w:p>
    <w:p w14:paraId="32DE0980" w14:textId="2189907F" w:rsidR="00B706DC" w:rsidRPr="00B706DC" w:rsidRDefault="00B706DC" w:rsidP="00B706DC">
      <w:pPr>
        <w:spacing w:line="360" w:lineRule="auto"/>
        <w:ind w:firstLine="709"/>
        <w:jc w:val="both"/>
        <w:rPr>
          <w:rFonts w:eastAsia="TimesNewRoman"/>
          <w:sz w:val="28"/>
          <w:szCs w:val="28"/>
          <w:lang w:val="uk-UA"/>
        </w:rPr>
      </w:pPr>
      <w:r w:rsidRPr="00B706DC">
        <w:rPr>
          <w:rFonts w:eastAsia="TimesNewRoman"/>
          <w:sz w:val="28"/>
          <w:szCs w:val="28"/>
          <w:lang w:val="uk-UA"/>
        </w:rPr>
        <w:t>Міжнародні канали</w:t>
      </w:r>
      <w:r w:rsidR="003D1BB4">
        <w:rPr>
          <w:rFonts w:eastAsia="TimesNewRoman"/>
          <w:sz w:val="28"/>
          <w:szCs w:val="28"/>
          <w:lang w:val="uk-UA"/>
        </w:rPr>
        <w:t xml:space="preserve"> </w:t>
      </w:r>
      <w:r w:rsidR="003D1BB4" w:rsidRPr="001E6BEF">
        <w:rPr>
          <w:sz w:val="28"/>
          <w:szCs w:val="28"/>
          <w:lang w:val="uk-UA"/>
        </w:rPr>
        <w:t>–</w:t>
      </w:r>
      <w:r w:rsidR="003D1BB4">
        <w:rPr>
          <w:sz w:val="28"/>
          <w:szCs w:val="28"/>
          <w:lang w:val="uk-UA"/>
        </w:rPr>
        <w:t xml:space="preserve"> з</w:t>
      </w:r>
      <w:r w:rsidRPr="00B706DC">
        <w:rPr>
          <w:rFonts w:eastAsia="TimesNewRoman"/>
          <w:sz w:val="28"/>
          <w:szCs w:val="28"/>
          <w:lang w:val="uk-UA"/>
        </w:rPr>
        <w:t xml:space="preserve">алучають іноземних партнерів, експортерів, митних брокерів та логістичні компанії. Ці канали мають складну структуру через національні обмеження, мови, валютні та податкові </w:t>
      </w:r>
      <w:r w:rsidR="003D1BB4" w:rsidRPr="00B706DC">
        <w:rPr>
          <w:rFonts w:eastAsia="TimesNewRoman"/>
          <w:sz w:val="28"/>
          <w:szCs w:val="28"/>
          <w:lang w:val="uk-UA"/>
        </w:rPr>
        <w:t>бар’єри</w:t>
      </w:r>
      <w:r w:rsidRPr="00B706DC">
        <w:rPr>
          <w:rFonts w:eastAsia="TimesNewRoman"/>
          <w:sz w:val="28"/>
          <w:szCs w:val="28"/>
          <w:lang w:val="uk-UA"/>
        </w:rPr>
        <w:t>.</w:t>
      </w:r>
    </w:p>
    <w:p w14:paraId="2487B875" w14:textId="77777777" w:rsidR="00B706DC" w:rsidRPr="00813C4F" w:rsidRDefault="00B706DC" w:rsidP="00B706DC">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w:t>
      </w:r>
      <w:r>
        <w:rPr>
          <w:rFonts w:ascii="Times New Roman" w:hAnsi="Times New Roman"/>
          <w:sz w:val="28"/>
          <w:szCs w:val="28"/>
          <w:lang w:val="uk-UA"/>
        </w:rPr>
        <w:t>1</w:t>
      </w:r>
    </w:p>
    <w:p w14:paraId="05BC17E1" w14:textId="77777777" w:rsidR="00B706DC" w:rsidRPr="001E6BEF" w:rsidRDefault="00B706DC" w:rsidP="00B706DC">
      <w:pPr>
        <w:pStyle w:val="1"/>
        <w:rPr>
          <w:sz w:val="28"/>
          <w:szCs w:val="28"/>
          <w:lang w:val="uk-UA"/>
        </w:rPr>
      </w:pPr>
      <w:r w:rsidRPr="001E6BEF">
        <w:rPr>
          <w:sz w:val="28"/>
          <w:szCs w:val="28"/>
          <w:lang w:val="uk-UA"/>
        </w:rPr>
        <w:t>Класифікація каналів збуту</w:t>
      </w:r>
    </w:p>
    <w:tbl>
      <w:tblPr>
        <w:tblStyle w:val="afd"/>
        <w:tblW w:w="5000" w:type="pct"/>
        <w:tblLook w:val="04A0" w:firstRow="1" w:lastRow="0" w:firstColumn="1" w:lastColumn="0" w:noHBand="0" w:noVBand="1"/>
      </w:tblPr>
      <w:tblGrid>
        <w:gridCol w:w="4813"/>
        <w:gridCol w:w="4814"/>
      </w:tblGrid>
      <w:tr w:rsidR="00B706DC" w:rsidRPr="00813C4F" w14:paraId="49D7020C" w14:textId="77777777" w:rsidTr="006D061E">
        <w:tc>
          <w:tcPr>
            <w:tcW w:w="2500" w:type="pct"/>
          </w:tcPr>
          <w:p w14:paraId="1BECCF22" w14:textId="77777777" w:rsidR="00B706DC" w:rsidRPr="00813C4F" w:rsidRDefault="00B706DC" w:rsidP="006D061E">
            <w:pPr>
              <w:spacing w:before="120" w:after="120"/>
              <w:jc w:val="center"/>
              <w:rPr>
                <w:lang w:val="uk-UA"/>
              </w:rPr>
            </w:pPr>
            <w:r>
              <w:rPr>
                <w:lang w:val="uk-UA"/>
              </w:rPr>
              <w:t>Ознака</w:t>
            </w:r>
          </w:p>
        </w:tc>
        <w:tc>
          <w:tcPr>
            <w:tcW w:w="2500" w:type="pct"/>
          </w:tcPr>
          <w:p w14:paraId="66D30E43" w14:textId="77777777" w:rsidR="00B706DC" w:rsidRPr="00813C4F" w:rsidRDefault="00B706DC" w:rsidP="006D061E">
            <w:pPr>
              <w:spacing w:before="120" w:after="120"/>
              <w:jc w:val="center"/>
              <w:rPr>
                <w:lang w:val="uk-UA"/>
              </w:rPr>
            </w:pPr>
            <w:r w:rsidRPr="00813C4F">
              <w:rPr>
                <w:lang w:val="uk-UA"/>
              </w:rPr>
              <w:t>Опис</w:t>
            </w:r>
          </w:p>
        </w:tc>
      </w:tr>
      <w:tr w:rsidR="00B706DC" w:rsidRPr="00813C4F" w14:paraId="4C3765FF" w14:textId="77777777" w:rsidTr="006D061E">
        <w:tc>
          <w:tcPr>
            <w:tcW w:w="2500" w:type="pct"/>
          </w:tcPr>
          <w:p w14:paraId="58765ACD" w14:textId="77777777" w:rsidR="00B706DC" w:rsidRPr="00813C4F" w:rsidRDefault="00B706DC" w:rsidP="006D061E">
            <w:pPr>
              <w:rPr>
                <w:lang w:val="uk-UA"/>
              </w:rPr>
            </w:pPr>
            <w:r w:rsidRPr="00B706DC">
              <w:rPr>
                <w:lang w:val="uk-UA"/>
              </w:rPr>
              <w:t>За кількістю посередників:</w:t>
            </w:r>
          </w:p>
        </w:tc>
        <w:tc>
          <w:tcPr>
            <w:tcW w:w="2500" w:type="pct"/>
          </w:tcPr>
          <w:p w14:paraId="4F865F83"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sidRPr="00B706DC">
              <w:rPr>
                <w:rFonts w:ascii="Times New Roman" w:hAnsi="Times New Roman"/>
                <w:sz w:val="24"/>
                <w:szCs w:val="24"/>
                <w:lang w:val="uk-UA"/>
              </w:rPr>
              <w:t>прямі канали – передбачають відсутність посередників. Виробник самостійно здійснює реалізацію продукції кінцевим споживачам (власні магазини, інтернет-продажі;.</w:t>
            </w:r>
          </w:p>
          <w:p w14:paraId="710AF3C9" w14:textId="77777777" w:rsidR="00B706DC" w:rsidRPr="00B706DC" w:rsidRDefault="00B706DC" w:rsidP="006D061E">
            <w:pPr>
              <w:pStyle w:val="af4"/>
              <w:numPr>
                <w:ilvl w:val="0"/>
                <w:numId w:val="24"/>
              </w:numPr>
              <w:spacing w:after="0" w:line="240" w:lineRule="auto"/>
              <w:ind w:left="0" w:firstLine="0"/>
              <w:jc w:val="both"/>
              <w:rPr>
                <w:lang w:val="uk-UA"/>
              </w:rPr>
            </w:pPr>
            <w:r w:rsidRPr="00B706DC">
              <w:rPr>
                <w:rFonts w:ascii="Times New Roman" w:hAnsi="Times New Roman"/>
                <w:sz w:val="24"/>
                <w:szCs w:val="24"/>
                <w:lang w:val="uk-UA"/>
              </w:rPr>
              <w:t>непрямі канали – включають одного або декількох посередників (оптові компанії, дистриб’ютори, роздрібні мережі)</w:t>
            </w:r>
          </w:p>
        </w:tc>
      </w:tr>
      <w:tr w:rsidR="00B706DC" w:rsidRPr="00813C4F" w14:paraId="4B6D2C20" w14:textId="77777777" w:rsidTr="006D061E">
        <w:tc>
          <w:tcPr>
            <w:tcW w:w="2500" w:type="pct"/>
          </w:tcPr>
          <w:p w14:paraId="0450CAC5" w14:textId="77777777" w:rsidR="00B706DC" w:rsidRPr="00813C4F" w:rsidRDefault="00B706DC" w:rsidP="006D061E">
            <w:pPr>
              <w:rPr>
                <w:lang w:val="uk-UA"/>
              </w:rPr>
            </w:pPr>
            <w:r w:rsidRPr="00B706DC">
              <w:rPr>
                <w:lang w:val="uk-UA"/>
              </w:rPr>
              <w:t>За рівнями каналу:</w:t>
            </w:r>
          </w:p>
        </w:tc>
        <w:tc>
          <w:tcPr>
            <w:tcW w:w="2500" w:type="pct"/>
          </w:tcPr>
          <w:p w14:paraId="2A7FA6F5"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о</w:t>
            </w:r>
            <w:r w:rsidRPr="00B706DC">
              <w:rPr>
                <w:rFonts w:ascii="Times New Roman" w:hAnsi="Times New Roman"/>
                <w:sz w:val="24"/>
                <w:szCs w:val="24"/>
                <w:lang w:val="uk-UA"/>
              </w:rPr>
              <w:t>днорівневі канали – один посередник між виробником і споживачем.</w:t>
            </w:r>
          </w:p>
          <w:p w14:paraId="7E34D21A"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б</w:t>
            </w:r>
            <w:r w:rsidRPr="00B706DC">
              <w:rPr>
                <w:rFonts w:ascii="Times New Roman" w:hAnsi="Times New Roman"/>
                <w:sz w:val="24"/>
                <w:szCs w:val="24"/>
                <w:lang w:val="uk-UA"/>
              </w:rPr>
              <w:t>агаторівневі канали – два й більше посередників (наприклад, виробник → оптовик → роздріб → споживач)</w:t>
            </w:r>
          </w:p>
        </w:tc>
      </w:tr>
      <w:tr w:rsidR="00B706DC" w:rsidRPr="00813C4F" w14:paraId="42DC74E1" w14:textId="77777777" w:rsidTr="006D061E">
        <w:tc>
          <w:tcPr>
            <w:tcW w:w="2500" w:type="pct"/>
          </w:tcPr>
          <w:p w14:paraId="3642AB0E" w14:textId="77777777" w:rsidR="00B706DC" w:rsidRPr="00B706DC" w:rsidRDefault="00B706DC" w:rsidP="006D061E">
            <w:r w:rsidRPr="00B706DC">
              <w:rPr>
                <w:lang w:val="uk-UA"/>
              </w:rPr>
              <w:t>За типом власності та організаційної структури:</w:t>
            </w:r>
          </w:p>
        </w:tc>
        <w:tc>
          <w:tcPr>
            <w:tcW w:w="2500" w:type="pct"/>
          </w:tcPr>
          <w:p w14:paraId="36A91359"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т</w:t>
            </w:r>
            <w:r w:rsidRPr="00B706DC">
              <w:rPr>
                <w:rFonts w:ascii="Times New Roman" w:hAnsi="Times New Roman"/>
                <w:sz w:val="24"/>
                <w:szCs w:val="24"/>
                <w:lang w:val="uk-UA"/>
              </w:rPr>
              <w:t>радиційні канали – кожен учасник діє автономно, орієнтуючись на власний прибуток</w:t>
            </w:r>
            <w:r>
              <w:rPr>
                <w:rFonts w:ascii="Times New Roman" w:hAnsi="Times New Roman"/>
                <w:sz w:val="24"/>
                <w:szCs w:val="24"/>
                <w:lang w:val="uk-UA"/>
              </w:rPr>
              <w:t>;</w:t>
            </w:r>
          </w:p>
          <w:p w14:paraId="0F582051"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в</w:t>
            </w:r>
            <w:r w:rsidRPr="00B706DC">
              <w:rPr>
                <w:rFonts w:ascii="Times New Roman" w:hAnsi="Times New Roman"/>
                <w:sz w:val="24"/>
                <w:szCs w:val="24"/>
                <w:lang w:val="uk-UA"/>
              </w:rPr>
              <w:t>ертикально інтегровані канали – учасники діють як єдина система (корпорації, франчайзинг)</w:t>
            </w:r>
          </w:p>
        </w:tc>
      </w:tr>
      <w:tr w:rsidR="00B706DC" w:rsidRPr="00B706DC" w14:paraId="00009E64" w14:textId="77777777" w:rsidTr="006D061E">
        <w:tc>
          <w:tcPr>
            <w:tcW w:w="2500" w:type="pct"/>
          </w:tcPr>
          <w:p w14:paraId="1E7CB115" w14:textId="77777777" w:rsidR="00B706DC" w:rsidRPr="00813C4F" w:rsidRDefault="00B706DC" w:rsidP="006D061E">
            <w:pPr>
              <w:rPr>
                <w:lang w:val="uk-UA"/>
              </w:rPr>
            </w:pPr>
            <w:r>
              <w:rPr>
                <w:lang w:val="uk-UA"/>
              </w:rPr>
              <w:t>З</w:t>
            </w:r>
            <w:r w:rsidRPr="00B706DC">
              <w:rPr>
                <w:lang w:val="uk-UA"/>
              </w:rPr>
              <w:t>а типом ринку:</w:t>
            </w:r>
          </w:p>
        </w:tc>
        <w:tc>
          <w:tcPr>
            <w:tcW w:w="2500" w:type="pct"/>
          </w:tcPr>
          <w:p w14:paraId="30A24833"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с</w:t>
            </w:r>
            <w:r w:rsidRPr="00B706DC">
              <w:rPr>
                <w:rFonts w:ascii="Times New Roman" w:hAnsi="Times New Roman"/>
                <w:sz w:val="24"/>
                <w:szCs w:val="24"/>
                <w:lang w:val="uk-UA"/>
              </w:rPr>
              <w:t>поживчі – орієнтовані на кінцевого споживача</w:t>
            </w:r>
            <w:r>
              <w:rPr>
                <w:rFonts w:ascii="Times New Roman" w:hAnsi="Times New Roman"/>
                <w:sz w:val="24"/>
                <w:szCs w:val="24"/>
                <w:lang w:val="uk-UA"/>
              </w:rPr>
              <w:t>;</w:t>
            </w:r>
          </w:p>
          <w:p w14:paraId="5CB890A3"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lastRenderedPageBreak/>
              <w:t>п</w:t>
            </w:r>
            <w:r w:rsidRPr="00B706DC">
              <w:rPr>
                <w:rFonts w:ascii="Times New Roman" w:hAnsi="Times New Roman"/>
                <w:sz w:val="24"/>
                <w:szCs w:val="24"/>
                <w:lang w:val="uk-UA"/>
              </w:rPr>
              <w:t>ромислові – для продажу іншим підприємствам</w:t>
            </w:r>
            <w:r>
              <w:rPr>
                <w:rFonts w:ascii="Times New Roman" w:hAnsi="Times New Roman"/>
                <w:sz w:val="24"/>
                <w:szCs w:val="24"/>
                <w:lang w:val="uk-UA"/>
              </w:rPr>
              <w:t>;</w:t>
            </w:r>
          </w:p>
          <w:p w14:paraId="2F919B53" w14:textId="77777777" w:rsidR="00B706DC" w:rsidRPr="00B706DC" w:rsidRDefault="00B706DC" w:rsidP="006D061E">
            <w:pPr>
              <w:pStyle w:val="af4"/>
              <w:numPr>
                <w:ilvl w:val="0"/>
                <w:numId w:val="24"/>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м</w:t>
            </w:r>
            <w:r w:rsidRPr="00B706DC">
              <w:rPr>
                <w:rFonts w:ascii="Times New Roman" w:hAnsi="Times New Roman"/>
                <w:sz w:val="24"/>
                <w:szCs w:val="24"/>
                <w:lang w:val="uk-UA"/>
              </w:rPr>
              <w:t>іжнародні – охоплюють іноземні ринки.</w:t>
            </w:r>
          </w:p>
        </w:tc>
      </w:tr>
    </w:tbl>
    <w:p w14:paraId="32C910A3" w14:textId="77777777" w:rsidR="00B706DC" w:rsidRPr="00813C4F" w:rsidRDefault="00B706DC" w:rsidP="00B706DC">
      <w:pPr>
        <w:autoSpaceDE w:val="0"/>
        <w:autoSpaceDN w:val="0"/>
        <w:adjustRightInd w:val="0"/>
        <w:spacing w:line="360" w:lineRule="auto"/>
        <w:ind w:firstLine="709"/>
        <w:jc w:val="both"/>
        <w:rPr>
          <w:sz w:val="28"/>
          <w:szCs w:val="28"/>
          <w:lang w:val="uk-UA"/>
        </w:rPr>
      </w:pPr>
    </w:p>
    <w:p w14:paraId="0BCEBD2F" w14:textId="77777777" w:rsidR="00B706DC" w:rsidRPr="001E6BEF" w:rsidRDefault="00B706DC" w:rsidP="00B706DC">
      <w:pPr>
        <w:spacing w:line="360" w:lineRule="auto"/>
        <w:ind w:firstLine="709"/>
        <w:jc w:val="both"/>
        <w:rPr>
          <w:rFonts w:eastAsia="TimesNewRoman"/>
          <w:sz w:val="28"/>
          <w:szCs w:val="28"/>
          <w:lang w:val="uk-UA"/>
        </w:rPr>
      </w:pPr>
      <w:r w:rsidRPr="001E6BEF">
        <w:rPr>
          <w:rFonts w:eastAsia="TimesNewRoman"/>
          <w:sz w:val="28"/>
          <w:szCs w:val="28"/>
          <w:lang w:val="uk-UA"/>
        </w:rPr>
        <w:t>Фактори, що впливають на вибір каналів збуту, умовно поділяються на чотири групи:</w:t>
      </w:r>
    </w:p>
    <w:p w14:paraId="153C6E4C" w14:textId="77777777" w:rsidR="00B706DC" w:rsidRPr="001E6BEF" w:rsidRDefault="00B706DC" w:rsidP="00B706DC">
      <w:pPr>
        <w:numPr>
          <w:ilvl w:val="0"/>
          <w:numId w:val="23"/>
        </w:numPr>
        <w:spacing w:line="360" w:lineRule="auto"/>
        <w:jc w:val="both"/>
        <w:rPr>
          <w:rFonts w:eastAsia="TimesNewRoman"/>
          <w:sz w:val="28"/>
          <w:szCs w:val="28"/>
          <w:lang w:val="uk-UA"/>
        </w:rPr>
      </w:pPr>
      <w:r w:rsidRPr="001E6BEF">
        <w:rPr>
          <w:rFonts w:eastAsia="TimesNewRoman"/>
          <w:sz w:val="28"/>
          <w:szCs w:val="28"/>
          <w:lang w:val="uk-UA"/>
        </w:rPr>
        <w:t>Характеристики товару:</w:t>
      </w:r>
    </w:p>
    <w:p w14:paraId="4A601241"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складність та технічна специфікація продукції (високотехнологічна продукція частіше реалізується напряму)</w:t>
      </w:r>
      <w:r>
        <w:rPr>
          <w:rFonts w:ascii="Times New Roman" w:hAnsi="Times New Roman"/>
          <w:sz w:val="28"/>
          <w:szCs w:val="28"/>
          <w:lang w:val="uk-UA"/>
        </w:rPr>
        <w:t>;</w:t>
      </w:r>
    </w:p>
    <w:p w14:paraId="62A92DBD"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об’єм, вага, термін зберігання</w:t>
      </w:r>
      <w:r>
        <w:rPr>
          <w:rFonts w:ascii="Times New Roman" w:hAnsi="Times New Roman"/>
          <w:sz w:val="28"/>
          <w:szCs w:val="28"/>
          <w:lang w:val="uk-UA"/>
        </w:rPr>
        <w:t>;</w:t>
      </w:r>
    </w:p>
    <w:p w14:paraId="0F4C9B9B"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ступінь новизни та потреба в обслуговуванні після продажу</w:t>
      </w:r>
      <w:r>
        <w:rPr>
          <w:rFonts w:ascii="Times New Roman" w:hAnsi="Times New Roman"/>
          <w:sz w:val="28"/>
          <w:szCs w:val="28"/>
          <w:lang w:val="uk-UA"/>
        </w:rPr>
        <w:t>;</w:t>
      </w:r>
    </w:p>
    <w:p w14:paraId="08FA4B06" w14:textId="77777777" w:rsidR="00B706DC" w:rsidRPr="001E6BEF" w:rsidRDefault="00B706DC" w:rsidP="00B706DC">
      <w:pPr>
        <w:numPr>
          <w:ilvl w:val="0"/>
          <w:numId w:val="23"/>
        </w:numPr>
        <w:spacing w:line="360" w:lineRule="auto"/>
        <w:jc w:val="both"/>
        <w:rPr>
          <w:rFonts w:eastAsia="TimesNewRoman"/>
          <w:sz w:val="28"/>
          <w:szCs w:val="28"/>
          <w:lang w:val="uk-UA"/>
        </w:rPr>
      </w:pPr>
      <w:r w:rsidRPr="001E6BEF">
        <w:rPr>
          <w:rFonts w:eastAsia="TimesNewRoman"/>
          <w:sz w:val="28"/>
          <w:szCs w:val="28"/>
          <w:lang w:val="uk-UA"/>
        </w:rPr>
        <w:t>Характеристики цільового ринку:</w:t>
      </w:r>
    </w:p>
    <w:p w14:paraId="051CE420"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географічне розміщення споживачів</w:t>
      </w:r>
      <w:r>
        <w:rPr>
          <w:rFonts w:ascii="Times New Roman" w:hAnsi="Times New Roman"/>
          <w:sz w:val="28"/>
          <w:szCs w:val="28"/>
          <w:lang w:val="uk-UA"/>
        </w:rPr>
        <w:t>;</w:t>
      </w:r>
    </w:p>
    <w:p w14:paraId="406842EB"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сегментація за рівнем доходів</w:t>
      </w:r>
      <w:r>
        <w:rPr>
          <w:rFonts w:ascii="Times New Roman" w:hAnsi="Times New Roman"/>
          <w:sz w:val="28"/>
          <w:szCs w:val="28"/>
          <w:lang w:val="uk-UA"/>
        </w:rPr>
        <w:t>;</w:t>
      </w:r>
    </w:p>
    <w:p w14:paraId="7ADBFA0C"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поведінка споживачів (звички, очікування, канали комунікації)</w:t>
      </w:r>
      <w:r>
        <w:rPr>
          <w:rFonts w:ascii="Times New Roman" w:hAnsi="Times New Roman"/>
          <w:sz w:val="28"/>
          <w:szCs w:val="28"/>
          <w:lang w:val="uk-UA"/>
        </w:rPr>
        <w:t>;</w:t>
      </w:r>
    </w:p>
    <w:p w14:paraId="6414A5E7" w14:textId="77777777" w:rsidR="00B706DC" w:rsidRPr="001E6BEF" w:rsidRDefault="00B706DC" w:rsidP="00B706DC">
      <w:pPr>
        <w:numPr>
          <w:ilvl w:val="0"/>
          <w:numId w:val="23"/>
        </w:numPr>
        <w:spacing w:line="360" w:lineRule="auto"/>
        <w:jc w:val="both"/>
        <w:rPr>
          <w:rFonts w:eastAsia="TimesNewRoman"/>
          <w:sz w:val="28"/>
          <w:szCs w:val="28"/>
          <w:lang w:val="uk-UA"/>
        </w:rPr>
      </w:pPr>
      <w:r w:rsidRPr="001E6BEF">
        <w:rPr>
          <w:rFonts w:eastAsia="TimesNewRoman"/>
          <w:sz w:val="28"/>
          <w:szCs w:val="28"/>
          <w:lang w:val="uk-UA"/>
        </w:rPr>
        <w:t>Особливості самого підприємства:</w:t>
      </w:r>
    </w:p>
    <w:p w14:paraId="072D7F64"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рівень розвитку інфраструктури (склади, логістика, ІТ-системи)</w:t>
      </w:r>
      <w:r>
        <w:rPr>
          <w:rFonts w:ascii="Times New Roman" w:hAnsi="Times New Roman"/>
          <w:sz w:val="28"/>
          <w:szCs w:val="28"/>
          <w:lang w:val="uk-UA"/>
        </w:rPr>
        <w:t>;</w:t>
      </w:r>
      <w:r w:rsidRPr="001E6BEF">
        <w:rPr>
          <w:rFonts w:ascii="Times New Roman" w:hAnsi="Times New Roman"/>
          <w:sz w:val="28"/>
          <w:szCs w:val="28"/>
          <w:lang w:val="uk-UA"/>
        </w:rPr>
        <w:t>.</w:t>
      </w:r>
    </w:p>
    <w:p w14:paraId="777CC517"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фінансові ресурси та готовність до інвестицій у прямий збут</w:t>
      </w:r>
      <w:r>
        <w:rPr>
          <w:rFonts w:ascii="Times New Roman" w:hAnsi="Times New Roman"/>
          <w:sz w:val="28"/>
          <w:szCs w:val="28"/>
          <w:lang w:val="uk-UA"/>
        </w:rPr>
        <w:t>;</w:t>
      </w:r>
    </w:p>
    <w:p w14:paraId="08A1F22E"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sidRPr="001E6BEF">
        <w:rPr>
          <w:rFonts w:ascii="Times New Roman" w:hAnsi="Times New Roman"/>
          <w:sz w:val="28"/>
          <w:szCs w:val="28"/>
          <w:lang w:val="uk-UA"/>
        </w:rPr>
        <w:t>досвід та фаховість персоналу у сфері продажу</w:t>
      </w:r>
      <w:r>
        <w:rPr>
          <w:rFonts w:ascii="Times New Roman" w:hAnsi="Times New Roman"/>
          <w:sz w:val="28"/>
          <w:szCs w:val="28"/>
          <w:lang w:val="uk-UA"/>
        </w:rPr>
        <w:t>;</w:t>
      </w:r>
    </w:p>
    <w:p w14:paraId="47D474B3" w14:textId="77777777" w:rsidR="00B706DC" w:rsidRPr="001E6BEF" w:rsidRDefault="00B706DC" w:rsidP="00B706DC">
      <w:pPr>
        <w:numPr>
          <w:ilvl w:val="0"/>
          <w:numId w:val="23"/>
        </w:numPr>
        <w:spacing w:line="360" w:lineRule="auto"/>
        <w:jc w:val="both"/>
        <w:rPr>
          <w:rFonts w:eastAsia="TimesNewRoman"/>
          <w:sz w:val="28"/>
          <w:szCs w:val="28"/>
          <w:lang w:val="uk-UA"/>
        </w:rPr>
      </w:pPr>
      <w:r w:rsidRPr="001E6BEF">
        <w:rPr>
          <w:rFonts w:eastAsia="TimesNewRoman"/>
          <w:sz w:val="28"/>
          <w:szCs w:val="28"/>
          <w:lang w:val="uk-UA"/>
        </w:rPr>
        <w:t>Зовнішні фактори:</w:t>
      </w:r>
    </w:p>
    <w:p w14:paraId="3C8DD463"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1E6BEF">
        <w:rPr>
          <w:rFonts w:ascii="Times New Roman" w:hAnsi="Times New Roman"/>
          <w:sz w:val="28"/>
          <w:szCs w:val="28"/>
          <w:lang w:val="uk-UA"/>
        </w:rPr>
        <w:t>онкуренція на ринку збуту</w:t>
      </w:r>
      <w:r>
        <w:rPr>
          <w:rFonts w:ascii="Times New Roman" w:hAnsi="Times New Roman"/>
          <w:sz w:val="28"/>
          <w:szCs w:val="28"/>
          <w:lang w:val="uk-UA"/>
        </w:rPr>
        <w:t>;</w:t>
      </w:r>
    </w:p>
    <w:p w14:paraId="2819C03E"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1E6BEF">
        <w:rPr>
          <w:rFonts w:ascii="Times New Roman" w:hAnsi="Times New Roman"/>
          <w:sz w:val="28"/>
          <w:szCs w:val="28"/>
          <w:lang w:val="uk-UA"/>
        </w:rPr>
        <w:t>егулювання з боку держави</w:t>
      </w:r>
      <w:r>
        <w:rPr>
          <w:rFonts w:ascii="Times New Roman" w:hAnsi="Times New Roman"/>
          <w:sz w:val="28"/>
          <w:szCs w:val="28"/>
          <w:lang w:val="uk-UA"/>
        </w:rPr>
        <w:t>;</w:t>
      </w:r>
    </w:p>
    <w:p w14:paraId="7EF0E209"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w:t>
      </w:r>
      <w:r w:rsidRPr="001E6BEF">
        <w:rPr>
          <w:rFonts w:ascii="Times New Roman" w:hAnsi="Times New Roman"/>
          <w:sz w:val="28"/>
          <w:szCs w:val="28"/>
          <w:lang w:val="uk-UA"/>
        </w:rPr>
        <w:t>ехнологічні зміни (розвиток e-commerce, CRM-систем тощо)</w:t>
      </w:r>
      <w:r>
        <w:rPr>
          <w:rFonts w:ascii="Times New Roman" w:hAnsi="Times New Roman"/>
          <w:sz w:val="28"/>
          <w:szCs w:val="28"/>
          <w:lang w:val="uk-UA"/>
        </w:rPr>
        <w:t>;</w:t>
      </w:r>
    </w:p>
    <w:p w14:paraId="7A1C7976" w14:textId="77777777" w:rsidR="00B706DC" w:rsidRPr="001E6BEF" w:rsidRDefault="00B706DC" w:rsidP="00B706DC">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1E6BEF">
        <w:rPr>
          <w:rFonts w:ascii="Times New Roman" w:hAnsi="Times New Roman"/>
          <w:sz w:val="28"/>
          <w:szCs w:val="28"/>
          <w:lang w:val="uk-UA"/>
        </w:rPr>
        <w:t>оточна економічна ситуація в країні чи регіоні.</w:t>
      </w:r>
    </w:p>
    <w:p w14:paraId="316CB05C" w14:textId="77777777" w:rsidR="00B706DC" w:rsidRPr="001E6BEF" w:rsidRDefault="00B706DC" w:rsidP="00B706DC">
      <w:pPr>
        <w:spacing w:line="360" w:lineRule="auto"/>
        <w:ind w:firstLine="709"/>
        <w:jc w:val="both"/>
        <w:rPr>
          <w:rFonts w:eastAsia="TimesNewRoman"/>
          <w:sz w:val="28"/>
          <w:szCs w:val="28"/>
          <w:lang w:val="uk-UA"/>
        </w:rPr>
      </w:pPr>
      <w:r w:rsidRPr="001E6BEF">
        <w:rPr>
          <w:rFonts w:eastAsia="TimesNewRoman"/>
          <w:sz w:val="28"/>
          <w:szCs w:val="28"/>
          <w:lang w:val="uk-UA"/>
        </w:rPr>
        <w:t xml:space="preserve">Отже, правильний вибір каналу збуту є стратегічно важливим для підприємства. Він має забезпечити баланс між витратами, охопленням ринку, зручністю для клієнтів і рівнем контролю за процесом продажів. У сучасних умовах підприємства прагнуть до оптимізації збутових каналів шляхом </w:t>
      </w:r>
      <w:r w:rsidRPr="001E6BEF">
        <w:rPr>
          <w:rFonts w:eastAsia="TimesNewRoman"/>
          <w:sz w:val="28"/>
          <w:szCs w:val="28"/>
          <w:lang w:val="uk-UA"/>
        </w:rPr>
        <w:lastRenderedPageBreak/>
        <w:t>використання комбінованих (гібридних) моделей, що дозволяє забезпечити гнучкість і адаптивність до змін ринкового середовища.</w:t>
      </w:r>
    </w:p>
    <w:p w14:paraId="61BC7F41" w14:textId="1B984519" w:rsidR="003D1BB4" w:rsidRPr="003D1BB4" w:rsidRDefault="003D1BB4" w:rsidP="003D1BB4">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Таким чином, у</w:t>
      </w:r>
      <w:r w:rsidRPr="003D1BB4">
        <w:rPr>
          <w:rFonts w:eastAsia="Calibri"/>
          <w:sz w:val="28"/>
          <w:szCs w:val="28"/>
          <w:lang w:val="uk-UA" w:eastAsia="en-US"/>
        </w:rPr>
        <w:t xml:space="preserve"> результаті дослідження класифікації каналів збуту встановлено, що ефективність системи реалізації продукції підприємства безпосередньо залежить від обґрунтованого вибору типу, структури та організації збутових каналів. Вони можуть бути як прямими, так і непрямими, мати різну кількість рівнів та ступінь інтеграції, обслуговувати споживчі, промислові або міжнародні ринки.</w:t>
      </w:r>
    </w:p>
    <w:p w14:paraId="7D0EA286" w14:textId="192173F4" w:rsidR="00335BCF" w:rsidRPr="00813C4F" w:rsidRDefault="003D1BB4" w:rsidP="003D1BB4">
      <w:pPr>
        <w:autoSpaceDE w:val="0"/>
        <w:autoSpaceDN w:val="0"/>
        <w:adjustRightInd w:val="0"/>
        <w:spacing w:line="360" w:lineRule="auto"/>
        <w:ind w:firstLine="709"/>
        <w:jc w:val="both"/>
        <w:rPr>
          <w:rFonts w:eastAsia="Calibri"/>
          <w:sz w:val="28"/>
          <w:szCs w:val="28"/>
          <w:lang w:val="uk-UA" w:eastAsia="en-US"/>
        </w:rPr>
      </w:pPr>
      <w:r w:rsidRPr="003D1BB4">
        <w:rPr>
          <w:rFonts w:eastAsia="Calibri"/>
          <w:sz w:val="28"/>
          <w:szCs w:val="28"/>
          <w:lang w:val="uk-UA" w:eastAsia="en-US"/>
        </w:rPr>
        <w:t xml:space="preserve">Вибір оптимального каналу збуту зумовлюється комплексом факторів, зокрема: специфікою товару (його технічними характеристиками, потребою в обслуговуванні), особливостями цільового ринку (географією, поведінкою споживачів), ресурсним потенціалом самого підприємства (інфраструктура, фінанси, кваліфікація персоналу), а також впливом зовнішнього середовища (рівень конкуренції, державне регулювання, розвиток цифрових технологій, економічна кон’юнктура). </w:t>
      </w:r>
      <w:r>
        <w:rPr>
          <w:rFonts w:eastAsia="Calibri"/>
          <w:sz w:val="28"/>
          <w:szCs w:val="28"/>
          <w:lang w:val="uk-UA" w:eastAsia="en-US"/>
        </w:rPr>
        <w:t>Е</w:t>
      </w:r>
      <w:r w:rsidRPr="003D1BB4">
        <w:rPr>
          <w:rFonts w:eastAsia="Calibri"/>
          <w:sz w:val="28"/>
          <w:szCs w:val="28"/>
          <w:lang w:val="uk-UA" w:eastAsia="en-US"/>
        </w:rPr>
        <w:t>фективна організація збутової діяльності вимагає гнучкого підходу до формування каналів збуту, які здатні забезпечити безперервність товаропотоку, відповідність ринковим вимогам та досягнення стратегічних цілей підприємства в умовах динамічного бізнес-середовища.</w:t>
      </w:r>
    </w:p>
    <w:p w14:paraId="63DCE4B0" w14:textId="77777777" w:rsidR="003D1BB4" w:rsidRDefault="003D1BB4" w:rsidP="0005560D">
      <w:pPr>
        <w:spacing w:line="360" w:lineRule="auto"/>
        <w:ind w:firstLine="709"/>
        <w:jc w:val="both"/>
        <w:rPr>
          <w:spacing w:val="-10"/>
          <w:sz w:val="28"/>
          <w:szCs w:val="28"/>
          <w:lang w:val="uk-UA"/>
        </w:rPr>
      </w:pPr>
    </w:p>
    <w:p w14:paraId="655B292D" w14:textId="77777777" w:rsidR="003D1BB4" w:rsidRDefault="003D1BB4" w:rsidP="0005560D">
      <w:pPr>
        <w:spacing w:line="360" w:lineRule="auto"/>
        <w:ind w:firstLine="709"/>
        <w:jc w:val="both"/>
        <w:rPr>
          <w:spacing w:val="-10"/>
          <w:sz w:val="28"/>
          <w:szCs w:val="28"/>
          <w:lang w:val="uk-UA"/>
        </w:rPr>
      </w:pPr>
    </w:p>
    <w:p w14:paraId="357DF21B" w14:textId="522263CB" w:rsidR="0005560D" w:rsidRPr="00813C4F" w:rsidRDefault="0005560D" w:rsidP="0005560D">
      <w:pPr>
        <w:spacing w:line="360" w:lineRule="auto"/>
        <w:ind w:firstLine="709"/>
        <w:jc w:val="both"/>
        <w:rPr>
          <w:b/>
          <w:bCs/>
          <w:sz w:val="28"/>
          <w:szCs w:val="28"/>
          <w:lang w:val="uk-UA"/>
        </w:rPr>
      </w:pPr>
      <w:r w:rsidRPr="00813C4F">
        <w:rPr>
          <w:spacing w:val="-10"/>
          <w:sz w:val="28"/>
          <w:szCs w:val="28"/>
          <w:lang w:val="uk-UA"/>
        </w:rPr>
        <w:t xml:space="preserve">1.3. </w:t>
      </w:r>
      <w:r w:rsidR="003D1BB4">
        <w:rPr>
          <w:spacing w:val="-10"/>
          <w:sz w:val="28"/>
          <w:szCs w:val="28"/>
          <w:lang w:val="uk-UA"/>
        </w:rPr>
        <w:t>Концептуальні</w:t>
      </w:r>
      <w:r w:rsidR="001E6BEF" w:rsidRPr="001E6BEF">
        <w:rPr>
          <w:bCs/>
          <w:sz w:val="28"/>
          <w:szCs w:val="28"/>
          <w:lang w:val="uk-UA"/>
        </w:rPr>
        <w:t xml:space="preserve"> підходи до вдосконалення системи управління збуту</w:t>
      </w:r>
    </w:p>
    <w:p w14:paraId="3BBDC05D"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7CE1135B" w14:textId="77777777" w:rsidR="003D1BB4" w:rsidRDefault="003D1BB4" w:rsidP="0005560D">
      <w:pPr>
        <w:autoSpaceDE w:val="0"/>
        <w:autoSpaceDN w:val="0"/>
        <w:adjustRightInd w:val="0"/>
        <w:spacing w:line="360" w:lineRule="auto"/>
        <w:ind w:firstLine="709"/>
        <w:jc w:val="both"/>
        <w:rPr>
          <w:rFonts w:eastAsia="Calibri"/>
          <w:sz w:val="28"/>
          <w:szCs w:val="28"/>
          <w:lang w:val="uk-UA" w:eastAsia="en-US"/>
        </w:rPr>
      </w:pPr>
    </w:p>
    <w:p w14:paraId="3E481759" w14:textId="77777777"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Удосконалення системи управління збутом на підприємстві потребує стратегічного бачення і цілісного підходу, що враховує як внутрішні резерви підприємства, так і зовнішні виклики. Сучасні концептуальні підходи до вдосконалення системи збуту охоплюють кілька ключових напрямів:</w:t>
      </w:r>
    </w:p>
    <w:p w14:paraId="1E911111" w14:textId="3D100153"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1. Системний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ц</w:t>
      </w:r>
      <w:r w:rsidRPr="00230AA0">
        <w:rPr>
          <w:rFonts w:eastAsia="Calibri"/>
          <w:sz w:val="28"/>
          <w:szCs w:val="28"/>
          <w:lang w:val="uk-UA" w:eastAsia="en-US"/>
        </w:rPr>
        <w:t xml:space="preserve">ей підхід передбачає розгляд системи збуту як елемента загальної системи управління підприємством. Збут має бути </w:t>
      </w:r>
      <w:r w:rsidRPr="00230AA0">
        <w:rPr>
          <w:rFonts w:eastAsia="Calibri"/>
          <w:sz w:val="28"/>
          <w:szCs w:val="28"/>
          <w:lang w:val="uk-UA" w:eastAsia="en-US"/>
        </w:rPr>
        <w:lastRenderedPageBreak/>
        <w:t>інтегрованим із виробництвом, маркетингом, фінансами та логістикою</w:t>
      </w:r>
      <w:r>
        <w:rPr>
          <w:rFonts w:eastAsia="Calibri"/>
          <w:sz w:val="28"/>
          <w:szCs w:val="28"/>
          <w:lang w:val="uk-UA" w:eastAsia="en-US"/>
        </w:rPr>
        <w:t>, що</w:t>
      </w:r>
      <w:r w:rsidRPr="00230AA0">
        <w:rPr>
          <w:rFonts w:eastAsia="Calibri"/>
          <w:sz w:val="28"/>
          <w:szCs w:val="28"/>
          <w:lang w:val="uk-UA" w:eastAsia="en-US"/>
        </w:rPr>
        <w:t xml:space="preserve"> дозволяє досягти збалансованості рішень і забезпечити єдність цілей та методів управління.</w:t>
      </w:r>
    </w:p>
    <w:p w14:paraId="7B54D626" w14:textId="0E522D68"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2. Маркетинговий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м</w:t>
      </w:r>
      <w:r w:rsidRPr="00230AA0">
        <w:rPr>
          <w:rFonts w:eastAsia="Calibri"/>
          <w:sz w:val="28"/>
          <w:szCs w:val="28"/>
          <w:lang w:val="uk-UA" w:eastAsia="en-US"/>
        </w:rPr>
        <w:t>аркетинг є основою для ефективного управління збутом. В рамках цього підходу управління збутом орієнтується на глибоке вивчення споживача, його потреб, поведінки та очікувань. Розробка збутової політики базується на даних маркетингових досліджень, позиціонуванні продукції та формуванні відповідної стратегії просування.</w:t>
      </w:r>
    </w:p>
    <w:p w14:paraId="55F27019" w14:textId="2AF7054A"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3. Логістичний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п</w:t>
      </w:r>
      <w:r w:rsidRPr="00230AA0">
        <w:rPr>
          <w:rFonts w:eastAsia="Calibri"/>
          <w:sz w:val="28"/>
          <w:szCs w:val="28"/>
          <w:lang w:val="uk-UA" w:eastAsia="en-US"/>
        </w:rPr>
        <w:t xml:space="preserve">ередбачає оптимізацію матеріальних, інформаційних і фінансових потоків, що супроводжують процес реалізації продукції. Основна мета </w:t>
      </w:r>
      <w:r w:rsidRPr="001E6BEF">
        <w:rPr>
          <w:sz w:val="28"/>
          <w:szCs w:val="28"/>
          <w:lang w:val="uk-UA"/>
        </w:rPr>
        <w:t>–</w:t>
      </w:r>
      <w:r w:rsidRPr="00230AA0">
        <w:rPr>
          <w:rFonts w:eastAsia="Calibri"/>
          <w:sz w:val="28"/>
          <w:szCs w:val="28"/>
          <w:lang w:val="uk-UA" w:eastAsia="en-US"/>
        </w:rPr>
        <w:t xml:space="preserve"> скорочення термінів доставки, зниження витрат на логістику, підвищення точності постачання та якості обслуговування клієнтів. Інтеграція логістики і збуту дає змогу створити гнучку та адаптивну систему реагування на зміни попиту.</w:t>
      </w:r>
    </w:p>
    <w:p w14:paraId="6F63FC46" w14:textId="281797C0"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4. Інноваційний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с</w:t>
      </w:r>
      <w:r w:rsidRPr="00230AA0">
        <w:rPr>
          <w:rFonts w:eastAsia="Calibri"/>
          <w:sz w:val="28"/>
          <w:szCs w:val="28"/>
          <w:lang w:val="uk-UA" w:eastAsia="en-US"/>
        </w:rPr>
        <w:t>прямований на впровадження сучасних цифрових технологій у систему збуту. До таких інновацій належать: CRM-системи для управління взаємовідносинами з клієнтами, автоматизовані системи обробки замовлень, електронна комерція, застосування big data для аналізу споживчих вподобань</w:t>
      </w:r>
      <w:r>
        <w:rPr>
          <w:rFonts w:eastAsia="Calibri"/>
          <w:sz w:val="28"/>
          <w:szCs w:val="28"/>
          <w:lang w:val="uk-UA" w:eastAsia="en-US"/>
        </w:rPr>
        <w:t>, що</w:t>
      </w:r>
      <w:r w:rsidRPr="00230AA0">
        <w:rPr>
          <w:rFonts w:eastAsia="Calibri"/>
          <w:sz w:val="28"/>
          <w:szCs w:val="28"/>
          <w:lang w:val="uk-UA" w:eastAsia="en-US"/>
        </w:rPr>
        <w:t xml:space="preserve"> дозволяє адаптуватися до сучасних умов ринку та забезпечити конкурентні переваги.</w:t>
      </w:r>
    </w:p>
    <w:p w14:paraId="35C34BE6" w14:textId="6FAD08AA"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5. Адаптивний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п</w:t>
      </w:r>
      <w:r w:rsidRPr="00230AA0">
        <w:rPr>
          <w:rFonts w:eastAsia="Calibri"/>
          <w:sz w:val="28"/>
          <w:szCs w:val="28"/>
          <w:lang w:val="uk-UA" w:eastAsia="en-US"/>
        </w:rPr>
        <w:t xml:space="preserve">ередбачає гнучкість управлінських рішень і здатність системи збуту швидко реагувати на зміни у зовнішньому середовищі </w:t>
      </w:r>
      <w:r w:rsidRPr="001E6BEF">
        <w:rPr>
          <w:sz w:val="28"/>
          <w:szCs w:val="28"/>
          <w:lang w:val="uk-UA"/>
        </w:rPr>
        <w:t>–</w:t>
      </w:r>
      <w:r w:rsidRPr="00230AA0">
        <w:rPr>
          <w:rFonts w:eastAsia="Calibri"/>
          <w:sz w:val="28"/>
          <w:szCs w:val="28"/>
          <w:lang w:val="uk-UA" w:eastAsia="en-US"/>
        </w:rPr>
        <w:t xml:space="preserve"> коливання попиту, зміни законодавства, появу нових технологій або дій конкурентів. Основними інструментами цього підходу є сценарне планування, стратегічний моніторинг ринку, динамічне ціноутворення.</w:t>
      </w:r>
    </w:p>
    <w:p w14:paraId="58E23D10" w14:textId="719E6EFB"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sidRPr="00230AA0">
        <w:rPr>
          <w:rFonts w:eastAsia="Calibri"/>
          <w:sz w:val="28"/>
          <w:szCs w:val="28"/>
          <w:lang w:val="uk-UA" w:eastAsia="en-US"/>
        </w:rPr>
        <w:t>6. Клієнтоорієнтований підхід</w:t>
      </w:r>
      <w:r>
        <w:rPr>
          <w:rFonts w:eastAsia="Calibri"/>
          <w:sz w:val="28"/>
          <w:szCs w:val="28"/>
          <w:lang w:val="uk-UA" w:eastAsia="en-US"/>
        </w:rPr>
        <w:t xml:space="preserve"> </w:t>
      </w:r>
      <w:r w:rsidRPr="001E6BEF">
        <w:rPr>
          <w:sz w:val="28"/>
          <w:szCs w:val="28"/>
          <w:lang w:val="uk-UA"/>
        </w:rPr>
        <w:t>–</w:t>
      </w:r>
      <w:r>
        <w:rPr>
          <w:sz w:val="28"/>
          <w:szCs w:val="28"/>
          <w:lang w:val="uk-UA"/>
        </w:rPr>
        <w:t xml:space="preserve"> ф</w:t>
      </w:r>
      <w:r w:rsidRPr="00230AA0">
        <w:rPr>
          <w:rFonts w:eastAsia="Calibri"/>
          <w:sz w:val="28"/>
          <w:szCs w:val="28"/>
          <w:lang w:val="uk-UA" w:eastAsia="en-US"/>
        </w:rPr>
        <w:t xml:space="preserve">окусується на створенні максимальної цінності для клієнтів. Передбачає персоналізацію взаємодії, побудову довгострокових відносин з клієнтами, впровадження сервісної підтримки, </w:t>
      </w:r>
      <w:r w:rsidRPr="00230AA0">
        <w:rPr>
          <w:rFonts w:eastAsia="Calibri"/>
          <w:sz w:val="28"/>
          <w:szCs w:val="28"/>
          <w:lang w:val="uk-UA" w:eastAsia="en-US"/>
        </w:rPr>
        <w:lastRenderedPageBreak/>
        <w:t xml:space="preserve">програм лояльності, ефективну роботу з відгуками. Головна мета </w:t>
      </w:r>
      <w:r w:rsidRPr="001E6BEF">
        <w:rPr>
          <w:sz w:val="28"/>
          <w:szCs w:val="28"/>
          <w:lang w:val="uk-UA"/>
        </w:rPr>
        <w:t>–</w:t>
      </w:r>
      <w:r w:rsidRPr="00230AA0">
        <w:rPr>
          <w:rFonts w:eastAsia="Calibri"/>
          <w:sz w:val="28"/>
          <w:szCs w:val="28"/>
          <w:lang w:val="uk-UA" w:eastAsia="en-US"/>
        </w:rPr>
        <w:t xml:space="preserve"> не просто продати товар, а забезпечити задоволення споживача та повторні покупки.</w:t>
      </w:r>
    </w:p>
    <w:p w14:paraId="099D1ED9" w14:textId="12D51AEF" w:rsidR="00230AA0" w:rsidRPr="00230AA0" w:rsidRDefault="00230AA0" w:rsidP="00230AA0">
      <w:pPr>
        <w:autoSpaceDE w:val="0"/>
        <w:autoSpaceDN w:val="0"/>
        <w:adjustRightInd w:val="0"/>
        <w:spacing w:line="360" w:lineRule="auto"/>
        <w:ind w:firstLine="709"/>
        <w:jc w:val="both"/>
        <w:rPr>
          <w:rFonts w:eastAsia="Calibri"/>
          <w:sz w:val="28"/>
          <w:szCs w:val="28"/>
          <w:lang w:val="uk-UA" w:eastAsia="en-US"/>
        </w:rPr>
      </w:pPr>
      <w:r>
        <w:rPr>
          <w:rFonts w:eastAsia="Calibri"/>
          <w:sz w:val="28"/>
          <w:szCs w:val="28"/>
          <w:lang w:val="uk-UA" w:eastAsia="en-US"/>
        </w:rPr>
        <w:t>Відмітимо</w:t>
      </w:r>
      <w:r w:rsidRPr="00230AA0">
        <w:rPr>
          <w:rFonts w:eastAsia="Calibri"/>
          <w:sz w:val="28"/>
          <w:szCs w:val="28"/>
          <w:lang w:val="uk-UA" w:eastAsia="en-US"/>
        </w:rPr>
        <w:t xml:space="preserve">, вдосконалення системи управління збутом має базуватись на поєднанні кількох концептуальних підходів </w:t>
      </w:r>
      <w:r w:rsidRPr="001E6BEF">
        <w:rPr>
          <w:sz w:val="28"/>
          <w:szCs w:val="28"/>
          <w:lang w:val="uk-UA"/>
        </w:rPr>
        <w:t>–</w:t>
      </w:r>
      <w:r w:rsidRPr="00230AA0">
        <w:rPr>
          <w:rFonts w:eastAsia="Calibri"/>
          <w:sz w:val="28"/>
          <w:szCs w:val="28"/>
          <w:lang w:val="uk-UA" w:eastAsia="en-US"/>
        </w:rPr>
        <w:t xml:space="preserve"> системного, маркетингового, логістичного, інноваційного, адаптивного та клієнтоорієнтованого</w:t>
      </w:r>
      <w:r>
        <w:rPr>
          <w:rFonts w:eastAsia="Calibri"/>
          <w:sz w:val="28"/>
          <w:szCs w:val="28"/>
          <w:lang w:val="uk-UA" w:eastAsia="en-US"/>
        </w:rPr>
        <w:t>, а їх</w:t>
      </w:r>
      <w:r w:rsidRPr="00230AA0">
        <w:rPr>
          <w:rFonts w:eastAsia="Calibri"/>
          <w:sz w:val="28"/>
          <w:szCs w:val="28"/>
          <w:lang w:val="uk-UA" w:eastAsia="en-US"/>
        </w:rPr>
        <w:t xml:space="preserve"> інтеграція дозволяє сформувати ефективну, гнучку та конкурентоспроможну збутову систему, здатну оперативно реагувати на зміни ринкового середовища та забезпечувати сталий розвиток підприємства.</w:t>
      </w:r>
    </w:p>
    <w:p w14:paraId="58A9AB11" w14:textId="7CF635FA" w:rsidR="00230AA0" w:rsidRDefault="00230AA0" w:rsidP="003D1BB4">
      <w:pPr>
        <w:spacing w:line="360" w:lineRule="auto"/>
        <w:ind w:firstLine="709"/>
        <w:jc w:val="both"/>
        <w:rPr>
          <w:sz w:val="28"/>
          <w:szCs w:val="28"/>
          <w:lang w:val="uk-UA"/>
        </w:rPr>
      </w:pPr>
      <w:r>
        <w:rPr>
          <w:sz w:val="28"/>
          <w:szCs w:val="28"/>
          <w:lang w:val="uk-UA"/>
        </w:rPr>
        <w:t>«</w:t>
      </w:r>
      <w:r w:rsidRPr="00230AA0">
        <w:rPr>
          <w:sz w:val="28"/>
          <w:szCs w:val="28"/>
          <w:lang w:val="uk-UA"/>
        </w:rPr>
        <w:t>Управління збутовою діяльністю підприємства включає різні аспекти та стратегії, спрямовані на ефективний розвиток та забезпечення успішної реалізації товарів чи послуг. Управління збутовою діяльністю –це складний процес, який вимагає постійного аналізу ринку, гнучкості в прийнятті рішень та постійного вдосконалення стратегій для досягнення успішних результатів.</w:t>
      </w:r>
      <w:r>
        <w:rPr>
          <w:sz w:val="28"/>
          <w:szCs w:val="28"/>
          <w:lang w:val="uk-UA"/>
        </w:rPr>
        <w:t xml:space="preserve"> </w:t>
      </w:r>
      <w:r w:rsidRPr="00230AA0">
        <w:rPr>
          <w:sz w:val="28"/>
          <w:szCs w:val="28"/>
          <w:lang w:val="uk-UA"/>
        </w:rPr>
        <w:t>Об’єкти управління збутовою діяльністю –це різноманітні складові, процеси, що підлягають контролю та оптимізації в контексті забезпечення ефективності збуту товарів чи послуг. До об’єктів управління збутовою діяльністю  належать  складові,  що  пов’язані  із  реалізацією  продукції  /  надання  послуг,  зокрема:  управління товарними запасами, формування оптимального асортименту товарів, організація реклами товарів, продаж товарів. Управління  збутовою  діяльністю  реалізовується  на  стратегічному,  тактичному  та  оперативному рівнях</w:t>
      </w:r>
      <w:r>
        <w:rPr>
          <w:sz w:val="28"/>
          <w:szCs w:val="28"/>
          <w:lang w:val="uk-UA"/>
        </w:rPr>
        <w:t xml:space="preserve">» </w:t>
      </w:r>
      <w:r w:rsidRPr="00230AA0">
        <w:rPr>
          <w:sz w:val="28"/>
          <w:szCs w:val="28"/>
        </w:rPr>
        <w:t>[</w:t>
      </w:r>
      <w:r>
        <w:rPr>
          <w:sz w:val="28"/>
          <w:szCs w:val="28"/>
          <w:lang w:val="uk-UA"/>
        </w:rPr>
        <w:t>17</w:t>
      </w:r>
      <w:r w:rsidRPr="00230AA0">
        <w:rPr>
          <w:sz w:val="28"/>
          <w:szCs w:val="28"/>
        </w:rPr>
        <w:t>]</w:t>
      </w:r>
      <w:r>
        <w:rPr>
          <w:sz w:val="28"/>
          <w:szCs w:val="28"/>
          <w:lang w:val="uk-UA"/>
        </w:rPr>
        <w:t>.</w:t>
      </w:r>
    </w:p>
    <w:p w14:paraId="5E73F337"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В умовах зростаючої конкуренції, динамічності ринку та постійної зміни запитів споживачів особливої актуальності набуває питання запобігання проблемам у функціонуванні системи управління збутовою діяльністю підприємства. Одним із ключових чинників успішного розвитку підприємства є адаптивність збутової системи до нових ринкових вимог, що швидко змінюються. Тому гнучке й ефективне управління збутом є важливою умовою досягнення стратегічних цілей та підвищення конкурентоспроможності підприємства.</w:t>
      </w:r>
    </w:p>
    <w:p w14:paraId="214677FF"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lastRenderedPageBreak/>
        <w:t>Процес управління збутовою діяльністю повинен бути організований так, щоб забезпечувати чітке планування, ефективну координацію дій, оперативний контроль збутових операцій та досягнення визначених показників. Злагоджена робота у сфері реалізації продукції сприяє укладанню більшої кількості вигідних угод, підвищує ефективність комерційної діяльності та формує передумови для стійкого зростання в умовах жорсткої конкуренції.</w:t>
      </w:r>
    </w:p>
    <w:p w14:paraId="27764482"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Система збуту повинна бути орієнтована на якісне та повне задоволення потреб споживачів при збереженні фінансової стійкості підприємства. Управління збутом охоплює організаційні, мотиваційні, планувальні та контрольні процеси, які спрямовані на досягнення збутових цілей і підтримання ефективної комунікації з ринком. У межах управлінської діяльності формується не лише попит на продукцію підприємства, а й механізми його задоволення.</w:t>
      </w:r>
    </w:p>
    <w:p w14:paraId="7F2F0504"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Сучасна система управління збутом включає розвиток відділу продажів, впровадження ефективних методів просування товарів і формування клієнтської бази. Збут виступає не лише джерелом надходжень, а й одним з ключових елементів забезпечення життєздатності підприємства.</w:t>
      </w:r>
    </w:p>
    <w:p w14:paraId="49E069D5"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До основних методологічних принципів ефективного управління збутом належать:</w:t>
      </w:r>
    </w:p>
    <w:p w14:paraId="4148E220"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наявність товару, що відповідає очікуванням споживача;</w:t>
      </w:r>
    </w:p>
    <w:p w14:paraId="2417C5FC"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налагоджена інформаційна підтримка збутових процесів;</w:t>
      </w:r>
    </w:p>
    <w:p w14:paraId="3F131EA7"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ефективна логістика та складська інфраструктура;</w:t>
      </w:r>
    </w:p>
    <w:p w14:paraId="5B8BB8CB"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раціональний вибір збутових каналів;</w:t>
      </w:r>
    </w:p>
    <w:p w14:paraId="1A3D3291"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забезпечення фінансової підтримки продажів;</w:t>
      </w:r>
    </w:p>
    <w:p w14:paraId="38C9B0F4"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підготовка та розвиток персоналу у сфері збуту;</w:t>
      </w:r>
    </w:p>
    <w:p w14:paraId="2C965709" w14:textId="7777777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системний підхід до організації збутової діяльності.</w:t>
      </w:r>
    </w:p>
    <w:p w14:paraId="1E95B84F"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 xml:space="preserve">Досягнення високих результатів у сфері збуту потребує чітко сформульованих цілей, планування та стратегічного підходу. План збуту має передбачати основні завдання, засоби їх реалізації та цільові орієнтири, що </w:t>
      </w:r>
      <w:r w:rsidRPr="00E97C59">
        <w:rPr>
          <w:sz w:val="28"/>
          <w:szCs w:val="28"/>
          <w:lang w:val="uk-UA"/>
        </w:rPr>
        <w:lastRenderedPageBreak/>
        <w:t>дозволяє менеджменту концентрувати зусилля на отриманні бажаних результатів.</w:t>
      </w:r>
    </w:p>
    <w:p w14:paraId="70CC5F7A"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Стратегічне планування збуту охоплює етапи:</w:t>
      </w:r>
    </w:p>
    <w:p w14:paraId="6B77AEAC" w14:textId="2538542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визначення організаційних цілей і формування стратегії збуту;</w:t>
      </w:r>
    </w:p>
    <w:p w14:paraId="6974F74A" w14:textId="2FE6DA67"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дослідження характеристик клієнтів і побудова товарної пропозиції;</w:t>
      </w:r>
    </w:p>
    <w:p w14:paraId="473FC6FF" w14:textId="57E7EA56" w:rsidR="00E97C59" w:rsidRPr="00E97C59" w:rsidRDefault="00E97C59" w:rsidP="00E97C59">
      <w:pPr>
        <w:pStyle w:val="af4"/>
        <w:numPr>
          <w:ilvl w:val="0"/>
          <w:numId w:val="5"/>
        </w:numPr>
        <w:spacing w:after="0" w:line="360" w:lineRule="auto"/>
        <w:ind w:left="0" w:firstLine="709"/>
        <w:jc w:val="both"/>
        <w:rPr>
          <w:rFonts w:ascii="Times New Roman" w:hAnsi="Times New Roman"/>
          <w:sz w:val="28"/>
          <w:szCs w:val="28"/>
          <w:lang w:val="uk-UA"/>
        </w:rPr>
      </w:pPr>
      <w:r w:rsidRPr="00E97C59">
        <w:rPr>
          <w:rFonts w:ascii="Times New Roman" w:hAnsi="Times New Roman"/>
          <w:sz w:val="28"/>
          <w:szCs w:val="28"/>
          <w:lang w:val="uk-UA"/>
        </w:rPr>
        <w:t>стимулювання працівників і побудова мотиваційної системи.</w:t>
      </w:r>
    </w:p>
    <w:p w14:paraId="74C1FACD"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Слід зазначити, що універсальних рішень для підвищення збуту не існує. Успішне управління реалізацією базується на застосуванні комплексу інструментів і стратегій, які враховують специфіку галузі, характер продукції та локальні ринкові умови. Ефективна збутова стратегія передбачає встановлення довгострокових взаємин із клієнтами, гнучкість у задоволенні їхніх потреб і постійне оновлення товарного асортименту.</w:t>
      </w:r>
    </w:p>
    <w:p w14:paraId="50BF8654"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Таким чином, грамотне управління системою збуту дозволяє підприємству не лише задовольняти запити ринку, а й активно впливати на нього, формуючи попит, розширюючи частку на ринку та забезпечуючи довготривалу конкурентоспроможність.</w:t>
      </w:r>
    </w:p>
    <w:p w14:paraId="7FB1C1F6"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Управління збутовою діяльністю підприємства охоплює три основні рівні – стратегічний, тактичний та оперативний – кожен із яких виконує специфічні функції, спрямовані на забезпечення безперервності, ефективності та результативності реалізації продукції.</w:t>
      </w:r>
    </w:p>
    <w:p w14:paraId="6035638C"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 xml:space="preserve">На стратегічному рівні управління збутом передбачає формування загального вектору розвитку підприємства у сфері реалізації, що включає визначення місії, формування бачення та розробку довгострокових цілей у сфері збуту. Сюди належать: вибір цільових ринків, позиціонування торговельної марки, визначення конкурентних переваг у системі збуту, а також розробка стратегії проникнення на нові сегменти. Особливе значення на цьому рівні має прийняття рішень щодо вибору та обґрунтування ефективних каналів збуту з урахуванням змін у споживчих тенденціях, глобалізаційних впливів та цифрових трансформацій. Компетенція стратегічного управління покладається на вищу </w:t>
      </w:r>
      <w:r w:rsidRPr="00E97C59">
        <w:rPr>
          <w:sz w:val="28"/>
          <w:szCs w:val="28"/>
          <w:lang w:val="uk-UA"/>
        </w:rPr>
        <w:lastRenderedPageBreak/>
        <w:t>управлінську ланку підприємства, яка відповідає за узгодження збутових цілей із загальною бізнес-стратегією компанії.</w:t>
      </w:r>
    </w:p>
    <w:p w14:paraId="4D0B0247"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Тактичний рівень управління охоплює середньострокове планування та реалізацію збутових заходів, орієнтованих на досягнення стратегічних цілей. Тут формуються конкретні маркетингові плани, стратегії рекламних кампаній, цінова політика, методи просування товарів, а також програми з обслуговування споживачів. Також на цьому рівні здійснюється управління партнерськими мережами (дистриб’юторами, посередниками, оптовими та роздрібними структурами), що включає укладання договорів, координацію взаємодії та контроль за дотриманням зобов’язань. Крім того, тактичне управління передбачає розробку комплексних заходів щодо підвищення рівня продажів, адаптацію пропозиції до змін у споживчій поведінці, а також впровадження клієнтоорієнтованих підходів у процес реалізації продукції. Цей рівень належить до сфери відповідальності керівників функціональних підрозділів та бізнес-процесів.</w:t>
      </w:r>
    </w:p>
    <w:p w14:paraId="0A406033" w14:textId="77777777" w:rsidR="00E97C59" w:rsidRPr="00E97C59" w:rsidRDefault="00E97C59" w:rsidP="00E97C59">
      <w:pPr>
        <w:spacing w:line="360" w:lineRule="auto"/>
        <w:ind w:firstLine="709"/>
        <w:jc w:val="both"/>
        <w:rPr>
          <w:sz w:val="28"/>
          <w:szCs w:val="28"/>
          <w:lang w:val="uk-UA"/>
        </w:rPr>
      </w:pPr>
      <w:r w:rsidRPr="00E97C59">
        <w:rPr>
          <w:sz w:val="28"/>
          <w:szCs w:val="28"/>
          <w:lang w:val="uk-UA"/>
        </w:rPr>
        <w:t>На оперативному рівні управління збутом забезпечує реалізацію щоденних функціональних задач у межах конкретних бізнес-операцій. Здійснюється контроль за виконанням планів продажів, управління запасами, логістикою, обробкою замовлень, забезпеченням своєчасної доставки продукції, веденням складського обліку, обслуговуванням клієнтів та вирішенням поточних проблем. Важливою функцією є моніторинг рівня сервісу, оперативне реагування на зміну запитів клієнтів, а також забезпечення відповідності стандартам якості обслуговування. Оперативне управління здійснюється керівниками структурних підрозділів нижчої ланки, логістами, супервайзерами та відповідальними за внутрішні виробничо-збутові процеси.</w:t>
      </w:r>
    </w:p>
    <w:p w14:paraId="2FF4A878" w14:textId="2CE32DE5" w:rsidR="00230AA0" w:rsidRPr="00E97C59" w:rsidRDefault="00E97C59" w:rsidP="00E97C59">
      <w:pPr>
        <w:spacing w:line="360" w:lineRule="auto"/>
        <w:ind w:firstLine="709"/>
        <w:jc w:val="both"/>
        <w:rPr>
          <w:sz w:val="28"/>
          <w:szCs w:val="28"/>
          <w:lang w:val="uk-UA"/>
        </w:rPr>
      </w:pPr>
      <w:r w:rsidRPr="00E97C59">
        <w:rPr>
          <w:sz w:val="28"/>
          <w:szCs w:val="28"/>
          <w:lang w:val="uk-UA"/>
        </w:rPr>
        <w:t xml:space="preserve">Таким чином, ефективна система управління збутом вимагає чіткої взаємодії всіх трьох рівнів управління. Кожен з них виконує унікальні функції, однак усі разом вони утворюють цілісну збутову систему, здатну забезпечити адаптивність, ефективність і стабільність діяльності підприємства в умовах </w:t>
      </w:r>
      <w:r w:rsidRPr="00E97C59">
        <w:rPr>
          <w:sz w:val="28"/>
          <w:szCs w:val="28"/>
          <w:lang w:val="uk-UA"/>
        </w:rPr>
        <w:lastRenderedPageBreak/>
        <w:t>ринкових змін. Такий підхід сприяє підвищенню ринкової частки підприємства, зміцненню його конкурентних позицій і забезпеченню довгострокового зростання.</w:t>
      </w:r>
    </w:p>
    <w:p w14:paraId="42DB33A1" w14:textId="00149068" w:rsidR="003D1BB4" w:rsidRPr="00813C4F" w:rsidRDefault="00230AA0" w:rsidP="003D1BB4">
      <w:pPr>
        <w:spacing w:line="360" w:lineRule="auto"/>
        <w:ind w:firstLine="709"/>
        <w:jc w:val="both"/>
        <w:rPr>
          <w:rFonts w:eastAsia="TimesNewRoman"/>
          <w:sz w:val="28"/>
          <w:szCs w:val="28"/>
          <w:lang w:val="uk-UA"/>
        </w:rPr>
      </w:pPr>
      <w:r w:rsidRPr="00813C4F">
        <w:rPr>
          <w:sz w:val="28"/>
          <w:szCs w:val="28"/>
          <w:lang w:val="uk-UA"/>
        </w:rPr>
        <w:t xml:space="preserve">Система управління </w:t>
      </w:r>
      <w:r>
        <w:rPr>
          <w:sz w:val="28"/>
          <w:szCs w:val="28"/>
          <w:lang w:val="uk-UA"/>
        </w:rPr>
        <w:t>збутом на</w:t>
      </w:r>
      <w:r w:rsidRPr="00813C4F">
        <w:rPr>
          <w:sz w:val="28"/>
          <w:szCs w:val="28"/>
          <w:lang w:val="uk-UA"/>
        </w:rPr>
        <w:t xml:space="preserve"> підприємств</w:t>
      </w:r>
      <w:r>
        <w:rPr>
          <w:sz w:val="28"/>
          <w:szCs w:val="28"/>
          <w:lang w:val="uk-UA"/>
        </w:rPr>
        <w:t>і представлена на рис. 1.2.</w:t>
      </w:r>
    </w:p>
    <w:p w14:paraId="6E587F3A" w14:textId="77777777" w:rsidR="003D1BB4" w:rsidRPr="00813C4F" w:rsidRDefault="003D1BB4" w:rsidP="003D1BB4">
      <w:pPr>
        <w:spacing w:line="360" w:lineRule="auto"/>
        <w:rPr>
          <w:lang w:val="uk-UA"/>
        </w:rPr>
      </w:pPr>
      <w:bookmarkStart w:id="1" w:name="_Hlk199527068"/>
      <w:r>
        <w:rPr>
          <w:rFonts w:asciiTheme="minorHAnsi" w:hAnsiTheme="minorHAnsi" w:cstheme="minorBidi"/>
          <w:noProof/>
          <w:sz w:val="22"/>
          <w:szCs w:val="22"/>
          <w:lang w:val="uk-UA"/>
        </w:rPr>
        <mc:AlternateContent>
          <mc:Choice Requires="wpc">
            <w:drawing>
              <wp:inline distT="0" distB="0" distL="0" distR="0" wp14:anchorId="79CDA810" wp14:editId="61B56BC4">
                <wp:extent cx="6144895" cy="5579110"/>
                <wp:effectExtent l="0" t="0" r="3175" b="0"/>
                <wp:docPr id="278" name="Полотно 27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70" name="Rectangle 280"/>
                        <wps:cNvSpPr>
                          <a:spLocks noChangeArrowheads="1"/>
                        </wps:cNvSpPr>
                        <wps:spPr bwMode="auto">
                          <a:xfrm>
                            <a:off x="123756" y="86010"/>
                            <a:ext cx="5905634" cy="5304186"/>
                          </a:xfrm>
                          <a:prstGeom prst="rect">
                            <a:avLst/>
                          </a:prstGeom>
                          <a:solidFill>
                            <a:srgbClr val="FFFFFF"/>
                          </a:solidFill>
                          <a:ln w="9525" cap="rnd">
                            <a:solidFill>
                              <a:srgbClr val="000000"/>
                            </a:solidFill>
                            <a:prstDash val="sysDot"/>
                            <a:miter lim="800000"/>
                            <a:headEnd/>
                            <a:tailEnd/>
                          </a:ln>
                        </wps:spPr>
                        <wps:bodyPr rot="0" vert="horz" wrap="square" lIns="91440" tIns="45720" rIns="91440" bIns="45720" anchor="t" anchorCtr="0" upright="1">
                          <a:noAutofit/>
                        </wps:bodyPr>
                      </wps:wsp>
                      <wps:wsp>
                        <wps:cNvPr id="471" name="AutoShape 281"/>
                        <wps:cNvSpPr>
                          <a:spLocks noChangeArrowheads="1"/>
                        </wps:cNvSpPr>
                        <wps:spPr bwMode="auto">
                          <a:xfrm>
                            <a:off x="1503222" y="136694"/>
                            <a:ext cx="3040271" cy="575958"/>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18504125" w14:textId="75CA16F3" w:rsidR="003D1BB4" w:rsidRPr="009F43E4" w:rsidRDefault="003D1BB4" w:rsidP="003D1BB4">
                              <w:pPr>
                                <w:jc w:val="center"/>
                              </w:pPr>
                              <w:r w:rsidRPr="009F43E4">
                                <w:rPr>
                                  <w:lang w:val="uk-UA"/>
                                </w:rPr>
                                <w:t xml:space="preserve">Система управління </w:t>
                              </w:r>
                              <w:r>
                                <w:rPr>
                                  <w:lang w:val="uk-UA"/>
                                </w:rPr>
                                <w:t xml:space="preserve">збутом на </w:t>
                              </w:r>
                              <w:r w:rsidRPr="009F43E4">
                                <w:rPr>
                                  <w:lang w:val="uk-UA"/>
                                </w:rPr>
                                <w:t xml:space="preserve"> підприємства</w:t>
                              </w:r>
                            </w:p>
                          </w:txbxContent>
                        </wps:txbx>
                        <wps:bodyPr rot="0" vert="horz" wrap="square" lIns="91440" tIns="45720" rIns="91440" bIns="45720" anchor="t" anchorCtr="0" upright="1">
                          <a:noAutofit/>
                        </wps:bodyPr>
                      </wps:wsp>
                      <wps:wsp>
                        <wps:cNvPr id="472" name="AutoShape 282"/>
                        <wps:cNvSpPr>
                          <a:spLocks noChangeArrowheads="1"/>
                        </wps:cNvSpPr>
                        <wps:spPr bwMode="auto">
                          <a:xfrm>
                            <a:off x="1758159" y="1105839"/>
                            <a:ext cx="2464393" cy="640465"/>
                          </a:xfrm>
                          <a:prstGeom prst="leftRightArrow">
                            <a:avLst>
                              <a:gd name="adj1" fmla="val 50000"/>
                              <a:gd name="adj2" fmla="val 71631"/>
                            </a:avLst>
                          </a:prstGeom>
                          <a:solidFill>
                            <a:schemeClr val="bg1">
                              <a:lumMod val="100000"/>
                              <a:lumOff val="0"/>
                            </a:schemeClr>
                          </a:solidFill>
                          <a:ln w="9525">
                            <a:solidFill>
                              <a:srgbClr val="000000"/>
                            </a:solidFill>
                            <a:prstDash val="dash"/>
                            <a:miter lim="800000"/>
                            <a:headEnd/>
                            <a:tailEnd/>
                          </a:ln>
                        </wps:spPr>
                        <wps:txbx>
                          <w:txbxContent>
                            <w:p w14:paraId="59DFEF79" w14:textId="77777777" w:rsidR="003D1BB4" w:rsidRPr="00222F5D" w:rsidRDefault="003D1BB4" w:rsidP="003D1BB4">
                              <w:pPr>
                                <w:jc w:val="center"/>
                                <w:rPr>
                                  <w:sz w:val="20"/>
                                  <w:szCs w:val="20"/>
                                </w:rPr>
                              </w:pPr>
                              <w:r w:rsidRPr="00222F5D">
                                <w:rPr>
                                  <w:sz w:val="20"/>
                                  <w:szCs w:val="20"/>
                                </w:rPr>
                                <w:t>Суб’єкти управління</w:t>
                              </w:r>
                              <w:r>
                                <w:rPr>
                                  <w:sz w:val="20"/>
                                  <w:szCs w:val="20"/>
                                </w:rPr>
                                <w:t xml:space="preserve"> операційною діяльністю</w:t>
                              </w:r>
                            </w:p>
                          </w:txbxContent>
                        </wps:txbx>
                        <wps:bodyPr rot="0" vert="horz" wrap="square" lIns="91440" tIns="45720" rIns="91440" bIns="45720" anchor="t" anchorCtr="0" upright="1">
                          <a:noAutofit/>
                        </wps:bodyPr>
                      </wps:wsp>
                      <wps:wsp>
                        <wps:cNvPr id="473" name="AutoShape 283"/>
                        <wps:cNvSpPr>
                          <a:spLocks noChangeArrowheads="1"/>
                        </wps:cNvSpPr>
                        <wps:spPr bwMode="auto">
                          <a:xfrm>
                            <a:off x="1462795" y="1784701"/>
                            <a:ext cx="1400917"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7EF2D649" w14:textId="77777777" w:rsidR="003D1BB4" w:rsidRPr="005A4452" w:rsidRDefault="003D1BB4" w:rsidP="003D1BB4">
                              <w:pPr>
                                <w:jc w:val="center"/>
                                <w:rPr>
                                  <w:sz w:val="20"/>
                                  <w:szCs w:val="20"/>
                                </w:rPr>
                              </w:pPr>
                              <w:r>
                                <w:rPr>
                                  <w:sz w:val="20"/>
                                  <w:szCs w:val="20"/>
                                </w:rPr>
                                <w:t>Виконавчий</w:t>
                              </w:r>
                              <w:r w:rsidRPr="005A4452">
                                <w:rPr>
                                  <w:sz w:val="20"/>
                                  <w:szCs w:val="20"/>
                                </w:rPr>
                                <w:t xml:space="preserve"> рівень</w:t>
                              </w:r>
                            </w:p>
                          </w:txbxContent>
                        </wps:txbx>
                        <wps:bodyPr rot="0" vert="horz" wrap="square" lIns="91440" tIns="45720" rIns="91440" bIns="45720" anchor="t" anchorCtr="0" upright="1">
                          <a:noAutofit/>
                        </wps:bodyPr>
                      </wps:wsp>
                      <wps:wsp>
                        <wps:cNvPr id="474" name="AutoShape 284"/>
                        <wps:cNvSpPr>
                          <a:spLocks noChangeArrowheads="1"/>
                        </wps:cNvSpPr>
                        <wps:spPr bwMode="auto">
                          <a:xfrm>
                            <a:off x="3068322" y="1784701"/>
                            <a:ext cx="1304388"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4513ACD9" w14:textId="77777777" w:rsidR="003D1BB4" w:rsidRPr="005A4452" w:rsidRDefault="003D1BB4" w:rsidP="003D1BB4">
                              <w:pPr>
                                <w:jc w:val="center"/>
                                <w:rPr>
                                  <w:sz w:val="20"/>
                                  <w:szCs w:val="20"/>
                                </w:rPr>
                              </w:pPr>
                              <w:r>
                                <w:rPr>
                                  <w:sz w:val="20"/>
                                  <w:szCs w:val="20"/>
                                </w:rPr>
                                <w:t>Управлінський рі</w:t>
                              </w:r>
                              <w:r w:rsidRPr="005A4452">
                                <w:rPr>
                                  <w:sz w:val="20"/>
                                  <w:szCs w:val="20"/>
                                </w:rPr>
                                <w:t>вень</w:t>
                              </w:r>
                            </w:p>
                          </w:txbxContent>
                        </wps:txbx>
                        <wps:bodyPr rot="0" vert="horz" wrap="square" lIns="91440" tIns="45720" rIns="91440" bIns="45720" anchor="t" anchorCtr="0" upright="1">
                          <a:noAutofit/>
                        </wps:bodyPr>
                      </wps:wsp>
                      <wps:wsp>
                        <wps:cNvPr id="475" name="Rectangle 285"/>
                        <wps:cNvSpPr>
                          <a:spLocks noChangeArrowheads="1"/>
                        </wps:cNvSpPr>
                        <wps:spPr bwMode="auto">
                          <a:xfrm>
                            <a:off x="348167" y="2144098"/>
                            <a:ext cx="1028824" cy="814020"/>
                          </a:xfrm>
                          <a:prstGeom prst="rect">
                            <a:avLst/>
                          </a:prstGeom>
                          <a:solidFill>
                            <a:schemeClr val="bg1">
                              <a:lumMod val="100000"/>
                              <a:lumOff val="0"/>
                            </a:schemeClr>
                          </a:solidFill>
                          <a:ln w="9525">
                            <a:solidFill>
                              <a:srgbClr val="000000"/>
                            </a:solidFill>
                            <a:miter lim="800000"/>
                            <a:headEnd/>
                            <a:tailEnd/>
                          </a:ln>
                        </wps:spPr>
                        <wps:txbx>
                          <w:txbxContent>
                            <w:p w14:paraId="1EDAE444" w14:textId="77777777" w:rsidR="003D1BB4" w:rsidRPr="00971AF7" w:rsidRDefault="003D1BB4" w:rsidP="003D1BB4">
                              <w:pPr>
                                <w:jc w:val="center"/>
                                <w:rPr>
                                  <w:sz w:val="20"/>
                                  <w:szCs w:val="20"/>
                                </w:rPr>
                              </w:pPr>
                              <w:r>
                                <w:rPr>
                                  <w:sz w:val="20"/>
                                  <w:szCs w:val="20"/>
                                </w:rPr>
                                <w:t>Принципи</w:t>
                              </w:r>
                            </w:p>
                            <w:p w14:paraId="4E73B99A" w14:textId="463889EE" w:rsidR="003D1BB4" w:rsidRPr="00971AF7" w:rsidRDefault="003D1BB4" w:rsidP="003D1BB4">
                              <w:pPr>
                                <w:jc w:val="center"/>
                                <w:rPr>
                                  <w:sz w:val="20"/>
                                  <w:szCs w:val="20"/>
                                </w:rPr>
                              </w:pPr>
                              <w:r w:rsidRPr="00971AF7">
                                <w:rPr>
                                  <w:sz w:val="20"/>
                                  <w:szCs w:val="20"/>
                                </w:rPr>
                                <w:t xml:space="preserve">управління </w:t>
                              </w:r>
                              <w:r>
                                <w:rPr>
                                  <w:sz w:val="20"/>
                                  <w:szCs w:val="20"/>
                                  <w:lang w:val="uk-UA"/>
                                </w:rPr>
                                <w:t>збутом</w:t>
                              </w:r>
                              <w:r>
                                <w:rPr>
                                  <w:sz w:val="20"/>
                                  <w:szCs w:val="20"/>
                                </w:rPr>
                                <w:t xml:space="preserve"> на підприємстві</w:t>
                              </w:r>
                            </w:p>
                          </w:txbxContent>
                        </wps:txbx>
                        <wps:bodyPr rot="0" vert="horz" wrap="square" lIns="91440" tIns="45720" rIns="91440" bIns="45720" anchor="t" anchorCtr="0" upright="1">
                          <a:noAutofit/>
                        </wps:bodyPr>
                      </wps:wsp>
                      <wps:wsp>
                        <wps:cNvPr id="476" name="AutoShape 286"/>
                        <wps:cNvSpPr>
                          <a:spLocks noChangeArrowheads="1"/>
                        </wps:cNvSpPr>
                        <wps:spPr bwMode="auto">
                          <a:xfrm>
                            <a:off x="348167" y="3663091"/>
                            <a:ext cx="5243952" cy="380132"/>
                          </a:xfrm>
                          <a:prstGeom prst="bevel">
                            <a:avLst>
                              <a:gd name="adj" fmla="val 12500"/>
                            </a:avLst>
                          </a:prstGeom>
                          <a:solidFill>
                            <a:schemeClr val="bg1">
                              <a:lumMod val="100000"/>
                              <a:lumOff val="0"/>
                            </a:schemeClr>
                          </a:solidFill>
                          <a:ln w="9525">
                            <a:solidFill>
                              <a:srgbClr val="000000"/>
                            </a:solidFill>
                            <a:miter lim="800000"/>
                            <a:headEnd/>
                            <a:tailEnd/>
                          </a:ln>
                        </wps:spPr>
                        <wps:txbx>
                          <w:txbxContent>
                            <w:p w14:paraId="48A42BED" w14:textId="39794EA4" w:rsidR="003D1BB4" w:rsidRPr="009F43E4" w:rsidRDefault="003D1BB4" w:rsidP="003D1BB4">
                              <w:pPr>
                                <w:jc w:val="center"/>
                                <w:rPr>
                                  <w:sz w:val="20"/>
                                  <w:szCs w:val="20"/>
                                </w:rPr>
                              </w:pPr>
                              <w:r w:rsidRPr="00971AF7">
                                <w:rPr>
                                  <w:sz w:val="20"/>
                                  <w:szCs w:val="20"/>
                                </w:rPr>
                                <w:t>Об’єкти управління</w:t>
                              </w:r>
                              <w:r>
                                <w:rPr>
                                  <w:sz w:val="20"/>
                                  <w:szCs w:val="20"/>
                                </w:rPr>
                                <w:t xml:space="preserve"> </w:t>
                              </w:r>
                              <w:r w:rsidR="00230AA0">
                                <w:rPr>
                                  <w:sz w:val="20"/>
                                  <w:szCs w:val="20"/>
                                  <w:lang w:val="uk-UA"/>
                                </w:rPr>
                                <w:t>збутом на</w:t>
                              </w:r>
                              <w:r w:rsidRPr="009F43E4">
                                <w:rPr>
                                  <w:sz w:val="20"/>
                                  <w:szCs w:val="20"/>
                                </w:rPr>
                                <w:t xml:space="preserve"> підприємств</w:t>
                              </w:r>
                              <w:r w:rsidR="00230AA0">
                                <w:rPr>
                                  <w:sz w:val="20"/>
                                  <w:szCs w:val="20"/>
                                  <w:lang w:val="uk-UA"/>
                                </w:rPr>
                                <w:t>і</w:t>
                              </w:r>
                            </w:p>
                            <w:p w14:paraId="5D35FAEA" w14:textId="77777777" w:rsidR="003D1BB4" w:rsidRPr="00971AF7" w:rsidRDefault="003D1BB4" w:rsidP="003D1BB4">
                              <w:pPr>
                                <w:jc w:val="center"/>
                                <w:rPr>
                                  <w:sz w:val="20"/>
                                  <w:szCs w:val="20"/>
                                </w:rPr>
                              </w:pPr>
                            </w:p>
                          </w:txbxContent>
                        </wps:txbx>
                        <wps:bodyPr rot="0" vert="horz" wrap="square" lIns="91440" tIns="45720" rIns="91440" bIns="45720" anchor="t" anchorCtr="0" upright="1">
                          <a:noAutofit/>
                        </wps:bodyPr>
                      </wps:wsp>
                      <wps:wsp>
                        <wps:cNvPr id="477" name="AutoShape 287"/>
                        <wps:cNvSpPr>
                          <a:spLocks noChangeArrowheads="1"/>
                        </wps:cNvSpPr>
                        <wps:spPr bwMode="auto">
                          <a:xfrm>
                            <a:off x="348167" y="4579247"/>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7AE7B859" w14:textId="77777777" w:rsidR="003D1BB4" w:rsidRPr="00971AF7" w:rsidRDefault="003D1BB4" w:rsidP="003D1BB4">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wps:txbx>
                        <wps:bodyPr rot="0" vert="horz" wrap="square" lIns="91440" tIns="45720" rIns="91440" bIns="45720" anchor="t" anchorCtr="0" upright="1">
                          <a:noAutofit/>
                        </wps:bodyPr>
                      </wps:wsp>
                      <wps:wsp>
                        <wps:cNvPr id="478" name="AutoShape 288"/>
                        <wps:cNvSpPr>
                          <a:spLocks noChangeArrowheads="1"/>
                        </wps:cNvSpPr>
                        <wps:spPr bwMode="auto">
                          <a:xfrm>
                            <a:off x="1738358" y="4579247"/>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26982A44" w14:textId="77777777" w:rsidR="003D1BB4" w:rsidRPr="00971AF7" w:rsidRDefault="003D1BB4" w:rsidP="003D1BB4">
                              <w:pPr>
                                <w:jc w:val="center"/>
                                <w:rPr>
                                  <w:sz w:val="20"/>
                                  <w:szCs w:val="20"/>
                                </w:rPr>
                              </w:pPr>
                              <w:r w:rsidRPr="00971AF7">
                                <w:rPr>
                                  <w:sz w:val="20"/>
                                  <w:szCs w:val="20"/>
                                </w:rPr>
                                <w:t xml:space="preserve">Відносні </w:t>
                              </w:r>
                              <w:r>
                                <w:rPr>
                                  <w:sz w:val="20"/>
                                  <w:szCs w:val="20"/>
                                </w:rPr>
                                <w:t>показники</w:t>
                              </w:r>
                            </w:p>
                          </w:txbxContent>
                        </wps:txbx>
                        <wps:bodyPr rot="0" vert="horz" wrap="square" lIns="91440" tIns="45720" rIns="91440" bIns="45720" anchor="t" anchorCtr="0" upright="1">
                          <a:noAutofit/>
                        </wps:bodyPr>
                      </wps:wsp>
                      <wps:wsp>
                        <wps:cNvPr id="479" name="Rectangle 289"/>
                        <wps:cNvSpPr>
                          <a:spLocks noChangeArrowheads="1"/>
                        </wps:cNvSpPr>
                        <wps:spPr bwMode="auto">
                          <a:xfrm>
                            <a:off x="1462795" y="2466635"/>
                            <a:ext cx="3013045" cy="400099"/>
                          </a:xfrm>
                          <a:prstGeom prst="rect">
                            <a:avLst/>
                          </a:prstGeom>
                          <a:solidFill>
                            <a:schemeClr val="bg1">
                              <a:lumMod val="100000"/>
                              <a:lumOff val="0"/>
                            </a:schemeClr>
                          </a:solidFill>
                          <a:ln w="9525">
                            <a:solidFill>
                              <a:srgbClr val="000000"/>
                            </a:solidFill>
                            <a:miter lim="800000"/>
                            <a:headEnd/>
                            <a:tailEnd/>
                          </a:ln>
                        </wps:spPr>
                        <wps:txbx>
                          <w:txbxContent>
                            <w:p w14:paraId="369A36F7" w14:textId="1C1FAC3E" w:rsidR="003D1BB4" w:rsidRPr="009F43E4" w:rsidRDefault="003D1BB4" w:rsidP="003D1BB4">
                              <w:pPr>
                                <w:jc w:val="center"/>
                                <w:rPr>
                                  <w:b/>
                                  <w:sz w:val="20"/>
                                  <w:szCs w:val="20"/>
                                </w:rPr>
                              </w:pPr>
                              <w:r>
                                <w:rPr>
                                  <w:sz w:val="20"/>
                                  <w:szCs w:val="20"/>
                                </w:rPr>
                                <w:t>М</w:t>
                              </w:r>
                              <w:r w:rsidRPr="009F43E4">
                                <w:rPr>
                                  <w:sz w:val="20"/>
                                  <w:szCs w:val="20"/>
                                </w:rPr>
                                <w:t xml:space="preserve">етоди та </w:t>
                              </w:r>
                              <w:r>
                                <w:rPr>
                                  <w:sz w:val="20"/>
                                  <w:szCs w:val="20"/>
                                </w:rPr>
                                <w:t>інструменти</w:t>
                              </w:r>
                              <w:r w:rsidRPr="009F43E4">
                                <w:rPr>
                                  <w:sz w:val="20"/>
                                  <w:szCs w:val="20"/>
                                </w:rPr>
                                <w:t xml:space="preserve">  управління </w:t>
                              </w:r>
                              <w:r w:rsidR="00230AA0">
                                <w:rPr>
                                  <w:sz w:val="20"/>
                                  <w:szCs w:val="20"/>
                                  <w:lang w:val="uk-UA"/>
                                </w:rPr>
                                <w:t>збутом на підприємстві</w:t>
                              </w:r>
                            </w:p>
                          </w:txbxContent>
                        </wps:txbx>
                        <wps:bodyPr rot="0" vert="horz" wrap="square" lIns="91440" tIns="45720" rIns="91440" bIns="45720" anchor="t" anchorCtr="0" upright="1">
                          <a:noAutofit/>
                        </wps:bodyPr>
                      </wps:wsp>
                      <wps:wsp>
                        <wps:cNvPr id="480" name="AutoShape 290"/>
                        <wps:cNvSpPr>
                          <a:spLocks noChangeArrowheads="1"/>
                        </wps:cNvSpPr>
                        <wps:spPr bwMode="auto">
                          <a:xfrm rot="5400000">
                            <a:off x="2508557" y="1820943"/>
                            <a:ext cx="744137" cy="2836486"/>
                          </a:xfrm>
                          <a:prstGeom prst="stripedRight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553B676A" w14:textId="77777777" w:rsidR="003D1BB4" w:rsidRPr="009F43E4" w:rsidRDefault="003D1BB4" w:rsidP="003D1BB4">
                              <w:pPr>
                                <w:jc w:val="center"/>
                                <w:rPr>
                                  <w:sz w:val="20"/>
                                  <w:szCs w:val="20"/>
                                </w:rPr>
                              </w:pPr>
                              <w:r w:rsidRPr="009F43E4">
                                <w:rPr>
                                  <w:sz w:val="20"/>
                                  <w:szCs w:val="20"/>
                                </w:rPr>
                                <w:t xml:space="preserve">Управлінський вплив на керований об’єкт </w:t>
                              </w:r>
                            </w:p>
                          </w:txbxContent>
                        </wps:txbx>
                        <wps:bodyPr rot="0" vert="horz" wrap="square" lIns="91440" tIns="45720" rIns="91440" bIns="45720" anchor="t" anchorCtr="0" upright="1">
                          <a:noAutofit/>
                        </wps:bodyPr>
                      </wps:wsp>
                      <wps:wsp>
                        <wps:cNvPr id="482" name="Rectangle 291"/>
                        <wps:cNvSpPr>
                          <a:spLocks noChangeArrowheads="1"/>
                        </wps:cNvSpPr>
                        <wps:spPr bwMode="auto">
                          <a:xfrm>
                            <a:off x="4665599" y="2177120"/>
                            <a:ext cx="978497" cy="849346"/>
                          </a:xfrm>
                          <a:prstGeom prst="rect">
                            <a:avLst/>
                          </a:prstGeom>
                          <a:solidFill>
                            <a:schemeClr val="bg1">
                              <a:lumMod val="100000"/>
                              <a:lumOff val="0"/>
                            </a:schemeClr>
                          </a:solidFill>
                          <a:ln w="9525">
                            <a:solidFill>
                              <a:srgbClr val="000000"/>
                            </a:solidFill>
                            <a:miter lim="800000"/>
                            <a:headEnd/>
                            <a:tailEnd/>
                          </a:ln>
                        </wps:spPr>
                        <wps:txbx>
                          <w:txbxContent>
                            <w:p w14:paraId="62FB247F" w14:textId="34A29003" w:rsidR="003D1BB4" w:rsidRPr="00971AF7" w:rsidRDefault="003D1BB4" w:rsidP="003D1BB4">
                              <w:pPr>
                                <w:jc w:val="center"/>
                                <w:rPr>
                                  <w:sz w:val="20"/>
                                  <w:szCs w:val="20"/>
                                </w:rPr>
                              </w:pPr>
                              <w:r>
                                <w:rPr>
                                  <w:sz w:val="20"/>
                                  <w:szCs w:val="20"/>
                                </w:rPr>
                                <w:t xml:space="preserve">Функції </w:t>
                              </w:r>
                              <w:r w:rsidRPr="00971AF7">
                                <w:rPr>
                                  <w:sz w:val="20"/>
                                  <w:szCs w:val="20"/>
                                </w:rPr>
                                <w:t xml:space="preserve">управління </w:t>
                              </w:r>
                              <w:r w:rsidR="00230AA0">
                                <w:rPr>
                                  <w:sz w:val="20"/>
                                  <w:szCs w:val="20"/>
                                  <w:lang w:val="uk-UA"/>
                                </w:rPr>
                                <w:t>збутом</w:t>
                              </w:r>
                              <w:r>
                                <w:rPr>
                                  <w:sz w:val="20"/>
                                  <w:szCs w:val="20"/>
                                </w:rPr>
                                <w:t xml:space="preserve"> на підприємстві</w:t>
                              </w:r>
                            </w:p>
                          </w:txbxContent>
                        </wps:txbx>
                        <wps:bodyPr rot="0" vert="horz" wrap="square" lIns="91440" tIns="45720" rIns="91440" bIns="45720" anchor="t" anchorCtr="0" upright="1">
                          <a:noAutofit/>
                        </wps:bodyPr>
                      </wps:wsp>
                      <wps:wsp>
                        <wps:cNvPr id="483" name="Rectangle 292"/>
                        <wps:cNvSpPr>
                          <a:spLocks noChangeArrowheads="1"/>
                        </wps:cNvSpPr>
                        <wps:spPr bwMode="auto">
                          <a:xfrm>
                            <a:off x="348167" y="487644"/>
                            <a:ext cx="1114629" cy="450783"/>
                          </a:xfrm>
                          <a:prstGeom prst="rect">
                            <a:avLst/>
                          </a:prstGeom>
                          <a:solidFill>
                            <a:schemeClr val="bg1">
                              <a:lumMod val="100000"/>
                              <a:lumOff val="0"/>
                            </a:schemeClr>
                          </a:solidFill>
                          <a:ln w="9525">
                            <a:solidFill>
                              <a:srgbClr val="000000"/>
                            </a:solidFill>
                            <a:miter lim="800000"/>
                            <a:headEnd/>
                            <a:tailEnd/>
                          </a:ln>
                        </wps:spPr>
                        <wps:txbx>
                          <w:txbxContent>
                            <w:p w14:paraId="57B417EB" w14:textId="77777777" w:rsidR="003D1BB4" w:rsidRPr="000670DC" w:rsidRDefault="003D1BB4" w:rsidP="003D1BB4">
                              <w:pPr>
                                <w:jc w:val="center"/>
                                <w:rPr>
                                  <w:sz w:val="20"/>
                                  <w:szCs w:val="20"/>
                                </w:rPr>
                              </w:pPr>
                              <w:r>
                                <w:rPr>
                                  <w:sz w:val="20"/>
                                  <w:szCs w:val="20"/>
                                </w:rPr>
                                <w:t xml:space="preserve">Ендогенні </w:t>
                              </w:r>
                              <w:r w:rsidRPr="000670DC">
                                <w:rPr>
                                  <w:sz w:val="20"/>
                                  <w:szCs w:val="20"/>
                                </w:rPr>
                                <w:t>фактори впливу</w:t>
                              </w:r>
                            </w:p>
                          </w:txbxContent>
                        </wps:txbx>
                        <wps:bodyPr rot="0" vert="horz" wrap="square" lIns="91440" tIns="45720" rIns="91440" bIns="45720" anchor="t" anchorCtr="0" upright="1">
                          <a:noAutofit/>
                        </wps:bodyPr>
                      </wps:wsp>
                      <wps:wsp>
                        <wps:cNvPr id="484" name="AutoShape 293"/>
                        <wps:cNvCnPr>
                          <a:cxnSpLocks noChangeShapeType="1"/>
                          <a:stCxn id="473" idx="3"/>
                          <a:endCxn id="479" idx="0"/>
                        </wps:cNvCnPr>
                        <wps:spPr bwMode="auto">
                          <a:xfrm rot="16200000" flipH="1">
                            <a:off x="2428006" y="1924498"/>
                            <a:ext cx="219632" cy="86464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5" name="AutoShape 294"/>
                        <wps:cNvCnPr>
                          <a:cxnSpLocks noChangeShapeType="1"/>
                          <a:stCxn id="474" idx="3"/>
                          <a:endCxn id="479" idx="0"/>
                        </wps:cNvCnPr>
                        <wps:spPr bwMode="auto">
                          <a:xfrm rot="5400000">
                            <a:off x="3206843" y="2010331"/>
                            <a:ext cx="219632" cy="69220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6" name="AutoShape 295"/>
                        <wps:cNvCnPr>
                          <a:cxnSpLocks noChangeShapeType="1"/>
                          <a:stCxn id="475" idx="0"/>
                          <a:endCxn id="472" idx="3"/>
                        </wps:cNvCnPr>
                        <wps:spPr bwMode="auto">
                          <a:xfrm rot="16200000">
                            <a:off x="950737" y="1337472"/>
                            <a:ext cx="718027" cy="89599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7" name="AutoShape 298"/>
                        <wps:cNvCnPr>
                          <a:cxnSpLocks noChangeShapeType="1"/>
                          <a:stCxn id="482" idx="0"/>
                          <a:endCxn id="472" idx="7"/>
                        </wps:cNvCnPr>
                        <wps:spPr bwMode="auto">
                          <a:xfrm rot="5400000" flipH="1">
                            <a:off x="4313176" y="1335448"/>
                            <a:ext cx="751049" cy="93229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8" name="Rectangle 299"/>
                        <wps:cNvSpPr>
                          <a:spLocks noChangeArrowheads="1"/>
                        </wps:cNvSpPr>
                        <wps:spPr bwMode="auto">
                          <a:xfrm>
                            <a:off x="4592170" y="488412"/>
                            <a:ext cx="1153405" cy="450015"/>
                          </a:xfrm>
                          <a:prstGeom prst="rect">
                            <a:avLst/>
                          </a:prstGeom>
                          <a:solidFill>
                            <a:schemeClr val="bg1">
                              <a:lumMod val="100000"/>
                              <a:lumOff val="0"/>
                            </a:schemeClr>
                          </a:solidFill>
                          <a:ln w="9525">
                            <a:solidFill>
                              <a:srgbClr val="000000"/>
                            </a:solidFill>
                            <a:miter lim="800000"/>
                            <a:headEnd/>
                            <a:tailEnd/>
                          </a:ln>
                        </wps:spPr>
                        <wps:txbx>
                          <w:txbxContent>
                            <w:p w14:paraId="33066EE9" w14:textId="77777777" w:rsidR="003D1BB4" w:rsidRPr="000670DC" w:rsidRDefault="003D1BB4" w:rsidP="003D1BB4">
                              <w:pPr>
                                <w:jc w:val="center"/>
                                <w:rPr>
                                  <w:sz w:val="20"/>
                                  <w:szCs w:val="20"/>
                                </w:rPr>
                              </w:pPr>
                              <w:r>
                                <w:rPr>
                                  <w:sz w:val="20"/>
                                  <w:szCs w:val="20"/>
                                </w:rPr>
                                <w:t xml:space="preserve">Екзогенні </w:t>
                              </w:r>
                              <w:r w:rsidRPr="000670DC">
                                <w:rPr>
                                  <w:sz w:val="20"/>
                                  <w:szCs w:val="20"/>
                                </w:rPr>
                                <w:t>фактори впливу</w:t>
                              </w:r>
                            </w:p>
                          </w:txbxContent>
                        </wps:txbx>
                        <wps:bodyPr rot="0" vert="horz" wrap="square" lIns="91440" tIns="45720" rIns="91440" bIns="45720" anchor="t" anchorCtr="0" upright="1">
                          <a:noAutofit/>
                        </wps:bodyPr>
                      </wps:wsp>
                      <wps:wsp>
                        <wps:cNvPr id="489" name="AutoShape 302"/>
                        <wps:cNvSpPr>
                          <a:spLocks noChangeArrowheads="1"/>
                        </wps:cNvSpPr>
                        <wps:spPr bwMode="auto">
                          <a:xfrm>
                            <a:off x="3069972" y="4579247"/>
                            <a:ext cx="1230959" cy="598228"/>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18D9A0A3" w14:textId="77777777" w:rsidR="003D1BB4" w:rsidRPr="00971AF7" w:rsidRDefault="003D1BB4" w:rsidP="003D1BB4">
                              <w:pPr>
                                <w:jc w:val="center"/>
                                <w:rPr>
                                  <w:sz w:val="20"/>
                                  <w:szCs w:val="20"/>
                                </w:rPr>
                              </w:pPr>
                              <w:r>
                                <w:rPr>
                                  <w:sz w:val="20"/>
                                  <w:szCs w:val="20"/>
                                </w:rPr>
                                <w:t>Кількісні показники</w:t>
                              </w:r>
                            </w:p>
                          </w:txbxContent>
                        </wps:txbx>
                        <wps:bodyPr rot="0" vert="horz" wrap="square" lIns="91440" tIns="45720" rIns="91440" bIns="45720" anchor="t" anchorCtr="0" upright="1">
                          <a:noAutofit/>
                        </wps:bodyPr>
                      </wps:wsp>
                      <wps:wsp>
                        <wps:cNvPr id="490" name="AutoShape 303"/>
                        <wps:cNvSpPr>
                          <a:spLocks noChangeArrowheads="1"/>
                        </wps:cNvSpPr>
                        <wps:spPr bwMode="auto">
                          <a:xfrm>
                            <a:off x="4412312" y="4578480"/>
                            <a:ext cx="1231784" cy="598996"/>
                          </a:xfrm>
                          <a:prstGeom prst="wedgeRectCallout">
                            <a:avLst>
                              <a:gd name="adj1" fmla="val -43750"/>
                              <a:gd name="adj2" fmla="val 70000"/>
                            </a:avLst>
                          </a:prstGeom>
                          <a:solidFill>
                            <a:schemeClr val="bg1">
                              <a:lumMod val="100000"/>
                              <a:lumOff val="0"/>
                            </a:schemeClr>
                          </a:solidFill>
                          <a:ln w="9525">
                            <a:solidFill>
                              <a:srgbClr val="000000"/>
                            </a:solidFill>
                            <a:miter lim="800000"/>
                            <a:headEnd/>
                            <a:tailEnd/>
                          </a:ln>
                        </wps:spPr>
                        <wps:txbx>
                          <w:txbxContent>
                            <w:p w14:paraId="6FF44555" w14:textId="77777777" w:rsidR="003D1BB4" w:rsidRPr="00971AF7" w:rsidRDefault="003D1BB4" w:rsidP="003D1BB4">
                              <w:pPr>
                                <w:jc w:val="center"/>
                                <w:rPr>
                                  <w:sz w:val="20"/>
                                  <w:szCs w:val="20"/>
                                </w:rPr>
                              </w:pPr>
                              <w:r>
                                <w:rPr>
                                  <w:sz w:val="20"/>
                                  <w:szCs w:val="20"/>
                                </w:rPr>
                                <w:t xml:space="preserve">Якісні показники </w:t>
                              </w:r>
                            </w:p>
                          </w:txbxContent>
                        </wps:txbx>
                        <wps:bodyPr rot="0" vert="horz" wrap="square" lIns="91440" tIns="45720" rIns="91440" bIns="45720" anchor="t" anchorCtr="0" upright="1">
                          <a:noAutofit/>
                        </wps:bodyPr>
                      </wps:wsp>
                      <wps:wsp>
                        <wps:cNvPr id="491" name="AutoShape 304"/>
                        <wps:cNvSpPr>
                          <a:spLocks noChangeArrowheads="1"/>
                        </wps:cNvSpPr>
                        <wps:spPr bwMode="auto">
                          <a:xfrm>
                            <a:off x="1503222" y="763336"/>
                            <a:ext cx="3040271" cy="297194"/>
                          </a:xfrm>
                          <a:prstGeom prst="flowChartAlternateProcess">
                            <a:avLst/>
                          </a:prstGeom>
                          <a:solidFill>
                            <a:schemeClr val="bg1">
                              <a:lumMod val="100000"/>
                              <a:lumOff val="0"/>
                            </a:schemeClr>
                          </a:solidFill>
                          <a:ln w="9525">
                            <a:solidFill>
                              <a:srgbClr val="000000"/>
                            </a:solidFill>
                            <a:miter lim="800000"/>
                            <a:headEnd/>
                            <a:tailEnd/>
                          </a:ln>
                        </wps:spPr>
                        <wps:txbx>
                          <w:txbxContent>
                            <w:p w14:paraId="0914CFF5" w14:textId="2D2E3D52" w:rsidR="003D1BB4" w:rsidRPr="002135F7" w:rsidRDefault="003D1BB4" w:rsidP="003D1BB4">
                              <w:pPr>
                                <w:jc w:val="center"/>
                              </w:pPr>
                              <w:r>
                                <w:rPr>
                                  <w:lang w:val="uk-UA"/>
                                </w:rPr>
                                <w:t xml:space="preserve">Маркетингова </w:t>
                              </w:r>
                              <w:r>
                                <w:t>стратегія підприємства</w:t>
                              </w:r>
                            </w:p>
                          </w:txbxContent>
                        </wps:txbx>
                        <wps:bodyPr rot="0" vert="horz" wrap="square" lIns="91440" tIns="45720" rIns="91440" bIns="45720" anchor="t" anchorCtr="0" upright="1">
                          <a:noAutofit/>
                        </wps:bodyPr>
                      </wps:wsp>
                      <wps:wsp>
                        <wps:cNvPr id="492" name="AutoShape 306"/>
                        <wps:cNvCnPr>
                          <a:cxnSpLocks noChangeShapeType="1"/>
                          <a:stCxn id="482" idx="2"/>
                          <a:endCxn id="480" idx="0"/>
                        </wps:cNvCnPr>
                        <wps:spPr bwMode="auto">
                          <a:xfrm rot="5400000">
                            <a:off x="4528608" y="2798789"/>
                            <a:ext cx="398563" cy="853916"/>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93" name="AutoShape 307"/>
                        <wps:cNvCnPr>
                          <a:cxnSpLocks noChangeShapeType="1"/>
                          <a:stCxn id="480" idx="2"/>
                          <a:endCxn id="475" idx="2"/>
                        </wps:cNvCnPr>
                        <wps:spPr bwMode="auto">
                          <a:xfrm rot="10800000">
                            <a:off x="862166" y="2958119"/>
                            <a:ext cx="602279" cy="46691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94" name="AutoShape 308"/>
                        <wps:cNvSpPr>
                          <a:spLocks noChangeArrowheads="1"/>
                        </wps:cNvSpPr>
                        <wps:spPr bwMode="auto">
                          <a:xfrm>
                            <a:off x="348167" y="4094675"/>
                            <a:ext cx="5295929" cy="483804"/>
                          </a:xfrm>
                          <a:prstGeom prst="flowChartPredefinedProcess">
                            <a:avLst/>
                          </a:prstGeom>
                          <a:solidFill>
                            <a:schemeClr val="bg1">
                              <a:lumMod val="100000"/>
                              <a:lumOff val="0"/>
                            </a:schemeClr>
                          </a:solidFill>
                          <a:ln w="9525">
                            <a:solidFill>
                              <a:srgbClr val="000000"/>
                            </a:solidFill>
                            <a:miter lim="800000"/>
                            <a:headEnd/>
                            <a:tailEnd/>
                          </a:ln>
                        </wps:spPr>
                        <wps:txbx>
                          <w:txbxContent>
                            <w:p w14:paraId="7E7AAA10" w14:textId="651F54B2" w:rsidR="003D1BB4" w:rsidRPr="002135F7" w:rsidRDefault="003D1BB4" w:rsidP="003D1BB4">
                              <w:pPr>
                                <w:jc w:val="center"/>
                              </w:pPr>
                              <w:r>
                                <w:t xml:space="preserve">Результати  </w:t>
                              </w:r>
                              <w:r w:rsidRPr="002135F7">
                                <w:t>управління</w:t>
                              </w:r>
                              <w:r>
                                <w:t xml:space="preserve"> </w:t>
                              </w:r>
                              <w:r w:rsidR="00230AA0">
                                <w:rPr>
                                  <w:lang w:val="uk-UA"/>
                                </w:rPr>
                                <w:t>збутом</w:t>
                              </w:r>
                              <w:r>
                                <w:t xml:space="preserve"> на підприємстві</w:t>
                              </w:r>
                            </w:p>
                          </w:txbxContent>
                        </wps:txbx>
                        <wps:bodyPr rot="0" vert="horz" wrap="square" lIns="91440" tIns="45720" rIns="91440" bIns="45720" anchor="t" anchorCtr="0" upright="1">
                          <a:noAutofit/>
                        </wps:bodyPr>
                      </wps:wsp>
                    </wpc:wpc>
                  </a:graphicData>
                </a:graphic>
              </wp:inline>
            </w:drawing>
          </mc:Choice>
          <mc:Fallback>
            <w:pict>
              <v:group w14:anchorId="79CDA810" id="Полотно 278" o:spid="_x0000_s1036" editas="canvas" style="width:483.85pt;height:439.3pt;mso-position-horizontal-relative:char;mso-position-vertical-relative:line" coordsize="61448,55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BeCHgkAANhKAAAOAAAAZHJzL2Uyb0RvYy54bWzsXN1ym0gavd+qfQeK+4npH6BRRZlKKZOZ&#10;rZrdTU1mH6AlkMQuAg1gy96n39Pd0IARkRPHyswOvrCFwNDQ53w/5/ua19/fHzLnLimrtMiXLnnl&#10;uU6Sb4o4zXdL91+/vv9OuE5VyzyWWZEnS/chqdzv3/z1L69Px0VCi32RxUnp4CR5tTgdl+6+ro+L&#10;m5tqs08OsnpVHJMcO7dFeZA1NsvdTVzKE85+yG6o5wU3p6KMj2WxSaoK374zO903+vzbbbKp/7nd&#10;VkntZEsXY6v171L/XqvfN29ey8WulMd9ummGIb9gFAeZ5rioPdU7WUvntkxHpzqkm7Koim39alMc&#10;bortNt0k+h5wN8R7dDcrmd/JSt/MBk+nHSA+fcXzrndq3HnxPs0yPI0bnH2hvlN/T5ifBF+ejpid&#10;6mjnqXre9T/u5THRt1UtNv+4+1A6abx0eYgJyuUBKPkF8ybzXZY4VOg5UgPAkR+PH0o12ur4c7H5&#10;T+XkxWqP45K3ZVmc9omMMTCi5hR30fsHtVHhX5316e9FjPPL27rQ03W/LQ/qhJgI5x7/S1noB67z&#10;sHRFgPkw8Ejua2eDvX7k+QHjrrPBfp95nIhAX0wu2vMcy6r+MSkOjvqwdEvch76OvPu5qtW45KI9&#10;RN9HkaWxevB6o9ytV1np3Elg9b3+ac5e9Q/Lcue0dCOf+hiIBGXKPNbXGBxV9U/m6Z9zJ1ODeSer&#10;vblo9VC9K2pz04e0BjGz9IBHYf9dLtRD/iGPcStyUcs0M59xW1nePHX1oA1i1kX8gIdeFoZ1sBL4&#10;sC/K/7rOCYxbutVvt7JMXCf7W46JiwjniqJ6g/shxUbZ37Pu75H5BqdaurXrmI+r2tD69limuz2u&#10;RPRTyYu3mOxtqp++AoIZVTNYgPpq6CYtutWANAWAbo3WAVhfEN2+xyilGt6EBUHEzVS3+AaiPRpi&#10;mBrfoR/5osHMBLzXyV2SdfhWmNjFDYVl/G/X2R4yWFMA2iHU9zSdABVNhgtcUPY/sWxY78xkZrcH&#10;ENiAlfRQie9h5s337VW0C1Gn0FcakKNHoU+zcJo4X4Ee9f36Xhs+bUQ6aM6EadwBkGrcQZ8wVEHy&#10;WoQJfUH8yBCGeL5g0ZAxlAecRcwwJuAeD/xPMyZLtvUvyjxpjzVNHZCw4w6YY7gzpBceT3dMSAJm&#10;PN//B7+GjimGizJP/mvyLmyhNDuqQRgGPI95x9qHdY0wjAc0jBDfIM4ioUBgqKEtF62nItzzIhIa&#10;3uFg5mmzAN8y4ak2t2sVcFpuDJnUJ5LyU60LmR2VtrTWUelwYHZUrfuxeQtSgjFhdHB1JUfFvEAg&#10;tPsEYRDbMYFcXIV2M2GQ+eufxlkPgsOv6WF0uDATZkQYmPZxoq9Dp2sRhgsSwH+ADVSlnZE2bT0H&#10;41EhaJPqC7gbJKMmfZ9wMJ+X6f+ZshujoswkGJEAOtPYa9hc8AphFutIADWAIaJSGO9I4FMkNz68&#10;inIaTHiEXYiyZj3gOXKZDbOIFYXmxGSQmMBgjxljs7jrMgYCZUS5vnjHGOjHKl8xjPEjEUUXBOJT&#10;Eu8SpXavZJYVtz2x+LGYNlAEvuPQqbVHGiYyQ0lAhTiN15ozmWEmQ6yMNFNsQDGkCGOK2bzvChQj&#10;IRMMwrMKzWaO/ZFlbWIlo5ljA45BUB5nPzZVvAbHevoaJGzEfjr36vwYQ6zncVVgVCyEG4n08Kb1&#10;tTn90RXnrvbZBXNWB5pZ0GcB6vpjTxPpeOUlNQBTXPMVphEcqSCrKf1D9xW+byQBIqgXcW2+Ok6E&#10;nBPWSM5UsIBfKv5XdZkek/hFyj2zSj3qNugYZ4WkmXEDxiE7GPkdk/O/JON6HIOr8X24EiO7hSEx&#10;qlrHsQjJU9RwDJ8Yv5A+zW5n0u1YIWkmwYAEtripsu6mxyyy2eAVgq+e6sZFGPBHTTiEEERn4IgO&#10;vXwvFNoPzaHXk9vOOkdgpaGZAwMOnKtXooula6xZ5abPcnOff3zUaqkb1359OKKLspGLq3p1nzct&#10;O2BXGqNVso2d8rjbB0zrfUaTalyOuZLamG7QNDEbCdDvq4I2Z5ulx5/a/r42fOPoFPVM6yaBMMcf&#10;V3QoiQLo15pWIkDfzkUtO69XRZ7DShQlm+4dGOhyuCraR02h6LzkZvtsVcekbeRUPnJQhHxi++bT&#10;a5VOracMIam2eejAXLqHJEbvZYK+bfXJjHqyjVPtVtN0xY5JYcuEvQYw07Q4QI9cfDZOwYCXwumZ&#10;3IJR1OeRT+i4B23FzLRqdXFPH5xBRKmnFbdpm79OZnD2e4y/BTjPle/Qs4ShPBecgH1nKAGSvhGF&#10;BeuA23a5f4ER7UXlEYIMldhC6iGMhTzUlrEDZ0gE2oIbyxkhfr8QkAzASTvLaQxMv/19NoZnFn1M&#10;LI4QmIGRMm+c3DPxJlpMNQWls3jTodTn4601hmd9NmcE5bLGZzPmc/6oCyP0icebUDhCf5Oh1xPN&#10;4ow8rJ/6rOVGU8izNaF+ynRNvZr7ESVqdZBSo4XgpnrXWShCfMa9Vq5GAyfRdngaKLNuMKkb2Frf&#10;nDMNciaYocfmt+k6bszvR73u6eVW76DHM4rgmzUJJpoPPLhn46jRfEDphShybj5QadfTFso9PdMy&#10;Yc6ZPKrTJaztnDnW5xiqP2c41tclXppjKPGgg8dyTHCz+rTnaeYGH70s73e/ps5UFpRpnjk24Bj0&#10;qrEfszXqK+jfpLcKNQwYY1ow6yg2WIVKo5AYxWc6mNtmxWm1l2X9NsOS5VzWyQfzPoBPpZ5Dte3P&#10;1I9N5+7Ss28fQBHoDDNsGQ3M+FJV3CbYrbDSE3RUG0Qn9nx5gt3Tc7hP8fIC00GHZXQiFDre6DFM&#10;qdRQI1WFSfgsIq1kPbG24fcp6DxJ0bYvKXjS0bAxZ+I240C+gcSoFhaPbbUtaj0HkS3qziAybOVH&#10;UyAZiEtq42KdxmveF9GDpAgoCYzQAxFHEPIIkYFHgVSDSDQJRGbNyLTJnxGJF2t8C0SeqRwyU6y4&#10;VhbcrVnBqi0eAK14Dp1t84GvyJbPBVat6NhmGko2evhQJnGyTfMknsOH8btcbPKKVaZ44H+kwBpO&#10;Vb89Secszaue1PuZ+tu6uNm9kOrN/wAAAP//AwBQSwMEFAAGAAgAAAAhAE8ceqfaAAAABQEAAA8A&#10;AABkcnMvZG93bnJldi54bWxMj8FOwzAQRO9I/IO1SNyoA4ckhDgVqlRO5ZDAB2zjJUkTr6PYTd2/&#10;x3CBy0qjGc28LbfBTGKlxQ2WFTxuEhDErdUDdwo+P/YPOQjnkTVOlknBlRxsq9ubEgttL1zT2vhO&#10;xBJ2BSrovZ8LKV3bk0G3sTNx9L7sYtBHuXRSL3iJ5WaST0mSSoMDx4UeZ9r11I7N2Sg4yf21ftvV&#10;dBoP792om5Ae1qDU/V14fQHhKfi/MPzgR3SoItPRnlk7MSmIj/jfG73nNMtAHBXkWZ6CrEr5n776&#10;BgAA//8DAFBLAQItABQABgAIAAAAIQC2gziS/gAAAOEBAAATAAAAAAAAAAAAAAAAAAAAAABbQ29u&#10;dGVudF9UeXBlc10ueG1sUEsBAi0AFAAGAAgAAAAhADj9If/WAAAAlAEAAAsAAAAAAAAAAAAAAAAA&#10;LwEAAF9yZWxzLy5yZWxzUEsBAi0AFAAGAAgAAAAhAIIUF4IeCQAA2EoAAA4AAAAAAAAAAAAAAAAA&#10;LgIAAGRycy9lMm9Eb2MueG1sUEsBAi0AFAAGAAgAAAAhAE8ceqfaAAAABQEAAA8AAAAAAAAAAAAA&#10;AAAAeAsAAGRycy9kb3ducmV2LnhtbFBLBQYAAAAABAAEAPMAAAB/DAAAAAA=&#10;">
                <v:shape id="_x0000_s1037" type="#_x0000_t75" style="position:absolute;width:61448;height:55791;visibility:visible;mso-wrap-style:square">
                  <v:fill o:detectmouseclick="t"/>
                  <v:path o:connecttype="none"/>
                </v:shape>
                <v:rect id="Rectangle 280" o:spid="_x0000_s1038" style="position:absolute;left:1237;top:860;width:59056;height:5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3LUwgAAANwAAAAPAAAAZHJzL2Rvd25yZXYueG1sRE/LisIw&#10;FN0L/kO4ghvR1HFQqUaRgRHBzbQKurw0tw9sbkqTqfXvzWJglofz3u57U4uOWldZVjCfRSCIM6sr&#10;LhRcL9/TNQjnkTXWlknBixzsd8PBFmNtn5xQl/pChBB2MSoovW9iKV1WkkE3sw1x4HLbGvQBtoXU&#10;LT5DuKnlRxQtpcGKQ0OJDX2VlD3SX6MgPS3u9zxB2f0cb49jlZ8nbrFSajzqDxsQnnr/L/5zn7SC&#10;z1WYH86EIyB3bwAAAP//AwBQSwECLQAUAAYACAAAACEA2+H2y+4AAACFAQAAEwAAAAAAAAAAAAAA&#10;AAAAAAAAW0NvbnRlbnRfVHlwZXNdLnhtbFBLAQItABQABgAIAAAAIQBa9CxbvwAAABUBAAALAAAA&#10;AAAAAAAAAAAAAB8BAABfcmVscy8ucmVsc1BLAQItABQABgAIAAAAIQApv3LUwgAAANwAAAAPAAAA&#10;AAAAAAAAAAAAAAcCAABkcnMvZG93bnJldi54bWxQSwUGAAAAAAMAAwC3AAAA9gIAAAAA&#10;">
                  <v:stroke dashstyle="1 1" endcap="round"/>
                </v:rect>
                <v:shape id="AutoShape 281" o:spid="_x0000_s1039" type="#_x0000_t84" style="position:absolute;left:15032;top:1366;width:30402;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jQxAAAANwAAAAPAAAAZHJzL2Rvd25yZXYueG1sRI9BawIx&#10;FITvBf9DeEJvNbvSbcvWKCIUhJ60Cj0+Nq+bpZuXNXnq+u+bQqHHYWa+YRar0ffqQjF1gQ2UswIU&#10;cRNsx62Bw8fbwwuoJMgW+8Bk4EYJVsvJ3QJrG668o8teWpUhnGo04ESGWuvUOPKYZmEgzt5XiB4l&#10;y9hqG/Ga4b7X86J40h47zgsOB9o4ar73Z2+gitV5u5bj+zGdNqVUN/dZ8M6Y++m4fgUlNMp/+K+9&#10;tQYen0v4PZOPgF7+AAAA//8DAFBLAQItABQABgAIAAAAIQDb4fbL7gAAAIUBAAATAAAAAAAAAAAA&#10;AAAAAAAAAABbQ29udGVudF9UeXBlc10ueG1sUEsBAi0AFAAGAAgAAAAhAFr0LFu/AAAAFQEAAAsA&#10;AAAAAAAAAAAAAAAAHwEAAF9yZWxzLy5yZWxzUEsBAi0AFAAGAAgAAAAhAOkFGNDEAAAA3AAAAA8A&#10;AAAAAAAAAAAAAAAABwIAAGRycy9kb3ducmV2LnhtbFBLBQYAAAAAAwADALcAAAD4AgAAAAA=&#10;" fillcolor="white [3212]">
                  <v:textbox>
                    <w:txbxContent>
                      <w:p w14:paraId="18504125" w14:textId="75CA16F3" w:rsidR="003D1BB4" w:rsidRPr="009F43E4" w:rsidRDefault="003D1BB4" w:rsidP="003D1BB4">
                        <w:pPr>
                          <w:jc w:val="center"/>
                        </w:pPr>
                        <w:r w:rsidRPr="009F43E4">
                          <w:rPr>
                            <w:lang w:val="uk-UA"/>
                          </w:rPr>
                          <w:t xml:space="preserve">Система управління </w:t>
                        </w:r>
                        <w:r>
                          <w:rPr>
                            <w:lang w:val="uk-UA"/>
                          </w:rPr>
                          <w:t xml:space="preserve">збутом на </w:t>
                        </w:r>
                        <w:r w:rsidRPr="009F43E4">
                          <w:rPr>
                            <w:lang w:val="uk-UA"/>
                          </w:rPr>
                          <w:t xml:space="preserve"> підприємства</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2" o:spid="_x0000_s1040" type="#_x0000_t69" style="position:absolute;left:17581;top:11058;width:24644;height:6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6MBxAAAANwAAAAPAAAAZHJzL2Rvd25yZXYueG1sRI/dasJA&#10;FITvhb7DcgreFN0YSluiq1RRaBEEfx7gkD0msdlzQnbV+PZdQfBymPlmmMmsc7W6UOsrYQOjYQKK&#10;OBdbcWHgsF8NvkD5gGyxFiYDN/Iwm770JphZufKWLrtQqFjCPkMDZQhNprXPS3Loh9IQR+8orcMQ&#10;ZVto2+I1lrtap0nyoR1WHBdKbGhRUv63OzsD7zL/FbuRZW3X23VIUjruT2/G9F+77zGoQF14hh/0&#10;j43cZwr3M/EI6Ok/AAAA//8DAFBLAQItABQABgAIAAAAIQDb4fbL7gAAAIUBAAATAAAAAAAAAAAA&#10;AAAAAAAAAABbQ29udGVudF9UeXBlc10ueG1sUEsBAi0AFAAGAAgAAAAhAFr0LFu/AAAAFQEAAAsA&#10;AAAAAAAAAAAAAAAAHwEAAF9yZWxzLy5yZWxzUEsBAi0AFAAGAAgAAAAhAPfbowHEAAAA3AAAAA8A&#10;AAAAAAAAAAAAAAAABwIAAGRycy9kb3ducmV2LnhtbFBLBQYAAAAAAwADALcAAAD4AgAAAAA=&#10;" adj="4021" fillcolor="white [3212]">
                  <v:stroke dashstyle="dash"/>
                  <v:textbox>
                    <w:txbxContent>
                      <w:p w14:paraId="59DFEF79" w14:textId="77777777" w:rsidR="003D1BB4" w:rsidRPr="00222F5D" w:rsidRDefault="003D1BB4" w:rsidP="003D1BB4">
                        <w:pPr>
                          <w:jc w:val="center"/>
                          <w:rPr>
                            <w:sz w:val="20"/>
                            <w:szCs w:val="20"/>
                          </w:rPr>
                        </w:pPr>
                        <w:r w:rsidRPr="00222F5D">
                          <w:rPr>
                            <w:sz w:val="20"/>
                            <w:szCs w:val="20"/>
                          </w:rPr>
                          <w:t>Суб’єкти управління</w:t>
                        </w:r>
                        <w:r>
                          <w:rPr>
                            <w:sz w:val="20"/>
                            <w:szCs w:val="20"/>
                          </w:rPr>
                          <w:t xml:space="preserve"> операційною діяльністю</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83" o:spid="_x0000_s1041" type="#_x0000_t16" style="position:absolute;left:14627;top:17847;width:14010;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1xiwwAAANwAAAAPAAAAZHJzL2Rvd25yZXYueG1sRI9Bi8Iw&#10;FITvgv8hPMGbplrXla5RRBA8rVq97O3RvG2LzUtp0lr//UYQ9jjMzDfMetubSnTUuNKygtk0AkGc&#10;WV1yruB2PUxWIJxH1lhZJgVPcrDdDAdrTLR98IW61OciQNglqKDwvk6kdFlBBt3U1sTB+7WNQR9k&#10;k0vd4CPATSXnUbSUBksOCwXWtC8ou6etUXA6r2LdZbE8zNoPPKP5/pm7VqnxqN99gfDU+//wu33U&#10;ChafMbzOhCMgN38AAAD//wMAUEsBAi0AFAAGAAgAAAAhANvh9svuAAAAhQEAABMAAAAAAAAAAAAA&#10;AAAAAAAAAFtDb250ZW50X1R5cGVzXS54bWxQSwECLQAUAAYACAAAACEAWvQsW78AAAAVAQAACwAA&#10;AAAAAAAAAAAAAAAfAQAAX3JlbHMvLnJlbHNQSwECLQAUAAYACAAAACEADmtcYsMAAADcAAAADwAA&#10;AAAAAAAAAAAAAAAHAgAAZHJzL2Rvd25yZXYueG1sUEsFBgAAAAADAAMAtwAAAPcCAAAAAA==&#10;" fillcolor="white [3212]">
                  <v:textbox>
                    <w:txbxContent>
                      <w:p w14:paraId="7EF2D649" w14:textId="77777777" w:rsidR="003D1BB4" w:rsidRPr="005A4452" w:rsidRDefault="003D1BB4" w:rsidP="003D1BB4">
                        <w:pPr>
                          <w:jc w:val="center"/>
                          <w:rPr>
                            <w:sz w:val="20"/>
                            <w:szCs w:val="20"/>
                          </w:rPr>
                        </w:pPr>
                        <w:r>
                          <w:rPr>
                            <w:sz w:val="20"/>
                            <w:szCs w:val="20"/>
                          </w:rPr>
                          <w:t>Виконавчий</w:t>
                        </w:r>
                        <w:r w:rsidRPr="005A4452">
                          <w:rPr>
                            <w:sz w:val="20"/>
                            <w:szCs w:val="20"/>
                          </w:rPr>
                          <w:t xml:space="preserve"> рівень</w:t>
                        </w:r>
                      </w:p>
                    </w:txbxContent>
                  </v:textbox>
                </v:shape>
                <v:shape id="AutoShape 284" o:spid="_x0000_s1042" type="#_x0000_t16" style="position:absolute;left:30683;top:17847;width:13044;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sQWxAAAANwAAAAPAAAAZHJzL2Rvd25yZXYueG1sRI9Pa8JA&#10;FMTvBb/D8gRvdWNiVVLXIELAU+u/S2+P7GsSmn0bspsYv71bKPQ4zMxvmG02mkYM1LnasoLFPAJB&#10;XFhdc6ngds1fNyCcR9bYWCYFD3KQ7SYvW0y1vfOZhosvRYCwS1FB5X2bSumKigy6uW2Jg/dtO4M+&#10;yK6UusN7gJtGxlG0kgZrDgsVtnSoqPi59EbB52mT6KFIZL7o3/CE5uMrdr1Ss+m4fwfhafT/4b/2&#10;UStYrpfweyYcAbl7AgAA//8DAFBLAQItABQABgAIAAAAIQDb4fbL7gAAAIUBAAATAAAAAAAAAAAA&#10;AAAAAAAAAABbQ29udGVudF9UeXBlc10ueG1sUEsBAi0AFAAGAAgAAAAhAFr0LFu/AAAAFQEAAAsA&#10;AAAAAAAAAAAAAAAAHwEAAF9yZWxzLy5yZWxzUEsBAi0AFAAGAAgAAAAhAIGCxBbEAAAA3AAAAA8A&#10;AAAAAAAAAAAAAAAABwIAAGRycy9kb3ducmV2LnhtbFBLBQYAAAAAAwADALcAAAD4AgAAAAA=&#10;" fillcolor="white [3212]">
                  <v:textbox>
                    <w:txbxContent>
                      <w:p w14:paraId="4513ACD9" w14:textId="77777777" w:rsidR="003D1BB4" w:rsidRPr="005A4452" w:rsidRDefault="003D1BB4" w:rsidP="003D1BB4">
                        <w:pPr>
                          <w:jc w:val="center"/>
                          <w:rPr>
                            <w:sz w:val="20"/>
                            <w:szCs w:val="20"/>
                          </w:rPr>
                        </w:pPr>
                        <w:r>
                          <w:rPr>
                            <w:sz w:val="20"/>
                            <w:szCs w:val="20"/>
                          </w:rPr>
                          <w:t>Управлінський рі</w:t>
                        </w:r>
                        <w:r w:rsidRPr="005A4452">
                          <w:rPr>
                            <w:sz w:val="20"/>
                            <w:szCs w:val="20"/>
                          </w:rPr>
                          <w:t>вень</w:t>
                        </w:r>
                      </w:p>
                    </w:txbxContent>
                  </v:textbox>
                </v:shape>
                <v:rect id="Rectangle 285" o:spid="_x0000_s1043" style="position:absolute;left:3481;top:21440;width:10288;height:8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klxQAAANwAAAAPAAAAZHJzL2Rvd25yZXYueG1sRI/dasJA&#10;FITvhb7Dcgq90039J7qKCJYKtvj3AMfsMUnNno3ZVVOfvlsQvBxm5htmPK1NIa5UudyygvdWBII4&#10;sTrnVMF+t2gOQTiPrLGwTAp+ycF08tIYY6ztjTd03fpUBAi7GBVk3pexlC7JyKBr2ZI4eEdbGfRB&#10;VqnUFd4C3BSyHUV9aTDnsJBhSfOMktP2YhT8dNbLL6J79L3+WJ1pvziYAw+UenutZyMQnmr/DD/a&#10;n1pBd9CD/zPhCMjJHwAAAP//AwBQSwECLQAUAAYACAAAACEA2+H2y+4AAACFAQAAEwAAAAAAAAAA&#10;AAAAAAAAAAAAW0NvbnRlbnRfVHlwZXNdLnhtbFBLAQItABQABgAIAAAAIQBa9CxbvwAAABUBAAAL&#10;AAAAAAAAAAAAAAAAAB8BAABfcmVscy8ucmVsc1BLAQItABQABgAIAAAAIQDlvZklxQAAANwAAAAP&#10;AAAAAAAAAAAAAAAAAAcCAABkcnMvZG93bnJldi54bWxQSwUGAAAAAAMAAwC3AAAA+QIAAAAA&#10;" fillcolor="white [3212]">
                  <v:textbox>
                    <w:txbxContent>
                      <w:p w14:paraId="1EDAE444" w14:textId="77777777" w:rsidR="003D1BB4" w:rsidRPr="00971AF7" w:rsidRDefault="003D1BB4" w:rsidP="003D1BB4">
                        <w:pPr>
                          <w:jc w:val="center"/>
                          <w:rPr>
                            <w:sz w:val="20"/>
                            <w:szCs w:val="20"/>
                          </w:rPr>
                        </w:pPr>
                        <w:r>
                          <w:rPr>
                            <w:sz w:val="20"/>
                            <w:szCs w:val="20"/>
                          </w:rPr>
                          <w:t>Принципи</w:t>
                        </w:r>
                      </w:p>
                      <w:p w14:paraId="4E73B99A" w14:textId="463889EE" w:rsidR="003D1BB4" w:rsidRPr="00971AF7" w:rsidRDefault="003D1BB4" w:rsidP="003D1BB4">
                        <w:pPr>
                          <w:jc w:val="center"/>
                          <w:rPr>
                            <w:sz w:val="20"/>
                            <w:szCs w:val="20"/>
                          </w:rPr>
                        </w:pPr>
                        <w:r w:rsidRPr="00971AF7">
                          <w:rPr>
                            <w:sz w:val="20"/>
                            <w:szCs w:val="20"/>
                          </w:rPr>
                          <w:t xml:space="preserve">управління </w:t>
                        </w:r>
                        <w:r>
                          <w:rPr>
                            <w:sz w:val="20"/>
                            <w:szCs w:val="20"/>
                            <w:lang w:val="uk-UA"/>
                          </w:rPr>
                          <w:t>збутом</w:t>
                        </w:r>
                        <w:r>
                          <w:rPr>
                            <w:sz w:val="20"/>
                            <w:szCs w:val="20"/>
                          </w:rPr>
                          <w:t xml:space="preserve"> на підприємстві</w:t>
                        </w:r>
                      </w:p>
                    </w:txbxContent>
                  </v:textbox>
                </v:rect>
                <v:shape id="AutoShape 286" o:spid="_x0000_s1044" type="#_x0000_t84" style="position:absolute;left:3481;top:36630;width:52440;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CkxAAAANwAAAAPAAAAZHJzL2Rvd25yZXYueG1sRI9BawIx&#10;FITvBf9DeAVvNWtxbdkaRYSC0JNaocfH5nWzdPOyJk9d/31TKHgcZuYbZrEafKcuFFMb2MB0UoAi&#10;roNtuTHweXh/egWVBNliF5gM3CjBajl6WGBlw5V3dNlLozKEU4UGnEhfaZ1qRx7TJPTE2fsO0aNk&#10;GRttI14z3Hf6uSjm2mPLecFhTxtH9c/+7A2UsTxv13L8OKbTZirlzX0VvDNm/Dis30AJDXIP/7e3&#10;1sDsZQ5/Z/IR0MtfAAAA//8DAFBLAQItABQABgAIAAAAIQDb4fbL7gAAAIUBAAATAAAAAAAAAAAA&#10;AAAAAAAAAABbQ29udGVudF9UeXBlc10ueG1sUEsBAi0AFAAGAAgAAAAhAFr0LFu/AAAAFQEAAAsA&#10;AAAAAAAAAAAAAAAAHwEAAF9yZWxzLy5yZWxzUEsBAi0AFAAGAAgAAAAhAGbsgKTEAAAA3AAAAA8A&#10;AAAAAAAAAAAAAAAABwIAAGRycy9kb3ducmV2LnhtbFBLBQYAAAAAAwADALcAAAD4AgAAAAA=&#10;" fillcolor="white [3212]">
                  <v:textbox>
                    <w:txbxContent>
                      <w:p w14:paraId="48A42BED" w14:textId="39794EA4" w:rsidR="003D1BB4" w:rsidRPr="009F43E4" w:rsidRDefault="003D1BB4" w:rsidP="003D1BB4">
                        <w:pPr>
                          <w:jc w:val="center"/>
                          <w:rPr>
                            <w:sz w:val="20"/>
                            <w:szCs w:val="20"/>
                          </w:rPr>
                        </w:pPr>
                        <w:r w:rsidRPr="00971AF7">
                          <w:rPr>
                            <w:sz w:val="20"/>
                            <w:szCs w:val="20"/>
                          </w:rPr>
                          <w:t>Об’єкти управління</w:t>
                        </w:r>
                        <w:r>
                          <w:rPr>
                            <w:sz w:val="20"/>
                            <w:szCs w:val="20"/>
                          </w:rPr>
                          <w:t xml:space="preserve"> </w:t>
                        </w:r>
                        <w:r w:rsidR="00230AA0">
                          <w:rPr>
                            <w:sz w:val="20"/>
                            <w:szCs w:val="20"/>
                            <w:lang w:val="uk-UA"/>
                          </w:rPr>
                          <w:t>збутом на</w:t>
                        </w:r>
                        <w:r w:rsidRPr="009F43E4">
                          <w:rPr>
                            <w:sz w:val="20"/>
                            <w:szCs w:val="20"/>
                          </w:rPr>
                          <w:t xml:space="preserve"> підприємств</w:t>
                        </w:r>
                        <w:r w:rsidR="00230AA0">
                          <w:rPr>
                            <w:sz w:val="20"/>
                            <w:szCs w:val="20"/>
                            <w:lang w:val="uk-UA"/>
                          </w:rPr>
                          <w:t>і</w:t>
                        </w:r>
                      </w:p>
                      <w:p w14:paraId="5D35FAEA" w14:textId="77777777" w:rsidR="003D1BB4" w:rsidRPr="00971AF7" w:rsidRDefault="003D1BB4" w:rsidP="003D1BB4">
                        <w:pPr>
                          <w:jc w:val="center"/>
                          <w:rPr>
                            <w:sz w:val="20"/>
                            <w:szCs w:val="20"/>
                          </w:rPr>
                        </w:pPr>
                      </w:p>
                    </w:txbxContent>
                  </v:textbox>
                </v:shape>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287" o:spid="_x0000_s1045" type="#_x0000_t61" style="position:absolute;left:3481;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g3RxgAAANwAAAAPAAAAZHJzL2Rvd25yZXYueG1sRI9Pa8JA&#10;FMTvhX6H5Qm9NRulVEldRSyxBXvxD5TentnXJJh9G3e3MX57Vyh4HGbmN8x03ptGdOR8bVnBMElB&#10;EBdW11wq2O/y5wkIH5A1NpZJwYU8zGePD1PMtD3zhrptKEWEsM9QQRVCm0npi4oM+sS2xNH7tc5g&#10;iNKVUjs8R7hp5ChNX6XBmuNChS0tKyqO2z+joM/1j+vyZp1+H8xy9fVxWJ3enVJPg37xBiJQH+7h&#10;//anVvAyHsPtTDwCcnYFAAD//wMAUEsBAi0AFAAGAAgAAAAhANvh9svuAAAAhQEAABMAAAAAAAAA&#10;AAAAAAAAAAAAAFtDb250ZW50X1R5cGVzXS54bWxQSwECLQAUAAYACAAAACEAWvQsW78AAAAVAQAA&#10;CwAAAAAAAAAAAAAAAAAfAQAAX3JlbHMvLnJlbHNQSwECLQAUAAYACAAAACEAMcYN0cYAAADcAAAA&#10;DwAAAAAAAAAAAAAAAAAHAgAAZHJzL2Rvd25yZXYueG1sUEsFBgAAAAADAAMAtwAAAPoCAAAAAA==&#10;" fillcolor="white [3212]">
                  <v:textbox>
                    <w:txbxContent>
                      <w:p w14:paraId="7AE7B859" w14:textId="77777777" w:rsidR="003D1BB4" w:rsidRPr="00971AF7" w:rsidRDefault="003D1BB4" w:rsidP="003D1BB4">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v:textbox>
                </v:shape>
                <v:shape id="AutoShape 288" o:spid="_x0000_s1046" type="#_x0000_t61" style="position:absolute;left:17383;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ZmjwgAAANwAAAAPAAAAZHJzL2Rvd25yZXYueG1sRE/Pa8Iw&#10;FL4P/B/CE3bTVBEn1Sii1A3cRR0Mb8/mrS1rXmqS1frfm4Ow48f3e7HqTC1acr6yrGA0TEAQ51ZX&#10;XCj4OmWDGQgfkDXWlknBnTyslr2XBaba3vhA7TEUIoawT1FBGUKTSunzkgz6oW2II/djncEQoSuk&#10;dniL4aaW4ySZSoMVx4YSG9qUlP8e/4yCLtNn12b1Pvm+mM3u8/2yu26dUq/9bj0HEagL/+Kn+0Mr&#10;mLzFtfFMPAJy+QAAAP//AwBQSwECLQAUAAYACAAAACEA2+H2y+4AAACFAQAAEwAAAAAAAAAAAAAA&#10;AAAAAAAAW0NvbnRlbnRfVHlwZXNdLnhtbFBLAQItABQABgAIAAAAIQBa9CxbvwAAABUBAAALAAAA&#10;AAAAAAAAAAAAAB8BAABfcmVscy8ucmVsc1BLAQItABQABgAIAAAAIQBAWZmjwgAAANwAAAAPAAAA&#10;AAAAAAAAAAAAAAcCAABkcnMvZG93bnJldi54bWxQSwUGAAAAAAMAAwC3AAAA9gIAAAAA&#10;" fillcolor="white [3212]">
                  <v:textbox>
                    <w:txbxContent>
                      <w:p w14:paraId="26982A44" w14:textId="77777777" w:rsidR="003D1BB4" w:rsidRPr="00971AF7" w:rsidRDefault="003D1BB4" w:rsidP="003D1BB4">
                        <w:pPr>
                          <w:jc w:val="center"/>
                          <w:rPr>
                            <w:sz w:val="20"/>
                            <w:szCs w:val="20"/>
                          </w:rPr>
                        </w:pPr>
                        <w:r w:rsidRPr="00971AF7">
                          <w:rPr>
                            <w:sz w:val="20"/>
                            <w:szCs w:val="20"/>
                          </w:rPr>
                          <w:t xml:space="preserve">Відносні </w:t>
                        </w:r>
                        <w:r>
                          <w:rPr>
                            <w:sz w:val="20"/>
                            <w:szCs w:val="20"/>
                          </w:rPr>
                          <w:t>показники</w:t>
                        </w:r>
                      </w:p>
                    </w:txbxContent>
                  </v:textbox>
                </v:shape>
                <v:rect id="Rectangle 289" o:spid="_x0000_s1047" style="position:absolute;left:14627;top:24666;width:30131;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JMgxgAAANwAAAAPAAAAZHJzL2Rvd25yZXYueG1sRI/RasJA&#10;FETfC/7DcgXf6sa2aJu6hlKIWFCx1g+4Zm+T2OzdNLtq9OtdQfBxmJkzzDhpTSUO1LjSsoJBPwJB&#10;nFldcq5g85M+voJwHlljZZkUnMhBMuk8jDHW9sjfdFj7XAQIuxgVFN7XsZQuK8ig69uaOHi/tjHo&#10;g2xyqRs8Brip5FMUDaXBksNCgTV9FpT9rfdGwe559bUgOkfL1XT+T5t0a7Y8UqrXbT/eQXhq/T18&#10;a8+0gpfRG1zPhCMgJxcAAAD//wMAUEsBAi0AFAAGAAgAAAAhANvh9svuAAAAhQEAABMAAAAAAAAA&#10;AAAAAAAAAAAAAFtDb250ZW50X1R5cGVzXS54bWxQSwECLQAUAAYACAAAACEAWvQsW78AAAAVAQAA&#10;CwAAAAAAAAAAAAAAAAAfAQAAX3JlbHMvLnJlbHNQSwECLQAUAAYACAAAACEAZPCTIMYAAADcAAAA&#10;DwAAAAAAAAAAAAAAAAAHAgAAZHJzL2Rvd25yZXYueG1sUEsFBgAAAAADAAMAtwAAAPoCAAAAAA==&#10;" fillcolor="white [3212]">
                  <v:textbox>
                    <w:txbxContent>
                      <w:p w14:paraId="369A36F7" w14:textId="1C1FAC3E" w:rsidR="003D1BB4" w:rsidRPr="009F43E4" w:rsidRDefault="003D1BB4" w:rsidP="003D1BB4">
                        <w:pPr>
                          <w:jc w:val="center"/>
                          <w:rPr>
                            <w:b/>
                            <w:sz w:val="20"/>
                            <w:szCs w:val="20"/>
                          </w:rPr>
                        </w:pPr>
                        <w:r>
                          <w:rPr>
                            <w:sz w:val="20"/>
                            <w:szCs w:val="20"/>
                          </w:rPr>
                          <w:t>М</w:t>
                        </w:r>
                        <w:r w:rsidRPr="009F43E4">
                          <w:rPr>
                            <w:sz w:val="20"/>
                            <w:szCs w:val="20"/>
                          </w:rPr>
                          <w:t xml:space="preserve">етоди та </w:t>
                        </w:r>
                        <w:r>
                          <w:rPr>
                            <w:sz w:val="20"/>
                            <w:szCs w:val="20"/>
                          </w:rPr>
                          <w:t>інструменти</w:t>
                        </w:r>
                        <w:r w:rsidRPr="009F43E4">
                          <w:rPr>
                            <w:sz w:val="20"/>
                            <w:szCs w:val="20"/>
                          </w:rPr>
                          <w:t xml:space="preserve">  управління </w:t>
                        </w:r>
                        <w:r w:rsidR="00230AA0">
                          <w:rPr>
                            <w:sz w:val="20"/>
                            <w:szCs w:val="20"/>
                            <w:lang w:val="uk-UA"/>
                          </w:rPr>
                          <w:t>збутом на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0" o:spid="_x0000_s1048" type="#_x0000_t93" style="position:absolute;left:25085;top:18209;width:7441;height:2836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4ybwgAAANwAAAAPAAAAZHJzL2Rvd25yZXYueG1sRE9Na8JA&#10;EL0X+h+WKXgpuqmWKtFVitLisaaCHofsNJuanQ3Zjab/vnMo9Ph436vN4Bt1pS7WgQ08TTJQxGWw&#10;NVcGjp9v4wWomJAtNoHJwA9F2Kzv71aY23DjA12LVCkJ4ZijAZdSm2sdS0ce4yS0xMJ9hc5jEthV&#10;2nZ4k3Df6GmWvWiPNUuDw5a2jspL0XsDzx+X7/38PZ6q3vVFcZ497mauN2b0MLwuQSUa0r/4z723&#10;4lvIfDkjR0CvfwEAAP//AwBQSwECLQAUAAYACAAAACEA2+H2y+4AAACFAQAAEwAAAAAAAAAAAAAA&#10;AAAAAAAAW0NvbnRlbnRfVHlwZXNdLnhtbFBLAQItABQABgAIAAAAIQBa9CxbvwAAABUBAAALAAAA&#10;AAAAAAAAAAAAAB8BAABfcmVscy8ucmVsc1BLAQItABQABgAIAAAAIQDC64ybwgAAANwAAAAPAAAA&#10;AAAAAAAAAAAAAAcCAABkcnMvZG93bnJldi54bWxQSwUGAAAAAAMAAwC3AAAA9gIAAAAA&#10;" fillcolor="white [3212]">
                  <v:textbox>
                    <w:txbxContent>
                      <w:p w14:paraId="553B676A" w14:textId="77777777" w:rsidR="003D1BB4" w:rsidRPr="009F43E4" w:rsidRDefault="003D1BB4" w:rsidP="003D1BB4">
                        <w:pPr>
                          <w:jc w:val="center"/>
                          <w:rPr>
                            <w:sz w:val="20"/>
                            <w:szCs w:val="20"/>
                          </w:rPr>
                        </w:pPr>
                        <w:r w:rsidRPr="009F43E4">
                          <w:rPr>
                            <w:sz w:val="20"/>
                            <w:szCs w:val="20"/>
                          </w:rPr>
                          <w:t xml:space="preserve">Управлінський вплив на керований об’єкт </w:t>
                        </w:r>
                      </w:p>
                    </w:txbxContent>
                  </v:textbox>
                </v:shape>
                <v:rect id="Rectangle 291" o:spid="_x0000_s1049" style="position:absolute;left:46655;top:21771;width:9785;height:8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F2xQAAANwAAAAPAAAAZHJzL2Rvd25yZXYueG1sRI/dasJA&#10;FITvC77DcoTe1Y1aqkRXEUGpYIt/D3DMHpNo9mzMrhp9+q5Q8HKYmW+Y4bg2hbhS5XLLCtqtCARx&#10;YnXOqYLddvbRB+E8ssbCMim4k4PxqPE2xFjbG6/puvGpCBB2MSrIvC9jKV2SkUHXsiVx8A62MuiD&#10;rFKpK7wFuClkJ4q+pMGcw0KGJU0zSk6bi1Fw7K4WP0SP6Hc1X55pN9ubPfeUem/WkwEIT7V/hf/b&#10;31rBZ78DzzPhCMjRHwAAAP//AwBQSwECLQAUAAYACAAAACEA2+H2y+4AAACFAQAAEwAAAAAAAAAA&#10;AAAAAAAAAAAAW0NvbnRlbnRfVHlwZXNdLnhtbFBLAQItABQABgAIAAAAIQBa9CxbvwAAABUBAAAL&#10;AAAAAAAAAAAAAAAAAB8BAABfcmVscy8ucmVsc1BLAQItABQABgAIAAAAIQBfgXF2xQAAANwAAAAP&#10;AAAAAAAAAAAAAAAAAAcCAABkcnMvZG93bnJldi54bWxQSwUGAAAAAAMAAwC3AAAA+QIAAAAA&#10;" fillcolor="white [3212]">
                  <v:textbox>
                    <w:txbxContent>
                      <w:p w14:paraId="62FB247F" w14:textId="34A29003" w:rsidR="003D1BB4" w:rsidRPr="00971AF7" w:rsidRDefault="003D1BB4" w:rsidP="003D1BB4">
                        <w:pPr>
                          <w:jc w:val="center"/>
                          <w:rPr>
                            <w:sz w:val="20"/>
                            <w:szCs w:val="20"/>
                          </w:rPr>
                        </w:pPr>
                        <w:r>
                          <w:rPr>
                            <w:sz w:val="20"/>
                            <w:szCs w:val="20"/>
                          </w:rPr>
                          <w:t xml:space="preserve">Функції </w:t>
                        </w:r>
                        <w:r w:rsidRPr="00971AF7">
                          <w:rPr>
                            <w:sz w:val="20"/>
                            <w:szCs w:val="20"/>
                          </w:rPr>
                          <w:t xml:space="preserve">управління </w:t>
                        </w:r>
                        <w:r w:rsidR="00230AA0">
                          <w:rPr>
                            <w:sz w:val="20"/>
                            <w:szCs w:val="20"/>
                            <w:lang w:val="uk-UA"/>
                          </w:rPr>
                          <w:t>збутом</w:t>
                        </w:r>
                        <w:r>
                          <w:rPr>
                            <w:sz w:val="20"/>
                            <w:szCs w:val="20"/>
                          </w:rPr>
                          <w:t xml:space="preserve"> на підприємстві</w:t>
                        </w:r>
                      </w:p>
                    </w:txbxContent>
                  </v:textbox>
                </v:rect>
                <v:rect id="Rectangle 292" o:spid="_x0000_s1050" style="position:absolute;left:3481;top:4876;width:11146;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dTtxQAAANwAAAAPAAAAZHJzL2Rvd25yZXYueG1sRI/dasJA&#10;FITvBd9hOULvdGMtVaKrSEGpYIt/D3DMHpNo9mzMrhp9+q5Q8HKYmW+Y0aQ2hbhS5XLLCrqdCARx&#10;YnXOqYLddtYegHAeWWNhmRTcycFk3GyMMNb2xmu6bnwqAoRdjAoy78tYSpdkZNB1bEkcvIOtDPog&#10;q1TqCm8Bbgr5HkWf0mDOYSHDkr4ySk6bi1Fw7K0WP0SP6Hc1X55pN9ubPfeVemvV0yEIT7V/hf/b&#10;31rBx6AHzzPhCMjxHwAAAP//AwBQSwECLQAUAAYACAAAACEA2+H2y+4AAACFAQAAEwAAAAAAAAAA&#10;AAAAAAAAAAAAW0NvbnRlbnRfVHlwZXNdLnhtbFBLAQItABQABgAIAAAAIQBa9CxbvwAAABUBAAAL&#10;AAAAAAAAAAAAAAAAAB8BAABfcmVscy8ucmVsc1BLAQItABQABgAIAAAAIQAwzdTtxQAAANwAAAAP&#10;AAAAAAAAAAAAAAAAAAcCAABkcnMvZG93bnJldi54bWxQSwUGAAAAAAMAAwC3AAAA+QIAAAAA&#10;" fillcolor="white [3212]">
                  <v:textbox>
                    <w:txbxContent>
                      <w:p w14:paraId="57B417EB" w14:textId="77777777" w:rsidR="003D1BB4" w:rsidRPr="000670DC" w:rsidRDefault="003D1BB4" w:rsidP="003D1BB4">
                        <w:pPr>
                          <w:jc w:val="center"/>
                          <w:rPr>
                            <w:sz w:val="20"/>
                            <w:szCs w:val="20"/>
                          </w:rPr>
                        </w:pPr>
                        <w:r>
                          <w:rPr>
                            <w:sz w:val="20"/>
                            <w:szCs w:val="20"/>
                          </w:rPr>
                          <w:t xml:space="preserve">Ендогенні </w:t>
                        </w:r>
                        <w:r w:rsidRPr="000670DC">
                          <w:rPr>
                            <w:sz w:val="20"/>
                            <w:szCs w:val="20"/>
                          </w:rPr>
                          <w:t>фактори впливу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93" o:spid="_x0000_s1051" type="#_x0000_t34" style="position:absolute;left:24280;top:19245;width:2196;height:8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HexAAAANwAAAAPAAAAZHJzL2Rvd25yZXYueG1sRI9LSwMx&#10;FIX3Bf9DuIK7NlMtto5Ny2DRuu1jobvL5DoJTm6GJO2M/vpGELo8nMfHWa4H14ozhWg9K5hOChDE&#10;tdeWGwXHw+t4ASImZI2tZ1LwQxHWq5vREkvte97ReZ8akUc4lqjApNSVUsbakMM48R1x9r58cJiy&#10;DI3UAfs87lp5XxSP0qHlTDDY0Yuh+nt/cplrK/OxrR7mu9/e2qcgD9PPt41Sd7dD9Qwi0ZCu4f/2&#10;u1YwW8zg70w+AnJ1AQAA//8DAFBLAQItABQABgAIAAAAIQDb4fbL7gAAAIUBAAATAAAAAAAAAAAA&#10;AAAAAAAAAABbQ29udGVudF9UeXBlc10ueG1sUEsBAi0AFAAGAAgAAAAhAFr0LFu/AAAAFQEAAAsA&#10;AAAAAAAAAAAAAAAAHwEAAF9yZWxzLy5yZWxzUEsBAi0AFAAGAAgAAAAhAAb4wd7EAAAA3AAAAA8A&#10;AAAAAAAAAAAAAAAABwIAAGRycy9kb3ducmV2LnhtbFBLBQYAAAAAAwADALcAAAD4AgAAAAA=&#10;" adj="10769">
                  <v:stroke endarrow="block"/>
                </v:shape>
                <v:shape id="AutoShape 294" o:spid="_x0000_s1052" type="#_x0000_t34" style="position:absolute;left:32068;top:20103;width:2196;height:69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aAqxAAAANwAAAAPAAAAZHJzL2Rvd25yZXYueG1sRI9fa8Iw&#10;FMXfB/sO4Qp7m6lDRapRtolMkD0YZezx0lybsuamNLHWb2+EgY+H8+fHWax6V4uO2lB5VjAaZiCI&#10;C28qLhUcD5vXGYgQkQ3WnknBlQKsls9PC8yNv/CeOh1LkUY45KjAxtjkUobCksMw9A1x8k6+dRiT&#10;bEtpWrykcVfLtyybSocVJ4LFhj4tFX/67BLkZ322+it202a807/Z9/5DV1apl0H/PgcRqY+P8H97&#10;axSMZxO4n0lHQC5vAAAA//8DAFBLAQItABQABgAIAAAAIQDb4fbL7gAAAIUBAAATAAAAAAAAAAAA&#10;AAAAAAAAAABbQ29udGVudF9UeXBlc10ueG1sUEsBAi0AFAAGAAgAAAAhAFr0LFu/AAAAFQEAAAsA&#10;AAAAAAAAAAAAAAAAHwEAAF9yZWxzLy5yZWxzUEsBAi0AFAAGAAgAAAAhANotoCrEAAAA3AAAAA8A&#10;AAAAAAAAAAAAAAAABwIAAGRycy9kb3ducmV2LnhtbFBLBQYAAAAAAwADALcAAAD4AgAAAAA=&#10;" adj="10769">
                  <v:stroke endarrow="block"/>
                </v:shape>
                <v:shapetype id="_x0000_t33" coordsize="21600,21600" o:spt="33" o:oned="t" path="m,l21600,r,21600e" filled="f">
                  <v:stroke joinstyle="miter"/>
                  <v:path arrowok="t" fillok="f" o:connecttype="none"/>
                  <o:lock v:ext="edit" shapetype="t"/>
                </v:shapetype>
                <v:shape id="AutoShape 295" o:spid="_x0000_s1053" type="#_x0000_t33" style="position:absolute;left:9507;top:13374;width:7180;height:896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hqRxAAAANwAAAAPAAAAZHJzL2Rvd25yZXYueG1sRI/BasMw&#10;EETvgf6D2EJusZQQQnAjmzZgWsgpaUuvi7Wx3ForYymO8/dRodDjMDNvmF05uU6MNITWs4ZlpkAQ&#10;19603Gj4eK8WWxAhIhvsPJOGGwUoi4fZDnPjr3yk8RQbkSAcctRgY+xzKUNtyWHIfE+cvLMfHMYk&#10;h0aaAa8J7jq5UmojHbacFiz2tLdU/5wuToNaVer8Otovelnbb7k8VLY6fmo9f5yen0BEmuJ/+K/9&#10;ZjSstxv4PZOOgCzuAAAA//8DAFBLAQItABQABgAIAAAAIQDb4fbL7gAAAIUBAAATAAAAAAAAAAAA&#10;AAAAAAAAAABbQ29udGVudF9UeXBlc10ueG1sUEsBAi0AFAAGAAgAAAAhAFr0LFu/AAAAFQEAAAsA&#10;AAAAAAAAAAAAAAAAHwEAAF9yZWxzLy5yZWxzUEsBAi0AFAAGAAgAAAAhAEE+GpHEAAAA3AAAAA8A&#10;AAAAAAAAAAAAAAAABwIAAGRycy9kb3ducmV2LnhtbFBLBQYAAAAAAwADALcAAAD4AgAAAAA=&#10;">
                  <v:stroke endarrow="block"/>
                </v:shape>
                <v:shape id="AutoShape 298" o:spid="_x0000_s1054" type="#_x0000_t33" style="position:absolute;left:43131;top:13354;width:7511;height:932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tuxAAAANwAAAAPAAAAZHJzL2Rvd25yZXYueG1sRI9Pa8JA&#10;FMTvgt9heYI33bRIDamrFEEpPQhVAx4f2Wc2NPs2ZDd/+u3dQsHjMDO/YTa70daip9ZXjhW8LBMQ&#10;xIXTFZcKrpfDIgXhA7LG2jEp+CUPu+10ssFMu4G/qT+HUkQI+wwVmBCaTEpfGLLol64hjt7dtRZD&#10;lG0pdYtDhNtavibJm7RYcVww2NDeUPFz7qyCNK/z7qu7N0l5NEePvT8Nt0Kp+Wz8eAcRaAzP8H/7&#10;UytYpWv4OxOPgNw+AAAA//8DAFBLAQItABQABgAIAAAAIQDb4fbL7gAAAIUBAAATAAAAAAAAAAAA&#10;AAAAAAAAAABbQ29udGVudF9UeXBlc10ueG1sUEsBAi0AFAAGAAgAAAAhAFr0LFu/AAAAFQEAAAsA&#10;AAAAAAAAAAAAAAAAHwEAAF9yZWxzLy5yZWxzUEsBAi0AFAAGAAgAAAAhAK79a27EAAAA3AAAAA8A&#10;AAAAAAAAAAAAAAAABwIAAGRycy9kb3ducmV2LnhtbFBLBQYAAAAAAwADALcAAAD4AgAAAAA=&#10;">
                  <v:stroke endarrow="block"/>
                </v:shape>
                <v:rect id="Rectangle 299" o:spid="_x0000_s1055" style="position:absolute;left:45921;top:4884;width:11534;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acwwAAANwAAAAPAAAAZHJzL2Rvd25yZXYueG1sRE/dasIw&#10;FL4X9g7hDLzTdJu40hlFBIeCStf5AMfmrO3WnHRNtJ1Pv1wIXn58/7NFb2pxodZVlhU8jSMQxLnV&#10;FRcKjp/rUQzCeWSNtWVS8EcOFvOHwQwTbTv+oEvmCxFC2CWooPS+SaR0eUkG3dg2xIH7sq1BH2Bb&#10;SN1iF8JNLZ+jaCoNVhwaSmxoVVL+k52Ngu+XdLsnukaH9H33S8f1yZz4VanhY798A+Gp93fxzb3R&#10;CiZxWBvOhCMg5/8AAAD//wMAUEsBAi0AFAAGAAgAAAAhANvh9svuAAAAhQEAABMAAAAAAAAAAAAA&#10;AAAAAAAAAFtDb250ZW50X1R5cGVzXS54bWxQSwECLQAUAAYACAAAACEAWvQsW78AAAAVAQAACwAA&#10;AAAAAAAAAAAAAAAfAQAAX3JlbHMvLnJlbHNQSwECLQAUAAYACAAAACEAPmlGnMMAAADcAAAADwAA&#10;AAAAAAAAAAAAAAAHAgAAZHJzL2Rvd25yZXYueG1sUEsFBgAAAAADAAMAtwAAAPcCAAAAAA==&#10;" fillcolor="white [3212]">
                  <v:textbox>
                    <w:txbxContent>
                      <w:p w14:paraId="33066EE9" w14:textId="77777777" w:rsidR="003D1BB4" w:rsidRPr="000670DC" w:rsidRDefault="003D1BB4" w:rsidP="003D1BB4">
                        <w:pPr>
                          <w:jc w:val="center"/>
                          <w:rPr>
                            <w:sz w:val="20"/>
                            <w:szCs w:val="20"/>
                          </w:rPr>
                        </w:pPr>
                        <w:r>
                          <w:rPr>
                            <w:sz w:val="20"/>
                            <w:szCs w:val="20"/>
                          </w:rPr>
                          <w:t xml:space="preserve">Екзогенні </w:t>
                        </w:r>
                        <w:r w:rsidRPr="000670DC">
                          <w:rPr>
                            <w:sz w:val="20"/>
                            <w:szCs w:val="20"/>
                          </w:rPr>
                          <w:t>фактори впливу</w:t>
                        </w:r>
                      </w:p>
                    </w:txbxContent>
                  </v:textbox>
                </v:rect>
                <v:shape id="AutoShape 302" o:spid="_x0000_s1056" type="#_x0000_t61" style="position:absolute;left:30699;top:45792;width:12310;height:5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EwfxgAAANwAAAAPAAAAZHJzL2Rvd25yZXYueG1sRI9Pa8JA&#10;FMTvhX6H5Qm9NRulFE1dRSyxBXvxD5TentnXJJh9G3e3MX57Vyh4HGbmN8x03ptGdOR8bVnBMElB&#10;EBdW11wq2O/y5zEIH5A1NpZJwYU8zGePD1PMtD3zhrptKEWEsM9QQRVCm0npi4oM+sS2xNH7tc5g&#10;iNKVUjs8R7hp5ChNX6XBmuNChS0tKyqO2z+joM/1j+vyZp1+H8xy9fVxWJ3enVJPg37xBiJQH+7h&#10;//anVvAynsDtTDwCcnYFAAD//wMAUEsBAi0AFAAGAAgAAAAhANvh9svuAAAAhQEAABMAAAAAAAAA&#10;AAAAAAAAAAAAAFtDb250ZW50X1R5cGVzXS54bWxQSwECLQAUAAYACAAAACEAWvQsW78AAAAVAQAA&#10;CwAAAAAAAAAAAAAAAAAfAQAAX3JlbHMvLnJlbHNQSwECLQAUAAYACAAAACEAGsBMH8YAAADcAAAA&#10;DwAAAAAAAAAAAAAAAAAHAgAAZHJzL2Rvd25yZXYueG1sUEsFBgAAAAADAAMAtwAAAPoCAAAAAA==&#10;" fillcolor="white [3212]">
                  <v:textbox>
                    <w:txbxContent>
                      <w:p w14:paraId="18D9A0A3" w14:textId="77777777" w:rsidR="003D1BB4" w:rsidRPr="00971AF7" w:rsidRDefault="003D1BB4" w:rsidP="003D1BB4">
                        <w:pPr>
                          <w:jc w:val="center"/>
                          <w:rPr>
                            <w:sz w:val="20"/>
                            <w:szCs w:val="20"/>
                          </w:rPr>
                        </w:pPr>
                        <w:r>
                          <w:rPr>
                            <w:sz w:val="20"/>
                            <w:szCs w:val="20"/>
                          </w:rPr>
                          <w:t>Кількісні показники</w:t>
                        </w:r>
                      </w:p>
                    </w:txbxContent>
                  </v:textbox>
                </v:shape>
                <v:shape id="AutoShape 303" o:spid="_x0000_s1057" type="#_x0000_t61" style="position:absolute;left:44123;top:45784;width:1231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3NfwgAAANwAAAAPAAAAZHJzL2Rvd25yZXYueG1sRE/Pa8Iw&#10;FL4P/B/CE3bTVBGZ1Sii1A3cRR0Mb8/mrS1rXmqS1frfm4Ow48f3e7HqTC1acr6yrGA0TEAQ51ZX&#10;XCj4OmWDNxA+IGusLZOCO3lYLXsvC0y1vfGB2mMoRAxhn6KCMoQmldLnJRn0Q9sQR+7HOoMhQldI&#10;7fAWw00tx0kylQYrjg0lNrQpKf89/hkFXabPrs3qffJ9MZvd5/tld906pV773XoOIlAX/sVP94dW&#10;MJnF+fFMPAJy+QAAAP//AwBQSwECLQAUAAYACAAAACEA2+H2y+4AAACFAQAAEwAAAAAAAAAAAAAA&#10;AAAAAAAAW0NvbnRlbnRfVHlwZXNdLnhtbFBLAQItABQABgAIAAAAIQBa9CxbvwAAABUBAAALAAAA&#10;AAAAAAAAAAAAAB8BAABfcmVscy8ucmVsc1BLAQItABQABgAIAAAAIQAOI3NfwgAAANwAAAAPAAAA&#10;AAAAAAAAAAAAAAcCAABkcnMvZG93bnJldi54bWxQSwUGAAAAAAMAAwC3AAAA9gIAAAAA&#10;" fillcolor="white [3212]">
                  <v:textbox>
                    <w:txbxContent>
                      <w:p w14:paraId="6FF44555" w14:textId="77777777" w:rsidR="003D1BB4" w:rsidRPr="00971AF7" w:rsidRDefault="003D1BB4" w:rsidP="003D1BB4">
                        <w:pPr>
                          <w:jc w:val="center"/>
                          <w:rPr>
                            <w:sz w:val="20"/>
                            <w:szCs w:val="20"/>
                          </w:rPr>
                        </w:pPr>
                        <w:r>
                          <w:rPr>
                            <w:sz w:val="20"/>
                            <w:szCs w:val="20"/>
                          </w:rPr>
                          <w:t xml:space="preserve">Якісні показники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4" o:spid="_x0000_s1058" type="#_x0000_t176" style="position:absolute;left:15032;top:7633;width:3040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1nxQAAANwAAAAPAAAAZHJzL2Rvd25yZXYueG1sRI9PawIx&#10;FMTvBb9DeIXeatYi4q4bpSgFvVhdPXh83bz9Q5OXZRN1++2bQsHjMDO/YfLVYI24Ue9bxwom4wQE&#10;cel0y7WC8+njdQ7CB2SNxjEp+CEPq+XoKcdMuzsf6VaEWkQI+wwVNCF0mZS+bMiiH7uOOHqV6y2G&#10;KPta6h7vEW6NfEuSmbTYclxosKN1Q+V3cbUK0uLrejmnrmprszaH3W6z/0xPSr08D+8LEIGG8Aj/&#10;t7dawTSdwN+ZeATk8hcAAP//AwBQSwECLQAUAAYACAAAACEA2+H2y+4AAACFAQAAEwAAAAAAAAAA&#10;AAAAAAAAAAAAW0NvbnRlbnRfVHlwZXNdLnhtbFBLAQItABQABgAIAAAAIQBa9CxbvwAAABUBAAAL&#10;AAAAAAAAAAAAAAAAAB8BAABfcmVscy8ucmVsc1BLAQItABQABgAIAAAAIQBSk+1nxQAAANwAAAAP&#10;AAAAAAAAAAAAAAAAAAcCAABkcnMvZG93bnJldi54bWxQSwUGAAAAAAMAAwC3AAAA+QIAAAAA&#10;" fillcolor="white [3212]">
                  <v:textbox>
                    <w:txbxContent>
                      <w:p w14:paraId="0914CFF5" w14:textId="2D2E3D52" w:rsidR="003D1BB4" w:rsidRPr="002135F7" w:rsidRDefault="003D1BB4" w:rsidP="003D1BB4">
                        <w:pPr>
                          <w:jc w:val="center"/>
                        </w:pPr>
                        <w:r>
                          <w:rPr>
                            <w:lang w:val="uk-UA"/>
                          </w:rPr>
                          <w:t xml:space="preserve">Маркетингова </w:t>
                        </w:r>
                        <w:r>
                          <w:t>стратегія підприємства</w:t>
                        </w:r>
                      </w:p>
                    </w:txbxContent>
                  </v:textbox>
                </v:shape>
                <v:shape id="AutoShape 306" o:spid="_x0000_s1059" type="#_x0000_t33" style="position:absolute;left:45286;top:27987;width:3986;height:853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17/+xQAAANwAAAAPAAAAZHJzL2Rvd25yZXYueG1sRI9Pi8Iw&#10;FMTvwn6H8Ba8yJpaRLbVKFIRxJN/dg/eHs2zLTYvtYlav71ZWPA4zMxvmNmiM7W4U+sqywpGwwgE&#10;cW51xYWCn+P66xuE88gaa8uk4EkOFvOP3gxTbR+8p/vBFyJA2KWooPS+SaV0eUkG3dA2xME729ag&#10;D7ItpG7xEeCmlnEUTaTBisNCiQ1lJeWXw80o2Ml4cB1sIzyNn9ktu/wm59XeK9X/7JZTEJ46/w7/&#10;tzdawTiJ4e9MOAJy/gIAAP//AwBQSwECLQAUAAYACAAAACEA2+H2y+4AAACFAQAAEwAAAAAAAAAA&#10;AAAAAAAAAAAAW0NvbnRlbnRfVHlwZXNdLnhtbFBLAQItABQABgAIAAAAIQBa9CxbvwAAABUBAAAL&#10;AAAAAAAAAAAAAAAAAB8BAABfcmVscy8ucmVsc1BLAQItABQABgAIAAAAIQAK17/+xQAAANwAAAAP&#10;AAAAAAAAAAAAAAAAAAcCAABkcnMvZG93bnJldi54bWxQSwUGAAAAAAMAAwC3AAAA+QIAAAAA&#10;">
                  <v:stroke startarrow="block" endarrow="block"/>
                </v:shape>
                <v:shape id="AutoShape 307" o:spid="_x0000_s1060" type="#_x0000_t33" style="position:absolute;left:8621;top:29581;width:6023;height:466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dwlxwAAANwAAAAPAAAAZHJzL2Rvd25yZXYueG1sRI9Ba8JA&#10;FITvgv9heUJvurG11qZZpRaKOYhYI0Vvj+xrEpp9G7JbTf+9Kwgeh5n5hkkWnanFiVpXWVYwHkUg&#10;iHOrKy4U7LPP4QyE88gaa8uk4J8cLOb9XoKxtmf+otPOFyJA2MWooPS+iaV0eUkG3cg2xMH7sa1B&#10;H2RbSN3iOcBNLR+jaCoNVhwWSmzoo6T8d/dnFLh0fVxnh+d0ufl2q+U03Y5XL1ulHgbd+xsIT52/&#10;h2/tVCuYvD7B9Uw4AnJ+AQAA//8DAFBLAQItABQABgAIAAAAIQDb4fbL7gAAAIUBAAATAAAAAAAA&#10;AAAAAAAAAAAAAABbQ29udGVudF9UeXBlc10ueG1sUEsBAi0AFAAGAAgAAAAhAFr0LFu/AAAAFQEA&#10;AAsAAAAAAAAAAAAAAAAAHwEAAF9yZWxzLy5yZWxzUEsBAi0AFAAGAAgAAAAhAEFh3CXHAAAA3AAA&#10;AA8AAAAAAAAAAAAAAAAABwIAAGRycy9kb3ducmV2LnhtbFBLBQYAAAAAAwADALcAAAD7AgAAAAA=&#10;">
                  <v:stroke startarrow="block" endarrow="block"/>
                </v:shape>
                <v:shapetype id="_x0000_t112" coordsize="21600,21600" o:spt="112" path="m,l,21600r21600,l21600,xem2610,nfl2610,21600em18990,nfl18990,21600e">
                  <v:stroke joinstyle="miter"/>
                  <v:path o:extrusionok="f" gradientshapeok="t" o:connecttype="rect" textboxrect="2610,0,18990,21600"/>
                </v:shapetype>
                <v:shape id="AutoShape 308" o:spid="_x0000_s1061" type="#_x0000_t112" style="position:absolute;left:3481;top:40946;width:52959;height:4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JL1xQAAANwAAAAPAAAAZHJzL2Rvd25yZXYueG1sRI9Ba8JA&#10;FITvgv9heYI33Vgl2tRVQkFQipRqDz0+ss8kmH0bdleN/fXdguBxmJlvmOW6M424kvO1ZQWTcQKC&#10;uLC65lLB93EzWoDwAVljY5kU3MnDetXvLTHT9sZfdD2EUkQI+wwVVCG0mZS+qMigH9uWOHon6wyG&#10;KF0ptcNbhJtGviRJKg3WHBcqbOm9ouJ8uBgFpznuQ77ZTdP8w6X483ncJ/JXqeGgy99ABOrCM/xo&#10;b7WC2esM/s/EIyBXfwAAAP//AwBQSwECLQAUAAYACAAAACEA2+H2y+4AAACFAQAAEwAAAAAAAAAA&#10;AAAAAAAAAAAAW0NvbnRlbnRfVHlwZXNdLnhtbFBLAQItABQABgAIAAAAIQBa9CxbvwAAABUBAAAL&#10;AAAAAAAAAAAAAAAAAB8BAABfcmVscy8ucmVsc1BLAQItABQABgAIAAAAIQAX1JL1xQAAANwAAAAP&#10;AAAAAAAAAAAAAAAAAAcCAABkcnMvZG93bnJldi54bWxQSwUGAAAAAAMAAwC3AAAA+QIAAAAA&#10;" fillcolor="white [3212]">
                  <v:textbox>
                    <w:txbxContent>
                      <w:p w14:paraId="7E7AAA10" w14:textId="651F54B2" w:rsidR="003D1BB4" w:rsidRPr="002135F7" w:rsidRDefault="003D1BB4" w:rsidP="003D1BB4">
                        <w:pPr>
                          <w:jc w:val="center"/>
                        </w:pPr>
                        <w:r>
                          <w:t xml:space="preserve">Результати  </w:t>
                        </w:r>
                        <w:r w:rsidRPr="002135F7">
                          <w:t>управління</w:t>
                        </w:r>
                        <w:r>
                          <w:t xml:space="preserve"> </w:t>
                        </w:r>
                        <w:r w:rsidR="00230AA0">
                          <w:rPr>
                            <w:lang w:val="uk-UA"/>
                          </w:rPr>
                          <w:t>збутом</w:t>
                        </w:r>
                        <w:r>
                          <w:t xml:space="preserve"> на підприємстві</w:t>
                        </w:r>
                      </w:p>
                    </w:txbxContent>
                  </v:textbox>
                </v:shape>
                <w10:anchorlock/>
              </v:group>
            </w:pict>
          </mc:Fallback>
        </mc:AlternateContent>
      </w:r>
    </w:p>
    <w:p w14:paraId="5415C8CF" w14:textId="76BF3575" w:rsidR="003D1BB4" w:rsidRPr="00813C4F" w:rsidRDefault="003D1BB4" w:rsidP="003D1BB4">
      <w:pPr>
        <w:spacing w:line="360" w:lineRule="auto"/>
        <w:ind w:firstLine="709"/>
        <w:rPr>
          <w:lang w:val="uk-UA"/>
        </w:rPr>
      </w:pPr>
      <w:r w:rsidRPr="00813C4F">
        <w:rPr>
          <w:sz w:val="28"/>
          <w:szCs w:val="28"/>
          <w:lang w:val="uk-UA"/>
        </w:rPr>
        <w:t>Рис. 1.</w:t>
      </w:r>
      <w:r w:rsidR="00230AA0">
        <w:rPr>
          <w:sz w:val="28"/>
          <w:szCs w:val="28"/>
          <w:lang w:val="uk-UA"/>
        </w:rPr>
        <w:t>2</w:t>
      </w:r>
      <w:r w:rsidRPr="00813C4F">
        <w:rPr>
          <w:sz w:val="28"/>
          <w:szCs w:val="28"/>
          <w:lang w:val="uk-UA"/>
        </w:rPr>
        <w:t xml:space="preserve">. Система управління </w:t>
      </w:r>
      <w:r w:rsidR="00230AA0">
        <w:rPr>
          <w:sz w:val="28"/>
          <w:szCs w:val="28"/>
          <w:lang w:val="uk-UA"/>
        </w:rPr>
        <w:t>збутом на</w:t>
      </w:r>
      <w:r w:rsidRPr="00813C4F">
        <w:rPr>
          <w:sz w:val="28"/>
          <w:szCs w:val="28"/>
          <w:lang w:val="uk-UA"/>
        </w:rPr>
        <w:t xml:space="preserve"> підприємств</w:t>
      </w:r>
      <w:r w:rsidR="00230AA0">
        <w:rPr>
          <w:sz w:val="28"/>
          <w:szCs w:val="28"/>
          <w:lang w:val="uk-UA"/>
        </w:rPr>
        <w:t>і</w:t>
      </w:r>
    </w:p>
    <w:bookmarkEnd w:id="1"/>
    <w:p w14:paraId="62C58709" w14:textId="77777777" w:rsidR="003D1BB4" w:rsidRPr="00813C4F" w:rsidRDefault="003D1BB4" w:rsidP="003D1BB4">
      <w:pPr>
        <w:spacing w:line="360" w:lineRule="auto"/>
        <w:ind w:firstLine="709"/>
        <w:jc w:val="both"/>
        <w:rPr>
          <w:rFonts w:eastAsia="TimesNewRoman"/>
          <w:bCs/>
          <w:sz w:val="28"/>
          <w:szCs w:val="28"/>
          <w:lang w:val="uk-UA"/>
        </w:rPr>
      </w:pPr>
    </w:p>
    <w:p w14:paraId="15C3532B" w14:textId="74924B83" w:rsidR="00E97C59" w:rsidRPr="00E97C59" w:rsidRDefault="00E97C59" w:rsidP="00E97C59">
      <w:pPr>
        <w:spacing w:line="360" w:lineRule="auto"/>
        <w:ind w:firstLine="709"/>
        <w:jc w:val="both"/>
        <w:rPr>
          <w:sz w:val="28"/>
          <w:szCs w:val="28"/>
          <w:lang w:val="uk-UA"/>
        </w:rPr>
      </w:pPr>
      <w:r w:rsidRPr="00E97C59">
        <w:rPr>
          <w:sz w:val="28"/>
          <w:szCs w:val="28"/>
          <w:lang w:val="uk-UA"/>
        </w:rPr>
        <w:t>Рис</w:t>
      </w:r>
      <w:r>
        <w:rPr>
          <w:sz w:val="28"/>
          <w:szCs w:val="28"/>
          <w:lang w:val="uk-UA"/>
        </w:rPr>
        <w:t xml:space="preserve">. 1.2 </w:t>
      </w:r>
      <w:r w:rsidRPr="00E97C59">
        <w:rPr>
          <w:sz w:val="28"/>
          <w:szCs w:val="28"/>
          <w:lang w:val="uk-UA"/>
        </w:rPr>
        <w:t>відображає структурно-логічну модель системи управління збутом на підприємстві, яка інтегрує ключові елементи, взаємозв’язки та чинники, що впливають на ефективність збутової діяльності. Схема побудована за принципом системного підходу і включає наступні основні складові:</w:t>
      </w:r>
    </w:p>
    <w:p w14:paraId="015A6607" w14:textId="77777777" w:rsidR="00E97C59" w:rsidRPr="00E97C59" w:rsidRDefault="00E97C59" w:rsidP="00E97C59">
      <w:pPr>
        <w:spacing w:line="360" w:lineRule="auto"/>
        <w:ind w:firstLine="709"/>
        <w:rPr>
          <w:sz w:val="28"/>
          <w:szCs w:val="28"/>
          <w:lang w:val="uk-UA"/>
        </w:rPr>
      </w:pPr>
    </w:p>
    <w:p w14:paraId="6542759E" w14:textId="26920913" w:rsidR="00E97C59" w:rsidRPr="00E97C59" w:rsidRDefault="00E97C59" w:rsidP="00E97C59">
      <w:pPr>
        <w:spacing w:line="360" w:lineRule="auto"/>
        <w:ind w:firstLine="709"/>
        <w:jc w:val="both"/>
        <w:rPr>
          <w:sz w:val="28"/>
          <w:szCs w:val="28"/>
          <w:lang w:val="uk-UA"/>
        </w:rPr>
      </w:pPr>
      <w:r w:rsidRPr="00E97C59">
        <w:rPr>
          <w:sz w:val="28"/>
          <w:szCs w:val="28"/>
          <w:lang w:val="uk-UA"/>
        </w:rPr>
        <w:t>Суб’єкти управління операційною діяльністю:</w:t>
      </w:r>
      <w:r>
        <w:rPr>
          <w:sz w:val="28"/>
          <w:szCs w:val="28"/>
          <w:lang w:val="uk-UA"/>
        </w:rPr>
        <w:t xml:space="preserve"> </w:t>
      </w:r>
      <w:r w:rsidRPr="00E97C59">
        <w:rPr>
          <w:sz w:val="28"/>
          <w:szCs w:val="28"/>
          <w:lang w:val="uk-UA"/>
        </w:rPr>
        <w:t xml:space="preserve">Управлінський рівень </w:t>
      </w:r>
      <w:r w:rsidR="0096141F" w:rsidRPr="00E97C59">
        <w:rPr>
          <w:sz w:val="28"/>
          <w:szCs w:val="28"/>
          <w:lang w:val="uk-UA"/>
        </w:rPr>
        <w:t>–</w:t>
      </w:r>
      <w:r w:rsidRPr="00E97C59">
        <w:rPr>
          <w:sz w:val="28"/>
          <w:szCs w:val="28"/>
          <w:lang w:val="uk-UA"/>
        </w:rPr>
        <w:t xml:space="preserve"> приймає стратегічні рішення, визначає цілі, формує політику збуту.</w:t>
      </w:r>
      <w:r w:rsidR="0096141F">
        <w:rPr>
          <w:sz w:val="28"/>
          <w:szCs w:val="28"/>
          <w:lang w:val="uk-UA"/>
        </w:rPr>
        <w:t xml:space="preserve"> </w:t>
      </w:r>
      <w:r w:rsidRPr="00E97C59">
        <w:rPr>
          <w:sz w:val="28"/>
          <w:szCs w:val="28"/>
          <w:lang w:val="uk-UA"/>
        </w:rPr>
        <w:t xml:space="preserve">Виконавчий рівень </w:t>
      </w:r>
      <w:r w:rsidR="0096141F" w:rsidRPr="00E97C59">
        <w:rPr>
          <w:sz w:val="28"/>
          <w:szCs w:val="28"/>
          <w:lang w:val="uk-UA"/>
        </w:rPr>
        <w:t>–</w:t>
      </w:r>
      <w:r w:rsidRPr="00E97C59">
        <w:rPr>
          <w:sz w:val="28"/>
          <w:szCs w:val="28"/>
          <w:lang w:val="uk-UA"/>
        </w:rPr>
        <w:t xml:space="preserve"> реалізує поставлені завдання, здійснює безпосереднє управління збутовими процесами.</w:t>
      </w:r>
    </w:p>
    <w:p w14:paraId="502D14F0" w14:textId="01844624" w:rsidR="00E97C59" w:rsidRPr="00E97C59" w:rsidRDefault="00E97C59" w:rsidP="00E97C59">
      <w:pPr>
        <w:spacing w:line="360" w:lineRule="auto"/>
        <w:ind w:firstLine="709"/>
        <w:jc w:val="both"/>
        <w:rPr>
          <w:sz w:val="28"/>
          <w:szCs w:val="28"/>
          <w:lang w:val="uk-UA"/>
        </w:rPr>
      </w:pPr>
      <w:r w:rsidRPr="00E97C59">
        <w:rPr>
          <w:sz w:val="28"/>
          <w:szCs w:val="28"/>
          <w:lang w:val="uk-UA"/>
        </w:rPr>
        <w:t>Об’єкти управління збутом на підприємстві:</w:t>
      </w:r>
      <w:r w:rsidR="0096141F">
        <w:rPr>
          <w:sz w:val="28"/>
          <w:szCs w:val="28"/>
          <w:lang w:val="uk-UA"/>
        </w:rPr>
        <w:t xml:space="preserve"> д</w:t>
      </w:r>
      <w:r w:rsidRPr="00E97C59">
        <w:rPr>
          <w:sz w:val="28"/>
          <w:szCs w:val="28"/>
          <w:lang w:val="uk-UA"/>
        </w:rPr>
        <w:t>о них належать елементи логістики, продажу, комунікацій, сервісу та обслуговування, які перебувають під впливом управлінських рішень.</w:t>
      </w:r>
    </w:p>
    <w:p w14:paraId="39CE6C2F" w14:textId="41CA3420" w:rsidR="00E97C59" w:rsidRPr="00E97C59" w:rsidRDefault="00E97C59" w:rsidP="00E97C59">
      <w:pPr>
        <w:spacing w:line="360" w:lineRule="auto"/>
        <w:ind w:firstLine="709"/>
        <w:jc w:val="both"/>
        <w:rPr>
          <w:sz w:val="28"/>
          <w:szCs w:val="28"/>
          <w:lang w:val="uk-UA"/>
        </w:rPr>
      </w:pPr>
      <w:r w:rsidRPr="00E97C59">
        <w:rPr>
          <w:sz w:val="28"/>
          <w:szCs w:val="28"/>
          <w:lang w:val="uk-UA"/>
        </w:rPr>
        <w:t>Функції управління збутом:</w:t>
      </w:r>
      <w:r w:rsidR="0096141F">
        <w:rPr>
          <w:sz w:val="28"/>
          <w:szCs w:val="28"/>
          <w:lang w:val="uk-UA"/>
        </w:rPr>
        <w:t xml:space="preserve"> п</w:t>
      </w:r>
      <w:r w:rsidRPr="00E97C59">
        <w:rPr>
          <w:sz w:val="28"/>
          <w:szCs w:val="28"/>
          <w:lang w:val="uk-UA"/>
        </w:rPr>
        <w:t xml:space="preserve">ланування, організація, мотивація, контроль, координація </w:t>
      </w:r>
      <w:r w:rsidR="0096141F" w:rsidRPr="00E97C59">
        <w:rPr>
          <w:sz w:val="28"/>
          <w:szCs w:val="28"/>
          <w:lang w:val="uk-UA"/>
        </w:rPr>
        <w:t>–</w:t>
      </w:r>
      <w:r w:rsidRPr="00E97C59">
        <w:rPr>
          <w:sz w:val="28"/>
          <w:szCs w:val="28"/>
          <w:lang w:val="uk-UA"/>
        </w:rPr>
        <w:t xml:space="preserve"> як основні функціональні блоки системи.</w:t>
      </w:r>
    </w:p>
    <w:p w14:paraId="4D801FFC" w14:textId="74560AEA" w:rsidR="00E97C59" w:rsidRDefault="00E97C59" w:rsidP="00E97C59">
      <w:pPr>
        <w:spacing w:line="360" w:lineRule="auto"/>
        <w:ind w:firstLine="709"/>
        <w:jc w:val="both"/>
        <w:rPr>
          <w:sz w:val="28"/>
          <w:szCs w:val="28"/>
          <w:lang w:val="uk-UA"/>
        </w:rPr>
      </w:pPr>
      <w:r w:rsidRPr="00E97C59">
        <w:rPr>
          <w:sz w:val="28"/>
          <w:szCs w:val="28"/>
          <w:lang w:val="uk-UA"/>
        </w:rPr>
        <w:t>Методи та інструменти управління:</w:t>
      </w:r>
      <w:r w:rsidR="0096141F">
        <w:rPr>
          <w:sz w:val="28"/>
          <w:szCs w:val="28"/>
          <w:lang w:val="uk-UA"/>
        </w:rPr>
        <w:t xml:space="preserve"> в</w:t>
      </w:r>
      <w:r w:rsidRPr="00E97C59">
        <w:rPr>
          <w:sz w:val="28"/>
          <w:szCs w:val="28"/>
          <w:lang w:val="uk-UA"/>
        </w:rPr>
        <w:t>ключають аналітичні моделі, CRM-системи, прогнозування попиту, цінові механізми, стимулювання збуту тощо.</w:t>
      </w:r>
    </w:p>
    <w:p w14:paraId="6CA2C2BF" w14:textId="77777777" w:rsidR="000F569B" w:rsidRPr="00E97C59" w:rsidRDefault="000F569B" w:rsidP="000F569B">
      <w:pPr>
        <w:spacing w:line="360" w:lineRule="auto"/>
        <w:ind w:firstLine="709"/>
        <w:jc w:val="both"/>
        <w:rPr>
          <w:sz w:val="28"/>
          <w:szCs w:val="28"/>
          <w:lang w:val="uk-UA"/>
        </w:rPr>
      </w:pPr>
      <w:r w:rsidRPr="00E97C59">
        <w:rPr>
          <w:sz w:val="28"/>
          <w:szCs w:val="28"/>
          <w:lang w:val="uk-UA"/>
        </w:rPr>
        <w:t>Показники результативності:</w:t>
      </w:r>
      <w:r>
        <w:rPr>
          <w:sz w:val="28"/>
          <w:szCs w:val="28"/>
          <w:lang w:val="uk-UA"/>
        </w:rPr>
        <w:t xml:space="preserve"> к</w:t>
      </w:r>
      <w:r w:rsidRPr="00E97C59">
        <w:rPr>
          <w:sz w:val="28"/>
          <w:szCs w:val="28"/>
          <w:lang w:val="uk-UA"/>
        </w:rPr>
        <w:t>ількісні показники: обсяг продажів, рівень виконання плану збуту, коефіцієнт обігу</w:t>
      </w:r>
      <w:r>
        <w:rPr>
          <w:sz w:val="28"/>
          <w:szCs w:val="28"/>
          <w:lang w:val="uk-UA"/>
        </w:rPr>
        <w:t>; я</w:t>
      </w:r>
      <w:r w:rsidRPr="00E97C59">
        <w:rPr>
          <w:sz w:val="28"/>
          <w:szCs w:val="28"/>
          <w:lang w:val="uk-UA"/>
        </w:rPr>
        <w:t>кісні показники: задоволеність клієнтів, лояльність, якість обслуговування.</w:t>
      </w:r>
    </w:p>
    <w:p w14:paraId="3B15F88C" w14:textId="77777777" w:rsidR="000F569B" w:rsidRPr="00E97C59" w:rsidRDefault="000F569B" w:rsidP="000F569B">
      <w:pPr>
        <w:spacing w:line="360" w:lineRule="auto"/>
        <w:ind w:firstLine="709"/>
        <w:jc w:val="both"/>
        <w:rPr>
          <w:sz w:val="28"/>
          <w:szCs w:val="28"/>
          <w:lang w:val="uk-UA"/>
        </w:rPr>
      </w:pPr>
      <w:r w:rsidRPr="00E97C59">
        <w:rPr>
          <w:sz w:val="28"/>
          <w:szCs w:val="28"/>
          <w:lang w:val="uk-UA"/>
        </w:rPr>
        <w:t>Фактори впливу:</w:t>
      </w:r>
      <w:r>
        <w:rPr>
          <w:sz w:val="28"/>
          <w:szCs w:val="28"/>
          <w:lang w:val="uk-UA"/>
        </w:rPr>
        <w:t xml:space="preserve"> е</w:t>
      </w:r>
      <w:r w:rsidRPr="00E97C59">
        <w:rPr>
          <w:sz w:val="28"/>
          <w:szCs w:val="28"/>
          <w:lang w:val="uk-UA"/>
        </w:rPr>
        <w:t>ндогенні фактори</w:t>
      </w:r>
      <w:r>
        <w:rPr>
          <w:sz w:val="28"/>
          <w:szCs w:val="28"/>
          <w:lang w:val="uk-UA"/>
        </w:rPr>
        <w:t xml:space="preserve"> </w:t>
      </w:r>
      <w:r w:rsidRPr="00E97C59">
        <w:rPr>
          <w:sz w:val="28"/>
          <w:szCs w:val="28"/>
          <w:lang w:val="uk-UA"/>
        </w:rPr>
        <w:t>–</w:t>
      </w:r>
      <w:r>
        <w:rPr>
          <w:sz w:val="28"/>
          <w:szCs w:val="28"/>
          <w:lang w:val="uk-UA"/>
        </w:rPr>
        <w:t xml:space="preserve"> </w:t>
      </w:r>
      <w:r w:rsidRPr="00E97C59">
        <w:rPr>
          <w:sz w:val="28"/>
          <w:szCs w:val="28"/>
          <w:lang w:val="uk-UA"/>
        </w:rPr>
        <w:t>внутрішнє середовище підприємства (організаційна структура, персонал, ресурси)</w:t>
      </w:r>
      <w:r>
        <w:rPr>
          <w:sz w:val="28"/>
          <w:szCs w:val="28"/>
          <w:lang w:val="uk-UA"/>
        </w:rPr>
        <w:t>; е</w:t>
      </w:r>
      <w:r w:rsidRPr="00E97C59">
        <w:rPr>
          <w:sz w:val="28"/>
          <w:szCs w:val="28"/>
          <w:lang w:val="uk-UA"/>
        </w:rPr>
        <w:t>кзогенні фактори</w:t>
      </w:r>
      <w:r>
        <w:rPr>
          <w:sz w:val="28"/>
          <w:szCs w:val="28"/>
          <w:lang w:val="uk-UA"/>
        </w:rPr>
        <w:t xml:space="preserve"> </w:t>
      </w:r>
      <w:r w:rsidRPr="00E97C59">
        <w:rPr>
          <w:sz w:val="28"/>
          <w:szCs w:val="28"/>
          <w:lang w:val="uk-UA"/>
        </w:rPr>
        <w:t>–</w:t>
      </w:r>
      <w:r>
        <w:rPr>
          <w:sz w:val="28"/>
          <w:szCs w:val="28"/>
          <w:lang w:val="uk-UA"/>
        </w:rPr>
        <w:t xml:space="preserve"> </w:t>
      </w:r>
      <w:r w:rsidRPr="00E97C59">
        <w:rPr>
          <w:sz w:val="28"/>
          <w:szCs w:val="28"/>
          <w:lang w:val="uk-UA"/>
        </w:rPr>
        <w:t>зовнішнє середовище (ринкова кон’юнктура, конкуренція, регулювання).</w:t>
      </w:r>
    </w:p>
    <w:p w14:paraId="54ECE0B5" w14:textId="77777777" w:rsidR="000F569B" w:rsidRDefault="000F569B" w:rsidP="000F569B">
      <w:pPr>
        <w:spacing w:line="360" w:lineRule="auto"/>
        <w:ind w:firstLine="709"/>
        <w:jc w:val="both"/>
        <w:rPr>
          <w:sz w:val="28"/>
          <w:szCs w:val="28"/>
          <w:lang w:val="uk-UA"/>
        </w:rPr>
      </w:pPr>
      <w:r w:rsidRPr="00E97C59">
        <w:rPr>
          <w:sz w:val="28"/>
          <w:szCs w:val="28"/>
          <w:lang w:val="uk-UA"/>
        </w:rPr>
        <w:t>Принципи управління збутом:</w:t>
      </w:r>
      <w:r>
        <w:rPr>
          <w:sz w:val="28"/>
          <w:szCs w:val="28"/>
          <w:lang w:val="uk-UA"/>
        </w:rPr>
        <w:t xml:space="preserve"> с</w:t>
      </w:r>
      <w:r w:rsidRPr="00E97C59">
        <w:rPr>
          <w:sz w:val="28"/>
          <w:szCs w:val="28"/>
          <w:lang w:val="uk-UA"/>
        </w:rPr>
        <w:t>истемність, орієнтація на результат, адаптивність, ефективність комунікацій тощо.</w:t>
      </w:r>
    </w:p>
    <w:p w14:paraId="1E757565" w14:textId="77777777" w:rsidR="000F569B" w:rsidRPr="00E97C59" w:rsidRDefault="000F569B" w:rsidP="000F569B">
      <w:pPr>
        <w:spacing w:line="360" w:lineRule="auto"/>
        <w:ind w:firstLine="709"/>
        <w:jc w:val="both"/>
        <w:rPr>
          <w:sz w:val="28"/>
          <w:szCs w:val="28"/>
          <w:lang w:val="uk-UA"/>
        </w:rPr>
      </w:pPr>
      <w:r w:rsidRPr="00E97C59">
        <w:rPr>
          <w:sz w:val="28"/>
          <w:szCs w:val="28"/>
          <w:lang w:val="uk-UA"/>
        </w:rPr>
        <w:t>Маркетингова стратегія підприємства:</w:t>
      </w:r>
      <w:r>
        <w:rPr>
          <w:sz w:val="28"/>
          <w:szCs w:val="28"/>
          <w:lang w:val="uk-UA"/>
        </w:rPr>
        <w:t xml:space="preserve"> в</w:t>
      </w:r>
      <w:r w:rsidRPr="00E97C59">
        <w:rPr>
          <w:sz w:val="28"/>
          <w:szCs w:val="28"/>
          <w:lang w:val="uk-UA"/>
        </w:rPr>
        <w:t>изначає стратегічні орієнтири збутової діяльності, цільові ринки, позиціонування товарів та методи їх просування.</w:t>
      </w:r>
    </w:p>
    <w:p w14:paraId="1B255DEA" w14:textId="77777777" w:rsidR="000F569B" w:rsidRPr="00E97C59" w:rsidRDefault="000F569B" w:rsidP="000F569B">
      <w:pPr>
        <w:spacing w:line="360" w:lineRule="auto"/>
        <w:ind w:firstLine="709"/>
        <w:jc w:val="both"/>
        <w:rPr>
          <w:sz w:val="28"/>
          <w:szCs w:val="28"/>
          <w:lang w:val="uk-UA"/>
        </w:rPr>
      </w:pPr>
      <w:r w:rsidRPr="00E97C59">
        <w:rPr>
          <w:sz w:val="28"/>
          <w:szCs w:val="28"/>
          <w:lang w:val="uk-UA"/>
        </w:rPr>
        <w:t>Управлінський вплив на керований об’єкт</w:t>
      </w:r>
      <w:r>
        <w:rPr>
          <w:sz w:val="28"/>
          <w:szCs w:val="28"/>
          <w:lang w:val="uk-UA"/>
        </w:rPr>
        <w:t xml:space="preserve"> р</w:t>
      </w:r>
      <w:r w:rsidRPr="00E97C59">
        <w:rPr>
          <w:sz w:val="28"/>
          <w:szCs w:val="28"/>
          <w:lang w:val="uk-UA"/>
        </w:rPr>
        <w:t>еалізується через інструменти контролю, мотивації, стимулювання та зворотного зв’язку</w:t>
      </w:r>
      <w:r>
        <w:rPr>
          <w:sz w:val="28"/>
          <w:szCs w:val="28"/>
          <w:lang w:val="uk-UA"/>
        </w:rPr>
        <w:t>, а р</w:t>
      </w:r>
      <w:r w:rsidRPr="00E97C59">
        <w:rPr>
          <w:sz w:val="28"/>
          <w:szCs w:val="28"/>
          <w:lang w:val="uk-UA"/>
        </w:rPr>
        <w:t>езультати управління збутом:</w:t>
      </w:r>
      <w:r>
        <w:rPr>
          <w:sz w:val="28"/>
          <w:szCs w:val="28"/>
          <w:lang w:val="uk-UA"/>
        </w:rPr>
        <w:t xml:space="preserve"> д</w:t>
      </w:r>
      <w:r w:rsidRPr="00E97C59">
        <w:rPr>
          <w:sz w:val="28"/>
          <w:szCs w:val="28"/>
          <w:lang w:val="uk-UA"/>
        </w:rPr>
        <w:t>осягаються у вигляді зростання обсягів реалізації, підвищення прибутковості, задоволеності споживачів та зміцнення ринкових позицій підприємства</w:t>
      </w:r>
      <w:r>
        <w:rPr>
          <w:sz w:val="28"/>
          <w:szCs w:val="28"/>
          <w:lang w:val="uk-UA"/>
        </w:rPr>
        <w:t>. Дана</w:t>
      </w:r>
      <w:r w:rsidRPr="00E97C59">
        <w:rPr>
          <w:sz w:val="28"/>
          <w:szCs w:val="28"/>
          <w:lang w:val="uk-UA"/>
        </w:rPr>
        <w:t xml:space="preserve"> модель дає змогу комплексно оцінити та </w:t>
      </w:r>
      <w:r w:rsidRPr="00E97C59">
        <w:rPr>
          <w:sz w:val="28"/>
          <w:szCs w:val="28"/>
          <w:lang w:val="uk-UA"/>
        </w:rPr>
        <w:lastRenderedPageBreak/>
        <w:t>вдосконалити систему збуту на підприємстві, забезпечуючи узгодженість між стратегічними цілями та оперативною діяльністю.</w:t>
      </w:r>
    </w:p>
    <w:p w14:paraId="5F94803F" w14:textId="54D9DC5A" w:rsidR="000F569B" w:rsidRPr="000F569B" w:rsidRDefault="00E97C59" w:rsidP="000F569B">
      <w:pPr>
        <w:spacing w:line="360" w:lineRule="auto"/>
        <w:ind w:firstLine="709"/>
        <w:jc w:val="both"/>
        <w:rPr>
          <w:sz w:val="28"/>
          <w:szCs w:val="28"/>
          <w:lang w:val="uk-UA"/>
        </w:rPr>
      </w:pPr>
      <w:r w:rsidRPr="00813C4F">
        <w:rPr>
          <w:sz w:val="28"/>
          <w:szCs w:val="28"/>
          <w:lang w:val="uk-UA"/>
        </w:rPr>
        <w:t xml:space="preserve">Елементи системного  підходу оцінки </w:t>
      </w:r>
      <w:r w:rsidRPr="00813C4F">
        <w:rPr>
          <w:bCs/>
          <w:sz w:val="28"/>
          <w:szCs w:val="28"/>
          <w:lang w:val="uk-UA"/>
        </w:rPr>
        <w:t xml:space="preserve">ефективності </w:t>
      </w:r>
      <w:r>
        <w:rPr>
          <w:bCs/>
          <w:sz w:val="28"/>
          <w:szCs w:val="28"/>
          <w:lang w:val="uk-UA"/>
        </w:rPr>
        <w:t>збуту на підприємстві представлені на рис. 1.3.</w:t>
      </w:r>
      <w:r w:rsidR="000F569B">
        <w:rPr>
          <w:bCs/>
          <w:sz w:val="28"/>
          <w:szCs w:val="28"/>
          <w:lang w:val="uk-UA"/>
        </w:rPr>
        <w:t xml:space="preserve"> </w:t>
      </w:r>
    </w:p>
    <w:p w14:paraId="7891E16A" w14:textId="6F38C1B1" w:rsidR="00477A78" w:rsidRPr="00813C4F" w:rsidRDefault="0088227A" w:rsidP="00477A78">
      <w:pPr>
        <w:jc w:val="both"/>
        <w:rPr>
          <w:sz w:val="28"/>
          <w:szCs w:val="28"/>
          <w:bdr w:val="none" w:sz="0" w:space="0" w:color="auto" w:frame="1"/>
          <w:lang w:val="uk-UA"/>
        </w:rPr>
      </w:pPr>
      <w:bookmarkStart w:id="2" w:name="_Hlk199527355"/>
      <w:r>
        <w:rPr>
          <w:noProof/>
          <w:sz w:val="28"/>
          <w:szCs w:val="28"/>
          <w:bdr w:val="none" w:sz="0" w:space="0" w:color="auto" w:frame="1"/>
          <w:lang w:val="uk-UA"/>
        </w:rPr>
        <mc:AlternateContent>
          <mc:Choice Requires="wpc">
            <w:drawing>
              <wp:inline distT="0" distB="0" distL="0" distR="0" wp14:anchorId="2B0D8AC8" wp14:editId="193A5E1A">
                <wp:extent cx="5940425" cy="3689350"/>
                <wp:effectExtent l="0" t="0" r="0" b="0"/>
                <wp:docPr id="469" name="Полотно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6" name="Rectangle 450"/>
                        <wps:cNvSpPr>
                          <a:spLocks noChangeArrowheads="1"/>
                        </wps:cNvSpPr>
                        <wps:spPr bwMode="auto">
                          <a:xfrm>
                            <a:off x="164187" y="113023"/>
                            <a:ext cx="5600501" cy="3365129"/>
                          </a:xfrm>
                          <a:prstGeom prst="rect">
                            <a:avLst/>
                          </a:prstGeom>
                          <a:solidFill>
                            <a:srgbClr val="FFFFFF"/>
                          </a:solidFill>
                          <a:ln w="9525">
                            <a:solidFill>
                              <a:srgbClr val="000000"/>
                            </a:solidFill>
                            <a:prstDash val="lgDashDot"/>
                            <a:miter lim="800000"/>
                            <a:headEnd/>
                            <a:tailEnd/>
                          </a:ln>
                        </wps:spPr>
                        <wps:bodyPr rot="0" vert="horz" wrap="square" lIns="91440" tIns="45720" rIns="91440" bIns="45720" anchor="t" anchorCtr="0" upright="1">
                          <a:noAutofit/>
                        </wps:bodyPr>
                      </wps:wsp>
                      <wps:wsp>
                        <wps:cNvPr id="457" name="AutoShape 451"/>
                        <wps:cNvSpPr>
                          <a:spLocks noChangeArrowheads="1"/>
                        </wps:cNvSpPr>
                        <wps:spPr bwMode="auto">
                          <a:xfrm>
                            <a:off x="310222" y="221922"/>
                            <a:ext cx="5371134" cy="579967"/>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28535C76" w14:textId="1BD6F8E6" w:rsidR="00813C4F" w:rsidRPr="00477A78" w:rsidRDefault="00813C4F" w:rsidP="00477A78">
                              <w:pPr>
                                <w:jc w:val="center"/>
                              </w:pPr>
                              <w:r w:rsidRPr="00477A78">
                                <w:rPr>
                                  <w:color w:val="231F20"/>
                                  <w:bdr w:val="none" w:sz="0" w:space="0" w:color="auto" w:frame="1"/>
                                  <w:lang w:val="uk-UA"/>
                                </w:rPr>
                                <w:t xml:space="preserve">Елементи системного  підходу оцінки </w:t>
                              </w:r>
                              <w:r w:rsidRPr="00477A78">
                                <w:rPr>
                                  <w:bCs/>
                                  <w:lang w:val="uk-UA"/>
                                </w:rPr>
                                <w:t xml:space="preserve">ефективності </w:t>
                              </w:r>
                              <w:r w:rsidR="00E97C59">
                                <w:rPr>
                                  <w:bCs/>
                                  <w:lang w:val="uk-UA"/>
                                </w:rPr>
                                <w:t>збуту на підприємстві</w:t>
                              </w:r>
                            </w:p>
                          </w:txbxContent>
                        </wps:txbx>
                        <wps:bodyPr rot="0" vert="horz" wrap="square" lIns="91440" tIns="45720" rIns="91440" bIns="45720" anchor="t" anchorCtr="0" upright="1">
                          <a:noAutofit/>
                        </wps:bodyPr>
                      </wps:wsp>
                      <wps:wsp>
                        <wps:cNvPr id="458" name="AutoShape 452"/>
                        <wps:cNvSpPr>
                          <a:spLocks noChangeArrowheads="1"/>
                        </wps:cNvSpPr>
                        <wps:spPr bwMode="auto">
                          <a:xfrm>
                            <a:off x="1387749" y="2268719"/>
                            <a:ext cx="1513158"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506233E4" w14:textId="77777777" w:rsidR="00813C4F" w:rsidRPr="00B34A9E" w:rsidRDefault="00813C4F" w:rsidP="00477A78">
                              <w:pPr>
                                <w:jc w:val="center"/>
                                <w:rPr>
                                  <w:lang w:val="uk-UA"/>
                                </w:rPr>
                              </w:pPr>
                              <w:r w:rsidRPr="00B34A9E">
                                <w:rPr>
                                  <w:lang w:val="uk-UA"/>
                                </w:rPr>
                                <w:t>Системно-</w:t>
                              </w:r>
                              <w:r>
                                <w:rPr>
                                  <w:lang w:val="uk-UA"/>
                                </w:rPr>
                                <w:t>факторний</w:t>
                              </w:r>
                              <w:r w:rsidRPr="00B34A9E">
                                <w:rPr>
                                  <w:lang w:val="uk-UA"/>
                                </w:rPr>
                                <w:t xml:space="preserve"> елемент</w:t>
                              </w:r>
                            </w:p>
                          </w:txbxContent>
                        </wps:txbx>
                        <wps:bodyPr rot="0" vert="horz" wrap="square" lIns="91440" tIns="45720" rIns="91440" bIns="45720" anchor="t" anchorCtr="0" upright="1">
                          <a:noAutofit/>
                        </wps:bodyPr>
                      </wps:wsp>
                      <wps:wsp>
                        <wps:cNvPr id="459" name="AutoShape 453"/>
                        <wps:cNvSpPr>
                          <a:spLocks noChangeArrowheads="1"/>
                        </wps:cNvSpPr>
                        <wps:spPr bwMode="auto">
                          <a:xfrm>
                            <a:off x="510712" y="1125285"/>
                            <a:ext cx="1513983" cy="923987"/>
                          </a:xfrm>
                          <a:prstGeom prst="flowChartInternalStorage">
                            <a:avLst/>
                          </a:prstGeom>
                          <a:solidFill>
                            <a:schemeClr val="bg1">
                              <a:lumMod val="100000"/>
                              <a:lumOff val="0"/>
                            </a:schemeClr>
                          </a:solidFill>
                          <a:ln w="9525">
                            <a:solidFill>
                              <a:srgbClr val="000000"/>
                            </a:solidFill>
                            <a:miter lim="800000"/>
                            <a:headEnd/>
                            <a:tailEnd/>
                          </a:ln>
                        </wps:spPr>
                        <wps:txbx>
                          <w:txbxContent>
                            <w:p w14:paraId="1ED91934" w14:textId="77777777" w:rsidR="00813C4F" w:rsidRPr="00B34A9E" w:rsidRDefault="00813C4F" w:rsidP="00477A78">
                              <w:pPr>
                                <w:jc w:val="center"/>
                                <w:rPr>
                                  <w:lang w:val="uk-UA"/>
                                </w:rPr>
                              </w:pPr>
                              <w:r w:rsidRPr="00B34A9E">
                                <w:rPr>
                                  <w:lang w:val="uk-UA"/>
                                </w:rPr>
                                <w:t>Системно-компонентний елемент</w:t>
                              </w:r>
                            </w:p>
                          </w:txbxContent>
                        </wps:txbx>
                        <wps:bodyPr rot="0" vert="horz" wrap="square" lIns="91440" tIns="45720" rIns="91440" bIns="45720" anchor="t" anchorCtr="0" upright="1">
                          <a:noAutofit/>
                        </wps:bodyPr>
                      </wps:wsp>
                      <wps:wsp>
                        <wps:cNvPr id="460" name="AutoShape 454"/>
                        <wps:cNvSpPr>
                          <a:spLocks noChangeArrowheads="1"/>
                        </wps:cNvSpPr>
                        <wps:spPr bwMode="auto">
                          <a:xfrm>
                            <a:off x="2244161" y="1125285"/>
                            <a:ext cx="1513983" cy="923987"/>
                          </a:xfrm>
                          <a:prstGeom prst="flowChartInternalStorage">
                            <a:avLst/>
                          </a:prstGeom>
                          <a:solidFill>
                            <a:schemeClr val="bg1">
                              <a:lumMod val="100000"/>
                              <a:lumOff val="0"/>
                            </a:schemeClr>
                          </a:solidFill>
                          <a:ln w="9525">
                            <a:solidFill>
                              <a:srgbClr val="000000"/>
                            </a:solidFill>
                            <a:miter lim="800000"/>
                            <a:headEnd/>
                            <a:tailEnd/>
                          </a:ln>
                        </wps:spPr>
                        <wps:txbx>
                          <w:txbxContent>
                            <w:p w14:paraId="22FF30C3" w14:textId="77777777" w:rsidR="00813C4F" w:rsidRPr="00B34A9E" w:rsidRDefault="00813C4F" w:rsidP="00477A78">
                              <w:pPr>
                                <w:jc w:val="center"/>
                                <w:rPr>
                                  <w:lang w:val="uk-UA"/>
                                </w:rPr>
                              </w:pPr>
                              <w:r w:rsidRPr="00B34A9E">
                                <w:rPr>
                                  <w:lang w:val="uk-UA"/>
                                </w:rPr>
                                <w:t>Системно-</w:t>
                              </w:r>
                              <w:r>
                                <w:rPr>
                                  <w:lang w:val="uk-UA"/>
                                </w:rPr>
                                <w:t>структурний</w:t>
                              </w:r>
                              <w:r w:rsidRPr="00B34A9E">
                                <w:rPr>
                                  <w:lang w:val="uk-UA"/>
                                </w:rPr>
                                <w:t xml:space="preserve"> елемент</w:t>
                              </w:r>
                            </w:p>
                          </w:txbxContent>
                        </wps:txbx>
                        <wps:bodyPr rot="0" vert="horz" wrap="square" lIns="91440" tIns="45720" rIns="91440" bIns="45720" anchor="t" anchorCtr="0" upright="1">
                          <a:noAutofit/>
                        </wps:bodyPr>
                      </wps:wsp>
                      <wps:wsp>
                        <wps:cNvPr id="461" name="AutoShape 455"/>
                        <wps:cNvSpPr>
                          <a:spLocks noChangeArrowheads="1"/>
                        </wps:cNvSpPr>
                        <wps:spPr bwMode="auto">
                          <a:xfrm>
                            <a:off x="4053515" y="1126110"/>
                            <a:ext cx="1627841"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669AD964" w14:textId="77777777" w:rsidR="00813C4F" w:rsidRDefault="00813C4F" w:rsidP="00477A78">
                              <w:pPr>
                                <w:jc w:val="center"/>
                                <w:rPr>
                                  <w:lang w:val="uk-UA"/>
                                </w:rPr>
                              </w:pPr>
                              <w:r w:rsidRPr="00B34A9E">
                                <w:rPr>
                                  <w:lang w:val="uk-UA"/>
                                </w:rPr>
                                <w:t>Системно-</w:t>
                              </w:r>
                              <w:r>
                                <w:rPr>
                                  <w:lang w:val="uk-UA"/>
                                </w:rPr>
                                <w:t>функціональний</w:t>
                              </w:r>
                            </w:p>
                            <w:p w14:paraId="5D92D1E7" w14:textId="77777777" w:rsidR="00813C4F" w:rsidRPr="00B34A9E" w:rsidRDefault="00813C4F" w:rsidP="00477A78">
                              <w:pPr>
                                <w:jc w:val="center"/>
                                <w:rPr>
                                  <w:lang w:val="uk-UA"/>
                                </w:rPr>
                              </w:pPr>
                              <w:r>
                                <w:rPr>
                                  <w:lang w:val="uk-UA"/>
                                </w:rPr>
                                <w:t>елемент</w:t>
                              </w:r>
                            </w:p>
                          </w:txbxContent>
                        </wps:txbx>
                        <wps:bodyPr rot="0" vert="horz" wrap="square" lIns="91440" tIns="45720" rIns="91440" bIns="45720" anchor="t" anchorCtr="0" upright="1">
                          <a:noAutofit/>
                        </wps:bodyPr>
                      </wps:wsp>
                      <wps:wsp>
                        <wps:cNvPr id="463" name="AutoShape 456"/>
                        <wps:cNvSpPr>
                          <a:spLocks noChangeArrowheads="1"/>
                        </wps:cNvSpPr>
                        <wps:spPr bwMode="auto">
                          <a:xfrm>
                            <a:off x="3217730" y="2220870"/>
                            <a:ext cx="1512333" cy="923162"/>
                          </a:xfrm>
                          <a:prstGeom prst="flowChartInternalStorage">
                            <a:avLst/>
                          </a:prstGeom>
                          <a:solidFill>
                            <a:schemeClr val="bg1">
                              <a:lumMod val="100000"/>
                              <a:lumOff val="0"/>
                            </a:schemeClr>
                          </a:solidFill>
                          <a:ln w="9525">
                            <a:solidFill>
                              <a:srgbClr val="000000"/>
                            </a:solidFill>
                            <a:miter lim="800000"/>
                            <a:headEnd/>
                            <a:tailEnd/>
                          </a:ln>
                        </wps:spPr>
                        <wps:txbx>
                          <w:txbxContent>
                            <w:p w14:paraId="56A48A1B" w14:textId="77777777" w:rsidR="00813C4F" w:rsidRPr="00B34A9E" w:rsidRDefault="00813C4F" w:rsidP="00477A78">
                              <w:pPr>
                                <w:jc w:val="center"/>
                                <w:rPr>
                                  <w:lang w:val="uk-UA"/>
                                </w:rPr>
                              </w:pPr>
                              <w:r w:rsidRPr="00B34A9E">
                                <w:rPr>
                                  <w:lang w:val="uk-UA"/>
                                </w:rPr>
                                <w:t>Системно-</w:t>
                              </w:r>
                              <w:r>
                                <w:rPr>
                                  <w:lang w:val="uk-UA"/>
                                </w:rPr>
                                <w:t>еволюційний</w:t>
                              </w:r>
                              <w:r w:rsidRPr="00B34A9E">
                                <w:rPr>
                                  <w:lang w:val="uk-UA"/>
                                </w:rPr>
                                <w:t xml:space="preserve"> елемент</w:t>
                              </w:r>
                            </w:p>
                          </w:txbxContent>
                        </wps:txbx>
                        <wps:bodyPr rot="0" vert="horz" wrap="square" lIns="91440" tIns="45720" rIns="91440" bIns="45720" anchor="t" anchorCtr="0" upright="1">
                          <a:noAutofit/>
                        </wps:bodyPr>
                      </wps:wsp>
                      <wps:wsp>
                        <wps:cNvPr id="464" name="AutoShape 457"/>
                        <wps:cNvSpPr>
                          <a:spLocks noChangeArrowheads="1"/>
                        </wps:cNvSpPr>
                        <wps:spPr bwMode="auto">
                          <a:xfrm>
                            <a:off x="1200461"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5" name="AutoShape 458"/>
                        <wps:cNvSpPr>
                          <a:spLocks noChangeArrowheads="1"/>
                        </wps:cNvSpPr>
                        <wps:spPr bwMode="auto">
                          <a:xfrm>
                            <a:off x="3120373" y="801889"/>
                            <a:ext cx="97357" cy="323396"/>
                          </a:xfrm>
                          <a:prstGeom prst="downArrow">
                            <a:avLst>
                              <a:gd name="adj1" fmla="val 50000"/>
                              <a:gd name="adj2" fmla="val 8305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6" name="AutoShape 459"/>
                        <wps:cNvSpPr>
                          <a:spLocks noChangeArrowheads="1"/>
                        </wps:cNvSpPr>
                        <wps:spPr bwMode="auto">
                          <a:xfrm>
                            <a:off x="4682210"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7" name="AutoShape 460"/>
                        <wps:cNvSpPr>
                          <a:spLocks noChangeArrowheads="1"/>
                        </wps:cNvSpPr>
                        <wps:spPr bwMode="auto">
                          <a:xfrm>
                            <a:off x="2071723"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8" name="AutoShape 461"/>
                        <wps:cNvSpPr>
                          <a:spLocks noChangeArrowheads="1"/>
                        </wps:cNvSpPr>
                        <wps:spPr bwMode="auto">
                          <a:xfrm>
                            <a:off x="3835699"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2B0D8AC8" id="Полотно 448" o:spid="_x0000_s1062" editas="canvas" style="width:467.75pt;height:290.5pt;mso-position-horizontal-relative:char;mso-position-vertical-relative:line" coordsize="59404,36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PC7JwUAAP8mAAAOAAAAZHJzL2Uyb0RvYy54bWzsWltz4zQYfWeG/6DxO43luz1Nd3ZayjCz&#10;wA7d5V3xJTHYlpGdOt1fz5HkOE6TFFjSMLDOQyLbymddzvmuun6zKQvymIom59XcoFemQdIq5kle&#10;LefGxw/33wQGaVpWJazgVTo3ntLGeHPz9VfXXR2lFl/xIkkFgZCqibp6bqzato5msyZepSVrrnid&#10;VniYcVGyFpdiOUsE6yC9LGaWaXqzjoukFjxOmwZ37/RD40bJz7I0bn/KsiZtSTE3MLZWfQv1vZDf&#10;s5trFi0Fq1d53A+DfcYoSpZXeOkg6o61jKxFfiCqzGPBG561VzEvZzzL8jhVc8BsqPlsNresemSN&#10;mkyM1dkOEK0zyl0s5bgrfp8XBVZjBumRvCd/O+xPiptdjd1p6mGfmn/2/ocVq1M1rSaKf3x8L0ie&#10;zA3H9QxSsRIo+Rn7xqplkRLHVXskB4CeD/V7IUfb1O94/FtDKn67Qr/0rRC8W6UswcCo3FPMYvQH&#10;edHgr2TR/cATyGfrlqvt2mSilAKxEWSD/3oODXyDPKFJbdOyNT7STUtiPHY903RNapAYHWzbc6kV&#10;qrexaCuoFk37XcpLIhtzQ2Ai6kXs8V3TyoGxaNtFTYQXeSJXXl2I5eK2EOSRAaz36tNLb8bdiop0&#10;cyN0LVdJ3nvWjEWY6nNMhBzCHWtW+lXFUrbveKtnW+YtKFnk5dwIBgksksv7bZVgDixqWV7oNuZT&#10;VP16yyXWWFnw5AnLLbjmG/QDGisuPhmkA9fmRvP7monUIMX3FbYspI4jyakuHNe3cCHGTxbjJ6yK&#10;IWputAbRzdtWE3pdi3y5wpuoWpiKv8U2Z7ladgkBPap+sIDzxXANRGlcywEp8APXCqd7MH09XNvU&#10;tCxL4dqyaIim2sYB17YPuDsa164fhp7fo+YErOP1QvKXRQrWsrFM+imy5FeDZGUBLQocE8sFhHph&#10;fecXKSD1fjqQYLHUW1msSxBXo5WOMIn7UO/6/vYtynRIEYpse+w4A3POQI52s9gohafVyw6ZE196&#10;OwCf4ZAvCrMX4gu1A993wp4wXuBTpedZtGUMdalNXYxTWoLQsqmnhgdon2BMVvAOtkpAx0G7Vqx4&#10;aLlgyxGL/sw4fFHMcKTKmJihlmDsIQGSh8xQXsqFmOFS06faklBquVbg7psSSYwwsAdihHCnNLIn&#10;Yny+P7UzGWq5J2I8J4YHj/GQGIMWuUDoYFmOQz3EBip2mJixi2SUvzZ4Z+NI5qzOlDeZjGNBtYTk&#10;ITMGNXIBZjima7vU3TLDo1SBYeRMeZYfOH1YPTlTMpw6KzOUBZ5sxoHNgJdyyIxBjVyAGbZFfd+G&#10;6YLNQHxuBv5zZiDDZNs7b2oKM87LjGCyGUdtBlJBh8wY1MgFmEGR23d6byowaRA8i79D05fZYpWH&#10;BUNCxdrT0XfCu0rliE8nrWB+dlkrmbTqqThObCHu2fUJQjPUueYhDfZiZmucmX3V5O4ZbMfR/G3K&#10;fkEe94vM4HrwXg4JMWiPCxDCBiNsH5YApuIoIXzbRZr5XyWEbeqkNmjwV1K9EyFkzUsVO/5zJQ1v&#10;KNWNSxpKSV8oEeV4AUoZ2nc6SojJQgyFEhByrw4yWYi9QwZ/qyZ/onaNitmhhUBWqk9jX8BCWEjM&#10;+igpnbIQiCR8F/ljaSKo43kBAo8XM7Ov4TRZoSfjGf3eyUj8v+ve3rE6Hpz6y3HCDmzXC3Ud75iR&#10;mDghj0VNdkKeBVEHn3DoSR0b6E+EyWNc42vVa3du7eYPAAAA//8DAFBLAwQUAAYACAAAACEAPrVS&#10;It0AAAAFAQAADwAAAGRycy9kb3ducmV2LnhtbEyPQUvDQBCF74L/YRnBm920klpjNqVUpIj00Fbv&#10;091pEszOhuwmjf56Vy/2MvB4j/e+yZejbcRAna8dK5hOEhDE2pmaSwXvh5e7BQgfkA02jknBF3lY&#10;FtdXOWbGnXlHwz6UIpawz1BBFUKbSel1RRb9xLXE0Tu5zmKIsiul6fAcy20jZ0kylxZrjgsVtrSu&#10;SH/ue6sAh9Wg7el1/qb7j29+eN4c2u1GqdubcfUEItAY/sPwix/RoYhMR9ez8aJREB8Jfzd6j/dp&#10;CuKoIF1ME5BFLi/pix8AAAD//wMAUEsBAi0AFAAGAAgAAAAhALaDOJL+AAAA4QEAABMAAAAAAAAA&#10;AAAAAAAAAAAAAFtDb250ZW50X1R5cGVzXS54bWxQSwECLQAUAAYACAAAACEAOP0h/9YAAACUAQAA&#10;CwAAAAAAAAAAAAAAAAAvAQAAX3JlbHMvLnJlbHNQSwECLQAUAAYACAAAACEASHTwuycFAAD/JgAA&#10;DgAAAAAAAAAAAAAAAAAuAgAAZHJzL2Uyb0RvYy54bWxQSwECLQAUAAYACAAAACEAPrVSIt0AAAAF&#10;AQAADwAAAAAAAAAAAAAAAACBBwAAZHJzL2Rvd25yZXYueG1sUEsFBgAAAAAEAAQA8wAAAIsIAAAA&#10;AA==&#10;">
                <v:shape id="_x0000_s1063" type="#_x0000_t75" style="position:absolute;width:59404;height:36893;visibility:visible;mso-wrap-style:square">
                  <v:fill o:detectmouseclick="t"/>
                  <v:path o:connecttype="none"/>
                </v:shape>
                <v:rect id="Rectangle 450" o:spid="_x0000_s1064" style="position:absolute;left:1641;top:1130;width:56005;height:33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fOQxAAAANwAAAAPAAAAZHJzL2Rvd25yZXYueG1sRI9bawIx&#10;FITfC/6HcIS+FM1a7KKrUUQp9KngBfb1sDl70c3JkkTd9tebQsHHYWa+YZbr3rTiRs43lhVMxgkI&#10;4sLqhisFp+PnaAbCB2SNrWVS8EMe1qvByxIzbe+8p9shVCJC2GeooA6hy6T0RU0G/dh2xNErrTMY&#10;onSV1A7vEW5a+Z4kqTTYcFyosaNtTcXlcDUKft/KK82THeXH0n1vzpg73OdKvQ77zQJEoD48w//t&#10;L61g+pHC35l4BOTqAQAA//8DAFBLAQItABQABgAIAAAAIQDb4fbL7gAAAIUBAAATAAAAAAAAAAAA&#10;AAAAAAAAAABbQ29udGVudF9UeXBlc10ueG1sUEsBAi0AFAAGAAgAAAAhAFr0LFu/AAAAFQEAAAsA&#10;AAAAAAAAAAAAAAAAHwEAAF9yZWxzLy5yZWxzUEsBAi0AFAAGAAgAAAAhAGWl85DEAAAA3AAAAA8A&#10;AAAAAAAAAAAAAAAABwIAAGRycy9kb3ducmV2LnhtbFBLBQYAAAAAAwADALcAAAD4AgAAAAA=&#10;">
                  <v:stroke dashstyle="longDashDot"/>
                </v:rect>
                <v:shape id="AutoShape 451" o:spid="_x0000_s1065" type="#_x0000_t16" style="position:absolute;left:3102;top:2219;width:53711;height:5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QYBxAAAANwAAAAPAAAAZHJzL2Rvd25yZXYueG1sRI9Pa8JA&#10;FMTvBb/D8gRvzUZT/5C6iggBT61GL709sq9JaPZtyG5i/PZuodDjMDO/Ybb70TRioM7VlhXMoxgE&#10;cWF1zaWC2zV73YBwHlljY5kUPMjBfjd52WKq7Z0vNOS+FAHCLkUFlfdtKqUrKjLoItsSB+/bdgZ9&#10;kF0pdYf3ADeNXMTxShqsOSxU2NKxouIn742Cz/Mm0UORyGzeL/GM5uNr4XqlZtPx8A7C0+j/w3/t&#10;k1bwtlzD75lwBOTuCQAA//8DAFBLAQItABQABgAIAAAAIQDb4fbL7gAAAIUBAAATAAAAAAAAAAAA&#10;AAAAAAAAAABbQ29udGVudF9UeXBlc10ueG1sUEsBAi0AFAAGAAgAAAAhAFr0LFu/AAAAFQEAAAsA&#10;AAAAAAAAAAAAAAAAHwEAAF9yZWxzLy5yZWxzUEsBAi0AFAAGAAgAAAAhADrlBgHEAAAA3AAAAA8A&#10;AAAAAAAAAAAAAAAABwIAAGRycy9kb3ducmV2LnhtbFBLBQYAAAAAAwADALcAAAD4AgAAAAA=&#10;" fillcolor="white [3212]">
                  <v:textbox>
                    <w:txbxContent>
                      <w:p w14:paraId="28535C76" w14:textId="1BD6F8E6" w:rsidR="00813C4F" w:rsidRPr="00477A78" w:rsidRDefault="00813C4F" w:rsidP="00477A78">
                        <w:pPr>
                          <w:jc w:val="center"/>
                        </w:pPr>
                        <w:r w:rsidRPr="00477A78">
                          <w:rPr>
                            <w:color w:val="231F20"/>
                            <w:bdr w:val="none" w:sz="0" w:space="0" w:color="auto" w:frame="1"/>
                            <w:lang w:val="uk-UA"/>
                          </w:rPr>
                          <w:t xml:space="preserve">Елементи системного  підходу оцінки </w:t>
                        </w:r>
                        <w:r w:rsidRPr="00477A78">
                          <w:rPr>
                            <w:bCs/>
                            <w:lang w:val="uk-UA"/>
                          </w:rPr>
                          <w:t xml:space="preserve">ефективності </w:t>
                        </w:r>
                        <w:r w:rsidR="00E97C59">
                          <w:rPr>
                            <w:bCs/>
                            <w:lang w:val="uk-UA"/>
                          </w:rPr>
                          <w:t>збуту на підприємстві</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452" o:spid="_x0000_s1066" type="#_x0000_t113" style="position:absolute;left:13877;top:22687;width:15132;height:9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v4awwAAANwAAAAPAAAAZHJzL2Rvd25yZXYueG1sRE/LasJA&#10;FN0X/IfhCt1IndiqhJiJSMEi3ahpF11eMzcPzNwZMlNN/76zKHR5OO98O5pe3GjwnWUFi3kCgriy&#10;uuNGwefH/ikF4QOyxt4yKfghD9ti8pBjpu2dz3QrQyNiCPsMFbQhuExKX7Vk0M+tI45cbQeDIcKh&#10;kXrAeww3vXxOkrU02HFsaNHRa0vVtfw2Co5p6hb1iwv17LL/OsrD++mN10o9TsfdBkSgMfyL/9wH&#10;rWC5imvjmXgEZPELAAD//wMAUEsBAi0AFAAGAAgAAAAhANvh9svuAAAAhQEAABMAAAAAAAAAAAAA&#10;AAAAAAAAAFtDb250ZW50X1R5cGVzXS54bWxQSwECLQAUAAYACAAAACEAWvQsW78AAAAVAQAACwAA&#10;AAAAAAAAAAAAAAAfAQAAX3JlbHMvLnJlbHNQSwECLQAUAAYACAAAACEAwxL+GsMAAADcAAAADwAA&#10;AAAAAAAAAAAAAAAHAgAAZHJzL2Rvd25yZXYueG1sUEsFBgAAAAADAAMAtwAAAPcCAAAAAA==&#10;" fillcolor="white [3212]">
                  <v:textbox>
                    <w:txbxContent>
                      <w:p w14:paraId="506233E4" w14:textId="77777777" w:rsidR="00813C4F" w:rsidRPr="00B34A9E" w:rsidRDefault="00813C4F" w:rsidP="00477A78">
                        <w:pPr>
                          <w:jc w:val="center"/>
                          <w:rPr>
                            <w:lang w:val="uk-UA"/>
                          </w:rPr>
                        </w:pPr>
                        <w:r w:rsidRPr="00B34A9E">
                          <w:rPr>
                            <w:lang w:val="uk-UA"/>
                          </w:rPr>
                          <w:t>Системно-</w:t>
                        </w:r>
                        <w:r>
                          <w:rPr>
                            <w:lang w:val="uk-UA"/>
                          </w:rPr>
                          <w:t>факторний</w:t>
                        </w:r>
                        <w:r w:rsidRPr="00B34A9E">
                          <w:rPr>
                            <w:lang w:val="uk-UA"/>
                          </w:rPr>
                          <w:t xml:space="preserve"> елемент</w:t>
                        </w:r>
                      </w:p>
                    </w:txbxContent>
                  </v:textbox>
                </v:shape>
                <v:shape id="AutoShape 453" o:spid="_x0000_s1067" type="#_x0000_t113" style="position:absolute;left:5107;top:11252;width:15139;height:9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luBxgAAANwAAAAPAAAAZHJzL2Rvd25yZXYueG1sRI/NawIx&#10;FMTvQv+H8Aq9iGZtrayrUaRgkV6sHwePz83bD9y8hE2q2/++KQgeh5n5DTNfdqYRV2p9bVnBaJiA&#10;IM6trrlUcDysBykIH5A1NpZJwS95WC6eenPMtL3xjq77UIoIYZ+hgioEl0np84oM+qF1xNErbGsw&#10;RNmWUrd4i3DTyNckmUiDNceFCh19VJRf9j9GwTZN3ah4c6Hon9enrdx8fX/yRKmX5241AxGoC4/w&#10;vb3RCsbvU/g/E4+AXPwBAAD//wMAUEsBAi0AFAAGAAgAAAAhANvh9svuAAAAhQEAABMAAAAAAAAA&#10;AAAAAAAAAAAAAFtDb250ZW50X1R5cGVzXS54bWxQSwECLQAUAAYACAAAACEAWvQsW78AAAAVAQAA&#10;CwAAAAAAAAAAAAAAAAAfAQAAX3JlbHMvLnJlbHNQSwECLQAUAAYACAAAACEArF5bgcYAAADcAAAA&#10;DwAAAAAAAAAAAAAAAAAHAgAAZHJzL2Rvd25yZXYueG1sUEsFBgAAAAADAAMAtwAAAPoCAAAAAA==&#10;" fillcolor="white [3212]">
                  <v:textbox>
                    <w:txbxContent>
                      <w:p w14:paraId="1ED91934" w14:textId="77777777" w:rsidR="00813C4F" w:rsidRPr="00B34A9E" w:rsidRDefault="00813C4F" w:rsidP="00477A78">
                        <w:pPr>
                          <w:jc w:val="center"/>
                          <w:rPr>
                            <w:lang w:val="uk-UA"/>
                          </w:rPr>
                        </w:pPr>
                        <w:r w:rsidRPr="00B34A9E">
                          <w:rPr>
                            <w:lang w:val="uk-UA"/>
                          </w:rPr>
                          <w:t>Системно-компонентний елемент</w:t>
                        </w:r>
                      </w:p>
                    </w:txbxContent>
                  </v:textbox>
                </v:shape>
                <v:shape id="AutoShape 454" o:spid="_x0000_s1068" type="#_x0000_t113" style="position:absolute;left:22441;top:11252;width:15140;height:9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DihwwAAANwAAAAPAAAAZHJzL2Rvd25yZXYueG1sRE/LasJA&#10;FN0X/IfhCm6KTrQlhOgkiGCRbmytC5fXzM0DM3eGzFTTv+8sCl0ezntTjqYXdxp8Z1nBcpGAIK6s&#10;7rhRcP7azzMQPiBr7C2Tgh/yUBaTpw3m2j74k+6n0IgYwj5HBW0ILpfSVy0Z9AvriCNX28FgiHBo&#10;pB7wEcNNL1dJkkqDHceGFh3tWqpup2+j4Jhlblm/uFA/X/eXozy8f7xxqtRsOm7XIAKN4V/85z5o&#10;Ba9pnB/PxCMgi18AAAD//wMAUEsBAi0AFAAGAAgAAAAhANvh9svuAAAAhQEAABMAAAAAAAAAAAAA&#10;AAAAAAAAAFtDb250ZW50X1R5cGVzXS54bWxQSwECLQAUAAYACAAAACEAWvQsW78AAAAVAQAACwAA&#10;AAAAAAAAAAAAAAAfAQAAX3JlbHMvLnJlbHNQSwECLQAUAAYACAAAACEA8wg4ocMAAADcAAAADwAA&#10;AAAAAAAAAAAAAAAHAgAAZHJzL2Rvd25yZXYueG1sUEsFBgAAAAADAAMAtwAAAPcCAAAAAA==&#10;" fillcolor="white [3212]">
                  <v:textbox>
                    <w:txbxContent>
                      <w:p w14:paraId="22FF30C3" w14:textId="77777777" w:rsidR="00813C4F" w:rsidRPr="00B34A9E" w:rsidRDefault="00813C4F" w:rsidP="00477A78">
                        <w:pPr>
                          <w:jc w:val="center"/>
                          <w:rPr>
                            <w:lang w:val="uk-UA"/>
                          </w:rPr>
                        </w:pPr>
                        <w:r w:rsidRPr="00B34A9E">
                          <w:rPr>
                            <w:lang w:val="uk-UA"/>
                          </w:rPr>
                          <w:t>Системно-</w:t>
                        </w:r>
                        <w:r>
                          <w:rPr>
                            <w:lang w:val="uk-UA"/>
                          </w:rPr>
                          <w:t>структурний</w:t>
                        </w:r>
                        <w:r w:rsidRPr="00B34A9E">
                          <w:rPr>
                            <w:lang w:val="uk-UA"/>
                          </w:rPr>
                          <w:t xml:space="preserve"> елемент</w:t>
                        </w:r>
                      </w:p>
                    </w:txbxContent>
                  </v:textbox>
                </v:shape>
                <v:shape id="AutoShape 455" o:spid="_x0000_s1069" type="#_x0000_t113" style="position:absolute;left:40535;top:11261;width:16278;height:9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J06xQAAANwAAAAPAAAAZHJzL2Rvd25yZXYueG1sRI9La8Mw&#10;EITvgf4HsYVeQiK7Dca4UUIIpIRe8jzkuLHWD2qthKUm7r+vCoUch5n5hpkvB9OJG/W+tawgnSYg&#10;iEurW64VnE+bSQ7CB2SNnWVS8EMeloun0RwLbe98oNsx1CJC2BeooAnBFVL6siGDfmodcfQq2xsM&#10;Ufa11D3eI9x08jVJMmmw5bjQoKN1Q+XX8dso2OW5S6s3F6rxdXPZye3n/oMzpV6eh9U7iEBDeIT/&#10;21utYJal8HcmHgG5+AUAAP//AwBQSwECLQAUAAYACAAAACEA2+H2y+4AAACFAQAAEwAAAAAAAAAA&#10;AAAAAAAAAAAAW0NvbnRlbnRfVHlwZXNdLnhtbFBLAQItABQABgAIAAAAIQBa9CxbvwAAABUBAAAL&#10;AAAAAAAAAAAAAAAAAB8BAABfcmVscy8ucmVsc1BLAQItABQABgAIAAAAIQCcRJ06xQAAANwAAAAP&#10;AAAAAAAAAAAAAAAAAAcCAABkcnMvZG93bnJldi54bWxQSwUGAAAAAAMAAwC3AAAA+QIAAAAA&#10;" fillcolor="white [3212]">
                  <v:textbox>
                    <w:txbxContent>
                      <w:p w14:paraId="669AD964" w14:textId="77777777" w:rsidR="00813C4F" w:rsidRDefault="00813C4F" w:rsidP="00477A78">
                        <w:pPr>
                          <w:jc w:val="center"/>
                          <w:rPr>
                            <w:lang w:val="uk-UA"/>
                          </w:rPr>
                        </w:pPr>
                        <w:r w:rsidRPr="00B34A9E">
                          <w:rPr>
                            <w:lang w:val="uk-UA"/>
                          </w:rPr>
                          <w:t>Системно-</w:t>
                        </w:r>
                        <w:r>
                          <w:rPr>
                            <w:lang w:val="uk-UA"/>
                          </w:rPr>
                          <w:t>функціональний</w:t>
                        </w:r>
                      </w:p>
                      <w:p w14:paraId="5D92D1E7" w14:textId="77777777" w:rsidR="00813C4F" w:rsidRPr="00B34A9E" w:rsidRDefault="00813C4F" w:rsidP="00477A78">
                        <w:pPr>
                          <w:jc w:val="center"/>
                          <w:rPr>
                            <w:lang w:val="uk-UA"/>
                          </w:rPr>
                        </w:pPr>
                        <w:r>
                          <w:rPr>
                            <w:lang w:val="uk-UA"/>
                          </w:rPr>
                          <w:t>елемент</w:t>
                        </w:r>
                      </w:p>
                    </w:txbxContent>
                  </v:textbox>
                </v:shape>
                <v:shape id="AutoShape 456" o:spid="_x0000_s1070" type="#_x0000_t113" style="position:absolute;left:32177;top:22208;width:15123;height:9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qbWxQAAANwAAAAPAAAAZHJzL2Rvd25yZXYueG1sRI/NawIx&#10;FMTvBf+H8IReimatZVlWo0jBIr1YPw4en5u3H7h5CZtUt/99Iwgeh5n5DTNf9qYVV+p8Y1nBZJyA&#10;IC6sbrhScDysRxkIH5A1tpZJwR95WC4GL3PMtb3xjq77UIkIYZ+jgjoEl0vpi5oM+rF1xNErbWcw&#10;RNlVUnd4i3DTyvckSaXBhuNCjY4+ayou+1+jYJtlblJOXSjfzuvTVm6+f744Vep12K9mIAL14Rl+&#10;tDdawUc6hfuZeATk4h8AAP//AwBQSwECLQAUAAYACAAAACEA2+H2y+4AAACFAQAAEwAAAAAAAAAA&#10;AAAAAAAAAAAAW0NvbnRlbnRfVHlwZXNdLnhtbFBLAQItABQABgAIAAAAIQBa9CxbvwAAABUBAAAL&#10;AAAAAAAAAAAAAAAAAB8BAABfcmVscy8ucmVsc1BLAQItABQABgAIAAAAIQAD2qbWxQAAANwAAAAP&#10;AAAAAAAAAAAAAAAAAAcCAABkcnMvZG93bnJldi54bWxQSwUGAAAAAAMAAwC3AAAA+QIAAAAA&#10;" fillcolor="white [3212]">
                  <v:textbox>
                    <w:txbxContent>
                      <w:p w14:paraId="56A48A1B" w14:textId="77777777" w:rsidR="00813C4F" w:rsidRPr="00B34A9E" w:rsidRDefault="00813C4F" w:rsidP="00477A78">
                        <w:pPr>
                          <w:jc w:val="center"/>
                          <w:rPr>
                            <w:lang w:val="uk-UA"/>
                          </w:rPr>
                        </w:pPr>
                        <w:r w:rsidRPr="00B34A9E">
                          <w:rPr>
                            <w:lang w:val="uk-UA"/>
                          </w:rPr>
                          <w:t>Системно-</w:t>
                        </w:r>
                        <w:r>
                          <w:rPr>
                            <w:lang w:val="uk-UA"/>
                          </w:rPr>
                          <w:t>еволюційний</w:t>
                        </w:r>
                        <w:r w:rsidRPr="00B34A9E">
                          <w:rPr>
                            <w:lang w:val="uk-UA"/>
                          </w:rPr>
                          <w:t xml:space="preserve"> елемент</w:t>
                        </w:r>
                      </w:p>
                    </w:txbxContent>
                  </v:textbox>
                </v:shape>
                <v:shape id="AutoShape 457" o:spid="_x0000_s1071" type="#_x0000_t67" style="position:absolute;left:12004;top:8018;width:908;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sY/wgAAANwAAAAPAAAAZHJzL2Rvd25yZXYueG1sRI/RagIx&#10;FETfhf5DuELfNLtFl7I1igiCb63aD7hsbncXNzcxiWv6901B8HGYmTPMapPMIEbyobesoJwXIIgb&#10;q3tuFXyf97N3ECEiaxwsk4JfCrBZv0xWWGt75yONp9iKDOFQo4IuRldLGZqODIa5dcTZ+7HeYMzS&#10;t1J7vGe4GeRbUVTSYM95oUNHu46ay+lmFFzHr/KAZZU+U7o5r/fL5S46pV6nafsBIlKKz/CjfdAK&#10;FtUC/s/kIyDXfwAAAP//AwBQSwECLQAUAAYACAAAACEA2+H2y+4AAACFAQAAEwAAAAAAAAAAAAAA&#10;AAAAAAAAW0NvbnRlbnRfVHlwZXNdLnhtbFBLAQItABQABgAIAAAAIQBa9CxbvwAAABUBAAALAAAA&#10;AAAAAAAAAAAAAB8BAABfcmVscy8ucmVsc1BLAQItABQABgAIAAAAIQC4vsY/wgAAANwAAAAPAAAA&#10;AAAAAAAAAAAAAAcCAABkcnMvZG93bnJldi54bWxQSwUGAAAAAAMAAwC3AAAA9gIAAAAA&#10;">
                  <v:textbox style="layout-flow:vertical-ideographic"/>
                </v:shape>
                <v:shape id="AutoShape 458" o:spid="_x0000_s1072" type="#_x0000_t67" style="position:absolute;left:31203;top:8018;width:974;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mOkwgAAANwAAAAPAAAAZHJzL2Rvd25yZXYueG1sRI9Ra8Iw&#10;FIXfhf2HcAe+aVpZy+iMMgTBt23qD7g0d21Zc5MlscZ/bwYDHw/nnO9w1ttkRjGRD4NlBeWyAEHc&#10;Wj1wp+B82i9eQYSIrHG0TApuFGC7eZqtsdH2yl80HWMnMoRDgwr6GF0jZWh7MhiW1hFn79t6gzFL&#10;30nt8ZrhZpSroqilwYHzQo+Odj21P8eLUfA7fZYHLOv0kdLFeb2vql10Ss2f0/sbiEgpPsL/7YNW&#10;8FJX8HcmHwG5uQMAAP//AwBQSwECLQAUAAYACAAAACEA2+H2y+4AAACFAQAAEwAAAAAAAAAAAAAA&#10;AAAAAAAAW0NvbnRlbnRfVHlwZXNdLnhtbFBLAQItABQABgAIAAAAIQBa9CxbvwAAABUBAAALAAAA&#10;AAAAAAAAAAAAAB8BAABfcmVscy8ucmVsc1BLAQItABQABgAIAAAAIQDX8mOkwgAAANwAAAAPAAAA&#10;AAAAAAAAAAAAAAcCAABkcnMvZG93bnJldi54bWxQSwUGAAAAAAMAAwC3AAAA9gIAAAAA&#10;">
                  <v:textbox style="layout-flow:vertical-ideographic"/>
                </v:shape>
                <v:shape id="AutoShape 459" o:spid="_x0000_s1073" type="#_x0000_t67" style="position:absolute;left:46822;top:8018;width:907;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P3TwgAAANwAAAAPAAAAZHJzL2Rvd25yZXYueG1sRI/RagIx&#10;FETfC/2HcAu+1eyKLmVrlCIIvmnVD7hsbneXbm7SJK7x741Q8HGYmTPMcp3MIEbyobesoJwWIIgb&#10;q3tuFZxP2/cPECEiaxwsk4IbBVivXl+WWGt75W8aj7EVGcKhRgVdjK6WMjQdGQxT64iz92O9wZil&#10;b6X2eM1wM8hZUVTSYM95oUNHm46a3+PFKPgbD+UOyyrtU7o4r7eLxSY6pSZv6esTRKQUn+H/9k4r&#10;mFcVPM7kIyBXdwAAAP//AwBQSwECLQAUAAYACAAAACEA2+H2y+4AAACFAQAAEwAAAAAAAAAAAAAA&#10;AAAAAAAAW0NvbnRlbnRfVHlwZXNdLnhtbFBLAQItABQABgAIAAAAIQBa9CxbvwAAABUBAAALAAAA&#10;AAAAAAAAAAAAAB8BAABfcmVscy8ucmVsc1BLAQItABQABgAIAAAAIQAnIP3TwgAAANwAAAAPAAAA&#10;AAAAAAAAAAAAAAcCAABkcnMvZG93bnJldi54bWxQSwUGAAAAAAMAAwC3AAAA9gIAAAAA&#10;">
                  <v:textbox style="layout-flow:vertical-ideographic"/>
                </v:shape>
                <v:shape id="AutoShape 460" o:spid="_x0000_s1074" type="#_x0000_t67" style="position:absolute;left:20717;top:8018;width:1237;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hIwwAAANwAAAAPAAAAZHJzL2Rvd25yZXYueG1sRI/BasMw&#10;EETvhf6D2EJvjezQuMWJEkIgkFvTJB+wWBvb1Fqpkuyof18VAj0OM/OGWW2SGcREPvSWFZSzAgRx&#10;Y3XPrYLLef/yDiJEZI2DZVLwQwE268eHFdba3viTplNsRYZwqFFBF6OrpQxNRwbDzDri7F2tNxiz&#10;9K3UHm8ZbgY5L4pKGuw5L3ToaNdR83UajYLv6VgesKzSR0qj83q/WOyiU+r5KW2XICKl+B++tw9a&#10;wWv1Bn9n8hGQ618AAAD//wMAUEsBAi0AFAAGAAgAAAAhANvh9svuAAAAhQEAABMAAAAAAAAAAAAA&#10;AAAAAAAAAFtDb250ZW50X1R5cGVzXS54bWxQSwECLQAUAAYACAAAACEAWvQsW78AAAAVAQAACwAA&#10;AAAAAAAAAAAAAAAfAQAAX3JlbHMvLnJlbHNQSwECLQAUAAYACAAAACEASGxYSMMAAADcAAAADwAA&#10;AAAAAAAAAAAAAAAHAgAAZHJzL2Rvd25yZXYueG1sUEsFBgAAAAADAAMAtwAAAPcCAAAAAA==&#10;">
                  <v:textbox style="layout-flow:vertical-ideographic"/>
                </v:shape>
                <v:shape id="AutoShape 461" o:spid="_x0000_s1075" type="#_x0000_t67" style="position:absolute;left:38356;top:8018;width:1238;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8w6vwAAANwAAAAPAAAAZHJzL2Rvd25yZXYueG1sRE9LasMw&#10;EN0Hegcxge5i2aUxwY0SQiCQXfM7wGBNbVNrpEqKo94+WhS6fLz/epvMKCbyYbCsoCpKEMSt1QN3&#10;Cm7Xw2IFIkRkjaNlUvBLAbabl9kaG20ffKbpEjuRQzg0qKCP0TVShrYng6GwjjhzX9YbjBn6TmqP&#10;jxxuRvlWlrU0OHBu6NHRvqf2+3I3Cn6mU3XEqk6fKd2d14flch+dUq/ztPsAESnFf/Gf+6gVvNd5&#10;bT6Tj4DcPAEAAP//AwBQSwECLQAUAAYACAAAACEA2+H2y+4AAACFAQAAEwAAAAAAAAAAAAAAAAAA&#10;AAAAW0NvbnRlbnRfVHlwZXNdLnhtbFBLAQItABQABgAIAAAAIQBa9CxbvwAAABUBAAALAAAAAAAA&#10;AAAAAAAAAB8BAABfcmVscy8ucmVsc1BLAQItABQABgAIAAAAIQA588w6vwAAANwAAAAPAAAAAAAA&#10;AAAAAAAAAAcCAABkcnMvZG93bnJldi54bWxQSwUGAAAAAAMAAwC3AAAA8wIAAAAA&#10;">
                  <v:textbox style="layout-flow:vertical-ideographic"/>
                </v:shape>
                <w10:anchorlock/>
              </v:group>
            </w:pict>
          </mc:Fallback>
        </mc:AlternateContent>
      </w:r>
    </w:p>
    <w:p w14:paraId="0F819F7D" w14:textId="089C81B6" w:rsidR="00477A78" w:rsidRPr="00813C4F" w:rsidRDefault="00477A78" w:rsidP="00477A78">
      <w:pPr>
        <w:spacing w:line="360" w:lineRule="auto"/>
        <w:ind w:firstLine="709"/>
        <w:rPr>
          <w:sz w:val="28"/>
          <w:szCs w:val="28"/>
          <w:lang w:val="uk-UA"/>
        </w:rPr>
      </w:pPr>
      <w:r w:rsidRPr="00813C4F">
        <w:rPr>
          <w:sz w:val="28"/>
          <w:szCs w:val="28"/>
          <w:lang w:val="uk-UA"/>
        </w:rPr>
        <w:t>Рис. 1.</w:t>
      </w:r>
      <w:r w:rsidR="00E97C59">
        <w:rPr>
          <w:sz w:val="28"/>
          <w:szCs w:val="28"/>
          <w:lang w:val="uk-UA"/>
        </w:rPr>
        <w:t>3</w:t>
      </w:r>
      <w:r w:rsidRPr="00813C4F">
        <w:rPr>
          <w:sz w:val="28"/>
          <w:szCs w:val="28"/>
          <w:lang w:val="uk-UA"/>
        </w:rPr>
        <w:t xml:space="preserve">. </w:t>
      </w:r>
      <w:r w:rsidRPr="00813C4F">
        <w:rPr>
          <w:sz w:val="28"/>
          <w:szCs w:val="28"/>
          <w:bdr w:val="none" w:sz="0" w:space="0" w:color="auto" w:frame="1"/>
          <w:lang w:val="uk-UA"/>
        </w:rPr>
        <w:t xml:space="preserve"> </w:t>
      </w:r>
      <w:r w:rsidRPr="00813C4F">
        <w:rPr>
          <w:sz w:val="28"/>
          <w:szCs w:val="28"/>
          <w:lang w:val="uk-UA"/>
        </w:rPr>
        <w:t xml:space="preserve">Елементи системного  підходу оцінки </w:t>
      </w:r>
      <w:r w:rsidRPr="00813C4F">
        <w:rPr>
          <w:bCs/>
          <w:sz w:val="28"/>
          <w:szCs w:val="28"/>
          <w:lang w:val="uk-UA"/>
        </w:rPr>
        <w:t xml:space="preserve">ефективності </w:t>
      </w:r>
      <w:r w:rsidR="00E97C59">
        <w:rPr>
          <w:bCs/>
          <w:sz w:val="28"/>
          <w:szCs w:val="28"/>
          <w:lang w:val="uk-UA"/>
        </w:rPr>
        <w:t>збуту на підприємстві</w:t>
      </w:r>
    </w:p>
    <w:p w14:paraId="44E74E5F" w14:textId="16BFC659" w:rsidR="000F569B" w:rsidRDefault="000F569B" w:rsidP="000F569B">
      <w:pPr>
        <w:spacing w:line="360" w:lineRule="auto"/>
        <w:ind w:firstLine="709"/>
        <w:jc w:val="both"/>
        <w:rPr>
          <w:sz w:val="28"/>
          <w:szCs w:val="28"/>
          <w:lang w:val="uk-UA"/>
        </w:rPr>
      </w:pPr>
      <w:r>
        <w:rPr>
          <w:sz w:val="28"/>
          <w:szCs w:val="28"/>
          <w:lang w:val="uk-UA"/>
        </w:rPr>
        <w:t>Р</w:t>
      </w:r>
      <w:r w:rsidRPr="000F569B">
        <w:rPr>
          <w:sz w:val="28"/>
          <w:szCs w:val="28"/>
          <w:lang w:val="uk-UA"/>
        </w:rPr>
        <w:t>ис</w:t>
      </w:r>
      <w:r>
        <w:rPr>
          <w:sz w:val="28"/>
          <w:szCs w:val="28"/>
          <w:lang w:val="uk-UA"/>
        </w:rPr>
        <w:t xml:space="preserve">. 1.3 </w:t>
      </w:r>
      <w:r w:rsidRPr="000F569B">
        <w:rPr>
          <w:sz w:val="28"/>
          <w:szCs w:val="28"/>
          <w:lang w:val="uk-UA"/>
        </w:rPr>
        <w:t>представляє структурну модель, що відображає ключові елементи системного підходу до оцінки ефективності збуту. Він включає п’ять складових:</w:t>
      </w:r>
      <w:r>
        <w:rPr>
          <w:sz w:val="28"/>
          <w:szCs w:val="28"/>
          <w:lang w:val="uk-UA"/>
        </w:rPr>
        <w:t xml:space="preserve"> </w:t>
      </w:r>
    </w:p>
    <w:p w14:paraId="78B67F01" w14:textId="77777777" w:rsidR="000F569B" w:rsidRPr="000F569B" w:rsidRDefault="000F569B" w:rsidP="000F569B">
      <w:pPr>
        <w:spacing w:line="360" w:lineRule="auto"/>
        <w:ind w:firstLine="709"/>
        <w:jc w:val="both"/>
        <w:rPr>
          <w:sz w:val="28"/>
          <w:szCs w:val="28"/>
          <w:lang w:val="uk-UA"/>
        </w:rPr>
      </w:pPr>
      <w:r>
        <w:rPr>
          <w:sz w:val="28"/>
          <w:szCs w:val="28"/>
          <w:lang w:val="uk-UA"/>
        </w:rPr>
        <w:t>С</w:t>
      </w:r>
      <w:r w:rsidRPr="000F569B">
        <w:rPr>
          <w:sz w:val="28"/>
          <w:szCs w:val="28"/>
          <w:lang w:val="uk-UA"/>
        </w:rPr>
        <w:t xml:space="preserve">истемно-факторний елемент </w:t>
      </w:r>
      <w:r w:rsidRPr="00E97C59">
        <w:rPr>
          <w:sz w:val="28"/>
          <w:szCs w:val="28"/>
          <w:lang w:val="uk-UA"/>
        </w:rPr>
        <w:t>–</w:t>
      </w:r>
      <w:r w:rsidRPr="000F569B">
        <w:rPr>
          <w:sz w:val="28"/>
          <w:szCs w:val="28"/>
          <w:lang w:val="uk-UA"/>
        </w:rPr>
        <w:t xml:space="preserve"> враховує сукупність зовнішніх і внутрішніх факторів, що впливають на ефективність збутової діяльності. Ці фактори можуть мати позитивний або негативний вплив.</w:t>
      </w:r>
    </w:p>
    <w:p w14:paraId="0C334A2B"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Системно-компонентний елемент </w:t>
      </w:r>
      <w:r w:rsidRPr="00E97C59">
        <w:rPr>
          <w:sz w:val="28"/>
          <w:szCs w:val="28"/>
          <w:lang w:val="uk-UA"/>
        </w:rPr>
        <w:t>–</w:t>
      </w:r>
      <w:r w:rsidRPr="000F569B">
        <w:rPr>
          <w:sz w:val="28"/>
          <w:szCs w:val="28"/>
          <w:lang w:val="uk-UA"/>
        </w:rPr>
        <w:t xml:space="preserve"> охоплює основні структурні складові системи збуту (відділ збуту, логістика, ІТ-системи, персонал тощо), що забезпечують її функціонування.</w:t>
      </w:r>
    </w:p>
    <w:p w14:paraId="26B11064"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Системно-структурний елемент </w:t>
      </w:r>
      <w:r w:rsidRPr="00E97C59">
        <w:rPr>
          <w:sz w:val="28"/>
          <w:szCs w:val="28"/>
          <w:lang w:val="uk-UA"/>
        </w:rPr>
        <w:t>–</w:t>
      </w:r>
      <w:r w:rsidRPr="000F569B">
        <w:rPr>
          <w:sz w:val="28"/>
          <w:szCs w:val="28"/>
          <w:lang w:val="uk-UA"/>
        </w:rPr>
        <w:t xml:space="preserve"> визначає взаємозв’язки між елементами збутової системи, ієрархію управління, взаємодію між підрозділами, рівень централізації тощо.</w:t>
      </w:r>
    </w:p>
    <w:p w14:paraId="71CE8BB7"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lastRenderedPageBreak/>
        <w:t xml:space="preserve">Системно-функціональний елемент </w:t>
      </w:r>
      <w:r w:rsidRPr="00E97C59">
        <w:rPr>
          <w:sz w:val="28"/>
          <w:szCs w:val="28"/>
          <w:lang w:val="uk-UA"/>
        </w:rPr>
        <w:t>–</w:t>
      </w:r>
      <w:r w:rsidRPr="000F569B">
        <w:rPr>
          <w:sz w:val="28"/>
          <w:szCs w:val="28"/>
          <w:lang w:val="uk-UA"/>
        </w:rPr>
        <w:t xml:space="preserve"> відображає функціональне призначення кожного компонента системи збуту: планування, просування, реалізація, комунікація зі споживачами.</w:t>
      </w:r>
    </w:p>
    <w:p w14:paraId="03BFC04F"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Системно-еволюційний елемент </w:t>
      </w:r>
      <w:r w:rsidRPr="00E97C59">
        <w:rPr>
          <w:sz w:val="28"/>
          <w:szCs w:val="28"/>
          <w:lang w:val="uk-UA"/>
        </w:rPr>
        <w:t>–</w:t>
      </w:r>
      <w:r w:rsidRPr="000F569B">
        <w:rPr>
          <w:sz w:val="28"/>
          <w:szCs w:val="28"/>
          <w:lang w:val="uk-UA"/>
        </w:rPr>
        <w:t xml:space="preserve"> враховує зміни у збутовій системі в динаміці, тенденції розвитку, адаптацію до зовнішніх умов та трансформацій ринку.</w:t>
      </w:r>
    </w:p>
    <w:p w14:paraId="6E415ABB"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Кожен елемент може мати позитивний або негативний результат, що й впливає на загальну ефективність збутової системи.</w:t>
      </w:r>
    </w:p>
    <w:p w14:paraId="1827E0F7" w14:textId="173394DD" w:rsidR="00477A78" w:rsidRDefault="00E858FC" w:rsidP="0005560D">
      <w:pPr>
        <w:autoSpaceDE w:val="0"/>
        <w:autoSpaceDN w:val="0"/>
        <w:adjustRightInd w:val="0"/>
        <w:spacing w:line="360" w:lineRule="auto"/>
        <w:ind w:firstLine="709"/>
        <w:jc w:val="both"/>
        <w:rPr>
          <w:bCs/>
          <w:sz w:val="28"/>
          <w:szCs w:val="28"/>
          <w:lang w:val="uk-UA"/>
        </w:rPr>
      </w:pPr>
      <w:r w:rsidRPr="00813C4F">
        <w:rPr>
          <w:sz w:val="28"/>
          <w:szCs w:val="28"/>
          <w:lang w:val="uk-UA"/>
        </w:rPr>
        <w:t>Зразок м</w:t>
      </w:r>
      <w:r w:rsidRPr="00813C4F">
        <w:rPr>
          <w:sz w:val="28"/>
          <w:szCs w:val="28"/>
          <w:bdr w:val="none" w:sz="0" w:space="0" w:color="auto" w:frame="1"/>
          <w:lang w:val="uk-UA"/>
        </w:rPr>
        <w:t xml:space="preserve">атриці SWOT-аналізу щодо </w:t>
      </w:r>
      <w:r w:rsidRPr="00813C4F">
        <w:rPr>
          <w:sz w:val="28"/>
          <w:szCs w:val="28"/>
          <w:lang w:val="uk-UA"/>
        </w:rPr>
        <w:t xml:space="preserve">оцінки </w:t>
      </w:r>
      <w:r w:rsidRPr="00813C4F">
        <w:rPr>
          <w:bCs/>
          <w:sz w:val="28"/>
          <w:szCs w:val="28"/>
          <w:lang w:val="uk-UA"/>
        </w:rPr>
        <w:t xml:space="preserve">ефективності заходів </w:t>
      </w:r>
      <w:r w:rsidR="0096141F">
        <w:rPr>
          <w:bCs/>
          <w:sz w:val="28"/>
          <w:szCs w:val="28"/>
          <w:lang w:val="uk-UA"/>
        </w:rPr>
        <w:t xml:space="preserve">збуту на </w:t>
      </w:r>
      <w:r w:rsidRPr="00813C4F">
        <w:rPr>
          <w:bCs/>
          <w:sz w:val="28"/>
          <w:szCs w:val="28"/>
          <w:lang w:val="uk-UA"/>
        </w:rPr>
        <w:t xml:space="preserve"> підприємств</w:t>
      </w:r>
      <w:r w:rsidR="0096141F">
        <w:rPr>
          <w:bCs/>
          <w:sz w:val="28"/>
          <w:szCs w:val="28"/>
          <w:lang w:val="uk-UA"/>
        </w:rPr>
        <w:t>і</w:t>
      </w:r>
      <w:r w:rsidRPr="00813C4F">
        <w:rPr>
          <w:bCs/>
          <w:sz w:val="28"/>
          <w:szCs w:val="28"/>
          <w:lang w:val="uk-UA"/>
        </w:rPr>
        <w:t xml:space="preserve"> представлено на рис. 1.</w:t>
      </w:r>
      <w:r w:rsidR="0096141F">
        <w:rPr>
          <w:bCs/>
          <w:sz w:val="28"/>
          <w:szCs w:val="28"/>
          <w:lang w:val="uk-UA"/>
        </w:rPr>
        <w:t>4</w:t>
      </w:r>
      <w:r w:rsidRPr="00813C4F">
        <w:rPr>
          <w:bCs/>
          <w:sz w:val="28"/>
          <w:szCs w:val="28"/>
          <w:lang w:val="uk-UA"/>
        </w:rPr>
        <w:t>.</w:t>
      </w:r>
    </w:p>
    <w:p w14:paraId="4CEE194E" w14:textId="7760B7CA" w:rsidR="00E858FC" w:rsidRPr="00813C4F" w:rsidRDefault="0088227A" w:rsidP="00E858FC">
      <w:pPr>
        <w:jc w:val="both"/>
        <w:rPr>
          <w:sz w:val="28"/>
          <w:szCs w:val="28"/>
          <w:bdr w:val="none" w:sz="0" w:space="0" w:color="auto" w:frame="1"/>
          <w:lang w:val="uk-UA"/>
        </w:rPr>
      </w:pPr>
      <w:r>
        <w:rPr>
          <w:noProof/>
          <w:sz w:val="28"/>
          <w:szCs w:val="28"/>
          <w:lang w:val="uk-UA"/>
        </w:rPr>
        <mc:AlternateContent>
          <mc:Choice Requires="wps">
            <w:drawing>
              <wp:anchor distT="0" distB="0" distL="114300" distR="114300" simplePos="0" relativeHeight="251661312" behindDoc="0" locked="0" layoutInCell="1" allowOverlap="1" wp14:anchorId="17D35882" wp14:editId="7D711C89">
                <wp:simplePos x="0" y="0"/>
                <wp:positionH relativeFrom="column">
                  <wp:posOffset>1818640</wp:posOffset>
                </wp:positionH>
                <wp:positionV relativeFrom="paragraph">
                  <wp:posOffset>2847975</wp:posOffset>
                </wp:positionV>
                <wp:extent cx="937260" cy="727075"/>
                <wp:effectExtent l="13970" t="5080" r="10795" b="10795"/>
                <wp:wrapNone/>
                <wp:docPr id="455" name="Rectangle 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7075"/>
                        </a:xfrm>
                        <a:prstGeom prst="rect">
                          <a:avLst/>
                        </a:prstGeom>
                        <a:solidFill>
                          <a:schemeClr val="bg1">
                            <a:lumMod val="100000"/>
                            <a:lumOff val="0"/>
                          </a:schemeClr>
                        </a:solidFill>
                        <a:ln w="9525">
                          <a:solidFill>
                            <a:srgbClr val="000000"/>
                          </a:solidFill>
                          <a:miter lim="800000"/>
                          <a:headEnd/>
                          <a:tailEnd/>
                        </a:ln>
                      </wps:spPr>
                      <wps:txbx>
                        <w:txbxContent>
                          <w:p w14:paraId="6DA34B92" w14:textId="77777777" w:rsidR="00813C4F" w:rsidRDefault="00813C4F" w:rsidP="00E858FC">
                            <w:pPr>
                              <w:jc w:val="center"/>
                              <w:rPr>
                                <w:sz w:val="20"/>
                                <w:szCs w:val="20"/>
                                <w:lang w:val="uk-UA"/>
                              </w:rPr>
                            </w:pPr>
                          </w:p>
                          <w:p w14:paraId="2C971E72"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3C77CAEA" w14:textId="77777777" w:rsidR="00813C4F" w:rsidRPr="006240AE" w:rsidRDefault="00813C4F" w:rsidP="00E858FC">
                            <w:pPr>
                              <w:jc w:val="center"/>
                              <w:rPr>
                                <w:i/>
                                <w:sz w:val="20"/>
                                <w:szCs w:val="20"/>
                                <w:lang w:val="uk-UA"/>
                              </w:rPr>
                            </w:pPr>
                            <w:r>
                              <w:rPr>
                                <w:i/>
                                <w:sz w:val="20"/>
                                <w:szCs w:val="20"/>
                                <w:lang w:val="uk-UA"/>
                              </w:rPr>
                              <w:t>негативні</w:t>
                            </w:r>
                          </w:p>
                          <w:p w14:paraId="5AB04221"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D35882" id="Rectangle 478" o:spid="_x0000_s1076" style="position:absolute;left:0;text-align:left;margin-left:143.2pt;margin-top:224.25pt;width:73.8pt;height:5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iX/MAIAAF8EAAAOAAAAZHJzL2Uyb0RvYy54bWysVNtu2zAMfR+wfxD0vviypGmMOEWRrsOA&#10;7gJ0+wBZlm1hsqhJSuzu60fJqettb8PyIIikdXh4SGZ/M/aKnIV1EnRJs1VKidAcaqnbkn77ev/m&#10;mhLnma6ZAi1K+iQcvTm8frUfTCFy6EDVwhIE0a4YTEk7702RJI53omduBUZoDDZge+bRtG1SWzYg&#10;eq+SPE2vkgFsbSxw4Rx676YgPUT8phHcf24aJzxRJUVuPp42nlU4k8OeFa1lppP8QoP9A4ueSY1J&#10;Z6g75hk5WfkXVC+5BQeNX3HoE2gayUWsAavJ0j+qeeyYEbEWFMeZWSb3/2D5p/Oj+WIDdWcegH93&#10;RMOxY7oVt9bC0AlWY7osCJUMxhXzg2A4fEqq4SPU2Fp28hA1GBvbB0CsjoxR6qdZajF6wtG5e7vN&#10;r7AhHEPbfJtuNzEDK54fG+v8ewE9CZeSWuxkBGfnB+cDGVY8fxLJg5L1vVQqGmF6xFFZcmbY96rN&#10;4lN16pHp5MvS8Jvaj34ckskfXYgdBzBAxExuia40GbCATb6JqL/FnG2rOW9MMQMuIXrpceqV7Et6&#10;vSASxH6n6ziTnkk13ZGN0hf1g+Bhtl3hx2oksi5pvgtVBFcF9RP2w8I05biVeOnA/qRkwAkvqftx&#10;YlZQoj5o7OkuW6/DSkRjvdnmaNhlpFpGmOYIVVJPyXQ9+mmNTsbKtsNMk8gabnEOGhl79MLqwh+n&#10;OAp62biwJks7fvXyv3D4BQAA//8DAFBLAwQUAAYACAAAACEAtuk0IOEAAAALAQAADwAAAGRycy9k&#10;b3ducmV2LnhtbEyPQU7DMBBF90jcwRokdtSmcdMoxKkQUpGQoCptD+DEQxKIxyF228DpMStYjubp&#10;//eL1WR7dsLRd44U3M4EMKTamY4aBYf9+iYD5oMmo3tHqOALPazKy4tC58ad6RVPu9CwGEI+1wra&#10;EIacc1+3aLWfuQEp/t7caHWI59hwM+pzDLc9nwuRcqs7ig2tHvChxfpjd7QK3pPt0wvit9hsH58/&#10;8bCubEVLpa6vpvs7YAGn8AfDr35UhzI6Ve5IxrNewTxLZUQVSJktgEVCJjKuqxQs0kQALwv+f0P5&#10;AwAA//8DAFBLAQItABQABgAIAAAAIQC2gziS/gAAAOEBAAATAAAAAAAAAAAAAAAAAAAAAABbQ29u&#10;dGVudF9UeXBlc10ueG1sUEsBAi0AFAAGAAgAAAAhADj9If/WAAAAlAEAAAsAAAAAAAAAAAAAAAAA&#10;LwEAAF9yZWxzLy5yZWxzUEsBAi0AFAAGAAgAAAAhALsWJf8wAgAAXwQAAA4AAAAAAAAAAAAAAAAA&#10;LgIAAGRycy9lMm9Eb2MueG1sUEsBAi0AFAAGAAgAAAAhALbpNCDhAAAACwEAAA8AAAAAAAAAAAAA&#10;AAAAigQAAGRycy9kb3ducmV2LnhtbFBLBQYAAAAABAAEAPMAAACYBQAAAAA=&#10;" fillcolor="white [3212]">
                <v:textbox>
                  <w:txbxContent>
                    <w:p w14:paraId="6DA34B92" w14:textId="77777777" w:rsidR="00813C4F" w:rsidRDefault="00813C4F" w:rsidP="00E858FC">
                      <w:pPr>
                        <w:jc w:val="center"/>
                        <w:rPr>
                          <w:sz w:val="20"/>
                          <w:szCs w:val="20"/>
                          <w:lang w:val="uk-UA"/>
                        </w:rPr>
                      </w:pPr>
                    </w:p>
                    <w:p w14:paraId="2C971E72"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3C77CAEA" w14:textId="77777777" w:rsidR="00813C4F" w:rsidRPr="006240AE" w:rsidRDefault="00813C4F" w:rsidP="00E858FC">
                      <w:pPr>
                        <w:jc w:val="center"/>
                        <w:rPr>
                          <w:i/>
                          <w:sz w:val="20"/>
                          <w:szCs w:val="20"/>
                          <w:lang w:val="uk-UA"/>
                        </w:rPr>
                      </w:pPr>
                      <w:r>
                        <w:rPr>
                          <w:i/>
                          <w:sz w:val="20"/>
                          <w:szCs w:val="20"/>
                          <w:lang w:val="uk-UA"/>
                        </w:rPr>
                        <w:t>негативні</w:t>
                      </w:r>
                    </w:p>
                    <w:p w14:paraId="5AB04221"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2336" behindDoc="0" locked="0" layoutInCell="1" allowOverlap="1" wp14:anchorId="21F73D1C" wp14:editId="683439F9">
                <wp:simplePos x="0" y="0"/>
                <wp:positionH relativeFrom="column">
                  <wp:posOffset>2755900</wp:posOffset>
                </wp:positionH>
                <wp:positionV relativeFrom="paragraph">
                  <wp:posOffset>2847975</wp:posOffset>
                </wp:positionV>
                <wp:extent cx="937260" cy="727075"/>
                <wp:effectExtent l="8255" t="5080" r="6985" b="10795"/>
                <wp:wrapNone/>
                <wp:docPr id="454" name="Rectangle 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7075"/>
                        </a:xfrm>
                        <a:prstGeom prst="rect">
                          <a:avLst/>
                        </a:prstGeom>
                        <a:solidFill>
                          <a:schemeClr val="bg1">
                            <a:lumMod val="100000"/>
                            <a:lumOff val="0"/>
                          </a:schemeClr>
                        </a:solidFill>
                        <a:ln w="9525">
                          <a:solidFill>
                            <a:srgbClr val="000000"/>
                          </a:solidFill>
                          <a:miter lim="800000"/>
                          <a:headEnd/>
                          <a:tailEnd/>
                        </a:ln>
                      </wps:spPr>
                      <wps:txbx>
                        <w:txbxContent>
                          <w:p w14:paraId="2C8EF1E4" w14:textId="77777777" w:rsidR="00813C4F" w:rsidRDefault="00813C4F" w:rsidP="00E858FC">
                            <w:pPr>
                              <w:jc w:val="center"/>
                              <w:rPr>
                                <w:sz w:val="20"/>
                                <w:szCs w:val="20"/>
                                <w:lang w:val="uk-UA"/>
                              </w:rPr>
                            </w:pPr>
                          </w:p>
                          <w:p w14:paraId="02E276D9"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4F60D17" w14:textId="77777777" w:rsidR="00813C4F" w:rsidRPr="006240AE" w:rsidRDefault="00813C4F" w:rsidP="00E858FC">
                            <w:pPr>
                              <w:jc w:val="center"/>
                              <w:rPr>
                                <w:i/>
                                <w:sz w:val="20"/>
                                <w:szCs w:val="20"/>
                                <w:lang w:val="uk-UA"/>
                              </w:rPr>
                            </w:pPr>
                            <w:r>
                              <w:rPr>
                                <w:i/>
                                <w:sz w:val="20"/>
                                <w:szCs w:val="20"/>
                                <w:lang w:val="uk-UA"/>
                              </w:rPr>
                              <w:t>негативні</w:t>
                            </w:r>
                          </w:p>
                          <w:p w14:paraId="2E611648"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F73D1C" id="Rectangle 479" o:spid="_x0000_s1077" style="position:absolute;left:0;text-align:left;margin-left:217pt;margin-top:224.25pt;width:73.8pt;height:5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oTPMAIAAF8EAAAOAAAAZHJzL2Uyb0RvYy54bWysVNtu2zAMfR+wfxD0vvjSpGmNOEWRrsOA&#10;rhvQ7QNkWbaFyZJGKbG7rx8lp663vQ3LgyCS1uHhIZndzdgrchLgpNElzVYpJUJzU0vdlvTb1/t3&#10;V5Q4z3TNlNGipM/C0Zv92ze7wRYiN51RtQCCINoVgy1p570tksTxTvTMrYwVGoONgZ55NKFNamAD&#10;ovcqydP0MhkM1BYMF86h924K0n3EbxrB/eemccITVVLk5uMJ8azCmex3rGiB2U7yMw32Dyx6JjUm&#10;naHumGfkCPIvqF5yMM40fsVNn5imkVzEGrCaLP2jmqeOWRFrQXGcnWVy/w+WP56e7BcI1J19MPy7&#10;I9ocOqZbcQtghk6wGtNlQahksK6YHwTD4VNSDZ9Mja1lR2+iBmMDfQDE6sgYpX6epRajJxyd1xfb&#10;/BIbwjG0zbfpdhMzsOLlsQXnPwjTk3ApKWAnIzg7PTgfyLDi5ZNI3ihZ30ulohGmRxwUkBPDvldt&#10;Fp+qY49MJ1+Wht/UfvTjkEz+6ELsOIABImZyS3SlyYAFbPJNRP0t5qCt5rwxxQy4hOilx6lXsi/p&#10;1YJIEPu9ruNMeibVdEc2Sp/VD4KH2XaFH6uRyLqkFzFDcFWmfsZ+gJmmHLcSL52Bn5QMOOEldT+O&#10;DAQl6qPGnl5n63VYiWisN9scDVhGqmWEaY5QJfWUTNeDn9boaEG2HWaaRNbmFuegkbFHr6zO/HGK&#10;o6DnjQtrsrTjV6//C/tfAAAA//8DAFBLAwQUAAYACAAAACEAL0pqcOEAAAALAQAADwAAAGRycy9k&#10;b3ducmV2LnhtbEyPwU7DMBBE70j8g7VI3KhTkqZRiFMhpCIhQVXafoATL0kgXofYbQNfz3KC24x2&#10;NPumWE22FyccfedIwXwWgUCqnemoUXDYr28yED5oMrp3hAq+0MOqvLwodG7cmV7xtAuN4BLyuVbQ&#10;hjDkUvq6Rav9zA1IfHtzo9WB7dhIM+ozl9te3kZRKq3uiD+0esCHFuuP3dEqeI+3Ty+I39Fm+/j8&#10;iYd1ZStaKnV9Nd3fgQg4hb8w/OIzOpTMVLkjGS96BUmc8JbAIskWIDixyOYpiIpFGkcgy0L+31D+&#10;AAAA//8DAFBLAQItABQABgAIAAAAIQC2gziS/gAAAOEBAAATAAAAAAAAAAAAAAAAAAAAAABbQ29u&#10;dGVudF9UeXBlc10ueG1sUEsBAi0AFAAGAAgAAAAhADj9If/WAAAAlAEAAAsAAAAAAAAAAAAAAAAA&#10;LwEAAF9yZWxzLy5yZWxzUEsBAi0AFAAGAAgAAAAhALlihM8wAgAAXwQAAA4AAAAAAAAAAAAAAAAA&#10;LgIAAGRycy9lMm9Eb2MueG1sUEsBAi0AFAAGAAgAAAAhAC9KanDhAAAACwEAAA8AAAAAAAAAAAAA&#10;AAAAigQAAGRycy9kb3ducmV2LnhtbFBLBQYAAAAABAAEAPMAAACYBQAAAAA=&#10;" fillcolor="white [3212]">
                <v:textbox>
                  <w:txbxContent>
                    <w:p w14:paraId="2C8EF1E4" w14:textId="77777777" w:rsidR="00813C4F" w:rsidRDefault="00813C4F" w:rsidP="00E858FC">
                      <w:pPr>
                        <w:jc w:val="center"/>
                        <w:rPr>
                          <w:sz w:val="20"/>
                          <w:szCs w:val="20"/>
                          <w:lang w:val="uk-UA"/>
                        </w:rPr>
                      </w:pPr>
                    </w:p>
                    <w:p w14:paraId="02E276D9"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4F60D17" w14:textId="77777777" w:rsidR="00813C4F" w:rsidRPr="006240AE" w:rsidRDefault="00813C4F" w:rsidP="00E858FC">
                      <w:pPr>
                        <w:jc w:val="center"/>
                        <w:rPr>
                          <w:i/>
                          <w:sz w:val="20"/>
                          <w:szCs w:val="20"/>
                          <w:lang w:val="uk-UA"/>
                        </w:rPr>
                      </w:pPr>
                      <w:r>
                        <w:rPr>
                          <w:i/>
                          <w:sz w:val="20"/>
                          <w:szCs w:val="20"/>
                          <w:lang w:val="uk-UA"/>
                        </w:rPr>
                        <w:t>негативні</w:t>
                      </w:r>
                    </w:p>
                    <w:p w14:paraId="2E611648"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3360" behindDoc="0" locked="0" layoutInCell="1" allowOverlap="1" wp14:anchorId="24F01265" wp14:editId="30593D2D">
                <wp:simplePos x="0" y="0"/>
                <wp:positionH relativeFrom="column">
                  <wp:posOffset>3693160</wp:posOffset>
                </wp:positionH>
                <wp:positionV relativeFrom="paragraph">
                  <wp:posOffset>2847975</wp:posOffset>
                </wp:positionV>
                <wp:extent cx="937895" cy="727075"/>
                <wp:effectExtent l="12065" t="5080" r="12065" b="10795"/>
                <wp:wrapNone/>
                <wp:docPr id="453" name="Rectangle 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895" cy="727075"/>
                        </a:xfrm>
                        <a:prstGeom prst="rect">
                          <a:avLst/>
                        </a:prstGeom>
                        <a:solidFill>
                          <a:schemeClr val="bg1">
                            <a:lumMod val="100000"/>
                            <a:lumOff val="0"/>
                          </a:schemeClr>
                        </a:solidFill>
                        <a:ln w="9525">
                          <a:solidFill>
                            <a:srgbClr val="000000"/>
                          </a:solidFill>
                          <a:miter lim="800000"/>
                          <a:headEnd/>
                          <a:tailEnd/>
                        </a:ln>
                      </wps:spPr>
                      <wps:txbx>
                        <w:txbxContent>
                          <w:p w14:paraId="754E527F" w14:textId="77777777" w:rsidR="00813C4F" w:rsidRDefault="00813C4F" w:rsidP="00E858FC">
                            <w:pPr>
                              <w:jc w:val="center"/>
                              <w:rPr>
                                <w:sz w:val="20"/>
                                <w:szCs w:val="20"/>
                                <w:lang w:val="uk-UA"/>
                              </w:rPr>
                            </w:pPr>
                          </w:p>
                          <w:p w14:paraId="58BFD03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51A4A8F9" w14:textId="77777777" w:rsidR="00813C4F" w:rsidRPr="006240AE" w:rsidRDefault="00813C4F" w:rsidP="00E858FC">
                            <w:pPr>
                              <w:jc w:val="center"/>
                              <w:rPr>
                                <w:i/>
                                <w:sz w:val="20"/>
                                <w:szCs w:val="20"/>
                                <w:lang w:val="uk-UA"/>
                              </w:rPr>
                            </w:pPr>
                            <w:r>
                              <w:rPr>
                                <w:i/>
                                <w:sz w:val="20"/>
                                <w:szCs w:val="20"/>
                                <w:lang w:val="uk-UA"/>
                              </w:rPr>
                              <w:t>негативні</w:t>
                            </w:r>
                          </w:p>
                          <w:p w14:paraId="34F3391E"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F01265" id="Rectangle 480" o:spid="_x0000_s1078" style="position:absolute;left:0;text-align:left;margin-left:290.8pt;margin-top:224.25pt;width:73.85pt;height:5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9m5MAIAAF8EAAAOAAAAZHJzL2Uyb0RvYy54bWysVNtu2zAMfR+wfxD0vthOkyUx4hRFug4D&#10;ugvQ7QNkWbaFyZJGKbGzrx8lp663vQ3LgyCS1uHhIZn97dApchbgpNEFzRYpJUJzU0ndFPTb14c3&#10;W0qcZ7piymhR0Itw9Pbw+tW+t7lYmtaoSgBBEO3y3ha09d7mSeJ4KzrmFsYKjcHaQMc8mtAkFbAe&#10;0TuVLNP0bdIbqCwYLpxD7/0YpIeIX9eC+8917YQnqqDIzccT4lmGMznsWd4As63kVxrsH1h0TGpM&#10;OkHdM8/ICeRfUJ3kYJyp/YKbLjF1LbmINWA1WfpHNU8tsyLWguI4O8nk/h8s/3R+sl8gUHf20fDv&#10;jmhzbJluxB2A6VvBKkyXBaGS3rp8ehAMh09J2X80FbaWnbyJGgw1dAEQqyNDlPoySS0GTzg6dzeb&#10;7W5NCcfQZrlJN+uYgeXPjy04/16YjoRLQQE7GcHZ+dH5QIblz59E8kbJ6kEqFY0wPeKogJwZ9r1s&#10;svhUnTpkOvqyNPzG9qMfh2T0RxdixwEMEDGTm6MrTXosYL1cR9TfYg6acsobU0yAc4hOepx6JbuC&#10;bmdEgtjvdBVn0jOpxjuyUfqqfhA8zLbL/VAORFYFvYm9Ca7SVBfsB5hxynEr8dIa+ElJjxNeUPfj&#10;xEBQoj5o7OkuW63CSkRjtd4s0YB5pJxHmOYIVVBPyXg9+nGNThZk02KmUWRt7nAOahl79MLqyh+n&#10;OAp63biwJnM7fvXyv3D4BQAA//8DAFBLAwQUAAYACAAAACEAGorwt+IAAAALAQAADwAAAGRycy9k&#10;b3ducmV2LnhtbEyPQU7DMBBF90jcwRokdtRu06YhxKkQUpGQALWlB3CSIQnE4xC7beD0DCu6HP2n&#10;/99kq9F24oiDbx1pmE4UCKTSVS3VGvZv65sEhA+GKtM5Qg3f6GGVX15kJq3cibZ43IVacAn51Gho&#10;QuhTKX3ZoDV+4nokzt7dYE3gc6hlNZgTl9tOzpSKpTUt8UJjenxosPzcHayGj2jz9IL4o143j89f&#10;uF8XtqCl1tdX4/0diIBj+IfhT5/VIWenwh2o8qLTsEimMaMa5vNkAYKJ5ew2AlFwFEcKZJ7J8x/y&#10;XwAAAP//AwBQSwECLQAUAAYACAAAACEAtoM4kv4AAADhAQAAEwAAAAAAAAAAAAAAAAAAAAAAW0Nv&#10;bnRlbnRfVHlwZXNdLnhtbFBLAQItABQABgAIAAAAIQA4/SH/1gAAAJQBAAALAAAAAAAAAAAAAAAA&#10;AC8BAABfcmVscy8ucmVsc1BLAQItABQABgAIAAAAIQDEB9m5MAIAAF8EAAAOAAAAAAAAAAAAAAAA&#10;AC4CAABkcnMvZTJvRG9jLnhtbFBLAQItABQABgAIAAAAIQAaivC34gAAAAsBAAAPAAAAAAAAAAAA&#10;AAAAAIoEAABkcnMvZG93bnJldi54bWxQSwUGAAAAAAQABADzAAAAmQUAAAAA&#10;" fillcolor="white [3212]">
                <v:textbox>
                  <w:txbxContent>
                    <w:p w14:paraId="754E527F" w14:textId="77777777" w:rsidR="00813C4F" w:rsidRDefault="00813C4F" w:rsidP="00E858FC">
                      <w:pPr>
                        <w:jc w:val="center"/>
                        <w:rPr>
                          <w:sz w:val="20"/>
                          <w:szCs w:val="20"/>
                          <w:lang w:val="uk-UA"/>
                        </w:rPr>
                      </w:pPr>
                    </w:p>
                    <w:p w14:paraId="58BFD03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51A4A8F9" w14:textId="77777777" w:rsidR="00813C4F" w:rsidRPr="006240AE" w:rsidRDefault="00813C4F" w:rsidP="00E858FC">
                      <w:pPr>
                        <w:jc w:val="center"/>
                        <w:rPr>
                          <w:i/>
                          <w:sz w:val="20"/>
                          <w:szCs w:val="20"/>
                          <w:lang w:val="uk-UA"/>
                        </w:rPr>
                      </w:pPr>
                      <w:r>
                        <w:rPr>
                          <w:i/>
                          <w:sz w:val="20"/>
                          <w:szCs w:val="20"/>
                          <w:lang w:val="uk-UA"/>
                        </w:rPr>
                        <w:t>негативні</w:t>
                      </w:r>
                    </w:p>
                    <w:p w14:paraId="34F3391E" w14:textId="77777777" w:rsidR="00813C4F" w:rsidRPr="007773F3" w:rsidRDefault="00813C4F" w:rsidP="00E858FC">
                      <w:pPr>
                        <w:jc w:val="center"/>
                        <w:rPr>
                          <w:sz w:val="20"/>
                          <w:szCs w:val="20"/>
                          <w:lang w:val="uk-UA"/>
                        </w:rPr>
                      </w:pPr>
                    </w:p>
                  </w:txbxContent>
                </v:textbox>
              </v:rect>
            </w:pict>
          </mc:Fallback>
        </mc:AlternateContent>
      </w:r>
      <w:r>
        <w:rPr>
          <w:noProof/>
          <w:sz w:val="28"/>
          <w:szCs w:val="28"/>
          <w:lang w:val="uk-UA"/>
        </w:rPr>
        <mc:AlternateContent>
          <mc:Choice Requires="wps">
            <w:drawing>
              <wp:anchor distT="0" distB="0" distL="114300" distR="114300" simplePos="0" relativeHeight="251660288" behindDoc="0" locked="0" layoutInCell="1" allowOverlap="1" wp14:anchorId="28FE8183" wp14:editId="3838327D">
                <wp:simplePos x="0" y="0"/>
                <wp:positionH relativeFrom="column">
                  <wp:posOffset>881380</wp:posOffset>
                </wp:positionH>
                <wp:positionV relativeFrom="paragraph">
                  <wp:posOffset>2847975</wp:posOffset>
                </wp:positionV>
                <wp:extent cx="937260" cy="725805"/>
                <wp:effectExtent l="10160" t="5080" r="5080" b="12065"/>
                <wp:wrapNone/>
                <wp:docPr id="452" name="Rectangle 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725805"/>
                        </a:xfrm>
                        <a:prstGeom prst="rect">
                          <a:avLst/>
                        </a:prstGeom>
                        <a:solidFill>
                          <a:schemeClr val="bg1">
                            <a:lumMod val="100000"/>
                            <a:lumOff val="0"/>
                          </a:schemeClr>
                        </a:solidFill>
                        <a:ln w="9525">
                          <a:solidFill>
                            <a:srgbClr val="000000"/>
                          </a:solidFill>
                          <a:miter lim="800000"/>
                          <a:headEnd/>
                          <a:tailEnd/>
                        </a:ln>
                      </wps:spPr>
                      <wps:txbx>
                        <w:txbxContent>
                          <w:p w14:paraId="2AA4CA99" w14:textId="77777777" w:rsidR="00813C4F" w:rsidRDefault="00813C4F" w:rsidP="00E858FC">
                            <w:pPr>
                              <w:jc w:val="center"/>
                              <w:rPr>
                                <w:sz w:val="20"/>
                                <w:szCs w:val="20"/>
                                <w:lang w:val="uk-UA"/>
                              </w:rPr>
                            </w:pPr>
                          </w:p>
                          <w:p w14:paraId="0EFD198A"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FE8183" id="Rectangle 477" o:spid="_x0000_s1079" style="position:absolute;left:0;text-align:left;margin-left:69.4pt;margin-top:224.25pt;width:73.8pt;height:5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LPMQIAAF8EAAAOAAAAZHJzL2Uyb0RvYy54bWysVNtu2zAMfR+wfxD0vvjSpEmNOEWRrsOA&#10;rhvQ7QNkWbaFyaImKXGyrx8lp663vQ3LgyCS1uHhIZnt7alX5Cisk6BLmi1SSoTmUEvdlvTb14d3&#10;G0qcZ7pmCrQo6Vk4ert7+2Y7mELk0IGqhSUIol0xmJJ23psiSRzvRM/cAozQGGzA9syjaduktmxA&#10;9F4leZpeJwPY2ljgwjn03o9Buov4TSO4/9w0TniiSorcfDxtPKtwJrstK1rLTCf5hQb7BxY9kxqT&#10;TlD3zDNysPIvqF5yCw4av+DQJ9A0kotYA1aTpX9U89wxI2ItKI4zk0zu/8Hyp+Oz+WIDdWcegX93&#10;RMO+Y7oVd9bC0AlWY7osCJUMxhXTg2A4fEqq4RPU2Fp28BA1ODW2D4BYHTlFqc+T1OLkCUfnzdU6&#10;v8aGcAyt89UmXcUMrHh5bKzzHwT0JFxKarGTEZwdH50PZFjx8kkkD0rWD1KpaITpEXtlyZFh36s2&#10;i0/VoUemoy9Lw29sP/pxSEZ/dCF2HMAAETO5ObrSZMACVvkqov4Wc7atprwxxQQ4h+ilx6lXsi/p&#10;ZkYkiP1e13EmPZNqvCMbpS/qB8HDbLvCn6oTkXVJr/JQRXBVUJ+xHxbGKcetxEsH9iclA054Sd2P&#10;A7OCEvVRY09vsuUyrEQ0lqt1joadR6p5hGmOUCX1lIzXvR/X6GCsbDvMNIqs4Q7noJGxR6+sLvxx&#10;iqOgl40LazK341ev/wu7XwAAAP//AwBQSwMEFAAGAAgAAAAhAKUwrNHhAAAACwEAAA8AAABkcnMv&#10;ZG93bnJldi54bWxMj8FOwzAQRO9I/IO1SNyoQ5qmVohTIaQiIUFV2n6AkyxJIF6H2G0DX89yguNo&#10;RjNv8tVke3HC0XeONNzOIhBIlas7ajQc9usbBcIHQ7XpHaGGL/SwKi4vcpPV7kyveNqFRnAJ+cxo&#10;aEMYMil91aI1fuYGJPbe3GhNYDk2sh7NmcttL+MoSqU1HfFCawZ8aLH62B2thvf59ukF8TvabB+f&#10;P/GwLm1JS62vr6b7OxABp/AXhl98RoeCmUp3pNqLnvVcMXrQkCRqAYITsUoTEKWGRRorkEUu/38o&#10;fgAAAP//AwBQSwECLQAUAAYACAAAACEAtoM4kv4AAADhAQAAEwAAAAAAAAAAAAAAAAAAAAAAW0Nv&#10;bnRlbnRfVHlwZXNdLnhtbFBLAQItABQABgAIAAAAIQA4/SH/1gAAAJQBAAALAAAAAAAAAAAAAAAA&#10;AC8BAABfcmVscy8ucmVsc1BLAQItABQABgAIAAAAIQCa+jLPMQIAAF8EAAAOAAAAAAAAAAAAAAAA&#10;AC4CAABkcnMvZTJvRG9jLnhtbFBLAQItABQABgAIAAAAIQClMKzR4QAAAAsBAAAPAAAAAAAAAAAA&#10;AAAAAIsEAABkcnMvZG93bnJldi54bWxQSwUGAAAAAAQABADzAAAAmQUAAAAA&#10;" fillcolor="white [3212]">
                <v:textbox>
                  <w:txbxContent>
                    <w:p w14:paraId="2AA4CA99" w14:textId="77777777" w:rsidR="00813C4F" w:rsidRDefault="00813C4F" w:rsidP="00E858FC">
                      <w:pPr>
                        <w:jc w:val="center"/>
                        <w:rPr>
                          <w:sz w:val="20"/>
                          <w:szCs w:val="20"/>
                          <w:lang w:val="uk-UA"/>
                        </w:rPr>
                      </w:pPr>
                    </w:p>
                    <w:p w14:paraId="0EFD198A"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v:textbox>
              </v:rect>
            </w:pict>
          </mc:Fallback>
        </mc:AlternateContent>
      </w:r>
      <w:r>
        <w:rPr>
          <w:noProof/>
          <w:sz w:val="28"/>
          <w:szCs w:val="28"/>
          <w:bdr w:val="none" w:sz="0" w:space="0" w:color="auto" w:frame="1"/>
          <w:lang w:val="uk-UA"/>
        </w:rPr>
        <mc:AlternateContent>
          <mc:Choice Requires="wpc">
            <w:drawing>
              <wp:inline distT="0" distB="0" distL="0" distR="0" wp14:anchorId="46BB49BE" wp14:editId="49AE8D54">
                <wp:extent cx="5940425" cy="3919220"/>
                <wp:effectExtent l="0" t="0" r="0" b="0"/>
                <wp:docPr id="462" name="Полотно 46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31" name="Rectangle 464"/>
                        <wps:cNvSpPr>
                          <a:spLocks noChangeArrowheads="1"/>
                        </wps:cNvSpPr>
                        <wps:spPr bwMode="auto">
                          <a:xfrm>
                            <a:off x="373752" y="270575"/>
                            <a:ext cx="4904976" cy="3562852"/>
                          </a:xfrm>
                          <a:prstGeom prst="rect">
                            <a:avLst/>
                          </a:prstGeom>
                          <a:solidFill>
                            <a:srgbClr val="FFFFFF"/>
                          </a:solidFill>
                          <a:ln w="9525">
                            <a:solidFill>
                              <a:srgbClr val="000000"/>
                            </a:solidFill>
                            <a:prstDash val="lgDash"/>
                            <a:miter lim="800000"/>
                            <a:headEnd/>
                            <a:tailEnd/>
                          </a:ln>
                        </wps:spPr>
                        <wps:txbx>
                          <w:txbxContent>
                            <w:p w14:paraId="33731DDA" w14:textId="53D33233" w:rsidR="00813C4F" w:rsidRPr="006240AE" w:rsidRDefault="00E97C59" w:rsidP="00E858FC">
                              <w:pPr>
                                <w:jc w:val="center"/>
                                <w:rPr>
                                  <w:i/>
                                  <w:lang w:val="uk-UA"/>
                                </w:rPr>
                              </w:pPr>
                              <w:r>
                                <w:rPr>
                                  <w:i/>
                                  <w:lang w:val="uk-UA"/>
                                </w:rPr>
                                <w:t>Система збуту на підприємстві</w:t>
                              </w:r>
                            </w:p>
                            <w:p w14:paraId="624CFFB9" w14:textId="77777777" w:rsidR="00813C4F" w:rsidRDefault="00813C4F" w:rsidP="00E858FC">
                              <w:pPr>
                                <w:jc w:val="center"/>
                                <w:rPr>
                                  <w:b/>
                                  <w:lang w:val="uk-UA"/>
                                </w:rPr>
                              </w:pPr>
                            </w:p>
                            <w:p w14:paraId="3EFB39A5" w14:textId="77777777" w:rsidR="00813C4F" w:rsidRDefault="00813C4F" w:rsidP="00E858FC">
                              <w:pPr>
                                <w:jc w:val="center"/>
                                <w:rPr>
                                  <w:b/>
                                  <w:lang w:val="uk-UA"/>
                                </w:rPr>
                              </w:pPr>
                            </w:p>
                            <w:p w14:paraId="46DF35D3" w14:textId="77777777" w:rsidR="00813C4F" w:rsidRDefault="00813C4F" w:rsidP="00E858FC">
                              <w:pPr>
                                <w:jc w:val="center"/>
                                <w:rPr>
                                  <w:b/>
                                  <w:lang w:val="uk-UA"/>
                                </w:rPr>
                              </w:pPr>
                            </w:p>
                            <w:p w14:paraId="7C20B30B" w14:textId="77777777" w:rsidR="00813C4F" w:rsidRDefault="00813C4F" w:rsidP="00E858FC">
                              <w:pPr>
                                <w:jc w:val="center"/>
                                <w:rPr>
                                  <w:b/>
                                  <w:lang w:val="uk-UA"/>
                                </w:rPr>
                              </w:pPr>
                            </w:p>
                            <w:p w14:paraId="0D81B392" w14:textId="77777777" w:rsidR="00813C4F" w:rsidRDefault="00813C4F" w:rsidP="00E858FC">
                              <w:pPr>
                                <w:jc w:val="center"/>
                                <w:rPr>
                                  <w:b/>
                                  <w:lang w:val="uk-UA"/>
                                </w:rPr>
                              </w:pPr>
                            </w:p>
                            <w:p w14:paraId="43D2A435" w14:textId="77777777" w:rsidR="00813C4F" w:rsidRDefault="00813C4F" w:rsidP="00E858FC">
                              <w:pPr>
                                <w:jc w:val="center"/>
                                <w:rPr>
                                  <w:b/>
                                  <w:lang w:val="uk-UA"/>
                                </w:rPr>
                              </w:pPr>
                            </w:p>
                            <w:p w14:paraId="02F259A1" w14:textId="77777777" w:rsidR="00813C4F" w:rsidRDefault="00813C4F" w:rsidP="00E858FC">
                              <w:pPr>
                                <w:jc w:val="center"/>
                                <w:rPr>
                                  <w:b/>
                                  <w:lang w:val="uk-UA"/>
                                </w:rPr>
                              </w:pPr>
                            </w:p>
                            <w:p w14:paraId="266516D5" w14:textId="77777777" w:rsidR="00813C4F" w:rsidRDefault="00813C4F" w:rsidP="00E858FC">
                              <w:pPr>
                                <w:jc w:val="center"/>
                                <w:rPr>
                                  <w:b/>
                                  <w:lang w:val="uk-UA"/>
                                </w:rPr>
                              </w:pPr>
                            </w:p>
                            <w:p w14:paraId="0F29BCB4" w14:textId="77777777" w:rsidR="00813C4F" w:rsidRDefault="00813C4F" w:rsidP="00E858FC">
                              <w:pPr>
                                <w:jc w:val="center"/>
                                <w:rPr>
                                  <w:b/>
                                  <w:lang w:val="uk-UA"/>
                                </w:rPr>
                              </w:pPr>
                            </w:p>
                            <w:p w14:paraId="4F390F45" w14:textId="77777777" w:rsidR="00813C4F" w:rsidRDefault="00813C4F" w:rsidP="00E858FC">
                              <w:pPr>
                                <w:jc w:val="center"/>
                                <w:rPr>
                                  <w:b/>
                                  <w:lang w:val="uk-UA"/>
                                </w:rPr>
                              </w:pPr>
                            </w:p>
                            <w:p w14:paraId="5B0BA7A7" w14:textId="77777777" w:rsidR="00813C4F" w:rsidRDefault="00813C4F" w:rsidP="00E858FC">
                              <w:pPr>
                                <w:jc w:val="center"/>
                                <w:rPr>
                                  <w:b/>
                                  <w:lang w:val="uk-UA"/>
                                </w:rPr>
                              </w:pPr>
                            </w:p>
                            <w:p w14:paraId="692B867C" w14:textId="77777777" w:rsidR="00813C4F" w:rsidRDefault="00813C4F" w:rsidP="00E858FC">
                              <w:pPr>
                                <w:jc w:val="center"/>
                                <w:rPr>
                                  <w:b/>
                                  <w:lang w:val="uk-UA"/>
                                </w:rPr>
                              </w:pPr>
                            </w:p>
                            <w:p w14:paraId="45D33490" w14:textId="77777777" w:rsidR="00813C4F" w:rsidRDefault="00813C4F" w:rsidP="00E858FC">
                              <w:pPr>
                                <w:jc w:val="center"/>
                                <w:rPr>
                                  <w:b/>
                                  <w:lang w:val="uk-UA"/>
                                </w:rPr>
                              </w:pPr>
                            </w:p>
                            <w:p w14:paraId="52945945" w14:textId="77777777" w:rsidR="00813C4F" w:rsidRDefault="00813C4F" w:rsidP="00E858FC">
                              <w:pPr>
                                <w:jc w:val="center"/>
                                <w:rPr>
                                  <w:b/>
                                  <w:lang w:val="uk-UA"/>
                                </w:rPr>
                              </w:pPr>
                            </w:p>
                            <w:p w14:paraId="2031878E" w14:textId="77777777" w:rsidR="00813C4F" w:rsidRDefault="00813C4F" w:rsidP="00E858FC">
                              <w:pPr>
                                <w:jc w:val="center"/>
                                <w:rPr>
                                  <w:b/>
                                  <w:lang w:val="uk-UA"/>
                                </w:rPr>
                              </w:pPr>
                            </w:p>
                            <w:p w14:paraId="272A241C" w14:textId="77777777" w:rsidR="00813C4F" w:rsidRDefault="00813C4F" w:rsidP="00E858FC">
                              <w:pPr>
                                <w:jc w:val="center"/>
                                <w:rPr>
                                  <w:b/>
                                  <w:lang w:val="uk-UA"/>
                                </w:rPr>
                              </w:pPr>
                            </w:p>
                            <w:p w14:paraId="16B811A1" w14:textId="77777777" w:rsidR="00813C4F" w:rsidRDefault="00813C4F" w:rsidP="00E858FC">
                              <w:pPr>
                                <w:jc w:val="center"/>
                                <w:rPr>
                                  <w:b/>
                                  <w:lang w:val="uk-UA"/>
                                </w:rPr>
                              </w:pPr>
                            </w:p>
                          </w:txbxContent>
                        </wps:txbx>
                        <wps:bodyPr rot="0" vert="horz" wrap="square" lIns="91440" tIns="45720" rIns="91440" bIns="45720" anchor="t" anchorCtr="0" upright="1">
                          <a:noAutofit/>
                        </wps:bodyPr>
                      </wps:wsp>
                      <wps:wsp>
                        <wps:cNvPr id="632" name="Rectangle 465"/>
                        <wps:cNvSpPr>
                          <a:spLocks noChangeArrowheads="1"/>
                        </wps:cNvSpPr>
                        <wps:spPr bwMode="auto">
                          <a:xfrm>
                            <a:off x="877863" y="670664"/>
                            <a:ext cx="937267" cy="723459"/>
                          </a:xfrm>
                          <a:prstGeom prst="rect">
                            <a:avLst/>
                          </a:prstGeom>
                          <a:solidFill>
                            <a:schemeClr val="bg1">
                              <a:lumMod val="100000"/>
                              <a:lumOff val="0"/>
                            </a:schemeClr>
                          </a:solidFill>
                          <a:ln w="9525">
                            <a:solidFill>
                              <a:srgbClr val="000000"/>
                            </a:solidFill>
                            <a:miter lim="800000"/>
                            <a:headEnd/>
                            <a:tailEnd/>
                          </a:ln>
                        </wps:spPr>
                        <wps:txbx>
                          <w:txbxContent>
                            <w:p w14:paraId="2E050CBB" w14:textId="77777777" w:rsidR="00813C4F" w:rsidRDefault="00813C4F" w:rsidP="00E858FC">
                              <w:pPr>
                                <w:jc w:val="center"/>
                                <w:rPr>
                                  <w:sz w:val="20"/>
                                  <w:szCs w:val="20"/>
                                  <w:lang w:val="uk-UA"/>
                                </w:rPr>
                              </w:pPr>
                            </w:p>
                            <w:p w14:paraId="12C61F4E" w14:textId="77777777" w:rsidR="00813C4F" w:rsidRPr="006240AE" w:rsidRDefault="00813C4F" w:rsidP="00E858FC">
                              <w:pPr>
                                <w:jc w:val="center"/>
                                <w:rPr>
                                  <w:sz w:val="20"/>
                                  <w:szCs w:val="20"/>
                                  <w:lang w:val="uk-UA"/>
                                </w:rPr>
                              </w:pPr>
                              <w:r w:rsidRPr="006240AE">
                                <w:rPr>
                                  <w:sz w:val="20"/>
                                  <w:szCs w:val="20"/>
                                  <w:lang w:val="uk-UA"/>
                                </w:rPr>
                                <w:t>Елементи</w:t>
                              </w:r>
                            </w:p>
                          </w:txbxContent>
                        </wps:txbx>
                        <wps:bodyPr rot="0" vert="horz" wrap="square" lIns="91440" tIns="45720" rIns="91440" bIns="45720" anchor="t" anchorCtr="0" upright="1">
                          <a:noAutofit/>
                        </wps:bodyPr>
                      </wps:wsp>
                      <wps:wsp>
                        <wps:cNvPr id="633" name="Rectangle 466"/>
                        <wps:cNvSpPr>
                          <a:spLocks noChangeArrowheads="1"/>
                        </wps:cNvSpPr>
                        <wps:spPr bwMode="auto">
                          <a:xfrm>
                            <a:off x="1815130" y="670664"/>
                            <a:ext cx="937267" cy="724284"/>
                          </a:xfrm>
                          <a:prstGeom prst="rect">
                            <a:avLst/>
                          </a:prstGeom>
                          <a:solidFill>
                            <a:schemeClr val="bg1">
                              <a:lumMod val="100000"/>
                              <a:lumOff val="0"/>
                            </a:schemeClr>
                          </a:solidFill>
                          <a:ln w="9525">
                            <a:solidFill>
                              <a:srgbClr val="000000"/>
                            </a:solidFill>
                            <a:miter lim="800000"/>
                            <a:headEnd/>
                            <a:tailEnd/>
                          </a:ln>
                        </wps:spPr>
                        <wps:txbx>
                          <w:txbxContent>
                            <w:p w14:paraId="33CF7AE2" w14:textId="77777777" w:rsidR="00813C4F" w:rsidRDefault="00813C4F" w:rsidP="00E858FC">
                              <w:pPr>
                                <w:jc w:val="center"/>
                                <w:rPr>
                                  <w:sz w:val="20"/>
                                  <w:szCs w:val="20"/>
                                  <w:lang w:val="uk-UA"/>
                                </w:rPr>
                              </w:pPr>
                            </w:p>
                            <w:p w14:paraId="39AA096B" w14:textId="77777777" w:rsidR="00813C4F" w:rsidRPr="006240AE" w:rsidRDefault="00813C4F" w:rsidP="00E858FC">
                              <w:pPr>
                                <w:jc w:val="center"/>
                                <w:rPr>
                                  <w:sz w:val="20"/>
                                  <w:szCs w:val="20"/>
                                  <w:lang w:val="uk-UA"/>
                                </w:rPr>
                              </w:pPr>
                              <w:r w:rsidRPr="006240AE">
                                <w:rPr>
                                  <w:sz w:val="20"/>
                                  <w:szCs w:val="20"/>
                                  <w:lang w:val="uk-UA"/>
                                </w:rPr>
                                <w:t>Можливості</w:t>
                              </w:r>
                            </w:p>
                          </w:txbxContent>
                        </wps:txbx>
                        <wps:bodyPr rot="0" vert="horz" wrap="square" lIns="91440" tIns="45720" rIns="91440" bIns="45720" anchor="t" anchorCtr="0" upright="1">
                          <a:noAutofit/>
                        </wps:bodyPr>
                      </wps:wsp>
                      <wps:wsp>
                        <wps:cNvPr id="634" name="Rectangle 467"/>
                        <wps:cNvSpPr>
                          <a:spLocks noChangeArrowheads="1"/>
                        </wps:cNvSpPr>
                        <wps:spPr bwMode="auto">
                          <a:xfrm>
                            <a:off x="2752397" y="67066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418F62DD" w14:textId="77777777" w:rsidR="00813C4F" w:rsidRDefault="00813C4F" w:rsidP="00E858FC">
                              <w:pPr>
                                <w:jc w:val="center"/>
                                <w:rPr>
                                  <w:sz w:val="20"/>
                                  <w:szCs w:val="20"/>
                                  <w:lang w:val="uk-UA"/>
                                </w:rPr>
                              </w:pPr>
                            </w:p>
                            <w:p w14:paraId="34D083E4" w14:textId="77777777" w:rsidR="00813C4F" w:rsidRPr="006240AE" w:rsidRDefault="00813C4F" w:rsidP="00E858FC">
                              <w:pPr>
                                <w:jc w:val="center"/>
                                <w:rPr>
                                  <w:sz w:val="20"/>
                                  <w:szCs w:val="20"/>
                                  <w:lang w:val="uk-UA"/>
                                </w:rPr>
                              </w:pPr>
                              <w:r w:rsidRPr="006240AE">
                                <w:rPr>
                                  <w:sz w:val="20"/>
                                  <w:szCs w:val="20"/>
                                  <w:lang w:val="uk-UA"/>
                                </w:rPr>
                                <w:t>Загрози</w:t>
                              </w:r>
                            </w:p>
                          </w:txbxContent>
                        </wps:txbx>
                        <wps:bodyPr rot="0" vert="horz" wrap="square" lIns="91440" tIns="45720" rIns="91440" bIns="45720" anchor="t" anchorCtr="0" upright="1">
                          <a:noAutofit/>
                        </wps:bodyPr>
                      </wps:wsp>
                      <wps:wsp>
                        <wps:cNvPr id="635" name="Rectangle 468"/>
                        <wps:cNvSpPr>
                          <a:spLocks noChangeArrowheads="1"/>
                        </wps:cNvSpPr>
                        <wps:spPr bwMode="auto">
                          <a:xfrm>
                            <a:off x="3689664" y="67066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171650C7" w14:textId="77777777" w:rsidR="00813C4F" w:rsidRDefault="00813C4F" w:rsidP="00E858FC">
                              <w:pPr>
                                <w:jc w:val="center"/>
                                <w:rPr>
                                  <w:sz w:val="20"/>
                                  <w:szCs w:val="20"/>
                                  <w:lang w:val="uk-UA"/>
                                </w:rPr>
                              </w:pPr>
                            </w:p>
                            <w:p w14:paraId="4E258FB3"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wps:txbx>
                        <wps:bodyPr rot="0" vert="horz" wrap="square" lIns="91440" tIns="45720" rIns="91440" bIns="45720" anchor="t" anchorCtr="0" upright="1">
                          <a:noAutofit/>
                        </wps:bodyPr>
                      </wps:wsp>
                      <wps:wsp>
                        <wps:cNvPr id="636" name="Rectangle 469"/>
                        <wps:cNvSpPr>
                          <a:spLocks noChangeArrowheads="1"/>
                        </wps:cNvSpPr>
                        <wps:spPr bwMode="auto">
                          <a:xfrm>
                            <a:off x="877863" y="1395774"/>
                            <a:ext cx="937267" cy="724284"/>
                          </a:xfrm>
                          <a:prstGeom prst="rect">
                            <a:avLst/>
                          </a:prstGeom>
                          <a:solidFill>
                            <a:schemeClr val="bg1">
                              <a:lumMod val="100000"/>
                              <a:lumOff val="0"/>
                            </a:schemeClr>
                          </a:solidFill>
                          <a:ln w="9525">
                            <a:solidFill>
                              <a:srgbClr val="000000"/>
                            </a:solidFill>
                            <a:miter lim="800000"/>
                            <a:headEnd/>
                            <a:tailEnd/>
                          </a:ln>
                        </wps:spPr>
                        <wps:txbx>
                          <w:txbxContent>
                            <w:p w14:paraId="239D1468" w14:textId="77777777" w:rsidR="00813C4F" w:rsidRDefault="00813C4F" w:rsidP="00E858FC">
                              <w:pPr>
                                <w:jc w:val="center"/>
                                <w:rPr>
                                  <w:sz w:val="20"/>
                                  <w:szCs w:val="20"/>
                                  <w:lang w:val="uk-UA"/>
                                </w:rPr>
                              </w:pPr>
                            </w:p>
                            <w:p w14:paraId="5C24B006" w14:textId="77777777" w:rsidR="00813C4F" w:rsidRPr="006240AE" w:rsidRDefault="00813C4F" w:rsidP="00E858FC">
                              <w:pPr>
                                <w:jc w:val="center"/>
                                <w:rPr>
                                  <w:sz w:val="20"/>
                                  <w:szCs w:val="20"/>
                                  <w:lang w:val="uk-UA"/>
                                </w:rPr>
                              </w:pPr>
                              <w:r w:rsidRPr="006240AE">
                                <w:rPr>
                                  <w:sz w:val="20"/>
                                  <w:szCs w:val="20"/>
                                  <w:lang w:val="uk-UA"/>
                                </w:rPr>
                                <w:t>Сильні сторони</w:t>
                              </w:r>
                            </w:p>
                          </w:txbxContent>
                        </wps:txbx>
                        <wps:bodyPr rot="0" vert="horz" wrap="square" lIns="91440" tIns="45720" rIns="91440" bIns="45720" anchor="t" anchorCtr="0" upright="1">
                          <a:noAutofit/>
                        </wps:bodyPr>
                      </wps:wsp>
                      <wps:wsp>
                        <wps:cNvPr id="637" name="Rectangle 470"/>
                        <wps:cNvSpPr>
                          <a:spLocks noChangeArrowheads="1"/>
                        </wps:cNvSpPr>
                        <wps:spPr bwMode="auto">
                          <a:xfrm>
                            <a:off x="1815130" y="139577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38AF1CF6" w14:textId="77777777" w:rsidR="00813C4F" w:rsidRDefault="00813C4F" w:rsidP="00E858FC">
                              <w:pPr>
                                <w:jc w:val="center"/>
                                <w:rPr>
                                  <w:sz w:val="20"/>
                                  <w:szCs w:val="20"/>
                                  <w:lang w:val="uk-UA"/>
                                </w:rPr>
                              </w:pPr>
                            </w:p>
                            <w:p w14:paraId="30F6EBF9" w14:textId="77777777" w:rsidR="00813C4F" w:rsidRPr="006240AE" w:rsidRDefault="00813C4F" w:rsidP="00E858FC">
                              <w:pPr>
                                <w:jc w:val="center"/>
                                <w:rPr>
                                  <w:i/>
                                  <w:sz w:val="20"/>
                                  <w:szCs w:val="20"/>
                                  <w:lang w:val="uk-UA"/>
                                </w:rPr>
                              </w:pPr>
                              <w:r w:rsidRPr="006240AE">
                                <w:rPr>
                                  <w:i/>
                                  <w:sz w:val="20"/>
                                  <w:szCs w:val="20"/>
                                  <w:lang w:val="uk-UA"/>
                                </w:rPr>
                                <w:t>Сила та</w:t>
                              </w:r>
                            </w:p>
                            <w:p w14:paraId="0BC78ACC" w14:textId="77777777" w:rsidR="00813C4F" w:rsidRPr="006240AE" w:rsidRDefault="00813C4F" w:rsidP="00E858FC">
                              <w:pPr>
                                <w:jc w:val="center"/>
                                <w:rPr>
                                  <w:i/>
                                  <w:sz w:val="20"/>
                                  <w:szCs w:val="20"/>
                                  <w:lang w:val="uk-UA"/>
                                </w:rPr>
                              </w:pPr>
                              <w:r w:rsidRPr="006240AE">
                                <w:rPr>
                                  <w:i/>
                                  <w:sz w:val="20"/>
                                  <w:szCs w:val="20"/>
                                  <w:lang w:val="uk-UA"/>
                                </w:rPr>
                                <w:t>можливість</w:t>
                              </w:r>
                            </w:p>
                          </w:txbxContent>
                        </wps:txbx>
                        <wps:bodyPr rot="0" vert="horz" wrap="square" lIns="91440" tIns="45720" rIns="91440" bIns="45720" anchor="t" anchorCtr="0" upright="1">
                          <a:noAutofit/>
                        </wps:bodyPr>
                      </wps:wsp>
                      <wps:wsp>
                        <wps:cNvPr id="638" name="Rectangle 471"/>
                        <wps:cNvSpPr>
                          <a:spLocks noChangeArrowheads="1"/>
                        </wps:cNvSpPr>
                        <wps:spPr bwMode="auto">
                          <a:xfrm>
                            <a:off x="2752397" y="1395774"/>
                            <a:ext cx="937267" cy="725109"/>
                          </a:xfrm>
                          <a:prstGeom prst="rect">
                            <a:avLst/>
                          </a:prstGeom>
                          <a:solidFill>
                            <a:schemeClr val="bg1">
                              <a:lumMod val="95000"/>
                              <a:lumOff val="0"/>
                            </a:schemeClr>
                          </a:solidFill>
                          <a:ln w="9525">
                            <a:solidFill>
                              <a:srgbClr val="000000"/>
                            </a:solidFill>
                            <a:miter lim="800000"/>
                            <a:headEnd/>
                            <a:tailEnd/>
                          </a:ln>
                        </wps:spPr>
                        <wps:txbx>
                          <w:txbxContent>
                            <w:p w14:paraId="6F10BB5B" w14:textId="77777777" w:rsidR="00813C4F" w:rsidRDefault="00813C4F" w:rsidP="00E858FC">
                              <w:pPr>
                                <w:jc w:val="center"/>
                                <w:rPr>
                                  <w:sz w:val="20"/>
                                  <w:szCs w:val="20"/>
                                  <w:lang w:val="uk-UA"/>
                                </w:rPr>
                              </w:pPr>
                            </w:p>
                            <w:p w14:paraId="6FF08E23" w14:textId="77777777" w:rsidR="00813C4F" w:rsidRPr="006240AE" w:rsidRDefault="00813C4F" w:rsidP="00E858FC">
                              <w:pPr>
                                <w:jc w:val="center"/>
                                <w:rPr>
                                  <w:i/>
                                  <w:sz w:val="20"/>
                                  <w:szCs w:val="20"/>
                                  <w:lang w:val="uk-UA"/>
                                </w:rPr>
                              </w:pPr>
                              <w:r w:rsidRPr="006240AE">
                                <w:rPr>
                                  <w:i/>
                                  <w:sz w:val="20"/>
                                  <w:szCs w:val="20"/>
                                  <w:lang w:val="uk-UA"/>
                                </w:rPr>
                                <w:t>Сила та загрози</w:t>
                              </w:r>
                            </w:p>
                          </w:txbxContent>
                        </wps:txbx>
                        <wps:bodyPr rot="0" vert="horz" wrap="square" lIns="91440" tIns="45720" rIns="91440" bIns="45720" anchor="t" anchorCtr="0" upright="1">
                          <a:noAutofit/>
                        </wps:bodyPr>
                      </wps:wsp>
                      <wps:wsp>
                        <wps:cNvPr id="639" name="Rectangle 472"/>
                        <wps:cNvSpPr>
                          <a:spLocks noChangeArrowheads="1"/>
                        </wps:cNvSpPr>
                        <wps:spPr bwMode="auto">
                          <a:xfrm>
                            <a:off x="3689664" y="1395774"/>
                            <a:ext cx="937267" cy="725109"/>
                          </a:xfrm>
                          <a:prstGeom prst="rect">
                            <a:avLst/>
                          </a:prstGeom>
                          <a:solidFill>
                            <a:schemeClr val="bg1">
                              <a:lumMod val="100000"/>
                              <a:lumOff val="0"/>
                            </a:schemeClr>
                          </a:solidFill>
                          <a:ln w="9525">
                            <a:solidFill>
                              <a:srgbClr val="000000"/>
                            </a:solidFill>
                            <a:miter lim="800000"/>
                            <a:headEnd/>
                            <a:tailEnd/>
                          </a:ln>
                        </wps:spPr>
                        <wps:txbx>
                          <w:txbxContent>
                            <w:p w14:paraId="1549C6A8" w14:textId="77777777" w:rsidR="00813C4F" w:rsidRDefault="00813C4F" w:rsidP="00E858FC">
                              <w:pPr>
                                <w:jc w:val="center"/>
                                <w:rPr>
                                  <w:sz w:val="20"/>
                                  <w:szCs w:val="20"/>
                                  <w:lang w:val="uk-UA"/>
                                </w:rPr>
                              </w:pPr>
                            </w:p>
                            <w:p w14:paraId="4A56C6D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7E17F016" w14:textId="77777777" w:rsidR="00813C4F" w:rsidRPr="006240AE" w:rsidRDefault="00813C4F" w:rsidP="00E858FC">
                              <w:pPr>
                                <w:jc w:val="center"/>
                                <w:rPr>
                                  <w:i/>
                                  <w:sz w:val="20"/>
                                  <w:szCs w:val="20"/>
                                  <w:lang w:val="uk-UA"/>
                                </w:rPr>
                              </w:pPr>
                              <w:r>
                                <w:rPr>
                                  <w:i/>
                                  <w:sz w:val="20"/>
                                  <w:szCs w:val="20"/>
                                  <w:lang w:val="uk-UA"/>
                                </w:rPr>
                                <w:t>негативні</w:t>
                              </w:r>
                            </w:p>
                            <w:p w14:paraId="77627A18"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wps:wsp>
                        <wps:cNvPr id="448" name="Rectangle 473"/>
                        <wps:cNvSpPr>
                          <a:spLocks noChangeArrowheads="1"/>
                        </wps:cNvSpPr>
                        <wps:spPr bwMode="auto">
                          <a:xfrm>
                            <a:off x="877863" y="2120883"/>
                            <a:ext cx="937267" cy="725934"/>
                          </a:xfrm>
                          <a:prstGeom prst="rect">
                            <a:avLst/>
                          </a:prstGeom>
                          <a:solidFill>
                            <a:schemeClr val="bg1">
                              <a:lumMod val="100000"/>
                              <a:lumOff val="0"/>
                            </a:schemeClr>
                          </a:solidFill>
                          <a:ln w="9525">
                            <a:solidFill>
                              <a:srgbClr val="000000"/>
                            </a:solidFill>
                            <a:miter lim="800000"/>
                            <a:headEnd/>
                            <a:tailEnd/>
                          </a:ln>
                        </wps:spPr>
                        <wps:txbx>
                          <w:txbxContent>
                            <w:p w14:paraId="5B764523" w14:textId="77777777" w:rsidR="00813C4F" w:rsidRDefault="00813C4F" w:rsidP="00E858FC">
                              <w:pPr>
                                <w:jc w:val="center"/>
                                <w:rPr>
                                  <w:sz w:val="20"/>
                                  <w:szCs w:val="20"/>
                                  <w:lang w:val="uk-UA"/>
                                </w:rPr>
                              </w:pPr>
                            </w:p>
                            <w:p w14:paraId="63473CA9" w14:textId="77777777" w:rsidR="00813C4F" w:rsidRPr="006240AE" w:rsidRDefault="00813C4F" w:rsidP="00E858FC">
                              <w:pPr>
                                <w:jc w:val="center"/>
                                <w:rPr>
                                  <w:sz w:val="20"/>
                                  <w:szCs w:val="20"/>
                                  <w:lang w:val="uk-UA"/>
                                </w:rPr>
                              </w:pPr>
                              <w:r w:rsidRPr="006240AE">
                                <w:rPr>
                                  <w:sz w:val="20"/>
                                  <w:szCs w:val="20"/>
                                  <w:lang w:val="uk-UA"/>
                                </w:rPr>
                                <w:t>Слабкі сторони</w:t>
                              </w:r>
                            </w:p>
                          </w:txbxContent>
                        </wps:txbx>
                        <wps:bodyPr rot="0" vert="horz" wrap="square" lIns="91440" tIns="45720" rIns="91440" bIns="45720" anchor="t" anchorCtr="0" upright="1">
                          <a:noAutofit/>
                        </wps:bodyPr>
                      </wps:wsp>
                      <wps:wsp>
                        <wps:cNvPr id="449" name="Rectangle 474"/>
                        <wps:cNvSpPr>
                          <a:spLocks noChangeArrowheads="1"/>
                        </wps:cNvSpPr>
                        <wps:spPr bwMode="auto">
                          <a:xfrm>
                            <a:off x="1815130" y="2120883"/>
                            <a:ext cx="937267" cy="726759"/>
                          </a:xfrm>
                          <a:prstGeom prst="rect">
                            <a:avLst/>
                          </a:prstGeom>
                          <a:solidFill>
                            <a:schemeClr val="bg1">
                              <a:lumMod val="95000"/>
                              <a:lumOff val="0"/>
                            </a:schemeClr>
                          </a:solidFill>
                          <a:ln w="9525">
                            <a:solidFill>
                              <a:srgbClr val="000000"/>
                            </a:solidFill>
                            <a:miter lim="800000"/>
                            <a:headEnd/>
                            <a:tailEnd/>
                          </a:ln>
                        </wps:spPr>
                        <wps:txbx>
                          <w:txbxContent>
                            <w:p w14:paraId="71777D7C" w14:textId="77777777" w:rsidR="00813C4F" w:rsidRDefault="00813C4F" w:rsidP="00E858FC">
                              <w:pPr>
                                <w:jc w:val="center"/>
                                <w:rPr>
                                  <w:sz w:val="20"/>
                                  <w:szCs w:val="20"/>
                                  <w:lang w:val="uk-UA"/>
                                </w:rPr>
                              </w:pPr>
                            </w:p>
                            <w:p w14:paraId="1015DF15" w14:textId="77777777" w:rsidR="00813C4F" w:rsidRPr="007773F3" w:rsidRDefault="00813C4F" w:rsidP="00E858FC">
                              <w:pPr>
                                <w:jc w:val="center"/>
                                <w:rPr>
                                  <w:sz w:val="20"/>
                                  <w:szCs w:val="20"/>
                                  <w:lang w:val="uk-UA"/>
                                </w:rPr>
                              </w:pPr>
                              <w:r>
                                <w:rPr>
                                  <w:sz w:val="20"/>
                                  <w:szCs w:val="20"/>
                                  <w:lang w:val="uk-UA"/>
                                </w:rPr>
                                <w:t>Слабкість та можливість</w:t>
                              </w:r>
                            </w:p>
                          </w:txbxContent>
                        </wps:txbx>
                        <wps:bodyPr rot="0" vert="horz" wrap="square" lIns="91440" tIns="45720" rIns="91440" bIns="45720" anchor="t" anchorCtr="0" upright="1">
                          <a:noAutofit/>
                        </wps:bodyPr>
                      </wps:wsp>
                      <wps:wsp>
                        <wps:cNvPr id="450" name="Rectangle 475"/>
                        <wps:cNvSpPr>
                          <a:spLocks noChangeArrowheads="1"/>
                        </wps:cNvSpPr>
                        <wps:spPr bwMode="auto">
                          <a:xfrm>
                            <a:off x="2752397" y="2120883"/>
                            <a:ext cx="937267" cy="726759"/>
                          </a:xfrm>
                          <a:prstGeom prst="rect">
                            <a:avLst/>
                          </a:prstGeom>
                          <a:solidFill>
                            <a:schemeClr val="bg1">
                              <a:lumMod val="95000"/>
                              <a:lumOff val="0"/>
                            </a:schemeClr>
                          </a:solidFill>
                          <a:ln w="9525">
                            <a:solidFill>
                              <a:srgbClr val="000000"/>
                            </a:solidFill>
                            <a:miter lim="800000"/>
                            <a:headEnd/>
                            <a:tailEnd/>
                          </a:ln>
                        </wps:spPr>
                        <wps:txbx>
                          <w:txbxContent>
                            <w:p w14:paraId="73253A7A" w14:textId="77777777" w:rsidR="00813C4F" w:rsidRDefault="00813C4F" w:rsidP="00E858FC">
                              <w:pPr>
                                <w:jc w:val="center"/>
                                <w:rPr>
                                  <w:sz w:val="20"/>
                                  <w:szCs w:val="20"/>
                                  <w:lang w:val="uk-UA"/>
                                </w:rPr>
                              </w:pPr>
                            </w:p>
                            <w:p w14:paraId="76414863" w14:textId="77777777" w:rsidR="00813C4F" w:rsidRPr="007773F3" w:rsidRDefault="00813C4F" w:rsidP="00E858FC">
                              <w:pPr>
                                <w:jc w:val="center"/>
                                <w:rPr>
                                  <w:sz w:val="20"/>
                                  <w:szCs w:val="20"/>
                                  <w:lang w:val="uk-UA"/>
                                </w:rPr>
                              </w:pPr>
                              <w:r>
                                <w:rPr>
                                  <w:sz w:val="20"/>
                                  <w:szCs w:val="20"/>
                                  <w:lang w:val="uk-UA"/>
                                </w:rPr>
                                <w:t>Слабкість та загрози</w:t>
                              </w:r>
                            </w:p>
                          </w:txbxContent>
                        </wps:txbx>
                        <wps:bodyPr rot="0" vert="horz" wrap="square" lIns="91440" tIns="45720" rIns="91440" bIns="45720" anchor="t" anchorCtr="0" upright="1">
                          <a:noAutofit/>
                        </wps:bodyPr>
                      </wps:wsp>
                      <wps:wsp>
                        <wps:cNvPr id="451" name="Rectangle 476"/>
                        <wps:cNvSpPr>
                          <a:spLocks noChangeArrowheads="1"/>
                        </wps:cNvSpPr>
                        <wps:spPr bwMode="auto">
                          <a:xfrm>
                            <a:off x="3689664" y="2120883"/>
                            <a:ext cx="937267" cy="726759"/>
                          </a:xfrm>
                          <a:prstGeom prst="rect">
                            <a:avLst/>
                          </a:prstGeom>
                          <a:solidFill>
                            <a:schemeClr val="bg1">
                              <a:lumMod val="100000"/>
                              <a:lumOff val="0"/>
                            </a:schemeClr>
                          </a:solidFill>
                          <a:ln w="9525">
                            <a:solidFill>
                              <a:srgbClr val="000000"/>
                            </a:solidFill>
                            <a:miter lim="800000"/>
                            <a:headEnd/>
                            <a:tailEnd/>
                          </a:ln>
                        </wps:spPr>
                        <wps:txbx>
                          <w:txbxContent>
                            <w:p w14:paraId="5866547D" w14:textId="77777777" w:rsidR="00813C4F" w:rsidRDefault="00813C4F" w:rsidP="00E858FC">
                              <w:pPr>
                                <w:jc w:val="center"/>
                                <w:rPr>
                                  <w:sz w:val="20"/>
                                  <w:szCs w:val="20"/>
                                  <w:lang w:val="uk-UA"/>
                                </w:rPr>
                              </w:pPr>
                            </w:p>
                            <w:p w14:paraId="68C428E8"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86242E4" w14:textId="77777777" w:rsidR="00813C4F" w:rsidRPr="006240AE" w:rsidRDefault="00813C4F" w:rsidP="00E858FC">
                              <w:pPr>
                                <w:jc w:val="center"/>
                                <w:rPr>
                                  <w:i/>
                                  <w:sz w:val="20"/>
                                  <w:szCs w:val="20"/>
                                  <w:lang w:val="uk-UA"/>
                                </w:rPr>
                              </w:pPr>
                              <w:r>
                                <w:rPr>
                                  <w:i/>
                                  <w:sz w:val="20"/>
                                  <w:szCs w:val="20"/>
                                  <w:lang w:val="uk-UA"/>
                                </w:rPr>
                                <w:t>негативні</w:t>
                              </w:r>
                            </w:p>
                            <w:p w14:paraId="7CAD1345" w14:textId="77777777" w:rsidR="00813C4F" w:rsidRPr="007773F3" w:rsidRDefault="00813C4F" w:rsidP="00E858FC">
                              <w:pPr>
                                <w:jc w:val="center"/>
                                <w:rPr>
                                  <w:sz w:val="20"/>
                                  <w:szCs w:val="20"/>
                                  <w:lang w:val="uk-UA"/>
                                </w:rPr>
                              </w:pPr>
                            </w:p>
                          </w:txbxContent>
                        </wps:txbx>
                        <wps:bodyPr rot="0" vert="horz" wrap="square" lIns="91440" tIns="45720" rIns="91440" bIns="45720" anchor="t" anchorCtr="0" upright="1">
                          <a:noAutofit/>
                        </wps:bodyPr>
                      </wps:wsp>
                    </wpc:wpc>
                  </a:graphicData>
                </a:graphic>
              </wp:inline>
            </w:drawing>
          </mc:Choice>
          <mc:Fallback>
            <w:pict>
              <v:group w14:anchorId="46BB49BE" id="Полотно 462" o:spid="_x0000_s1080" editas="canvas" style="width:467.75pt;height:308.6pt;mso-position-horizontal-relative:char;mso-position-vertical-relative:line" coordsize="59404,39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CA+TgQAADUpAAAOAAAAZHJzL2Uyb0RvYy54bWzsmtuO2zYQQN8L5B8Ivmet+w2rDYLdblEg&#10;bYKk+QBaoiyhEqmStOXt13dI2YpUO8hi4wqbrfwg60INLzNnNEPy+s2+qdGOCllxlmL7ysKIsozn&#10;Fduk+PMf968jjKQiLCc1ZzTFD1TiNzevfrru2oQ6vOR1TgUCIUwmXZviUqk2Wa1kVtKGyCveUgYP&#10;Cy4aouBSbFa5IB1Ib+qVY1nBquMibwXPqJRw965/iG+M/KKgmXpfFJIqVKcY2qbMUZjjWh9XN9ck&#10;2QjSllV2aAZ5QisaUjGodBB1RxRBW1GdiGqqTHDJC3WV8WbFi6LKqOkD9Ma2/tWbW8J2RJrOZDA6&#10;xwbC2QXlrje63YzfV3UNo7EC6Ym+p/870A+Fm10L2pHtoCf5ffV/KklLTbdkkv2++yBQlac4cG2M&#10;GGnASj6C3gjb1BR5gad1pBsAJT+1H4RurWzf8exPiRi/LaEcfSsE70pKcmiYrctDL0Yv6AsJr6J1&#10;9xvPQT7ZKm7UtS9EowWCItA+xW7ohr6D0UOKndDyQ7+3D7pXKIPHXmx5cRhglEEB1w+cCArr2khy&#10;FNQKqX6hvEH6JMUCOmIqIrt3UvVFj0VMR3hd5XrkzYXYrG9rgXYEjPXe/A7S5bhYzVCX4th3fCN5&#10;8kyORVjmd06EbsIdkWVfVb3R531Xm0oBj3XVpDgaXieJHtufWQ4dIIkiVd2fQ79rdhhsPb69ntR+&#10;vTcKdV0tUw/+mucPMPyC9/yBv4CTkou/MeqAvRTLv7ZEUIzqXxmoMLY9T8NqLjw/dOBCjJ+sx08I&#10;y0BUihVG/emt6gHftqLalFCTbQaK8beg9qIyavjSqkP7wbxns3OwsFM7N7Y2Mdv/zs6jMIwC19h5&#10;EFpBzxhJjnYeu6EThL2Zh47r+fHBiC5i5dq108HO15teO/W2ATZ7g7RHlgf3wYP39427BqMzXwct&#10;wqA3AeACcFwUgcF7LQhMXD0Y3ykCwdFfzODq7cj2bRccC7jybzPgOZHR5KU8/f+KgcGzLQxMGPDO&#10;MRDOyIADwY4bg6N/FAO+bS3fgaeGQoNrWxiYMOCfYyCakQE3iGIdAC0MHGK8STh10VhocG0LAxMG&#10;IKE8jYWMq50/HbDd2A9DE+t8LR9YYiGTBj8tJR5c28LAhAEIQk4YCE2+NxMD43zgERAswdB3QDD4&#10;tgWCCQQwV34KgZnPnAmCcULwLCGIfZga0oEKzDz+0BNDML+5zI2eWwOIzzFgZtlnYmCcEDxLBl7O&#10;7Kg3+LblQzD6EHje2Q/BsJoyw+zoaIHAsR0rikzlX8sI/NhdZkefODPkDb5tYWDCwNkPwbCcMgMD&#10;44zgERAE4dzLZC8nGBpc28LAmAEflqdOE4JhOWUGBsYJwcKAXnoe78S45OyoN7i2hYEJA+c2BcEe&#10;nEP2NAMD44TgWTLwghKCwbf9KBCY7XKwVc7sRDnsI9Sb/8bXZofRl92ON/8AAAD//wMAUEsDBBQA&#10;BgAIAAAAIQB1xYYc3QAAAAUBAAAPAAAAZHJzL2Rvd25yZXYueG1sTI/NbsIwEITvlfoO1lbqpSoO&#10;VOEnxEFV1fbQG9BDuRl7SSLsdWQ7EN6+hkt7WWk0o5lvy9VgDTuhD60jAeNRBgxJOd1SLeB7+/E8&#10;BxaiJC2NIxRwwQCr6v6ulIV2Z1rjaRNrlkooFFJAE2NXcB5Ug1aGkeuQkndw3sqYpK+59vKcyq3h&#10;kyybcitbSguN7PCtQXXc9FbAbHf5/PoxPh5z9XR4713YolFCPD4Mr0tgEYf4F4YrfkKHKjHtXU86&#10;MCMgPRJvN3mLlzwHthcwHc8mwKuS/6evfgEAAP//AwBQSwECLQAUAAYACAAAACEAtoM4kv4AAADh&#10;AQAAEwAAAAAAAAAAAAAAAAAAAAAAW0NvbnRlbnRfVHlwZXNdLnhtbFBLAQItABQABgAIAAAAIQA4&#10;/SH/1gAAAJQBAAALAAAAAAAAAAAAAAAAAC8BAABfcmVscy8ucmVsc1BLAQItABQABgAIAAAAIQDl&#10;PCA+TgQAADUpAAAOAAAAAAAAAAAAAAAAAC4CAABkcnMvZTJvRG9jLnhtbFBLAQItABQABgAIAAAA&#10;IQB1xYYc3QAAAAUBAAAPAAAAAAAAAAAAAAAAAKgGAABkcnMvZG93bnJldi54bWxQSwUGAAAAAAQA&#10;BADzAAAAsgcAAAAA&#10;">
                <v:shape id="_x0000_s1081" type="#_x0000_t75" style="position:absolute;width:59404;height:39192;visibility:visible;mso-wrap-style:square">
                  <v:fill o:detectmouseclick="t"/>
                  <v:path o:connecttype="none"/>
                </v:shape>
                <v:rect id="Rectangle 464" o:spid="_x0000_s1082" style="position:absolute;left:3737;top:2705;width:49050;height:35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kSTxQAAANwAAAAPAAAAZHJzL2Rvd25yZXYueG1sRI9bi8Iw&#10;FITfBf9DOMK+iKauIEs1yt5kRURYLw/7dmiOTbE5KU221n9vBMHHYWa+YWaL1paiodoXjhWMhgkI&#10;4szpgnMFh/1y8AbCB2SNpWNScCUPi3m3M8NUuwv/UrMLuYgQ9ikqMCFUqZQ+M2TRD11FHL2Tqy2G&#10;KOtc6hovEW5L+ZokE2mx4LhgsKJPQ9l5928VnPsf382JNrwOP9uvY/PXVsujUeql175PQQRqwzP8&#10;aK+0gsl4BPcz8QjI+Q0AAP//AwBQSwECLQAUAAYACAAAACEA2+H2y+4AAACFAQAAEwAAAAAAAAAA&#10;AAAAAAAAAAAAW0NvbnRlbnRfVHlwZXNdLnhtbFBLAQItABQABgAIAAAAIQBa9CxbvwAAABUBAAAL&#10;AAAAAAAAAAAAAAAAAB8BAABfcmVscy8ucmVsc1BLAQItABQABgAIAAAAIQBvFkSTxQAAANwAAAAP&#10;AAAAAAAAAAAAAAAAAAcCAABkcnMvZG93bnJldi54bWxQSwUGAAAAAAMAAwC3AAAA+QIAAAAA&#10;">
                  <v:stroke dashstyle="longDash"/>
                  <v:textbox>
                    <w:txbxContent>
                      <w:p w14:paraId="33731DDA" w14:textId="53D33233" w:rsidR="00813C4F" w:rsidRPr="006240AE" w:rsidRDefault="00E97C59" w:rsidP="00E858FC">
                        <w:pPr>
                          <w:jc w:val="center"/>
                          <w:rPr>
                            <w:i/>
                            <w:lang w:val="uk-UA"/>
                          </w:rPr>
                        </w:pPr>
                        <w:r>
                          <w:rPr>
                            <w:i/>
                            <w:lang w:val="uk-UA"/>
                          </w:rPr>
                          <w:t>Система збуту на підприємстві</w:t>
                        </w:r>
                      </w:p>
                      <w:p w14:paraId="624CFFB9" w14:textId="77777777" w:rsidR="00813C4F" w:rsidRDefault="00813C4F" w:rsidP="00E858FC">
                        <w:pPr>
                          <w:jc w:val="center"/>
                          <w:rPr>
                            <w:b/>
                            <w:lang w:val="uk-UA"/>
                          </w:rPr>
                        </w:pPr>
                      </w:p>
                      <w:p w14:paraId="3EFB39A5" w14:textId="77777777" w:rsidR="00813C4F" w:rsidRDefault="00813C4F" w:rsidP="00E858FC">
                        <w:pPr>
                          <w:jc w:val="center"/>
                          <w:rPr>
                            <w:b/>
                            <w:lang w:val="uk-UA"/>
                          </w:rPr>
                        </w:pPr>
                      </w:p>
                      <w:p w14:paraId="46DF35D3" w14:textId="77777777" w:rsidR="00813C4F" w:rsidRDefault="00813C4F" w:rsidP="00E858FC">
                        <w:pPr>
                          <w:jc w:val="center"/>
                          <w:rPr>
                            <w:b/>
                            <w:lang w:val="uk-UA"/>
                          </w:rPr>
                        </w:pPr>
                      </w:p>
                      <w:p w14:paraId="7C20B30B" w14:textId="77777777" w:rsidR="00813C4F" w:rsidRDefault="00813C4F" w:rsidP="00E858FC">
                        <w:pPr>
                          <w:jc w:val="center"/>
                          <w:rPr>
                            <w:b/>
                            <w:lang w:val="uk-UA"/>
                          </w:rPr>
                        </w:pPr>
                      </w:p>
                      <w:p w14:paraId="0D81B392" w14:textId="77777777" w:rsidR="00813C4F" w:rsidRDefault="00813C4F" w:rsidP="00E858FC">
                        <w:pPr>
                          <w:jc w:val="center"/>
                          <w:rPr>
                            <w:b/>
                            <w:lang w:val="uk-UA"/>
                          </w:rPr>
                        </w:pPr>
                      </w:p>
                      <w:p w14:paraId="43D2A435" w14:textId="77777777" w:rsidR="00813C4F" w:rsidRDefault="00813C4F" w:rsidP="00E858FC">
                        <w:pPr>
                          <w:jc w:val="center"/>
                          <w:rPr>
                            <w:b/>
                            <w:lang w:val="uk-UA"/>
                          </w:rPr>
                        </w:pPr>
                      </w:p>
                      <w:p w14:paraId="02F259A1" w14:textId="77777777" w:rsidR="00813C4F" w:rsidRDefault="00813C4F" w:rsidP="00E858FC">
                        <w:pPr>
                          <w:jc w:val="center"/>
                          <w:rPr>
                            <w:b/>
                            <w:lang w:val="uk-UA"/>
                          </w:rPr>
                        </w:pPr>
                      </w:p>
                      <w:p w14:paraId="266516D5" w14:textId="77777777" w:rsidR="00813C4F" w:rsidRDefault="00813C4F" w:rsidP="00E858FC">
                        <w:pPr>
                          <w:jc w:val="center"/>
                          <w:rPr>
                            <w:b/>
                            <w:lang w:val="uk-UA"/>
                          </w:rPr>
                        </w:pPr>
                      </w:p>
                      <w:p w14:paraId="0F29BCB4" w14:textId="77777777" w:rsidR="00813C4F" w:rsidRDefault="00813C4F" w:rsidP="00E858FC">
                        <w:pPr>
                          <w:jc w:val="center"/>
                          <w:rPr>
                            <w:b/>
                            <w:lang w:val="uk-UA"/>
                          </w:rPr>
                        </w:pPr>
                      </w:p>
                      <w:p w14:paraId="4F390F45" w14:textId="77777777" w:rsidR="00813C4F" w:rsidRDefault="00813C4F" w:rsidP="00E858FC">
                        <w:pPr>
                          <w:jc w:val="center"/>
                          <w:rPr>
                            <w:b/>
                            <w:lang w:val="uk-UA"/>
                          </w:rPr>
                        </w:pPr>
                      </w:p>
                      <w:p w14:paraId="5B0BA7A7" w14:textId="77777777" w:rsidR="00813C4F" w:rsidRDefault="00813C4F" w:rsidP="00E858FC">
                        <w:pPr>
                          <w:jc w:val="center"/>
                          <w:rPr>
                            <w:b/>
                            <w:lang w:val="uk-UA"/>
                          </w:rPr>
                        </w:pPr>
                      </w:p>
                      <w:p w14:paraId="692B867C" w14:textId="77777777" w:rsidR="00813C4F" w:rsidRDefault="00813C4F" w:rsidP="00E858FC">
                        <w:pPr>
                          <w:jc w:val="center"/>
                          <w:rPr>
                            <w:b/>
                            <w:lang w:val="uk-UA"/>
                          </w:rPr>
                        </w:pPr>
                      </w:p>
                      <w:p w14:paraId="45D33490" w14:textId="77777777" w:rsidR="00813C4F" w:rsidRDefault="00813C4F" w:rsidP="00E858FC">
                        <w:pPr>
                          <w:jc w:val="center"/>
                          <w:rPr>
                            <w:b/>
                            <w:lang w:val="uk-UA"/>
                          </w:rPr>
                        </w:pPr>
                      </w:p>
                      <w:p w14:paraId="52945945" w14:textId="77777777" w:rsidR="00813C4F" w:rsidRDefault="00813C4F" w:rsidP="00E858FC">
                        <w:pPr>
                          <w:jc w:val="center"/>
                          <w:rPr>
                            <w:b/>
                            <w:lang w:val="uk-UA"/>
                          </w:rPr>
                        </w:pPr>
                      </w:p>
                      <w:p w14:paraId="2031878E" w14:textId="77777777" w:rsidR="00813C4F" w:rsidRDefault="00813C4F" w:rsidP="00E858FC">
                        <w:pPr>
                          <w:jc w:val="center"/>
                          <w:rPr>
                            <w:b/>
                            <w:lang w:val="uk-UA"/>
                          </w:rPr>
                        </w:pPr>
                      </w:p>
                      <w:p w14:paraId="272A241C" w14:textId="77777777" w:rsidR="00813C4F" w:rsidRDefault="00813C4F" w:rsidP="00E858FC">
                        <w:pPr>
                          <w:jc w:val="center"/>
                          <w:rPr>
                            <w:b/>
                            <w:lang w:val="uk-UA"/>
                          </w:rPr>
                        </w:pPr>
                      </w:p>
                      <w:p w14:paraId="16B811A1" w14:textId="77777777" w:rsidR="00813C4F" w:rsidRDefault="00813C4F" w:rsidP="00E858FC">
                        <w:pPr>
                          <w:jc w:val="center"/>
                          <w:rPr>
                            <w:b/>
                            <w:lang w:val="uk-UA"/>
                          </w:rPr>
                        </w:pPr>
                      </w:p>
                    </w:txbxContent>
                  </v:textbox>
                </v:rect>
                <v:rect id="Rectangle 465" o:spid="_x0000_s1083" style="position:absolute;left:8778;top:6706;width:9373;height:7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ZwxAAAANwAAAAPAAAAZHJzL2Rvd25yZXYueG1sRI/RisIw&#10;FETfF/yHcAXf1lQFV6pRRFAUdHHVD7g217ba3NQmavXrzcLCPg4zc4YZTWpTiDtVLresoNOOQBAn&#10;VuecKjjs558DEM4jaywsk4InOZiMGx8jjLV98A/ddz4VAcIuRgWZ92UspUsyMujatiQO3slWBn2Q&#10;VSp1hY8AN4XsRlFfGsw5LGRY0iyj5LK7GQXn3na1IXpF39vF+kqH+dEc+UupVrOeDkF4qv1/+K+9&#10;1Ar6vS78nglHQI7fAAAA//8DAFBLAQItABQABgAIAAAAIQDb4fbL7gAAAIUBAAATAAAAAAAAAAAA&#10;AAAAAAAAAABbQ29udGVudF9UeXBlc10ueG1sUEsBAi0AFAAGAAgAAAAhAFr0LFu/AAAAFQEAAAsA&#10;AAAAAAAAAAAAAAAAHwEAAF9yZWxzLy5yZWxzUEsBAi0AFAAGAAgAAAAhAFH61nDEAAAA3AAAAA8A&#10;AAAAAAAAAAAAAAAABwIAAGRycy9kb3ducmV2LnhtbFBLBQYAAAAAAwADALcAAAD4AgAAAAA=&#10;" fillcolor="white [3212]">
                  <v:textbox>
                    <w:txbxContent>
                      <w:p w14:paraId="2E050CBB" w14:textId="77777777" w:rsidR="00813C4F" w:rsidRDefault="00813C4F" w:rsidP="00E858FC">
                        <w:pPr>
                          <w:jc w:val="center"/>
                          <w:rPr>
                            <w:sz w:val="20"/>
                            <w:szCs w:val="20"/>
                            <w:lang w:val="uk-UA"/>
                          </w:rPr>
                        </w:pPr>
                      </w:p>
                      <w:p w14:paraId="12C61F4E" w14:textId="77777777" w:rsidR="00813C4F" w:rsidRPr="006240AE" w:rsidRDefault="00813C4F" w:rsidP="00E858FC">
                        <w:pPr>
                          <w:jc w:val="center"/>
                          <w:rPr>
                            <w:sz w:val="20"/>
                            <w:szCs w:val="20"/>
                            <w:lang w:val="uk-UA"/>
                          </w:rPr>
                        </w:pPr>
                        <w:r w:rsidRPr="006240AE">
                          <w:rPr>
                            <w:sz w:val="20"/>
                            <w:szCs w:val="20"/>
                            <w:lang w:val="uk-UA"/>
                          </w:rPr>
                          <w:t>Елементи</w:t>
                        </w:r>
                      </w:p>
                    </w:txbxContent>
                  </v:textbox>
                </v:rect>
                <v:rect id="Rectangle 466" o:spid="_x0000_s1084" style="position:absolute;left:18151;top:6706;width:9372;height:7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PrxQAAANwAAAAPAAAAZHJzL2Rvd25yZXYueG1sRI/dasJA&#10;FITvC77DcoTe1Y0GrMSsIoJioS3+PcBJ9phEs2djdqtpn74rFHo5zMw3TDrvTC1u1LrKsoLhIAJB&#10;nFtdcaHgeFi9TEA4j6yxtkwKvsnBfNZ7SjHR9s47uu19IQKEXYIKSu+bREqXl2TQDWxDHLyTbQ36&#10;INtC6hbvAW5qOYqisTRYcVgosaFlSfll/2UUnOPt2wfRT/S5Xb9f6bjKTMavSj33u8UUhKfO/4f/&#10;2hutYBzH8DgTjoCc/QIAAP//AwBQSwECLQAUAAYACAAAACEA2+H2y+4AAACFAQAAEwAAAAAAAAAA&#10;AAAAAAAAAAAAW0NvbnRlbnRfVHlwZXNdLnhtbFBLAQItABQABgAIAAAAIQBa9CxbvwAAABUBAAAL&#10;AAAAAAAAAAAAAAAAAB8BAABfcmVscy8ucmVsc1BLAQItABQABgAIAAAAIQA+tnPrxQAAANwAAAAP&#10;AAAAAAAAAAAAAAAAAAcCAABkcnMvZG93bnJldi54bWxQSwUGAAAAAAMAAwC3AAAA+QIAAAAA&#10;" fillcolor="white [3212]">
                  <v:textbox>
                    <w:txbxContent>
                      <w:p w14:paraId="33CF7AE2" w14:textId="77777777" w:rsidR="00813C4F" w:rsidRDefault="00813C4F" w:rsidP="00E858FC">
                        <w:pPr>
                          <w:jc w:val="center"/>
                          <w:rPr>
                            <w:sz w:val="20"/>
                            <w:szCs w:val="20"/>
                            <w:lang w:val="uk-UA"/>
                          </w:rPr>
                        </w:pPr>
                      </w:p>
                      <w:p w14:paraId="39AA096B" w14:textId="77777777" w:rsidR="00813C4F" w:rsidRPr="006240AE" w:rsidRDefault="00813C4F" w:rsidP="00E858FC">
                        <w:pPr>
                          <w:jc w:val="center"/>
                          <w:rPr>
                            <w:sz w:val="20"/>
                            <w:szCs w:val="20"/>
                            <w:lang w:val="uk-UA"/>
                          </w:rPr>
                        </w:pPr>
                        <w:r w:rsidRPr="006240AE">
                          <w:rPr>
                            <w:sz w:val="20"/>
                            <w:szCs w:val="20"/>
                            <w:lang w:val="uk-UA"/>
                          </w:rPr>
                          <w:t>Можливості</w:t>
                        </w:r>
                      </w:p>
                    </w:txbxContent>
                  </v:textbox>
                </v:rect>
                <v:rect id="Rectangle 467" o:spid="_x0000_s1085" style="position:absolute;left:27523;top:6706;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ufxQAAANwAAAAPAAAAZHJzL2Rvd25yZXYueG1sRI/dasJA&#10;FITvC77DcgTv6kYtKtFVSkGpUIt/D3DMHpNo9mzMbjX69K5Q8HKYmW+Y8bQ2hbhQ5XLLCjrtCARx&#10;YnXOqYLddvY+BOE8ssbCMim4kYPppPE2xljbK6/psvGpCBB2MSrIvC9jKV2SkUHXtiVx8A62MuiD&#10;rFKpK7wGuClkN4r60mDOYSHDkr4ySk6bP6Pg2FstlkT36Hc1/znTbrY3ex4o1WrWnyMQnmr/Cv+3&#10;v7WCfu8DnmfCEZCTBwAAAP//AwBQSwECLQAUAAYACAAAACEA2+H2y+4AAACFAQAAEwAAAAAAAAAA&#10;AAAAAAAAAAAAW0NvbnRlbnRfVHlwZXNdLnhtbFBLAQItABQABgAIAAAAIQBa9CxbvwAAABUBAAAL&#10;AAAAAAAAAAAAAAAAAB8BAABfcmVscy8ucmVsc1BLAQItABQABgAIAAAAIQCxX+ufxQAAANwAAAAP&#10;AAAAAAAAAAAAAAAAAAcCAABkcnMvZG93bnJldi54bWxQSwUGAAAAAAMAAwC3AAAA+QIAAAAA&#10;" fillcolor="white [3212]">
                  <v:textbox>
                    <w:txbxContent>
                      <w:p w14:paraId="418F62DD" w14:textId="77777777" w:rsidR="00813C4F" w:rsidRDefault="00813C4F" w:rsidP="00E858FC">
                        <w:pPr>
                          <w:jc w:val="center"/>
                          <w:rPr>
                            <w:sz w:val="20"/>
                            <w:szCs w:val="20"/>
                            <w:lang w:val="uk-UA"/>
                          </w:rPr>
                        </w:pPr>
                      </w:p>
                      <w:p w14:paraId="34D083E4" w14:textId="77777777" w:rsidR="00813C4F" w:rsidRPr="006240AE" w:rsidRDefault="00813C4F" w:rsidP="00E858FC">
                        <w:pPr>
                          <w:jc w:val="center"/>
                          <w:rPr>
                            <w:sz w:val="20"/>
                            <w:szCs w:val="20"/>
                            <w:lang w:val="uk-UA"/>
                          </w:rPr>
                        </w:pPr>
                        <w:r w:rsidRPr="006240AE">
                          <w:rPr>
                            <w:sz w:val="20"/>
                            <w:szCs w:val="20"/>
                            <w:lang w:val="uk-UA"/>
                          </w:rPr>
                          <w:t>Загрози</w:t>
                        </w:r>
                      </w:p>
                    </w:txbxContent>
                  </v:textbox>
                </v:rect>
                <v:rect id="Rectangle 468" o:spid="_x0000_s1086" style="position:absolute;left:36896;top:6706;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04ExQAAANwAAAAPAAAAZHJzL2Rvd25yZXYueG1sRI/dasJA&#10;FITvC77DcgTv6kalKtFVSkGpUIt/D3DMHpNo9mzMbjX69K5Q8HKYmW+Y8bQ2hbhQ5XLLCjrtCARx&#10;YnXOqYLddvY+BOE8ssbCMim4kYPppPE2xljbK6/psvGpCBB2MSrIvC9jKV2SkUHXtiVx8A62MuiD&#10;rFKpK7wGuClkN4r60mDOYSHDkr4ySk6bP6Pg2FstlkT36Hc1/znTbrY3ex4o1WrWnyMQnmr/Cv+3&#10;v7WCfu8DnmfCEZCTBwAAAP//AwBQSwECLQAUAAYACAAAACEA2+H2y+4AAACFAQAAEwAAAAAAAAAA&#10;AAAAAAAAAAAAW0NvbnRlbnRfVHlwZXNdLnhtbFBLAQItABQABgAIAAAAIQBa9CxbvwAAABUBAAAL&#10;AAAAAAAAAAAAAAAAAB8BAABfcmVscy8ucmVsc1BLAQItABQABgAIAAAAIQDeE04ExQAAANwAAAAP&#10;AAAAAAAAAAAAAAAAAAcCAABkcnMvZG93bnJldi54bWxQSwUGAAAAAAMAAwC3AAAA+QIAAAAA&#10;" fillcolor="white [3212]">
                  <v:textbox>
                    <w:txbxContent>
                      <w:p w14:paraId="171650C7" w14:textId="77777777" w:rsidR="00813C4F" w:rsidRDefault="00813C4F" w:rsidP="00E858FC">
                        <w:pPr>
                          <w:jc w:val="center"/>
                          <w:rPr>
                            <w:sz w:val="20"/>
                            <w:szCs w:val="20"/>
                            <w:lang w:val="uk-UA"/>
                          </w:rPr>
                        </w:pPr>
                      </w:p>
                      <w:p w14:paraId="4E258FB3" w14:textId="77777777" w:rsidR="00813C4F" w:rsidRPr="006240AE" w:rsidRDefault="00813C4F" w:rsidP="00E858FC">
                        <w:pPr>
                          <w:jc w:val="center"/>
                          <w:rPr>
                            <w:sz w:val="20"/>
                            <w:szCs w:val="20"/>
                            <w:lang w:val="uk-UA"/>
                          </w:rPr>
                        </w:pPr>
                        <w:r w:rsidRPr="006240AE">
                          <w:rPr>
                            <w:sz w:val="20"/>
                            <w:szCs w:val="20"/>
                            <w:lang w:val="uk-UA"/>
                          </w:rPr>
                          <w:t>Результат</w:t>
                        </w:r>
                        <w:r>
                          <w:rPr>
                            <w:sz w:val="20"/>
                            <w:szCs w:val="20"/>
                            <w:lang w:val="uk-UA"/>
                          </w:rPr>
                          <w:t>и</w:t>
                        </w:r>
                      </w:p>
                    </w:txbxContent>
                  </v:textbox>
                </v:rect>
                <v:rect id="Rectangle 469" o:spid="_x0000_s1087" style="position:absolute;left:8778;top:13957;width:9373;height:7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dBzxQAAANwAAAAPAAAAZHJzL2Rvd25yZXYueG1sRI/RasJA&#10;FETfBf9huULf6kaFVFJXEUGxUIumfsA1e5ukZu/G7FajX+8KBR+HmTnDTGatqcSZGldaVjDoRyCI&#10;M6tLzhXsv5evYxDOI2usLJOCKzmYTbudCSbaXnhH59TnIkDYJaig8L5OpHRZQQZd39bEwfuxjUEf&#10;ZJNL3eAlwE0lh1EUS4Mlh4UCa1oUlB3TP6Pgd7T92BDdoq/t6vNE++XBHPhNqZdeO38H4an1z/B/&#10;e60VxKMYHmfCEZDTOwAAAP//AwBQSwECLQAUAAYACAAAACEA2+H2y+4AAACFAQAAEwAAAAAAAAAA&#10;AAAAAAAAAAAAW0NvbnRlbnRfVHlwZXNdLnhtbFBLAQItABQABgAIAAAAIQBa9CxbvwAAABUBAAAL&#10;AAAAAAAAAAAAAAAAAB8BAABfcmVscy8ucmVsc1BLAQItABQABgAIAAAAIQAuwdBzxQAAANwAAAAP&#10;AAAAAAAAAAAAAAAAAAcCAABkcnMvZG93bnJldi54bWxQSwUGAAAAAAMAAwC3AAAA+QIAAAAA&#10;" fillcolor="white [3212]">
                  <v:textbox>
                    <w:txbxContent>
                      <w:p w14:paraId="239D1468" w14:textId="77777777" w:rsidR="00813C4F" w:rsidRDefault="00813C4F" w:rsidP="00E858FC">
                        <w:pPr>
                          <w:jc w:val="center"/>
                          <w:rPr>
                            <w:sz w:val="20"/>
                            <w:szCs w:val="20"/>
                            <w:lang w:val="uk-UA"/>
                          </w:rPr>
                        </w:pPr>
                      </w:p>
                      <w:p w14:paraId="5C24B006" w14:textId="77777777" w:rsidR="00813C4F" w:rsidRPr="006240AE" w:rsidRDefault="00813C4F" w:rsidP="00E858FC">
                        <w:pPr>
                          <w:jc w:val="center"/>
                          <w:rPr>
                            <w:sz w:val="20"/>
                            <w:szCs w:val="20"/>
                            <w:lang w:val="uk-UA"/>
                          </w:rPr>
                        </w:pPr>
                        <w:r w:rsidRPr="006240AE">
                          <w:rPr>
                            <w:sz w:val="20"/>
                            <w:szCs w:val="20"/>
                            <w:lang w:val="uk-UA"/>
                          </w:rPr>
                          <w:t>Сильні сторони</w:t>
                        </w:r>
                      </w:p>
                    </w:txbxContent>
                  </v:textbox>
                </v:rect>
                <v:rect id="Rectangle 470" o:spid="_x0000_s1088" style="position:absolute;left:18151;top:13957;width:9372;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XXoxAAAANwAAAAPAAAAZHJzL2Rvd25yZXYueG1sRI/disIw&#10;FITvF3yHcATv1lQFlWoUERQXdPHvAY7Nsa02J7XJavXpN8LCXg4z8w0zntamEHeqXG5ZQacdgSBO&#10;rM45VXA8LD6HIJxH1lhYJgVPcjCdND7GGGv74B3d9z4VAcIuRgWZ92UspUsyMujatiQO3tlWBn2Q&#10;VSp1hY8AN4XsRlFfGsw5LGRY0jyj5Lr/MQouve3XhugVfW+X6xsdFydz4oFSrWY9G4HwVPv/8F97&#10;pRX0ewN4nwlHQE5+AQAA//8DAFBLAQItABQABgAIAAAAIQDb4fbL7gAAAIUBAAATAAAAAAAAAAAA&#10;AAAAAAAAAABbQ29udGVudF9UeXBlc10ueG1sUEsBAi0AFAAGAAgAAAAhAFr0LFu/AAAAFQEAAAsA&#10;AAAAAAAAAAAAAAAAHwEAAF9yZWxzLy5yZWxzUEsBAi0AFAAGAAgAAAAhAEGNdejEAAAA3AAAAA8A&#10;AAAAAAAAAAAAAAAABwIAAGRycy9kb3ducmV2LnhtbFBLBQYAAAAAAwADALcAAAD4AgAAAAA=&#10;" fillcolor="white [3212]">
                  <v:textbox>
                    <w:txbxContent>
                      <w:p w14:paraId="38AF1CF6" w14:textId="77777777" w:rsidR="00813C4F" w:rsidRDefault="00813C4F" w:rsidP="00E858FC">
                        <w:pPr>
                          <w:jc w:val="center"/>
                          <w:rPr>
                            <w:sz w:val="20"/>
                            <w:szCs w:val="20"/>
                            <w:lang w:val="uk-UA"/>
                          </w:rPr>
                        </w:pPr>
                      </w:p>
                      <w:p w14:paraId="30F6EBF9" w14:textId="77777777" w:rsidR="00813C4F" w:rsidRPr="006240AE" w:rsidRDefault="00813C4F" w:rsidP="00E858FC">
                        <w:pPr>
                          <w:jc w:val="center"/>
                          <w:rPr>
                            <w:i/>
                            <w:sz w:val="20"/>
                            <w:szCs w:val="20"/>
                            <w:lang w:val="uk-UA"/>
                          </w:rPr>
                        </w:pPr>
                        <w:r w:rsidRPr="006240AE">
                          <w:rPr>
                            <w:i/>
                            <w:sz w:val="20"/>
                            <w:szCs w:val="20"/>
                            <w:lang w:val="uk-UA"/>
                          </w:rPr>
                          <w:t>Сила та</w:t>
                        </w:r>
                      </w:p>
                      <w:p w14:paraId="0BC78ACC" w14:textId="77777777" w:rsidR="00813C4F" w:rsidRPr="006240AE" w:rsidRDefault="00813C4F" w:rsidP="00E858FC">
                        <w:pPr>
                          <w:jc w:val="center"/>
                          <w:rPr>
                            <w:i/>
                            <w:sz w:val="20"/>
                            <w:szCs w:val="20"/>
                            <w:lang w:val="uk-UA"/>
                          </w:rPr>
                        </w:pPr>
                        <w:r w:rsidRPr="006240AE">
                          <w:rPr>
                            <w:i/>
                            <w:sz w:val="20"/>
                            <w:szCs w:val="20"/>
                            <w:lang w:val="uk-UA"/>
                          </w:rPr>
                          <w:t>можливість</w:t>
                        </w:r>
                      </w:p>
                    </w:txbxContent>
                  </v:textbox>
                </v:rect>
                <v:rect id="Rectangle 471" o:spid="_x0000_s1089" style="position:absolute;left:27523;top:13957;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UPEwQAAANwAAAAPAAAAZHJzL2Rvd25yZXYueG1sRE9ba8Iw&#10;FH4X9h/CEXyzqQ7EdUYpwmSPzgvb46E5NtXmpCTR1n+/PAz2+PHdV5vBtuJBPjSOFcyyHARx5XTD&#10;tYLT8WO6BBEissbWMSl4UoDN+mW0wkK7nr/ocYi1SCEcClRgYuwKKUNlyGLIXEecuIvzFmOCvpba&#10;Y5/CbSvneb6QFhtODQY72hqqboe7VXAun98/812+27dXf7m/YWm2uldqMh7KdxCRhvgv/nN/agWL&#10;17Q2nUlHQK5/AQAA//8DAFBLAQItABQABgAIAAAAIQDb4fbL7gAAAIUBAAATAAAAAAAAAAAAAAAA&#10;AAAAAABbQ29udGVudF9UeXBlc10ueG1sUEsBAi0AFAAGAAgAAAAhAFr0LFu/AAAAFQEAAAsAAAAA&#10;AAAAAAAAAAAAHwEAAF9yZWxzLy5yZWxzUEsBAi0AFAAGAAgAAAAhAJQRQ8TBAAAA3AAAAA8AAAAA&#10;AAAAAAAAAAAABwIAAGRycy9kb3ducmV2LnhtbFBLBQYAAAAAAwADALcAAAD1AgAAAAA=&#10;" fillcolor="#f2f2f2 [3052]">
                  <v:textbox>
                    <w:txbxContent>
                      <w:p w14:paraId="6F10BB5B" w14:textId="77777777" w:rsidR="00813C4F" w:rsidRDefault="00813C4F" w:rsidP="00E858FC">
                        <w:pPr>
                          <w:jc w:val="center"/>
                          <w:rPr>
                            <w:sz w:val="20"/>
                            <w:szCs w:val="20"/>
                            <w:lang w:val="uk-UA"/>
                          </w:rPr>
                        </w:pPr>
                      </w:p>
                      <w:p w14:paraId="6FF08E23" w14:textId="77777777" w:rsidR="00813C4F" w:rsidRPr="006240AE" w:rsidRDefault="00813C4F" w:rsidP="00E858FC">
                        <w:pPr>
                          <w:jc w:val="center"/>
                          <w:rPr>
                            <w:i/>
                            <w:sz w:val="20"/>
                            <w:szCs w:val="20"/>
                            <w:lang w:val="uk-UA"/>
                          </w:rPr>
                        </w:pPr>
                        <w:r w:rsidRPr="006240AE">
                          <w:rPr>
                            <w:i/>
                            <w:sz w:val="20"/>
                            <w:szCs w:val="20"/>
                            <w:lang w:val="uk-UA"/>
                          </w:rPr>
                          <w:t>Сила та загрози</w:t>
                        </w:r>
                      </w:p>
                    </w:txbxContent>
                  </v:textbox>
                </v:rect>
                <v:rect id="Rectangle 472" o:spid="_x0000_s1090" style="position:absolute;left:36896;top:13957;width:9373;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kQBxQAAANwAAAAPAAAAZHJzL2Rvd25yZXYueG1sRI/dasJA&#10;FITvhb7DcoTe6UYFqzEbKQVLC7b49wDH7DGJzZ6N2a1Gn74rFLwcZuYbJpm3phJnalxpWcGgH4Eg&#10;zqwuOVew2y56ExDOI2usLJOCKzmYp0+dBGNtL7ym88bnIkDYxaig8L6OpXRZQQZd39bEwTvYxqAP&#10;ssmlbvAS4KaSwygaS4Mlh4UCa3orKPvZ/BoFx9Hq84voFn2v3pcn2i32Zs8vSj1329cZCE+tf4T/&#10;2x9awXg0hfuZcARk+gcAAP//AwBQSwECLQAUAAYACAAAACEA2+H2y+4AAACFAQAAEwAAAAAAAAAA&#10;AAAAAAAAAAAAW0NvbnRlbnRfVHlwZXNdLnhtbFBLAQItABQABgAIAAAAIQBa9CxbvwAAABUBAAAL&#10;AAAAAAAAAAAAAAAAAB8BAABfcmVscy8ucmVsc1BLAQItABQABgAIAAAAIQBfXkQBxQAAANwAAAAP&#10;AAAAAAAAAAAAAAAAAAcCAABkcnMvZG93bnJldi54bWxQSwUGAAAAAAMAAwC3AAAA+QIAAAAA&#10;" fillcolor="white [3212]">
                  <v:textbox>
                    <w:txbxContent>
                      <w:p w14:paraId="1549C6A8" w14:textId="77777777" w:rsidR="00813C4F" w:rsidRDefault="00813C4F" w:rsidP="00E858FC">
                        <w:pPr>
                          <w:jc w:val="center"/>
                          <w:rPr>
                            <w:sz w:val="20"/>
                            <w:szCs w:val="20"/>
                            <w:lang w:val="uk-UA"/>
                          </w:rPr>
                        </w:pPr>
                      </w:p>
                      <w:p w14:paraId="4A56C6DD"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7E17F016" w14:textId="77777777" w:rsidR="00813C4F" w:rsidRPr="006240AE" w:rsidRDefault="00813C4F" w:rsidP="00E858FC">
                        <w:pPr>
                          <w:jc w:val="center"/>
                          <w:rPr>
                            <w:i/>
                            <w:sz w:val="20"/>
                            <w:szCs w:val="20"/>
                            <w:lang w:val="uk-UA"/>
                          </w:rPr>
                        </w:pPr>
                        <w:r>
                          <w:rPr>
                            <w:i/>
                            <w:sz w:val="20"/>
                            <w:szCs w:val="20"/>
                            <w:lang w:val="uk-UA"/>
                          </w:rPr>
                          <w:t>негативні</w:t>
                        </w:r>
                      </w:p>
                      <w:p w14:paraId="77627A18" w14:textId="77777777" w:rsidR="00813C4F" w:rsidRPr="007773F3" w:rsidRDefault="00813C4F" w:rsidP="00E858FC">
                        <w:pPr>
                          <w:jc w:val="center"/>
                          <w:rPr>
                            <w:sz w:val="20"/>
                            <w:szCs w:val="20"/>
                            <w:lang w:val="uk-UA"/>
                          </w:rPr>
                        </w:pPr>
                      </w:p>
                    </w:txbxContent>
                  </v:textbox>
                </v:rect>
                <v:rect id="Rectangle 473" o:spid="_x0000_s1091" style="position:absolute;left:8778;top:21208;width:9373;height:7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PwGwwAAANwAAAAPAAAAZHJzL2Rvd25yZXYueG1sRE/dasIw&#10;FL4f7B3CGXg3U7XM0RllCA4HU6rzAY7NWVvXnHRNbKtPby4GXn58/7NFbyrRUuNKywpGwwgEcWZ1&#10;ybmCw/fq+RWE88gaK8uk4EIOFvPHhxkm2na8o3bvcxFC2CWooPC+TqR0WUEG3dDWxIH7sY1BH2CT&#10;S91gF8JNJcdR9CINlhwaCqxpWVD2uz8bBadJ+rkhukbb9OPrjw6roznyVKnBU//+BsJT7+/if/da&#10;K4jjsDacCUdAzm8AAAD//wMAUEsBAi0AFAAGAAgAAAAhANvh9svuAAAAhQEAABMAAAAAAAAAAAAA&#10;AAAAAAAAAFtDb250ZW50X1R5cGVzXS54bWxQSwECLQAUAAYACAAAACEAWvQsW78AAAAVAQAACwAA&#10;AAAAAAAAAAAAAAAfAQAAX3JlbHMvLnJlbHNQSwECLQAUAAYACAAAACEAxdD8BsMAAADcAAAADwAA&#10;AAAAAAAAAAAAAAAHAgAAZHJzL2Rvd25yZXYueG1sUEsFBgAAAAADAAMAtwAAAPcCAAAAAA==&#10;" fillcolor="white [3212]">
                  <v:textbox>
                    <w:txbxContent>
                      <w:p w14:paraId="5B764523" w14:textId="77777777" w:rsidR="00813C4F" w:rsidRDefault="00813C4F" w:rsidP="00E858FC">
                        <w:pPr>
                          <w:jc w:val="center"/>
                          <w:rPr>
                            <w:sz w:val="20"/>
                            <w:szCs w:val="20"/>
                            <w:lang w:val="uk-UA"/>
                          </w:rPr>
                        </w:pPr>
                      </w:p>
                      <w:p w14:paraId="63473CA9" w14:textId="77777777" w:rsidR="00813C4F" w:rsidRPr="006240AE" w:rsidRDefault="00813C4F" w:rsidP="00E858FC">
                        <w:pPr>
                          <w:jc w:val="center"/>
                          <w:rPr>
                            <w:sz w:val="20"/>
                            <w:szCs w:val="20"/>
                            <w:lang w:val="uk-UA"/>
                          </w:rPr>
                        </w:pPr>
                        <w:r w:rsidRPr="006240AE">
                          <w:rPr>
                            <w:sz w:val="20"/>
                            <w:szCs w:val="20"/>
                            <w:lang w:val="uk-UA"/>
                          </w:rPr>
                          <w:t>Слабкі сторони</w:t>
                        </w:r>
                      </w:p>
                    </w:txbxContent>
                  </v:textbox>
                </v:rect>
                <v:rect id="Rectangle 474" o:spid="_x0000_s1092" style="position:absolute;left:18151;top:21208;width:9372;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vDwwAAANwAAAAPAAAAZHJzL2Rvd25yZXYueG1sRI9BawIx&#10;FITvgv8hPMGbZitS6mqURVA8Wqu0x8fmuVm7eVmS6K7/vikUehxm5htmteltIx7kQ+1Ywcs0A0Fc&#10;Ol1zpeD8sZu8gQgRWWPjmBQ8KcBmPRysMNeu43d6nGIlEoRDjgpMjG0uZSgNWQxT1xIn7+q8xZik&#10;r6T22CW4beQsy16lxZrTgsGWtobK79PdKrgUz8+v2T7bH5ubv94XWJit7pQaj/piCSJSH//Df+2D&#10;VjCfL+D3TDoCcv0DAAD//wMAUEsBAi0AFAAGAAgAAAAhANvh9svuAAAAhQEAABMAAAAAAAAAAAAA&#10;AAAAAAAAAFtDb250ZW50X1R5cGVzXS54bWxQSwECLQAUAAYACAAAACEAWvQsW78AAAAVAQAACwAA&#10;AAAAAAAAAAAAAAAfAQAAX3JlbHMvLnJlbHNQSwECLQAUAAYACAAAACEADp/7w8MAAADcAAAADwAA&#10;AAAAAAAAAAAAAAAHAgAAZHJzL2Rvd25yZXYueG1sUEsFBgAAAAADAAMAtwAAAPcCAAAAAA==&#10;" fillcolor="#f2f2f2 [3052]">
                  <v:textbox>
                    <w:txbxContent>
                      <w:p w14:paraId="71777D7C" w14:textId="77777777" w:rsidR="00813C4F" w:rsidRDefault="00813C4F" w:rsidP="00E858FC">
                        <w:pPr>
                          <w:jc w:val="center"/>
                          <w:rPr>
                            <w:sz w:val="20"/>
                            <w:szCs w:val="20"/>
                            <w:lang w:val="uk-UA"/>
                          </w:rPr>
                        </w:pPr>
                      </w:p>
                      <w:p w14:paraId="1015DF15" w14:textId="77777777" w:rsidR="00813C4F" w:rsidRPr="007773F3" w:rsidRDefault="00813C4F" w:rsidP="00E858FC">
                        <w:pPr>
                          <w:jc w:val="center"/>
                          <w:rPr>
                            <w:sz w:val="20"/>
                            <w:szCs w:val="20"/>
                            <w:lang w:val="uk-UA"/>
                          </w:rPr>
                        </w:pPr>
                        <w:r>
                          <w:rPr>
                            <w:sz w:val="20"/>
                            <w:szCs w:val="20"/>
                            <w:lang w:val="uk-UA"/>
                          </w:rPr>
                          <w:t>Слабкість та можливість</w:t>
                        </w:r>
                      </w:p>
                    </w:txbxContent>
                  </v:textbox>
                </v:rect>
                <v:rect id="Rectangle 475" o:spid="_x0000_s1093" style="position:absolute;left:27523;top:21208;width:9373;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MSDwQAAANwAAAAPAAAAZHJzL2Rvd25yZXYueG1sRE/LagIx&#10;FN0L/YdwBXeaUWxpR6MMQsWlr1KXl8l1Mu3kZkiiM/59sxC6PJz3ct3bRtzJh9qxgukkA0FcOl1z&#10;peB8+hy/gwgRWWPjmBQ8KMB69TJYYq5dxwe6H2MlUgiHHBWYGNtcylAashgmriVO3NV5izFBX0nt&#10;sUvhtpGzLHuTFmtODQZb2hgqf483q+CreHxfZttsu29+/PX2gYXZ6E6p0bAvFiAi9fFf/HTvtIL5&#10;a5qfzqQjIFd/AAAA//8DAFBLAQItABQABgAIAAAAIQDb4fbL7gAAAIUBAAATAAAAAAAAAAAAAAAA&#10;AAAAAABbQ29udGVudF9UeXBlc10ueG1sUEsBAi0AFAAGAAgAAAAhAFr0LFu/AAAAFQEAAAsAAAAA&#10;AAAAAAAAAAAAHwEAAF9yZWxzLy5yZWxzUEsBAi0AFAAGAAgAAAAhABp8xIPBAAAA3AAAAA8AAAAA&#10;AAAAAAAAAAAABwIAAGRycy9kb3ducmV2LnhtbFBLBQYAAAAAAwADALcAAAD1AgAAAAA=&#10;" fillcolor="#f2f2f2 [3052]">
                  <v:textbox>
                    <w:txbxContent>
                      <w:p w14:paraId="73253A7A" w14:textId="77777777" w:rsidR="00813C4F" w:rsidRDefault="00813C4F" w:rsidP="00E858FC">
                        <w:pPr>
                          <w:jc w:val="center"/>
                          <w:rPr>
                            <w:sz w:val="20"/>
                            <w:szCs w:val="20"/>
                            <w:lang w:val="uk-UA"/>
                          </w:rPr>
                        </w:pPr>
                      </w:p>
                      <w:p w14:paraId="76414863" w14:textId="77777777" w:rsidR="00813C4F" w:rsidRPr="007773F3" w:rsidRDefault="00813C4F" w:rsidP="00E858FC">
                        <w:pPr>
                          <w:jc w:val="center"/>
                          <w:rPr>
                            <w:sz w:val="20"/>
                            <w:szCs w:val="20"/>
                            <w:lang w:val="uk-UA"/>
                          </w:rPr>
                        </w:pPr>
                        <w:r>
                          <w:rPr>
                            <w:sz w:val="20"/>
                            <w:szCs w:val="20"/>
                            <w:lang w:val="uk-UA"/>
                          </w:rPr>
                          <w:t>Слабкість та загрози</w:t>
                        </w:r>
                      </w:p>
                    </w:txbxContent>
                  </v:textbox>
                </v:rect>
                <v:rect id="Rectangle 476" o:spid="_x0000_s1094" style="position:absolute;left:36896;top:21208;width:9373;height:7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8NGxQAAANwAAAAPAAAAZHJzL2Rvd25yZXYueG1sRI/dasJA&#10;FITvhb7Dcgq9042tf0RXKYLFgop/D3DMHpO02bMxu9XUp3cFwcthZr5hRpPaFOJMlcstK2i3IhDE&#10;idU5pwr2u1lzAMJ5ZI2FZVLwTw4m45fGCGNtL7yh89anIkDYxagg876MpXRJRgZdy5bEwTvayqAP&#10;skqlrvAS4KaQ71HUkwZzDgsZljTNKPnd/hkFPx/r7yXRNVqtvxYn2s8O5sB9pd5e688hCE+1f4Yf&#10;7blW0Om24X4mHAE5vgEAAP//AwBQSwECLQAUAAYACAAAACEA2+H2y+4AAACFAQAAEwAAAAAAAAAA&#10;AAAAAAAAAAAAW0NvbnRlbnRfVHlwZXNdLnhtbFBLAQItABQABgAIAAAAIQBa9CxbvwAAABUBAAAL&#10;AAAAAAAAAAAAAAAAAB8BAABfcmVscy8ucmVsc1BLAQItABQABgAIAAAAIQDRM8NGxQAAANwAAAAP&#10;AAAAAAAAAAAAAAAAAAcCAABkcnMvZG93bnJldi54bWxQSwUGAAAAAAMAAwC3AAAA+QIAAAAA&#10;" fillcolor="white [3212]">
                  <v:textbox>
                    <w:txbxContent>
                      <w:p w14:paraId="5866547D" w14:textId="77777777" w:rsidR="00813C4F" w:rsidRDefault="00813C4F" w:rsidP="00E858FC">
                        <w:pPr>
                          <w:jc w:val="center"/>
                          <w:rPr>
                            <w:sz w:val="20"/>
                            <w:szCs w:val="20"/>
                            <w:lang w:val="uk-UA"/>
                          </w:rPr>
                        </w:pPr>
                      </w:p>
                      <w:p w14:paraId="68C428E8" w14:textId="77777777" w:rsidR="00813C4F" w:rsidRPr="006240AE" w:rsidRDefault="00813C4F" w:rsidP="00E858FC">
                        <w:pPr>
                          <w:jc w:val="center"/>
                          <w:rPr>
                            <w:i/>
                            <w:sz w:val="20"/>
                            <w:szCs w:val="20"/>
                            <w:lang w:val="uk-UA"/>
                          </w:rPr>
                        </w:pPr>
                        <w:r w:rsidRPr="006240AE">
                          <w:rPr>
                            <w:i/>
                            <w:sz w:val="20"/>
                            <w:szCs w:val="20"/>
                            <w:lang w:val="uk-UA"/>
                          </w:rPr>
                          <w:t>Позитивн</w:t>
                        </w:r>
                        <w:r>
                          <w:rPr>
                            <w:i/>
                            <w:sz w:val="20"/>
                            <w:szCs w:val="20"/>
                            <w:lang w:val="uk-UA"/>
                          </w:rPr>
                          <w:t>і</w:t>
                        </w:r>
                        <w:r w:rsidRPr="006240AE">
                          <w:rPr>
                            <w:i/>
                            <w:sz w:val="20"/>
                            <w:szCs w:val="20"/>
                            <w:lang w:val="uk-UA"/>
                          </w:rPr>
                          <w:t xml:space="preserve"> або</w:t>
                        </w:r>
                      </w:p>
                      <w:p w14:paraId="486242E4" w14:textId="77777777" w:rsidR="00813C4F" w:rsidRPr="006240AE" w:rsidRDefault="00813C4F" w:rsidP="00E858FC">
                        <w:pPr>
                          <w:jc w:val="center"/>
                          <w:rPr>
                            <w:i/>
                            <w:sz w:val="20"/>
                            <w:szCs w:val="20"/>
                            <w:lang w:val="uk-UA"/>
                          </w:rPr>
                        </w:pPr>
                        <w:r>
                          <w:rPr>
                            <w:i/>
                            <w:sz w:val="20"/>
                            <w:szCs w:val="20"/>
                            <w:lang w:val="uk-UA"/>
                          </w:rPr>
                          <w:t>негативні</w:t>
                        </w:r>
                      </w:p>
                      <w:p w14:paraId="7CAD1345" w14:textId="77777777" w:rsidR="00813C4F" w:rsidRPr="007773F3" w:rsidRDefault="00813C4F" w:rsidP="00E858FC">
                        <w:pPr>
                          <w:jc w:val="center"/>
                          <w:rPr>
                            <w:sz w:val="20"/>
                            <w:szCs w:val="20"/>
                            <w:lang w:val="uk-UA"/>
                          </w:rPr>
                        </w:pPr>
                      </w:p>
                    </w:txbxContent>
                  </v:textbox>
                </v:rect>
                <w10:anchorlock/>
              </v:group>
            </w:pict>
          </mc:Fallback>
        </mc:AlternateContent>
      </w:r>
    </w:p>
    <w:p w14:paraId="654D9A4D" w14:textId="77777777" w:rsidR="00E858FC" w:rsidRPr="00813C4F" w:rsidRDefault="00E858FC" w:rsidP="00E858FC">
      <w:pPr>
        <w:spacing w:line="360" w:lineRule="auto"/>
        <w:ind w:firstLine="709"/>
        <w:jc w:val="both"/>
        <w:rPr>
          <w:sz w:val="28"/>
          <w:szCs w:val="28"/>
          <w:bdr w:val="none" w:sz="0" w:space="0" w:color="auto" w:frame="1"/>
          <w:lang w:val="uk-UA"/>
        </w:rPr>
      </w:pPr>
    </w:p>
    <w:p w14:paraId="6D257B6C" w14:textId="06E78F69" w:rsidR="00E858FC" w:rsidRPr="00813C4F" w:rsidRDefault="00E858FC" w:rsidP="00E858FC">
      <w:pPr>
        <w:spacing w:line="360" w:lineRule="auto"/>
        <w:ind w:firstLine="709"/>
        <w:jc w:val="both"/>
        <w:rPr>
          <w:sz w:val="28"/>
          <w:szCs w:val="28"/>
          <w:lang w:val="uk-UA"/>
        </w:rPr>
      </w:pPr>
      <w:r w:rsidRPr="00813C4F">
        <w:rPr>
          <w:sz w:val="28"/>
          <w:szCs w:val="28"/>
          <w:lang w:val="uk-UA"/>
        </w:rPr>
        <w:t>Рис. 1.</w:t>
      </w:r>
      <w:r w:rsidR="00E97C59">
        <w:rPr>
          <w:sz w:val="28"/>
          <w:szCs w:val="28"/>
          <w:lang w:val="uk-UA"/>
        </w:rPr>
        <w:t>4</w:t>
      </w:r>
      <w:r w:rsidRPr="00813C4F">
        <w:rPr>
          <w:sz w:val="28"/>
          <w:szCs w:val="28"/>
          <w:lang w:val="uk-UA"/>
        </w:rPr>
        <w:t>. Зразок м</w:t>
      </w:r>
      <w:r w:rsidRPr="00813C4F">
        <w:rPr>
          <w:sz w:val="28"/>
          <w:szCs w:val="28"/>
          <w:bdr w:val="none" w:sz="0" w:space="0" w:color="auto" w:frame="1"/>
          <w:lang w:val="uk-UA"/>
        </w:rPr>
        <w:t xml:space="preserve">атриці SWOT-аналізу щодо </w:t>
      </w:r>
      <w:r w:rsidRPr="00813C4F">
        <w:rPr>
          <w:sz w:val="28"/>
          <w:szCs w:val="28"/>
          <w:lang w:val="uk-UA"/>
        </w:rPr>
        <w:t xml:space="preserve">оцінки </w:t>
      </w:r>
      <w:r w:rsidRPr="00813C4F">
        <w:rPr>
          <w:bCs/>
          <w:sz w:val="28"/>
          <w:szCs w:val="28"/>
          <w:lang w:val="uk-UA"/>
        </w:rPr>
        <w:t xml:space="preserve">ефективності </w:t>
      </w:r>
      <w:r w:rsidR="00E97C59">
        <w:rPr>
          <w:bCs/>
          <w:sz w:val="28"/>
          <w:szCs w:val="28"/>
          <w:lang w:val="uk-UA"/>
        </w:rPr>
        <w:t>збуту на підприємстві</w:t>
      </w:r>
      <w:bookmarkEnd w:id="2"/>
    </w:p>
    <w:p w14:paraId="44FA683D" w14:textId="33614E50" w:rsidR="000F569B" w:rsidRPr="000F569B" w:rsidRDefault="00E858FC" w:rsidP="000F569B">
      <w:pPr>
        <w:spacing w:line="360" w:lineRule="auto"/>
        <w:ind w:firstLine="709"/>
        <w:jc w:val="both"/>
        <w:rPr>
          <w:sz w:val="28"/>
          <w:szCs w:val="28"/>
          <w:lang w:val="uk-UA"/>
        </w:rPr>
      </w:pPr>
      <w:r w:rsidRPr="00813C4F">
        <w:rPr>
          <w:sz w:val="28"/>
          <w:szCs w:val="28"/>
          <w:bdr w:val="none" w:sz="0" w:space="0" w:color="auto" w:frame="1"/>
          <w:lang w:val="uk-UA"/>
        </w:rPr>
        <w:t xml:space="preserve"> </w:t>
      </w:r>
      <w:r w:rsidR="000F569B">
        <w:rPr>
          <w:sz w:val="28"/>
          <w:szCs w:val="28"/>
          <w:lang w:val="uk-UA"/>
        </w:rPr>
        <w:t>Р</w:t>
      </w:r>
      <w:r w:rsidR="000F569B" w:rsidRPr="000F569B">
        <w:rPr>
          <w:sz w:val="28"/>
          <w:szCs w:val="28"/>
          <w:lang w:val="uk-UA"/>
        </w:rPr>
        <w:t>ис</w:t>
      </w:r>
      <w:r w:rsidR="000F569B">
        <w:rPr>
          <w:sz w:val="28"/>
          <w:szCs w:val="28"/>
          <w:lang w:val="uk-UA"/>
        </w:rPr>
        <w:t xml:space="preserve">. 1.4 </w:t>
      </w:r>
      <w:r w:rsidR="000F569B" w:rsidRPr="000F569B">
        <w:rPr>
          <w:sz w:val="28"/>
          <w:szCs w:val="28"/>
          <w:lang w:val="uk-UA"/>
        </w:rPr>
        <w:t>візуалізує SWOT-матрицю, адаптовану для оцінювання системи збуту. Матриця поділена на чотири поля:</w:t>
      </w:r>
    </w:p>
    <w:p w14:paraId="557DD3A3" w14:textId="77777777" w:rsidR="000F569B" w:rsidRPr="000F569B" w:rsidRDefault="000F569B" w:rsidP="000F569B">
      <w:pPr>
        <w:spacing w:line="360" w:lineRule="auto"/>
        <w:ind w:firstLine="709"/>
        <w:jc w:val="both"/>
        <w:rPr>
          <w:sz w:val="28"/>
          <w:szCs w:val="28"/>
          <w:lang w:val="uk-UA"/>
        </w:rPr>
      </w:pPr>
    </w:p>
    <w:p w14:paraId="572CE822"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lastRenderedPageBreak/>
        <w:t>Сильні сторони (Strengths) – внутрішні переваги системи збуту.</w:t>
      </w:r>
    </w:p>
    <w:p w14:paraId="4E931E81"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Слабкі сторони (Weaknesses) – внутрішні недоліки чи обмеження.</w:t>
      </w:r>
    </w:p>
    <w:p w14:paraId="6CED93B7"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Можливості (Opportunities) – зовнішні шанси, які можна використати.</w:t>
      </w:r>
    </w:p>
    <w:p w14:paraId="111EBBA3"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Загрози (Threats) – зовнішні чинники, що можуть зашкодити збутовій діяльності.</w:t>
      </w:r>
    </w:p>
    <w:p w14:paraId="2009D12F" w14:textId="77777777" w:rsidR="000F569B" w:rsidRPr="000F569B" w:rsidRDefault="000F569B" w:rsidP="000F569B">
      <w:pPr>
        <w:spacing w:line="360" w:lineRule="auto"/>
        <w:ind w:firstLine="709"/>
        <w:jc w:val="both"/>
        <w:rPr>
          <w:sz w:val="28"/>
          <w:szCs w:val="28"/>
          <w:lang w:val="uk-UA"/>
        </w:rPr>
      </w:pPr>
      <w:r w:rsidRPr="000F569B">
        <w:rPr>
          <w:sz w:val="28"/>
          <w:szCs w:val="28"/>
          <w:lang w:val="uk-UA"/>
        </w:rPr>
        <w:t>Комбінації сильних/слабких сторін і можливостей/загроз утворюють чотири ключові сценарії:</w:t>
      </w:r>
    </w:p>
    <w:p w14:paraId="3658C853" w14:textId="1071466C"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Сила + можливість </w:t>
      </w:r>
      <w:r w:rsidRPr="00E97C59">
        <w:rPr>
          <w:sz w:val="28"/>
          <w:szCs w:val="28"/>
          <w:lang w:val="uk-UA"/>
        </w:rPr>
        <w:t>–</w:t>
      </w:r>
      <w:r w:rsidRPr="000F569B">
        <w:rPr>
          <w:sz w:val="28"/>
          <w:szCs w:val="28"/>
          <w:lang w:val="uk-UA"/>
        </w:rPr>
        <w:t xml:space="preserve"> зона потенційного розвитку та реалізації конкурентних переваг.</w:t>
      </w:r>
    </w:p>
    <w:p w14:paraId="23CEEC5C" w14:textId="049347FB"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Сила + загроза </w:t>
      </w:r>
      <w:r w:rsidRPr="00E97C59">
        <w:rPr>
          <w:sz w:val="28"/>
          <w:szCs w:val="28"/>
          <w:lang w:val="uk-UA"/>
        </w:rPr>
        <w:t>–</w:t>
      </w:r>
      <w:r w:rsidRPr="000F569B">
        <w:rPr>
          <w:sz w:val="28"/>
          <w:szCs w:val="28"/>
          <w:lang w:val="uk-UA"/>
        </w:rPr>
        <w:t xml:space="preserve"> ситуація, що вимагає використання внутрішніх ресурсів для протидії зовнішнім викликам.</w:t>
      </w:r>
    </w:p>
    <w:p w14:paraId="5CBDA99D" w14:textId="3DD71109"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Слабкість + можливість </w:t>
      </w:r>
      <w:r w:rsidRPr="00E97C59">
        <w:rPr>
          <w:sz w:val="28"/>
          <w:szCs w:val="28"/>
          <w:lang w:val="uk-UA"/>
        </w:rPr>
        <w:t>–</w:t>
      </w:r>
      <w:r w:rsidRPr="000F569B">
        <w:rPr>
          <w:sz w:val="28"/>
          <w:szCs w:val="28"/>
          <w:lang w:val="uk-UA"/>
        </w:rPr>
        <w:t xml:space="preserve"> потребує внутрішньої трансформації для реалізації ринкових можливостей.</w:t>
      </w:r>
    </w:p>
    <w:p w14:paraId="4FE8BF48" w14:textId="0F7FA07C" w:rsidR="000F569B" w:rsidRPr="000F569B" w:rsidRDefault="000F569B" w:rsidP="000F569B">
      <w:pPr>
        <w:spacing w:line="360" w:lineRule="auto"/>
        <w:ind w:firstLine="709"/>
        <w:jc w:val="both"/>
        <w:rPr>
          <w:sz w:val="28"/>
          <w:szCs w:val="28"/>
          <w:lang w:val="uk-UA"/>
        </w:rPr>
      </w:pPr>
      <w:r w:rsidRPr="000F569B">
        <w:rPr>
          <w:sz w:val="28"/>
          <w:szCs w:val="28"/>
          <w:lang w:val="uk-UA"/>
        </w:rPr>
        <w:t xml:space="preserve">Слабкість + загроза </w:t>
      </w:r>
      <w:r w:rsidRPr="00E97C59">
        <w:rPr>
          <w:sz w:val="28"/>
          <w:szCs w:val="28"/>
          <w:lang w:val="uk-UA"/>
        </w:rPr>
        <w:t>–</w:t>
      </w:r>
      <w:r w:rsidRPr="000F569B">
        <w:rPr>
          <w:sz w:val="28"/>
          <w:szCs w:val="28"/>
          <w:lang w:val="uk-UA"/>
        </w:rPr>
        <w:t xml:space="preserve"> найкритичніший сценарій, що потребує стратегічного втручання.</w:t>
      </w:r>
    </w:p>
    <w:p w14:paraId="4BD6E79D" w14:textId="4F67DFC2" w:rsidR="000F569B" w:rsidRPr="00813C4F" w:rsidRDefault="000F569B" w:rsidP="000F569B">
      <w:pPr>
        <w:spacing w:line="360" w:lineRule="auto"/>
        <w:ind w:firstLine="709"/>
        <w:jc w:val="both"/>
        <w:rPr>
          <w:sz w:val="28"/>
          <w:szCs w:val="28"/>
          <w:lang w:val="uk-UA"/>
        </w:rPr>
      </w:pPr>
      <w:r>
        <w:rPr>
          <w:sz w:val="28"/>
          <w:szCs w:val="28"/>
          <w:lang w:val="uk-UA"/>
        </w:rPr>
        <w:t xml:space="preserve">Відмітимо, основний фокус рис.1.3-1.4 </w:t>
      </w:r>
      <w:r w:rsidRPr="00E97C59">
        <w:rPr>
          <w:sz w:val="28"/>
          <w:szCs w:val="28"/>
          <w:lang w:val="uk-UA"/>
        </w:rPr>
        <w:t>–</w:t>
      </w:r>
      <w:r>
        <w:rPr>
          <w:sz w:val="28"/>
          <w:szCs w:val="28"/>
          <w:lang w:val="uk-UA"/>
        </w:rPr>
        <w:t xml:space="preserve"> </w:t>
      </w:r>
      <w:r w:rsidRPr="000F569B">
        <w:rPr>
          <w:sz w:val="28"/>
          <w:szCs w:val="28"/>
          <w:lang w:val="uk-UA"/>
        </w:rPr>
        <w:t>інтегровано оцінити систему збуту підприємства, виокремити її ключові характеристики, а також сформувати базу для подальших управлінських рішень.</w:t>
      </w:r>
      <w:r>
        <w:rPr>
          <w:sz w:val="28"/>
          <w:szCs w:val="28"/>
          <w:lang w:val="uk-UA"/>
        </w:rPr>
        <w:t xml:space="preserve"> </w:t>
      </w:r>
      <w:r w:rsidRPr="000F569B">
        <w:rPr>
          <w:sz w:val="28"/>
          <w:szCs w:val="28"/>
          <w:lang w:val="uk-UA"/>
        </w:rPr>
        <w:t xml:space="preserve">Ці два рисунки вдало доповнюють одне одного: перший дає системну основу оцінки, другий </w:t>
      </w:r>
      <w:r w:rsidRPr="00E97C59">
        <w:rPr>
          <w:sz w:val="28"/>
          <w:szCs w:val="28"/>
          <w:lang w:val="uk-UA"/>
        </w:rPr>
        <w:t>–</w:t>
      </w:r>
      <w:r w:rsidRPr="000F569B">
        <w:rPr>
          <w:sz w:val="28"/>
          <w:szCs w:val="28"/>
          <w:lang w:val="uk-UA"/>
        </w:rPr>
        <w:t xml:space="preserve"> стратегічно-аналітичну.</w:t>
      </w:r>
    </w:p>
    <w:p w14:paraId="355C79DD" w14:textId="5DCCF95F" w:rsidR="0096141F" w:rsidRPr="0096141F" w:rsidRDefault="000F569B" w:rsidP="0096141F">
      <w:pPr>
        <w:spacing w:line="360" w:lineRule="auto"/>
        <w:ind w:firstLine="709"/>
        <w:jc w:val="both"/>
        <w:rPr>
          <w:sz w:val="28"/>
          <w:szCs w:val="28"/>
          <w:bdr w:val="none" w:sz="0" w:space="0" w:color="auto" w:frame="1"/>
          <w:lang w:val="uk-UA"/>
        </w:rPr>
      </w:pPr>
      <w:r>
        <w:rPr>
          <w:sz w:val="28"/>
          <w:szCs w:val="28"/>
          <w:bdr w:val="none" w:sz="0" w:space="0" w:color="auto" w:frame="1"/>
          <w:lang w:val="uk-UA"/>
        </w:rPr>
        <w:t>Таким чином, у</w:t>
      </w:r>
      <w:r w:rsidR="0096141F" w:rsidRPr="0096141F">
        <w:rPr>
          <w:sz w:val="28"/>
          <w:szCs w:val="28"/>
          <w:bdr w:val="none" w:sz="0" w:space="0" w:color="auto" w:frame="1"/>
          <w:lang w:val="uk-UA"/>
        </w:rPr>
        <w:t xml:space="preserve"> результаті дослідження теоретичних засад удосконалення системи управління збутом встановлено, що ефективна збутова діяльність є ключовою умовою досягнення стратегічних цілей підприємства, забезпечення фінансової стабільності та підвищення конкурентоспроможності в умовах мінливого ринкового середовища. Сучасна система управління збутом має формуватися на основі поєднання стратегічного, тактичного та оперативного рівнів управління, що дозволяє забезпечити цілісність, гнучкість і результативність управлінських рішень</w:t>
      </w:r>
      <w:r w:rsidR="0096141F">
        <w:rPr>
          <w:sz w:val="28"/>
          <w:szCs w:val="28"/>
          <w:bdr w:val="none" w:sz="0" w:space="0" w:color="auto" w:frame="1"/>
          <w:lang w:val="uk-UA"/>
        </w:rPr>
        <w:t xml:space="preserve">. </w:t>
      </w:r>
      <w:r w:rsidR="0096141F" w:rsidRPr="0096141F">
        <w:rPr>
          <w:sz w:val="28"/>
          <w:szCs w:val="28"/>
          <w:bdr w:val="none" w:sz="0" w:space="0" w:color="auto" w:frame="1"/>
          <w:lang w:val="uk-UA"/>
        </w:rPr>
        <w:t xml:space="preserve">Обґрунтовано необхідність впровадження концептуальних підходів до організації збуту, які передбачають </w:t>
      </w:r>
      <w:r w:rsidR="0096141F" w:rsidRPr="0096141F">
        <w:rPr>
          <w:sz w:val="28"/>
          <w:szCs w:val="28"/>
          <w:bdr w:val="none" w:sz="0" w:space="0" w:color="auto" w:frame="1"/>
          <w:lang w:val="uk-UA"/>
        </w:rPr>
        <w:lastRenderedPageBreak/>
        <w:t>використання планово-аналітичних, мотиваційних, інформаційно-логістичних і контрольних механізмів. Збут має розглядатися як багатокомпонентна система, яка охоплює не лише реалізацію продукції, а й формування клієнтської бази, розвиток каналів комунікації та забезпечення високого рівня обслуговування споживачів.</w:t>
      </w:r>
    </w:p>
    <w:p w14:paraId="51FCDD50" w14:textId="0FD2CCBD" w:rsidR="00E858FC" w:rsidRPr="00813C4F" w:rsidRDefault="0096141F" w:rsidP="0096141F">
      <w:pPr>
        <w:spacing w:line="360" w:lineRule="auto"/>
        <w:ind w:firstLine="709"/>
        <w:jc w:val="both"/>
        <w:rPr>
          <w:sz w:val="28"/>
          <w:szCs w:val="28"/>
          <w:bdr w:val="none" w:sz="0" w:space="0" w:color="auto" w:frame="1"/>
          <w:lang w:val="uk-UA"/>
        </w:rPr>
      </w:pPr>
      <w:r w:rsidRPr="0096141F">
        <w:rPr>
          <w:sz w:val="28"/>
          <w:szCs w:val="28"/>
          <w:bdr w:val="none" w:sz="0" w:space="0" w:color="auto" w:frame="1"/>
          <w:lang w:val="uk-UA"/>
        </w:rPr>
        <w:t>Встановлено, що управління збутом потребує адаптивного підходу до змін зовнішнього середовища, зокрема в частині поведінки споживачів, технологічного прогресу та розвитку електронної комерції. У зв’язку з цим акцент зроблено на важливості стратегічного планування збутової діяльності з урахуванням потреб ринку, особливостей товарної пропозиції та ресурсних можливостей підприємства</w:t>
      </w:r>
      <w:r>
        <w:rPr>
          <w:sz w:val="28"/>
          <w:szCs w:val="28"/>
          <w:bdr w:val="none" w:sz="0" w:space="0" w:color="auto" w:frame="1"/>
          <w:lang w:val="uk-UA"/>
        </w:rPr>
        <w:t>, що</w:t>
      </w:r>
      <w:r w:rsidRPr="0096141F">
        <w:rPr>
          <w:sz w:val="28"/>
          <w:szCs w:val="28"/>
          <w:bdr w:val="none" w:sz="0" w:space="0" w:color="auto" w:frame="1"/>
          <w:lang w:val="uk-UA"/>
        </w:rPr>
        <w:t xml:space="preserve"> забезпечує системність, узгодженість і ефективність збутової політики підприємства.</w:t>
      </w:r>
    </w:p>
    <w:p w14:paraId="367F0AE1"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42D11F59" w14:textId="77777777" w:rsidR="00335BCF" w:rsidRPr="00813C4F" w:rsidRDefault="00335BCF" w:rsidP="00F27F8C">
      <w:pPr>
        <w:autoSpaceDE w:val="0"/>
        <w:autoSpaceDN w:val="0"/>
        <w:adjustRightInd w:val="0"/>
        <w:spacing w:line="360" w:lineRule="auto"/>
        <w:ind w:firstLine="709"/>
        <w:jc w:val="both"/>
        <w:rPr>
          <w:rFonts w:eastAsia="Calibri"/>
          <w:sz w:val="28"/>
          <w:szCs w:val="28"/>
          <w:lang w:val="uk-UA" w:eastAsia="en-US"/>
        </w:rPr>
      </w:pPr>
    </w:p>
    <w:p w14:paraId="6BAC695A" w14:textId="1B87A19B" w:rsidR="00335BCF" w:rsidRDefault="00335BCF" w:rsidP="00F27F8C">
      <w:pPr>
        <w:autoSpaceDE w:val="0"/>
        <w:autoSpaceDN w:val="0"/>
        <w:adjustRightInd w:val="0"/>
        <w:spacing w:line="360" w:lineRule="auto"/>
        <w:ind w:firstLine="709"/>
        <w:jc w:val="both"/>
        <w:rPr>
          <w:rFonts w:eastAsia="Calibri"/>
          <w:sz w:val="28"/>
          <w:szCs w:val="28"/>
          <w:lang w:val="uk-UA" w:eastAsia="en-US"/>
        </w:rPr>
      </w:pPr>
    </w:p>
    <w:p w14:paraId="3D4F86F5" w14:textId="2EF94211"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2B685095" w14:textId="5BE825C4"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73FDAE89" w14:textId="661DB1E8"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1C3F001A" w14:textId="37F3B1B9"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1AF5DC9A" w14:textId="651CC3FA"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1B974B54" w14:textId="16319283"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06CE5986" w14:textId="354D2A6B"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6C61224F" w14:textId="656E2FED"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4F31816C" w14:textId="393EDC69"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3B9A6942" w14:textId="2DC4DCE6"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745B27D0" w14:textId="6813429B"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45EF31D0" w14:textId="0456DBEC"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133F9AAB" w14:textId="77777777" w:rsidR="000F569B" w:rsidRPr="00813C4F" w:rsidRDefault="000F569B" w:rsidP="00F27F8C">
      <w:pPr>
        <w:autoSpaceDE w:val="0"/>
        <w:autoSpaceDN w:val="0"/>
        <w:adjustRightInd w:val="0"/>
        <w:spacing w:line="360" w:lineRule="auto"/>
        <w:ind w:firstLine="709"/>
        <w:jc w:val="both"/>
        <w:rPr>
          <w:rFonts w:eastAsia="Calibri"/>
          <w:sz w:val="28"/>
          <w:szCs w:val="28"/>
          <w:lang w:val="uk-UA" w:eastAsia="en-US"/>
        </w:rPr>
      </w:pPr>
    </w:p>
    <w:p w14:paraId="5052A199" w14:textId="77777777" w:rsidR="00472AF5" w:rsidRPr="00813C4F" w:rsidRDefault="00472AF5" w:rsidP="00F27F8C">
      <w:pPr>
        <w:autoSpaceDE w:val="0"/>
        <w:autoSpaceDN w:val="0"/>
        <w:adjustRightInd w:val="0"/>
        <w:spacing w:line="360" w:lineRule="auto"/>
        <w:ind w:firstLine="709"/>
        <w:jc w:val="both"/>
        <w:rPr>
          <w:rFonts w:eastAsia="Calibri"/>
          <w:sz w:val="28"/>
          <w:szCs w:val="28"/>
          <w:lang w:val="uk-UA" w:eastAsia="en-US"/>
        </w:rPr>
      </w:pPr>
    </w:p>
    <w:p w14:paraId="0D0E46D2" w14:textId="77777777" w:rsidR="00F27F8C" w:rsidRPr="00813C4F" w:rsidRDefault="00F27F8C" w:rsidP="00F27F8C">
      <w:pPr>
        <w:spacing w:line="360" w:lineRule="auto"/>
        <w:jc w:val="center"/>
        <w:rPr>
          <w:caps/>
          <w:sz w:val="28"/>
          <w:szCs w:val="28"/>
          <w:lang w:val="uk-UA"/>
        </w:rPr>
      </w:pPr>
      <w:r w:rsidRPr="00813C4F">
        <w:rPr>
          <w:caps/>
          <w:spacing w:val="20"/>
          <w:sz w:val="28"/>
          <w:szCs w:val="28"/>
          <w:lang w:val="uk-UA"/>
        </w:rPr>
        <w:lastRenderedPageBreak/>
        <w:t>Розділ</w:t>
      </w:r>
      <w:r w:rsidRPr="00813C4F">
        <w:rPr>
          <w:caps/>
          <w:sz w:val="28"/>
          <w:szCs w:val="28"/>
          <w:lang w:val="uk-UA"/>
        </w:rPr>
        <w:t xml:space="preserve"> 2.</w:t>
      </w:r>
    </w:p>
    <w:p w14:paraId="306DB6C2" w14:textId="77777777" w:rsidR="0011560D" w:rsidRDefault="0011560D" w:rsidP="0011560D">
      <w:pPr>
        <w:spacing w:line="360" w:lineRule="auto"/>
        <w:ind w:firstLine="720"/>
        <w:jc w:val="center"/>
        <w:rPr>
          <w:caps/>
          <w:sz w:val="28"/>
          <w:szCs w:val="28"/>
          <w:lang w:val="uk-UA"/>
        </w:rPr>
      </w:pPr>
      <w:r w:rsidRPr="00C87ED6">
        <w:rPr>
          <w:caps/>
          <w:sz w:val="28"/>
          <w:szCs w:val="28"/>
          <w:lang w:val="uk-UA"/>
        </w:rPr>
        <w:t xml:space="preserve">Аналіз системи управління та збуту на </w:t>
      </w:r>
    </w:p>
    <w:p w14:paraId="77BFB0C4" w14:textId="06BD8A42" w:rsidR="00A82602" w:rsidRPr="00813C4F" w:rsidRDefault="0011560D" w:rsidP="0011560D">
      <w:pPr>
        <w:spacing w:line="360" w:lineRule="auto"/>
        <w:ind w:firstLine="720"/>
        <w:jc w:val="center"/>
        <w:rPr>
          <w:sz w:val="28"/>
          <w:szCs w:val="28"/>
          <w:lang w:val="uk-UA"/>
        </w:rPr>
      </w:pPr>
      <w:r w:rsidRPr="00C87ED6">
        <w:rPr>
          <w:caps/>
          <w:sz w:val="28"/>
          <w:szCs w:val="28"/>
          <w:lang w:val="uk-UA"/>
        </w:rPr>
        <w:t>ТОВ «Югметалсервіс»</w:t>
      </w:r>
    </w:p>
    <w:p w14:paraId="0FED3E2D" w14:textId="77777777" w:rsidR="00335BCF" w:rsidRPr="00813C4F" w:rsidRDefault="00335BCF" w:rsidP="00F27F8C">
      <w:pPr>
        <w:spacing w:before="120" w:after="120" w:line="360" w:lineRule="auto"/>
        <w:ind w:firstLine="720"/>
        <w:jc w:val="both"/>
        <w:rPr>
          <w:sz w:val="28"/>
          <w:szCs w:val="28"/>
          <w:lang w:val="uk-UA"/>
        </w:rPr>
      </w:pPr>
    </w:p>
    <w:p w14:paraId="1B76F847" w14:textId="3F0B731F" w:rsidR="00F27F8C" w:rsidRPr="00813C4F" w:rsidRDefault="00F27F8C" w:rsidP="00F27F8C">
      <w:pPr>
        <w:spacing w:before="120" w:after="120" w:line="360" w:lineRule="auto"/>
        <w:ind w:firstLine="720"/>
        <w:jc w:val="both"/>
        <w:rPr>
          <w:b/>
          <w:sz w:val="28"/>
          <w:szCs w:val="28"/>
          <w:lang w:val="uk-UA"/>
        </w:rPr>
      </w:pPr>
      <w:r w:rsidRPr="00813C4F">
        <w:rPr>
          <w:sz w:val="28"/>
          <w:szCs w:val="28"/>
          <w:lang w:val="uk-UA"/>
        </w:rPr>
        <w:t>2.1</w:t>
      </w:r>
      <w:r w:rsidR="00A82602" w:rsidRPr="00813C4F">
        <w:rPr>
          <w:sz w:val="28"/>
          <w:szCs w:val="28"/>
          <w:lang w:val="uk-UA"/>
        </w:rPr>
        <w:t>.</w:t>
      </w:r>
      <w:r w:rsidR="007B0EA5" w:rsidRPr="00813C4F">
        <w:rPr>
          <w:sz w:val="28"/>
          <w:szCs w:val="28"/>
          <w:lang w:val="uk-UA"/>
        </w:rPr>
        <w:t xml:space="preserve"> </w:t>
      </w:r>
      <w:r w:rsidR="0011560D" w:rsidRPr="0011560D">
        <w:rPr>
          <w:sz w:val="28"/>
          <w:szCs w:val="28"/>
          <w:lang w:val="uk-UA"/>
        </w:rPr>
        <w:t>Загальна характеристика підприємства ТОВ «Югметалсервіс»</w:t>
      </w:r>
    </w:p>
    <w:p w14:paraId="23C828B8" w14:textId="77777777" w:rsidR="00853BE7" w:rsidRDefault="00853BE7" w:rsidP="0011560D">
      <w:pPr>
        <w:pStyle w:val="af3"/>
        <w:shd w:val="clear" w:color="auto" w:fill="FFFFFF"/>
        <w:spacing w:before="0" w:beforeAutospacing="0" w:after="0" w:afterAutospacing="0" w:line="360" w:lineRule="auto"/>
        <w:ind w:firstLine="709"/>
        <w:jc w:val="both"/>
        <w:rPr>
          <w:sz w:val="28"/>
          <w:szCs w:val="28"/>
          <w:lang w:val="uk-UA"/>
        </w:rPr>
      </w:pPr>
    </w:p>
    <w:p w14:paraId="5CE60D5F" w14:textId="402342D8"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 xml:space="preserve">Товариство з обмеженою відповідальністю «Югметалсервіс» </w:t>
      </w:r>
      <w:r w:rsidR="00853BE7" w:rsidRPr="00E97C59">
        <w:rPr>
          <w:sz w:val="28"/>
          <w:szCs w:val="28"/>
          <w:lang w:val="uk-UA"/>
        </w:rPr>
        <w:t>–</w:t>
      </w:r>
      <w:r w:rsidRPr="0011560D">
        <w:rPr>
          <w:sz w:val="28"/>
          <w:szCs w:val="28"/>
          <w:lang w:val="uk-UA"/>
        </w:rPr>
        <w:t xml:space="preserve"> це сучасне підприємство, яке здійснює господарську діяльність у сфері торгівлі металопрокатом, трубною продукцією та супутніми матеріалами для будівництва й промисловості. Компанія є активним учасником ринку південного регіону України, зокрема Одеської області, і має стабільну репутацію надійного постачальника серед промислових підприємств, будівельних компаній, малого та середнього бізнесу.</w:t>
      </w:r>
    </w:p>
    <w:p w14:paraId="77907D48" w14:textId="2BE46DE6"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 xml:space="preserve">Організаційно-правова форма: ТОВ </w:t>
      </w:r>
      <w:r w:rsidR="00853BE7" w:rsidRPr="00E97C59">
        <w:rPr>
          <w:sz w:val="28"/>
          <w:szCs w:val="28"/>
          <w:lang w:val="uk-UA"/>
        </w:rPr>
        <w:t>–</w:t>
      </w:r>
      <w:r w:rsidRPr="0011560D">
        <w:rPr>
          <w:sz w:val="28"/>
          <w:szCs w:val="28"/>
          <w:lang w:val="uk-UA"/>
        </w:rPr>
        <w:t xml:space="preserve"> товариство з обмеженою відповідальністю.</w:t>
      </w:r>
    </w:p>
    <w:p w14:paraId="4A900C78" w14:textId="6BF77AF6"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 xml:space="preserve">Дата створення: підприємство функціонує на ринку понад </w:t>
      </w:r>
      <w:r w:rsidR="00853BE7">
        <w:rPr>
          <w:sz w:val="28"/>
          <w:szCs w:val="28"/>
          <w:lang w:val="uk-UA"/>
        </w:rPr>
        <w:t>2</w:t>
      </w:r>
      <w:r w:rsidRPr="0011560D">
        <w:rPr>
          <w:sz w:val="28"/>
          <w:szCs w:val="28"/>
          <w:lang w:val="uk-UA"/>
        </w:rPr>
        <w:t>0 років.</w:t>
      </w:r>
    </w:p>
    <w:p w14:paraId="60DE8141" w14:textId="77777777"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Основні види діяльності:</w:t>
      </w:r>
    </w:p>
    <w:p w14:paraId="60D84A5C" w14:textId="77777777"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гуртова та роздрібна торгівля чорним та кольоровим металопрокатом;</w:t>
      </w:r>
    </w:p>
    <w:p w14:paraId="5B1BB6F4" w14:textId="77777777"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реалізація трубної продукції, листового металу, арматури, профілів;</w:t>
      </w:r>
    </w:p>
    <w:p w14:paraId="1A6D22AB" w14:textId="77777777"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надання супутніх логістичних та консультаційних послуг.</w:t>
      </w:r>
    </w:p>
    <w:p w14:paraId="59ACC6EC" w14:textId="77777777" w:rsidR="0011560D" w:rsidRPr="0011560D" w:rsidRDefault="0011560D" w:rsidP="0011560D">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Місія підприємства: задоволення потреб клієнтів у якісному металопрокаті з дотриманням високих стандартів сервісу та надійного постачання.</w:t>
      </w:r>
    </w:p>
    <w:p w14:paraId="6FE0F816" w14:textId="2F67A779" w:rsidR="0011560D" w:rsidRPr="0011560D" w:rsidRDefault="0011560D" w:rsidP="00853BE7">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Ключові особливості підприємства:</w:t>
      </w:r>
      <w:r w:rsidR="00853BE7">
        <w:rPr>
          <w:sz w:val="28"/>
          <w:szCs w:val="28"/>
          <w:lang w:val="uk-UA"/>
        </w:rPr>
        <w:t xml:space="preserve"> м</w:t>
      </w:r>
      <w:r w:rsidRPr="0011560D">
        <w:rPr>
          <w:sz w:val="28"/>
          <w:szCs w:val="28"/>
          <w:lang w:val="uk-UA"/>
        </w:rPr>
        <w:t>атеріально-технічна база</w:t>
      </w:r>
      <w:r w:rsidR="00853BE7">
        <w:rPr>
          <w:sz w:val="28"/>
          <w:szCs w:val="28"/>
          <w:lang w:val="uk-UA"/>
        </w:rPr>
        <w:t xml:space="preserve"> </w:t>
      </w:r>
      <w:r w:rsidR="00853BE7" w:rsidRPr="00E97C59">
        <w:rPr>
          <w:sz w:val="28"/>
          <w:szCs w:val="28"/>
          <w:lang w:val="uk-UA"/>
        </w:rPr>
        <w:t>–</w:t>
      </w:r>
      <w:r w:rsidRPr="0011560D">
        <w:rPr>
          <w:sz w:val="28"/>
          <w:szCs w:val="28"/>
          <w:lang w:val="uk-UA"/>
        </w:rPr>
        <w:t xml:space="preserve"> наявність власних складів, автопарку для доставки продукції та сучасних засобів обробки замовлень.</w:t>
      </w:r>
      <w:r w:rsidR="00853BE7">
        <w:rPr>
          <w:sz w:val="28"/>
          <w:szCs w:val="28"/>
          <w:lang w:val="uk-UA"/>
        </w:rPr>
        <w:t xml:space="preserve"> </w:t>
      </w:r>
      <w:r w:rsidRPr="0011560D">
        <w:rPr>
          <w:sz w:val="28"/>
          <w:szCs w:val="28"/>
          <w:lang w:val="uk-UA"/>
        </w:rPr>
        <w:t>Персонал: кваліфіковані фахівці в галузі логістики, продажів, закупівель і фінансового планування.</w:t>
      </w:r>
      <w:r w:rsidR="00853BE7">
        <w:rPr>
          <w:sz w:val="28"/>
          <w:szCs w:val="28"/>
          <w:lang w:val="uk-UA"/>
        </w:rPr>
        <w:t xml:space="preserve"> </w:t>
      </w:r>
      <w:r w:rsidRPr="0011560D">
        <w:rPr>
          <w:sz w:val="28"/>
          <w:szCs w:val="28"/>
          <w:lang w:val="uk-UA"/>
        </w:rPr>
        <w:t>Постачальники: прямі контракти з металургійними комбінатами України та імпортними виробниками.</w:t>
      </w:r>
    </w:p>
    <w:p w14:paraId="4F0BC60D" w14:textId="77777777" w:rsidR="0011560D" w:rsidRPr="0011560D" w:rsidRDefault="0011560D" w:rsidP="00853BE7">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lastRenderedPageBreak/>
        <w:t>Ринок збуту: підприємство орієнтоване на клієнтів Одеської, Миколаївської, Херсонської та інших областей України. У портфелі клієнтів присутні як приватні забудовники, так і великі промислові об’єкти.</w:t>
      </w:r>
    </w:p>
    <w:p w14:paraId="2041F4F0" w14:textId="77777777" w:rsidR="0011560D" w:rsidRPr="0011560D" w:rsidRDefault="0011560D" w:rsidP="00853BE7">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Фінансові показники: підприємство демонструє стабільні фінансові результати, утримуючи рентабельність операційної діяльності на позитивному рівні, що свідчить про ефективність бізнес-моделі та успішну адаптацію до змін ринкових умов.</w:t>
      </w:r>
    </w:p>
    <w:p w14:paraId="4B07475D" w14:textId="77777777" w:rsidR="0011560D" w:rsidRPr="0011560D" w:rsidRDefault="0011560D" w:rsidP="00853BE7">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Проблематика: попри загальну ефективність функціонування, існують виклики, пов’язані з оптимізацією системи збуту, удосконаленням логістики та підвищенням лояльності клієнтів, що потребують системного аналізу й управлінських рішень.</w:t>
      </w:r>
    </w:p>
    <w:p w14:paraId="100565BE" w14:textId="2D703FF7" w:rsidR="0006125B" w:rsidRPr="00813C4F" w:rsidRDefault="0011560D" w:rsidP="00853BE7">
      <w:pPr>
        <w:pStyle w:val="af3"/>
        <w:shd w:val="clear" w:color="auto" w:fill="FFFFFF"/>
        <w:spacing w:before="0" w:beforeAutospacing="0" w:after="0" w:afterAutospacing="0" w:line="360" w:lineRule="auto"/>
        <w:ind w:firstLine="709"/>
        <w:jc w:val="both"/>
        <w:rPr>
          <w:sz w:val="28"/>
          <w:szCs w:val="28"/>
          <w:lang w:val="uk-UA"/>
        </w:rPr>
      </w:pPr>
      <w:r w:rsidRPr="0011560D">
        <w:rPr>
          <w:sz w:val="28"/>
          <w:szCs w:val="28"/>
          <w:lang w:val="uk-UA"/>
        </w:rPr>
        <w:t>Таким чином, ТОВ «Югметалсервіс» є перспективним підприємством із чітко сформованою стратегією розвитку, проте потребує постійного вдосконалення інструментів управління, зокрема у сфері збуту, для забезпечення довгострокової конкурентоспроможності.</w:t>
      </w:r>
    </w:p>
    <w:p w14:paraId="586DABD3" w14:textId="3E245F59"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 xml:space="preserve">Аналіз фінансових результатів ТОВ «Югметалсервіс» за 2024 рік на основі наданої форми №2-м («Звіт про фінансові результати» </w:t>
      </w:r>
      <w:r>
        <w:rPr>
          <w:rFonts w:eastAsia="Calibri"/>
          <w:bCs/>
          <w:sz w:val="28"/>
          <w:szCs w:val="31"/>
          <w:lang w:val="uk-UA" w:eastAsia="en-US"/>
        </w:rPr>
        <w:t xml:space="preserve">Додаток А), </w:t>
      </w:r>
      <w:r w:rsidRPr="00CA466F">
        <w:rPr>
          <w:rFonts w:eastAsia="Calibri"/>
          <w:bCs/>
          <w:sz w:val="28"/>
          <w:szCs w:val="31"/>
          <w:lang w:val="uk-UA" w:eastAsia="en-US"/>
        </w:rPr>
        <w:t>дозволяє зробити такі висновки</w:t>
      </w:r>
      <w:r>
        <w:rPr>
          <w:rFonts w:eastAsia="Calibri"/>
          <w:bCs/>
          <w:sz w:val="28"/>
          <w:szCs w:val="31"/>
          <w:lang w:val="uk-UA" w:eastAsia="en-US"/>
        </w:rPr>
        <w:t>.</w:t>
      </w:r>
    </w:p>
    <w:p w14:paraId="445D756E" w14:textId="1031501A"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 xml:space="preserve"> Чистий дохід від реалізації продукції:</w:t>
      </w:r>
      <w:r>
        <w:rPr>
          <w:rFonts w:eastAsia="Calibri"/>
          <w:bCs/>
          <w:sz w:val="28"/>
          <w:szCs w:val="31"/>
          <w:lang w:val="uk-UA" w:eastAsia="en-US"/>
        </w:rPr>
        <w:t xml:space="preserve"> </w:t>
      </w:r>
      <w:r w:rsidRPr="00CA466F">
        <w:rPr>
          <w:rFonts w:eastAsia="Calibri"/>
          <w:bCs/>
          <w:sz w:val="28"/>
          <w:szCs w:val="31"/>
          <w:lang w:val="uk-UA" w:eastAsia="en-US"/>
        </w:rPr>
        <w:t>2024 рік: 6074,3 тис. грн</w:t>
      </w:r>
      <w:r>
        <w:rPr>
          <w:rFonts w:eastAsia="Calibri"/>
          <w:bCs/>
          <w:sz w:val="28"/>
          <w:szCs w:val="31"/>
          <w:lang w:val="uk-UA" w:eastAsia="en-US"/>
        </w:rPr>
        <w:t xml:space="preserve">.,  </w:t>
      </w:r>
      <w:r w:rsidRPr="00CA466F">
        <w:rPr>
          <w:rFonts w:eastAsia="Calibri"/>
          <w:bCs/>
          <w:sz w:val="28"/>
          <w:szCs w:val="31"/>
          <w:lang w:val="uk-UA" w:eastAsia="en-US"/>
        </w:rPr>
        <w:t>2023 рік: 8436,8 тис. грн</w:t>
      </w:r>
      <w:r>
        <w:rPr>
          <w:rFonts w:eastAsia="Calibri"/>
          <w:bCs/>
          <w:sz w:val="28"/>
          <w:szCs w:val="31"/>
          <w:lang w:val="uk-UA" w:eastAsia="en-US"/>
        </w:rPr>
        <w:t xml:space="preserve">. </w:t>
      </w:r>
      <w:r w:rsidRPr="00CA466F">
        <w:rPr>
          <w:rFonts w:eastAsia="Calibri"/>
          <w:bCs/>
          <w:sz w:val="28"/>
          <w:szCs w:val="31"/>
          <w:lang w:val="uk-UA" w:eastAsia="en-US"/>
        </w:rPr>
        <w:t>Зниження на 2362,5 тис. грн</w:t>
      </w:r>
      <w:r>
        <w:rPr>
          <w:rFonts w:eastAsia="Calibri"/>
          <w:bCs/>
          <w:sz w:val="28"/>
          <w:szCs w:val="31"/>
          <w:lang w:val="uk-UA" w:eastAsia="en-US"/>
        </w:rPr>
        <w:t>.</w:t>
      </w:r>
      <w:r w:rsidRPr="00CA466F">
        <w:rPr>
          <w:rFonts w:eastAsia="Calibri"/>
          <w:bCs/>
          <w:sz w:val="28"/>
          <w:szCs w:val="31"/>
          <w:lang w:val="uk-UA" w:eastAsia="en-US"/>
        </w:rPr>
        <w:t xml:space="preserve"> або приблизно на 28%.</w:t>
      </w:r>
      <w:r>
        <w:rPr>
          <w:rFonts w:eastAsia="Calibri"/>
          <w:bCs/>
          <w:sz w:val="28"/>
          <w:szCs w:val="31"/>
          <w:lang w:val="uk-UA" w:eastAsia="en-US"/>
        </w:rPr>
        <w:t xml:space="preserve"> </w:t>
      </w:r>
      <w:r w:rsidRPr="00CA466F">
        <w:rPr>
          <w:rFonts w:eastAsia="Calibri"/>
          <w:bCs/>
          <w:sz w:val="28"/>
          <w:szCs w:val="31"/>
          <w:lang w:val="uk-UA" w:eastAsia="en-US"/>
        </w:rPr>
        <w:t>Це свідчить про падіння обсягів реалізації, яке може бути викликано зменшенням попиту, конкуренцією, змінами в асортименті або зовнішніми факторами (інфляція, ринок, логістика).</w:t>
      </w:r>
    </w:p>
    <w:p w14:paraId="3B59C999" w14:textId="77777777" w:rsid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Собівартість реалізованої продукції:</w:t>
      </w:r>
      <w:r>
        <w:rPr>
          <w:rFonts w:eastAsia="Calibri"/>
          <w:bCs/>
          <w:sz w:val="28"/>
          <w:szCs w:val="31"/>
          <w:lang w:val="uk-UA" w:eastAsia="en-US"/>
        </w:rPr>
        <w:t xml:space="preserve"> </w:t>
      </w:r>
      <w:r w:rsidRPr="00CA466F">
        <w:rPr>
          <w:rFonts w:eastAsia="Calibri"/>
          <w:bCs/>
          <w:sz w:val="28"/>
          <w:szCs w:val="31"/>
          <w:lang w:val="uk-UA" w:eastAsia="en-US"/>
        </w:rPr>
        <w:t>2024 рік: 5795,7 тис. грн</w:t>
      </w:r>
      <w:r>
        <w:rPr>
          <w:rFonts w:eastAsia="Calibri"/>
          <w:bCs/>
          <w:sz w:val="28"/>
          <w:szCs w:val="31"/>
          <w:lang w:val="uk-UA" w:eastAsia="en-US"/>
        </w:rPr>
        <w:t xml:space="preserve">., </w:t>
      </w:r>
      <w:r w:rsidRPr="00CA466F">
        <w:rPr>
          <w:rFonts w:eastAsia="Calibri"/>
          <w:bCs/>
          <w:sz w:val="28"/>
          <w:szCs w:val="31"/>
          <w:lang w:val="uk-UA" w:eastAsia="en-US"/>
        </w:rPr>
        <w:t>2023 рік: 8057,8 тис. грн</w:t>
      </w:r>
      <w:r>
        <w:rPr>
          <w:rFonts w:eastAsia="Calibri"/>
          <w:bCs/>
          <w:sz w:val="28"/>
          <w:szCs w:val="31"/>
          <w:lang w:val="uk-UA" w:eastAsia="en-US"/>
        </w:rPr>
        <w:t xml:space="preserve">. </w:t>
      </w:r>
      <w:r w:rsidRPr="00CA466F">
        <w:rPr>
          <w:rFonts w:eastAsia="Calibri"/>
          <w:bCs/>
          <w:sz w:val="28"/>
          <w:szCs w:val="31"/>
          <w:lang w:val="uk-UA" w:eastAsia="en-US"/>
        </w:rPr>
        <w:t xml:space="preserve"> Зниження на 2262,1 тис. грн (майже на 28,1%)</w:t>
      </w:r>
      <w:r>
        <w:rPr>
          <w:rFonts w:eastAsia="Calibri"/>
          <w:bCs/>
          <w:sz w:val="28"/>
          <w:szCs w:val="31"/>
          <w:lang w:val="uk-UA" w:eastAsia="en-US"/>
        </w:rPr>
        <w:t xml:space="preserve">. </w:t>
      </w:r>
      <w:r w:rsidRPr="00CA466F">
        <w:rPr>
          <w:rFonts w:eastAsia="Calibri"/>
          <w:bCs/>
          <w:sz w:val="28"/>
          <w:szCs w:val="31"/>
          <w:lang w:val="uk-UA" w:eastAsia="en-US"/>
        </w:rPr>
        <w:t>Це позитивна тенденція, що свідчить про зниження витрат на виробництво, але вона майже пропорційна зниженню виручки.</w:t>
      </w:r>
    </w:p>
    <w:p w14:paraId="631E580B" w14:textId="56B0DBCD"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lastRenderedPageBreak/>
        <w:t>Інші операційні витрати:</w:t>
      </w:r>
      <w:r>
        <w:rPr>
          <w:rFonts w:eastAsia="Calibri"/>
          <w:bCs/>
          <w:sz w:val="28"/>
          <w:szCs w:val="31"/>
          <w:lang w:val="uk-UA" w:eastAsia="en-US"/>
        </w:rPr>
        <w:t xml:space="preserve"> </w:t>
      </w:r>
      <w:r w:rsidRPr="00CA466F">
        <w:rPr>
          <w:rFonts w:eastAsia="Calibri"/>
          <w:bCs/>
          <w:sz w:val="28"/>
          <w:szCs w:val="31"/>
          <w:lang w:val="uk-UA" w:eastAsia="en-US"/>
        </w:rPr>
        <w:t>2024 рік: 235 тис. грн</w:t>
      </w:r>
      <w:r>
        <w:rPr>
          <w:rFonts w:eastAsia="Calibri"/>
          <w:bCs/>
          <w:sz w:val="28"/>
          <w:szCs w:val="31"/>
          <w:lang w:val="uk-UA" w:eastAsia="en-US"/>
        </w:rPr>
        <w:t xml:space="preserve">., </w:t>
      </w:r>
      <w:r w:rsidRPr="00CA466F">
        <w:rPr>
          <w:rFonts w:eastAsia="Calibri"/>
          <w:bCs/>
          <w:sz w:val="28"/>
          <w:szCs w:val="31"/>
          <w:lang w:val="uk-UA" w:eastAsia="en-US"/>
        </w:rPr>
        <w:t>2023 рік: 349,7 тис. грн</w:t>
      </w:r>
      <w:r>
        <w:rPr>
          <w:rFonts w:eastAsia="Calibri"/>
          <w:bCs/>
          <w:sz w:val="28"/>
          <w:szCs w:val="31"/>
          <w:lang w:val="uk-UA" w:eastAsia="en-US"/>
        </w:rPr>
        <w:t xml:space="preserve">. </w:t>
      </w:r>
      <w:r w:rsidRPr="00CA466F">
        <w:rPr>
          <w:rFonts w:eastAsia="Calibri"/>
          <w:bCs/>
          <w:sz w:val="28"/>
          <w:szCs w:val="31"/>
          <w:lang w:val="uk-UA" w:eastAsia="en-US"/>
        </w:rPr>
        <w:t>Скорочення на 114,7 тис. грн</w:t>
      </w:r>
      <w:r>
        <w:rPr>
          <w:rFonts w:eastAsia="Calibri"/>
          <w:bCs/>
          <w:sz w:val="28"/>
          <w:szCs w:val="31"/>
          <w:lang w:val="uk-UA" w:eastAsia="en-US"/>
        </w:rPr>
        <w:t xml:space="preserve">. </w:t>
      </w:r>
      <w:r w:rsidRPr="00CA466F">
        <w:rPr>
          <w:rFonts w:eastAsia="Calibri"/>
          <w:bCs/>
          <w:sz w:val="28"/>
          <w:szCs w:val="31"/>
          <w:lang w:val="uk-UA" w:eastAsia="en-US"/>
        </w:rPr>
        <w:t>Підприємство зменшило адміністративні або маркетингові витрати, можливо, в межах антикризових заходів.</w:t>
      </w:r>
    </w:p>
    <w:p w14:paraId="04CF9CD9" w14:textId="6E3243CC"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Фінансовий результат до оподаткування:</w:t>
      </w:r>
      <w:r>
        <w:rPr>
          <w:rFonts w:eastAsia="Calibri"/>
          <w:bCs/>
          <w:sz w:val="28"/>
          <w:szCs w:val="31"/>
          <w:lang w:val="uk-UA" w:eastAsia="en-US"/>
        </w:rPr>
        <w:t xml:space="preserve"> </w:t>
      </w:r>
      <w:r w:rsidRPr="00CA466F">
        <w:rPr>
          <w:rFonts w:eastAsia="Calibri"/>
          <w:bCs/>
          <w:sz w:val="28"/>
          <w:szCs w:val="31"/>
          <w:lang w:val="uk-UA" w:eastAsia="en-US"/>
        </w:rPr>
        <w:t>2024 рік: 43,6 тис. грн</w:t>
      </w:r>
      <w:r>
        <w:rPr>
          <w:rFonts w:eastAsia="Calibri"/>
          <w:bCs/>
          <w:sz w:val="28"/>
          <w:szCs w:val="31"/>
          <w:lang w:val="uk-UA" w:eastAsia="en-US"/>
        </w:rPr>
        <w:t xml:space="preserve">., </w:t>
      </w:r>
      <w:r w:rsidRPr="00CA466F">
        <w:rPr>
          <w:rFonts w:eastAsia="Calibri"/>
          <w:bCs/>
          <w:sz w:val="28"/>
          <w:szCs w:val="31"/>
          <w:lang w:val="uk-UA" w:eastAsia="en-US"/>
        </w:rPr>
        <w:t>2023 рік: 58,3 тис. грн</w:t>
      </w:r>
      <w:r>
        <w:rPr>
          <w:rFonts w:eastAsia="Calibri"/>
          <w:bCs/>
          <w:sz w:val="28"/>
          <w:szCs w:val="31"/>
          <w:lang w:val="uk-UA" w:eastAsia="en-US"/>
        </w:rPr>
        <w:t xml:space="preserve">. </w:t>
      </w:r>
      <w:r w:rsidRPr="00CA466F">
        <w:rPr>
          <w:rFonts w:eastAsia="Calibri"/>
          <w:bCs/>
          <w:sz w:val="28"/>
          <w:szCs w:val="31"/>
          <w:lang w:val="uk-UA" w:eastAsia="en-US"/>
        </w:rPr>
        <w:t>Зниження прибутковості на 14,7 тис. грн (25,2%)</w:t>
      </w:r>
      <w:r>
        <w:rPr>
          <w:rFonts w:eastAsia="Calibri"/>
          <w:bCs/>
          <w:sz w:val="28"/>
          <w:szCs w:val="31"/>
          <w:lang w:val="uk-UA" w:eastAsia="en-US"/>
        </w:rPr>
        <w:t xml:space="preserve">. </w:t>
      </w:r>
      <w:r w:rsidRPr="00CA466F">
        <w:rPr>
          <w:rFonts w:eastAsia="Calibri"/>
          <w:bCs/>
          <w:sz w:val="28"/>
          <w:szCs w:val="31"/>
          <w:lang w:val="uk-UA" w:eastAsia="en-US"/>
        </w:rPr>
        <w:t>Попри значне зниження виручки, підприємство змогло залишитися прибутковим, хоча маржа зменшилася.</w:t>
      </w:r>
    </w:p>
    <w:p w14:paraId="269EB3D9" w14:textId="32294378"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Податок на прибуток:</w:t>
      </w:r>
      <w:r>
        <w:rPr>
          <w:rFonts w:eastAsia="Calibri"/>
          <w:bCs/>
          <w:sz w:val="28"/>
          <w:szCs w:val="31"/>
          <w:lang w:val="uk-UA" w:eastAsia="en-US"/>
        </w:rPr>
        <w:t xml:space="preserve"> </w:t>
      </w:r>
      <w:r w:rsidRPr="00CA466F">
        <w:rPr>
          <w:rFonts w:eastAsia="Calibri"/>
          <w:bCs/>
          <w:sz w:val="28"/>
          <w:szCs w:val="31"/>
          <w:lang w:val="uk-UA" w:eastAsia="en-US"/>
        </w:rPr>
        <w:t>2024 рік: 7,9 тис. грн</w:t>
      </w:r>
      <w:r>
        <w:rPr>
          <w:rFonts w:eastAsia="Calibri"/>
          <w:bCs/>
          <w:sz w:val="28"/>
          <w:szCs w:val="31"/>
          <w:lang w:val="uk-UA" w:eastAsia="en-US"/>
        </w:rPr>
        <w:t xml:space="preserve">., </w:t>
      </w:r>
      <w:r w:rsidRPr="00CA466F">
        <w:rPr>
          <w:rFonts w:eastAsia="Calibri"/>
          <w:bCs/>
          <w:sz w:val="28"/>
          <w:szCs w:val="31"/>
          <w:lang w:val="uk-UA" w:eastAsia="en-US"/>
        </w:rPr>
        <w:t>2023 рік: 10,5 тис. грн</w:t>
      </w:r>
      <w:r>
        <w:rPr>
          <w:rFonts w:eastAsia="Calibri"/>
          <w:bCs/>
          <w:sz w:val="28"/>
          <w:szCs w:val="31"/>
          <w:lang w:val="uk-UA" w:eastAsia="en-US"/>
        </w:rPr>
        <w:t xml:space="preserve">. </w:t>
      </w:r>
      <w:r w:rsidRPr="00CA466F">
        <w:rPr>
          <w:rFonts w:eastAsia="Calibri"/>
          <w:bCs/>
          <w:sz w:val="28"/>
          <w:szCs w:val="31"/>
          <w:lang w:val="uk-UA" w:eastAsia="en-US"/>
        </w:rPr>
        <w:t>Зниження пов’язане з меншим прибутком до оподаткування.</w:t>
      </w:r>
    </w:p>
    <w:p w14:paraId="252B0E2A" w14:textId="5247D539" w:rsidR="00CA466F" w:rsidRP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Чистий прибуток:</w:t>
      </w:r>
      <w:r>
        <w:rPr>
          <w:rFonts w:eastAsia="Calibri"/>
          <w:bCs/>
          <w:sz w:val="28"/>
          <w:szCs w:val="31"/>
          <w:lang w:val="uk-UA" w:eastAsia="en-US"/>
        </w:rPr>
        <w:t xml:space="preserve"> </w:t>
      </w:r>
      <w:r w:rsidRPr="00CA466F">
        <w:rPr>
          <w:rFonts w:eastAsia="Calibri"/>
          <w:bCs/>
          <w:sz w:val="28"/>
          <w:szCs w:val="31"/>
          <w:lang w:val="uk-UA" w:eastAsia="en-US"/>
        </w:rPr>
        <w:t>2024 рік: 35,7 тис. грн</w:t>
      </w:r>
      <w:r>
        <w:rPr>
          <w:rFonts w:eastAsia="Calibri"/>
          <w:bCs/>
          <w:sz w:val="28"/>
          <w:szCs w:val="31"/>
          <w:lang w:val="uk-UA" w:eastAsia="en-US"/>
        </w:rPr>
        <w:t xml:space="preserve">., </w:t>
      </w:r>
      <w:r w:rsidRPr="00CA466F">
        <w:rPr>
          <w:rFonts w:eastAsia="Calibri"/>
          <w:bCs/>
          <w:sz w:val="28"/>
          <w:szCs w:val="31"/>
          <w:lang w:val="uk-UA" w:eastAsia="en-US"/>
        </w:rPr>
        <w:t>2023 рік: 47,8 тис. грн</w:t>
      </w:r>
      <w:r>
        <w:rPr>
          <w:rFonts w:eastAsia="Calibri"/>
          <w:bCs/>
          <w:sz w:val="28"/>
          <w:szCs w:val="31"/>
          <w:lang w:val="uk-UA" w:eastAsia="en-US"/>
        </w:rPr>
        <w:t xml:space="preserve">. </w:t>
      </w:r>
      <w:r w:rsidRPr="00CA466F">
        <w:rPr>
          <w:rFonts w:eastAsia="Calibri"/>
          <w:bCs/>
          <w:sz w:val="28"/>
          <w:szCs w:val="31"/>
          <w:lang w:val="uk-UA" w:eastAsia="en-US"/>
        </w:rPr>
        <w:t>Зменшення на 12,1 тис. грн (25,3%)</w:t>
      </w:r>
    </w:p>
    <w:p w14:paraId="302E9C35" w14:textId="4F58D121" w:rsidR="00CA466F" w:rsidRDefault="00CA466F" w:rsidP="00CA466F">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Підприємство зберегло прибутковість, але рентабельність діяльності дещо знизилася.</w:t>
      </w:r>
    </w:p>
    <w:p w14:paraId="44EC9968" w14:textId="77777777" w:rsidR="00CA466F" w:rsidRDefault="00CA466F" w:rsidP="00CA466F">
      <w:pPr>
        <w:spacing w:line="360" w:lineRule="auto"/>
        <w:ind w:left="284" w:firstLine="567"/>
        <w:jc w:val="right"/>
        <w:rPr>
          <w:rFonts w:eastAsia="Calibri"/>
          <w:bCs/>
          <w:sz w:val="28"/>
          <w:szCs w:val="31"/>
          <w:lang w:val="uk-UA" w:eastAsia="en-US"/>
        </w:rPr>
      </w:pPr>
      <w:r>
        <w:rPr>
          <w:rFonts w:eastAsia="Calibri"/>
          <w:bCs/>
          <w:sz w:val="28"/>
          <w:szCs w:val="31"/>
          <w:lang w:val="uk-UA" w:eastAsia="en-US"/>
        </w:rPr>
        <w:t>Таблиця 2.1.</w:t>
      </w:r>
    </w:p>
    <w:p w14:paraId="43C60093" w14:textId="77777777" w:rsidR="00CA466F" w:rsidRPr="00CA466F" w:rsidRDefault="00CA466F" w:rsidP="00CA466F">
      <w:pPr>
        <w:spacing w:line="360" w:lineRule="auto"/>
        <w:ind w:left="284" w:firstLine="567"/>
        <w:jc w:val="center"/>
        <w:rPr>
          <w:rFonts w:eastAsia="Calibri"/>
          <w:bCs/>
          <w:sz w:val="28"/>
          <w:szCs w:val="31"/>
          <w:lang w:val="uk-UA" w:eastAsia="en-US"/>
        </w:rPr>
      </w:pPr>
      <w:r>
        <w:rPr>
          <w:rFonts w:eastAsia="Calibri"/>
          <w:bCs/>
          <w:sz w:val="28"/>
          <w:szCs w:val="31"/>
          <w:lang w:val="uk-UA" w:eastAsia="en-US"/>
        </w:rPr>
        <w:t>Динаміка показників фінансових результатів ТОВ «Югметалсервіс» за 2023-2024 роки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35"/>
        <w:gridCol w:w="1052"/>
        <w:gridCol w:w="1052"/>
        <w:gridCol w:w="1222"/>
        <w:gridCol w:w="2866"/>
      </w:tblGrid>
      <w:tr w:rsidR="00CA466F" w:rsidRPr="00CA466F" w14:paraId="5228034D" w14:textId="77777777" w:rsidTr="00CA466F">
        <w:trPr>
          <w:tblHeader/>
          <w:tblCellSpacing w:w="15" w:type="dxa"/>
        </w:trPr>
        <w:tc>
          <w:tcPr>
            <w:tcW w:w="1761" w:type="pct"/>
            <w:vAlign w:val="center"/>
            <w:hideMark/>
          </w:tcPr>
          <w:p w14:paraId="1E10E06B" w14:textId="77777777" w:rsidR="00CA466F" w:rsidRPr="00CA466F" w:rsidRDefault="00CA466F" w:rsidP="006D061E">
            <w:pPr>
              <w:spacing w:before="120" w:after="120"/>
              <w:jc w:val="center"/>
              <w:rPr>
                <w:lang w:val="uk-UA"/>
              </w:rPr>
            </w:pPr>
            <w:r w:rsidRPr="00CA466F">
              <w:rPr>
                <w:lang w:val="uk-UA"/>
              </w:rPr>
              <w:t>Показник</w:t>
            </w:r>
          </w:p>
        </w:tc>
        <w:tc>
          <w:tcPr>
            <w:tcW w:w="531" w:type="pct"/>
            <w:vAlign w:val="center"/>
            <w:hideMark/>
          </w:tcPr>
          <w:p w14:paraId="087E3A9F" w14:textId="77777777" w:rsidR="00CA466F" w:rsidRPr="00CA466F" w:rsidRDefault="00CA466F" w:rsidP="006D061E">
            <w:pPr>
              <w:spacing w:before="120" w:after="120"/>
              <w:jc w:val="center"/>
              <w:rPr>
                <w:lang w:val="uk-UA"/>
              </w:rPr>
            </w:pPr>
            <w:r w:rsidRPr="00CA466F">
              <w:rPr>
                <w:lang w:val="uk-UA"/>
              </w:rPr>
              <w:t>2023 рік</w:t>
            </w:r>
          </w:p>
        </w:tc>
        <w:tc>
          <w:tcPr>
            <w:tcW w:w="531" w:type="pct"/>
            <w:vAlign w:val="center"/>
            <w:hideMark/>
          </w:tcPr>
          <w:p w14:paraId="6D9B9FC1" w14:textId="77777777" w:rsidR="00CA466F" w:rsidRPr="00CA466F" w:rsidRDefault="00CA466F" w:rsidP="006D061E">
            <w:pPr>
              <w:spacing w:before="120" w:after="120"/>
              <w:jc w:val="center"/>
              <w:rPr>
                <w:lang w:val="uk-UA"/>
              </w:rPr>
            </w:pPr>
            <w:r w:rsidRPr="00CA466F">
              <w:rPr>
                <w:lang w:val="uk-UA"/>
              </w:rPr>
              <w:t>2024 рік</w:t>
            </w:r>
          </w:p>
        </w:tc>
        <w:tc>
          <w:tcPr>
            <w:tcW w:w="619" w:type="pct"/>
            <w:vAlign w:val="center"/>
            <w:hideMark/>
          </w:tcPr>
          <w:p w14:paraId="064C9F96" w14:textId="77777777" w:rsidR="00CA466F" w:rsidRPr="00CA466F" w:rsidRDefault="00CA466F" w:rsidP="006D061E">
            <w:pPr>
              <w:spacing w:before="120" w:after="120"/>
              <w:jc w:val="center"/>
              <w:rPr>
                <w:lang w:val="uk-UA"/>
              </w:rPr>
            </w:pPr>
            <w:r w:rsidRPr="00CA466F">
              <w:rPr>
                <w:lang w:val="uk-UA"/>
              </w:rPr>
              <w:t>Зміна</w:t>
            </w:r>
          </w:p>
        </w:tc>
        <w:tc>
          <w:tcPr>
            <w:tcW w:w="1465" w:type="pct"/>
            <w:vAlign w:val="center"/>
            <w:hideMark/>
          </w:tcPr>
          <w:p w14:paraId="4492E355" w14:textId="77777777" w:rsidR="00CA466F" w:rsidRPr="00CA466F" w:rsidRDefault="00CA466F" w:rsidP="006D061E">
            <w:pPr>
              <w:spacing w:before="120" w:after="120"/>
              <w:jc w:val="center"/>
              <w:rPr>
                <w:lang w:val="uk-UA"/>
              </w:rPr>
            </w:pPr>
            <w:r w:rsidRPr="00CA466F">
              <w:rPr>
                <w:lang w:val="uk-UA"/>
              </w:rPr>
              <w:t>Тенденція</w:t>
            </w:r>
          </w:p>
        </w:tc>
      </w:tr>
      <w:tr w:rsidR="00CA466F" w:rsidRPr="00CA466F" w14:paraId="293589BF" w14:textId="77777777" w:rsidTr="00CA466F">
        <w:trPr>
          <w:tblCellSpacing w:w="15" w:type="dxa"/>
        </w:trPr>
        <w:tc>
          <w:tcPr>
            <w:tcW w:w="1761" w:type="pct"/>
            <w:vAlign w:val="center"/>
            <w:hideMark/>
          </w:tcPr>
          <w:p w14:paraId="64138F7D" w14:textId="77777777" w:rsidR="00CA466F" w:rsidRPr="00CA466F" w:rsidRDefault="00CA466F" w:rsidP="006D061E">
            <w:pPr>
              <w:spacing w:before="120" w:after="120"/>
              <w:rPr>
                <w:lang w:val="uk-UA"/>
              </w:rPr>
            </w:pPr>
            <w:r w:rsidRPr="00CA466F">
              <w:rPr>
                <w:lang w:val="uk-UA"/>
              </w:rPr>
              <w:t>Чистий дохід</w:t>
            </w:r>
          </w:p>
        </w:tc>
        <w:tc>
          <w:tcPr>
            <w:tcW w:w="531" w:type="pct"/>
            <w:vAlign w:val="center"/>
            <w:hideMark/>
          </w:tcPr>
          <w:p w14:paraId="5D74AB8A" w14:textId="77777777" w:rsidR="00CA466F" w:rsidRPr="00CA466F" w:rsidRDefault="00CA466F" w:rsidP="006D061E">
            <w:pPr>
              <w:spacing w:before="120" w:after="120"/>
              <w:rPr>
                <w:lang w:val="uk-UA"/>
              </w:rPr>
            </w:pPr>
            <w:r w:rsidRPr="00CA466F">
              <w:rPr>
                <w:lang w:val="uk-UA"/>
              </w:rPr>
              <w:t>8436,8</w:t>
            </w:r>
          </w:p>
        </w:tc>
        <w:tc>
          <w:tcPr>
            <w:tcW w:w="531" w:type="pct"/>
            <w:vAlign w:val="center"/>
            <w:hideMark/>
          </w:tcPr>
          <w:p w14:paraId="5FE5B402" w14:textId="77777777" w:rsidR="00CA466F" w:rsidRPr="00CA466F" w:rsidRDefault="00CA466F" w:rsidP="006D061E">
            <w:pPr>
              <w:spacing w:before="120" w:after="120"/>
              <w:rPr>
                <w:lang w:val="uk-UA"/>
              </w:rPr>
            </w:pPr>
            <w:r w:rsidRPr="00CA466F">
              <w:rPr>
                <w:lang w:val="uk-UA"/>
              </w:rPr>
              <w:t>6074,3</w:t>
            </w:r>
          </w:p>
        </w:tc>
        <w:tc>
          <w:tcPr>
            <w:tcW w:w="619" w:type="pct"/>
            <w:vAlign w:val="center"/>
            <w:hideMark/>
          </w:tcPr>
          <w:p w14:paraId="0A3799A1" w14:textId="77777777" w:rsidR="00CA466F" w:rsidRPr="00CA466F" w:rsidRDefault="00CA466F" w:rsidP="006D061E">
            <w:pPr>
              <w:spacing w:before="120" w:after="120"/>
              <w:rPr>
                <w:lang w:val="uk-UA"/>
              </w:rPr>
            </w:pPr>
            <w:r w:rsidRPr="00CA466F">
              <w:rPr>
                <w:lang w:val="uk-UA"/>
              </w:rPr>
              <w:t>−2362,5</w:t>
            </w:r>
          </w:p>
        </w:tc>
        <w:tc>
          <w:tcPr>
            <w:tcW w:w="1465" w:type="pct"/>
            <w:vAlign w:val="center"/>
            <w:hideMark/>
          </w:tcPr>
          <w:p w14:paraId="120D745B" w14:textId="77777777" w:rsidR="00CA466F" w:rsidRPr="00CA466F" w:rsidRDefault="00CA466F" w:rsidP="006D061E">
            <w:pPr>
              <w:spacing w:before="120" w:after="120"/>
              <w:rPr>
                <w:lang w:val="uk-UA"/>
              </w:rPr>
            </w:pPr>
            <w:r w:rsidRPr="00CA466F">
              <w:rPr>
                <w:rFonts w:ascii="Segoe UI Emoji" w:hAnsi="Segoe UI Emoji" w:cs="Segoe UI Emoji"/>
                <w:lang w:val="uk-UA"/>
              </w:rPr>
              <w:t>📉</w:t>
            </w:r>
            <w:r w:rsidRPr="00CA466F">
              <w:rPr>
                <w:lang w:val="uk-UA"/>
              </w:rPr>
              <w:t xml:space="preserve"> Зменшення</w:t>
            </w:r>
          </w:p>
        </w:tc>
      </w:tr>
      <w:tr w:rsidR="00CA466F" w:rsidRPr="00CA466F" w14:paraId="14426ECC" w14:textId="77777777" w:rsidTr="00CA466F">
        <w:trPr>
          <w:tblCellSpacing w:w="15" w:type="dxa"/>
        </w:trPr>
        <w:tc>
          <w:tcPr>
            <w:tcW w:w="1761" w:type="pct"/>
            <w:vAlign w:val="center"/>
            <w:hideMark/>
          </w:tcPr>
          <w:p w14:paraId="05F23131" w14:textId="77777777" w:rsidR="00CA466F" w:rsidRPr="00CA466F" w:rsidRDefault="00CA466F" w:rsidP="006D061E">
            <w:pPr>
              <w:spacing w:before="120" w:after="120"/>
              <w:rPr>
                <w:lang w:val="uk-UA"/>
              </w:rPr>
            </w:pPr>
            <w:r w:rsidRPr="00CA466F">
              <w:rPr>
                <w:lang w:val="uk-UA"/>
              </w:rPr>
              <w:t>Собівартість</w:t>
            </w:r>
          </w:p>
        </w:tc>
        <w:tc>
          <w:tcPr>
            <w:tcW w:w="531" w:type="pct"/>
            <w:vAlign w:val="center"/>
            <w:hideMark/>
          </w:tcPr>
          <w:p w14:paraId="3755DF3F" w14:textId="77777777" w:rsidR="00CA466F" w:rsidRPr="00CA466F" w:rsidRDefault="00CA466F" w:rsidP="006D061E">
            <w:pPr>
              <w:spacing w:before="120" w:after="120"/>
              <w:rPr>
                <w:lang w:val="uk-UA"/>
              </w:rPr>
            </w:pPr>
            <w:r w:rsidRPr="00CA466F">
              <w:rPr>
                <w:lang w:val="uk-UA"/>
              </w:rPr>
              <w:t>8057,8</w:t>
            </w:r>
          </w:p>
        </w:tc>
        <w:tc>
          <w:tcPr>
            <w:tcW w:w="531" w:type="pct"/>
            <w:vAlign w:val="center"/>
            <w:hideMark/>
          </w:tcPr>
          <w:p w14:paraId="7462416F" w14:textId="77777777" w:rsidR="00CA466F" w:rsidRPr="00CA466F" w:rsidRDefault="00CA466F" w:rsidP="006D061E">
            <w:pPr>
              <w:spacing w:before="120" w:after="120"/>
              <w:rPr>
                <w:lang w:val="uk-UA"/>
              </w:rPr>
            </w:pPr>
            <w:r w:rsidRPr="00CA466F">
              <w:rPr>
                <w:lang w:val="uk-UA"/>
              </w:rPr>
              <w:t>5795,7</w:t>
            </w:r>
          </w:p>
        </w:tc>
        <w:tc>
          <w:tcPr>
            <w:tcW w:w="619" w:type="pct"/>
            <w:vAlign w:val="center"/>
            <w:hideMark/>
          </w:tcPr>
          <w:p w14:paraId="78753F73" w14:textId="77777777" w:rsidR="00CA466F" w:rsidRPr="00CA466F" w:rsidRDefault="00CA466F" w:rsidP="006D061E">
            <w:pPr>
              <w:spacing w:before="120" w:after="120"/>
              <w:rPr>
                <w:lang w:val="uk-UA"/>
              </w:rPr>
            </w:pPr>
            <w:r w:rsidRPr="00CA466F">
              <w:rPr>
                <w:lang w:val="uk-UA"/>
              </w:rPr>
              <w:t>−2262,1</w:t>
            </w:r>
          </w:p>
        </w:tc>
        <w:tc>
          <w:tcPr>
            <w:tcW w:w="1465" w:type="pct"/>
            <w:vAlign w:val="center"/>
            <w:hideMark/>
          </w:tcPr>
          <w:p w14:paraId="45100FFE" w14:textId="77777777" w:rsidR="00CA466F" w:rsidRPr="00CA466F" w:rsidRDefault="00CA466F" w:rsidP="006D061E">
            <w:pPr>
              <w:spacing w:before="120" w:after="120"/>
              <w:rPr>
                <w:lang w:val="uk-UA"/>
              </w:rPr>
            </w:pPr>
            <w:r w:rsidRPr="00CA466F">
              <w:rPr>
                <w:rFonts w:ascii="Segoe UI Emoji" w:hAnsi="Segoe UI Emoji" w:cs="Segoe UI Emoji"/>
                <w:lang w:val="uk-UA"/>
              </w:rPr>
              <w:t>📉</w:t>
            </w:r>
            <w:r w:rsidRPr="00CA466F">
              <w:rPr>
                <w:lang w:val="uk-UA"/>
              </w:rPr>
              <w:t xml:space="preserve"> Зменшення</w:t>
            </w:r>
          </w:p>
        </w:tc>
      </w:tr>
      <w:tr w:rsidR="00CA466F" w:rsidRPr="00CA466F" w14:paraId="0527D489" w14:textId="77777777" w:rsidTr="00CA466F">
        <w:trPr>
          <w:tblCellSpacing w:w="15" w:type="dxa"/>
        </w:trPr>
        <w:tc>
          <w:tcPr>
            <w:tcW w:w="1761" w:type="pct"/>
            <w:vAlign w:val="center"/>
            <w:hideMark/>
          </w:tcPr>
          <w:p w14:paraId="53A154AF" w14:textId="77777777" w:rsidR="00CA466F" w:rsidRPr="00CA466F" w:rsidRDefault="00CA466F" w:rsidP="006D061E">
            <w:pPr>
              <w:spacing w:before="120" w:after="120"/>
              <w:rPr>
                <w:lang w:val="uk-UA"/>
              </w:rPr>
            </w:pPr>
            <w:r w:rsidRPr="00CA466F">
              <w:rPr>
                <w:lang w:val="uk-UA"/>
              </w:rPr>
              <w:t>Чистий прибуток</w:t>
            </w:r>
          </w:p>
        </w:tc>
        <w:tc>
          <w:tcPr>
            <w:tcW w:w="531" w:type="pct"/>
            <w:vAlign w:val="center"/>
            <w:hideMark/>
          </w:tcPr>
          <w:p w14:paraId="6F3AAFD6" w14:textId="77777777" w:rsidR="00CA466F" w:rsidRPr="00CA466F" w:rsidRDefault="00CA466F" w:rsidP="006D061E">
            <w:pPr>
              <w:spacing w:before="120" w:after="120"/>
              <w:rPr>
                <w:lang w:val="uk-UA"/>
              </w:rPr>
            </w:pPr>
            <w:r w:rsidRPr="00CA466F">
              <w:rPr>
                <w:lang w:val="uk-UA"/>
              </w:rPr>
              <w:t>47,8</w:t>
            </w:r>
          </w:p>
        </w:tc>
        <w:tc>
          <w:tcPr>
            <w:tcW w:w="531" w:type="pct"/>
            <w:vAlign w:val="center"/>
            <w:hideMark/>
          </w:tcPr>
          <w:p w14:paraId="3978A505" w14:textId="77777777" w:rsidR="00CA466F" w:rsidRPr="00CA466F" w:rsidRDefault="00CA466F" w:rsidP="006D061E">
            <w:pPr>
              <w:spacing w:before="120" w:after="120"/>
              <w:rPr>
                <w:lang w:val="uk-UA"/>
              </w:rPr>
            </w:pPr>
            <w:r w:rsidRPr="00CA466F">
              <w:rPr>
                <w:lang w:val="uk-UA"/>
              </w:rPr>
              <w:t>35,7</w:t>
            </w:r>
          </w:p>
        </w:tc>
        <w:tc>
          <w:tcPr>
            <w:tcW w:w="619" w:type="pct"/>
            <w:vAlign w:val="center"/>
            <w:hideMark/>
          </w:tcPr>
          <w:p w14:paraId="645F8974" w14:textId="77777777" w:rsidR="00CA466F" w:rsidRPr="00CA466F" w:rsidRDefault="00CA466F" w:rsidP="006D061E">
            <w:pPr>
              <w:spacing w:before="120" w:after="120"/>
              <w:rPr>
                <w:lang w:val="uk-UA"/>
              </w:rPr>
            </w:pPr>
            <w:r w:rsidRPr="00CA466F">
              <w:rPr>
                <w:lang w:val="uk-UA"/>
              </w:rPr>
              <w:t>−12,1</w:t>
            </w:r>
          </w:p>
        </w:tc>
        <w:tc>
          <w:tcPr>
            <w:tcW w:w="1465" w:type="pct"/>
            <w:vAlign w:val="center"/>
            <w:hideMark/>
          </w:tcPr>
          <w:p w14:paraId="402922C6" w14:textId="77777777" w:rsidR="00CA466F" w:rsidRPr="00CA466F" w:rsidRDefault="00CA466F" w:rsidP="006D061E">
            <w:pPr>
              <w:spacing w:before="120" w:after="120"/>
              <w:rPr>
                <w:lang w:val="uk-UA"/>
              </w:rPr>
            </w:pPr>
            <w:r w:rsidRPr="00CA466F">
              <w:rPr>
                <w:rFonts w:ascii="Segoe UI Emoji" w:hAnsi="Segoe UI Emoji" w:cs="Segoe UI Emoji"/>
                <w:lang w:val="uk-UA"/>
              </w:rPr>
              <w:t>📉</w:t>
            </w:r>
            <w:r w:rsidRPr="00CA466F">
              <w:rPr>
                <w:lang w:val="uk-UA"/>
              </w:rPr>
              <w:t xml:space="preserve"> Зменшення</w:t>
            </w:r>
          </w:p>
        </w:tc>
      </w:tr>
      <w:tr w:rsidR="00CA466F" w:rsidRPr="00CA466F" w14:paraId="352AD39D" w14:textId="77777777" w:rsidTr="00CA466F">
        <w:trPr>
          <w:tblCellSpacing w:w="15" w:type="dxa"/>
        </w:trPr>
        <w:tc>
          <w:tcPr>
            <w:tcW w:w="1761" w:type="pct"/>
            <w:vAlign w:val="center"/>
            <w:hideMark/>
          </w:tcPr>
          <w:p w14:paraId="64112DA3" w14:textId="77777777" w:rsidR="00CA466F" w:rsidRPr="00CA466F" w:rsidRDefault="00CA466F" w:rsidP="006D061E">
            <w:pPr>
              <w:spacing w:before="120" w:after="120"/>
              <w:rPr>
                <w:lang w:val="uk-UA"/>
              </w:rPr>
            </w:pPr>
            <w:r w:rsidRPr="00CA466F">
              <w:rPr>
                <w:lang w:val="uk-UA"/>
              </w:rPr>
              <w:t>Рентабельність продажу (%)</w:t>
            </w:r>
          </w:p>
        </w:tc>
        <w:tc>
          <w:tcPr>
            <w:tcW w:w="531" w:type="pct"/>
            <w:vAlign w:val="center"/>
            <w:hideMark/>
          </w:tcPr>
          <w:p w14:paraId="0210A3F4" w14:textId="77777777" w:rsidR="00CA466F" w:rsidRPr="00CA466F" w:rsidRDefault="00CA466F" w:rsidP="006D061E">
            <w:pPr>
              <w:spacing w:before="120" w:after="120"/>
              <w:rPr>
                <w:lang w:val="uk-UA"/>
              </w:rPr>
            </w:pPr>
            <w:r w:rsidRPr="00CA466F">
              <w:rPr>
                <w:lang w:val="uk-UA"/>
              </w:rPr>
              <w:t>0,57%</w:t>
            </w:r>
          </w:p>
        </w:tc>
        <w:tc>
          <w:tcPr>
            <w:tcW w:w="531" w:type="pct"/>
            <w:vAlign w:val="center"/>
            <w:hideMark/>
          </w:tcPr>
          <w:p w14:paraId="536E8408" w14:textId="77777777" w:rsidR="00CA466F" w:rsidRPr="00CA466F" w:rsidRDefault="00CA466F" w:rsidP="006D061E">
            <w:pPr>
              <w:spacing w:before="120" w:after="120"/>
              <w:rPr>
                <w:lang w:val="uk-UA"/>
              </w:rPr>
            </w:pPr>
            <w:r w:rsidRPr="00CA466F">
              <w:rPr>
                <w:lang w:val="uk-UA"/>
              </w:rPr>
              <w:t>0,59%</w:t>
            </w:r>
          </w:p>
        </w:tc>
        <w:tc>
          <w:tcPr>
            <w:tcW w:w="619" w:type="pct"/>
            <w:vAlign w:val="center"/>
            <w:hideMark/>
          </w:tcPr>
          <w:p w14:paraId="51CC102F" w14:textId="77777777" w:rsidR="00CA466F" w:rsidRPr="00CA466F" w:rsidRDefault="00CA466F" w:rsidP="006D061E">
            <w:pPr>
              <w:spacing w:before="120" w:after="120"/>
              <w:rPr>
                <w:lang w:val="uk-UA"/>
              </w:rPr>
            </w:pPr>
            <w:r w:rsidRPr="00CA466F">
              <w:rPr>
                <w:lang w:val="uk-UA"/>
              </w:rPr>
              <w:t>+0,02 п.п.</w:t>
            </w:r>
          </w:p>
        </w:tc>
        <w:tc>
          <w:tcPr>
            <w:tcW w:w="1465" w:type="pct"/>
            <w:vAlign w:val="center"/>
            <w:hideMark/>
          </w:tcPr>
          <w:p w14:paraId="1C95AD6C" w14:textId="77777777" w:rsidR="00CA466F" w:rsidRPr="00CA466F" w:rsidRDefault="00CA466F" w:rsidP="006D061E">
            <w:pPr>
              <w:spacing w:before="120" w:after="120"/>
              <w:rPr>
                <w:lang w:val="uk-UA"/>
              </w:rPr>
            </w:pPr>
            <w:r w:rsidRPr="00CA466F">
              <w:rPr>
                <w:rFonts w:ascii="Segoe UI Emoji" w:hAnsi="Segoe UI Emoji" w:cs="Segoe UI Emoji"/>
                <w:lang w:val="uk-UA"/>
              </w:rPr>
              <w:t>📈</w:t>
            </w:r>
            <w:r w:rsidRPr="00CA466F">
              <w:rPr>
                <w:lang w:val="uk-UA"/>
              </w:rPr>
              <w:t xml:space="preserve"> Незначне зростання</w:t>
            </w:r>
          </w:p>
        </w:tc>
      </w:tr>
    </w:tbl>
    <w:p w14:paraId="4BEDD099" w14:textId="77777777" w:rsidR="00CA466F" w:rsidRDefault="00CA466F" w:rsidP="006778F3">
      <w:pPr>
        <w:spacing w:line="360" w:lineRule="auto"/>
        <w:ind w:left="284" w:firstLine="567"/>
        <w:jc w:val="both"/>
        <w:rPr>
          <w:rFonts w:eastAsia="Calibri"/>
          <w:bCs/>
          <w:sz w:val="28"/>
          <w:szCs w:val="31"/>
          <w:lang w:val="uk-UA" w:eastAsia="en-US"/>
        </w:rPr>
      </w:pPr>
    </w:p>
    <w:p w14:paraId="3A1CE465" w14:textId="255BC052" w:rsidR="000D771B" w:rsidRPr="00CA466F" w:rsidRDefault="00CA466F" w:rsidP="006778F3">
      <w:pPr>
        <w:spacing w:line="360" w:lineRule="auto"/>
        <w:ind w:left="284" w:firstLine="567"/>
        <w:jc w:val="both"/>
        <w:rPr>
          <w:rFonts w:eastAsia="Calibri"/>
          <w:bCs/>
          <w:sz w:val="28"/>
          <w:szCs w:val="31"/>
          <w:lang w:val="uk-UA" w:eastAsia="en-US"/>
        </w:rPr>
      </w:pPr>
      <w:r w:rsidRPr="00CA466F">
        <w:rPr>
          <w:rFonts w:eastAsia="Calibri"/>
          <w:bCs/>
          <w:sz w:val="28"/>
          <w:szCs w:val="31"/>
          <w:lang w:val="uk-UA" w:eastAsia="en-US"/>
        </w:rPr>
        <w:t xml:space="preserve">Фінансові результати ТОВ «Югметалсервіс» за 2024 рік свідчать про зниження обсягів реалізації та прибутку порівняно з попереднім періодом, однак підприємству вдалося зберегти прибутковість. Скорочення витрат свідчить про адекватне реагування на зниження доходів. Проте для </w:t>
      </w:r>
      <w:r w:rsidRPr="00CA466F">
        <w:rPr>
          <w:rFonts w:eastAsia="Calibri"/>
          <w:bCs/>
          <w:sz w:val="28"/>
          <w:szCs w:val="31"/>
          <w:lang w:val="uk-UA" w:eastAsia="en-US"/>
        </w:rPr>
        <w:lastRenderedPageBreak/>
        <w:t>поліпшення фінансової стабільності слід звернути увагу на відновлення обсягів реалізації та зростання рентабельності.</w:t>
      </w:r>
    </w:p>
    <w:p w14:paraId="0172BD47" w14:textId="4E14DED3" w:rsidR="0006125B" w:rsidRDefault="0006125B" w:rsidP="006778F3">
      <w:pPr>
        <w:spacing w:line="360" w:lineRule="auto"/>
        <w:ind w:left="284" w:firstLine="567"/>
        <w:jc w:val="both"/>
        <w:rPr>
          <w:rFonts w:eastAsia="Calibri"/>
          <w:bCs/>
          <w:sz w:val="28"/>
          <w:szCs w:val="31"/>
          <w:lang w:val="uk-UA" w:eastAsia="en-US"/>
        </w:rPr>
      </w:pPr>
    </w:p>
    <w:p w14:paraId="11B52A68" w14:textId="77777777" w:rsidR="00CA466F" w:rsidRPr="00813C4F" w:rsidRDefault="00CA466F" w:rsidP="006778F3">
      <w:pPr>
        <w:spacing w:line="360" w:lineRule="auto"/>
        <w:ind w:left="284" w:firstLine="567"/>
        <w:jc w:val="both"/>
        <w:rPr>
          <w:rFonts w:eastAsia="Calibri"/>
          <w:bCs/>
          <w:sz w:val="28"/>
          <w:szCs w:val="31"/>
          <w:lang w:val="uk-UA" w:eastAsia="en-US"/>
        </w:rPr>
      </w:pPr>
    </w:p>
    <w:p w14:paraId="07097BA0" w14:textId="09BA9DDD" w:rsidR="00853BE7" w:rsidRPr="00813C4F" w:rsidRDefault="00853BE7" w:rsidP="00853BE7">
      <w:pPr>
        <w:spacing w:before="120" w:after="120" w:line="360" w:lineRule="auto"/>
        <w:ind w:firstLine="720"/>
        <w:jc w:val="both"/>
        <w:rPr>
          <w:b/>
          <w:sz w:val="28"/>
          <w:szCs w:val="28"/>
          <w:lang w:val="uk-UA"/>
        </w:rPr>
      </w:pPr>
      <w:r w:rsidRPr="00813C4F">
        <w:rPr>
          <w:sz w:val="28"/>
          <w:szCs w:val="28"/>
          <w:lang w:val="uk-UA"/>
        </w:rPr>
        <w:t>2.</w:t>
      </w:r>
      <w:r>
        <w:rPr>
          <w:sz w:val="28"/>
          <w:szCs w:val="28"/>
          <w:lang w:val="uk-UA"/>
        </w:rPr>
        <w:t>2</w:t>
      </w:r>
      <w:r w:rsidRPr="00813C4F">
        <w:rPr>
          <w:sz w:val="28"/>
          <w:szCs w:val="28"/>
          <w:lang w:val="uk-UA"/>
        </w:rPr>
        <w:t xml:space="preserve">. </w:t>
      </w:r>
      <w:r w:rsidRPr="00C87ED6">
        <w:rPr>
          <w:sz w:val="28"/>
          <w:szCs w:val="28"/>
          <w:lang w:val="uk-UA"/>
        </w:rPr>
        <w:t>Аналіз чинної системи збуту підприємства</w:t>
      </w:r>
    </w:p>
    <w:p w14:paraId="20DAE680" w14:textId="77777777" w:rsidR="00921A9C" w:rsidRDefault="00921A9C" w:rsidP="00921A9C">
      <w:pPr>
        <w:spacing w:line="360" w:lineRule="auto"/>
        <w:ind w:firstLine="709"/>
        <w:jc w:val="both"/>
        <w:rPr>
          <w:rFonts w:eastAsia="Calibri"/>
          <w:bCs/>
          <w:sz w:val="28"/>
          <w:szCs w:val="31"/>
          <w:lang w:val="uk-UA" w:eastAsia="en-US"/>
        </w:rPr>
      </w:pPr>
    </w:p>
    <w:p w14:paraId="5BC599A6" w14:textId="06525D88"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Аналіз чинної системи збуту підприємства дає змогу оцінити ефективність механізмів реалізації продукції, особливості каналів розподілу, організаційну структуру служби збуту, логістичну підтримку, а також маркетингову політику у сфері продажів.</w:t>
      </w:r>
    </w:p>
    <w:p w14:paraId="5090DB73" w14:textId="5E3C64D1"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1. Організаційна структура збутової діяльності</w:t>
      </w:r>
      <w:r>
        <w:rPr>
          <w:rFonts w:eastAsia="Calibri"/>
          <w:bCs/>
          <w:sz w:val="28"/>
          <w:szCs w:val="31"/>
          <w:lang w:val="uk-UA" w:eastAsia="en-US"/>
        </w:rPr>
        <w:t xml:space="preserve">. </w:t>
      </w:r>
      <w:r w:rsidRPr="00921A9C">
        <w:rPr>
          <w:rFonts w:eastAsia="Calibri"/>
          <w:bCs/>
          <w:sz w:val="28"/>
          <w:szCs w:val="31"/>
          <w:lang w:val="uk-UA" w:eastAsia="en-US"/>
        </w:rPr>
        <w:t>У ТОВ «Югметалсервіс» функції збуту реалізуються спеціалізованим відділом продажів, що виконує такі завдання:</w:t>
      </w:r>
    </w:p>
    <w:p w14:paraId="603FBB8B"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підготовка комерційних пропозицій;</w:t>
      </w:r>
    </w:p>
    <w:p w14:paraId="080AAB80"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укладання договорів з оптовими клієнтами;</w:t>
      </w:r>
    </w:p>
    <w:p w14:paraId="1C620579"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супровід логістичних процесів;</w:t>
      </w:r>
    </w:p>
    <w:p w14:paraId="7778C0BB"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контроль виконання замовлень;</w:t>
      </w:r>
    </w:p>
    <w:p w14:paraId="6E86B49A"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моніторинг ринку та формування цінових пропозицій.</w:t>
      </w:r>
    </w:p>
    <w:p w14:paraId="40CB5CB9" w14:textId="7777777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Відділ працює у взаємодії з виробничим підрозділом, логістикою та фінансовою службою.</w:t>
      </w:r>
    </w:p>
    <w:p w14:paraId="16820406" w14:textId="6E3E7266"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2. Канали збуту</w:t>
      </w:r>
      <w:r>
        <w:rPr>
          <w:rFonts w:eastAsia="Calibri"/>
          <w:bCs/>
          <w:sz w:val="28"/>
          <w:szCs w:val="31"/>
          <w:lang w:val="uk-UA" w:eastAsia="en-US"/>
        </w:rPr>
        <w:t xml:space="preserve">. </w:t>
      </w:r>
      <w:r w:rsidRPr="00921A9C">
        <w:rPr>
          <w:rFonts w:eastAsia="Calibri"/>
          <w:bCs/>
          <w:sz w:val="28"/>
          <w:szCs w:val="31"/>
          <w:lang w:val="uk-UA" w:eastAsia="en-US"/>
        </w:rPr>
        <w:t>ТОВ «Югметалсервіс» застосовує непрямі канали збуту, орієнтуючись на роботу з оптовими покупцями та будівельними компаніями через дистриб’юторів і торгових партнерів. Основні характеристики каналів:</w:t>
      </w:r>
    </w:p>
    <w:p w14:paraId="14E116E0" w14:textId="6AC10FBE"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однорівневий канал: виробник → оптовий покупець;</w:t>
      </w:r>
    </w:p>
    <w:p w14:paraId="1A3747CC" w14:textId="049D655D"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багаторівневий канал: виробник → дистриб’ютор → роздрібний магазин → кінцевий споживач.</w:t>
      </w:r>
    </w:p>
    <w:p w14:paraId="55CA2E55" w14:textId="7777777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lastRenderedPageBreak/>
        <w:t>Використання багаторівневих каналів забезпечує ширший ринковий охоплення, однак ускладнює контроль над кінцевими цінами й споживчим досвідом.</w:t>
      </w:r>
    </w:p>
    <w:p w14:paraId="30D6873E" w14:textId="27B6B6FE"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3. Методологія збуту</w:t>
      </w:r>
    </w:p>
    <w:p w14:paraId="310F1F08" w14:textId="7777777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Основними методами збуту на підприємстві є:</w:t>
      </w:r>
    </w:p>
    <w:p w14:paraId="2C2630A7" w14:textId="69457B20"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пряма комунікація з клієнтами (виставки, e-mail розсилки);</w:t>
      </w:r>
    </w:p>
    <w:p w14:paraId="502539BA" w14:textId="688341AA"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індивідуальні переговори з великими партнерами;</w:t>
      </w:r>
    </w:p>
    <w:p w14:paraId="3F248437" w14:textId="31E0C7F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робота з постійними клієнтами через систему знижок і бонусів;</w:t>
      </w:r>
    </w:p>
    <w:p w14:paraId="76F0FE2E" w14:textId="0AF1A365"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підтримка сайту та каталогів продукції.</w:t>
      </w:r>
    </w:p>
    <w:p w14:paraId="16542080" w14:textId="7777777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Наразі інструменти цифрового маркетингу (SMM, SEO, контекстна реклама) використовуються обмежено.</w:t>
      </w:r>
    </w:p>
    <w:p w14:paraId="13C755FD" w14:textId="2835542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4. Логістичне забезпечення</w:t>
      </w:r>
      <w:r>
        <w:rPr>
          <w:rFonts w:eastAsia="Calibri"/>
          <w:bCs/>
          <w:sz w:val="28"/>
          <w:szCs w:val="31"/>
          <w:lang w:val="uk-UA" w:eastAsia="en-US"/>
        </w:rPr>
        <w:t xml:space="preserve">. </w:t>
      </w:r>
      <w:r w:rsidRPr="00921A9C">
        <w:rPr>
          <w:rFonts w:eastAsia="Calibri"/>
          <w:bCs/>
          <w:sz w:val="28"/>
          <w:szCs w:val="31"/>
          <w:lang w:val="uk-UA" w:eastAsia="en-US"/>
        </w:rPr>
        <w:t>Компанія має власний транспорт для доставки продукції, однак обмеженість ресурсів зумовлює потребу у залученні сторонніх логістичних компаній. Складські приміщення забезпечують короткострокове зберігання продукції, проте зростання обсягів вимагає модернізації логістичної інфраструктури.</w:t>
      </w:r>
    </w:p>
    <w:p w14:paraId="2C3703A1" w14:textId="43C1632C"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5. Основні проблеми в системі збуту</w:t>
      </w:r>
      <w:r>
        <w:rPr>
          <w:rFonts w:eastAsia="Calibri"/>
          <w:bCs/>
          <w:sz w:val="28"/>
          <w:szCs w:val="31"/>
          <w:lang w:val="uk-UA" w:eastAsia="en-US"/>
        </w:rPr>
        <w:t xml:space="preserve">. </w:t>
      </w:r>
      <w:r w:rsidRPr="00921A9C">
        <w:rPr>
          <w:rFonts w:eastAsia="Calibri"/>
          <w:bCs/>
          <w:sz w:val="28"/>
          <w:szCs w:val="31"/>
          <w:lang w:val="uk-UA" w:eastAsia="en-US"/>
        </w:rPr>
        <w:t>На підставі внутрішнього аналізу можна виокремити такі проблеми:</w:t>
      </w:r>
    </w:p>
    <w:p w14:paraId="5593044A"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відсутність CRM-системи та цифрових інструментів автоматизації збуту;</w:t>
      </w:r>
    </w:p>
    <w:p w14:paraId="04186BB2"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недостатня гнучкість в управлінні каналами реалізації;</w:t>
      </w:r>
    </w:p>
    <w:p w14:paraId="37E832DA"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брак аналітичної підтримки у прийнятті маркетингових рішень;</w:t>
      </w:r>
    </w:p>
    <w:p w14:paraId="61F3AEF5"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обмеженість каналів просування продукції на нові ринки;</w:t>
      </w:r>
    </w:p>
    <w:p w14:paraId="5C8BDE12"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залежність від вузького кола постійних клієнтів.</w:t>
      </w:r>
    </w:p>
    <w:p w14:paraId="5AB1FCC0" w14:textId="77777777" w:rsidR="00921A9C" w:rsidRPr="00921A9C" w:rsidRDefault="00921A9C" w:rsidP="00921A9C">
      <w:pPr>
        <w:spacing w:line="360" w:lineRule="auto"/>
        <w:ind w:firstLine="709"/>
        <w:jc w:val="both"/>
        <w:rPr>
          <w:rFonts w:eastAsia="Calibri"/>
          <w:bCs/>
          <w:sz w:val="28"/>
          <w:szCs w:val="31"/>
          <w:lang w:val="uk-UA" w:eastAsia="en-US"/>
        </w:rPr>
      </w:pPr>
      <w:r w:rsidRPr="00921A9C">
        <w:rPr>
          <w:rFonts w:eastAsia="Calibri"/>
          <w:bCs/>
          <w:sz w:val="28"/>
          <w:szCs w:val="31"/>
          <w:lang w:val="uk-UA" w:eastAsia="en-US"/>
        </w:rPr>
        <w:t>Система збуту ТОВ «Югметалсервіс» функціонує стабільно, однак має значний потенціал для вдосконалення. Для підвищення її ефективності доцільно:</w:t>
      </w:r>
    </w:p>
    <w:p w14:paraId="793A394C"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автоматизувати процеси взаємодії з клієнтами (впровадження CRM);</w:t>
      </w:r>
    </w:p>
    <w:p w14:paraId="49B519DC"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розширити канали збуту за рахунок електронної комерції;</w:t>
      </w:r>
    </w:p>
    <w:p w14:paraId="43ADF380"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t>посилити роль маркетингових інструментів у формуванні попиту;</w:t>
      </w:r>
    </w:p>
    <w:p w14:paraId="03634288" w14:textId="77777777" w:rsidR="00921A9C" w:rsidRPr="00921A9C" w:rsidRDefault="00921A9C" w:rsidP="00921A9C">
      <w:pPr>
        <w:pStyle w:val="af4"/>
        <w:numPr>
          <w:ilvl w:val="0"/>
          <w:numId w:val="5"/>
        </w:numPr>
        <w:spacing w:after="0" w:line="360" w:lineRule="auto"/>
        <w:ind w:left="0" w:firstLine="709"/>
        <w:jc w:val="both"/>
        <w:rPr>
          <w:rFonts w:ascii="Times New Roman" w:hAnsi="Times New Roman"/>
          <w:sz w:val="28"/>
          <w:szCs w:val="28"/>
          <w:lang w:val="uk-UA"/>
        </w:rPr>
      </w:pPr>
      <w:r w:rsidRPr="00921A9C">
        <w:rPr>
          <w:rFonts w:ascii="Times New Roman" w:hAnsi="Times New Roman"/>
          <w:sz w:val="28"/>
          <w:szCs w:val="28"/>
          <w:lang w:val="uk-UA"/>
        </w:rPr>
        <w:lastRenderedPageBreak/>
        <w:t>модернізувати логістику відповідно до зростаючих потреб.</w:t>
      </w:r>
    </w:p>
    <w:p w14:paraId="316FFFB5" w14:textId="41288957" w:rsidR="00504508" w:rsidRDefault="00504508" w:rsidP="00504508">
      <w:pPr>
        <w:spacing w:line="360" w:lineRule="auto"/>
        <w:ind w:firstLine="708"/>
        <w:jc w:val="right"/>
        <w:rPr>
          <w:sz w:val="28"/>
          <w:szCs w:val="28"/>
          <w:lang w:val="uk-UA"/>
        </w:rPr>
      </w:pPr>
      <w:r>
        <w:rPr>
          <w:sz w:val="28"/>
          <w:szCs w:val="28"/>
          <w:lang w:val="uk-UA"/>
        </w:rPr>
        <w:t>Таблиця 2.2.</w:t>
      </w:r>
    </w:p>
    <w:p w14:paraId="7E3313B6" w14:textId="50BB0307" w:rsidR="00504508" w:rsidRPr="00504508" w:rsidRDefault="00504508" w:rsidP="00504508">
      <w:pPr>
        <w:spacing w:line="360" w:lineRule="auto"/>
        <w:ind w:firstLine="708"/>
        <w:jc w:val="both"/>
        <w:rPr>
          <w:sz w:val="28"/>
          <w:szCs w:val="28"/>
          <w:lang w:val="uk-UA"/>
        </w:rPr>
      </w:pPr>
      <w:r w:rsidRPr="00504508">
        <w:rPr>
          <w:sz w:val="28"/>
          <w:szCs w:val="28"/>
          <w:lang w:val="uk-UA"/>
        </w:rPr>
        <w:t>Аналіз сильних і слабких сторін системи збуту ТОВ «Югметалсервіс»</w:t>
      </w:r>
    </w:p>
    <w:tbl>
      <w:tblPr>
        <w:tblW w:w="9637" w:type="dxa"/>
        <w:tblCellSpacing w:w="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7"/>
        <w:gridCol w:w="30"/>
        <w:gridCol w:w="4024"/>
        <w:gridCol w:w="3676"/>
      </w:tblGrid>
      <w:tr w:rsidR="00504508" w:rsidRPr="00504508" w14:paraId="750D9BC0" w14:textId="77777777" w:rsidTr="00504508">
        <w:trPr>
          <w:tblHeader/>
          <w:tblCellSpacing w:w="15" w:type="dxa"/>
        </w:trPr>
        <w:tc>
          <w:tcPr>
            <w:tcW w:w="0" w:type="auto"/>
            <w:gridSpan w:val="2"/>
            <w:vAlign w:val="center"/>
            <w:hideMark/>
          </w:tcPr>
          <w:p w14:paraId="08883830" w14:textId="77777777" w:rsidR="00504508" w:rsidRPr="00504508" w:rsidRDefault="00504508" w:rsidP="00504508">
            <w:pPr>
              <w:spacing w:before="120" w:after="120"/>
              <w:jc w:val="center"/>
              <w:rPr>
                <w:lang w:val="uk-UA"/>
              </w:rPr>
            </w:pPr>
            <w:r w:rsidRPr="00504508">
              <w:rPr>
                <w:lang w:val="uk-UA"/>
              </w:rPr>
              <w:t>Аспект</w:t>
            </w:r>
          </w:p>
        </w:tc>
        <w:tc>
          <w:tcPr>
            <w:tcW w:w="3994" w:type="dxa"/>
            <w:vAlign w:val="center"/>
            <w:hideMark/>
          </w:tcPr>
          <w:p w14:paraId="6CE041B5" w14:textId="77777777" w:rsidR="00504508" w:rsidRPr="00504508" w:rsidRDefault="00504508" w:rsidP="00504508">
            <w:pPr>
              <w:spacing w:before="120" w:after="120"/>
              <w:jc w:val="center"/>
              <w:rPr>
                <w:lang w:val="uk-UA"/>
              </w:rPr>
            </w:pPr>
            <w:r w:rsidRPr="00504508">
              <w:rPr>
                <w:lang w:val="uk-UA"/>
              </w:rPr>
              <w:t>Сильні сторони</w:t>
            </w:r>
          </w:p>
        </w:tc>
        <w:tc>
          <w:tcPr>
            <w:tcW w:w="3631" w:type="dxa"/>
            <w:vAlign w:val="center"/>
            <w:hideMark/>
          </w:tcPr>
          <w:p w14:paraId="7245A666" w14:textId="77777777" w:rsidR="00504508" w:rsidRPr="00504508" w:rsidRDefault="00504508" w:rsidP="00504508">
            <w:pPr>
              <w:spacing w:before="120" w:after="120"/>
              <w:jc w:val="center"/>
              <w:rPr>
                <w:lang w:val="uk-UA"/>
              </w:rPr>
            </w:pPr>
            <w:r w:rsidRPr="00504508">
              <w:rPr>
                <w:lang w:val="uk-UA"/>
              </w:rPr>
              <w:t>Слабкі сторони</w:t>
            </w:r>
          </w:p>
        </w:tc>
      </w:tr>
      <w:tr w:rsidR="00504508" w:rsidRPr="00504508" w14:paraId="60CD8DD0" w14:textId="77777777" w:rsidTr="00504508">
        <w:trPr>
          <w:tblCellSpacing w:w="15" w:type="dxa"/>
        </w:trPr>
        <w:tc>
          <w:tcPr>
            <w:tcW w:w="0" w:type="auto"/>
            <w:gridSpan w:val="2"/>
            <w:vAlign w:val="center"/>
            <w:hideMark/>
          </w:tcPr>
          <w:p w14:paraId="261D08F7" w14:textId="77777777" w:rsidR="00504508" w:rsidRPr="00504508" w:rsidRDefault="00504508" w:rsidP="00504508">
            <w:pPr>
              <w:spacing w:before="120" w:after="120"/>
              <w:rPr>
                <w:lang w:val="uk-UA"/>
              </w:rPr>
            </w:pPr>
            <w:r w:rsidRPr="00504508">
              <w:rPr>
                <w:lang w:val="uk-UA"/>
              </w:rPr>
              <w:t>Канали збуту</w:t>
            </w:r>
          </w:p>
        </w:tc>
        <w:tc>
          <w:tcPr>
            <w:tcW w:w="3994" w:type="dxa"/>
            <w:vAlign w:val="center"/>
            <w:hideMark/>
          </w:tcPr>
          <w:p w14:paraId="42EDBB14" w14:textId="77777777" w:rsidR="00504508" w:rsidRPr="00504508" w:rsidRDefault="00504508" w:rsidP="00504508">
            <w:pPr>
              <w:spacing w:before="120" w:after="120"/>
              <w:rPr>
                <w:lang w:val="uk-UA"/>
              </w:rPr>
            </w:pPr>
            <w:r w:rsidRPr="00504508">
              <w:rPr>
                <w:lang w:val="uk-UA"/>
              </w:rPr>
              <w:t>Налагоджені зв’язки з оптовими партнерами та дистриб’юторами</w:t>
            </w:r>
          </w:p>
        </w:tc>
        <w:tc>
          <w:tcPr>
            <w:tcW w:w="3631" w:type="dxa"/>
            <w:vAlign w:val="center"/>
            <w:hideMark/>
          </w:tcPr>
          <w:p w14:paraId="352ED5D1" w14:textId="77777777" w:rsidR="00504508" w:rsidRPr="00504508" w:rsidRDefault="00504508" w:rsidP="00504508">
            <w:pPr>
              <w:spacing w:before="120" w:after="120"/>
              <w:rPr>
                <w:lang w:val="uk-UA"/>
              </w:rPr>
            </w:pPr>
            <w:r w:rsidRPr="00504508">
              <w:rPr>
                <w:lang w:val="uk-UA"/>
              </w:rPr>
              <w:t>Обмежене охоплення кінцевого споживача</w:t>
            </w:r>
          </w:p>
        </w:tc>
      </w:tr>
      <w:tr w:rsidR="00504508" w:rsidRPr="00504508" w14:paraId="1312DE08" w14:textId="77777777" w:rsidTr="00504508">
        <w:trPr>
          <w:tblCellSpacing w:w="15" w:type="dxa"/>
        </w:trPr>
        <w:tc>
          <w:tcPr>
            <w:tcW w:w="0" w:type="auto"/>
            <w:gridSpan w:val="2"/>
            <w:vAlign w:val="center"/>
            <w:hideMark/>
          </w:tcPr>
          <w:p w14:paraId="48C64B10" w14:textId="77777777" w:rsidR="00504508" w:rsidRPr="00504508" w:rsidRDefault="00504508" w:rsidP="00504508">
            <w:pPr>
              <w:spacing w:before="120" w:after="120"/>
              <w:rPr>
                <w:lang w:val="uk-UA"/>
              </w:rPr>
            </w:pPr>
            <w:r w:rsidRPr="00504508">
              <w:rPr>
                <w:lang w:val="uk-UA"/>
              </w:rPr>
              <w:t>Організація відділу продажів</w:t>
            </w:r>
          </w:p>
        </w:tc>
        <w:tc>
          <w:tcPr>
            <w:tcW w:w="3994" w:type="dxa"/>
            <w:vAlign w:val="center"/>
            <w:hideMark/>
          </w:tcPr>
          <w:p w14:paraId="7A3A913B" w14:textId="77777777" w:rsidR="00504508" w:rsidRPr="00504508" w:rsidRDefault="00504508" w:rsidP="00504508">
            <w:pPr>
              <w:spacing w:before="120" w:after="120"/>
              <w:rPr>
                <w:lang w:val="uk-UA"/>
              </w:rPr>
            </w:pPr>
            <w:r w:rsidRPr="00504508">
              <w:rPr>
                <w:lang w:val="uk-UA"/>
              </w:rPr>
              <w:t>Відповідальна команда менеджерів зі збуту</w:t>
            </w:r>
          </w:p>
        </w:tc>
        <w:tc>
          <w:tcPr>
            <w:tcW w:w="3631" w:type="dxa"/>
            <w:vAlign w:val="center"/>
            <w:hideMark/>
          </w:tcPr>
          <w:p w14:paraId="33E27E45" w14:textId="77777777" w:rsidR="00504508" w:rsidRPr="00504508" w:rsidRDefault="00504508" w:rsidP="00504508">
            <w:pPr>
              <w:spacing w:before="120" w:after="120"/>
              <w:rPr>
                <w:lang w:val="uk-UA"/>
              </w:rPr>
            </w:pPr>
            <w:r w:rsidRPr="00504508">
              <w:rPr>
                <w:lang w:val="uk-UA"/>
              </w:rPr>
              <w:t>Відсутність спеціалізованого аналітичного супроводу збутових процесів</w:t>
            </w:r>
          </w:p>
        </w:tc>
      </w:tr>
      <w:tr w:rsidR="00504508" w:rsidRPr="00504508" w14:paraId="4C8FEB99" w14:textId="77777777" w:rsidTr="00504508">
        <w:trPr>
          <w:tblCellSpacing w:w="15" w:type="dxa"/>
        </w:trPr>
        <w:tc>
          <w:tcPr>
            <w:tcW w:w="0" w:type="auto"/>
            <w:gridSpan w:val="2"/>
            <w:vAlign w:val="center"/>
            <w:hideMark/>
          </w:tcPr>
          <w:p w14:paraId="55DC9EE3" w14:textId="77777777" w:rsidR="00504508" w:rsidRPr="00504508" w:rsidRDefault="00504508" w:rsidP="00504508">
            <w:pPr>
              <w:spacing w:before="120" w:after="120"/>
              <w:rPr>
                <w:lang w:val="uk-UA"/>
              </w:rPr>
            </w:pPr>
            <w:r w:rsidRPr="00504508">
              <w:rPr>
                <w:lang w:val="uk-UA"/>
              </w:rPr>
              <w:t>Інструменти маркетингу</w:t>
            </w:r>
          </w:p>
        </w:tc>
        <w:tc>
          <w:tcPr>
            <w:tcW w:w="3994" w:type="dxa"/>
            <w:vAlign w:val="center"/>
            <w:hideMark/>
          </w:tcPr>
          <w:p w14:paraId="0BC85D55" w14:textId="77777777" w:rsidR="00504508" w:rsidRPr="00504508" w:rsidRDefault="00504508" w:rsidP="00504508">
            <w:pPr>
              <w:spacing w:before="120" w:after="120"/>
              <w:rPr>
                <w:lang w:val="uk-UA"/>
              </w:rPr>
            </w:pPr>
            <w:r w:rsidRPr="00504508">
              <w:rPr>
                <w:lang w:val="uk-UA"/>
              </w:rPr>
              <w:t>Використання класичних методів B2B-продажів</w:t>
            </w:r>
          </w:p>
        </w:tc>
        <w:tc>
          <w:tcPr>
            <w:tcW w:w="3631" w:type="dxa"/>
            <w:vAlign w:val="center"/>
            <w:hideMark/>
          </w:tcPr>
          <w:p w14:paraId="20B14AD1" w14:textId="77777777" w:rsidR="00504508" w:rsidRPr="00504508" w:rsidRDefault="00504508" w:rsidP="00504508">
            <w:pPr>
              <w:spacing w:before="120" w:after="120"/>
              <w:rPr>
                <w:lang w:val="uk-UA"/>
              </w:rPr>
            </w:pPr>
            <w:r w:rsidRPr="00504508">
              <w:rPr>
                <w:lang w:val="uk-UA"/>
              </w:rPr>
              <w:t>Недостатнє використання цифрового маркетингу</w:t>
            </w:r>
          </w:p>
        </w:tc>
      </w:tr>
      <w:tr w:rsidR="00504508" w14:paraId="1B3639C7" w14:textId="77777777" w:rsidTr="005045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7D216994" w14:textId="77777777" w:rsidR="00504508" w:rsidRPr="00504508" w:rsidRDefault="00504508" w:rsidP="00504508">
            <w:pPr>
              <w:spacing w:before="120" w:after="120"/>
              <w:rPr>
                <w:lang w:val="uk-UA"/>
              </w:rPr>
            </w:pPr>
            <w:r w:rsidRPr="00504508">
              <w:rPr>
                <w:lang w:val="uk-UA"/>
              </w:rPr>
              <w:t>Логістична підтримка</w:t>
            </w:r>
          </w:p>
        </w:tc>
        <w:tc>
          <w:tcPr>
            <w:tcW w:w="4024" w:type="dxa"/>
            <w:gridSpan w:val="2"/>
            <w:tcBorders>
              <w:top w:val="single" w:sz="4" w:space="0" w:color="auto"/>
              <w:left w:val="single" w:sz="4" w:space="0" w:color="auto"/>
              <w:bottom w:val="single" w:sz="4" w:space="0" w:color="auto"/>
              <w:right w:val="single" w:sz="4" w:space="0" w:color="auto"/>
            </w:tcBorders>
            <w:vAlign w:val="center"/>
            <w:hideMark/>
          </w:tcPr>
          <w:p w14:paraId="05DC4D47" w14:textId="77777777" w:rsidR="00504508" w:rsidRPr="00504508" w:rsidRDefault="00504508" w:rsidP="00504508">
            <w:pPr>
              <w:spacing w:before="120" w:after="120"/>
              <w:rPr>
                <w:lang w:val="uk-UA"/>
              </w:rPr>
            </w:pPr>
            <w:r w:rsidRPr="00504508">
              <w:rPr>
                <w:lang w:val="uk-UA"/>
              </w:rPr>
              <w:t>Наявність власного транспорту</w:t>
            </w:r>
          </w:p>
        </w:tc>
        <w:tc>
          <w:tcPr>
            <w:tcW w:w="3631" w:type="dxa"/>
            <w:tcBorders>
              <w:top w:val="single" w:sz="4" w:space="0" w:color="auto"/>
              <w:left w:val="single" w:sz="4" w:space="0" w:color="auto"/>
              <w:bottom w:val="single" w:sz="4" w:space="0" w:color="auto"/>
              <w:right w:val="single" w:sz="4" w:space="0" w:color="auto"/>
            </w:tcBorders>
            <w:vAlign w:val="center"/>
            <w:hideMark/>
          </w:tcPr>
          <w:p w14:paraId="6F8D4FAB" w14:textId="77777777" w:rsidR="00504508" w:rsidRPr="00504508" w:rsidRDefault="00504508" w:rsidP="00504508">
            <w:pPr>
              <w:spacing w:before="120" w:after="120"/>
              <w:rPr>
                <w:lang w:val="uk-UA"/>
              </w:rPr>
            </w:pPr>
            <w:r w:rsidRPr="00504508">
              <w:rPr>
                <w:lang w:val="uk-UA"/>
              </w:rPr>
              <w:t>Відсутність автоматизованої складської системи</w:t>
            </w:r>
          </w:p>
        </w:tc>
      </w:tr>
      <w:tr w:rsidR="00504508" w14:paraId="416E7A0A" w14:textId="77777777" w:rsidTr="005045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0A533514" w14:textId="77777777" w:rsidR="00504508" w:rsidRPr="00504508" w:rsidRDefault="00504508" w:rsidP="00504508">
            <w:pPr>
              <w:spacing w:before="120" w:after="120"/>
              <w:rPr>
                <w:lang w:val="uk-UA"/>
              </w:rPr>
            </w:pPr>
            <w:r w:rsidRPr="00504508">
              <w:rPr>
                <w:lang w:val="uk-UA"/>
              </w:rPr>
              <w:t>Взаємодія з клієнтами</w:t>
            </w:r>
          </w:p>
        </w:tc>
        <w:tc>
          <w:tcPr>
            <w:tcW w:w="4024" w:type="dxa"/>
            <w:gridSpan w:val="2"/>
            <w:tcBorders>
              <w:top w:val="single" w:sz="4" w:space="0" w:color="auto"/>
              <w:left w:val="single" w:sz="4" w:space="0" w:color="auto"/>
              <w:bottom w:val="single" w:sz="4" w:space="0" w:color="auto"/>
              <w:right w:val="single" w:sz="4" w:space="0" w:color="auto"/>
            </w:tcBorders>
            <w:vAlign w:val="center"/>
            <w:hideMark/>
          </w:tcPr>
          <w:p w14:paraId="3527F311" w14:textId="77777777" w:rsidR="00504508" w:rsidRPr="00504508" w:rsidRDefault="00504508" w:rsidP="00504508">
            <w:pPr>
              <w:spacing w:before="120" w:after="120"/>
              <w:rPr>
                <w:lang w:val="uk-UA"/>
              </w:rPr>
            </w:pPr>
            <w:r w:rsidRPr="00504508">
              <w:rPr>
                <w:lang w:val="uk-UA"/>
              </w:rPr>
              <w:t>Індивідуальний підхід до великих клієнтів</w:t>
            </w:r>
          </w:p>
        </w:tc>
        <w:tc>
          <w:tcPr>
            <w:tcW w:w="3631" w:type="dxa"/>
            <w:tcBorders>
              <w:top w:val="single" w:sz="4" w:space="0" w:color="auto"/>
              <w:left w:val="single" w:sz="4" w:space="0" w:color="auto"/>
              <w:bottom w:val="single" w:sz="4" w:space="0" w:color="auto"/>
              <w:right w:val="single" w:sz="4" w:space="0" w:color="auto"/>
            </w:tcBorders>
            <w:vAlign w:val="center"/>
            <w:hideMark/>
          </w:tcPr>
          <w:p w14:paraId="58A4B2DC" w14:textId="77777777" w:rsidR="00504508" w:rsidRPr="00504508" w:rsidRDefault="00504508" w:rsidP="00504508">
            <w:pPr>
              <w:spacing w:before="120" w:after="120"/>
              <w:rPr>
                <w:lang w:val="uk-UA"/>
              </w:rPr>
            </w:pPr>
            <w:r w:rsidRPr="00504508">
              <w:rPr>
                <w:lang w:val="uk-UA"/>
              </w:rPr>
              <w:t>Залежність від вузького кола клієнтів</w:t>
            </w:r>
          </w:p>
        </w:tc>
      </w:tr>
      <w:tr w:rsidR="00504508" w14:paraId="08BF746A" w14:textId="77777777" w:rsidTr="0050450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64C9C7C" w14:textId="77777777" w:rsidR="00504508" w:rsidRPr="00504508" w:rsidRDefault="00504508" w:rsidP="00504508">
            <w:pPr>
              <w:spacing w:before="120" w:after="120"/>
              <w:rPr>
                <w:lang w:val="uk-UA"/>
              </w:rPr>
            </w:pPr>
            <w:r w:rsidRPr="00504508">
              <w:rPr>
                <w:lang w:val="uk-UA"/>
              </w:rPr>
              <w:t>Цифрові технології в збуті</w:t>
            </w:r>
          </w:p>
        </w:tc>
        <w:tc>
          <w:tcPr>
            <w:tcW w:w="4024" w:type="dxa"/>
            <w:gridSpan w:val="2"/>
            <w:tcBorders>
              <w:top w:val="single" w:sz="4" w:space="0" w:color="auto"/>
              <w:left w:val="single" w:sz="4" w:space="0" w:color="auto"/>
              <w:bottom w:val="single" w:sz="4" w:space="0" w:color="auto"/>
              <w:right w:val="single" w:sz="4" w:space="0" w:color="auto"/>
            </w:tcBorders>
            <w:vAlign w:val="center"/>
            <w:hideMark/>
          </w:tcPr>
          <w:p w14:paraId="041C2C7F" w14:textId="77777777" w:rsidR="00504508" w:rsidRPr="00504508" w:rsidRDefault="00504508" w:rsidP="00504508">
            <w:pPr>
              <w:spacing w:before="120" w:after="120"/>
              <w:rPr>
                <w:lang w:val="uk-UA"/>
              </w:rPr>
            </w:pPr>
            <w:r w:rsidRPr="00504508">
              <w:rPr>
                <w:lang w:val="uk-UA"/>
              </w:rPr>
              <w:t>Наявність корпоративного сайту та базових інструментів електронного продажу</w:t>
            </w:r>
          </w:p>
        </w:tc>
        <w:tc>
          <w:tcPr>
            <w:tcW w:w="3631" w:type="dxa"/>
            <w:tcBorders>
              <w:top w:val="single" w:sz="4" w:space="0" w:color="auto"/>
              <w:left w:val="single" w:sz="4" w:space="0" w:color="auto"/>
              <w:bottom w:val="single" w:sz="4" w:space="0" w:color="auto"/>
              <w:right w:val="single" w:sz="4" w:space="0" w:color="auto"/>
            </w:tcBorders>
            <w:vAlign w:val="center"/>
            <w:hideMark/>
          </w:tcPr>
          <w:p w14:paraId="47E3C9BF" w14:textId="77777777" w:rsidR="00504508" w:rsidRPr="00504508" w:rsidRDefault="00504508" w:rsidP="00504508">
            <w:pPr>
              <w:spacing w:before="120" w:after="120"/>
              <w:rPr>
                <w:lang w:val="uk-UA"/>
              </w:rPr>
            </w:pPr>
            <w:r w:rsidRPr="00504508">
              <w:rPr>
                <w:lang w:val="uk-UA"/>
              </w:rPr>
              <w:t>Відсутність CRM та інтеграції з сучасними платформами e-commerce</w:t>
            </w:r>
          </w:p>
        </w:tc>
      </w:tr>
    </w:tbl>
    <w:p w14:paraId="7279712B" w14:textId="77777777" w:rsidR="00504508" w:rsidRDefault="00504508" w:rsidP="006778F3">
      <w:pPr>
        <w:spacing w:line="360" w:lineRule="auto"/>
        <w:ind w:left="284" w:firstLine="567"/>
        <w:jc w:val="both"/>
        <w:rPr>
          <w:rFonts w:eastAsia="Calibri"/>
          <w:bCs/>
          <w:sz w:val="28"/>
          <w:szCs w:val="31"/>
          <w:lang w:val="uk-UA" w:eastAsia="en-US"/>
        </w:rPr>
      </w:pPr>
    </w:p>
    <w:p w14:paraId="29D40451" w14:textId="4BCF804A" w:rsidR="0006125B" w:rsidRPr="00504508" w:rsidRDefault="00504508" w:rsidP="006778F3">
      <w:pPr>
        <w:spacing w:line="360" w:lineRule="auto"/>
        <w:ind w:left="284" w:firstLine="567"/>
        <w:jc w:val="both"/>
        <w:rPr>
          <w:rFonts w:eastAsia="Calibri"/>
          <w:bCs/>
          <w:sz w:val="28"/>
          <w:szCs w:val="31"/>
          <w:lang w:val="uk-UA" w:eastAsia="en-US"/>
        </w:rPr>
      </w:pPr>
      <w:r w:rsidRPr="00504508">
        <w:rPr>
          <w:rFonts w:eastAsia="Calibri"/>
          <w:bCs/>
          <w:sz w:val="28"/>
          <w:szCs w:val="31"/>
          <w:lang w:val="uk-UA" w:eastAsia="en-US"/>
        </w:rPr>
        <w:t xml:space="preserve">На основі проведеного аналізу сильних і слабких сторін системи збуту ТОВ «Югметалсервіс» можна зробити висновок, що підприємство має певні організаційні та ресурсні передумови для ефективної збутової діяльності, зокрема </w:t>
      </w:r>
      <w:r w:rsidRPr="00813C4F">
        <w:rPr>
          <w:sz w:val="28"/>
          <w:szCs w:val="28"/>
          <w:bdr w:val="none" w:sz="0" w:space="0" w:color="auto" w:frame="1"/>
          <w:lang w:val="uk-UA"/>
        </w:rPr>
        <w:t>–</w:t>
      </w:r>
      <w:r w:rsidRPr="00504508">
        <w:rPr>
          <w:rFonts w:eastAsia="Calibri"/>
          <w:bCs/>
          <w:sz w:val="28"/>
          <w:szCs w:val="31"/>
          <w:lang w:val="uk-UA" w:eastAsia="en-US"/>
        </w:rPr>
        <w:t xml:space="preserve"> налагоджені логістичні процеси та стабільні зв’язки з клієнтами. Однак на ефективність системи негативно впливають такі чинники, як недостатня автоматизація збутових операцій, обмежене використання цифрових каналів продажу та слабкий аналітичний супровід управлінських рішень у сфері збуту, що зумовлює потребу у впровадженні сучасних інформаційних технологій, розширенні каналів дистрибуції та посиленні маркетингової аналітики для забезпечення конкурентоспроможності підприємства на ринку.</w:t>
      </w:r>
    </w:p>
    <w:p w14:paraId="439B7884" w14:textId="4941733E" w:rsidR="00504508" w:rsidRPr="00504508" w:rsidRDefault="00504508" w:rsidP="00504508">
      <w:pPr>
        <w:spacing w:line="360" w:lineRule="auto"/>
        <w:ind w:left="284" w:firstLine="567"/>
        <w:jc w:val="both"/>
        <w:rPr>
          <w:rFonts w:eastAsia="Calibri"/>
          <w:sz w:val="28"/>
          <w:szCs w:val="31"/>
          <w:lang w:val="uk-UA" w:eastAsia="en-US"/>
        </w:rPr>
      </w:pPr>
      <w:r w:rsidRPr="00504508">
        <w:rPr>
          <w:rFonts w:eastAsia="Calibri"/>
          <w:sz w:val="28"/>
          <w:szCs w:val="31"/>
          <w:lang w:val="uk-UA" w:eastAsia="en-US"/>
        </w:rPr>
        <w:lastRenderedPageBreak/>
        <w:t>Визначення проблем у функціонуванні системи збуту та напрями її вдосконалення</w:t>
      </w:r>
      <w:r>
        <w:rPr>
          <w:rFonts w:eastAsia="Calibri"/>
          <w:sz w:val="28"/>
          <w:szCs w:val="31"/>
          <w:lang w:val="uk-UA" w:eastAsia="en-US"/>
        </w:rPr>
        <w:t xml:space="preserve">. </w:t>
      </w:r>
      <w:r w:rsidRPr="00504508">
        <w:rPr>
          <w:rFonts w:eastAsia="Calibri"/>
          <w:sz w:val="28"/>
          <w:szCs w:val="31"/>
          <w:lang w:val="uk-UA" w:eastAsia="en-US"/>
        </w:rPr>
        <w:t>У процесі аналізу чинної системи збуту ТОВ «Югметалсервіс» було виявлено ряд проблем, що обмежують ефективність збутової діяльності підприємства. Зокрема, основними недоліками системи збуту є:</w:t>
      </w:r>
    </w:p>
    <w:p w14:paraId="3E6B343F" w14:textId="5C81D866"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sidRPr="00504508">
        <w:rPr>
          <w:rFonts w:ascii="Times New Roman" w:hAnsi="Times New Roman"/>
          <w:sz w:val="28"/>
          <w:szCs w:val="28"/>
          <w:lang w:val="uk-UA"/>
        </w:rPr>
        <w:t>низький рівень автоматизації збутових процесів, що ускладнює обробку замовлень, контроль залишків продукції та оперативну комунікацію з клієнтами</w:t>
      </w:r>
      <w:r>
        <w:rPr>
          <w:rFonts w:ascii="Times New Roman" w:hAnsi="Times New Roman"/>
          <w:sz w:val="28"/>
          <w:szCs w:val="28"/>
          <w:lang w:val="uk-UA"/>
        </w:rPr>
        <w:t>;</w:t>
      </w:r>
    </w:p>
    <w:p w14:paraId="31C03BFD" w14:textId="48C40A84"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sidRPr="00504508">
        <w:rPr>
          <w:rFonts w:ascii="Times New Roman" w:hAnsi="Times New Roman"/>
          <w:sz w:val="28"/>
          <w:szCs w:val="28"/>
          <w:lang w:val="uk-UA"/>
        </w:rPr>
        <w:t>обмежене використання цифрових каналів збуту: підприємство переважно застосовує традиційні канали реалізації продукції (особисті продажі, телефонні замовлення), що звужує охоплення потенційних клієнтів</w:t>
      </w:r>
      <w:r>
        <w:rPr>
          <w:rFonts w:ascii="Times New Roman" w:hAnsi="Times New Roman"/>
          <w:sz w:val="28"/>
          <w:szCs w:val="28"/>
          <w:lang w:val="uk-UA"/>
        </w:rPr>
        <w:t>;</w:t>
      </w:r>
    </w:p>
    <w:p w14:paraId="36CA305A" w14:textId="2383FA0A"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sidRPr="00504508">
        <w:rPr>
          <w:rFonts w:ascii="Times New Roman" w:hAnsi="Times New Roman"/>
          <w:sz w:val="28"/>
          <w:szCs w:val="28"/>
          <w:lang w:val="uk-UA"/>
        </w:rPr>
        <w:t>відсутність аналітичної підтримки прийняття збутових рішень, що не дозволяє своєчасно реагувати на зміни в попиті, цінах конкурентів або регіональних ринках</w:t>
      </w:r>
      <w:r>
        <w:rPr>
          <w:rFonts w:ascii="Times New Roman" w:hAnsi="Times New Roman"/>
          <w:sz w:val="28"/>
          <w:szCs w:val="28"/>
          <w:lang w:val="uk-UA"/>
        </w:rPr>
        <w:t>;</w:t>
      </w:r>
    </w:p>
    <w:p w14:paraId="05ADC590" w14:textId="228715E0"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sidRPr="00504508">
        <w:rPr>
          <w:rFonts w:ascii="Times New Roman" w:hAnsi="Times New Roman"/>
          <w:sz w:val="28"/>
          <w:szCs w:val="28"/>
          <w:lang w:val="uk-UA"/>
        </w:rPr>
        <w:t>недостатня мотивація персоналу збутових підрозділів, що знижує якість роботи з клієнтами та зменшує ефективність переговорів і укладання угод.</w:t>
      </w:r>
    </w:p>
    <w:p w14:paraId="7680E91F" w14:textId="77777777" w:rsidR="00504508" w:rsidRPr="00504508" w:rsidRDefault="00504508" w:rsidP="00504508">
      <w:pPr>
        <w:spacing w:line="360" w:lineRule="auto"/>
        <w:ind w:left="284" w:firstLine="567"/>
        <w:jc w:val="both"/>
        <w:rPr>
          <w:rFonts w:eastAsia="Calibri"/>
          <w:sz w:val="28"/>
          <w:szCs w:val="31"/>
          <w:lang w:val="uk-UA" w:eastAsia="en-US"/>
        </w:rPr>
      </w:pPr>
      <w:r w:rsidRPr="00504508">
        <w:rPr>
          <w:rFonts w:eastAsia="Calibri"/>
          <w:sz w:val="28"/>
          <w:szCs w:val="31"/>
          <w:lang w:val="uk-UA" w:eastAsia="en-US"/>
        </w:rPr>
        <w:t>З метою подолання вказаних проблем і вдосконалення системи збуту підприємства доцільно запропонувати такі напрями удосконалення:</w:t>
      </w:r>
    </w:p>
    <w:p w14:paraId="4A7C32DC" w14:textId="20751134"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w:t>
      </w:r>
      <w:r w:rsidR="00504508" w:rsidRPr="00504508">
        <w:rPr>
          <w:rFonts w:ascii="Times New Roman" w:hAnsi="Times New Roman"/>
          <w:sz w:val="28"/>
          <w:szCs w:val="28"/>
          <w:lang w:val="uk-UA"/>
        </w:rPr>
        <w:t xml:space="preserve">втоматизація процесів збуту </w:t>
      </w:r>
      <w:r w:rsidRPr="00813C4F">
        <w:rPr>
          <w:sz w:val="28"/>
          <w:szCs w:val="28"/>
          <w:bdr w:val="none" w:sz="0" w:space="0" w:color="auto" w:frame="1"/>
          <w:lang w:val="uk-UA"/>
        </w:rPr>
        <w:t>–</w:t>
      </w:r>
      <w:r w:rsidR="00504508" w:rsidRPr="00504508">
        <w:rPr>
          <w:rFonts w:ascii="Times New Roman" w:hAnsi="Times New Roman"/>
          <w:sz w:val="28"/>
          <w:szCs w:val="28"/>
          <w:lang w:val="uk-UA"/>
        </w:rPr>
        <w:t xml:space="preserve"> впровадження CRM-систем для управління клієнтськими контактами, історією продажів, звітністю та прогнозуванням попиту</w:t>
      </w:r>
      <w:r>
        <w:rPr>
          <w:rFonts w:ascii="Times New Roman" w:hAnsi="Times New Roman"/>
          <w:sz w:val="28"/>
          <w:szCs w:val="28"/>
          <w:lang w:val="uk-UA"/>
        </w:rPr>
        <w:t>;</w:t>
      </w:r>
    </w:p>
    <w:p w14:paraId="19B811A5" w14:textId="5215C593"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504508" w:rsidRPr="00504508">
        <w:rPr>
          <w:rFonts w:ascii="Times New Roman" w:hAnsi="Times New Roman"/>
          <w:sz w:val="28"/>
          <w:szCs w:val="28"/>
          <w:lang w:val="uk-UA"/>
        </w:rPr>
        <w:t xml:space="preserve">озширення каналів збуту </w:t>
      </w:r>
      <w:r w:rsidRPr="00813C4F">
        <w:rPr>
          <w:sz w:val="28"/>
          <w:szCs w:val="28"/>
          <w:bdr w:val="none" w:sz="0" w:space="0" w:color="auto" w:frame="1"/>
          <w:lang w:val="uk-UA"/>
        </w:rPr>
        <w:t>–</w:t>
      </w:r>
      <w:r w:rsidR="00504508" w:rsidRPr="00504508">
        <w:rPr>
          <w:rFonts w:ascii="Times New Roman" w:hAnsi="Times New Roman"/>
          <w:sz w:val="28"/>
          <w:szCs w:val="28"/>
          <w:lang w:val="uk-UA"/>
        </w:rPr>
        <w:t xml:space="preserve"> активне використання онлайн-платформ (власний вебсайт, торгові майданчики B2B, соціальні мережі), що дозволить розширити клієнтську базу</w:t>
      </w:r>
      <w:r>
        <w:rPr>
          <w:rFonts w:ascii="Times New Roman" w:hAnsi="Times New Roman"/>
          <w:sz w:val="28"/>
          <w:szCs w:val="28"/>
          <w:lang w:val="uk-UA"/>
        </w:rPr>
        <w:t>;</w:t>
      </w:r>
    </w:p>
    <w:p w14:paraId="458993C0" w14:textId="26FE81BD"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00504508" w:rsidRPr="00504508">
        <w:rPr>
          <w:rFonts w:ascii="Times New Roman" w:hAnsi="Times New Roman"/>
          <w:sz w:val="28"/>
          <w:szCs w:val="28"/>
          <w:lang w:val="uk-UA"/>
        </w:rPr>
        <w:t xml:space="preserve">аркетингова аналітика </w:t>
      </w:r>
      <w:r w:rsidRPr="00813C4F">
        <w:rPr>
          <w:sz w:val="28"/>
          <w:szCs w:val="28"/>
          <w:bdr w:val="none" w:sz="0" w:space="0" w:color="auto" w:frame="1"/>
          <w:lang w:val="uk-UA"/>
        </w:rPr>
        <w:t>–</w:t>
      </w:r>
      <w:r w:rsidR="00504508" w:rsidRPr="00504508">
        <w:rPr>
          <w:rFonts w:ascii="Times New Roman" w:hAnsi="Times New Roman"/>
          <w:sz w:val="28"/>
          <w:szCs w:val="28"/>
          <w:lang w:val="uk-UA"/>
        </w:rPr>
        <w:t xml:space="preserve"> систематичний збір і аналіз інформації про споживачів, конкурентів та ринок з метою підвищення обґрунтованості управлінських рішень у сфері збуту</w:t>
      </w:r>
      <w:r>
        <w:rPr>
          <w:rFonts w:ascii="Times New Roman" w:hAnsi="Times New Roman"/>
          <w:sz w:val="28"/>
          <w:szCs w:val="28"/>
          <w:lang w:val="uk-UA"/>
        </w:rPr>
        <w:t>;</w:t>
      </w:r>
    </w:p>
    <w:p w14:paraId="49F5F80D" w14:textId="61226283"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н</w:t>
      </w:r>
      <w:r w:rsidR="00504508" w:rsidRPr="00504508">
        <w:rPr>
          <w:rFonts w:ascii="Times New Roman" w:hAnsi="Times New Roman"/>
          <w:sz w:val="28"/>
          <w:szCs w:val="28"/>
          <w:lang w:val="uk-UA"/>
        </w:rPr>
        <w:t xml:space="preserve">авчання та мотивація персоналу </w:t>
      </w:r>
      <w:r w:rsidRPr="00813C4F">
        <w:rPr>
          <w:sz w:val="28"/>
          <w:szCs w:val="28"/>
          <w:bdr w:val="none" w:sz="0" w:space="0" w:color="auto" w:frame="1"/>
          <w:lang w:val="uk-UA"/>
        </w:rPr>
        <w:t>–</w:t>
      </w:r>
      <w:r w:rsidR="00504508" w:rsidRPr="00504508">
        <w:rPr>
          <w:rFonts w:ascii="Times New Roman" w:hAnsi="Times New Roman"/>
          <w:sz w:val="28"/>
          <w:szCs w:val="28"/>
          <w:lang w:val="uk-UA"/>
        </w:rPr>
        <w:t xml:space="preserve"> організація навчальних заходів із сучасних технік продажів, впровадження KPI та бонусної системи для стимулювання результативної роботи збутового відділу</w:t>
      </w:r>
      <w:r>
        <w:rPr>
          <w:rFonts w:ascii="Times New Roman" w:hAnsi="Times New Roman"/>
          <w:sz w:val="28"/>
          <w:szCs w:val="28"/>
          <w:lang w:val="uk-UA"/>
        </w:rPr>
        <w:t>;</w:t>
      </w:r>
    </w:p>
    <w:p w14:paraId="7C39F99D" w14:textId="70F7F3FE" w:rsidR="00504508" w:rsidRPr="00504508" w:rsidRDefault="004F1794" w:rsidP="004F1794">
      <w:pPr>
        <w:pStyle w:val="af4"/>
        <w:numPr>
          <w:ilvl w:val="0"/>
          <w:numId w:val="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w:t>
      </w:r>
      <w:r w:rsidR="00504508" w:rsidRPr="00504508">
        <w:rPr>
          <w:rFonts w:ascii="Times New Roman" w:hAnsi="Times New Roman"/>
          <w:sz w:val="28"/>
          <w:szCs w:val="28"/>
          <w:lang w:val="uk-UA"/>
        </w:rPr>
        <w:t xml:space="preserve">птимізація логістики </w:t>
      </w:r>
      <w:r w:rsidRPr="00813C4F">
        <w:rPr>
          <w:sz w:val="28"/>
          <w:szCs w:val="28"/>
          <w:bdr w:val="none" w:sz="0" w:space="0" w:color="auto" w:frame="1"/>
          <w:lang w:val="uk-UA"/>
        </w:rPr>
        <w:t>–</w:t>
      </w:r>
      <w:r w:rsidR="00504508" w:rsidRPr="00504508">
        <w:rPr>
          <w:rFonts w:ascii="Times New Roman" w:hAnsi="Times New Roman"/>
          <w:sz w:val="28"/>
          <w:szCs w:val="28"/>
          <w:lang w:val="uk-UA"/>
        </w:rPr>
        <w:t xml:space="preserve"> удосконалення складських процесів, скорочення часу доставки, інтеграція з транспортними компаніями для поліпшення сервісу.</w:t>
      </w:r>
    </w:p>
    <w:p w14:paraId="5729F5A5" w14:textId="17E802DB" w:rsidR="00504508" w:rsidRDefault="00504508" w:rsidP="00504508">
      <w:pPr>
        <w:spacing w:line="360" w:lineRule="auto"/>
        <w:ind w:left="284" w:firstLine="567"/>
        <w:jc w:val="both"/>
        <w:rPr>
          <w:rFonts w:eastAsia="Calibri"/>
          <w:sz w:val="28"/>
          <w:szCs w:val="31"/>
          <w:lang w:val="uk-UA" w:eastAsia="en-US"/>
        </w:rPr>
      </w:pPr>
      <w:r w:rsidRPr="00504508">
        <w:rPr>
          <w:rFonts w:eastAsia="Calibri"/>
          <w:sz w:val="28"/>
          <w:szCs w:val="31"/>
          <w:lang w:val="uk-UA" w:eastAsia="en-US"/>
        </w:rPr>
        <w:t>Реалізація запропонованих заходів сприятиме підвищенню ефективності збутової діяльності ТОВ «Югметалсервіс», зміцненню його конкурентних позицій, зростанню обсягів продажу та формуванню довгострокових партнерських відносин із клієнтами.</w:t>
      </w:r>
    </w:p>
    <w:p w14:paraId="737885D9" w14:textId="1FE694DB" w:rsidR="004F1794" w:rsidRPr="004F1794" w:rsidRDefault="004F1794" w:rsidP="004F1794">
      <w:pPr>
        <w:spacing w:line="360" w:lineRule="auto"/>
        <w:ind w:left="284" w:firstLine="567"/>
        <w:jc w:val="both"/>
        <w:rPr>
          <w:rFonts w:eastAsia="Calibri"/>
          <w:sz w:val="28"/>
          <w:szCs w:val="31"/>
          <w:lang w:val="uk-UA" w:eastAsia="en-US"/>
        </w:rPr>
      </w:pPr>
      <w:r>
        <w:rPr>
          <w:rFonts w:eastAsia="Calibri"/>
          <w:sz w:val="28"/>
          <w:szCs w:val="31"/>
          <w:lang w:val="uk-UA" w:eastAsia="en-US"/>
        </w:rPr>
        <w:t>Таким чином, у</w:t>
      </w:r>
      <w:r w:rsidRPr="004F1794">
        <w:rPr>
          <w:rFonts w:eastAsia="Calibri"/>
          <w:sz w:val="28"/>
          <w:szCs w:val="31"/>
          <w:lang w:val="uk-UA" w:eastAsia="en-US"/>
        </w:rPr>
        <w:t xml:space="preserve"> результаті проведеного дослідження системи збуту ТОВ «Югметалсервіс» встановлено, що підприємство володіє певними сильними сторонами у сфері реалізації продукції, серед яких – наявність сталих зв’язків із клієнтами, досвід роботи на ринку, а також стабільна товарна номенклатура. Разом із тим виявлено низку ключових недоліків, що стримують розвиток ефективної збутової діяльності: відсутність цифрових каналів продажу, низький рівень автоматизації, неефективна система мотивації збутового персоналу та недостатній рівень маркетингової аналітики.</w:t>
      </w:r>
      <w:r>
        <w:rPr>
          <w:rFonts w:eastAsia="Calibri"/>
          <w:sz w:val="28"/>
          <w:szCs w:val="31"/>
          <w:lang w:val="uk-UA" w:eastAsia="en-US"/>
        </w:rPr>
        <w:t xml:space="preserve"> </w:t>
      </w:r>
      <w:r w:rsidRPr="004F1794">
        <w:rPr>
          <w:rFonts w:eastAsia="Calibri"/>
          <w:sz w:val="28"/>
          <w:szCs w:val="31"/>
          <w:lang w:val="uk-UA" w:eastAsia="en-US"/>
        </w:rPr>
        <w:t>Проведений SWOT-аналіз дозволив систематизувати чинники внутрішнього та зовнішнього впливу на збутову діяльність, що створює підґрунтя для обґрунтованого формування напрямів удосконалення. Основними проблемами виявлено нестачу гнучких управлінських підходів, слабку адаптивність системи збуту до змін ринкового середовища та відсутність стратегічного бачення її розвитку.</w:t>
      </w:r>
    </w:p>
    <w:p w14:paraId="3AC239CA" w14:textId="19F916AC" w:rsidR="004F1794" w:rsidRPr="00504508" w:rsidRDefault="004F1794" w:rsidP="004F1794">
      <w:pPr>
        <w:spacing w:line="360" w:lineRule="auto"/>
        <w:ind w:left="284" w:firstLine="567"/>
        <w:jc w:val="both"/>
        <w:rPr>
          <w:rFonts w:eastAsia="Calibri"/>
          <w:sz w:val="28"/>
          <w:szCs w:val="31"/>
          <w:lang w:val="uk-UA" w:eastAsia="en-US"/>
        </w:rPr>
      </w:pPr>
      <w:r w:rsidRPr="004F1794">
        <w:rPr>
          <w:rFonts w:eastAsia="Calibri"/>
          <w:sz w:val="28"/>
          <w:szCs w:val="31"/>
          <w:lang w:val="uk-UA" w:eastAsia="en-US"/>
        </w:rPr>
        <w:t xml:space="preserve">Запропоновані напрями вдосконалення передбачають інтеграцію цифрових технологій (CRM, онлайн-продажі), посилення аналітичного супроводу збутових процесів, оновлення мотиваційного механізму та оптимізацію логістичних і комунікаційних процесів. Реалізація цих заходів </w:t>
      </w:r>
      <w:r w:rsidRPr="004F1794">
        <w:rPr>
          <w:rFonts w:eastAsia="Calibri"/>
          <w:sz w:val="28"/>
          <w:szCs w:val="31"/>
          <w:lang w:val="uk-UA" w:eastAsia="en-US"/>
        </w:rPr>
        <w:lastRenderedPageBreak/>
        <w:t>дозволить ТОВ «Югметалсервіс» зміцнити свої конкурентні позиції, підвищити гнучкість управління збутом і забезпечити стабільне зростання обсягів реалізації продукції в умовах сучасного ринку.</w:t>
      </w:r>
    </w:p>
    <w:p w14:paraId="45B661C1" w14:textId="77777777" w:rsidR="0006125B" w:rsidRPr="00813C4F" w:rsidRDefault="0006125B" w:rsidP="006778F3">
      <w:pPr>
        <w:spacing w:line="360" w:lineRule="auto"/>
        <w:ind w:left="284" w:firstLine="567"/>
        <w:jc w:val="both"/>
        <w:rPr>
          <w:rFonts w:eastAsia="Calibri"/>
          <w:bCs/>
          <w:sz w:val="28"/>
          <w:szCs w:val="31"/>
          <w:lang w:val="uk-UA" w:eastAsia="en-US"/>
        </w:rPr>
      </w:pPr>
    </w:p>
    <w:p w14:paraId="00D115A7" w14:textId="77777777" w:rsidR="0006125B" w:rsidRPr="00813C4F" w:rsidRDefault="0006125B" w:rsidP="006778F3">
      <w:pPr>
        <w:spacing w:line="360" w:lineRule="auto"/>
        <w:ind w:left="284" w:firstLine="567"/>
        <w:jc w:val="both"/>
        <w:rPr>
          <w:rFonts w:eastAsia="Calibri"/>
          <w:bCs/>
          <w:sz w:val="28"/>
          <w:szCs w:val="31"/>
          <w:lang w:val="uk-UA" w:eastAsia="en-US"/>
        </w:rPr>
      </w:pPr>
    </w:p>
    <w:p w14:paraId="70384C15"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ACBA61C"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1B05584" w14:textId="6BE95AA4" w:rsidR="0006125B" w:rsidRDefault="0006125B" w:rsidP="006778F3">
      <w:pPr>
        <w:spacing w:line="360" w:lineRule="auto"/>
        <w:ind w:left="284" w:firstLine="567"/>
        <w:jc w:val="both"/>
        <w:rPr>
          <w:rFonts w:eastAsia="Calibri"/>
          <w:bCs/>
          <w:sz w:val="28"/>
          <w:szCs w:val="31"/>
          <w:lang w:val="uk-UA" w:eastAsia="en-US"/>
        </w:rPr>
      </w:pPr>
    </w:p>
    <w:p w14:paraId="7247318C" w14:textId="3044BE53" w:rsidR="004F1794" w:rsidRDefault="004F1794" w:rsidP="006778F3">
      <w:pPr>
        <w:spacing w:line="360" w:lineRule="auto"/>
        <w:ind w:left="284" w:firstLine="567"/>
        <w:jc w:val="both"/>
        <w:rPr>
          <w:rFonts w:eastAsia="Calibri"/>
          <w:bCs/>
          <w:sz w:val="28"/>
          <w:szCs w:val="31"/>
          <w:lang w:val="uk-UA" w:eastAsia="en-US"/>
        </w:rPr>
      </w:pPr>
    </w:p>
    <w:p w14:paraId="5846305F" w14:textId="17BA8B86" w:rsidR="004F1794" w:rsidRDefault="004F1794" w:rsidP="006778F3">
      <w:pPr>
        <w:spacing w:line="360" w:lineRule="auto"/>
        <w:ind w:left="284" w:firstLine="567"/>
        <w:jc w:val="both"/>
        <w:rPr>
          <w:rFonts w:eastAsia="Calibri"/>
          <w:bCs/>
          <w:sz w:val="28"/>
          <w:szCs w:val="31"/>
          <w:lang w:val="uk-UA" w:eastAsia="en-US"/>
        </w:rPr>
      </w:pPr>
    </w:p>
    <w:p w14:paraId="6A875371" w14:textId="649905FE" w:rsidR="004F1794" w:rsidRDefault="004F1794" w:rsidP="006778F3">
      <w:pPr>
        <w:spacing w:line="360" w:lineRule="auto"/>
        <w:ind w:left="284" w:firstLine="567"/>
        <w:jc w:val="both"/>
        <w:rPr>
          <w:rFonts w:eastAsia="Calibri"/>
          <w:bCs/>
          <w:sz w:val="28"/>
          <w:szCs w:val="31"/>
          <w:lang w:val="uk-UA" w:eastAsia="en-US"/>
        </w:rPr>
      </w:pPr>
    </w:p>
    <w:p w14:paraId="5D87C959" w14:textId="3D4440A3" w:rsidR="004F1794" w:rsidRDefault="004F1794" w:rsidP="006778F3">
      <w:pPr>
        <w:spacing w:line="360" w:lineRule="auto"/>
        <w:ind w:left="284" w:firstLine="567"/>
        <w:jc w:val="both"/>
        <w:rPr>
          <w:rFonts w:eastAsia="Calibri"/>
          <w:bCs/>
          <w:sz w:val="28"/>
          <w:szCs w:val="31"/>
          <w:lang w:val="uk-UA" w:eastAsia="en-US"/>
        </w:rPr>
      </w:pPr>
    </w:p>
    <w:p w14:paraId="7E7076DE" w14:textId="3B8D11B1" w:rsidR="004F1794" w:rsidRDefault="004F1794" w:rsidP="006778F3">
      <w:pPr>
        <w:spacing w:line="360" w:lineRule="auto"/>
        <w:ind w:left="284" w:firstLine="567"/>
        <w:jc w:val="both"/>
        <w:rPr>
          <w:rFonts w:eastAsia="Calibri"/>
          <w:bCs/>
          <w:sz w:val="28"/>
          <w:szCs w:val="31"/>
          <w:lang w:val="uk-UA" w:eastAsia="en-US"/>
        </w:rPr>
      </w:pPr>
    </w:p>
    <w:p w14:paraId="2DEC94A2" w14:textId="680EE2D1" w:rsidR="004F1794" w:rsidRDefault="004F1794" w:rsidP="006778F3">
      <w:pPr>
        <w:spacing w:line="360" w:lineRule="auto"/>
        <w:ind w:left="284" w:firstLine="567"/>
        <w:jc w:val="both"/>
        <w:rPr>
          <w:rFonts w:eastAsia="Calibri"/>
          <w:bCs/>
          <w:sz w:val="28"/>
          <w:szCs w:val="31"/>
          <w:lang w:val="uk-UA" w:eastAsia="en-US"/>
        </w:rPr>
      </w:pPr>
    </w:p>
    <w:p w14:paraId="1E204F35" w14:textId="588B7194" w:rsidR="004F1794" w:rsidRDefault="004F1794" w:rsidP="006778F3">
      <w:pPr>
        <w:spacing w:line="360" w:lineRule="auto"/>
        <w:ind w:left="284" w:firstLine="567"/>
        <w:jc w:val="both"/>
        <w:rPr>
          <w:rFonts w:eastAsia="Calibri"/>
          <w:bCs/>
          <w:sz w:val="28"/>
          <w:szCs w:val="31"/>
          <w:lang w:val="uk-UA" w:eastAsia="en-US"/>
        </w:rPr>
      </w:pPr>
    </w:p>
    <w:p w14:paraId="789125FC" w14:textId="736B31F9" w:rsidR="004F1794" w:rsidRDefault="004F1794" w:rsidP="006778F3">
      <w:pPr>
        <w:spacing w:line="360" w:lineRule="auto"/>
        <w:ind w:left="284" w:firstLine="567"/>
        <w:jc w:val="both"/>
        <w:rPr>
          <w:rFonts w:eastAsia="Calibri"/>
          <w:bCs/>
          <w:sz w:val="28"/>
          <w:szCs w:val="31"/>
          <w:lang w:val="uk-UA" w:eastAsia="en-US"/>
        </w:rPr>
      </w:pPr>
    </w:p>
    <w:p w14:paraId="7269205B" w14:textId="460B297C" w:rsidR="004F1794" w:rsidRDefault="004F1794" w:rsidP="006778F3">
      <w:pPr>
        <w:spacing w:line="360" w:lineRule="auto"/>
        <w:ind w:left="284" w:firstLine="567"/>
        <w:jc w:val="both"/>
        <w:rPr>
          <w:rFonts w:eastAsia="Calibri"/>
          <w:bCs/>
          <w:sz w:val="28"/>
          <w:szCs w:val="31"/>
          <w:lang w:val="uk-UA" w:eastAsia="en-US"/>
        </w:rPr>
      </w:pPr>
    </w:p>
    <w:p w14:paraId="35435F93" w14:textId="74B668F5" w:rsidR="004F1794" w:rsidRDefault="004F1794" w:rsidP="006778F3">
      <w:pPr>
        <w:spacing w:line="360" w:lineRule="auto"/>
        <w:ind w:left="284" w:firstLine="567"/>
        <w:jc w:val="both"/>
        <w:rPr>
          <w:rFonts w:eastAsia="Calibri"/>
          <w:bCs/>
          <w:sz w:val="28"/>
          <w:szCs w:val="31"/>
          <w:lang w:val="uk-UA" w:eastAsia="en-US"/>
        </w:rPr>
      </w:pPr>
    </w:p>
    <w:p w14:paraId="14E5880D" w14:textId="44A116BE" w:rsidR="004F1794" w:rsidRDefault="004F1794" w:rsidP="006778F3">
      <w:pPr>
        <w:spacing w:line="360" w:lineRule="auto"/>
        <w:ind w:left="284" w:firstLine="567"/>
        <w:jc w:val="both"/>
        <w:rPr>
          <w:rFonts w:eastAsia="Calibri"/>
          <w:bCs/>
          <w:sz w:val="28"/>
          <w:szCs w:val="31"/>
          <w:lang w:val="uk-UA" w:eastAsia="en-US"/>
        </w:rPr>
      </w:pPr>
    </w:p>
    <w:p w14:paraId="72F23D74" w14:textId="522C8174" w:rsidR="004F1794" w:rsidRDefault="004F1794" w:rsidP="006778F3">
      <w:pPr>
        <w:spacing w:line="360" w:lineRule="auto"/>
        <w:ind w:left="284" w:firstLine="567"/>
        <w:jc w:val="both"/>
        <w:rPr>
          <w:rFonts w:eastAsia="Calibri"/>
          <w:bCs/>
          <w:sz w:val="28"/>
          <w:szCs w:val="31"/>
          <w:lang w:val="uk-UA" w:eastAsia="en-US"/>
        </w:rPr>
      </w:pPr>
    </w:p>
    <w:p w14:paraId="106F11CA" w14:textId="100A3346" w:rsidR="004F1794" w:rsidRDefault="004F1794" w:rsidP="006778F3">
      <w:pPr>
        <w:spacing w:line="360" w:lineRule="auto"/>
        <w:ind w:left="284" w:firstLine="567"/>
        <w:jc w:val="both"/>
        <w:rPr>
          <w:rFonts w:eastAsia="Calibri"/>
          <w:bCs/>
          <w:sz w:val="28"/>
          <w:szCs w:val="31"/>
          <w:lang w:val="uk-UA" w:eastAsia="en-US"/>
        </w:rPr>
      </w:pPr>
    </w:p>
    <w:p w14:paraId="725DC371" w14:textId="121FBD0A" w:rsidR="004F1794" w:rsidRDefault="004F1794" w:rsidP="006778F3">
      <w:pPr>
        <w:spacing w:line="360" w:lineRule="auto"/>
        <w:ind w:left="284" w:firstLine="567"/>
        <w:jc w:val="both"/>
        <w:rPr>
          <w:rFonts w:eastAsia="Calibri"/>
          <w:bCs/>
          <w:sz w:val="28"/>
          <w:szCs w:val="31"/>
          <w:lang w:val="uk-UA" w:eastAsia="en-US"/>
        </w:rPr>
      </w:pPr>
    </w:p>
    <w:p w14:paraId="66A3ED31" w14:textId="39CF525C" w:rsidR="004F1794" w:rsidRDefault="004F1794" w:rsidP="006778F3">
      <w:pPr>
        <w:spacing w:line="360" w:lineRule="auto"/>
        <w:ind w:left="284" w:firstLine="567"/>
        <w:jc w:val="both"/>
        <w:rPr>
          <w:rFonts w:eastAsia="Calibri"/>
          <w:bCs/>
          <w:sz w:val="28"/>
          <w:szCs w:val="31"/>
          <w:lang w:val="uk-UA" w:eastAsia="en-US"/>
        </w:rPr>
      </w:pPr>
    </w:p>
    <w:p w14:paraId="619759ED" w14:textId="0661D662" w:rsidR="004F1794" w:rsidRDefault="004F1794" w:rsidP="006778F3">
      <w:pPr>
        <w:spacing w:line="360" w:lineRule="auto"/>
        <w:ind w:left="284" w:firstLine="567"/>
        <w:jc w:val="both"/>
        <w:rPr>
          <w:rFonts w:eastAsia="Calibri"/>
          <w:bCs/>
          <w:sz w:val="28"/>
          <w:szCs w:val="31"/>
          <w:lang w:val="uk-UA" w:eastAsia="en-US"/>
        </w:rPr>
      </w:pPr>
    </w:p>
    <w:p w14:paraId="726A15AF" w14:textId="77777777" w:rsidR="004F1794" w:rsidRPr="00813C4F" w:rsidRDefault="004F1794" w:rsidP="006778F3">
      <w:pPr>
        <w:spacing w:line="360" w:lineRule="auto"/>
        <w:ind w:left="284" w:firstLine="567"/>
        <w:jc w:val="both"/>
        <w:rPr>
          <w:rFonts w:eastAsia="Calibri"/>
          <w:bCs/>
          <w:sz w:val="28"/>
          <w:szCs w:val="31"/>
          <w:lang w:val="uk-UA" w:eastAsia="en-US"/>
        </w:rPr>
      </w:pPr>
    </w:p>
    <w:p w14:paraId="54CD7E85" w14:textId="77777777" w:rsidR="0006125B" w:rsidRPr="00813C4F" w:rsidRDefault="0006125B" w:rsidP="006778F3">
      <w:pPr>
        <w:spacing w:line="360" w:lineRule="auto"/>
        <w:ind w:left="284" w:firstLine="567"/>
        <w:jc w:val="both"/>
        <w:rPr>
          <w:rFonts w:eastAsia="Calibri"/>
          <w:bCs/>
          <w:sz w:val="28"/>
          <w:szCs w:val="31"/>
          <w:lang w:val="uk-UA" w:eastAsia="en-US"/>
        </w:rPr>
      </w:pPr>
    </w:p>
    <w:p w14:paraId="6A7B9ECA" w14:textId="77777777" w:rsidR="0006125B" w:rsidRPr="00813C4F" w:rsidRDefault="0006125B" w:rsidP="006778F3">
      <w:pPr>
        <w:spacing w:line="360" w:lineRule="auto"/>
        <w:ind w:left="284" w:firstLine="567"/>
        <w:jc w:val="both"/>
        <w:rPr>
          <w:rFonts w:eastAsia="Calibri"/>
          <w:bCs/>
          <w:sz w:val="28"/>
          <w:szCs w:val="31"/>
          <w:lang w:val="uk-UA" w:eastAsia="en-US"/>
        </w:rPr>
      </w:pPr>
    </w:p>
    <w:p w14:paraId="2387897F" w14:textId="77777777" w:rsidR="0006125B" w:rsidRPr="00813C4F" w:rsidRDefault="0006125B" w:rsidP="006778F3">
      <w:pPr>
        <w:spacing w:line="360" w:lineRule="auto"/>
        <w:ind w:left="284" w:firstLine="567"/>
        <w:jc w:val="both"/>
        <w:rPr>
          <w:rFonts w:eastAsia="Calibri"/>
          <w:bCs/>
          <w:sz w:val="28"/>
          <w:szCs w:val="31"/>
          <w:lang w:val="uk-UA" w:eastAsia="en-US"/>
        </w:rPr>
      </w:pPr>
    </w:p>
    <w:p w14:paraId="21B28602" w14:textId="77777777" w:rsidR="006778F3" w:rsidRPr="00813C4F" w:rsidRDefault="006778F3" w:rsidP="006778F3">
      <w:pPr>
        <w:widowControl w:val="0"/>
        <w:ind w:firstLine="567"/>
        <w:jc w:val="both"/>
        <w:rPr>
          <w:rFonts w:eastAsia="Calibri"/>
          <w:bCs/>
          <w:sz w:val="28"/>
          <w:szCs w:val="31"/>
          <w:lang w:val="uk-UA" w:eastAsia="en-US"/>
        </w:rPr>
      </w:pPr>
    </w:p>
    <w:p w14:paraId="0F6484AA" w14:textId="77777777" w:rsidR="00732481" w:rsidRPr="00813C4F" w:rsidRDefault="00165CD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lastRenderedPageBreak/>
        <w:t>Р</w:t>
      </w:r>
      <w:r w:rsidR="00732481" w:rsidRPr="00813C4F">
        <w:rPr>
          <w:rFonts w:eastAsia="Calibri"/>
          <w:bCs/>
          <w:caps/>
          <w:sz w:val="28"/>
          <w:szCs w:val="31"/>
          <w:lang w:val="uk-UA" w:eastAsia="en-US"/>
        </w:rPr>
        <w:t>озділ 3.</w:t>
      </w:r>
    </w:p>
    <w:p w14:paraId="1E423551" w14:textId="610E12B7" w:rsidR="00732481" w:rsidRPr="00813C4F" w:rsidRDefault="0015541E" w:rsidP="00732481">
      <w:pPr>
        <w:spacing w:line="360" w:lineRule="auto"/>
        <w:jc w:val="center"/>
        <w:rPr>
          <w:rFonts w:eastAsia="Calibri"/>
          <w:bCs/>
          <w:caps/>
          <w:sz w:val="28"/>
          <w:szCs w:val="31"/>
          <w:lang w:val="uk-UA" w:eastAsia="en-US"/>
        </w:rPr>
      </w:pPr>
      <w:r w:rsidRPr="0015541E">
        <w:rPr>
          <w:rFonts w:eastAsia="Calibri"/>
          <w:bCs/>
          <w:caps/>
          <w:sz w:val="28"/>
          <w:szCs w:val="31"/>
          <w:lang w:val="uk-UA" w:eastAsia="en-US"/>
        </w:rPr>
        <w:t>Напрями вдосконалення системи управління збутом на ТОВ «Югметалсервіс»</w:t>
      </w:r>
    </w:p>
    <w:p w14:paraId="6D0429CF" w14:textId="77777777" w:rsidR="00CD2619" w:rsidRPr="00813C4F" w:rsidRDefault="00CD2619" w:rsidP="00732481">
      <w:pPr>
        <w:spacing w:line="360" w:lineRule="auto"/>
        <w:jc w:val="center"/>
        <w:rPr>
          <w:rFonts w:eastAsia="Calibri"/>
          <w:bCs/>
          <w:sz w:val="28"/>
          <w:szCs w:val="31"/>
          <w:lang w:val="uk-UA" w:eastAsia="en-US"/>
        </w:rPr>
      </w:pPr>
    </w:p>
    <w:p w14:paraId="53C4CBAE" w14:textId="29F799D2" w:rsidR="007D3899" w:rsidRPr="00813C4F" w:rsidRDefault="009F0E5A" w:rsidP="007D3899">
      <w:pPr>
        <w:spacing w:line="360" w:lineRule="auto"/>
        <w:ind w:firstLine="708"/>
        <w:jc w:val="both"/>
        <w:rPr>
          <w:sz w:val="28"/>
          <w:szCs w:val="28"/>
          <w:lang w:val="uk-UA"/>
        </w:rPr>
      </w:pPr>
      <w:r w:rsidRPr="00813C4F">
        <w:rPr>
          <w:rFonts w:eastAsia="Calibri"/>
          <w:bCs/>
          <w:sz w:val="28"/>
          <w:szCs w:val="31"/>
          <w:lang w:val="uk-UA" w:eastAsia="en-US"/>
        </w:rPr>
        <w:t>3</w:t>
      </w:r>
      <w:r w:rsidR="007D3899" w:rsidRPr="00813C4F">
        <w:rPr>
          <w:rFonts w:eastAsia="Calibri"/>
          <w:bCs/>
          <w:sz w:val="28"/>
          <w:szCs w:val="31"/>
          <w:lang w:val="uk-UA" w:eastAsia="en-US"/>
        </w:rPr>
        <w:t>.</w:t>
      </w:r>
      <w:r w:rsidRPr="00813C4F">
        <w:rPr>
          <w:rFonts w:eastAsia="Calibri"/>
          <w:bCs/>
          <w:sz w:val="28"/>
          <w:szCs w:val="31"/>
          <w:lang w:val="uk-UA" w:eastAsia="en-US"/>
        </w:rPr>
        <w:t>1.</w:t>
      </w:r>
      <w:r w:rsidR="007D3899" w:rsidRPr="00813C4F">
        <w:rPr>
          <w:rFonts w:eastAsia="Calibri"/>
          <w:bCs/>
          <w:sz w:val="28"/>
          <w:szCs w:val="31"/>
          <w:lang w:val="uk-UA" w:eastAsia="en-US"/>
        </w:rPr>
        <w:t xml:space="preserve"> </w:t>
      </w:r>
      <w:r w:rsidR="0015541E" w:rsidRPr="0015541E">
        <w:rPr>
          <w:sz w:val="28"/>
          <w:szCs w:val="28"/>
          <w:lang w:val="uk-UA"/>
        </w:rPr>
        <w:t>Механізм забезпечення системи управління збутом на ТОВ «Югметалсервіс»</w:t>
      </w:r>
    </w:p>
    <w:p w14:paraId="3FC6B830" w14:textId="1DB16A59" w:rsidR="00BE1E58" w:rsidRDefault="00BE1E58" w:rsidP="007D3899">
      <w:pPr>
        <w:spacing w:line="360" w:lineRule="auto"/>
        <w:ind w:firstLine="708"/>
        <w:jc w:val="both"/>
        <w:rPr>
          <w:sz w:val="28"/>
          <w:szCs w:val="28"/>
          <w:lang w:val="uk-UA"/>
        </w:rPr>
      </w:pPr>
    </w:p>
    <w:p w14:paraId="1E4FA2D9" w14:textId="197E53F6" w:rsidR="004F1794" w:rsidRDefault="004F1794" w:rsidP="004F1794">
      <w:pPr>
        <w:spacing w:line="360" w:lineRule="auto"/>
        <w:ind w:firstLine="709"/>
        <w:jc w:val="both"/>
        <w:rPr>
          <w:sz w:val="28"/>
          <w:szCs w:val="28"/>
          <w:lang w:val="uk-UA"/>
        </w:rPr>
      </w:pPr>
      <w:r w:rsidRPr="004F1794">
        <w:rPr>
          <w:sz w:val="28"/>
          <w:szCs w:val="28"/>
          <w:lang w:val="uk-UA"/>
        </w:rPr>
        <w:t>Для ефективного функціонування системи збуту на підприємстві необхідно забезпечити узгоджену взаємодію всіх її складових, зокрема організаційної, інформаційної, кадрової, технічної, фінансової та маркетингової підсистем. На ТОВ «Югметалсервіс» запропоновано механізм, що дозволяє системно управляти процесом збуту з урахуванням сучасних викликів ринкового середовища та внутрішніх ресурсів підприємства.</w:t>
      </w:r>
    </w:p>
    <w:p w14:paraId="4ECF7890"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У сучасних умовах господарювання механізм управління збутовою діяльністю розглядається як сукупність інструментів, методів, процедур і організаційно-економічних важелів, спрямованих на досягнення стратегічних і тактичних цілей підприємства в сфері реалізації продукції. Цей механізм має базуватись на системному підході, який забезпечує інтеграцію всіх елементів збутової діяльності в єдину керовану систему.</w:t>
      </w:r>
    </w:p>
    <w:p w14:paraId="08510AF3" w14:textId="0C4093DD" w:rsidR="00046565" w:rsidRDefault="00046565" w:rsidP="00046565">
      <w:pPr>
        <w:spacing w:line="360" w:lineRule="auto"/>
        <w:ind w:firstLine="709"/>
        <w:jc w:val="both"/>
        <w:rPr>
          <w:sz w:val="28"/>
          <w:szCs w:val="28"/>
          <w:lang w:val="uk-UA"/>
        </w:rPr>
      </w:pPr>
      <w:r w:rsidRPr="00046565">
        <w:rPr>
          <w:sz w:val="28"/>
          <w:szCs w:val="28"/>
          <w:lang w:val="uk-UA"/>
        </w:rPr>
        <w:t xml:space="preserve">В економічній літературі механізм управління трактується по-різному: як інструмент впливу на внутрішні бізнес-процеси, як модель реалізації господарських функцій, або як сукупність взаємопов’язаних складових, що координують діяльність підприємства в умовах конкурентного середовища. У контексті збутової діяльності цей механізм має забезпечувати ефективну взаємодію між усіма її складовими </w:t>
      </w:r>
      <w:r w:rsidRPr="00813C4F">
        <w:rPr>
          <w:sz w:val="28"/>
          <w:szCs w:val="28"/>
          <w:lang w:val="uk-UA"/>
        </w:rPr>
        <w:t>–</w:t>
      </w:r>
      <w:r w:rsidRPr="00046565">
        <w:rPr>
          <w:sz w:val="28"/>
          <w:szCs w:val="28"/>
          <w:lang w:val="uk-UA"/>
        </w:rPr>
        <w:t xml:space="preserve"> організаційною структурою, маркетинговими процесами, інформаційним забезпеченням, матеріальними ресурсами, каналами реалізації та логістикою.</w:t>
      </w:r>
    </w:p>
    <w:p w14:paraId="400F6283" w14:textId="77777777" w:rsidR="00046565" w:rsidRPr="00813C4F" w:rsidRDefault="00046565" w:rsidP="00046565">
      <w:pPr>
        <w:spacing w:line="360" w:lineRule="auto"/>
        <w:ind w:firstLine="709"/>
        <w:jc w:val="both"/>
        <w:rPr>
          <w:sz w:val="28"/>
          <w:szCs w:val="28"/>
          <w:bdr w:val="none" w:sz="0" w:space="0" w:color="auto" w:frame="1"/>
          <w:lang w:val="uk-UA"/>
        </w:rPr>
      </w:pPr>
      <w:r w:rsidRPr="00813C4F">
        <w:rPr>
          <w:sz w:val="28"/>
          <w:szCs w:val="28"/>
          <w:bdr w:val="none" w:sz="0" w:space="0" w:color="auto" w:frame="1"/>
          <w:lang w:val="uk-UA"/>
        </w:rPr>
        <w:t xml:space="preserve">О. Побережець вважає, що «механізм управління результатами діяльності підприємства» представляє собою багаторівневу систему взаємопов’язаних </w:t>
      </w:r>
      <w:r w:rsidRPr="00813C4F">
        <w:rPr>
          <w:sz w:val="28"/>
          <w:szCs w:val="28"/>
          <w:bdr w:val="none" w:sz="0" w:space="0" w:color="auto" w:frame="1"/>
          <w:lang w:val="uk-UA"/>
        </w:rPr>
        <w:lastRenderedPageBreak/>
        <w:t>складових: організаційної системи, системи забезпечення та системи реалізації, які наповнюючись відповідними елементами (принципами, методами, інструментами), забезпечують досягнення поставленої мети управління результатами діяльності на окремому промисловому підприємстві з урахуванням факторів впливу» [</w:t>
      </w:r>
      <w:r>
        <w:rPr>
          <w:sz w:val="28"/>
          <w:szCs w:val="28"/>
          <w:bdr w:val="none" w:sz="0" w:space="0" w:color="auto" w:frame="1"/>
          <w:lang w:val="uk-UA"/>
        </w:rPr>
        <w:t>37</w:t>
      </w:r>
      <w:r w:rsidRPr="00813C4F">
        <w:rPr>
          <w:sz w:val="28"/>
          <w:szCs w:val="28"/>
          <w:bdr w:val="none" w:sz="0" w:space="0" w:color="auto" w:frame="1"/>
          <w:lang w:val="uk-UA"/>
        </w:rPr>
        <w:t xml:space="preserve">].       </w:t>
      </w:r>
    </w:p>
    <w:p w14:paraId="281DCF91"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На наш погляд, механізм управління збутом доцільно визначити як узгоджену систему організаційних, економічних, ресурсних і інформаційних елементів, що забезпечують ефективну реалізацію продукції підприємства на ринку, адаптацію до змін зовнішнього середовища та досягнення цільових показників збуту.</w:t>
      </w:r>
    </w:p>
    <w:p w14:paraId="1AB0A580"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Для ТОВ «Югметалсервіс» така система повинна включати:</w:t>
      </w:r>
    </w:p>
    <w:p w14:paraId="05C9DF58" w14:textId="77777777"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Організаційно-економічний блок, що визначає структурну побудову служби збуту, регламентує взаємодію між підрозділами, встановлює відповідальність та підзвітність.</w:t>
      </w:r>
    </w:p>
    <w:p w14:paraId="2C89DD28" w14:textId="77777777"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Ресурсне забезпечення, включаючи наявність необхідних фінансових, трудових, матеріальних та логістичних ресурсів, які забезпечують своєчасну поставку продукції, її просування та супровід.</w:t>
      </w:r>
    </w:p>
    <w:p w14:paraId="3FF6051F" w14:textId="356A1AE0"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 xml:space="preserve">Інформаційне забезпечення </w:t>
      </w:r>
      <w:r w:rsidRPr="00813C4F">
        <w:rPr>
          <w:sz w:val="28"/>
          <w:szCs w:val="28"/>
          <w:lang w:val="uk-UA"/>
        </w:rPr>
        <w:t>–</w:t>
      </w:r>
      <w:r w:rsidRPr="00046565">
        <w:rPr>
          <w:sz w:val="28"/>
          <w:szCs w:val="28"/>
          <w:lang w:val="uk-UA"/>
        </w:rPr>
        <w:t xml:space="preserve"> впровадження CRM-систем, збору та аналітики даних про клієнтів, конкурентів, ринки збуту та ефективність каналів реалізації.</w:t>
      </w:r>
    </w:p>
    <w:p w14:paraId="5C2F5BF0" w14:textId="77777777"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Маркетинговий супровід, який включає вивчення попиту, формування конкурентних переваг, позиціонування продукції, організацію рекламної діяльності та стимулювання збуту.</w:t>
      </w:r>
    </w:p>
    <w:p w14:paraId="1FE6F2B0" w14:textId="08B94B26"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 xml:space="preserve">Функціонально-структурний механізм </w:t>
      </w:r>
      <w:r w:rsidRPr="00813C4F">
        <w:rPr>
          <w:sz w:val="28"/>
          <w:szCs w:val="28"/>
          <w:lang w:val="uk-UA"/>
        </w:rPr>
        <w:t>–</w:t>
      </w:r>
      <w:r w:rsidRPr="00046565">
        <w:rPr>
          <w:sz w:val="28"/>
          <w:szCs w:val="28"/>
          <w:lang w:val="uk-UA"/>
        </w:rPr>
        <w:t xml:space="preserve"> забезпечує чіткий розподіл обов’язків у межах збутових підрозділів, координацію взаємодії з логістикою, виробництвом, фінансами та вищим керівництвом.</w:t>
      </w:r>
    </w:p>
    <w:p w14:paraId="79F8FE02" w14:textId="77777777" w:rsidR="00046565" w:rsidRPr="00046565" w:rsidRDefault="00046565" w:rsidP="00046565">
      <w:pPr>
        <w:numPr>
          <w:ilvl w:val="0"/>
          <w:numId w:val="35"/>
        </w:numPr>
        <w:spacing w:line="360" w:lineRule="auto"/>
        <w:ind w:left="0" w:firstLine="709"/>
        <w:jc w:val="both"/>
        <w:rPr>
          <w:sz w:val="28"/>
          <w:szCs w:val="28"/>
          <w:lang w:val="uk-UA"/>
        </w:rPr>
      </w:pPr>
      <w:r w:rsidRPr="00046565">
        <w:rPr>
          <w:sz w:val="28"/>
          <w:szCs w:val="28"/>
          <w:lang w:val="uk-UA"/>
        </w:rPr>
        <w:t>Правове та нормативне забезпечення, яке гарантує відповідність процедур збуту чинному законодавству, зокрема у частині контрактних зобов’язань, сертифікації продукції та захисту прав споживачів.</w:t>
      </w:r>
    </w:p>
    <w:p w14:paraId="03F26DCF" w14:textId="490E3029" w:rsidR="00BE1E58" w:rsidRPr="00813C4F" w:rsidRDefault="0088227A" w:rsidP="00BE1E58">
      <w:pPr>
        <w:spacing w:line="360" w:lineRule="auto"/>
        <w:jc w:val="both"/>
        <w:rPr>
          <w:sz w:val="28"/>
          <w:szCs w:val="28"/>
          <w:lang w:val="uk-UA"/>
        </w:rPr>
      </w:pPr>
      <w:r>
        <w:rPr>
          <w:noProof/>
          <w:sz w:val="28"/>
          <w:szCs w:val="28"/>
          <w:lang w:val="uk-UA"/>
        </w:rPr>
        <w:lastRenderedPageBreak/>
        <mc:AlternateContent>
          <mc:Choice Requires="wpc">
            <w:drawing>
              <wp:inline distT="0" distB="0" distL="0" distR="0" wp14:anchorId="293AECB7" wp14:editId="4729C8C8">
                <wp:extent cx="5940425" cy="6795770"/>
                <wp:effectExtent l="0" t="0" r="0" b="0"/>
                <wp:docPr id="481" name="Полотно 48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98" name="Rectangle 483"/>
                        <wps:cNvSpPr>
                          <a:spLocks noChangeArrowheads="1"/>
                        </wps:cNvSpPr>
                        <wps:spPr bwMode="auto">
                          <a:xfrm>
                            <a:off x="424905" y="123769"/>
                            <a:ext cx="5191271" cy="6471494"/>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599" name="AutoShape 484"/>
                        <wps:cNvSpPr>
                          <a:spLocks noChangeArrowheads="1"/>
                        </wps:cNvSpPr>
                        <wps:spPr bwMode="auto">
                          <a:xfrm>
                            <a:off x="1167459" y="2957266"/>
                            <a:ext cx="3801047" cy="738491"/>
                          </a:xfrm>
                          <a:prstGeom prst="bevel">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FE58025" w14:textId="0892EDE5" w:rsidR="00813C4F" w:rsidRPr="00BE1E58" w:rsidRDefault="00813C4F" w:rsidP="00BE1E58">
                              <w:pPr>
                                <w:jc w:val="center"/>
                              </w:pPr>
                              <w:r>
                                <w:rPr>
                                  <w:lang w:val="uk-UA"/>
                                </w:rPr>
                                <w:t xml:space="preserve">Механізм </w:t>
                              </w:r>
                              <w:r w:rsidRPr="00F910AD">
                                <w:rPr>
                                  <w:lang w:val="uk-UA"/>
                                </w:rPr>
                                <w:t xml:space="preserve">управління </w:t>
                              </w:r>
                              <w:r w:rsidR="0015541E" w:rsidRPr="0015541E">
                                <w:rPr>
                                  <w:lang w:val="uk-UA"/>
                                </w:rPr>
                                <w:t>збутом на ТОВ «Югметалсервіс»</w:t>
                              </w:r>
                            </w:p>
                            <w:p w14:paraId="6271D492" w14:textId="77777777" w:rsidR="00813C4F" w:rsidRPr="00BE1E58" w:rsidRDefault="00813C4F" w:rsidP="00BE1E58">
                              <w:pPr>
                                <w:jc w:val="center"/>
                              </w:pPr>
                            </w:p>
                          </w:txbxContent>
                        </wps:txbx>
                        <wps:bodyPr rot="0" vert="horz" wrap="square" lIns="91440" tIns="45720" rIns="91440" bIns="45720" anchor="t" anchorCtr="0" upright="1">
                          <a:noAutofit/>
                        </wps:bodyPr>
                      </wps:wsp>
                      <wps:wsp>
                        <wps:cNvPr id="600" name="AutoShape 485"/>
                        <wps:cNvSpPr>
                          <a:spLocks noChangeArrowheads="1"/>
                        </wps:cNvSpPr>
                        <wps:spPr bwMode="auto">
                          <a:xfrm>
                            <a:off x="1311019" y="218659"/>
                            <a:ext cx="3733392" cy="436494"/>
                          </a:xfrm>
                          <a:prstGeom prst="bevel">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0E97CCA" w14:textId="77777777" w:rsidR="00813C4F" w:rsidRDefault="00813C4F" w:rsidP="00BE1E58">
                              <w:pPr>
                                <w:jc w:val="both"/>
                                <w:rPr>
                                  <w:lang w:val="uk-UA"/>
                                </w:rPr>
                              </w:pPr>
                              <w:r>
                                <w:rPr>
                                  <w:lang w:val="uk-UA"/>
                                </w:rPr>
                                <w:t xml:space="preserve">Механізм забезпечення системи управління  </w:t>
                              </w:r>
                            </w:p>
                          </w:txbxContent>
                        </wps:txbx>
                        <wps:bodyPr rot="0" vert="horz" wrap="square" lIns="91440" tIns="45720" rIns="91440" bIns="45720" anchor="t" anchorCtr="0" upright="1">
                          <a:noAutofit/>
                        </wps:bodyPr>
                      </wps:wsp>
                      <wps:wsp>
                        <wps:cNvPr id="601" name="AutoShape 486"/>
                        <wps:cNvSpPr>
                          <a:spLocks noChangeArrowheads="1"/>
                        </wps:cNvSpPr>
                        <wps:spPr bwMode="auto">
                          <a:xfrm>
                            <a:off x="1311019" y="864736"/>
                            <a:ext cx="3733392" cy="456297"/>
                          </a:xfrm>
                          <a:prstGeom prst="bevel">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974DB32" w14:textId="77777777" w:rsidR="00813C4F" w:rsidRDefault="00813C4F" w:rsidP="00BE1E58">
                              <w:pPr>
                                <w:jc w:val="both"/>
                                <w:rPr>
                                  <w:lang w:val="uk-UA"/>
                                </w:rPr>
                              </w:pPr>
                              <w:r>
                                <w:rPr>
                                  <w:lang w:val="uk-UA"/>
                                </w:rPr>
                                <w:t xml:space="preserve">Механізм  ресурсного забезпечення   </w:t>
                              </w:r>
                            </w:p>
                          </w:txbxContent>
                        </wps:txbx>
                        <wps:bodyPr rot="0" vert="horz" wrap="square" lIns="91440" tIns="45720" rIns="91440" bIns="45720" anchor="t" anchorCtr="0" upright="1">
                          <a:noAutofit/>
                        </wps:bodyPr>
                      </wps:wsp>
                      <wps:wsp>
                        <wps:cNvPr id="602" name="AutoShape 487"/>
                        <wps:cNvSpPr>
                          <a:spLocks noChangeArrowheads="1"/>
                        </wps:cNvSpPr>
                        <wps:spPr bwMode="auto">
                          <a:xfrm>
                            <a:off x="1311019" y="1531441"/>
                            <a:ext cx="3733392" cy="495078"/>
                          </a:xfrm>
                          <a:prstGeom prst="bevel">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1A9189D6" w14:textId="77777777" w:rsidR="00813C4F" w:rsidRDefault="00813C4F" w:rsidP="00BE1E58">
                              <w:pPr>
                                <w:jc w:val="both"/>
                                <w:rPr>
                                  <w:lang w:val="uk-UA"/>
                                </w:rPr>
                              </w:pPr>
                              <w:r>
                                <w:rPr>
                                  <w:lang w:val="uk-UA"/>
                                </w:rPr>
                                <w:t xml:space="preserve">Організаційно-економічний механізм  </w:t>
                              </w:r>
                            </w:p>
                          </w:txbxContent>
                        </wps:txbx>
                        <wps:bodyPr rot="0" vert="horz" wrap="square" lIns="91440" tIns="45720" rIns="91440" bIns="45720" anchor="t" anchorCtr="0" upright="1">
                          <a:noAutofit/>
                        </wps:bodyPr>
                      </wps:wsp>
                      <wps:wsp>
                        <wps:cNvPr id="603" name="AutoShape 488"/>
                        <wps:cNvSpPr>
                          <a:spLocks noChangeArrowheads="1"/>
                        </wps:cNvSpPr>
                        <wps:spPr bwMode="auto">
                          <a:xfrm>
                            <a:off x="1311019" y="2264982"/>
                            <a:ext cx="3733392" cy="495078"/>
                          </a:xfrm>
                          <a:prstGeom prst="bevel">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63C89CB" w14:textId="77777777" w:rsidR="00813C4F" w:rsidRDefault="00813C4F" w:rsidP="00BE1E58">
                              <w:pPr>
                                <w:jc w:val="both"/>
                                <w:rPr>
                                  <w:lang w:val="uk-UA"/>
                                </w:rPr>
                              </w:pPr>
                              <w:r>
                                <w:rPr>
                                  <w:lang w:val="uk-UA"/>
                                </w:rPr>
                                <w:t xml:space="preserve">Функціонально-структурний механізм  </w:t>
                              </w:r>
                            </w:p>
                          </w:txbxContent>
                        </wps:txbx>
                        <wps:bodyPr rot="0" vert="horz" wrap="square" lIns="91440" tIns="45720" rIns="91440" bIns="45720" anchor="t" anchorCtr="0" upright="1">
                          <a:noAutofit/>
                        </wps:bodyPr>
                      </wps:wsp>
                      <wps:wsp>
                        <wps:cNvPr id="604" name="AutoShape 489"/>
                        <wps:cNvCnPr>
                          <a:cxnSpLocks noChangeShapeType="1"/>
                        </wps:cNvCnPr>
                        <wps:spPr bwMode="auto">
                          <a:xfrm rot="10800000" flipH="1">
                            <a:off x="1167459" y="491777"/>
                            <a:ext cx="143560" cy="2926736"/>
                          </a:xfrm>
                          <a:prstGeom prst="bentConnector3">
                            <a:avLst>
                              <a:gd name="adj1" fmla="val -15929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5" name="AutoShape 490"/>
                        <wps:cNvCnPr>
                          <a:cxnSpLocks noChangeShapeType="1"/>
                        </wps:cNvCnPr>
                        <wps:spPr bwMode="auto">
                          <a:xfrm rot="16200000" flipH="1">
                            <a:off x="844830" y="684042"/>
                            <a:ext cx="712912"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6" name="AutoShape 491"/>
                        <wps:cNvCnPr>
                          <a:cxnSpLocks noChangeShapeType="1"/>
                        </wps:cNvCnPr>
                        <wps:spPr bwMode="auto">
                          <a:xfrm rot="16200000" flipH="1">
                            <a:off x="826677" y="1357348"/>
                            <a:ext cx="748393"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7" name="AutoShape 492"/>
                        <wps:cNvCnPr>
                          <a:cxnSpLocks noChangeShapeType="1"/>
                        </wps:cNvCnPr>
                        <wps:spPr bwMode="auto">
                          <a:xfrm rot="16200000" flipH="1">
                            <a:off x="803573" y="2067785"/>
                            <a:ext cx="795425" cy="21946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8" name="AutoShape 493"/>
                        <wps:cNvCnPr>
                          <a:cxnSpLocks noChangeShapeType="1"/>
                        </wps:cNvCnPr>
                        <wps:spPr bwMode="auto">
                          <a:xfrm flipH="1">
                            <a:off x="4968505" y="382035"/>
                            <a:ext cx="75905" cy="2851649"/>
                          </a:xfrm>
                          <a:prstGeom prst="bentConnector3">
                            <a:avLst>
                              <a:gd name="adj1" fmla="val -29916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09" name="AutoShape 494"/>
                        <wps:cNvSpPr>
                          <a:spLocks noChangeArrowheads="1"/>
                        </wps:cNvSpPr>
                        <wps:spPr bwMode="auto">
                          <a:xfrm>
                            <a:off x="683974" y="4062940"/>
                            <a:ext cx="1872884"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F0324FF" w14:textId="77777777" w:rsidR="00813C4F" w:rsidRPr="009F47C9" w:rsidRDefault="00813C4F" w:rsidP="00BE1E58">
                              <w:pPr>
                                <w:jc w:val="center"/>
                                <w:rPr>
                                  <w:lang w:val="uk-UA"/>
                                </w:rPr>
                              </w:pPr>
                              <w:r w:rsidRPr="009F47C9">
                                <w:rPr>
                                  <w:color w:val="231F20"/>
                                  <w:bdr w:val="none" w:sz="0" w:space="0" w:color="auto" w:frame="1"/>
                                  <w:lang w:val="uk-UA"/>
                                </w:rPr>
                                <w:t>цільовий підхід</w:t>
                              </w:r>
                            </w:p>
                          </w:txbxContent>
                        </wps:txbx>
                        <wps:bodyPr rot="0" vert="horz" wrap="square" lIns="91440" tIns="45720" rIns="91440" bIns="45720" anchor="t" anchorCtr="0" upright="1">
                          <a:noAutofit/>
                        </wps:bodyPr>
                      </wps:wsp>
                      <wps:wsp>
                        <wps:cNvPr id="610" name="AutoShape 495"/>
                        <wps:cNvSpPr>
                          <a:spLocks noChangeArrowheads="1"/>
                        </wps:cNvSpPr>
                        <wps:spPr bwMode="auto">
                          <a:xfrm>
                            <a:off x="683149" y="4605875"/>
                            <a:ext cx="187370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B308A4C" w14:textId="77777777" w:rsidR="00813C4F" w:rsidRPr="009F47C9" w:rsidRDefault="00813C4F" w:rsidP="00BE1E58">
                              <w:pPr>
                                <w:jc w:val="center"/>
                                <w:rPr>
                                  <w:lang w:val="uk-UA"/>
                                </w:rPr>
                              </w:pPr>
                              <w:r w:rsidRPr="009F47C9">
                                <w:rPr>
                                  <w:color w:val="231F20"/>
                                  <w:bdr w:val="none" w:sz="0" w:space="0" w:color="auto" w:frame="1"/>
                                  <w:lang w:val="uk-UA"/>
                                </w:rPr>
                                <w:t>процесний підхід</w:t>
                              </w:r>
                            </w:p>
                          </w:txbxContent>
                        </wps:txbx>
                        <wps:bodyPr rot="0" vert="horz" wrap="square" lIns="91440" tIns="45720" rIns="91440" bIns="45720" anchor="t" anchorCtr="0" upright="1">
                          <a:noAutofit/>
                        </wps:bodyPr>
                      </wps:wsp>
                      <wps:wsp>
                        <wps:cNvPr id="611" name="AutoShape 496"/>
                        <wps:cNvSpPr>
                          <a:spLocks noChangeArrowheads="1"/>
                        </wps:cNvSpPr>
                        <wps:spPr bwMode="auto">
                          <a:xfrm>
                            <a:off x="683974" y="5086926"/>
                            <a:ext cx="187370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2ECB9F2" w14:textId="77777777" w:rsidR="00813C4F" w:rsidRPr="009F47C9" w:rsidRDefault="00813C4F" w:rsidP="00BE1E58">
                              <w:pPr>
                                <w:jc w:val="center"/>
                                <w:rPr>
                                  <w:lang w:val="uk-UA"/>
                                </w:rPr>
                              </w:pPr>
                              <w:r>
                                <w:rPr>
                                  <w:color w:val="231F20"/>
                                  <w:bdr w:val="none" w:sz="0" w:space="0" w:color="auto" w:frame="1"/>
                                  <w:lang w:val="uk-UA"/>
                                </w:rPr>
                                <w:t>ситуаційний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2" name="AutoShape 497"/>
                        <wps:cNvSpPr>
                          <a:spLocks noChangeArrowheads="1"/>
                        </wps:cNvSpPr>
                        <wps:spPr bwMode="auto">
                          <a:xfrm>
                            <a:off x="683974" y="5629036"/>
                            <a:ext cx="1873709" cy="32922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F767421" w14:textId="77777777" w:rsidR="00813C4F" w:rsidRPr="009F47C9" w:rsidRDefault="00813C4F" w:rsidP="00BE1E58">
                              <w:pPr>
                                <w:jc w:val="center"/>
                                <w:rPr>
                                  <w:lang w:val="uk-UA"/>
                                </w:rPr>
                              </w:pPr>
                              <w:r>
                                <w:rPr>
                                  <w:color w:val="231F20"/>
                                  <w:bdr w:val="none" w:sz="0" w:space="0" w:color="auto" w:frame="1"/>
                                  <w:lang w:val="uk-UA"/>
                                </w:rPr>
                                <w:t>позиційний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3" name="AutoShape 498"/>
                        <wps:cNvSpPr>
                          <a:spLocks noChangeArrowheads="1"/>
                        </wps:cNvSpPr>
                        <wps:spPr bwMode="auto">
                          <a:xfrm>
                            <a:off x="3332413" y="4062940"/>
                            <a:ext cx="1872059" cy="32757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6764030" w14:textId="77777777" w:rsidR="00813C4F" w:rsidRPr="009F47C9" w:rsidRDefault="00813C4F" w:rsidP="00BE1E58">
                              <w:pPr>
                                <w:jc w:val="center"/>
                                <w:rPr>
                                  <w:lang w:val="uk-UA"/>
                                </w:rPr>
                              </w:pPr>
                              <w:r>
                                <w:rPr>
                                  <w:color w:val="231F20"/>
                                  <w:bdr w:val="none" w:sz="0" w:space="0" w:color="auto" w:frame="1"/>
                                  <w:lang w:val="uk-UA"/>
                                </w:rPr>
                                <w:t>системний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4" name="AutoShape 499"/>
                        <wps:cNvSpPr>
                          <a:spLocks noChangeArrowheads="1"/>
                        </wps:cNvSpPr>
                        <wps:spPr bwMode="auto">
                          <a:xfrm>
                            <a:off x="3332413" y="4605050"/>
                            <a:ext cx="1872059" cy="32840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F020775" w14:textId="77777777" w:rsidR="00813C4F" w:rsidRPr="009F47C9" w:rsidRDefault="00813C4F" w:rsidP="00BE1E58">
                              <w:pPr>
                                <w:jc w:val="center"/>
                                <w:rPr>
                                  <w:lang w:val="uk-UA"/>
                                </w:rPr>
                              </w:pPr>
                              <w:r>
                                <w:rPr>
                                  <w:color w:val="231F20"/>
                                  <w:bdr w:val="none" w:sz="0" w:space="0" w:color="auto" w:frame="1"/>
                                  <w:lang w:val="uk-UA"/>
                                </w:rPr>
                                <w:t>модельний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5" name="AutoShape 500"/>
                        <wps:cNvSpPr>
                          <a:spLocks noChangeArrowheads="1"/>
                        </wps:cNvSpPr>
                        <wps:spPr bwMode="auto">
                          <a:xfrm>
                            <a:off x="3332413" y="5086101"/>
                            <a:ext cx="1872884" cy="329227"/>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BED32A0" w14:textId="77777777" w:rsidR="00813C4F" w:rsidRPr="009F47C9" w:rsidRDefault="00813C4F" w:rsidP="00BE1E58">
                              <w:pPr>
                                <w:jc w:val="center"/>
                                <w:rPr>
                                  <w:lang w:val="uk-UA"/>
                                </w:rPr>
                              </w:pPr>
                              <w:r>
                                <w:rPr>
                                  <w:color w:val="231F20"/>
                                  <w:bdr w:val="none" w:sz="0" w:space="0" w:color="auto" w:frame="1"/>
                                  <w:lang w:val="uk-UA"/>
                                </w:rPr>
                                <w:t>орієнтований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6" name="AutoShape 501"/>
                        <wps:cNvSpPr>
                          <a:spLocks noChangeArrowheads="1"/>
                        </wps:cNvSpPr>
                        <wps:spPr bwMode="auto">
                          <a:xfrm>
                            <a:off x="3332413" y="5628211"/>
                            <a:ext cx="1872884" cy="330052"/>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074A2712" w14:textId="77777777" w:rsidR="00813C4F" w:rsidRPr="009F47C9" w:rsidRDefault="00813C4F" w:rsidP="00BE1E58">
                              <w:pPr>
                                <w:jc w:val="center"/>
                                <w:rPr>
                                  <w:lang w:val="uk-UA"/>
                                </w:rPr>
                              </w:pPr>
                              <w:r>
                                <w:rPr>
                                  <w:color w:val="231F20"/>
                                  <w:bdr w:val="none" w:sz="0" w:space="0" w:color="auto" w:frame="1"/>
                                  <w:lang w:val="uk-UA"/>
                                </w:rPr>
                                <w:t>синтезований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7" name="AutoShape 502"/>
                        <wps:cNvSpPr>
                          <a:spLocks noChangeArrowheads="1"/>
                        </wps:cNvSpPr>
                        <wps:spPr bwMode="auto">
                          <a:xfrm>
                            <a:off x="3332413" y="6101836"/>
                            <a:ext cx="1872059" cy="325926"/>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ADE2BD7" w14:textId="77777777" w:rsidR="00813C4F" w:rsidRPr="009F47C9" w:rsidRDefault="00813C4F" w:rsidP="00BE1E58">
                              <w:pPr>
                                <w:jc w:val="center"/>
                                <w:rPr>
                                  <w:lang w:val="uk-UA"/>
                                </w:rPr>
                              </w:pPr>
                              <w:r>
                                <w:rPr>
                                  <w:color w:val="231F20"/>
                                  <w:bdr w:val="none" w:sz="0" w:space="0" w:color="auto" w:frame="1"/>
                                  <w:lang w:val="uk-UA"/>
                                </w:rPr>
                                <w:t>проектний</w:t>
                              </w:r>
                              <w:r w:rsidRPr="009F47C9">
                                <w:rPr>
                                  <w:color w:val="231F20"/>
                                  <w:bdr w:val="none" w:sz="0" w:space="0" w:color="auto" w:frame="1"/>
                                  <w:lang w:val="uk-UA"/>
                                </w:rPr>
                                <w:t xml:space="preserve"> підхід</w:t>
                              </w:r>
                            </w:p>
                          </w:txbxContent>
                        </wps:txbx>
                        <wps:bodyPr rot="0" vert="horz" wrap="square" lIns="91440" tIns="45720" rIns="91440" bIns="45720" anchor="t" anchorCtr="0" upright="1">
                          <a:noAutofit/>
                        </wps:bodyPr>
                      </wps:wsp>
                      <wps:wsp>
                        <wps:cNvPr id="618" name="AutoShape 503"/>
                        <wps:cNvSpPr>
                          <a:spLocks noChangeArrowheads="1"/>
                        </wps:cNvSpPr>
                        <wps:spPr bwMode="auto">
                          <a:xfrm>
                            <a:off x="683974" y="6101836"/>
                            <a:ext cx="1873709" cy="325926"/>
                          </a:xfrm>
                          <a:prstGeom prst="flowChartMultidocumen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0D05F3F2" w14:textId="77777777" w:rsidR="00813C4F" w:rsidRPr="009F47C9" w:rsidRDefault="00813C4F" w:rsidP="00BE1E58">
                              <w:pPr>
                                <w:jc w:val="center"/>
                                <w:rPr>
                                  <w:lang w:val="uk-UA"/>
                                </w:rPr>
                              </w:pPr>
                              <w:r>
                                <w:rPr>
                                  <w:color w:val="231F20"/>
                                  <w:bdr w:val="none" w:sz="0" w:space="0" w:color="auto" w:frame="1"/>
                                  <w:lang w:val="uk-UA"/>
                                </w:rPr>
                                <w:t xml:space="preserve">методологічний </w:t>
                              </w:r>
                              <w:r w:rsidRPr="009F47C9">
                                <w:rPr>
                                  <w:color w:val="231F20"/>
                                  <w:bdr w:val="none" w:sz="0" w:space="0" w:color="auto" w:frame="1"/>
                                  <w:lang w:val="uk-UA"/>
                                </w:rPr>
                                <w:t>підхід</w:t>
                              </w:r>
                            </w:p>
                          </w:txbxContent>
                        </wps:txbx>
                        <wps:bodyPr rot="0" vert="horz" wrap="square" lIns="91440" tIns="45720" rIns="91440" bIns="45720" anchor="t" anchorCtr="0" upright="1">
                          <a:noAutofit/>
                        </wps:bodyPr>
                      </wps:wsp>
                      <wps:wsp>
                        <wps:cNvPr id="619" name="AutoShape 504"/>
                        <wps:cNvCnPr>
                          <a:cxnSpLocks noChangeShapeType="1"/>
                          <a:endCxn id="613" idx="0"/>
                        </wps:cNvCnPr>
                        <wps:spPr bwMode="auto">
                          <a:xfrm rot="16200000" flipH="1">
                            <a:off x="3438830" y="3232915"/>
                            <a:ext cx="367183" cy="129286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0" name="AutoShape 505"/>
                        <wps:cNvCnPr>
                          <a:cxnSpLocks noChangeShapeType="1"/>
                          <a:endCxn id="609" idx="0"/>
                        </wps:cNvCnPr>
                        <wps:spPr bwMode="auto">
                          <a:xfrm rot="5400000">
                            <a:off x="2114611" y="3201562"/>
                            <a:ext cx="367183" cy="1355572"/>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1" name="AutoShape 506"/>
                        <wps:cNvCnPr>
                          <a:cxnSpLocks noChangeShapeType="1"/>
                        </wps:cNvCnPr>
                        <wps:spPr bwMode="auto">
                          <a:xfrm>
                            <a:off x="5044411" y="1035538"/>
                            <a:ext cx="219466" cy="49507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2" name="AutoShape 507"/>
                        <wps:cNvCnPr>
                          <a:cxnSpLocks noChangeShapeType="1"/>
                        </wps:cNvCnPr>
                        <wps:spPr bwMode="auto">
                          <a:xfrm>
                            <a:off x="5044411" y="1717095"/>
                            <a:ext cx="219466" cy="64855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3" name="AutoShape 508"/>
                        <wps:cNvCnPr>
                          <a:cxnSpLocks noChangeShapeType="1"/>
                          <a:stCxn id="609" idx="2"/>
                          <a:endCxn id="610" idx="0"/>
                        </wps:cNvCnPr>
                        <wps:spPr bwMode="auto">
                          <a:xfrm>
                            <a:off x="1620416" y="4364937"/>
                            <a:ext cx="825" cy="2409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4" name="AutoShape 509"/>
                        <wps:cNvCnPr>
                          <a:cxnSpLocks noChangeShapeType="1"/>
                          <a:stCxn id="610" idx="2"/>
                          <a:endCxn id="611" idx="0"/>
                        </wps:cNvCnPr>
                        <wps:spPr bwMode="auto">
                          <a:xfrm>
                            <a:off x="1620416" y="4908698"/>
                            <a:ext cx="825" cy="1782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5" name="AutoShape 510"/>
                        <wps:cNvCnPr>
                          <a:cxnSpLocks noChangeShapeType="1"/>
                          <a:stCxn id="611" idx="2"/>
                          <a:endCxn id="612" idx="0"/>
                        </wps:cNvCnPr>
                        <wps:spPr bwMode="auto">
                          <a:xfrm>
                            <a:off x="1621241" y="5388923"/>
                            <a:ext cx="825" cy="2401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6" name="AutoShape 511"/>
                        <wps:cNvCnPr>
                          <a:cxnSpLocks noChangeShapeType="1"/>
                          <a:stCxn id="612" idx="2"/>
                          <a:endCxn id="618" idx="0"/>
                        </wps:cNvCnPr>
                        <wps:spPr bwMode="auto">
                          <a:xfrm>
                            <a:off x="1621241" y="5931859"/>
                            <a:ext cx="825" cy="169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7" name="AutoShape 512"/>
                        <wps:cNvCnPr>
                          <a:cxnSpLocks noChangeShapeType="1"/>
                          <a:stCxn id="613" idx="2"/>
                          <a:endCxn id="614" idx="0"/>
                        </wps:cNvCnPr>
                        <wps:spPr bwMode="auto">
                          <a:xfrm>
                            <a:off x="4268855" y="4364112"/>
                            <a:ext cx="825" cy="2409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8" name="AutoShape 513"/>
                        <wps:cNvCnPr>
                          <a:cxnSpLocks noChangeShapeType="1"/>
                          <a:stCxn id="614" idx="2"/>
                          <a:endCxn id="615" idx="0"/>
                        </wps:cNvCnPr>
                        <wps:spPr bwMode="auto">
                          <a:xfrm>
                            <a:off x="4268855" y="4907048"/>
                            <a:ext cx="825" cy="1790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9" name="AutoShape 514"/>
                        <wps:cNvCnPr>
                          <a:cxnSpLocks noChangeShapeType="1"/>
                          <a:stCxn id="615" idx="2"/>
                          <a:endCxn id="616" idx="0"/>
                        </wps:cNvCnPr>
                        <wps:spPr bwMode="auto">
                          <a:xfrm>
                            <a:off x="4268855" y="5388923"/>
                            <a:ext cx="825" cy="2392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0" name="AutoShape 515"/>
                        <wps:cNvCnPr>
                          <a:cxnSpLocks noChangeShapeType="1"/>
                          <a:stCxn id="616" idx="2"/>
                          <a:endCxn id="617" idx="0"/>
                        </wps:cNvCnPr>
                        <wps:spPr bwMode="auto">
                          <a:xfrm flipH="1">
                            <a:off x="4268855" y="5931859"/>
                            <a:ext cx="825" cy="16997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93AECB7" id="Полотно 481" o:spid="_x0000_s1095" editas="canvas" style="width:467.75pt;height:535.1pt;mso-position-horizontal-relative:char;mso-position-vertical-relative:line" coordsize="59404,67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sCl+QgAAFVYAAAOAAAAZHJzL2Uyb0RvYy54bWzsnO9yozYUxb93pu/A8L0bJBAgz3o7O9lu&#10;25n+m277ABhwTIvBBRJn+/Q9kgCDLbKO4zjbWWVnsnZsywL9uDo696LX396vc+sureqsLOY2eeXY&#10;VlrEZZIVN3P7zz/efxPaVt1ERRLlZZHO7Y9pbX/75uuvXm83s5SWqzJP0spCI0U9227m9qppNrOr&#10;qzpepeuoflVu0gIvLstqHTV4Wt1cJVW0Revr/Io6jn+1LatkU5VxWtf46zv1ov1Gtr9cpnHz63JZ&#10;p42Vz230rZG/K/l7IX5fvXkdzW6qaLPK4rYb0Qm9WEdZgS/tm3oXNZF1W2UHTa2zuCrrctm8isv1&#10;VblcZnEqjwFHQ5y9o7mOiruolgcT4+x0HcSjM7a7uBH9Lsr3WZ7jbFyh9Zn4m/h/i/FJ8cftBqNT&#10;b/pxqp/2/R9W0SaVh1XP4l/ufqusLJnbjIOVIlqDkt8xblFxk6eWF7pijEQH8M4Pm98q0dt681MZ&#10;/11bRXm9wvvSt1VVbldplKBjRLwfRzH4gHhS46PWYvtzmaD96LYp5XDdL6u1aBADYd3PbY963GG2&#10;9RHNUDfwueIjvW+sGC8zwgkNiG3FeIPvBcTjnvy2aNY1tKnq5vu0XFviwdyucCDyi6K7n+pGdCya&#10;dW+RB1LmWSLOvHxS3Syu88q6iwDre/nTtl4P35YX1nZuc0aZbHn0Wj1swpE/uiZEF95F9Up9VYJH&#10;78pGHes6a3BB5tl6bof956OZOLnfFQmOIJo1UZarxziavGjPtjjBaqAWZfIRJ7sq1dWG6IAHq7L6&#10;17a2uNLmdv3PbVSltpX/WGDAOPE8cWnKJx4LKJ5Uw1cWw1eiIkZTc7uxLfXwulGX8+2mym5W+CYi&#10;T0tRvsUgLzN50gUAqldtZwHzxajmHdWiQxJ9UC25GUH6fFQT4gceQzdALeU4wb6vxrrj2g0Re7xA&#10;cR24ocfVRTSJ9SK9S/PPkOtT4I1mqZwn2uuzixUKj+Z+cS+DkydP2Y4jQ7c8Lb6Di1XF7CHdTPB1&#10;KbpdQhzS0k1CH6DLKNXDHbiuy6mC23P9T8bsLxDuoBsvE7oHgsR3MNUfwt1HggsIEjKAO4TicPcj&#10;9whu5lMuhxLz8oQg+QLhDg3cGrXtOwiJh3D3keDCcBPmQgZK2YEJudXb7ohuzpxAjqWhe7bTJXK2&#10;M7qkUxvtWtJ3XB3dfSi4MN2UQnaE9CFhYujeLSB7upk0aAzdB3R7Orr7UAC6rwvllMT3xYc9s0Qu&#10;Qf/4uIEPMvJK1EfEyZ72StSyhzitNWAt82zzQ7fkbk2U4XITK8kgkHPKLqoTz2U+lg3CRKGc+q2o&#10;eSiqF811WRTwUsrK3S07hRdxk7STWJT8BbW2XOew72CgWN8QxtG6uOTQsrRfDtyX3vQSNsaTTZXj&#10;F59WI89+U2XS5IItMrfXaQJDJIWJKh6pXk96K+JlMVCXszF8YYsdyAXeX5/PjpwPtxc/GGINcqEH&#10;nxCvCVsu9BxvL9IGhMK4a4kj3FP+x5HA0R1walSG/p0hSGNb6+1d3/F1BMkQJFh+YYJgiiFQSefX&#10;ZYHrSamwC1oBAOPQFDJoGYSEwfsSQQgjdBiE5NX+GSDkCHCUy+oAplC6YAOEOPPg2RuExFApo+kl&#10;EOqTTAPDElc2uvLMCOkmLo/7IWszTm5IQZDoyIAZJvNRMuqEjGAV0UqDSXvnFKlEOUeKoG3ZSKWj&#10;87NTE50u46MyhS1iH545j+ljsgqwRoAe8hyYgsivjbAiYUBD5KBkLHIpJFMnlCe4Wubl9noVVc3P&#10;t3mTJWV8u06LzzGzebwIF7FHpS9xuR2RAWK9UjEm+dAkJ7oMEL9kBgi0IxOvaMc6JQz2gihodwMH&#10;bxBh1NB+HO29qDK0j2jXpYT4JVNCg9jOnNCHgXIQ2w3tj43tvf4ztI9o1+WIVIrx8kpGZDed/QTo&#10;XmznlHY61igZaRHqXPW++MjQPqJdlzNCUeJuafjcuh2VKtQjykOYFO6OKOVSUiZgylyftjKNcLdZ&#10;r0UN7iPcdUkkPkwiXRR3KHf8O9AydIC7Waces07txajBfYS7JoHFkFB6megupDvKFg9xH9gyRswc&#10;g3tfsWRwH+GuybYxBdyFpPtQzEC7h5Q8iLvrOMy4kHHzcB066+WowX2EuyYzyJSr/QK4i9Aeapaq&#10;QzGD8hQ5UxvtLpx4MUi6pWovRw3uI9w1WUyGmsfLiZmBDTlF+9CGNLQfoWVQFdcOoKF9RLsmocqc&#10;3sV6XOUQsn1Fcn1fqPuXhNmSJbi3U5767rbRR5RCPliX5npu2BWmudRFFdpeasr1A0wUys5BkRoN&#10;+zT8hH25QNr10bWQova4Kxww6f2npvfF/an7RUiihmMXex9RfDumUSQpn0Ij81SRpCghaatxobo9&#10;H8pb1AK4KNaDEh8vOkcIuozh/lDxhmlZYhAc3+gsTpaQLxcsxqWaLCRDfeVJCD4m6A3AQgDGDTsK&#10;LILCJebulUxSVSYprWrvqNsbBqHNVN1i94tHbRYxUYxENSk83Ej1cqgEBLUYe9PgEBXfC9mnjIBR&#10;CDKonAsVTf4LPuVpqGA7g6ZXWf281s09QwWG6fS0OW8QjAhkmEdgeYmKN3GPtysJ3xVShn3lredw&#10;FammZ7i6qSKxl0QvtNSWEhN7eJz3HoCqvG232dBsufF/vHGEatJMDECcNFeNqBKVZ5IcHVWYmM5L&#10;FRfFNntTXE8VCUJK5YuGKiWFnnevIF9czgciHECcgaqOHB1VmEzPQRVBll/GKoimkFPp2+hjFcEC&#10;VQjMyRv6Taxqtwo7i1jSJU1U2qJ1kR+1tBvMgOL2s8lYBTPvvFRxl4T7+6DsYpXP+afKRgxV56RK&#10;l5sAEGeIVZ17pYtVmHefTJVH/RByvNdVRHVbH6uMrrqoB6BLAajZ4qmxqiNHRxVYOC9V3Amc/bst&#10;d7EqwP1PZga82G51KLHV6aqTrfbhDNiRo6MK8+5ZqfqErsJ+YKFR65ejStybf6jWT7bMh1R15Oio&#10;wrx7GlXaTQaGcyEzCuu4zSlgLmMb2U0slzDtPrtic9zhc+mf73YDfvMfAAAA//8DAFBLAwQUAAYA&#10;CAAAACEAhY4T2dkAAAAGAQAADwAAAGRycy9kb3ducmV2LnhtbEyOwU7DMBBE70j8g7VI3KjdRIWS&#10;xqkQEgeOLZV6deNtEmGv09hpwt+zcIHLSqN5mn3ldvZOXHGIXSANy4UCgVQH21Gj4fDx9rAGEZMh&#10;a1wg1PCFEbbV7U1pChsm2uF1nxrBIxQLo6FNqS+kjHWL3sRF6JG4O4fBm8RxaKQdzMTj3slMqUfp&#10;TUf8oTU9vrZYf+5Hr0FdMpdfZjum3WHp+/B+XLdTrvX93fyyAZFwTn8w/OizOlTsdAoj2SgcbzD3&#10;e7l7zlcrECeG1JPKQFal/K9ffQMAAP//AwBQSwECLQAUAAYACAAAACEAtoM4kv4AAADhAQAAEwAA&#10;AAAAAAAAAAAAAAAAAAAAW0NvbnRlbnRfVHlwZXNdLnhtbFBLAQItABQABgAIAAAAIQA4/SH/1gAA&#10;AJQBAAALAAAAAAAAAAAAAAAAAC8BAABfcmVscy8ucmVsc1BLAQItABQABgAIAAAAIQAevsCl+QgA&#10;AFVYAAAOAAAAAAAAAAAAAAAAAC4CAABkcnMvZTJvRG9jLnhtbFBLAQItABQABgAIAAAAIQCFjhPZ&#10;2QAAAAYBAAAPAAAAAAAAAAAAAAAAAFMLAABkcnMvZG93bnJldi54bWxQSwUGAAAAAAQABADzAAAA&#10;WQwAAAAA&#10;">
                <v:shape id="_x0000_s1096" type="#_x0000_t75" style="position:absolute;width:59404;height:67957;visibility:visible;mso-wrap-style:square">
                  <v:fill o:detectmouseclick="t"/>
                  <v:path o:connecttype="none"/>
                </v:shape>
                <v:rect id="Rectangle 483" o:spid="_x0000_s1097" style="position:absolute;left:4249;top:1237;width:51912;height:64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936wQAAANwAAAAPAAAAZHJzL2Rvd25yZXYueG1sRE/NisIw&#10;EL4v+A5hBG9rqqCr1ShFEde9aKsPMDRjW2wmtYnafXtzWNjjx/e/XHemFk9qXWVZwWgYgSDOra64&#10;UHA57z5nIJxH1lhbJgW/5GC96n0sMdb2xSk9M1+IEMIuRgWl900spctLMuiGtiEO3NW2Bn2AbSF1&#10;i68Qbmo5jqKpNFhxaCixoU1J+S17GAX32fhwT09JUqdbbbL99HL8+omUGvS7ZAHCU+f/xX/ub61g&#10;Mg9rw5lwBOTqDQAA//8DAFBLAQItABQABgAIAAAAIQDb4fbL7gAAAIUBAAATAAAAAAAAAAAAAAAA&#10;AAAAAABbQ29udGVudF9UeXBlc10ueG1sUEsBAi0AFAAGAAgAAAAhAFr0LFu/AAAAFQEAAAsAAAAA&#10;AAAAAAAAAAAAHwEAAF9yZWxzLy5yZWxzUEsBAi0AFAAGAAgAAAAhABt/3frBAAAA3AAAAA8AAAAA&#10;AAAAAAAAAAAABwIAAGRycy9kb3ducmV2LnhtbFBLBQYAAAAAAwADALcAAAD1AgAAAAA=&#10;">
                  <v:stroke dashstyle="dashDot"/>
                </v:rect>
                <v:shape id="AutoShape 484" o:spid="_x0000_s1098" type="#_x0000_t84" style="position:absolute;left:11674;top:29572;width:38011;height:7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2OjxQAAANwAAAAPAAAAZHJzL2Rvd25yZXYueG1sRI9Ra8JA&#10;EITfC/6HY4W+1YtipYmeIi1SQRCqovi25NYkmNsLua3Gf98rFPo4zMw3zGzRuVrdqA2VZwPDQQKK&#10;OPe24sLAYb96eQMVBNli7ZkMPCjAYt57mmFm/Z2/6LaTQkUIhwwNlCJNpnXIS3IYBr4hjt7Ftw4l&#10;yrbQtsV7hLtaj5Jkoh1WHBdKbOi9pPy6+3YGZL09+/HH5/E0DKPNo6lkc0lTY5773XIKSqiT//Bf&#10;e20NvKYp/J6JR0DPfwAAAP//AwBQSwECLQAUAAYACAAAACEA2+H2y+4AAACFAQAAEwAAAAAAAAAA&#10;AAAAAAAAAAAAW0NvbnRlbnRfVHlwZXNdLnhtbFBLAQItABQABgAIAAAAIQBa9CxbvwAAABUBAAAL&#10;AAAAAAAAAAAAAAAAAB8BAABfcmVscy8ucmVsc1BLAQItABQABgAIAAAAIQAWZ2OjxQAAANwAAAAP&#10;AAAAAAAAAAAAAAAAAAcCAABkcnMvZG93bnJldi54bWxQSwUGAAAAAAMAAwC3AAAA+QIAAAAA&#10;">
                  <v:shadow opacity=".5" offset="-6pt,-6pt"/>
                  <v:textbox>
                    <w:txbxContent>
                      <w:p w14:paraId="3FE58025" w14:textId="0892EDE5" w:rsidR="00813C4F" w:rsidRPr="00BE1E58" w:rsidRDefault="00813C4F" w:rsidP="00BE1E58">
                        <w:pPr>
                          <w:jc w:val="center"/>
                        </w:pPr>
                        <w:r>
                          <w:rPr>
                            <w:lang w:val="uk-UA"/>
                          </w:rPr>
                          <w:t xml:space="preserve">Механізм </w:t>
                        </w:r>
                        <w:r w:rsidRPr="00F910AD">
                          <w:rPr>
                            <w:lang w:val="uk-UA"/>
                          </w:rPr>
                          <w:t xml:space="preserve">управління </w:t>
                        </w:r>
                        <w:r w:rsidR="0015541E" w:rsidRPr="0015541E">
                          <w:rPr>
                            <w:lang w:val="uk-UA"/>
                          </w:rPr>
                          <w:t>збутом на ТОВ «Югметалсервіс»</w:t>
                        </w:r>
                      </w:p>
                      <w:p w14:paraId="6271D492" w14:textId="77777777" w:rsidR="00813C4F" w:rsidRPr="00BE1E58" w:rsidRDefault="00813C4F" w:rsidP="00BE1E58">
                        <w:pPr>
                          <w:jc w:val="center"/>
                        </w:pPr>
                      </w:p>
                    </w:txbxContent>
                  </v:textbox>
                </v:shape>
                <v:shape id="AutoShape 485" o:spid="_x0000_s1099" type="#_x0000_t84" style="position:absolute;left:13110;top:2186;width:37334;height:4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j7FwQAAANwAAAAPAAAAZHJzL2Rvd25yZXYueG1sRE9Ni8Iw&#10;EL0v+B/CCN7WVBFZu0YRRRQEYVVc9jY0Y1u2mZRm1PrvzUHw+Hjf03nrKnWjJpSeDQz6CSjizNuS&#10;cwOn4/rzC1QQZIuVZzLwoADzWedjiqn1d/6h20FyFUM4pGigEKlTrUNWkMPQ9zVx5C6+cSgRNrm2&#10;Dd5juKv0MEnG2mHJsaHAmpYFZf+HqzMg2/2fH602599BGO4edSm7y2RiTK/bLr5BCbXyFr/cW2tg&#10;nMT58Uw8Anr2BAAA//8DAFBLAQItABQABgAIAAAAIQDb4fbL7gAAAIUBAAATAAAAAAAAAAAAAAAA&#10;AAAAAABbQ29udGVudF9UeXBlc10ueG1sUEsBAi0AFAAGAAgAAAAhAFr0LFu/AAAAFQEAAAsAAAAA&#10;AAAAAAAAAAAAHwEAAF9yZWxzLy5yZWxzUEsBAi0AFAAGAAgAAAAhALRyPsXBAAAA3AAAAA8AAAAA&#10;AAAAAAAAAAAABwIAAGRycy9kb3ducmV2LnhtbFBLBQYAAAAAAwADALcAAAD1AgAAAAA=&#10;">
                  <v:shadow opacity=".5" offset="-6pt,-6pt"/>
                  <v:textbox>
                    <w:txbxContent>
                      <w:p w14:paraId="20E97CCA" w14:textId="77777777" w:rsidR="00813C4F" w:rsidRDefault="00813C4F" w:rsidP="00BE1E58">
                        <w:pPr>
                          <w:jc w:val="both"/>
                          <w:rPr>
                            <w:lang w:val="uk-UA"/>
                          </w:rPr>
                        </w:pPr>
                        <w:r>
                          <w:rPr>
                            <w:lang w:val="uk-UA"/>
                          </w:rPr>
                          <w:t xml:space="preserve">Механізм забезпечення системи управління  </w:t>
                        </w:r>
                      </w:p>
                    </w:txbxContent>
                  </v:textbox>
                </v:shape>
                <v:shape id="AutoShape 486" o:spid="_x0000_s1100" type="#_x0000_t84" style="position:absolute;left:13110;top:8647;width:37334;height:4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texQAAANwAAAAPAAAAZHJzL2Rvd25yZXYueG1sRI9fa8JA&#10;EMTfC36HYwu+1UtERFNPKYpUEAr+QfFtya1JaG4v5LYav32vUPBxmJnfMLNF52p1ozZUng2kgwQU&#10;ce5txYWB42H9NgEVBNli7ZkMPCjAYt57mWFm/Z13dNtLoSKEQ4YGSpEm0zrkJTkMA98QR+/qW4cS&#10;ZVto2+I9wl2th0ky1g4rjgslNrQsKf/e/zgDsvm6+NHq83ROw3D7aCrZXqdTY/qv3cc7KKFOnuH/&#10;9sYaGCcp/J2JR0DPfwEAAP//AwBQSwECLQAUAAYACAAAACEA2+H2y+4AAACFAQAAEwAAAAAAAAAA&#10;AAAAAAAAAAAAW0NvbnRlbnRfVHlwZXNdLnhtbFBLAQItABQABgAIAAAAIQBa9CxbvwAAABUBAAAL&#10;AAAAAAAAAAAAAAAAAB8BAABfcmVscy8ucmVsc1BLAQItABQABgAIAAAAIQDbPptexQAAANwAAAAP&#10;AAAAAAAAAAAAAAAAAAcCAABkcnMvZG93bnJldi54bWxQSwUGAAAAAAMAAwC3AAAA+QIAAAAA&#10;">
                  <v:shadow opacity=".5" offset="-6pt,-6pt"/>
                  <v:textbox>
                    <w:txbxContent>
                      <w:p w14:paraId="1974DB32" w14:textId="77777777" w:rsidR="00813C4F" w:rsidRDefault="00813C4F" w:rsidP="00BE1E58">
                        <w:pPr>
                          <w:jc w:val="both"/>
                          <w:rPr>
                            <w:lang w:val="uk-UA"/>
                          </w:rPr>
                        </w:pPr>
                        <w:r>
                          <w:rPr>
                            <w:lang w:val="uk-UA"/>
                          </w:rPr>
                          <w:t xml:space="preserve">Механізм  ресурсного забезпечення   </w:t>
                        </w:r>
                      </w:p>
                    </w:txbxContent>
                  </v:textbox>
                </v:shape>
                <v:shape id="AutoShape 487" o:spid="_x0000_s1101" type="#_x0000_t84" style="position:absolute;left:13110;top:15314;width:37334;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AUpxQAAANwAAAAPAAAAZHJzL2Rvd25yZXYueG1sRI9fa8JA&#10;EMTfC36HYwu+1YtBRFNPKYpUEAr+QfFtya1JaG4v5LYav32vUPBxmJnfMLNF52p1ozZUng0MBwko&#10;4tzbigsDx8P6bQIqCLLF2jMZeFCAxbz3MsPM+jvv6LaXQkUIhwwNlCJNpnXIS3IYBr4hjt7Vtw4l&#10;yrbQtsV7hLtap0ky1g4rjgslNrQsKf/e/zgDsvm6+NHq83QehnT7aCrZXqdTY/qv3cc7KKFOnuH/&#10;9sYaGCcp/J2JR0DPfwEAAP//AwBQSwECLQAUAAYACAAAACEA2+H2y+4AAACFAQAAEwAAAAAAAAAA&#10;AAAAAAAAAAAAW0NvbnRlbnRfVHlwZXNdLnhtbFBLAQItABQABgAIAAAAIQBa9CxbvwAAABUBAAAL&#10;AAAAAAAAAAAAAAAAAB8BAABfcmVscy8ucmVsc1BLAQItABQABgAIAAAAIQAr7AUpxQAAANwAAAAP&#10;AAAAAAAAAAAAAAAAAAcCAABkcnMvZG93bnJldi54bWxQSwUGAAAAAAMAAwC3AAAA+QIAAAAA&#10;">
                  <v:shadow opacity=".5" offset="-6pt,-6pt"/>
                  <v:textbox>
                    <w:txbxContent>
                      <w:p w14:paraId="1A9189D6" w14:textId="77777777" w:rsidR="00813C4F" w:rsidRDefault="00813C4F" w:rsidP="00BE1E58">
                        <w:pPr>
                          <w:jc w:val="both"/>
                          <w:rPr>
                            <w:lang w:val="uk-UA"/>
                          </w:rPr>
                        </w:pPr>
                        <w:r>
                          <w:rPr>
                            <w:lang w:val="uk-UA"/>
                          </w:rPr>
                          <w:t xml:space="preserve">Організаційно-економічний механізм  </w:t>
                        </w:r>
                      </w:p>
                    </w:txbxContent>
                  </v:textbox>
                </v:shape>
                <v:shape id="AutoShape 488" o:spid="_x0000_s1102" type="#_x0000_t84" style="position:absolute;left:13110;top:22649;width:37334;height:4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KCyxQAAANwAAAAPAAAAZHJzL2Rvd25yZXYueG1sRI9fa8JA&#10;EMTfC/0OxxZ804t/EI2eUipSQSiopeLbkluTYG4v5LYav71XEPo4zMxvmPmydZW6UhNKzwb6vQQU&#10;ceZtybmB78O6OwEVBNli5ZkM3CnAcvH6MsfU+hvv6LqXXEUIhxQNFCJ1qnXICnIYer4mjt7ZNw4l&#10;yibXtsFbhLtKD5JkrB2WHBcKrOmjoOyy/3UGZPN18qPV58+xHwbbe13K9jydGtN5a99noIRa+Q8/&#10;2xtrYJwM4e9MPAJ68QAAAP//AwBQSwECLQAUAAYACAAAACEA2+H2y+4AAACFAQAAEwAAAAAAAAAA&#10;AAAAAAAAAAAAW0NvbnRlbnRfVHlwZXNdLnhtbFBLAQItABQABgAIAAAAIQBa9CxbvwAAABUBAAAL&#10;AAAAAAAAAAAAAAAAAB8BAABfcmVscy8ucmVsc1BLAQItABQABgAIAAAAIQBEoKCyxQAAANwAAAAP&#10;AAAAAAAAAAAAAAAAAAcCAABkcnMvZG93bnJldi54bWxQSwUGAAAAAAMAAwC3AAAA+QIAAAAA&#10;">
                  <v:shadow opacity=".5" offset="-6pt,-6pt"/>
                  <v:textbox>
                    <w:txbxContent>
                      <w:p w14:paraId="263C89CB" w14:textId="77777777" w:rsidR="00813C4F" w:rsidRDefault="00813C4F" w:rsidP="00BE1E58">
                        <w:pPr>
                          <w:jc w:val="both"/>
                          <w:rPr>
                            <w:lang w:val="uk-UA"/>
                          </w:rPr>
                        </w:pPr>
                        <w:r>
                          <w:rPr>
                            <w:lang w:val="uk-UA"/>
                          </w:rPr>
                          <w:t xml:space="preserve">Функціонально-структурний механізм  </w:t>
                        </w:r>
                      </w:p>
                    </w:txbxContent>
                  </v:textbox>
                </v:shape>
                <v:shape id="AutoShape 489" o:spid="_x0000_s1103" type="#_x0000_t34" style="position:absolute;left:11674;top:4917;width:1436;height:29268;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txRxQAAANwAAAAPAAAAZHJzL2Rvd25yZXYueG1sRI9Pa8JA&#10;FMTvgt9heUIvYjaWktToKq0QKL1pC70+ss8kmH0bs2v+fPtuoeBxmJnfMLvDaBrRU+dqywrWUQyC&#10;uLC65lLB91e+egXhPLLGxjIpmMjBYT+f7TDTduAT9WdfigBhl6GCyvs2k9IVFRl0kW2Jg3exnUEf&#10;ZFdK3eEQ4KaRz3GcSIM1h4UKWzpWVFzPd6NgaJLNuNTp+81P13Wfp7cfaj+VelqMb1sQnkb/CP+3&#10;P7SCJH6BvzPhCMj9LwAAAP//AwBQSwECLQAUAAYACAAAACEA2+H2y+4AAACFAQAAEwAAAAAAAAAA&#10;AAAAAAAAAAAAW0NvbnRlbnRfVHlwZXNdLnhtbFBLAQItABQABgAIAAAAIQBa9CxbvwAAABUBAAAL&#10;AAAAAAAAAAAAAAAAAB8BAABfcmVscy8ucmVsc1BLAQItABQABgAIAAAAIQC5ItxRxQAAANwAAAAP&#10;AAAAAAAAAAAAAAAAAAcCAABkcnMvZG93bnJldi54bWxQSwUGAAAAAAMAAwC3AAAA+QIAAAAA&#10;" adj="-34407">
                  <v:stroke endarrow="block"/>
                </v:shape>
                <v:shape id="AutoShape 490" o:spid="_x0000_s1104" type="#_x0000_t33" style="position:absolute;left:8448;top:6840;width:7129;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u+KwwAAANwAAAAPAAAAZHJzL2Rvd25yZXYueG1sRI9Bi8Iw&#10;FITvgv8hPMGbpi4oS7epiLogLB50BT0+mtem2LyUJmr99xtB2OMwM98w2bK3jbhT52vHCmbTBARx&#10;4XTNlYLT7/fkE4QPyBobx6TgSR6W+XCQYardgw90P4ZKRAj7FBWYENpUSl8YsuinriWOXuk6iyHK&#10;rpK6w0eE20Z+JMlCWqw5LhhsaW2ouB5vVsGPu8jSXcy63Jizv/rbVp/3J6XGo371BSJQH/7D7/ZO&#10;K1gkc3idiUdA5n8AAAD//wMAUEsBAi0AFAAGAAgAAAAhANvh9svuAAAAhQEAABMAAAAAAAAAAAAA&#10;AAAAAAAAAFtDb250ZW50X1R5cGVzXS54bWxQSwECLQAUAAYACAAAACEAWvQsW78AAAAVAQAACwAA&#10;AAAAAAAAAAAAAAAfAQAAX3JlbHMvLnJlbHNQSwECLQAUAAYACAAAACEAzn7visMAAADcAAAADwAA&#10;AAAAAAAAAAAAAAAHAgAAZHJzL2Rvd25yZXYueG1sUEsFBgAAAAADAAMAtwAAAPcCAAAAAA==&#10;">
                  <v:stroke endarrow="block"/>
                </v:shape>
                <v:shape id="AutoShape 491" o:spid="_x0000_s1105" type="#_x0000_t33" style="position:absolute;left:8267;top:13572;width:7484;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H9wgAAANwAAAAPAAAAZHJzL2Rvd25yZXYueG1sRI9Lq8Iw&#10;FIT3gv8hHMGdprool2oU8QEXLi58gC4PzWlTbE5KE7X+eyNccDnMzDfMfNnZWjyo9ZVjBZNxAoI4&#10;d7riUsH5tBv9gPABWWPtmBS8yMNy0e/NMdPuyQd6HEMpIoR9hgpMCE0mpc8NWfRj1xBHr3CtxRBl&#10;W0rd4jPCbS2nSZJKixXHBYMNrQ3lt+PdKvhzV1m4q1kXG3PxN3/f6sv+rNRw0K1mIAJ14Rv+b/9q&#10;BWmSwudMPAJy8QYAAP//AwBQSwECLQAUAAYACAAAACEA2+H2y+4AAACFAQAAEwAAAAAAAAAAAAAA&#10;AAAAAAAAW0NvbnRlbnRfVHlwZXNdLnhtbFBLAQItABQABgAIAAAAIQBa9CxbvwAAABUBAAALAAAA&#10;AAAAAAAAAAAAAB8BAABfcmVscy8ucmVsc1BLAQItABQABgAIAAAAIQA+rHH9wgAAANwAAAAPAAAA&#10;AAAAAAAAAAAAAAcCAABkcnMvZG93bnJldi54bWxQSwUGAAAAAAMAAwC3AAAA9gIAAAAA&#10;">
                  <v:stroke endarrow="block"/>
                </v:shape>
                <v:shape id="AutoShape 492" o:spid="_x0000_s1106" type="#_x0000_t33" style="position:absolute;left:8036;top:20677;width:7954;height:219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NRmwwAAANwAAAAPAAAAZHJzL2Rvd25yZXYueG1sRI9Bi8Iw&#10;FITvgv8hPMGbpu5BpdtURF0Qlj3oCnp8NK9NsXkpTdTuv98IgsdhZr5hslVvG3GnzteOFcymCQji&#10;wumaKwWn36/JEoQPyBobx6Tgjzys8uEgw1S7Bx/ofgyViBD2KSowIbSplL4wZNFPXUscvdJ1FkOU&#10;XSV1h48It438SJK5tFhzXDDY0sZQcT3erIJvd5Glu5hNuTVnf/W3nT7/nJQaj/r1J4hAfXiHX+29&#10;VjBPFvA8E4+AzP8BAAD//wMAUEsBAi0AFAAGAAgAAAAhANvh9svuAAAAhQEAABMAAAAAAAAAAAAA&#10;AAAAAAAAAFtDb250ZW50X1R5cGVzXS54bWxQSwECLQAUAAYACAAAACEAWvQsW78AAAAVAQAACwAA&#10;AAAAAAAAAAAAAAAfAQAAX3JlbHMvLnJlbHNQSwECLQAUAAYACAAAACEAUeDUZsMAAADcAAAADwAA&#10;AAAAAAAAAAAAAAAHAgAAZHJzL2Rvd25yZXYueG1sUEsFBgAAAAADAAMAtwAAAPcCAAAAAA==&#10;">
                  <v:stroke endarrow="block"/>
                </v:shape>
                <v:shape id="AutoShape 493" o:spid="_x0000_s1107" type="#_x0000_t34" style="position:absolute;left:49685;top:3820;width:759;height:28516;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mZwQAAANwAAAAPAAAAZHJzL2Rvd25yZXYueG1sRE/Pa8Iw&#10;FL4L/g/hCbtpug6lVKMUXZmHMVg3dn40z6aseSlNptl/bw6DHT++37tDtIO40uR7xwoeVxkI4tbp&#10;njsFnx/1sgDhA7LGwTEp+CUPh/18tsNSuxu/07UJnUgh7EtUYEIYSyl9a8iiX7mROHEXN1kMCU6d&#10;1BPeUrgdZJ5lG2mx59RgcKSjofa7+bEKXr6e2udXWRWeqvVpqHOjz29RqYdFrLYgAsXwL/5zn7WC&#10;TZbWpjPpCMj9HQAA//8DAFBLAQItABQABgAIAAAAIQDb4fbL7gAAAIUBAAATAAAAAAAAAAAAAAAA&#10;AAAAAABbQ29udGVudF9UeXBlc10ueG1sUEsBAi0AFAAGAAgAAAAhAFr0LFu/AAAAFQEAAAsAAAAA&#10;AAAAAAAAAAAAHwEAAF9yZWxzLy5yZWxzUEsBAi0AFAAGAAgAAAAhAHT6eZnBAAAA3AAAAA8AAAAA&#10;AAAAAAAAAAAABwIAAGRycy9kb3ducmV2LnhtbFBLBQYAAAAAAwADALcAAAD1AgAAAAA=&#10;" adj="-64620">
                  <v:stroke endarrow="block"/>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494" o:spid="_x0000_s1108" type="#_x0000_t115" style="position:absolute;left:6839;top:40629;width:18729;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eBmxQAAANwAAAAPAAAAZHJzL2Rvd25yZXYueG1sRI9Ba8JA&#10;FITvgv9heYKXohulSI2uIoWCvdQ2CuLtkX0mwezbJbsx6b93CwWPw8x8w6y3vanFnRpfWVYwmyYg&#10;iHOrKy4UnI4fkzcQPiBrrC2Tgl/ysN0MB2tMte34h+5ZKESEsE9RQRmCS6X0eUkG/dQ64uhdbWMw&#10;RNkUUjfYRbip5TxJFtJgxXGhREfvJeW3rDUKXr/ari3Ol2r+kn1/yoOb7dylVmo86ncrEIH68Az/&#10;t/dawSJZwt+ZeATk5gEAAP//AwBQSwECLQAUAAYACAAAACEA2+H2y+4AAACFAQAAEwAAAAAAAAAA&#10;AAAAAAAAAAAAW0NvbnRlbnRfVHlwZXNdLnhtbFBLAQItABQABgAIAAAAIQBa9CxbvwAAABUBAAAL&#10;AAAAAAAAAAAAAAAAAB8BAABfcmVscy8ucmVsc1BLAQItABQABgAIAAAAIQAugeBmxQAAANwAAAAP&#10;AAAAAAAAAAAAAAAAAAcCAABkcnMvZG93bnJldi54bWxQSwUGAAAAAAMAAwC3AAAA+QIAAAAA&#10;">
                  <v:shadow opacity=".5" offset="-6pt,-6pt"/>
                  <v:textbox>
                    <w:txbxContent>
                      <w:p w14:paraId="4F0324FF" w14:textId="77777777" w:rsidR="00813C4F" w:rsidRPr="009F47C9" w:rsidRDefault="00813C4F" w:rsidP="00BE1E58">
                        <w:pPr>
                          <w:jc w:val="center"/>
                          <w:rPr>
                            <w:lang w:val="uk-UA"/>
                          </w:rPr>
                        </w:pPr>
                        <w:r w:rsidRPr="009F47C9">
                          <w:rPr>
                            <w:color w:val="231F20"/>
                            <w:bdr w:val="none" w:sz="0" w:space="0" w:color="auto" w:frame="1"/>
                            <w:lang w:val="uk-UA"/>
                          </w:rPr>
                          <w:t>цільовий підхід</w:t>
                        </w:r>
                      </w:p>
                    </w:txbxContent>
                  </v:textbox>
                </v:shape>
                <v:shape id="AutoShape 495" o:spid="_x0000_s1109" type="#_x0000_t115" style="position:absolute;left:6831;top:46058;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t8mwwAAANwAAAAPAAAAZHJzL2Rvd25yZXYueG1sRE/Pa8Iw&#10;FL4P9j+EN9hlaFoZItW0yGCgl23WwfD2aJ5tsXkJTWrrf28OA48f3+9NMZlOXKn3rWUF6TwBQVxZ&#10;3XKt4Pf4OVuB8AFZY2eZFNzIQ5E/P20w03bkA13LUIsYwj5DBU0ILpPSVw0Z9HPriCN3tr3BEGFf&#10;S93jGMNNJxdJspQGW44NDTr6aKi6lINR8P41jEP9d2oXb+XPXn67dOtOnVKvL9N2DSLQFB7if/dO&#10;K1imcX48E4+AzO8AAAD//wMAUEsBAi0AFAAGAAgAAAAhANvh9svuAAAAhQEAABMAAAAAAAAAAAAA&#10;AAAAAAAAAFtDb250ZW50X1R5cGVzXS54bWxQSwECLQAUAAYACAAAACEAWvQsW78AAAAVAQAACwAA&#10;AAAAAAAAAAAAAAAfAQAAX3JlbHMvLnJlbHNQSwECLQAUAAYACAAAACEAOmLfJsMAAADcAAAADwAA&#10;AAAAAAAAAAAAAAAHAgAAZHJzL2Rvd25yZXYueG1sUEsFBgAAAAADAAMAtwAAAPcCAAAAAA==&#10;">
                  <v:shadow opacity=".5" offset="-6pt,-6pt"/>
                  <v:textbox>
                    <w:txbxContent>
                      <w:p w14:paraId="4B308A4C" w14:textId="77777777" w:rsidR="00813C4F" w:rsidRPr="009F47C9" w:rsidRDefault="00813C4F" w:rsidP="00BE1E58">
                        <w:pPr>
                          <w:jc w:val="center"/>
                          <w:rPr>
                            <w:lang w:val="uk-UA"/>
                          </w:rPr>
                        </w:pPr>
                        <w:r w:rsidRPr="009F47C9">
                          <w:rPr>
                            <w:color w:val="231F20"/>
                            <w:bdr w:val="none" w:sz="0" w:space="0" w:color="auto" w:frame="1"/>
                            <w:lang w:val="uk-UA"/>
                          </w:rPr>
                          <w:t>процесний підхід</w:t>
                        </w:r>
                      </w:p>
                    </w:txbxContent>
                  </v:textbox>
                </v:shape>
                <v:shape id="AutoShape 496" o:spid="_x0000_s1110" type="#_x0000_t115" style="position:absolute;left:6839;top:50869;width:18737;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nq9xQAAANwAAAAPAAAAZHJzL2Rvd25yZXYueG1sRI9Ba8JA&#10;FITvBf/D8gQvRTeRIhJdRYRCvdg2CuLtkX0mwezbJbsx8d93C4Ueh5n5hllvB9OIB7W+tqwgnSUg&#10;iAuray4VnE/v0yUIH5A1NpZJwZM8bDejlzVm2vb8TY88lCJC2GeooArBZVL6oiKDfmYdcfRutjUY&#10;omxLqVvsI9w0cp4kC2mw5rhQoaN9RcU974yCt2PXd+XlWs9f86+D/HTpzl0bpSbjYbcCEWgI/+G/&#10;9odWsEhT+D0Tj4Dc/AAAAP//AwBQSwECLQAUAAYACAAAACEA2+H2y+4AAACFAQAAEwAAAAAAAAAA&#10;AAAAAAAAAAAAW0NvbnRlbnRfVHlwZXNdLnhtbFBLAQItABQABgAIAAAAIQBa9CxbvwAAABUBAAAL&#10;AAAAAAAAAAAAAAAAAB8BAABfcmVscy8ucmVsc1BLAQItABQABgAIAAAAIQBVLnq9xQAAANwAAAAP&#10;AAAAAAAAAAAAAAAAAAcCAABkcnMvZG93bnJldi54bWxQSwUGAAAAAAMAAwC3AAAA+QIAAAAA&#10;">
                  <v:shadow opacity=".5" offset="-6pt,-6pt"/>
                  <v:textbox>
                    <w:txbxContent>
                      <w:p w14:paraId="62ECB9F2" w14:textId="77777777" w:rsidR="00813C4F" w:rsidRPr="009F47C9" w:rsidRDefault="00813C4F" w:rsidP="00BE1E58">
                        <w:pPr>
                          <w:jc w:val="center"/>
                          <w:rPr>
                            <w:lang w:val="uk-UA"/>
                          </w:rPr>
                        </w:pPr>
                        <w:r>
                          <w:rPr>
                            <w:color w:val="231F20"/>
                            <w:bdr w:val="none" w:sz="0" w:space="0" w:color="auto" w:frame="1"/>
                            <w:lang w:val="uk-UA"/>
                          </w:rPr>
                          <w:t>ситуаційний</w:t>
                        </w:r>
                        <w:r w:rsidRPr="009F47C9">
                          <w:rPr>
                            <w:color w:val="231F20"/>
                            <w:bdr w:val="none" w:sz="0" w:space="0" w:color="auto" w:frame="1"/>
                            <w:lang w:val="uk-UA"/>
                          </w:rPr>
                          <w:t xml:space="preserve"> підхід</w:t>
                        </w:r>
                      </w:p>
                    </w:txbxContent>
                  </v:textbox>
                </v:shape>
                <v:shape id="AutoShape 497" o:spid="_x0000_s1111" type="#_x0000_t115" style="position:absolute;left:6839;top:56290;width:18737;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KxgAAANwAAAAPAAAAZHJzL2Rvd25yZXYueG1sRI9Pa8JA&#10;FMTvBb/D8gQvRTcJRSS6igiFeumfKIi3R/aZBLNvl+zGpN++Wyj0OMzMb5jNbjSteFDnG8sK0kUC&#10;gri0uuFKwfn0Ol+B8AFZY2uZFHyTh9128rTBXNuBv+hRhEpECPscFdQhuFxKX9Zk0C+sI47ezXYG&#10;Q5RdJXWHQ4SbVmZJspQGG44LNTo61FTei94oeHnvh766XJvsufg8yg+X7t21VWo2HfdrEIHG8B/+&#10;a79pBcs0g98z8QjI7Q8AAAD//wMAUEsBAi0AFAAGAAgAAAAhANvh9svuAAAAhQEAABMAAAAAAAAA&#10;AAAAAAAAAAAAAFtDb250ZW50X1R5cGVzXS54bWxQSwECLQAUAAYACAAAACEAWvQsW78AAAAVAQAA&#10;CwAAAAAAAAAAAAAAAAAfAQAAX3JlbHMvLnJlbHNQSwECLQAUAAYACAAAACEApfzkysYAAADcAAAA&#10;DwAAAAAAAAAAAAAAAAAHAgAAZHJzL2Rvd25yZXYueG1sUEsFBgAAAAADAAMAtwAAAPoCAAAAAA==&#10;">
                  <v:shadow opacity=".5" offset="-6pt,-6pt"/>
                  <v:textbox>
                    <w:txbxContent>
                      <w:p w14:paraId="3F767421" w14:textId="77777777" w:rsidR="00813C4F" w:rsidRPr="009F47C9" w:rsidRDefault="00813C4F" w:rsidP="00BE1E58">
                        <w:pPr>
                          <w:jc w:val="center"/>
                          <w:rPr>
                            <w:lang w:val="uk-UA"/>
                          </w:rPr>
                        </w:pPr>
                        <w:r>
                          <w:rPr>
                            <w:color w:val="231F20"/>
                            <w:bdr w:val="none" w:sz="0" w:space="0" w:color="auto" w:frame="1"/>
                            <w:lang w:val="uk-UA"/>
                          </w:rPr>
                          <w:t>позиційний</w:t>
                        </w:r>
                        <w:r w:rsidRPr="009F47C9">
                          <w:rPr>
                            <w:color w:val="231F20"/>
                            <w:bdr w:val="none" w:sz="0" w:space="0" w:color="auto" w:frame="1"/>
                            <w:lang w:val="uk-UA"/>
                          </w:rPr>
                          <w:t xml:space="preserve"> підхід</w:t>
                        </w:r>
                      </w:p>
                    </w:txbxContent>
                  </v:textbox>
                </v:shape>
                <v:shape id="AutoShape 498" o:spid="_x0000_s1112" type="#_x0000_t115" style="position:absolute;left:33324;top:40629;width:18720;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EFRxgAAANwAAAAPAAAAZHJzL2Rvd25yZXYueG1sRI9Ba8JA&#10;FITvgv9heUIvopuoiKSuIoVCe7E2CsXbI/uahGbfLtmNSf99VxB6HGbmG2a7H0wjbtT62rKCdJ6A&#10;IC6srrlUcDm/zjYgfEDW2FgmBb/kYb8bj7aYadvzJ93yUIoIYZ+hgioEl0npi4oM+rl1xNH7tq3B&#10;EGVbSt1iH+GmkYskWUuDNceFCh29VFT85J1RsDp2fVd+XevFND+9yw+XHty1UeppMhyeQQQawn/4&#10;0X7TCtbpEu5n4hGQuz8AAAD//wMAUEsBAi0AFAAGAAgAAAAhANvh9svuAAAAhQEAABMAAAAAAAAA&#10;AAAAAAAAAAAAAFtDb250ZW50X1R5cGVzXS54bWxQSwECLQAUAAYACAAAACEAWvQsW78AAAAVAQAA&#10;CwAAAAAAAAAAAAAAAAAfAQAAX3JlbHMvLnJlbHNQSwECLQAUAAYACAAAACEAyrBBUcYAAADcAAAA&#10;DwAAAAAAAAAAAAAAAAAHAgAAZHJzL2Rvd25yZXYueG1sUEsFBgAAAAADAAMAtwAAAPoCAAAAAA==&#10;">
                  <v:shadow opacity=".5" offset="-6pt,-6pt"/>
                  <v:textbox>
                    <w:txbxContent>
                      <w:p w14:paraId="66764030" w14:textId="77777777" w:rsidR="00813C4F" w:rsidRPr="009F47C9" w:rsidRDefault="00813C4F" w:rsidP="00BE1E58">
                        <w:pPr>
                          <w:jc w:val="center"/>
                          <w:rPr>
                            <w:lang w:val="uk-UA"/>
                          </w:rPr>
                        </w:pPr>
                        <w:r>
                          <w:rPr>
                            <w:color w:val="231F20"/>
                            <w:bdr w:val="none" w:sz="0" w:space="0" w:color="auto" w:frame="1"/>
                            <w:lang w:val="uk-UA"/>
                          </w:rPr>
                          <w:t>системний</w:t>
                        </w:r>
                        <w:r w:rsidRPr="009F47C9">
                          <w:rPr>
                            <w:color w:val="231F20"/>
                            <w:bdr w:val="none" w:sz="0" w:space="0" w:color="auto" w:frame="1"/>
                            <w:lang w:val="uk-UA"/>
                          </w:rPr>
                          <w:t xml:space="preserve"> підхід</w:t>
                        </w:r>
                      </w:p>
                    </w:txbxContent>
                  </v:textbox>
                </v:shape>
                <v:shape id="AutoShape 499" o:spid="_x0000_s1113" type="#_x0000_t115" style="position:absolute;left:33324;top:46050;width:18720;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dklxgAAANwAAAAPAAAAZHJzL2Rvd25yZXYueG1sRI9Ba8JA&#10;FITvBf/D8oReim4iIhJdQxCE9tLaWCjeHtnXJDT7dsluTPrvuwWhx2FmvmH2+WQ6caPet5YVpMsE&#10;BHFldcu1go/LabEF4QOyxs4yKfghD/lh9rDHTNuR3+lWhlpECPsMFTQhuExKXzVk0C+tI47el+0N&#10;hij7Wuoexwg3nVwlyUYabDkuNOjo2FD1XQ5Gwfp1GIf689qunsrzi3xzaeGunVKP86nYgQg0hf/w&#10;vf2sFWzSNfydiUdAHn4BAAD//wMAUEsBAi0AFAAGAAgAAAAhANvh9svuAAAAhQEAABMAAAAAAAAA&#10;AAAAAAAAAAAAAFtDb250ZW50X1R5cGVzXS54bWxQSwECLQAUAAYACAAAACEAWvQsW78AAAAVAQAA&#10;CwAAAAAAAAAAAAAAAAAfAQAAX3JlbHMvLnJlbHNQSwECLQAUAAYACAAAACEARVnZJcYAAADcAAAA&#10;DwAAAAAAAAAAAAAAAAAHAgAAZHJzL2Rvd25yZXYueG1sUEsFBgAAAAADAAMAtwAAAPoCAAAAAA==&#10;">
                  <v:shadow opacity=".5" offset="-6pt,-6pt"/>
                  <v:textbox>
                    <w:txbxContent>
                      <w:p w14:paraId="6F020775" w14:textId="77777777" w:rsidR="00813C4F" w:rsidRPr="009F47C9" w:rsidRDefault="00813C4F" w:rsidP="00BE1E58">
                        <w:pPr>
                          <w:jc w:val="center"/>
                          <w:rPr>
                            <w:lang w:val="uk-UA"/>
                          </w:rPr>
                        </w:pPr>
                        <w:r>
                          <w:rPr>
                            <w:color w:val="231F20"/>
                            <w:bdr w:val="none" w:sz="0" w:space="0" w:color="auto" w:frame="1"/>
                            <w:lang w:val="uk-UA"/>
                          </w:rPr>
                          <w:t>модельний</w:t>
                        </w:r>
                        <w:r w:rsidRPr="009F47C9">
                          <w:rPr>
                            <w:color w:val="231F20"/>
                            <w:bdr w:val="none" w:sz="0" w:space="0" w:color="auto" w:frame="1"/>
                            <w:lang w:val="uk-UA"/>
                          </w:rPr>
                          <w:t xml:space="preserve"> підхід</w:t>
                        </w:r>
                      </w:p>
                    </w:txbxContent>
                  </v:textbox>
                </v:shape>
                <v:shape id="AutoShape 500" o:spid="_x0000_s1114" type="#_x0000_t115" style="position:absolute;left:33324;top:50861;width:18728;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y+xgAAANwAAAAPAAAAZHJzL2Rvd25yZXYueG1sRI9Ba8JA&#10;FITvgv9heUIvopuIiqSuIoVCe7E2CsXbI/uahGbfLtmNSf99VxB6HGbmG2a7H0wjbtT62rKCdJ6A&#10;IC6srrlUcDm/zjYgfEDW2FgmBb/kYb8bj7aYadvzJ93yUIoIYZ+hgioEl0npi4oM+rl1xNH7tq3B&#10;EGVbSt1iH+GmkYskWUuDNceFCh29VFT85J1RsDx2fVd+XevFND+9yw+XHty1UeppMhyeQQQawn/4&#10;0X7TCtbpCu5n4hGQuz8AAAD//wMAUEsBAi0AFAAGAAgAAAAhANvh9svuAAAAhQEAABMAAAAAAAAA&#10;AAAAAAAAAAAAAFtDb250ZW50X1R5cGVzXS54bWxQSwECLQAUAAYACAAAACEAWvQsW78AAAAVAQAA&#10;CwAAAAAAAAAAAAAAAAAfAQAAX3JlbHMvLnJlbHNQSwECLQAUAAYACAAAACEAKhV8vsYAAADcAAAA&#10;DwAAAAAAAAAAAAAAAAAHAgAAZHJzL2Rvd25yZXYueG1sUEsFBgAAAAADAAMAtwAAAPoCAAAAAA==&#10;">
                  <v:shadow opacity=".5" offset="-6pt,-6pt"/>
                  <v:textbox>
                    <w:txbxContent>
                      <w:p w14:paraId="5BED32A0" w14:textId="77777777" w:rsidR="00813C4F" w:rsidRPr="009F47C9" w:rsidRDefault="00813C4F" w:rsidP="00BE1E58">
                        <w:pPr>
                          <w:jc w:val="center"/>
                          <w:rPr>
                            <w:lang w:val="uk-UA"/>
                          </w:rPr>
                        </w:pPr>
                        <w:r>
                          <w:rPr>
                            <w:color w:val="231F20"/>
                            <w:bdr w:val="none" w:sz="0" w:space="0" w:color="auto" w:frame="1"/>
                            <w:lang w:val="uk-UA"/>
                          </w:rPr>
                          <w:t>орієнтований</w:t>
                        </w:r>
                        <w:r w:rsidRPr="009F47C9">
                          <w:rPr>
                            <w:color w:val="231F20"/>
                            <w:bdr w:val="none" w:sz="0" w:space="0" w:color="auto" w:frame="1"/>
                            <w:lang w:val="uk-UA"/>
                          </w:rPr>
                          <w:t xml:space="preserve"> підхід</w:t>
                        </w:r>
                      </w:p>
                    </w:txbxContent>
                  </v:textbox>
                </v:shape>
                <v:shape id="AutoShape 501" o:spid="_x0000_s1115" type="#_x0000_t115" style="position:absolute;left:33324;top:56282;width:18728;height:3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LJxQAAANwAAAAPAAAAZHJzL2Rvd25yZXYueG1sRI9Ba8JA&#10;FITvQv/D8gQvUjeREiS6ihQK9dLWKBRvj+wzCWbfLtmNSf99t1DwOMzMN8xmN5pW3KnzjWUF6SIB&#10;QVxa3XCl4Hx6e16B8AFZY2uZFPyQh932abLBXNuBj3QvQiUihH2OCuoQXC6lL2sy6BfWEUfvajuD&#10;IcqukrrDIcJNK5dJkkmDDceFGh291lTeit4oePnoh776vjTLefF1kJ8u3btLq9RsOu7XIAKN4RH+&#10;b79rBVmawd+ZeATk9hcAAP//AwBQSwECLQAUAAYACAAAACEA2+H2y+4AAACFAQAAEwAAAAAAAAAA&#10;AAAAAAAAAAAAW0NvbnRlbnRfVHlwZXNdLnhtbFBLAQItABQABgAIAAAAIQBa9CxbvwAAABUBAAAL&#10;AAAAAAAAAAAAAAAAAB8BAABfcmVscy8ucmVsc1BLAQItABQABgAIAAAAIQDax+LJxQAAANwAAAAP&#10;AAAAAAAAAAAAAAAAAAcCAABkcnMvZG93bnJldi54bWxQSwUGAAAAAAMAAwC3AAAA+QIAAAAA&#10;">
                  <v:shadow opacity=".5" offset="-6pt,-6pt"/>
                  <v:textbox>
                    <w:txbxContent>
                      <w:p w14:paraId="074A2712" w14:textId="77777777" w:rsidR="00813C4F" w:rsidRPr="009F47C9" w:rsidRDefault="00813C4F" w:rsidP="00BE1E58">
                        <w:pPr>
                          <w:jc w:val="center"/>
                          <w:rPr>
                            <w:lang w:val="uk-UA"/>
                          </w:rPr>
                        </w:pPr>
                        <w:r>
                          <w:rPr>
                            <w:color w:val="231F20"/>
                            <w:bdr w:val="none" w:sz="0" w:space="0" w:color="auto" w:frame="1"/>
                            <w:lang w:val="uk-UA"/>
                          </w:rPr>
                          <w:t>синтезований</w:t>
                        </w:r>
                        <w:r w:rsidRPr="009F47C9">
                          <w:rPr>
                            <w:color w:val="231F20"/>
                            <w:bdr w:val="none" w:sz="0" w:space="0" w:color="auto" w:frame="1"/>
                            <w:lang w:val="uk-UA"/>
                          </w:rPr>
                          <w:t xml:space="preserve"> підхід</w:t>
                        </w:r>
                      </w:p>
                    </w:txbxContent>
                  </v:textbox>
                </v:shape>
                <v:shape id="AutoShape 502" o:spid="_x0000_s1116" type="#_x0000_t115" style="position:absolute;left:33324;top:61018;width:18720;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0dSxgAAANwAAAAPAAAAZHJzL2Rvd25yZXYueG1sRI/NasMw&#10;EITvhb6D2EIvIZEdQhLcKCEUCu0lP06g+LZYW9vUWglLjt23jwqFHoeZ+YbZ7EbTiht1vrGsIJ0l&#10;IIhLqxuuFFwvb9M1CB+QNbaWScEPedhtHx82mGk78JlueahEhLDPUEEdgsuk9GVNBv3MOuLofdnO&#10;YIiyq6TucIhw08p5kiylwYbjQo2OXmsqv/PeKFgc+qGvPotmPslPH/Lo0r0rWqWen8b9C4hAY/gP&#10;/7XftYJluoLfM/EIyO0dAAD//wMAUEsBAi0AFAAGAAgAAAAhANvh9svuAAAAhQEAABMAAAAAAAAA&#10;AAAAAAAAAAAAAFtDb250ZW50X1R5cGVzXS54bWxQSwECLQAUAAYACAAAACEAWvQsW78AAAAVAQAA&#10;CwAAAAAAAAAAAAAAAAAfAQAAX3JlbHMvLnJlbHNQSwECLQAUAAYACAAAACEAtYtHUsYAAADcAAAA&#10;DwAAAAAAAAAAAAAAAAAHAgAAZHJzL2Rvd25yZXYueG1sUEsFBgAAAAADAAMAtwAAAPoCAAAAAA==&#10;">
                  <v:shadow opacity=".5" offset="-6pt,-6pt"/>
                  <v:textbox>
                    <w:txbxContent>
                      <w:p w14:paraId="4ADE2BD7" w14:textId="77777777" w:rsidR="00813C4F" w:rsidRPr="009F47C9" w:rsidRDefault="00813C4F" w:rsidP="00BE1E58">
                        <w:pPr>
                          <w:jc w:val="center"/>
                          <w:rPr>
                            <w:lang w:val="uk-UA"/>
                          </w:rPr>
                        </w:pPr>
                        <w:r>
                          <w:rPr>
                            <w:color w:val="231F20"/>
                            <w:bdr w:val="none" w:sz="0" w:space="0" w:color="auto" w:frame="1"/>
                            <w:lang w:val="uk-UA"/>
                          </w:rPr>
                          <w:t>проектний</w:t>
                        </w:r>
                        <w:r w:rsidRPr="009F47C9">
                          <w:rPr>
                            <w:color w:val="231F20"/>
                            <w:bdr w:val="none" w:sz="0" w:space="0" w:color="auto" w:frame="1"/>
                            <w:lang w:val="uk-UA"/>
                          </w:rPr>
                          <w:t xml:space="preserve"> підхід</w:t>
                        </w:r>
                      </w:p>
                    </w:txbxContent>
                  </v:textbox>
                </v:shape>
                <v:shape id="AutoShape 503" o:spid="_x0000_s1117" type="#_x0000_t115" style="position:absolute;left:6839;top:61018;width:18737;height:3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NMgwwAAANwAAAAPAAAAZHJzL2Rvd25yZXYueG1sRE/Pa8Iw&#10;FL4P9j+EN9hlaFoZItW0yGCgl23WwfD2aJ5tsXkJTWrrf28OA48f3+9NMZlOXKn3rWUF6TwBQVxZ&#10;3XKt4Pf4OVuB8AFZY2eZFNzIQ5E/P20w03bkA13LUIsYwj5DBU0ILpPSVw0Z9HPriCN3tr3BEGFf&#10;S93jGMNNJxdJspQGW44NDTr6aKi6lINR8P41jEP9d2oXb+XPXn67dOtOnVKvL9N2DSLQFB7if/dO&#10;K1imcW08E4+AzO8AAAD//wMAUEsBAi0AFAAGAAgAAAAhANvh9svuAAAAhQEAABMAAAAAAAAAAAAA&#10;AAAAAAAAAFtDb250ZW50X1R5cGVzXS54bWxQSwECLQAUAAYACAAAACEAWvQsW78AAAAVAQAACwAA&#10;AAAAAAAAAAAAAAAfAQAAX3JlbHMvLnJlbHNQSwECLQAUAAYACAAAACEAxBTTIMMAAADcAAAADwAA&#10;AAAAAAAAAAAAAAAHAgAAZHJzL2Rvd25yZXYueG1sUEsFBgAAAAADAAMAtwAAAPcCAAAAAA==&#10;">
                  <v:shadow opacity=".5" offset="-6pt,-6pt"/>
                  <v:textbox>
                    <w:txbxContent>
                      <w:p w14:paraId="0D05F3F2" w14:textId="77777777" w:rsidR="00813C4F" w:rsidRPr="009F47C9" w:rsidRDefault="00813C4F" w:rsidP="00BE1E58">
                        <w:pPr>
                          <w:jc w:val="center"/>
                          <w:rPr>
                            <w:lang w:val="uk-UA"/>
                          </w:rPr>
                        </w:pPr>
                        <w:r>
                          <w:rPr>
                            <w:color w:val="231F20"/>
                            <w:bdr w:val="none" w:sz="0" w:space="0" w:color="auto" w:frame="1"/>
                            <w:lang w:val="uk-UA"/>
                          </w:rPr>
                          <w:t xml:space="preserve">методологічний </w:t>
                        </w:r>
                        <w:r w:rsidRPr="009F47C9">
                          <w:rPr>
                            <w:color w:val="231F20"/>
                            <w:bdr w:val="none" w:sz="0" w:space="0" w:color="auto" w:frame="1"/>
                            <w:lang w:val="uk-UA"/>
                          </w:rPr>
                          <w:t>підхід</w:t>
                        </w:r>
                      </w:p>
                    </w:txbxContent>
                  </v:textbox>
                </v:shape>
                <v:shape id="AutoShape 504" o:spid="_x0000_s1118" type="#_x0000_t34" style="position:absolute;left:34388;top:32328;width:3672;height:1292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g7ZxQAAANwAAAAPAAAAZHJzL2Rvd25yZXYueG1sRI9Ba8JA&#10;FITvhf6H5RW81U1KkRhdgy0IPViosfT8zD6zIdm3IbuN8d+7hYLHYWa+YdbFZDsx0uAbxwrSeQKC&#10;uHK64VrB93H3nIHwAVlj55gUXMlDsXl8WGOu3YUPNJahFhHCPkcFJoQ+l9JXhiz6ueuJo3d2g8UQ&#10;5VBLPeAlwm0nX5JkIS02HBcM9vRuqGrLX6tgemtfaztmWVI17af5+sl2y9NeqdnTtF2BCDSFe/i/&#10;/aEVLNIl/J2JR0BubgAAAP//AwBQSwECLQAUAAYACAAAACEA2+H2y+4AAACFAQAAEwAAAAAAAAAA&#10;AAAAAAAAAAAAW0NvbnRlbnRfVHlwZXNdLnhtbFBLAQItABQABgAIAAAAIQBa9CxbvwAAABUBAAAL&#10;AAAAAAAAAAAAAAAAAB8BAABfcmVscy8ucmVsc1BLAQItABQABgAIAAAAIQCLOg7ZxQAAANwAAAAP&#10;AAAAAAAAAAAAAAAAAAcCAABkcnMvZG93bnJldi54bWxQSwUGAAAAAAMAAwC3AAAA+QIAAAAA&#10;" adj="10763">
                  <v:stroke endarrow="block"/>
                </v:shape>
                <v:shape id="AutoShape 505" o:spid="_x0000_s1119" type="#_x0000_t34" style="position:absolute;left:21146;top:32015;width:3672;height:1355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BV2wQAAANwAAAAPAAAAZHJzL2Rvd25yZXYueG1sRE/LisIw&#10;FN0P+A/hCm4GTX0gQzWKCqK48wGzvTTXptrclCba6tebxcAsD+c9X7a2FE+qfeFYwXCQgCDOnC44&#10;V3A5b/s/IHxA1lg6JgUv8rBcdL7mmGrX8JGep5CLGMI+RQUmhCqV0meGLPqBq4gjd3W1xRBhnUtd&#10;YxPDbSlHSTKVFguODQYr2hjK7qeHVWDXh93vuvm+JxNjx9vj5faeFGelet12NQMRqA3/4j/3XiuY&#10;juL8eCYeAbn4AAAA//8DAFBLAQItABQABgAIAAAAIQDb4fbL7gAAAIUBAAATAAAAAAAAAAAAAAAA&#10;AAAAAABbQ29udGVudF9UeXBlc10ueG1sUEsBAi0AFAAGAAgAAAAhAFr0LFu/AAAAFQEAAAsAAAAA&#10;AAAAAAAAAAAAHwEAAF9yZWxzLy5yZWxzUEsBAi0AFAAGAAgAAAAhANAYFXbBAAAA3AAAAA8AAAAA&#10;AAAAAAAAAAAABwIAAGRycy9kb3ducmV2LnhtbFBLBQYAAAAAAwADALcAAAD1AgAAAAA=&#10;" adj="10763">
                  <v:stroke endarrow="block"/>
                </v:shape>
                <v:shape id="AutoShape 506" o:spid="_x0000_s1120" type="#_x0000_t33" style="position:absolute;left:50444;top:10355;width:2194;height:495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7CpxQAAANwAAAAPAAAAZHJzL2Rvd25yZXYueG1sRI/BbsIw&#10;EETvSPyDtUi9ESccUpRiEKoErXpr6KHHbbwkofE62Iak/fq6EhLH0cy80aw2o+nElZxvLSvIkhQE&#10;cWV1y7WCj8NuvgThA7LGzjIp+CEPm/V0ssJC24Hf6VqGWkQI+wIVNCH0hZS+asigT2xPHL2jdQZD&#10;lK6W2uEQ4aaTizTNpcGW40KDPT03VH2XF6PgZXsanPz9fDx/ZReNwz5/K8+o1MNs3D6BCDSGe/jW&#10;ftUK8kUG/2fiEZDrPwAAAP//AwBQSwECLQAUAAYACAAAACEA2+H2y+4AAACFAQAAEwAAAAAAAAAA&#10;AAAAAAAAAAAAW0NvbnRlbnRfVHlwZXNdLnhtbFBLAQItABQABgAIAAAAIQBa9CxbvwAAABUBAAAL&#10;AAAAAAAAAAAAAAAAAB8BAABfcmVscy8ucmVsc1BLAQItABQABgAIAAAAIQAjN7CpxQAAANwAAAAP&#10;AAAAAAAAAAAAAAAAAAcCAABkcnMvZG93bnJldi54bWxQSwUGAAAAAAMAAwC3AAAA+QIAAAAA&#10;">
                  <v:stroke endarrow="block"/>
                </v:shape>
                <v:shape id="AutoShape 507" o:spid="_x0000_s1121" type="#_x0000_t33" style="position:absolute;left:50444;top:17170;width:2194;height:648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S7exAAAANwAAAAPAAAAZHJzL2Rvd25yZXYueG1sRI/BbsIw&#10;EETvlfgHa5G4FYcc0ipgEEKCVtyacuC4xEsSiNfBNiTt19eVKvU4mpk3msVqMK14kPONZQWzaQKC&#10;uLS64UrB4XP7/ArCB2SNrWVS8EUeVsvR0wJzbXv+oEcRKhEh7HNUUIfQ5VL6siaDfmo74uidrTMY&#10;onSV1A77CDetTJMkkwYbjgs1drSpqbwWd6PgbX3pnfw+vtxOs7vGfpftixsqNRkP6zmIQEP4D/+1&#10;37WCLE3h90w8AnL5AwAA//8DAFBLAQItABQABgAIAAAAIQDb4fbL7gAAAIUBAAATAAAAAAAAAAAA&#10;AAAAAAAAAABbQ29udGVudF9UeXBlc10ueG1sUEsBAi0AFAAGAAgAAAAhAFr0LFu/AAAAFQEAAAsA&#10;AAAAAAAAAAAAAAAAHwEAAF9yZWxzLy5yZWxzUEsBAi0AFAAGAAgAAAAhANPlLt7EAAAA3AAAAA8A&#10;AAAAAAAAAAAAAAAABwIAAGRycy9kb3ducmV2LnhtbFBLBQYAAAAAAwADALcAAAD4AgAAAAA=&#10;">
                  <v:stroke endarrow="block"/>
                </v:shape>
                <v:shapetype id="_x0000_t32" coordsize="21600,21600" o:spt="32" o:oned="t" path="m,l21600,21600e" filled="f">
                  <v:path arrowok="t" fillok="f" o:connecttype="none"/>
                  <o:lock v:ext="edit" shapetype="t"/>
                </v:shapetype>
                <v:shape id="AutoShape 508" o:spid="_x0000_s1122" type="#_x0000_t32" style="position:absolute;left:16204;top:43649;width:8;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iHmxQAAANwAAAAPAAAAZHJzL2Rvd25yZXYueG1sRI9BawIx&#10;FITvQv9DeAVvmlVB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CMciHmxQAAANwAAAAP&#10;AAAAAAAAAAAAAAAAAAcCAABkcnMvZG93bnJldi54bWxQSwUGAAAAAAMAAwC3AAAA+QIAAAAA&#10;">
                  <v:stroke endarrow="block"/>
                </v:shape>
                <v:shape id="AutoShape 509" o:spid="_x0000_s1123" type="#_x0000_t32" style="position:absolute;left:16204;top:49086;width:8;height:17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7mSxQAAANwAAAAPAAAAZHJzL2Rvd25yZXYueG1sRI9BawIx&#10;FITvQv9DeAVvmlVE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ADm7mSxQAAANwAAAAP&#10;AAAAAAAAAAAAAAAAAAcCAABkcnMvZG93bnJldi54bWxQSwUGAAAAAAMAAwC3AAAA+QIAAAAA&#10;">
                  <v:stroke endarrow="block"/>
                </v:shape>
                <v:shape id="AutoShape 510" o:spid="_x0000_s1124" type="#_x0000_t32" style="position:absolute;left:16212;top:53889;width:8;height:24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xwJxQAAANwAAAAPAAAAZHJzL2Rvd25yZXYueG1sRI9BawIx&#10;FITvQv9DeAVvmlVQdDVKKbSI4kEtS709Nq+7SzcvSxJ19dcbQfA4zMw3zHzZmlqcyfnKsoJBPwFB&#10;nFtdcaHg5/DVm4DwAVljbZkUXMnDcvHWmWOq7YV3dN6HQkQI+xQVlCE0qZQ+L8mg79uGOHp/1hkM&#10;UbpCaoeXCDe1HCbJWBqsOC6U2NBnSfn//mQU/G6mp+yabWmdDabrIzrjb4dvpbrv7ccMRKA2vMLP&#10;9korGA9H8DgTj4Bc3AEAAP//AwBQSwECLQAUAAYACAAAACEA2+H2y+4AAACFAQAAEwAAAAAAAAAA&#10;AAAAAAAAAAAAW0NvbnRlbnRfVHlwZXNdLnhtbFBLAQItABQABgAIAAAAIQBa9CxbvwAAABUBAAAL&#10;AAAAAAAAAAAAAAAAAB8BAABfcmVscy8ucmVsc1BLAQItABQABgAIAAAAIQBs1xwJxQAAANwAAAAP&#10;AAAAAAAAAAAAAAAAAAcCAABkcnMvZG93bnJldi54bWxQSwUGAAAAAAMAAwC3AAAA+QIAAAAA&#10;">
                  <v:stroke endarrow="block"/>
                </v:shape>
                <v:shape id="AutoShape 511" o:spid="_x0000_s1125" type="#_x0000_t32" style="position:absolute;left:16212;top:59318;width:8;height:17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YJ+xQAAANwAAAAPAAAAZHJzL2Rvd25yZXYueG1sRI9Ba8JA&#10;FITvQv/D8gredKOHUFNXKQVFlB7UEtrbI/tMgtm3YXfV6K93BcHjMDPfMNN5ZxpxJudrywpGwwQE&#10;cWF1zaWC3/1i8AHCB2SNjWVScCUP89lbb4qZthfe0nkXShEh7DNUUIXQZlL6oiKDfmhb4ugdrDMY&#10;onSl1A4vEW4aOU6SVBqsOS5U2NJ3RcVxdzIK/jaTU37Nf2idjybrf3TG3/ZLpfrv3dcniEBdeIWf&#10;7ZVWkI5TeJyJR0DO7gAAAP//AwBQSwECLQAUAAYACAAAACEA2+H2y+4AAACFAQAAEwAAAAAAAAAA&#10;AAAAAAAAAAAAW0NvbnRlbnRfVHlwZXNdLnhtbFBLAQItABQABgAIAAAAIQBa9CxbvwAAABUBAAAL&#10;AAAAAAAAAAAAAAAAAB8BAABfcmVscy8ucmVsc1BLAQItABQABgAIAAAAIQCcBYJ+xQAAANwAAAAP&#10;AAAAAAAAAAAAAAAAAAcCAABkcnMvZG93bnJldi54bWxQSwUGAAAAAAMAAwC3AAAA+QIAAAAA&#10;">
                  <v:stroke endarrow="block"/>
                </v:shape>
                <v:shape id="AutoShape 512" o:spid="_x0000_s1126" type="#_x0000_t32" style="position:absolute;left:42688;top:43641;width:8;height:2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SflxgAAANwAAAAPAAAAZHJzL2Rvd25yZXYueG1sRI9Pa8JA&#10;FMTvBb/D8oTe6kYPVmM2IkJLsfTgH4LeHtlnEsy+Dburxn76bqHQ4zAzv2GyZW9acSPnG8sKxqME&#10;BHFpdcOVgsP+7WUGwgdkja1lUvAgD8t88JRhqu2dt3TbhUpECPsUFdQhdKmUvqzJoB/Zjjh6Z+sM&#10;hihdJbXDe4SbVk6SZCoNNhwXauxoXVN52V2NguPn/Fo8ii/aFOP55oTO+O/9u1LPw361ABGoD//h&#10;v/aHVjCdvMLvmXgEZP4DAAD//wMAUEsBAi0AFAAGAAgAAAAhANvh9svuAAAAhQEAABMAAAAAAAAA&#10;AAAAAAAAAAAAAFtDb250ZW50X1R5cGVzXS54bWxQSwECLQAUAAYACAAAACEAWvQsW78AAAAVAQAA&#10;CwAAAAAAAAAAAAAAAAAfAQAAX3JlbHMvLnJlbHNQSwECLQAUAAYACAAAACEA80kn5cYAAADcAAAA&#10;DwAAAAAAAAAAAAAAAAAHAgAAZHJzL2Rvd25yZXYueG1sUEsFBgAAAAADAAMAtwAAAPoCAAAAAA==&#10;">
                  <v:stroke endarrow="block"/>
                </v:shape>
                <v:shape id="AutoShape 513" o:spid="_x0000_s1127" type="#_x0000_t32" style="position:absolute;left:42688;top:49070;width:8;height:17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rOXwwAAANwAAAAPAAAAZHJzL2Rvd25yZXYueG1sRE/LasJA&#10;FN0X/IfhCt3ViS6kpo4iglJSulBLaHeXzDUJZu6EmTGPfr2zKHR5OO/1djCN6Mj52rKC+SwBQVxY&#10;XXOp4OtyeHkF4QOyxsYyKRjJw3YzeVpjqm3PJ+rOoRQxhH2KCqoQ2lRKX1Rk0M9sSxy5q3UGQ4Su&#10;lNphH8NNIxdJspQGa44NFba0r6i4ne9GwffH6p6P+Sdl+XyV/aAz/vdyVOp5OuzeQAQawr/4z/2u&#10;FSwXcW08E4+A3DwAAAD//wMAUEsBAi0AFAAGAAgAAAAhANvh9svuAAAAhQEAABMAAAAAAAAAAAAA&#10;AAAAAAAAAFtDb250ZW50X1R5cGVzXS54bWxQSwECLQAUAAYACAAAACEAWvQsW78AAAAVAQAACwAA&#10;AAAAAAAAAAAAAAAfAQAAX3JlbHMvLnJlbHNQSwECLQAUAAYACAAAACEAgtazl8MAAADcAAAADwAA&#10;AAAAAAAAAAAAAAAHAgAAZHJzL2Rvd25yZXYueG1sUEsFBgAAAAADAAMAtwAAAPcCAAAAAA==&#10;">
                  <v:stroke endarrow="block"/>
                </v:shape>
                <v:shape id="AutoShape 514" o:spid="_x0000_s1128" type="#_x0000_t32" style="position:absolute;left:42688;top:53889;width:8;height:23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hYM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IxTeJyJR0DO7gAAAP//AwBQSwECLQAUAAYACAAAACEA2+H2y+4AAACFAQAAEwAAAAAAAAAA&#10;AAAAAAAAAAAAW0NvbnRlbnRfVHlwZXNdLnhtbFBLAQItABQABgAIAAAAIQBa9CxbvwAAABUBAAAL&#10;AAAAAAAAAAAAAAAAAB8BAABfcmVscy8ucmVsc1BLAQItABQABgAIAAAAIQDtmhYMxQAAANwAAAAP&#10;AAAAAAAAAAAAAAAAAAcCAABkcnMvZG93bnJldi54bWxQSwUGAAAAAAMAAwC3AAAA+QIAAAAA&#10;">
                  <v:stroke endarrow="block"/>
                </v:shape>
                <v:shape id="AutoShape 515" o:spid="_x0000_s1129" type="#_x0000_t32" style="position:absolute;left:42688;top:59318;width:8;height:17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GIPvwAAANwAAAAPAAAAZHJzL2Rvd25yZXYueG1sRE/LisIw&#10;FN0P+A/hCrMbU0cUqUZRQZDZDD5Al5fm2gabm9Jkmvr3k4Xg8nDey3Vva9FR641jBeNRBoK4cNpw&#10;qeBy3n/NQfiArLF2TAqe5GG9GnwsMdcu8pG6UyhFCmGfo4IqhCaX0hcVWfQj1xAn7u5aiyHBtpS6&#10;xZjCbS2/s2wmLRpODRU2tKuoeJz+rAITf03XHHZx+3O9eR3JPKfOKPU57DcLEIH68Ba/3AetYDZJ&#10;89OZdATk6h8AAP//AwBQSwECLQAUAAYACAAAACEA2+H2y+4AAACFAQAAEwAAAAAAAAAAAAAAAAAA&#10;AAAAW0NvbnRlbnRfVHlwZXNdLnhtbFBLAQItABQABgAIAAAAIQBa9CxbvwAAABUBAAALAAAAAAAA&#10;AAAAAAAAAB8BAABfcmVscy8ucmVsc1BLAQItABQABgAIAAAAIQDoaGIPvwAAANwAAAAPAAAAAAAA&#10;AAAAAAAAAAcCAABkcnMvZG93bnJldi54bWxQSwUGAAAAAAMAAwC3AAAA8wIAAAAA&#10;">
                  <v:stroke endarrow="block"/>
                </v:shape>
                <w10:anchorlock/>
              </v:group>
            </w:pict>
          </mc:Fallback>
        </mc:AlternateContent>
      </w:r>
    </w:p>
    <w:p w14:paraId="5FD2AF5F" w14:textId="5AD262B8" w:rsidR="00BE1E58" w:rsidRPr="00813C4F" w:rsidRDefault="00BE1E58" w:rsidP="00BE1E58">
      <w:pPr>
        <w:spacing w:line="360" w:lineRule="auto"/>
        <w:ind w:firstLine="708"/>
        <w:jc w:val="both"/>
        <w:rPr>
          <w:sz w:val="28"/>
          <w:szCs w:val="28"/>
          <w:bdr w:val="none" w:sz="0" w:space="0" w:color="auto" w:frame="1"/>
          <w:lang w:val="uk-UA"/>
        </w:rPr>
      </w:pPr>
      <w:r w:rsidRPr="00813C4F">
        <w:rPr>
          <w:sz w:val="28"/>
          <w:szCs w:val="28"/>
          <w:lang w:val="uk-UA"/>
        </w:rPr>
        <w:t xml:space="preserve">Рис. 3.1 Складові </w:t>
      </w:r>
      <w:r w:rsidRPr="00813C4F">
        <w:rPr>
          <w:sz w:val="28"/>
          <w:szCs w:val="28"/>
          <w:bdr w:val="none" w:sz="0" w:space="0" w:color="auto" w:frame="1"/>
          <w:lang w:val="uk-UA"/>
        </w:rPr>
        <w:t xml:space="preserve">механізму забезпечення управління </w:t>
      </w:r>
      <w:r w:rsidR="0015541E" w:rsidRPr="0015541E">
        <w:rPr>
          <w:sz w:val="28"/>
          <w:szCs w:val="28"/>
          <w:bdr w:val="none" w:sz="0" w:space="0" w:color="auto" w:frame="1"/>
          <w:lang w:val="uk-UA"/>
        </w:rPr>
        <w:t>збутом на ТОВ «Югметалсервіс»</w:t>
      </w:r>
    </w:p>
    <w:p w14:paraId="2E46E4EC"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Ефективність реалізації цього механізму посилюється за рахунок використання сучасних управлінських підходів:</w:t>
      </w:r>
    </w:p>
    <w:p w14:paraId="70C90953"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системного підходу, що дозволяє бачити збут як частину загальної стратегії підприємства;</w:t>
      </w:r>
    </w:p>
    <w:p w14:paraId="6B779BF4"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lastRenderedPageBreak/>
        <w:t>процесного підходу, що розглядає збут як послідовність взаємопов’язаних дій;</w:t>
      </w:r>
    </w:p>
    <w:p w14:paraId="66A6C192"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цільового підходу, спрямованого на досягнення конкретних збутових показників;</w:t>
      </w:r>
    </w:p>
    <w:p w14:paraId="265CE777"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інноваційного підходу, що передбачає використання цифрових технологій і новітніх засобів автоматизації;</w:t>
      </w:r>
    </w:p>
    <w:p w14:paraId="55288982"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ситуаційного підходу, що забезпечує гнучкість реагування на ринкові виклики;</w:t>
      </w:r>
    </w:p>
    <w:p w14:paraId="0F3032CC" w14:textId="77777777" w:rsidR="00046565" w:rsidRPr="00046565" w:rsidRDefault="00046565" w:rsidP="00046565">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проєктного підходу, застосовуваного в рамках запуску нових продуктів або виходу на нові ринки.</w:t>
      </w:r>
    </w:p>
    <w:p w14:paraId="4719652C"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 xml:space="preserve">Таким чином, механізм забезпечення системи управління збутом на ТОВ «Югметалсервіс» </w:t>
      </w:r>
      <w:r w:rsidRPr="00813C4F">
        <w:rPr>
          <w:sz w:val="28"/>
          <w:szCs w:val="28"/>
          <w:lang w:val="uk-UA"/>
        </w:rPr>
        <w:t>–</w:t>
      </w:r>
      <w:r w:rsidRPr="00046565">
        <w:rPr>
          <w:sz w:val="28"/>
          <w:szCs w:val="28"/>
          <w:lang w:val="uk-UA"/>
        </w:rPr>
        <w:t xml:space="preserve"> це багатокомпонентна конструкція, яка дозволяє підприємству досягати високих результатів реалізації продукції за рахунок цілісного управління всіма ресурсами та процесами, пов’язаними зі збутом. Його ефективне функціонування створює передумови для зміцнення ринкових позицій підприємства, підвищення його конкурентоспроможності та забезпечення сталого розвитку.</w:t>
      </w:r>
    </w:p>
    <w:p w14:paraId="344B1124" w14:textId="77777777" w:rsidR="00046565" w:rsidRPr="004F1794" w:rsidRDefault="00046565" w:rsidP="00046565">
      <w:pPr>
        <w:spacing w:line="360" w:lineRule="auto"/>
        <w:ind w:firstLine="709"/>
        <w:jc w:val="both"/>
        <w:rPr>
          <w:sz w:val="28"/>
          <w:szCs w:val="28"/>
          <w:lang w:val="uk-UA"/>
        </w:rPr>
      </w:pPr>
      <w:r w:rsidRPr="004F1794">
        <w:rPr>
          <w:sz w:val="28"/>
          <w:szCs w:val="28"/>
          <w:lang w:val="uk-UA"/>
        </w:rPr>
        <w:t>Ключові елементи механізму забезпечення системи управління збутом:</w:t>
      </w:r>
    </w:p>
    <w:p w14:paraId="3EDD68D8"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Організаційне забезпечення: передбачає створення чіткої структури служби збуту, розподіл функціональних обов’язків між співробітниками, встановлення вертикалі підпорядкування та чітке регламентування процедур прийняття збутових рішень.</w:t>
      </w:r>
    </w:p>
    <w:p w14:paraId="4F0C0D58"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Кадрове забезпечення: включає підбір, навчання та мотивацію персоналу, залученого до процесів збуту. Пропонується впровадження системи матеріального й нематеріального стимулювання, регулярне підвищення кваліфікації, тренінги з продажів, переговорів і роботи з клієнтами.</w:t>
      </w:r>
    </w:p>
    <w:p w14:paraId="1C68D1DF"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 xml:space="preserve">Інформаційне забезпечення: полягає у створенні та використанні єдиної бази клієнтів, інтеграції CRM-систем, зборі, обробці та аналізі </w:t>
      </w:r>
      <w:r w:rsidRPr="004F1794">
        <w:rPr>
          <w:sz w:val="28"/>
          <w:szCs w:val="28"/>
          <w:lang w:val="uk-UA"/>
        </w:rPr>
        <w:lastRenderedPageBreak/>
        <w:t>маркетингової інформації щодо поведінки споживачів, попиту, динаміки продажів.</w:t>
      </w:r>
    </w:p>
    <w:p w14:paraId="7C4816E0"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Фінансове забезпечення: передбачає формування бюджету збутової діяльності, контроль витрат на збут, оцінку рентабельності реалізації продукції через різні канали, визначення фінансових стимулів для підвищення ефективності реалізації.</w:t>
      </w:r>
    </w:p>
    <w:p w14:paraId="74A2786C"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Маркетингове забезпечення: включає реалізацію комплексу маркетингових заходів для підтримки продажів – реклами, просування, участі у виставках, акцій лояльності, аналізу ринку та конкурентів.</w:t>
      </w:r>
    </w:p>
    <w:p w14:paraId="17F2BA8D" w14:textId="77777777" w:rsidR="00046565" w:rsidRPr="004F1794" w:rsidRDefault="00046565" w:rsidP="00046565">
      <w:pPr>
        <w:numPr>
          <w:ilvl w:val="0"/>
          <w:numId w:val="34"/>
        </w:numPr>
        <w:spacing w:line="360" w:lineRule="auto"/>
        <w:ind w:left="0" w:firstLine="709"/>
        <w:jc w:val="both"/>
        <w:rPr>
          <w:sz w:val="28"/>
          <w:szCs w:val="28"/>
          <w:lang w:val="uk-UA"/>
        </w:rPr>
      </w:pPr>
      <w:r w:rsidRPr="004F1794">
        <w:rPr>
          <w:sz w:val="28"/>
          <w:szCs w:val="28"/>
          <w:lang w:val="uk-UA"/>
        </w:rPr>
        <w:t>Технічне забезпечення: полягає в оновленні технічних засобів роботи збутового персоналу, впровадженні автоматизованих систем обліку та звітності, логістичного програмного забезпечення.</w:t>
      </w:r>
    </w:p>
    <w:p w14:paraId="55EB7BAD" w14:textId="77777777" w:rsidR="00046565" w:rsidRPr="004F1794" w:rsidRDefault="00046565" w:rsidP="00046565">
      <w:pPr>
        <w:spacing w:line="360" w:lineRule="auto"/>
        <w:ind w:firstLine="709"/>
        <w:jc w:val="both"/>
        <w:rPr>
          <w:sz w:val="28"/>
          <w:szCs w:val="28"/>
          <w:lang w:val="uk-UA"/>
        </w:rPr>
      </w:pPr>
      <w:r>
        <w:rPr>
          <w:sz w:val="28"/>
          <w:szCs w:val="28"/>
          <w:lang w:val="uk-UA"/>
        </w:rPr>
        <w:t>М</w:t>
      </w:r>
      <w:r w:rsidRPr="004F1794">
        <w:rPr>
          <w:sz w:val="28"/>
          <w:szCs w:val="28"/>
          <w:lang w:val="uk-UA"/>
        </w:rPr>
        <w:t>еханізм забезпечення системи управління збутом на ТОВ «Югметалсервіс» виступає як багаторівнева система управлінських рішень і дій, що має на меті формування гнучкої, адаптивної та ефективної моделі збуту, яка відповідає сучасним потребам ринку та стратегічним цілям підприємства.</w:t>
      </w:r>
    </w:p>
    <w:p w14:paraId="5F1634C4" w14:textId="77777777" w:rsidR="00046565" w:rsidRDefault="00BA16A3" w:rsidP="00046565">
      <w:pPr>
        <w:spacing w:line="360" w:lineRule="auto"/>
        <w:ind w:firstLine="708"/>
        <w:jc w:val="both"/>
        <w:rPr>
          <w:sz w:val="28"/>
          <w:szCs w:val="28"/>
        </w:rPr>
      </w:pPr>
      <w:r w:rsidRPr="00046565">
        <w:rPr>
          <w:sz w:val="28"/>
          <w:szCs w:val="28"/>
          <w:lang w:val="uk-UA"/>
        </w:rPr>
        <w:t>Загальна м</w:t>
      </w:r>
      <w:r w:rsidRPr="00046565">
        <w:rPr>
          <w:sz w:val="28"/>
          <w:szCs w:val="28"/>
          <w:bdr w:val="none" w:sz="0" w:space="0" w:color="auto" w:frame="1"/>
          <w:lang w:val="uk-UA"/>
        </w:rPr>
        <w:t xml:space="preserve">одель  механізму забезпечення системи управління </w:t>
      </w:r>
      <w:r w:rsidR="0015541E" w:rsidRPr="00046565">
        <w:rPr>
          <w:color w:val="231F20"/>
          <w:sz w:val="28"/>
          <w:szCs w:val="28"/>
          <w:bdr w:val="none" w:sz="0" w:space="0" w:color="auto" w:frame="1"/>
          <w:lang w:val="uk-UA"/>
        </w:rPr>
        <w:t>збутом на ТОВ «Югметалсервіс»</w:t>
      </w:r>
      <w:r w:rsidRPr="00046565">
        <w:rPr>
          <w:sz w:val="28"/>
          <w:szCs w:val="28"/>
          <w:lang w:val="uk-UA"/>
        </w:rPr>
        <w:t xml:space="preserve"> представлена на рис. 3.2.</w:t>
      </w:r>
      <w:r w:rsidR="00046565" w:rsidRPr="00046565">
        <w:rPr>
          <w:sz w:val="28"/>
          <w:szCs w:val="28"/>
        </w:rPr>
        <w:t xml:space="preserve"> </w:t>
      </w:r>
    </w:p>
    <w:p w14:paraId="1AC45199" w14:textId="77777777" w:rsidR="00046565" w:rsidRDefault="00046565" w:rsidP="00046565">
      <w:pPr>
        <w:spacing w:line="360" w:lineRule="auto"/>
        <w:ind w:firstLine="708"/>
        <w:jc w:val="both"/>
        <w:rPr>
          <w:sz w:val="28"/>
          <w:szCs w:val="28"/>
          <w:lang w:val="uk-UA"/>
        </w:rPr>
      </w:pPr>
      <w:r w:rsidRPr="00046565">
        <w:rPr>
          <w:sz w:val="28"/>
          <w:szCs w:val="28"/>
          <w:lang w:val="uk-UA"/>
        </w:rPr>
        <w:t xml:space="preserve">Механізм забезпечення системи управління збутом на ТОВ «Югметалсервіс» є цілісною, динамічною та адаптивною системою взаємопов’язаних елементів, яка орієнтована на забезпечення ефективного функціонування підприємства в умовах жорсткої ринкової конкуренції, високої мінливості попиту та постійної трансформації маркетингового середовища. </w:t>
      </w:r>
    </w:p>
    <w:p w14:paraId="0531C8AC" w14:textId="71F33850" w:rsidR="00046565" w:rsidRPr="00046565" w:rsidRDefault="00046565" w:rsidP="00046565">
      <w:pPr>
        <w:spacing w:line="360" w:lineRule="auto"/>
        <w:ind w:firstLine="708"/>
        <w:jc w:val="both"/>
        <w:rPr>
          <w:sz w:val="28"/>
          <w:szCs w:val="28"/>
          <w:lang w:val="uk-UA"/>
        </w:rPr>
      </w:pPr>
      <w:r w:rsidRPr="00046565">
        <w:rPr>
          <w:sz w:val="28"/>
          <w:szCs w:val="28"/>
          <w:lang w:val="uk-UA"/>
        </w:rPr>
        <w:t>Такий механізм охоплює сукупність інструментів, методів, процедур та управлінських рішень, що дозволяють раціонально організувати, координувати та контролювати всі ключові аспекти збутової діяльності.</w:t>
      </w:r>
    </w:p>
    <w:p w14:paraId="61EC2854" w14:textId="77777777" w:rsidR="00046565" w:rsidRPr="00046565" w:rsidRDefault="00046565" w:rsidP="00046565">
      <w:pPr>
        <w:spacing w:line="360" w:lineRule="auto"/>
        <w:ind w:firstLine="708"/>
        <w:jc w:val="both"/>
        <w:rPr>
          <w:sz w:val="28"/>
          <w:szCs w:val="28"/>
          <w:lang w:val="uk-UA"/>
        </w:rPr>
      </w:pPr>
    </w:p>
    <w:p w14:paraId="54728932" w14:textId="77777777" w:rsidR="00BA16A3" w:rsidRPr="00813C4F" w:rsidRDefault="00BA16A3" w:rsidP="00BE1E58">
      <w:pPr>
        <w:spacing w:line="360" w:lineRule="auto"/>
        <w:ind w:firstLine="708"/>
        <w:jc w:val="both"/>
        <w:rPr>
          <w:sz w:val="28"/>
          <w:szCs w:val="28"/>
          <w:bdr w:val="none" w:sz="0" w:space="0" w:color="auto" w:frame="1"/>
          <w:lang w:val="uk-UA"/>
        </w:rPr>
      </w:pPr>
    </w:p>
    <w:p w14:paraId="49061AC1" w14:textId="7A1B1C60" w:rsidR="00BE1E58" w:rsidRPr="00813C4F" w:rsidRDefault="0088227A" w:rsidP="00BE1E58">
      <w:pPr>
        <w:tabs>
          <w:tab w:val="left" w:pos="1320"/>
        </w:tabs>
        <w:rPr>
          <w:sz w:val="28"/>
          <w:szCs w:val="28"/>
          <w:lang w:val="uk-UA"/>
        </w:rPr>
      </w:pPr>
      <w:r>
        <w:rPr>
          <w:noProof/>
          <w:sz w:val="28"/>
          <w:szCs w:val="28"/>
          <w:lang w:val="uk-UA"/>
        </w:rPr>
        <w:lastRenderedPageBreak/>
        <mc:AlternateContent>
          <mc:Choice Requires="wpc">
            <w:drawing>
              <wp:inline distT="0" distB="0" distL="0" distR="0" wp14:anchorId="6598413A" wp14:editId="6B6A0BBA">
                <wp:extent cx="6189980" cy="8033385"/>
                <wp:effectExtent l="0" t="0" r="0" b="0"/>
                <wp:docPr id="516" name="Полотно 51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7" name="Rectangle 518"/>
                        <wps:cNvSpPr>
                          <a:spLocks noChangeArrowheads="1"/>
                        </wps:cNvSpPr>
                        <wps:spPr bwMode="auto">
                          <a:xfrm>
                            <a:off x="167497" y="136923"/>
                            <a:ext cx="5829407" cy="7820492"/>
                          </a:xfrm>
                          <a:prstGeom prst="rect">
                            <a:avLst/>
                          </a:prstGeom>
                          <a:solidFill>
                            <a:srgbClr val="FFFFFF"/>
                          </a:solidFill>
                          <a:ln w="9525">
                            <a:solidFill>
                              <a:schemeClr val="tx1">
                                <a:lumMod val="100000"/>
                                <a:lumOff val="0"/>
                              </a:schemeClr>
                            </a:solidFill>
                            <a:prstDash val="lgDash"/>
                            <a:miter lim="800000"/>
                            <a:headEnd/>
                            <a:tailEnd/>
                          </a:ln>
                        </wps:spPr>
                        <wps:bodyPr rot="0" vert="horz" wrap="square" lIns="91440" tIns="45720" rIns="91440" bIns="45720" anchor="t" anchorCtr="0" upright="1">
                          <a:noAutofit/>
                        </wps:bodyPr>
                      </wps:wsp>
                      <wps:wsp>
                        <wps:cNvPr id="28" name="Rectangle 519"/>
                        <wps:cNvSpPr>
                          <a:spLocks noChangeArrowheads="1"/>
                        </wps:cNvSpPr>
                        <wps:spPr bwMode="auto">
                          <a:xfrm>
                            <a:off x="424932" y="5037871"/>
                            <a:ext cx="5350842" cy="226231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29" name="Rectangle 520"/>
                        <wps:cNvSpPr>
                          <a:spLocks noChangeArrowheads="1"/>
                        </wps:cNvSpPr>
                        <wps:spPr bwMode="auto">
                          <a:xfrm>
                            <a:off x="366349" y="1187252"/>
                            <a:ext cx="1664248" cy="685497"/>
                          </a:xfrm>
                          <a:prstGeom prst="rect">
                            <a:avLst/>
                          </a:prstGeom>
                          <a:solidFill>
                            <a:srgbClr val="FFFFFF"/>
                          </a:solidFill>
                          <a:ln w="12700">
                            <a:solidFill>
                              <a:srgbClr val="000000"/>
                            </a:solidFill>
                            <a:miter lim="800000"/>
                            <a:headEnd/>
                            <a:tailEnd/>
                          </a:ln>
                        </wps:spPr>
                        <wps:txbx>
                          <w:txbxContent>
                            <w:p w14:paraId="2B20F9D2" w14:textId="37A490D4" w:rsidR="00813C4F" w:rsidRPr="00E51131" w:rsidRDefault="00813C4F" w:rsidP="003F736E">
                              <w:pPr>
                                <w:jc w:val="center"/>
                                <w:rPr>
                                  <w:lang w:val="uk-UA"/>
                                </w:rPr>
                              </w:pPr>
                              <w:r w:rsidRPr="00D94F5B">
                                <w:rPr>
                                  <w:lang w:val="uk-UA"/>
                                </w:rPr>
                                <w:t xml:space="preserve">Мета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2B1CC050" w14:textId="77777777" w:rsidR="00813C4F" w:rsidRPr="00D94F5B" w:rsidRDefault="00813C4F" w:rsidP="00BE1E58">
                              <w:pPr>
                                <w:jc w:val="center"/>
                                <w:rPr>
                                  <w:lang w:val="uk-UA"/>
                                </w:rPr>
                              </w:pPr>
                              <w:r>
                                <w:rPr>
                                  <w:lang w:val="uk-UA"/>
                                </w:rPr>
                                <w:t xml:space="preserve"> </w:t>
                              </w:r>
                            </w:p>
                          </w:txbxContent>
                        </wps:txbx>
                        <wps:bodyPr rot="0" vert="horz" wrap="square" lIns="91440" tIns="45720" rIns="91440" bIns="45720" anchor="t" anchorCtr="0" upright="1">
                          <a:noAutofit/>
                        </wps:bodyPr>
                      </wps:wsp>
                      <wps:wsp>
                        <wps:cNvPr id="30" name="AutoShape 521"/>
                        <wps:cNvSpPr>
                          <a:spLocks noChangeArrowheads="1"/>
                        </wps:cNvSpPr>
                        <wps:spPr bwMode="auto">
                          <a:xfrm>
                            <a:off x="366349" y="246461"/>
                            <a:ext cx="5409425" cy="644862"/>
                          </a:xfrm>
                          <a:prstGeom prst="cube">
                            <a:avLst>
                              <a:gd name="adj" fmla="val 25000"/>
                            </a:avLst>
                          </a:prstGeom>
                          <a:solidFill>
                            <a:srgbClr val="FFFFFF"/>
                          </a:solidFill>
                          <a:ln w="12700">
                            <a:solidFill>
                              <a:srgbClr val="000000"/>
                            </a:solidFill>
                            <a:miter lim="800000"/>
                            <a:headEnd/>
                            <a:tailEnd/>
                          </a:ln>
                        </wps:spPr>
                        <wps:txbx>
                          <w:txbxContent>
                            <w:p w14:paraId="18649923" w14:textId="7510AA66" w:rsidR="00813C4F" w:rsidRPr="003F736E" w:rsidRDefault="00813C4F" w:rsidP="0015541E">
                              <w:pPr>
                                <w:jc w:val="center"/>
                                <w:rPr>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txbxContent>
                        </wps:txbx>
                        <wps:bodyPr rot="0" vert="horz" wrap="square" lIns="91440" tIns="45720" rIns="91440" bIns="45720" anchor="t" anchorCtr="0" upright="1">
                          <a:noAutofit/>
                        </wps:bodyPr>
                      </wps:wsp>
                      <wps:wsp>
                        <wps:cNvPr id="31" name="Rectangle 522"/>
                        <wps:cNvSpPr>
                          <a:spLocks noChangeArrowheads="1"/>
                        </wps:cNvSpPr>
                        <wps:spPr bwMode="auto">
                          <a:xfrm>
                            <a:off x="1178258" y="2057373"/>
                            <a:ext cx="1657647" cy="647512"/>
                          </a:xfrm>
                          <a:prstGeom prst="rect">
                            <a:avLst/>
                          </a:prstGeom>
                          <a:solidFill>
                            <a:srgbClr val="FFFFFF"/>
                          </a:solidFill>
                          <a:ln w="9525">
                            <a:solidFill>
                              <a:srgbClr val="000000"/>
                            </a:solidFill>
                            <a:miter lim="800000"/>
                            <a:headEnd/>
                            <a:tailEnd/>
                          </a:ln>
                        </wps:spPr>
                        <wps:txbx>
                          <w:txbxContent>
                            <w:p w14:paraId="3178664E" w14:textId="383FAAD4" w:rsidR="00813C4F" w:rsidRPr="001152BE" w:rsidRDefault="00813C4F" w:rsidP="00BE1E58">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w:t>
                              </w:r>
                              <w:r w:rsidR="0015541E" w:rsidRPr="0015541E">
                                <w:rPr>
                                  <w:color w:val="231F20"/>
                                  <w:bdr w:val="none" w:sz="0" w:space="0" w:color="auto" w:frame="1"/>
                                  <w:lang w:val="uk-UA"/>
                                </w:rPr>
                                <w:t>збутом на ТОВ «Югметалсервіс»</w:t>
                              </w:r>
                            </w:p>
                          </w:txbxContent>
                        </wps:txbx>
                        <wps:bodyPr rot="0" vert="horz" wrap="square" lIns="91440" tIns="45720" rIns="91440" bIns="45720" anchor="t" anchorCtr="0" upright="1">
                          <a:noAutofit/>
                        </wps:bodyPr>
                      </wps:wsp>
                      <wps:wsp>
                        <wps:cNvPr id="32" name="AutoShape 523"/>
                        <wps:cNvSpPr>
                          <a:spLocks noChangeArrowheads="1"/>
                        </wps:cNvSpPr>
                        <wps:spPr bwMode="auto">
                          <a:xfrm>
                            <a:off x="1583387" y="4107680"/>
                            <a:ext cx="3142021" cy="930191"/>
                          </a:xfrm>
                          <a:prstGeom prst="downArrowCallout">
                            <a:avLst>
                              <a:gd name="adj1" fmla="val 90408"/>
                              <a:gd name="adj2" fmla="val 90408"/>
                              <a:gd name="adj3" fmla="val 16667"/>
                              <a:gd name="adj4" fmla="val 66667"/>
                            </a:avLst>
                          </a:prstGeom>
                          <a:solidFill>
                            <a:srgbClr val="FFFFFF"/>
                          </a:solidFill>
                          <a:ln w="9525">
                            <a:solidFill>
                              <a:srgbClr val="000000"/>
                            </a:solidFill>
                            <a:miter lim="800000"/>
                            <a:headEnd/>
                            <a:tailEnd/>
                          </a:ln>
                        </wps:spPr>
                        <wps:txbx>
                          <w:txbxContent>
                            <w:p w14:paraId="6A3BFFF1" w14:textId="0E7A3530" w:rsidR="00813C4F" w:rsidRPr="00DE4C76" w:rsidRDefault="00813C4F" w:rsidP="00BE1E58">
                              <w:pPr>
                                <w:jc w:val="center"/>
                                <w:rPr>
                                  <w:lang w:val="uk-UA"/>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1AD6BB83" w14:textId="77777777" w:rsidR="00813C4F" w:rsidRPr="00D272DA" w:rsidRDefault="00813C4F" w:rsidP="00BE1E58">
                              <w:pPr>
                                <w:rPr>
                                  <w:sz w:val="20"/>
                                  <w:szCs w:val="20"/>
                                </w:rPr>
                              </w:pPr>
                            </w:p>
                          </w:txbxContent>
                        </wps:txbx>
                        <wps:bodyPr rot="0" vert="horz" wrap="square" lIns="91440" tIns="45720" rIns="91440" bIns="45720" anchor="t" anchorCtr="0" upright="1">
                          <a:noAutofit/>
                        </wps:bodyPr>
                      </wps:wsp>
                      <wps:wsp>
                        <wps:cNvPr id="33" name="AutoShape 524"/>
                        <wps:cNvSpPr>
                          <a:spLocks noChangeArrowheads="1"/>
                        </wps:cNvSpPr>
                        <wps:spPr bwMode="auto">
                          <a:xfrm flipH="1">
                            <a:off x="472788" y="4107680"/>
                            <a:ext cx="1014061" cy="772951"/>
                          </a:xfrm>
                          <a:prstGeom prst="hexagon">
                            <a:avLst/>
                          </a:prstGeom>
                          <a:solidFill>
                            <a:srgbClr val="FFFFFF"/>
                          </a:solidFill>
                          <a:ln w="9525">
                            <a:solidFill>
                              <a:srgbClr val="000000"/>
                            </a:solidFill>
                            <a:round/>
                            <a:headEnd/>
                            <a:tailEnd/>
                          </a:ln>
                        </wps:spPr>
                        <wps:txbx>
                          <w:txbxContent>
                            <w:p w14:paraId="627E6D10" w14:textId="77777777" w:rsidR="00813C4F" w:rsidRPr="003F736E" w:rsidRDefault="00813C4F" w:rsidP="00BE1E58">
                              <w:pPr>
                                <w:jc w:val="center"/>
                                <w:rPr>
                                  <w:sz w:val="12"/>
                                  <w:szCs w:val="12"/>
                                  <w:lang w:val="uk-UA"/>
                                </w:rPr>
                              </w:pPr>
                              <w:r w:rsidRPr="003F736E">
                                <w:rPr>
                                  <w:sz w:val="12"/>
                                  <w:szCs w:val="12"/>
                                  <w:lang w:val="uk-UA"/>
                                </w:rPr>
                                <w:t xml:space="preserve">Контрольоване факторне середовище </w:t>
                              </w:r>
                            </w:p>
                          </w:txbxContent>
                        </wps:txbx>
                        <wps:bodyPr rot="0" vert="horz" wrap="square" lIns="91440" tIns="45720" rIns="91440" bIns="45720" anchor="t" anchorCtr="0" upright="1">
                          <a:noAutofit/>
                        </wps:bodyPr>
                      </wps:wsp>
                      <wps:wsp>
                        <wps:cNvPr id="34" name="AutoShape 525"/>
                        <wps:cNvSpPr>
                          <a:spLocks noChangeArrowheads="1"/>
                        </wps:cNvSpPr>
                        <wps:spPr bwMode="auto">
                          <a:xfrm>
                            <a:off x="4825247" y="4107680"/>
                            <a:ext cx="1171657" cy="772951"/>
                          </a:xfrm>
                          <a:prstGeom prst="hexagon">
                            <a:avLst/>
                          </a:prstGeom>
                          <a:solidFill>
                            <a:srgbClr val="FFFFFF"/>
                          </a:solidFill>
                          <a:ln w="9525">
                            <a:solidFill>
                              <a:srgbClr val="000000"/>
                            </a:solidFill>
                            <a:round/>
                            <a:headEnd/>
                            <a:tailEnd/>
                          </a:ln>
                        </wps:spPr>
                        <wps:txbx>
                          <w:txbxContent>
                            <w:p w14:paraId="31DA6F70" w14:textId="77777777" w:rsidR="00813C4F" w:rsidRPr="003F736E" w:rsidRDefault="00813C4F" w:rsidP="00BE1E58">
                              <w:pPr>
                                <w:jc w:val="center"/>
                                <w:rPr>
                                  <w:sz w:val="12"/>
                                  <w:szCs w:val="12"/>
                                  <w:lang w:val="uk-UA"/>
                                </w:rPr>
                              </w:pPr>
                              <w:r w:rsidRPr="003F736E">
                                <w:rPr>
                                  <w:sz w:val="12"/>
                                  <w:szCs w:val="12"/>
                                  <w:lang w:val="uk-UA"/>
                                </w:rPr>
                                <w:t>Неконтрольоване факторне  середовище</w:t>
                              </w:r>
                            </w:p>
                          </w:txbxContent>
                        </wps:txbx>
                        <wps:bodyPr rot="0" vert="horz" wrap="square" lIns="91440" tIns="45720" rIns="91440" bIns="45720" anchor="t" anchorCtr="0" upright="1">
                          <a:noAutofit/>
                        </wps:bodyPr>
                      </wps:wsp>
                      <wps:wsp>
                        <wps:cNvPr id="35" name="Rectangle 526"/>
                        <wps:cNvSpPr>
                          <a:spLocks noChangeArrowheads="1"/>
                        </wps:cNvSpPr>
                        <wps:spPr bwMode="auto">
                          <a:xfrm>
                            <a:off x="3225357" y="2057373"/>
                            <a:ext cx="1656822" cy="647512"/>
                          </a:xfrm>
                          <a:prstGeom prst="rect">
                            <a:avLst/>
                          </a:prstGeom>
                          <a:solidFill>
                            <a:srgbClr val="FFFFFF"/>
                          </a:solidFill>
                          <a:ln w="9525">
                            <a:solidFill>
                              <a:srgbClr val="000000"/>
                            </a:solidFill>
                            <a:miter lim="800000"/>
                            <a:headEnd/>
                            <a:tailEnd/>
                          </a:ln>
                        </wps:spPr>
                        <wps:txbx>
                          <w:txbxContent>
                            <w:p w14:paraId="10012049" w14:textId="1A3304C9" w:rsidR="00813C4F" w:rsidRPr="001152BE" w:rsidRDefault="00813C4F" w:rsidP="00BE1E58">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w:t>
                              </w:r>
                              <w:r w:rsidR="0015541E" w:rsidRPr="0015541E">
                                <w:rPr>
                                  <w:color w:val="231F20"/>
                                  <w:bdr w:val="none" w:sz="0" w:space="0" w:color="auto" w:frame="1"/>
                                  <w:lang w:val="uk-UA"/>
                                </w:rPr>
                                <w:t>збутом на ТОВ «Югметалсервіс»</w:t>
                              </w:r>
                            </w:p>
                          </w:txbxContent>
                        </wps:txbx>
                        <wps:bodyPr rot="0" vert="horz" wrap="square" lIns="91440" tIns="45720" rIns="91440" bIns="45720" anchor="t" anchorCtr="0" upright="1">
                          <a:noAutofit/>
                        </wps:bodyPr>
                      </wps:wsp>
                      <wps:wsp>
                        <wps:cNvPr id="36" name="Rectangle 527"/>
                        <wps:cNvSpPr>
                          <a:spLocks noChangeArrowheads="1"/>
                        </wps:cNvSpPr>
                        <wps:spPr bwMode="auto">
                          <a:xfrm>
                            <a:off x="1178258" y="3429250"/>
                            <a:ext cx="1657647" cy="485855"/>
                          </a:xfrm>
                          <a:prstGeom prst="rect">
                            <a:avLst/>
                          </a:prstGeom>
                          <a:solidFill>
                            <a:srgbClr val="FFFFFF"/>
                          </a:solidFill>
                          <a:ln w="9525">
                            <a:solidFill>
                              <a:srgbClr val="000000"/>
                            </a:solidFill>
                            <a:miter lim="800000"/>
                            <a:headEnd/>
                            <a:tailEnd/>
                          </a:ln>
                        </wps:spPr>
                        <wps:txbx>
                          <w:txbxContent>
                            <w:p w14:paraId="3A6EFFF5" w14:textId="77777777" w:rsidR="00813C4F" w:rsidRDefault="00813C4F" w:rsidP="00BE1E58">
                              <w:pPr>
                                <w:jc w:val="center"/>
                                <w:rPr>
                                  <w:lang w:val="uk-UA"/>
                                </w:rPr>
                              </w:pPr>
                              <w:r w:rsidRPr="001152BE">
                                <w:rPr>
                                  <w:lang w:val="uk-UA"/>
                                </w:rPr>
                                <w:t xml:space="preserve">Функції  </w:t>
                              </w:r>
                            </w:p>
                            <w:p w14:paraId="4F5E21A2" w14:textId="77777777" w:rsidR="00813C4F" w:rsidRPr="001152BE" w:rsidRDefault="00813C4F" w:rsidP="00BE1E58">
                              <w:pPr>
                                <w:jc w:val="center"/>
                                <w:rPr>
                                  <w:lang w:val="uk-UA"/>
                                </w:rPr>
                              </w:pPr>
                              <w:r w:rsidRPr="001152BE">
                                <w:rPr>
                                  <w:lang w:val="uk-UA"/>
                                </w:rPr>
                                <w:t>управління</w:t>
                              </w:r>
                            </w:p>
                          </w:txbxContent>
                        </wps:txbx>
                        <wps:bodyPr rot="0" vert="horz" wrap="square" lIns="91440" tIns="45720" rIns="91440" bIns="45720" anchor="t" anchorCtr="0" upright="1">
                          <a:noAutofit/>
                        </wps:bodyPr>
                      </wps:wsp>
                      <wps:wsp>
                        <wps:cNvPr id="37" name="Rectangle 528"/>
                        <wps:cNvSpPr>
                          <a:spLocks noChangeArrowheads="1"/>
                        </wps:cNvSpPr>
                        <wps:spPr bwMode="auto">
                          <a:xfrm>
                            <a:off x="1178258" y="2800289"/>
                            <a:ext cx="1657647" cy="515889"/>
                          </a:xfrm>
                          <a:prstGeom prst="rect">
                            <a:avLst/>
                          </a:prstGeom>
                          <a:solidFill>
                            <a:srgbClr val="FFFFFF"/>
                          </a:solidFill>
                          <a:ln w="9525">
                            <a:solidFill>
                              <a:srgbClr val="000000"/>
                            </a:solidFill>
                            <a:miter lim="800000"/>
                            <a:headEnd/>
                            <a:tailEnd/>
                          </a:ln>
                        </wps:spPr>
                        <wps:txbx>
                          <w:txbxContent>
                            <w:p w14:paraId="6C633609" w14:textId="77777777" w:rsidR="00813C4F" w:rsidRPr="001152BE" w:rsidRDefault="00813C4F" w:rsidP="00BE1E58">
                              <w:pPr>
                                <w:jc w:val="center"/>
                                <w:rPr>
                                  <w:lang w:val="uk-UA"/>
                                </w:rPr>
                              </w:pPr>
                              <w:r w:rsidRPr="001152BE">
                                <w:rPr>
                                  <w:lang w:val="uk-UA"/>
                                </w:rPr>
                                <w:t>Принципи  управління</w:t>
                              </w:r>
                            </w:p>
                          </w:txbxContent>
                        </wps:txbx>
                        <wps:bodyPr rot="0" vert="horz" wrap="square" lIns="91440" tIns="45720" rIns="91440" bIns="45720" anchor="t" anchorCtr="0" upright="1">
                          <a:noAutofit/>
                        </wps:bodyPr>
                      </wps:wsp>
                      <wps:wsp>
                        <wps:cNvPr id="38" name="Rectangle 529"/>
                        <wps:cNvSpPr>
                          <a:spLocks noChangeArrowheads="1"/>
                        </wps:cNvSpPr>
                        <wps:spPr bwMode="auto">
                          <a:xfrm>
                            <a:off x="2183243" y="1187252"/>
                            <a:ext cx="1772338" cy="686380"/>
                          </a:xfrm>
                          <a:prstGeom prst="rect">
                            <a:avLst/>
                          </a:prstGeom>
                          <a:solidFill>
                            <a:srgbClr val="FFFFFF"/>
                          </a:solidFill>
                          <a:ln w="12700">
                            <a:solidFill>
                              <a:srgbClr val="000000"/>
                            </a:solidFill>
                            <a:miter lim="800000"/>
                            <a:headEnd/>
                            <a:tailEnd/>
                          </a:ln>
                        </wps:spPr>
                        <wps:txbx>
                          <w:txbxContent>
                            <w:p w14:paraId="2F6C1B74" w14:textId="1DACA578" w:rsidR="00813C4F" w:rsidRPr="00D94F5B" w:rsidRDefault="00813C4F" w:rsidP="003F736E">
                              <w:pPr>
                                <w:jc w:val="center"/>
                                <w:rPr>
                                  <w:lang w:val="uk-UA"/>
                                </w:rPr>
                              </w:pPr>
                              <w:r>
                                <w:rPr>
                                  <w:lang w:val="uk-UA"/>
                                </w:rPr>
                                <w:t xml:space="preserve">Цілі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txbxContent>
                        </wps:txbx>
                        <wps:bodyPr rot="0" vert="horz" wrap="square" lIns="91440" tIns="45720" rIns="91440" bIns="45720" anchor="t" anchorCtr="0" upright="1">
                          <a:noAutofit/>
                        </wps:bodyPr>
                      </wps:wsp>
                      <wps:wsp>
                        <wps:cNvPr id="39" name="Rectangle 530"/>
                        <wps:cNvSpPr>
                          <a:spLocks noChangeArrowheads="1"/>
                        </wps:cNvSpPr>
                        <wps:spPr bwMode="auto">
                          <a:xfrm>
                            <a:off x="4108226" y="1080655"/>
                            <a:ext cx="1772338" cy="792977"/>
                          </a:xfrm>
                          <a:prstGeom prst="rect">
                            <a:avLst/>
                          </a:prstGeom>
                          <a:solidFill>
                            <a:srgbClr val="FFFFFF"/>
                          </a:solidFill>
                          <a:ln w="12700">
                            <a:solidFill>
                              <a:srgbClr val="000000"/>
                            </a:solidFill>
                            <a:miter lim="800000"/>
                            <a:headEnd/>
                            <a:tailEnd/>
                          </a:ln>
                        </wps:spPr>
                        <wps:txbx>
                          <w:txbxContent>
                            <w:p w14:paraId="1EF19CB3" w14:textId="77777777" w:rsidR="00813C4F" w:rsidRDefault="00813C4F" w:rsidP="00BE1E58">
                              <w:pPr>
                                <w:jc w:val="center"/>
                                <w:rPr>
                                  <w:lang w:val="uk-UA"/>
                                </w:rPr>
                              </w:pPr>
                              <w:r>
                                <w:rPr>
                                  <w:lang w:val="uk-UA"/>
                                </w:rPr>
                                <w:t xml:space="preserve">Тактичні та оперативні завдання </w:t>
                              </w:r>
                              <w:r w:rsidRPr="00E51131">
                                <w:rPr>
                                  <w:lang w:val="uk-UA"/>
                                </w:rPr>
                                <w:t xml:space="preserve">у системі </w:t>
                              </w:r>
                            </w:p>
                            <w:p w14:paraId="689255C3" w14:textId="3C396540" w:rsidR="00813C4F" w:rsidRPr="00D94F5B" w:rsidRDefault="0015541E" w:rsidP="0015541E">
                              <w:pPr>
                                <w:jc w:val="center"/>
                                <w:rPr>
                                  <w:lang w:val="uk-UA"/>
                                </w:rPr>
                              </w:pPr>
                              <w:r w:rsidRPr="0015541E">
                                <w:rPr>
                                  <w:lang w:val="uk-UA"/>
                                </w:rPr>
                                <w:t>збутом на ТОВ «Югметалсервіс»</w:t>
                              </w:r>
                            </w:p>
                          </w:txbxContent>
                        </wps:txbx>
                        <wps:bodyPr rot="0" vert="horz" wrap="square" lIns="91440" tIns="45720" rIns="91440" bIns="45720" anchor="t" anchorCtr="0" upright="1">
                          <a:noAutofit/>
                        </wps:bodyPr>
                      </wps:wsp>
                      <wps:wsp>
                        <wps:cNvPr id="40" name="AutoShape 531"/>
                        <wps:cNvSpPr>
                          <a:spLocks noChangeArrowheads="1"/>
                        </wps:cNvSpPr>
                        <wps:spPr bwMode="auto">
                          <a:xfrm>
                            <a:off x="472788" y="2057373"/>
                            <a:ext cx="705470" cy="1857731"/>
                          </a:xfrm>
                          <a:prstGeom prst="rightArrowCallout">
                            <a:avLst>
                              <a:gd name="adj1" fmla="val 61491"/>
                              <a:gd name="adj2" fmla="val 61491"/>
                              <a:gd name="adj3" fmla="val 16667"/>
                              <a:gd name="adj4" fmla="val 66667"/>
                            </a:avLst>
                          </a:prstGeom>
                          <a:solidFill>
                            <a:srgbClr val="FFFFFF"/>
                          </a:solidFill>
                          <a:ln w="9525">
                            <a:solidFill>
                              <a:srgbClr val="000000"/>
                            </a:solidFill>
                            <a:miter lim="800000"/>
                            <a:headEnd/>
                            <a:tailEnd/>
                          </a:ln>
                        </wps:spPr>
                        <wps:txbx>
                          <w:txbxContent>
                            <w:p w14:paraId="4B13DA18" w14:textId="77777777" w:rsidR="00813C4F" w:rsidRPr="001152BE" w:rsidRDefault="00813C4F" w:rsidP="00BE1E58">
                              <w:pPr>
                                <w:jc w:val="center"/>
                                <w:rPr>
                                  <w:lang w:val="uk-UA"/>
                                </w:rPr>
                              </w:pPr>
                              <w:r w:rsidRPr="001152BE">
                                <w:rPr>
                                  <w:lang w:val="uk-UA"/>
                                </w:rPr>
                                <w:t>Суб’єктивний сегмент</w:t>
                              </w:r>
                            </w:p>
                          </w:txbxContent>
                        </wps:txbx>
                        <wps:bodyPr rot="0" vert="vert270" wrap="square" lIns="91440" tIns="45720" rIns="91440" bIns="45720" anchor="t" anchorCtr="0" upright="1">
                          <a:noAutofit/>
                        </wps:bodyPr>
                      </wps:wsp>
                      <wps:wsp>
                        <wps:cNvPr id="41" name="Rectangle 532"/>
                        <wps:cNvSpPr>
                          <a:spLocks noChangeArrowheads="1"/>
                        </wps:cNvSpPr>
                        <wps:spPr bwMode="auto">
                          <a:xfrm>
                            <a:off x="3225357" y="2800289"/>
                            <a:ext cx="1656822" cy="515006"/>
                          </a:xfrm>
                          <a:prstGeom prst="rect">
                            <a:avLst/>
                          </a:prstGeom>
                          <a:solidFill>
                            <a:srgbClr val="FFFFFF"/>
                          </a:solidFill>
                          <a:ln w="9525">
                            <a:solidFill>
                              <a:srgbClr val="000000"/>
                            </a:solidFill>
                            <a:miter lim="800000"/>
                            <a:headEnd/>
                            <a:tailEnd/>
                          </a:ln>
                        </wps:spPr>
                        <wps:txbx>
                          <w:txbxContent>
                            <w:p w14:paraId="1F708C11" w14:textId="77777777" w:rsidR="00813C4F" w:rsidRPr="00ED61D5" w:rsidRDefault="00813C4F" w:rsidP="00BE1E58">
                              <w:pPr>
                                <w:jc w:val="center"/>
                                <w:rPr>
                                  <w:lang w:val="uk-UA"/>
                                </w:rPr>
                              </w:pPr>
                              <w:r>
                                <w:rPr>
                                  <w:lang w:val="uk-UA"/>
                                </w:rPr>
                                <w:t xml:space="preserve">Рівні системи </w:t>
                              </w:r>
                            </w:p>
                          </w:txbxContent>
                        </wps:txbx>
                        <wps:bodyPr rot="0" vert="horz" wrap="square" lIns="91440" tIns="45720" rIns="91440" bIns="45720" anchor="t" anchorCtr="0" upright="1">
                          <a:noAutofit/>
                        </wps:bodyPr>
                      </wps:wsp>
                      <wps:wsp>
                        <wps:cNvPr id="42" name="Rectangle 533"/>
                        <wps:cNvSpPr>
                          <a:spLocks noChangeArrowheads="1"/>
                        </wps:cNvSpPr>
                        <wps:spPr bwMode="auto">
                          <a:xfrm>
                            <a:off x="3225357" y="3429250"/>
                            <a:ext cx="1656822" cy="485855"/>
                          </a:xfrm>
                          <a:prstGeom prst="rect">
                            <a:avLst/>
                          </a:prstGeom>
                          <a:solidFill>
                            <a:srgbClr val="FFFFFF"/>
                          </a:solidFill>
                          <a:ln w="9525">
                            <a:solidFill>
                              <a:srgbClr val="000000"/>
                            </a:solidFill>
                            <a:miter lim="800000"/>
                            <a:headEnd/>
                            <a:tailEnd/>
                          </a:ln>
                        </wps:spPr>
                        <wps:txbx>
                          <w:txbxContent>
                            <w:p w14:paraId="6F6FF411" w14:textId="77777777" w:rsidR="00813C4F" w:rsidRDefault="00813C4F" w:rsidP="00BE1E58">
                              <w:pPr>
                                <w:jc w:val="center"/>
                                <w:rPr>
                                  <w:lang w:val="uk-UA"/>
                                </w:rPr>
                              </w:pPr>
                              <w:r>
                                <w:rPr>
                                  <w:lang w:val="uk-UA"/>
                                </w:rPr>
                                <w:t>Господарські</w:t>
                              </w:r>
                            </w:p>
                            <w:p w14:paraId="34F32FB4" w14:textId="77777777" w:rsidR="00813C4F" w:rsidRPr="009B0F74" w:rsidRDefault="00813C4F" w:rsidP="00BE1E58">
                              <w:pPr>
                                <w:jc w:val="center"/>
                                <w:rPr>
                                  <w:lang w:val="uk-UA"/>
                                </w:rPr>
                              </w:pPr>
                              <w:r w:rsidRPr="009B0F74">
                                <w:rPr>
                                  <w:lang w:val="uk-UA"/>
                                </w:rPr>
                                <w:t xml:space="preserve">процеси </w:t>
                              </w:r>
                            </w:p>
                          </w:txbxContent>
                        </wps:txbx>
                        <wps:bodyPr rot="0" vert="horz" wrap="square" lIns="91440" tIns="45720" rIns="91440" bIns="45720" anchor="t" anchorCtr="0" upright="1">
                          <a:noAutofit/>
                        </wps:bodyPr>
                      </wps:wsp>
                      <wps:wsp>
                        <wps:cNvPr id="43" name="AutoShape 534"/>
                        <wps:cNvSpPr>
                          <a:spLocks noChangeArrowheads="1"/>
                        </wps:cNvSpPr>
                        <wps:spPr bwMode="auto">
                          <a:xfrm flipH="1">
                            <a:off x="4882180" y="2057373"/>
                            <a:ext cx="819335" cy="1857731"/>
                          </a:xfrm>
                          <a:prstGeom prst="rightArrowCallout">
                            <a:avLst>
                              <a:gd name="adj1" fmla="val 52946"/>
                              <a:gd name="adj2" fmla="val 52946"/>
                              <a:gd name="adj3" fmla="val 16667"/>
                              <a:gd name="adj4" fmla="val 66667"/>
                            </a:avLst>
                          </a:prstGeom>
                          <a:solidFill>
                            <a:srgbClr val="FFFFFF"/>
                          </a:solidFill>
                          <a:ln w="9525">
                            <a:solidFill>
                              <a:srgbClr val="000000"/>
                            </a:solidFill>
                            <a:miter lim="800000"/>
                            <a:headEnd/>
                            <a:tailEnd/>
                          </a:ln>
                        </wps:spPr>
                        <wps:txbx>
                          <w:txbxContent>
                            <w:p w14:paraId="10682CC3" w14:textId="77777777" w:rsidR="00813C4F" w:rsidRPr="001152BE" w:rsidRDefault="00813C4F" w:rsidP="00BE1E58">
                              <w:pPr>
                                <w:jc w:val="center"/>
                                <w:rPr>
                                  <w:lang w:val="uk-UA"/>
                                </w:rPr>
                              </w:pPr>
                              <w:r>
                                <w:rPr>
                                  <w:lang w:val="uk-UA"/>
                                </w:rPr>
                                <w:t>О</w:t>
                              </w:r>
                              <w:r w:rsidRPr="001152BE">
                                <w:rPr>
                                  <w:lang w:val="uk-UA"/>
                                </w:rPr>
                                <w:t>б’єктивний сегмент</w:t>
                              </w:r>
                            </w:p>
                          </w:txbxContent>
                        </wps:txbx>
                        <wps:bodyPr rot="0" vert="vert" wrap="square" lIns="91440" tIns="45720" rIns="91440" bIns="45720" anchor="t" anchorCtr="0" upright="1">
                          <a:noAutofit/>
                        </wps:bodyPr>
                      </wps:wsp>
                      <wps:wsp>
                        <wps:cNvPr id="44" name="AutoShape 535"/>
                        <wps:cNvSpPr>
                          <a:spLocks noChangeArrowheads="1"/>
                        </wps:cNvSpPr>
                        <wps:spPr bwMode="auto">
                          <a:xfrm>
                            <a:off x="2835905" y="2304718"/>
                            <a:ext cx="389452" cy="158124"/>
                          </a:xfrm>
                          <a:prstGeom prst="rightArrow">
                            <a:avLst>
                              <a:gd name="adj1" fmla="val 50000"/>
                              <a:gd name="adj2" fmla="val 659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 name="Rectangle 536"/>
                        <wps:cNvSpPr>
                          <a:spLocks noChangeArrowheads="1"/>
                        </wps:cNvSpPr>
                        <wps:spPr bwMode="auto">
                          <a:xfrm>
                            <a:off x="542098" y="5179210"/>
                            <a:ext cx="1488500" cy="625427"/>
                          </a:xfrm>
                          <a:prstGeom prst="rect">
                            <a:avLst/>
                          </a:prstGeom>
                          <a:solidFill>
                            <a:srgbClr val="FFFFFF"/>
                          </a:solidFill>
                          <a:ln w="9525">
                            <a:solidFill>
                              <a:srgbClr val="000000"/>
                            </a:solidFill>
                            <a:miter lim="800000"/>
                            <a:headEnd/>
                            <a:tailEnd/>
                          </a:ln>
                        </wps:spPr>
                        <wps:txbx>
                          <w:txbxContent>
                            <w:p w14:paraId="52ECA2B7" w14:textId="77777777" w:rsidR="00813C4F" w:rsidRPr="00667DC6" w:rsidRDefault="00813C4F" w:rsidP="00BE1E58">
                              <w:pPr>
                                <w:jc w:val="center"/>
                                <w:rPr>
                                  <w:lang w:val="uk-UA"/>
                                </w:rPr>
                              </w:pPr>
                              <w:r w:rsidRPr="00667DC6">
                                <w:rPr>
                                  <w:lang w:val="uk-UA"/>
                                </w:rPr>
                                <w:t xml:space="preserve">Інструменти організаційного спрямування </w:t>
                              </w:r>
                            </w:p>
                          </w:txbxContent>
                        </wps:txbx>
                        <wps:bodyPr rot="0" vert="horz" wrap="square" lIns="91440" tIns="45720" rIns="91440" bIns="45720" anchor="t" anchorCtr="0" upright="1">
                          <a:noAutofit/>
                        </wps:bodyPr>
                      </wps:wsp>
                      <wps:wsp>
                        <wps:cNvPr id="46" name="Rectangle 537"/>
                        <wps:cNvSpPr>
                          <a:spLocks noChangeArrowheads="1"/>
                        </wps:cNvSpPr>
                        <wps:spPr bwMode="auto">
                          <a:xfrm>
                            <a:off x="2265754" y="5179210"/>
                            <a:ext cx="1488500" cy="625427"/>
                          </a:xfrm>
                          <a:prstGeom prst="rect">
                            <a:avLst/>
                          </a:prstGeom>
                          <a:solidFill>
                            <a:srgbClr val="FFFFFF"/>
                          </a:solidFill>
                          <a:ln w="9525">
                            <a:solidFill>
                              <a:srgbClr val="000000"/>
                            </a:solidFill>
                            <a:miter lim="800000"/>
                            <a:headEnd/>
                            <a:tailEnd/>
                          </a:ln>
                        </wps:spPr>
                        <wps:txbx>
                          <w:txbxContent>
                            <w:p w14:paraId="20F0F68C" w14:textId="77777777" w:rsidR="00813C4F" w:rsidRPr="00667DC6" w:rsidRDefault="00813C4F" w:rsidP="00BE1E58">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wps:txbx>
                        <wps:bodyPr rot="0" vert="horz" wrap="square" lIns="91440" tIns="45720" rIns="91440" bIns="45720" anchor="t" anchorCtr="0" upright="1">
                          <a:noAutofit/>
                        </wps:bodyPr>
                      </wps:wsp>
                      <wps:wsp>
                        <wps:cNvPr id="47" name="Rectangle 538"/>
                        <wps:cNvSpPr>
                          <a:spLocks noChangeArrowheads="1"/>
                        </wps:cNvSpPr>
                        <wps:spPr bwMode="auto">
                          <a:xfrm>
                            <a:off x="3953930" y="6405330"/>
                            <a:ext cx="1486849" cy="389567"/>
                          </a:xfrm>
                          <a:prstGeom prst="rect">
                            <a:avLst/>
                          </a:prstGeom>
                          <a:solidFill>
                            <a:srgbClr val="FFFFFF"/>
                          </a:solidFill>
                          <a:ln w="9525">
                            <a:solidFill>
                              <a:srgbClr val="000000"/>
                            </a:solidFill>
                            <a:miter lim="800000"/>
                            <a:headEnd/>
                            <a:tailEnd/>
                          </a:ln>
                        </wps:spPr>
                        <wps:txbx>
                          <w:txbxContent>
                            <w:p w14:paraId="482ED4E8" w14:textId="77777777" w:rsidR="00813C4F" w:rsidRPr="00AA334D" w:rsidRDefault="00813C4F" w:rsidP="00BE1E58">
                              <w:pPr>
                                <w:jc w:val="center"/>
                                <w:rPr>
                                  <w:sz w:val="20"/>
                                  <w:szCs w:val="20"/>
                                  <w:lang w:val="uk-UA"/>
                                </w:rPr>
                              </w:pPr>
                              <w:r>
                                <w:rPr>
                                  <w:sz w:val="20"/>
                                  <w:szCs w:val="20"/>
                                  <w:lang w:val="uk-UA"/>
                                </w:rPr>
                                <w:t xml:space="preserve">Методи планування та  регулювання </w:t>
                              </w:r>
                            </w:p>
                          </w:txbxContent>
                        </wps:txbx>
                        <wps:bodyPr rot="0" vert="horz" wrap="square" lIns="91440" tIns="45720" rIns="91440" bIns="45720" anchor="t" anchorCtr="0" upright="1">
                          <a:noAutofit/>
                        </wps:bodyPr>
                      </wps:wsp>
                      <wps:wsp>
                        <wps:cNvPr id="48" name="Rectangle 539"/>
                        <wps:cNvSpPr>
                          <a:spLocks noChangeArrowheads="1"/>
                        </wps:cNvSpPr>
                        <wps:spPr bwMode="auto">
                          <a:xfrm>
                            <a:off x="2265754" y="5936260"/>
                            <a:ext cx="1488500" cy="316247"/>
                          </a:xfrm>
                          <a:prstGeom prst="rect">
                            <a:avLst/>
                          </a:prstGeom>
                          <a:solidFill>
                            <a:srgbClr val="FFFFFF"/>
                          </a:solidFill>
                          <a:ln w="9525">
                            <a:solidFill>
                              <a:srgbClr val="000000"/>
                            </a:solidFill>
                            <a:miter lim="800000"/>
                            <a:headEnd/>
                            <a:tailEnd/>
                          </a:ln>
                        </wps:spPr>
                        <wps:txbx>
                          <w:txbxContent>
                            <w:p w14:paraId="78EF075C" w14:textId="77777777" w:rsidR="00813C4F" w:rsidRPr="00AA334D" w:rsidRDefault="00813C4F" w:rsidP="00BE1E58">
                              <w:pPr>
                                <w:jc w:val="center"/>
                                <w:rPr>
                                  <w:sz w:val="20"/>
                                  <w:szCs w:val="20"/>
                                  <w:lang w:val="uk-UA"/>
                                </w:rPr>
                              </w:pPr>
                              <w:r>
                                <w:rPr>
                                  <w:sz w:val="20"/>
                                  <w:szCs w:val="20"/>
                                  <w:lang w:val="uk-UA"/>
                                </w:rPr>
                                <w:t xml:space="preserve">Фінансові </w:t>
                              </w:r>
                            </w:p>
                          </w:txbxContent>
                        </wps:txbx>
                        <wps:bodyPr rot="0" vert="horz" wrap="square" lIns="91440" tIns="45720" rIns="91440" bIns="45720" anchor="t" anchorCtr="0" upright="1">
                          <a:noAutofit/>
                        </wps:bodyPr>
                      </wps:wsp>
                      <wps:wsp>
                        <wps:cNvPr id="49" name="Rectangle 540"/>
                        <wps:cNvSpPr>
                          <a:spLocks noChangeArrowheads="1"/>
                        </wps:cNvSpPr>
                        <wps:spPr bwMode="auto">
                          <a:xfrm>
                            <a:off x="542098" y="5936260"/>
                            <a:ext cx="1488500" cy="316247"/>
                          </a:xfrm>
                          <a:prstGeom prst="rect">
                            <a:avLst/>
                          </a:prstGeom>
                          <a:solidFill>
                            <a:srgbClr val="FFFFFF"/>
                          </a:solidFill>
                          <a:ln w="9525">
                            <a:solidFill>
                              <a:srgbClr val="000000"/>
                            </a:solidFill>
                            <a:miter lim="800000"/>
                            <a:headEnd/>
                            <a:tailEnd/>
                          </a:ln>
                        </wps:spPr>
                        <wps:txbx>
                          <w:txbxContent>
                            <w:p w14:paraId="12C6CD4A" w14:textId="77777777" w:rsidR="00813C4F" w:rsidRPr="00AA334D" w:rsidRDefault="00813C4F" w:rsidP="00BE1E58">
                              <w:pPr>
                                <w:jc w:val="center"/>
                                <w:rPr>
                                  <w:sz w:val="20"/>
                                  <w:szCs w:val="20"/>
                                  <w:lang w:val="uk-UA"/>
                                </w:rPr>
                              </w:pPr>
                              <w:r>
                                <w:rPr>
                                  <w:sz w:val="20"/>
                                  <w:szCs w:val="20"/>
                                  <w:lang w:val="uk-UA"/>
                                </w:rPr>
                                <w:t xml:space="preserve">Нормативно-правові </w:t>
                              </w:r>
                            </w:p>
                          </w:txbxContent>
                        </wps:txbx>
                        <wps:bodyPr rot="0" vert="horz" wrap="square" lIns="91440" tIns="45720" rIns="91440" bIns="45720" anchor="t" anchorCtr="0" upright="1">
                          <a:noAutofit/>
                        </wps:bodyPr>
                      </wps:wsp>
                      <wps:wsp>
                        <wps:cNvPr id="50" name="Rectangle 541"/>
                        <wps:cNvSpPr>
                          <a:spLocks noChangeArrowheads="1"/>
                        </wps:cNvSpPr>
                        <wps:spPr bwMode="auto">
                          <a:xfrm>
                            <a:off x="3955580" y="5179210"/>
                            <a:ext cx="1486849" cy="625427"/>
                          </a:xfrm>
                          <a:prstGeom prst="rect">
                            <a:avLst/>
                          </a:prstGeom>
                          <a:solidFill>
                            <a:srgbClr val="FFFFFF"/>
                          </a:solidFill>
                          <a:ln w="9525">
                            <a:solidFill>
                              <a:srgbClr val="000000"/>
                            </a:solidFill>
                            <a:miter lim="800000"/>
                            <a:headEnd/>
                            <a:tailEnd/>
                          </a:ln>
                        </wps:spPr>
                        <wps:txbx>
                          <w:txbxContent>
                            <w:p w14:paraId="714A90AB" w14:textId="77777777" w:rsidR="00813C4F" w:rsidRPr="00667DC6" w:rsidRDefault="00813C4F" w:rsidP="00BE1E58">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wps:txbx>
                        <wps:bodyPr rot="0" vert="horz" wrap="square" lIns="91440" tIns="45720" rIns="91440" bIns="45720" anchor="t" anchorCtr="0" upright="1">
                          <a:noAutofit/>
                        </wps:bodyPr>
                      </wps:wsp>
                      <wps:wsp>
                        <wps:cNvPr id="51" name="Rectangle 542"/>
                        <wps:cNvSpPr>
                          <a:spLocks noChangeArrowheads="1"/>
                        </wps:cNvSpPr>
                        <wps:spPr bwMode="auto">
                          <a:xfrm>
                            <a:off x="542098" y="6928287"/>
                            <a:ext cx="1488500" cy="316247"/>
                          </a:xfrm>
                          <a:prstGeom prst="rect">
                            <a:avLst/>
                          </a:prstGeom>
                          <a:solidFill>
                            <a:srgbClr val="FFFFFF"/>
                          </a:solidFill>
                          <a:ln w="9525">
                            <a:solidFill>
                              <a:srgbClr val="000000"/>
                            </a:solidFill>
                            <a:miter lim="800000"/>
                            <a:headEnd/>
                            <a:tailEnd/>
                          </a:ln>
                        </wps:spPr>
                        <wps:txbx>
                          <w:txbxContent>
                            <w:p w14:paraId="22A2BE93" w14:textId="77777777" w:rsidR="00813C4F" w:rsidRPr="00AA334D" w:rsidRDefault="00813C4F" w:rsidP="00BE1E58">
                              <w:pPr>
                                <w:jc w:val="center"/>
                                <w:rPr>
                                  <w:sz w:val="20"/>
                                  <w:szCs w:val="20"/>
                                  <w:lang w:val="uk-UA"/>
                                </w:rPr>
                              </w:pPr>
                              <w:r>
                                <w:rPr>
                                  <w:sz w:val="20"/>
                                  <w:szCs w:val="20"/>
                                  <w:lang w:val="uk-UA"/>
                                </w:rPr>
                                <w:t xml:space="preserve">Синтезовані   </w:t>
                              </w:r>
                            </w:p>
                          </w:txbxContent>
                        </wps:txbx>
                        <wps:bodyPr rot="0" vert="horz" wrap="square" lIns="91440" tIns="45720" rIns="91440" bIns="45720" anchor="t" anchorCtr="0" upright="1">
                          <a:noAutofit/>
                        </wps:bodyPr>
                      </wps:wsp>
                      <wps:wsp>
                        <wps:cNvPr id="52" name="Rectangle 543"/>
                        <wps:cNvSpPr>
                          <a:spLocks noChangeArrowheads="1"/>
                        </wps:cNvSpPr>
                        <wps:spPr bwMode="auto">
                          <a:xfrm>
                            <a:off x="542098" y="6397380"/>
                            <a:ext cx="1488500" cy="397517"/>
                          </a:xfrm>
                          <a:prstGeom prst="rect">
                            <a:avLst/>
                          </a:prstGeom>
                          <a:solidFill>
                            <a:srgbClr val="FFFFFF"/>
                          </a:solidFill>
                          <a:ln w="9525">
                            <a:solidFill>
                              <a:srgbClr val="000000"/>
                            </a:solidFill>
                            <a:miter lim="800000"/>
                            <a:headEnd/>
                            <a:tailEnd/>
                          </a:ln>
                        </wps:spPr>
                        <wps:txbx>
                          <w:txbxContent>
                            <w:p w14:paraId="3C777B3E" w14:textId="77777777" w:rsidR="00813C4F" w:rsidRPr="00AA334D" w:rsidRDefault="00813C4F" w:rsidP="00BE1E58">
                              <w:pPr>
                                <w:jc w:val="center"/>
                                <w:rPr>
                                  <w:sz w:val="20"/>
                                  <w:szCs w:val="20"/>
                                  <w:lang w:val="uk-UA"/>
                                </w:rPr>
                              </w:pPr>
                              <w:r>
                                <w:rPr>
                                  <w:sz w:val="20"/>
                                  <w:szCs w:val="20"/>
                                  <w:lang w:val="uk-UA"/>
                                </w:rPr>
                                <w:t xml:space="preserve">Структурно-функціональні   </w:t>
                              </w:r>
                            </w:p>
                          </w:txbxContent>
                        </wps:txbx>
                        <wps:bodyPr rot="0" vert="horz" wrap="square" lIns="91440" tIns="45720" rIns="91440" bIns="45720" anchor="t" anchorCtr="0" upright="1">
                          <a:noAutofit/>
                        </wps:bodyPr>
                      </wps:wsp>
                      <wps:wsp>
                        <wps:cNvPr id="53" name="Rectangle 544"/>
                        <wps:cNvSpPr>
                          <a:spLocks noChangeArrowheads="1"/>
                        </wps:cNvSpPr>
                        <wps:spPr bwMode="auto">
                          <a:xfrm>
                            <a:off x="2265754" y="6405330"/>
                            <a:ext cx="1488500" cy="389567"/>
                          </a:xfrm>
                          <a:prstGeom prst="rect">
                            <a:avLst/>
                          </a:prstGeom>
                          <a:solidFill>
                            <a:srgbClr val="FFFFFF"/>
                          </a:solidFill>
                          <a:ln w="9525">
                            <a:solidFill>
                              <a:srgbClr val="000000"/>
                            </a:solidFill>
                            <a:miter lim="800000"/>
                            <a:headEnd/>
                            <a:tailEnd/>
                          </a:ln>
                        </wps:spPr>
                        <wps:txbx>
                          <w:txbxContent>
                            <w:p w14:paraId="2E08A062" w14:textId="77777777" w:rsidR="00813C4F" w:rsidRPr="00AA334D" w:rsidRDefault="00813C4F" w:rsidP="00BE1E58">
                              <w:pPr>
                                <w:jc w:val="center"/>
                                <w:rPr>
                                  <w:sz w:val="20"/>
                                  <w:szCs w:val="20"/>
                                  <w:lang w:val="uk-UA"/>
                                </w:rPr>
                              </w:pPr>
                              <w:r>
                                <w:rPr>
                                  <w:sz w:val="20"/>
                                  <w:szCs w:val="20"/>
                                  <w:lang w:val="uk-UA"/>
                                </w:rPr>
                                <w:t xml:space="preserve">Матеріальні   </w:t>
                              </w:r>
                            </w:p>
                          </w:txbxContent>
                        </wps:txbx>
                        <wps:bodyPr rot="0" vert="horz" wrap="square" lIns="91440" tIns="45720" rIns="91440" bIns="45720" anchor="t" anchorCtr="0" upright="1">
                          <a:noAutofit/>
                        </wps:bodyPr>
                      </wps:wsp>
                      <wps:wsp>
                        <wps:cNvPr id="54" name="Rectangle 545"/>
                        <wps:cNvSpPr>
                          <a:spLocks noChangeArrowheads="1"/>
                        </wps:cNvSpPr>
                        <wps:spPr bwMode="auto">
                          <a:xfrm>
                            <a:off x="2265754" y="6929170"/>
                            <a:ext cx="1488500" cy="316247"/>
                          </a:xfrm>
                          <a:prstGeom prst="rect">
                            <a:avLst/>
                          </a:prstGeom>
                          <a:solidFill>
                            <a:srgbClr val="FFFFFF"/>
                          </a:solidFill>
                          <a:ln w="9525">
                            <a:solidFill>
                              <a:srgbClr val="000000"/>
                            </a:solidFill>
                            <a:miter lim="800000"/>
                            <a:headEnd/>
                            <a:tailEnd/>
                          </a:ln>
                        </wps:spPr>
                        <wps:txbx>
                          <w:txbxContent>
                            <w:p w14:paraId="6C8E0EE7" w14:textId="77777777" w:rsidR="00813C4F" w:rsidRPr="00AA334D" w:rsidRDefault="00813C4F" w:rsidP="00BE1E58">
                              <w:pPr>
                                <w:jc w:val="center"/>
                                <w:rPr>
                                  <w:sz w:val="20"/>
                                  <w:szCs w:val="20"/>
                                  <w:lang w:val="uk-UA"/>
                                </w:rPr>
                              </w:pPr>
                              <w:r>
                                <w:rPr>
                                  <w:sz w:val="20"/>
                                  <w:szCs w:val="20"/>
                                  <w:lang w:val="uk-UA"/>
                                </w:rPr>
                                <w:t xml:space="preserve">Людські  </w:t>
                              </w:r>
                            </w:p>
                          </w:txbxContent>
                        </wps:txbx>
                        <wps:bodyPr rot="0" vert="horz" wrap="square" lIns="91440" tIns="45720" rIns="91440" bIns="45720" anchor="t" anchorCtr="0" upright="1">
                          <a:noAutofit/>
                        </wps:bodyPr>
                      </wps:wsp>
                      <wps:wsp>
                        <wps:cNvPr id="55" name="Rectangle 546"/>
                        <wps:cNvSpPr>
                          <a:spLocks noChangeArrowheads="1"/>
                        </wps:cNvSpPr>
                        <wps:spPr bwMode="auto">
                          <a:xfrm>
                            <a:off x="3954755" y="5936260"/>
                            <a:ext cx="1486024" cy="316247"/>
                          </a:xfrm>
                          <a:prstGeom prst="rect">
                            <a:avLst/>
                          </a:prstGeom>
                          <a:solidFill>
                            <a:srgbClr val="FFFFFF"/>
                          </a:solidFill>
                          <a:ln w="9525">
                            <a:solidFill>
                              <a:srgbClr val="000000"/>
                            </a:solidFill>
                            <a:miter lim="800000"/>
                            <a:headEnd/>
                            <a:tailEnd/>
                          </a:ln>
                        </wps:spPr>
                        <wps:txbx>
                          <w:txbxContent>
                            <w:p w14:paraId="187A9490" w14:textId="77777777" w:rsidR="00813C4F" w:rsidRPr="00AA334D" w:rsidRDefault="00813C4F" w:rsidP="00BE1E58">
                              <w:pPr>
                                <w:jc w:val="center"/>
                                <w:rPr>
                                  <w:sz w:val="20"/>
                                  <w:szCs w:val="20"/>
                                  <w:lang w:val="uk-UA"/>
                                </w:rPr>
                              </w:pPr>
                              <w:r>
                                <w:rPr>
                                  <w:sz w:val="20"/>
                                  <w:szCs w:val="20"/>
                                  <w:lang w:val="uk-UA"/>
                                </w:rPr>
                                <w:t xml:space="preserve">Аналіз та оцінка   </w:t>
                              </w:r>
                            </w:p>
                          </w:txbxContent>
                        </wps:txbx>
                        <wps:bodyPr rot="0" vert="horz" wrap="square" lIns="91440" tIns="45720" rIns="91440" bIns="45720" anchor="t" anchorCtr="0" upright="1">
                          <a:noAutofit/>
                        </wps:bodyPr>
                      </wps:wsp>
                      <wps:wsp>
                        <wps:cNvPr id="56" name="Rectangle 547"/>
                        <wps:cNvSpPr>
                          <a:spLocks noChangeArrowheads="1"/>
                        </wps:cNvSpPr>
                        <wps:spPr bwMode="auto">
                          <a:xfrm>
                            <a:off x="3955580" y="6929170"/>
                            <a:ext cx="1485199" cy="316247"/>
                          </a:xfrm>
                          <a:prstGeom prst="rect">
                            <a:avLst/>
                          </a:prstGeom>
                          <a:solidFill>
                            <a:srgbClr val="FFFFFF"/>
                          </a:solidFill>
                          <a:ln w="9525">
                            <a:solidFill>
                              <a:srgbClr val="000000"/>
                            </a:solidFill>
                            <a:miter lim="800000"/>
                            <a:headEnd/>
                            <a:tailEnd/>
                          </a:ln>
                        </wps:spPr>
                        <wps:txbx>
                          <w:txbxContent>
                            <w:p w14:paraId="339F140B" w14:textId="77777777" w:rsidR="00813C4F" w:rsidRPr="00AA334D" w:rsidRDefault="00813C4F" w:rsidP="00BE1E58">
                              <w:pPr>
                                <w:jc w:val="center"/>
                                <w:rPr>
                                  <w:sz w:val="20"/>
                                  <w:szCs w:val="20"/>
                                  <w:lang w:val="uk-UA"/>
                                </w:rPr>
                              </w:pPr>
                              <w:r>
                                <w:rPr>
                                  <w:sz w:val="20"/>
                                  <w:szCs w:val="20"/>
                                  <w:lang w:val="uk-UA"/>
                                </w:rPr>
                                <w:t xml:space="preserve">Засоби контролю   </w:t>
                              </w:r>
                            </w:p>
                          </w:txbxContent>
                        </wps:txbx>
                        <wps:bodyPr rot="0" vert="horz" wrap="square" lIns="91440" tIns="45720" rIns="91440" bIns="45720" anchor="t" anchorCtr="0" upright="1">
                          <a:noAutofit/>
                        </wps:bodyPr>
                      </wps:wsp>
                      <wps:wsp>
                        <wps:cNvPr id="57" name="Rectangle 548"/>
                        <wps:cNvSpPr>
                          <a:spLocks noChangeArrowheads="1"/>
                        </wps:cNvSpPr>
                        <wps:spPr bwMode="auto">
                          <a:xfrm>
                            <a:off x="424932" y="7433575"/>
                            <a:ext cx="5350842" cy="438153"/>
                          </a:xfrm>
                          <a:prstGeom prst="cube">
                            <a:avLst/>
                          </a:prstGeom>
                          <a:solidFill>
                            <a:srgbClr val="FFFFFF"/>
                          </a:solidFill>
                          <a:ln w="12700">
                            <a:solidFill>
                              <a:srgbClr val="000000"/>
                            </a:solidFill>
                            <a:miter lim="800000"/>
                            <a:headEnd/>
                            <a:tailEnd/>
                          </a:ln>
                        </wps:spPr>
                        <wps:txbx>
                          <w:txbxContent>
                            <w:p w14:paraId="7F66D359" w14:textId="0A52F148" w:rsidR="00813C4F" w:rsidRPr="003F736E" w:rsidRDefault="00813C4F" w:rsidP="0015541E">
                              <w:pPr>
                                <w:jc w:val="cente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26C7016F" w14:textId="77777777" w:rsidR="00813C4F" w:rsidRPr="003F736E" w:rsidRDefault="00813C4F" w:rsidP="003F736E">
                              <w:pPr>
                                <w:jc w:val="center"/>
                                <w:rPr>
                                  <w:lang w:val="uk-UA"/>
                                </w:rPr>
                              </w:pPr>
                            </w:p>
                          </w:txbxContent>
                        </wps:txbx>
                        <wps:bodyPr rot="0" vert="horz" wrap="square" lIns="91440" tIns="45720" rIns="91440" bIns="45720" anchor="t" anchorCtr="0" upright="1">
                          <a:noAutofit/>
                        </wps:bodyPr>
                      </wps:wsp>
                      <wps:wsp>
                        <wps:cNvPr id="58" name="AutoShape 549"/>
                        <wps:cNvCnPr>
                          <a:cxnSpLocks noChangeShapeType="1"/>
                          <a:stCxn id="29" idx="3"/>
                          <a:endCxn id="38" idx="1"/>
                        </wps:cNvCnPr>
                        <wps:spPr bwMode="auto">
                          <a:xfrm>
                            <a:off x="2030597" y="1530000"/>
                            <a:ext cx="152645" cy="8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550"/>
                        <wps:cNvCnPr>
                          <a:cxnSpLocks noChangeShapeType="1"/>
                          <a:stCxn id="38" idx="3"/>
                          <a:endCxn id="39" idx="1"/>
                        </wps:cNvCnPr>
                        <wps:spPr bwMode="auto">
                          <a:xfrm flipV="1">
                            <a:off x="3955581" y="1477144"/>
                            <a:ext cx="152645" cy="532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551"/>
                        <wps:cNvCnPr>
                          <a:cxnSpLocks noChangeShapeType="1"/>
                          <a:stCxn id="29" idx="2"/>
                          <a:endCxn id="31" idx="0"/>
                        </wps:cNvCnPr>
                        <wps:spPr bwMode="auto">
                          <a:xfrm rot="16200000" flipH="1">
                            <a:off x="1510465" y="1561198"/>
                            <a:ext cx="184625" cy="808608"/>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 name="AutoShape 552"/>
                        <wps:cNvCnPr>
                          <a:cxnSpLocks noChangeShapeType="1"/>
                          <a:stCxn id="38" idx="2"/>
                          <a:endCxn id="31" idx="0"/>
                        </wps:cNvCnPr>
                        <wps:spPr bwMode="auto">
                          <a:xfrm rot="5400000">
                            <a:off x="2446995" y="1434102"/>
                            <a:ext cx="183741" cy="106191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553"/>
                        <wps:cNvCnPr>
                          <a:cxnSpLocks noChangeShapeType="1"/>
                          <a:stCxn id="39" idx="2"/>
                          <a:endCxn id="35" idx="0"/>
                        </wps:cNvCnPr>
                        <wps:spPr bwMode="auto">
                          <a:xfrm rot="5400000">
                            <a:off x="4432212" y="1495189"/>
                            <a:ext cx="183741" cy="94062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3" name="AutoShape 554"/>
                        <wps:cNvCnPr>
                          <a:cxnSpLocks noChangeShapeType="1"/>
                          <a:stCxn id="31" idx="2"/>
                          <a:endCxn id="37" idx="0"/>
                        </wps:cNvCnPr>
                        <wps:spPr bwMode="auto">
                          <a:xfrm>
                            <a:off x="2007494"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555"/>
                        <wps:cNvCnPr>
                          <a:cxnSpLocks noChangeShapeType="1"/>
                          <a:stCxn id="37" idx="2"/>
                          <a:endCxn id="36" idx="0"/>
                        </wps:cNvCnPr>
                        <wps:spPr bwMode="auto">
                          <a:xfrm>
                            <a:off x="2007494" y="3316179"/>
                            <a:ext cx="825" cy="1130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8" name="AutoShape 556"/>
                        <wps:cNvCnPr>
                          <a:cxnSpLocks noChangeShapeType="1"/>
                          <a:stCxn id="35" idx="2"/>
                          <a:endCxn id="41" idx="0"/>
                        </wps:cNvCnPr>
                        <wps:spPr bwMode="auto">
                          <a:xfrm>
                            <a:off x="4053769" y="2704885"/>
                            <a:ext cx="825" cy="954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9" name="AutoShape 557"/>
                        <wps:cNvCnPr>
                          <a:cxnSpLocks noChangeShapeType="1"/>
                          <a:stCxn id="41" idx="2"/>
                          <a:endCxn id="42" idx="0"/>
                        </wps:cNvCnPr>
                        <wps:spPr bwMode="auto">
                          <a:xfrm>
                            <a:off x="4053769" y="3315295"/>
                            <a:ext cx="825" cy="113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 name="AutoShape 558"/>
                        <wps:cNvCnPr>
                          <a:cxnSpLocks noChangeShapeType="1"/>
                          <a:stCxn id="38" idx="2"/>
                          <a:endCxn id="35" idx="0"/>
                        </wps:cNvCnPr>
                        <wps:spPr bwMode="auto">
                          <a:xfrm rot="16200000" flipH="1">
                            <a:off x="3470132" y="1472883"/>
                            <a:ext cx="183741" cy="984357"/>
                          </a:xfrm>
                          <a:prstGeom prst="bentConnector3">
                            <a:avLst>
                              <a:gd name="adj1" fmla="val 49829"/>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81" name="AutoShape 559"/>
                        <wps:cNvSpPr>
                          <a:spLocks noChangeArrowheads="1"/>
                        </wps:cNvSpPr>
                        <wps:spPr bwMode="auto">
                          <a:xfrm>
                            <a:off x="1486849" y="4347074"/>
                            <a:ext cx="96538" cy="19080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2" name="AutoShape 560"/>
                        <wps:cNvSpPr>
                          <a:spLocks noChangeArrowheads="1"/>
                        </wps:cNvSpPr>
                        <wps:spPr bwMode="auto">
                          <a:xfrm>
                            <a:off x="4725409" y="4347074"/>
                            <a:ext cx="99838" cy="171374"/>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83" name="AutoShape 561"/>
                        <wps:cNvCnPr>
                          <a:cxnSpLocks noChangeShapeType="1"/>
                          <a:stCxn id="45" idx="3"/>
                          <a:endCxn id="46" idx="1"/>
                        </wps:cNvCnPr>
                        <wps:spPr bwMode="auto">
                          <a:xfrm>
                            <a:off x="2030597" y="5491924"/>
                            <a:ext cx="23515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AutoShape 562"/>
                        <wps:cNvCnPr>
                          <a:cxnSpLocks noChangeShapeType="1"/>
                          <a:stCxn id="46" idx="3"/>
                          <a:endCxn id="50" idx="1"/>
                        </wps:cNvCnPr>
                        <wps:spPr bwMode="auto">
                          <a:xfrm>
                            <a:off x="3754253" y="5491924"/>
                            <a:ext cx="201327" cy="8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5" name="AutoShape 563"/>
                        <wps:cNvCnPr>
                          <a:cxnSpLocks noChangeShapeType="1"/>
                          <a:stCxn id="45" idx="2"/>
                          <a:endCxn id="49" idx="0"/>
                        </wps:cNvCnPr>
                        <wps:spPr bwMode="auto">
                          <a:xfrm>
                            <a:off x="1286347"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 name="AutoShape 564"/>
                        <wps:cNvCnPr>
                          <a:cxnSpLocks noChangeShapeType="1"/>
                          <a:stCxn id="49" idx="2"/>
                          <a:endCxn id="52" idx="0"/>
                        </wps:cNvCnPr>
                        <wps:spPr bwMode="auto">
                          <a:xfrm>
                            <a:off x="1286347" y="6252507"/>
                            <a:ext cx="825" cy="1448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7" name="AutoShape 565"/>
                        <wps:cNvCnPr>
                          <a:cxnSpLocks noChangeShapeType="1"/>
                          <a:stCxn id="52" idx="2"/>
                          <a:endCxn id="51" idx="0"/>
                        </wps:cNvCnPr>
                        <wps:spPr bwMode="auto">
                          <a:xfrm>
                            <a:off x="1286347" y="6794897"/>
                            <a:ext cx="825" cy="133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8" name="AutoShape 566"/>
                        <wps:cNvCnPr>
                          <a:cxnSpLocks noChangeShapeType="1"/>
                          <a:stCxn id="46" idx="2"/>
                          <a:endCxn id="48" idx="0"/>
                        </wps:cNvCnPr>
                        <wps:spPr bwMode="auto">
                          <a:xfrm>
                            <a:off x="3010004" y="5804637"/>
                            <a:ext cx="825"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9" name="AutoShape 567"/>
                        <wps:cNvCnPr>
                          <a:cxnSpLocks noChangeShapeType="1"/>
                          <a:stCxn id="48" idx="2"/>
                          <a:endCxn id="53" idx="0"/>
                        </wps:cNvCnPr>
                        <wps:spPr bwMode="auto">
                          <a:xfrm>
                            <a:off x="3010004"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AutoShape 568"/>
                        <wps:cNvCnPr>
                          <a:cxnSpLocks noChangeShapeType="1"/>
                          <a:stCxn id="53" idx="2"/>
                          <a:endCxn id="54" idx="0"/>
                        </wps:cNvCnPr>
                        <wps:spPr bwMode="auto">
                          <a:xfrm>
                            <a:off x="3010004"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AutoShape 569"/>
                        <wps:cNvCnPr>
                          <a:cxnSpLocks noChangeShapeType="1"/>
                          <a:stCxn id="50" idx="2"/>
                          <a:endCxn id="55" idx="0"/>
                        </wps:cNvCnPr>
                        <wps:spPr bwMode="auto">
                          <a:xfrm flipH="1">
                            <a:off x="4697355" y="5804637"/>
                            <a:ext cx="1650" cy="1316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AutoShape 570"/>
                        <wps:cNvCnPr>
                          <a:cxnSpLocks noChangeShapeType="1"/>
                          <a:stCxn id="55" idx="2"/>
                          <a:endCxn id="47" idx="0"/>
                        </wps:cNvCnPr>
                        <wps:spPr bwMode="auto">
                          <a:xfrm>
                            <a:off x="4697355" y="6252507"/>
                            <a:ext cx="825" cy="152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AutoShape 571"/>
                        <wps:cNvCnPr>
                          <a:cxnSpLocks noChangeShapeType="1"/>
                          <a:stCxn id="47" idx="2"/>
                          <a:endCxn id="56" idx="0"/>
                        </wps:cNvCnPr>
                        <wps:spPr bwMode="auto">
                          <a:xfrm>
                            <a:off x="4697355" y="6794897"/>
                            <a:ext cx="825" cy="1342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4" name="AutoShape 572"/>
                        <wps:cNvSpPr>
                          <a:spLocks noChangeArrowheads="1"/>
                        </wps:cNvSpPr>
                        <wps:spPr bwMode="auto">
                          <a:xfrm>
                            <a:off x="2749269" y="7300186"/>
                            <a:ext cx="656788" cy="13338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95" name="AutoShape 573"/>
                        <wps:cNvCnPr>
                          <a:cxnSpLocks noChangeShapeType="1"/>
                          <a:stCxn id="36" idx="2"/>
                          <a:endCxn id="32" idx="0"/>
                        </wps:cNvCnPr>
                        <wps:spPr bwMode="auto">
                          <a:xfrm rot="16200000" flipH="1">
                            <a:off x="2484659" y="3437940"/>
                            <a:ext cx="192575" cy="1146904"/>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6" name="AutoShape 574"/>
                        <wps:cNvCnPr>
                          <a:cxnSpLocks noChangeShapeType="1"/>
                          <a:stCxn id="42" idx="2"/>
                          <a:endCxn id="32" idx="0"/>
                        </wps:cNvCnPr>
                        <wps:spPr bwMode="auto">
                          <a:xfrm rot="5400000">
                            <a:off x="3507796" y="3561707"/>
                            <a:ext cx="192575" cy="899371"/>
                          </a:xfrm>
                          <a:prstGeom prst="bentConnector3">
                            <a:avLst>
                              <a:gd name="adj1" fmla="val 49833"/>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97" name="AutoShape 575"/>
                        <wps:cNvSpPr>
                          <a:spLocks noChangeArrowheads="1"/>
                        </wps:cNvSpPr>
                        <wps:spPr bwMode="auto">
                          <a:xfrm>
                            <a:off x="2586722" y="891322"/>
                            <a:ext cx="895245" cy="2270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598413A" id="Полотно 516" o:spid="_x0000_s1130" editas="canvas" style="width:487.4pt;height:632.55pt;mso-position-horizontal-relative:char;mso-position-vertical-relative:line" coordsize="61899,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RDESw4AABefAAAOAAAAZHJzL2Uyb0RvYy54bWzsXV1z27gVfe9M/4NG742JL35o4uzsOLtt&#10;Z3bbnWa777REWWolUqXk2Omv7wFAgpAIyrZE0d4amUkiWTRFEgf3nnvPxcXH7x7Xq9HXrNwui/x6&#10;TD4E41GWT4vZMr+7Hv/z1x//FI9H212az9JVkWfX42/Zdvzdpz/+4ePDZpLRYlGsZlk5wkny7eRh&#10;cz1e7HabydXVdrrI1un2Q7HJcnw4L8p1usPb8u5qVqYPOPt6dUWDILx6KMrZpiym2XaLn37WH44/&#10;qfPP59l09/f5fJvtRqvrMa5tp/4t1b+38t+rTx/TyV2ZbhbLaXUZ6QlXsU6XOb7UnOpzuktH9+Wy&#10;dar1cloW22K++zAt1lfFfL6cZuoecDckOLibmzT/mm7VzUzxdOoLxKsez3t7J687L35crlZ4Glc4&#10;+0T+TP7/gPHJ8MOHDUZnuzHjtD3v+78s0k2mbms7mf7t6y/laDm7HtNoPMrTNUDyDwxbmt+tspEg&#10;sRwi+f048Mvml1Je7HbzUzH993aUFzcLHJd9X5bFwyJLZ7guIo/HTVi/IN9s8auj24efixnOn97v&#10;CjVaj/NyLU+IcRg94nfDiCe4im94ycKEMg2P7HE3muJjEdOEB/h8igOimAY8oerb0kl9ok253f05&#10;K9Yj+eJ6XOJG1BelX3/a7uSFpZP6EHUjxWo5kw9evSnvbm9W5ehrCqz+qP5UZ9/ah63y0cP1OBFU&#10;qDPvfaamTWZOsnsk6pjV/Ro3rk9MAvlH3xh+jtmhf65+hMszp1AXu3d2eeWf0+1C/8LqTr7WJ1ov&#10;d5jFq+X6ehxb55dD8kM+w32nk126XOnX+JJVXo2RHBY9vLfF7BuGqCz0FIVJwYtFUf53PHrA9Lwe&#10;b/9zn5bZeLT6a45hTgjncj6rN1xEFG9K+5Nb+5M0n+JU1+PdeKRf3uy0DbjflMu7Bb5JP6i8+B7Q&#10;mC/VUEnY6KuqLhYzYKipAKvZngqJfNh7yL7cVOCUJ4yqqSACFsWRmlfpxMwFJoKY4wA5FygNKSNh&#10;hda3Mhfs6aRAaSBuT6d9UM88pAGwi1j3xAFpzNrhIM3CkHFchbTuJI6oUMa7gTQJQ6AeM09COoyF&#10;dAXaZA+OaEIj2OjjHqIb0j1Y493j7aNyyqGa940p9AZaPRYGd6MNtHQYis+MBDXPagCuYqGZ8pDr&#10;cWrALHiQcFAEDWbO4/AJqjK9v5WULJ0oqiJf3M2qW0xn/xqP5usViDG4yYiKikDAkVcH90Zr3hDw&#10;1fPywK8JR0XSGamBb5F0ap7VAMAnBNRbwExL4hGIiEUHNJ2EIgp5RdPxQpAnoD84S38eM+nVjKtn&#10;5NF8iGYQ2LYZN89qCDSLmLFYx5ycBFEYV7FZTbQZ4TSAZ1GGPGEBSXSE2xlzzoqHXAXEN+lqVdxb&#10;8eehUcdJG6ueBDxQsfa+4ccDevIYZh8DFhUq3rR/Hm4fg0P0MRfwIB2B8StMOV5zWx/aWlkeBrS0&#10;p5x5VpeacqP5arn5Sx3nV/keHtEo1p7EOfdIQHgAZqXmXhTRRDwx9xbZY3pX6EzgUCmf5yG7LO6r&#10;RMxLkjJNGCA8mB0pSwaz1gazeVaXArM05DWEwYWoJDtgQ24Mk0gSIo/hcagSVJ4DHXIgBIkawzaj&#10;N89qAAwzSgWTED3C6MMYQUYVzHpGP0OCSpEsj+ZDNIcuNJtnNQCa7fiUcZogXSJ9Z5Oa2YtPeSxi&#10;oRwGuPDgeca3Q5aNzOfJsk2WYRTbttk8q4HRTKHt0VipUB1oFkTE+oD3jWaj1Hk022h2qZrUPKsB&#10;0ExJzChHBAqm4daAEOUhH1MxjThkOh3zGmh+O6nwyKh0Hs42nF2KJoSh4RRNBHygxWA8Es5BHISa&#10;SVjG2YZzlNAk8pLmWJcyeOZ8wJxlOU0rlwG5Z0A4N+k4p7ATBYLDFqkokMQiivTVHTHOsrbnhFx4&#10;SLjOsu/nsPdy4R3H+Fy4KrXTdUomfRgZgdDpQWSxFyoe3mOlF3fpqSi8Gm7W7WVfOhh+k30Bw0fV&#10;rby8I9Nu6KrH56XA+9RTtebsfcihDzF6qpVLhOLzOmjuyr40aPbZF1XNFBn5zWme32sVrgwU24zI&#10;PKtLxatuqTKOEbzCRXblyGOSMFbVe12UHAkUwSsHcIQcdRzjyZGTHBm90Dn7JDl6l8zIpa0C4cP5&#10;EhozkQSYU3LOsYBHejFKE16zOOGoItYBiYgJVbbhCDEy8Uh3peVeUY6stKzUA7sacz8QEYmuv8P3&#10;9l2O+dr6gHNCvFt35BJq2ZBCrUApWqLrZQRBOokcKls8jgHZKntKcfirpZteG7lN6GsGyIPZSp6C&#10;QrSVLTakTovEqYgEnAysu0fz8cV5DZrNCHk022h26bSQkYbjKiwRDNXBCs0hDwTTQkTDVQiWgMRy&#10;+ZNc3QTiIkwF7vutOojMCHk022h26bRsUJ3Wts0JC2l4jGlg6aksgXz3OUkzQh7NNppdMi3EruFs&#10;s02bPZiPdgEwREPXXfgE+0GCHbWEbdoMDWk4MINoCFElIrtoc0M0Qh8EytYmsRkhb5ot04zlNA40&#10;Dyl+WqYZ/V5iipV4mEp7rLnJaHieodSi2AyQB7MNZpf2CQlpONNsg5klUVW72AXmBMsoPGmOzQB5&#10;MNtgNtKnJeTzi0uf1sI2Oz3XldCwTLNPaCieYUbIo9lGs5ESbTQPKiVaCQ0QjYTomuou2+wTGgrN&#10;ZoQ8mm00u3RAXZIh4+VLlaVYthkxINqqaGFcdGQ0wgBquE42ezQrNHsh0NX1U7iEQJ3NHQ7NJqPR&#10;ZZsFSWrpxKNZodkLgU40u4RA9BQcLgi0GndGHBWBkXKiDdHASvumcSdnMREqAuouWtpvDIcbwaH9&#10;9LB9Oyvc0ASmGiHPNGymYYRAq8shNOQGzTe57sg8fcy/HDRlVk0Rf/22Qb9llf1Er9rdzWOuUkhY&#10;9In/0VJZYQ/gzGf1R3LxpfpI/VLdyFl/j3QIz2rkTAMWiLqTs2BNFV3dVYsIGnIQGCmGxzoH0D0D&#10;trsylZV7N0WeY2lDUepmwR0Nfkwnbdnm+Eir5uctWjjat2e0U493Vy5Vt2xUiV6P19kMPZIzNGOX&#10;r/R07Wy3LD+WD3W4zsbCqHEWpHSHhMrdnwgpgxsHpGq0vRhSqhT7t4OuUVoBQeoa2CE8itCJWj7n&#10;xsTa4BKMomJOD0NHoYWHV9Xs/0W98d095FEn0C7Z1127zoOXsVgq+b1vsQAFZbGUpvwSi6Wb6YJQ&#10;SgOFK3f1KCOCBDzUsRYRISEaThbaYg6VrTJlQRzqLn7d1uw2yxtLxp5ZiMwT9L6vYOwuMu7X7D1/&#10;rdbv0AbKjnKtdSW6G/V5IDU2sH+Qop+wwqiVBaCch0lSIZMzLEavv7baLwHNFiK5vlE6WYI+esh6&#10;HbeEHpr7uyEM757RJdoBTaORILd0qnuufXCNEYvxAULn2E8HNDnHqla0/dUuGm0bW11rLGhiT4/w&#10;qUL1k5BpVm/AGHuj+exdbzo8u1GkbOJo9I4zkFm7bwcyEc2fhkzbTAYBdpXRdeZY5C6XSOzTRXRw&#10;1DYSWdVA3VC38/ZcsT+uiAYSLmNnRIczIFXjxgEppDt7hRRDVQrW4nRAihAW6OYLHlM6zr3sHlYC&#10;JeUOB2pS/2dgqvaSbUxJjnU2puSagSiElwZZ82bqLWVMMLkdkDL599MhZXDjgBS4U6+QgpnCovAu&#10;zwczhbLS48GBd309uj5ZwNsOQU0W/HRMHQtBawt2kTwJQ2soUu1YhqwcrbK6dp6kiUaTmMuGw0fT&#10;cidRfp8nqXfu7CGZhxX1LpTa+sMXtX/g5bbBM6vm4BWR4ohA5feZVhIKCXmV4kjQgu+JXK/abVB1&#10;JHtm4s3EkEe6bVxyQ6bXXkft9bg9Pc6VntFr46rM4aUnBCyr3FpM0UT3hEhiMyEiApN73Mqusrnu&#10;0Ofng9KQ/DapM9dOyO6cEPZOcjiIZsvC02mM1IYV/22ribJzgfroxWriXlKoEaix0SRJdOuYhq1Q&#10;hk57SCP8vgVqTbDeUjAVm1JgK42o90Y8T3sxsGgjRi7aOxsxDL0qsE2GMrxuxEj66xGzt318LyQU&#10;pqAVKoU9SCLGxjjC71oteXGoZNkYQtG/vNoaCCs2eajbqzQ2xiSeiVzZpq7CZwkHyRLGpujVtkI9&#10;iBmywYcyNW1MyUZl6qO+MIWqA0QeKop2YQp7zuouqR5Tw2DKpWagcAQ++DzPZoDjwFQfmWfbToVR&#10;wmO977YLUwx7M9RlKL6aClV7F1Yz5OaIbd/Xg5ph2FIbU3IH9rPtFPZJRbmKFl2970MhalXoKatn&#10;tT3QiRVJ0KV1GLAAFBPYgak+5IwaOG1MSd7cK6ae8H0CrQQUQ/S+bxDfl7jkjLAHOcMAx4EpWJd+&#10;MfWE70M3TY+p7Uabr8v7PuwA4rBTtvhwYimcSQc4MFWnnV7M0Z21w6jPjFi9TtMVAWIrQswcJV74&#10;EHBYN5i4UvnNTlunpy7leCu71IaXTAacbbJsUHk3+KaoVeJKhzfbXZ2OKQOcNqbk+t1+MeXd4Fui&#10;67JytRUCNvs5AVOXlhwpymdpVZkWYS0fQfZMaWX1Yr4QvWxlpKr92NMpglnxkHsNPp39kM/UczxJ&#10;c8zS397pxhRCrnlpT4keFAE08+9y3bKy6TQz+5xFZpRjEZlcmokyF8YZLLAioE0KDgKlXEmupxgB&#10;BXiqUP3U6im9WRTCZr9g4swFEyJxiQzNVk9nsIEai202cC5MHWt50K8giuS9SGxiASRqsPbNv43N&#10;OEmYJjzdmRcPzVfPAcql+W0LamsVFycVIg4jaJ4SVXEC5bzGcrV2Ef3kaN0ggKIe/qkFYp5TpJNF&#10;9v/IKZAfn07wVzU+uSvTzWI5/ZzuUvu9yqJPMlositUsKz/9DwAA//8DAFBLAwQUAAYACAAAACEA&#10;JM8VBtwAAAAGAQAADwAAAGRycy9kb3ducmV2LnhtbEyPwU7DMBBE70j8g7VI3KjTCgJN41QIiUsv&#10;KKUg5ebGSxJhr5PYacPfs3CBy0qjGc2+ybezs+KEY+g8KVguEhBItTcdNQoOr883DyBC1GS09YQK&#10;vjDAtri8yHVm/JlKPO1jI7iEQqYVtDH2mZShbtHpsPA9EnsffnQ6shwbaUZ95nJn5SpJUul0R/yh&#10;1T0+tVh/7ien4L2qplJTWb4MNt0dpjDs3qpBqeur+XEDIuIc/8Lwg8/oUDDT0U9kgrAKeEj8veyt&#10;7295xpFDq/RuCbLI5X/84hsAAP//AwBQSwECLQAUAAYACAAAACEAtoM4kv4AAADhAQAAEwAAAAAA&#10;AAAAAAAAAAAAAAAAW0NvbnRlbnRfVHlwZXNdLnhtbFBLAQItABQABgAIAAAAIQA4/SH/1gAAAJQB&#10;AAALAAAAAAAAAAAAAAAAAC8BAABfcmVscy8ucmVsc1BLAQItABQABgAIAAAAIQDQwRDESw4AABef&#10;AAAOAAAAAAAAAAAAAAAAAC4CAABkcnMvZTJvRG9jLnhtbFBLAQItABQABgAIAAAAIQAkzxUG3AAA&#10;AAYBAAAPAAAAAAAAAAAAAAAAAKUQAABkcnMvZG93bnJldi54bWxQSwUGAAAAAAQABADzAAAArhEA&#10;AAAA&#10;">
                <v:shape id="_x0000_s1131" type="#_x0000_t75" style="position:absolute;width:61899;height:80333;visibility:visible;mso-wrap-style:square">
                  <v:fill o:detectmouseclick="t"/>
                  <v:path o:connecttype="none"/>
                </v:shape>
                <v:rect id="Rectangle 518" o:spid="_x0000_s1132" style="position:absolute;left:1674;top:1369;width:58295;height:78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nmfxQAAANsAAAAPAAAAZHJzL2Rvd25yZXYueG1sRI9Ba8JA&#10;FITvBf/D8gQvRTcGqxJdRQTBS20bPXh8ZJ9JMPs2ZDea+utdodDjMDPfMMt1Zypxo8aVlhWMRxEI&#10;4szqknMFp+NuOAfhPLLGyjIp+CUH61XvbYmJtnf+oVvqcxEg7BJUUHhfJ1K6rCCDbmRr4uBdbGPQ&#10;B9nkUjd4D3BTyTiKptJgyWGhwJq2BWXXtDUKPnzbfn8e4vevy2myMfFkn6aPs1KDfrdZgPDU+f/w&#10;X3uvFcQzeH0JP0CungAAAP//AwBQSwECLQAUAAYACAAAACEA2+H2y+4AAACFAQAAEwAAAAAAAAAA&#10;AAAAAAAAAAAAW0NvbnRlbnRfVHlwZXNdLnhtbFBLAQItABQABgAIAAAAIQBa9CxbvwAAABUBAAAL&#10;AAAAAAAAAAAAAAAAAB8BAABfcmVscy8ucmVsc1BLAQItABQABgAIAAAAIQBUMnmfxQAAANsAAAAP&#10;AAAAAAAAAAAAAAAAAAcCAABkcnMvZG93bnJldi54bWxQSwUGAAAAAAMAAwC3AAAA+QIAAAAA&#10;" strokecolor="black [3213]">
                  <v:stroke dashstyle="longDash"/>
                </v:rect>
                <v:rect id="Rectangle 519" o:spid="_x0000_s1133" style="position:absolute;left:4249;top:50378;width:53508;height:2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hbwgAAANsAAAAPAAAAZHJzL2Rvd25yZXYueG1sRE9Na8JA&#10;EL0X/A/LFHopummgRaKrlIDQSyi1Kh6H7JhEs7MxO5r033cPhR4f73u5Hl2r7tSHxrOBl1kCirj0&#10;tuHKwO57M52DCoJssfVMBn4owHo1eVhiZv3AX3TfSqViCIcMDdQiXaZ1KGtyGGa+I47cyfcOJcK+&#10;0rbHIYa7VqdJ8qYdNhwbauwor6m8bG/OwEleD8P+83btrsf8uZKiOOdpYczT4/i+ACU0yr/4z/1h&#10;DaRxbPwSf4Be/QIAAP//AwBQSwECLQAUAAYACAAAACEA2+H2y+4AAACFAQAAEwAAAAAAAAAAAAAA&#10;AAAAAAAAW0NvbnRlbnRfVHlwZXNdLnhtbFBLAQItABQABgAIAAAAIQBa9CxbvwAAABUBAAALAAAA&#10;AAAAAAAAAAAAAB8BAABfcmVscy8ucmVsc1BLAQItABQABgAIAAAAIQC+AKhbwgAAANsAAAAPAAAA&#10;AAAAAAAAAAAAAAcCAABkcnMvZG93bnJldi54bWxQSwUGAAAAAAMAAwC3AAAA9gIAAAAA&#10;">
                  <v:stroke dashstyle="dash"/>
                </v:rect>
                <v:rect id="Rectangle 520" o:spid="_x0000_s1134" style="position:absolute;left:3663;top:11872;width:16642;height:6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Rx8xgAAANsAAAAPAAAAZHJzL2Rvd25yZXYueG1sRI9BawIx&#10;FITvhf6H8Aq9lJrVw6pbo6hQLFgEtVR6e2xes4ublyWJuv33piB4HGbmG2Yy62wjzuRD7VhBv5eB&#10;IC6drtko+Nq/v45AhIissXFMCv4owGz6+DDBQrsLb+m8i0YkCIcCFVQxtoWUoazIYui5ljh5v85b&#10;jEl6I7XHS4LbRg6yLJcWa04LFba0rKg87k5WweL4vd0MzWjt23z8uXr5OeSdOSj1/NTN30BE6uI9&#10;fGt/aAWDMfx/ST9ATq8AAAD//wMAUEsBAi0AFAAGAAgAAAAhANvh9svuAAAAhQEAABMAAAAAAAAA&#10;AAAAAAAAAAAAAFtDb250ZW50X1R5cGVzXS54bWxQSwECLQAUAAYACAAAACEAWvQsW78AAAAVAQAA&#10;CwAAAAAAAAAAAAAAAAAfAQAAX3JlbHMvLnJlbHNQSwECLQAUAAYACAAAACEAVXUcfMYAAADbAAAA&#10;DwAAAAAAAAAAAAAAAAAHAgAAZHJzL2Rvd25yZXYueG1sUEsFBgAAAAADAAMAtwAAAPoCAAAAAA==&#10;" strokeweight="1pt">
                  <v:textbox>
                    <w:txbxContent>
                      <w:p w14:paraId="2B20F9D2" w14:textId="37A490D4" w:rsidR="00813C4F" w:rsidRPr="00E51131" w:rsidRDefault="00813C4F" w:rsidP="003F736E">
                        <w:pPr>
                          <w:jc w:val="center"/>
                          <w:rPr>
                            <w:lang w:val="uk-UA"/>
                          </w:rPr>
                        </w:pPr>
                        <w:r w:rsidRPr="00D94F5B">
                          <w:rPr>
                            <w:lang w:val="uk-UA"/>
                          </w:rPr>
                          <w:t xml:space="preserve">Мета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2B1CC050" w14:textId="77777777" w:rsidR="00813C4F" w:rsidRPr="00D94F5B" w:rsidRDefault="00813C4F" w:rsidP="00BE1E58">
                        <w:pPr>
                          <w:jc w:val="center"/>
                          <w:rPr>
                            <w:lang w:val="uk-UA"/>
                          </w:rPr>
                        </w:pPr>
                        <w:r>
                          <w:rPr>
                            <w:lang w:val="uk-UA"/>
                          </w:rPr>
                          <w:t xml:space="preserve"> </w:t>
                        </w:r>
                      </w:p>
                    </w:txbxContent>
                  </v:textbox>
                </v:rect>
                <v:shape id="AutoShape 521" o:spid="_x0000_s1135" type="#_x0000_t16" style="position:absolute;left:3663;top:2464;width:54094;height:6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zhmwgAAANsAAAAPAAAAZHJzL2Rvd25yZXYueG1sRE9La8JA&#10;EL4L/odlCr3pRoVqoxuxhdbSmw+oxyE7edTsbJrdavrvOwfB48f3Xq1716gLdaH2bGAyTkAR597W&#10;XBo4Ht5GC1AhIltsPJOBPwqwzoaDFabWX3lHl30slYRwSNFAFWObah3yihyGsW+JhSt85zAK7Ept&#10;O7xKuGv0NEmetMOapaHCll4rys/7Xye97+fv02dfTOcvk+3hZ/e1dc9hZszjQ79ZgorUx7v45v6w&#10;BmayXr7ID9DZPwAAAP//AwBQSwECLQAUAAYACAAAACEA2+H2y+4AAACFAQAAEwAAAAAAAAAAAAAA&#10;AAAAAAAAW0NvbnRlbnRfVHlwZXNdLnhtbFBLAQItABQABgAIAAAAIQBa9CxbvwAAABUBAAALAAAA&#10;AAAAAAAAAAAAAB8BAABfcmVscy8ucmVsc1BLAQItABQABgAIAAAAIQAeazhmwgAAANsAAAAPAAAA&#10;AAAAAAAAAAAAAAcCAABkcnMvZG93bnJldi54bWxQSwUGAAAAAAMAAwC3AAAA9gIAAAAA&#10;" strokeweight="1pt">
                  <v:textbox>
                    <w:txbxContent>
                      <w:p w14:paraId="18649923" w14:textId="7510AA66" w:rsidR="00813C4F" w:rsidRPr="003F736E" w:rsidRDefault="00813C4F" w:rsidP="0015541E">
                        <w:pPr>
                          <w:jc w:val="center"/>
                          <w:rPr>
                            <w:lang w:val="uk-UA"/>
                          </w:rPr>
                        </w:pPr>
                        <w:r w:rsidRPr="003F736E">
                          <w:rPr>
                            <w:lang w:val="uk-UA"/>
                          </w:rPr>
                          <w:t xml:space="preserve">Механізм забезпечення </w:t>
                        </w:r>
                        <w:r>
                          <w:rPr>
                            <w:bdr w:val="none" w:sz="0" w:space="0" w:color="auto" w:frame="1"/>
                            <w:lang w:val="uk-UA"/>
                          </w:rPr>
                          <w:t>системи</w:t>
                        </w:r>
                        <w:r w:rsidRPr="003F736E">
                          <w:rPr>
                            <w:bdr w:val="none" w:sz="0" w:space="0" w:color="auto" w:frame="1"/>
                            <w:lang w:val="uk-UA"/>
                          </w:rPr>
                          <w:t xml:space="preserve">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txbxContent>
                  </v:textbox>
                </v:shape>
                <v:rect id="Rectangle 522" o:spid="_x0000_s1136" style="position:absolute;left:11782;top:20573;width:16577;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3178664E" w14:textId="383FAAD4" w:rsidR="00813C4F" w:rsidRPr="001152BE" w:rsidRDefault="00813C4F" w:rsidP="00BE1E58">
                        <w:pPr>
                          <w:jc w:val="center"/>
                          <w:rPr>
                            <w:lang w:val="uk-UA"/>
                          </w:rPr>
                        </w:pPr>
                        <w:r w:rsidRPr="001152BE">
                          <w:rPr>
                            <w:lang w:val="uk-UA"/>
                          </w:rPr>
                          <w:t>Суб’єкти</w:t>
                        </w:r>
                        <w:r>
                          <w:rPr>
                            <w:lang w:val="uk-UA"/>
                          </w:rPr>
                          <w:t xml:space="preserve">  </w:t>
                        </w:r>
                        <w:r w:rsidRPr="001152BE">
                          <w:rPr>
                            <w:lang w:val="uk-UA"/>
                          </w:rPr>
                          <w:t>управління</w:t>
                        </w:r>
                        <w:r>
                          <w:rPr>
                            <w:lang w:val="uk-UA"/>
                          </w:rPr>
                          <w:t xml:space="preserve"> </w:t>
                        </w:r>
                        <w:r w:rsidR="0015541E" w:rsidRPr="0015541E">
                          <w:rPr>
                            <w:color w:val="231F20"/>
                            <w:bdr w:val="none" w:sz="0" w:space="0" w:color="auto" w:frame="1"/>
                            <w:lang w:val="uk-UA"/>
                          </w:rPr>
                          <w:t>збутом на ТОВ «Югметалсервіс»</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523" o:spid="_x0000_s1137" type="#_x0000_t80" style="position:absolute;left:15833;top:41076;width:31421;height:9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ezTxAAAANsAAAAPAAAAZHJzL2Rvd25yZXYueG1sRI9BawIx&#10;FITvBf9DeIXealYL1a5GsZZSwZNa0eNj89xdunlZknQ3/feNIHgcZuYbZr6MphEdOV9bVjAaZiCI&#10;C6trLhV8Hz6fpyB8QNbYWCYFf+RhuRg8zDHXtucddftQigRhn6OCKoQ2l9IXFRn0Q9sSJ+9incGQ&#10;pCuldtgnuGnkOMtepcGa00KFLa0rKn72v0bB13sTP87mdJz07m06mlC3jeuLUk+PcTUDESiGe/jW&#10;3mgFL2O4fkk/QC7+AQAA//8DAFBLAQItABQABgAIAAAAIQDb4fbL7gAAAIUBAAATAAAAAAAAAAAA&#10;AAAAAAAAAABbQ29udGVudF9UeXBlc10ueG1sUEsBAi0AFAAGAAgAAAAhAFr0LFu/AAAAFQEAAAsA&#10;AAAAAAAAAAAAAAAAHwEAAF9yZWxzLy5yZWxzUEsBAi0AFAAGAAgAAAAhAG1l7NPEAAAA2wAAAA8A&#10;AAAAAAAAAAAAAAAABwIAAGRycy9kb3ducmV2LnhtbFBLBQYAAAAAAwADALcAAAD4AgAAAAA=&#10;" adj=",5019,,7909">
                  <v:textbox>
                    <w:txbxContent>
                      <w:p w14:paraId="6A3BFFF1" w14:textId="0E7A3530" w:rsidR="00813C4F" w:rsidRPr="00DE4C76" w:rsidRDefault="00813C4F" w:rsidP="00BE1E58">
                        <w:pPr>
                          <w:jc w:val="center"/>
                          <w:rPr>
                            <w:lang w:val="uk-UA"/>
                          </w:rPr>
                        </w:pPr>
                        <w:r w:rsidRPr="00DE4C76">
                          <w:rPr>
                            <w:lang w:val="uk-UA"/>
                          </w:rPr>
                          <w:t xml:space="preserve">Інструментальне забезпечення механізму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1AD6BB83" w14:textId="77777777" w:rsidR="00813C4F" w:rsidRPr="00D272DA" w:rsidRDefault="00813C4F" w:rsidP="00BE1E58">
                        <w:pPr>
                          <w:rPr>
                            <w:sz w:val="20"/>
                            <w:szCs w:val="20"/>
                          </w:rPr>
                        </w:pPr>
                      </w:p>
                    </w:txbxContent>
                  </v:textbox>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524" o:spid="_x0000_s1138" type="#_x0000_t9" style="position:absolute;left:4727;top:41076;width:10141;height:773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OOXxQAAANsAAAAPAAAAZHJzL2Rvd25yZXYueG1sRI9fS8NA&#10;EMTfBb/DsULf7MUWRGKvJRSlpVBq/4D4tuTWXDC3F3LbJv32niD0cZiZ3zCzxeAbdaEu1oENPI0z&#10;UMRlsDVXBk7H98cXUFGQLTaBycCVIizm93czzG3oeU+Xg1QqQTjmaMCJtLnWsXTkMY5DS5y879B5&#10;lCS7StsO+wT3jZ5k2bP2WHNacNjS0lH5czh7A5s33G2PxedSth87t1l9FZWcemNGD0PxCkpokFv4&#10;v722BqZT+PuSfoCe/wIAAP//AwBQSwECLQAUAAYACAAAACEA2+H2y+4AAACFAQAAEwAAAAAAAAAA&#10;AAAAAAAAAAAAW0NvbnRlbnRfVHlwZXNdLnhtbFBLAQItABQABgAIAAAAIQBa9CxbvwAAABUBAAAL&#10;AAAAAAAAAAAAAAAAAB8BAABfcmVscy8ucmVsc1BLAQItABQABgAIAAAAIQBiAOOXxQAAANsAAAAP&#10;AAAAAAAAAAAAAAAAAAcCAABkcnMvZG93bnJldi54bWxQSwUGAAAAAAMAAwC3AAAA+QIAAAAA&#10;" adj="4116">
                  <v:stroke joinstyle="round"/>
                  <v:textbox>
                    <w:txbxContent>
                      <w:p w14:paraId="627E6D10" w14:textId="77777777" w:rsidR="00813C4F" w:rsidRPr="003F736E" w:rsidRDefault="00813C4F" w:rsidP="00BE1E58">
                        <w:pPr>
                          <w:jc w:val="center"/>
                          <w:rPr>
                            <w:sz w:val="12"/>
                            <w:szCs w:val="12"/>
                            <w:lang w:val="uk-UA"/>
                          </w:rPr>
                        </w:pPr>
                        <w:r w:rsidRPr="003F736E">
                          <w:rPr>
                            <w:sz w:val="12"/>
                            <w:szCs w:val="12"/>
                            <w:lang w:val="uk-UA"/>
                          </w:rPr>
                          <w:t xml:space="preserve">Контрольоване факторне середовище </w:t>
                        </w:r>
                      </w:p>
                    </w:txbxContent>
                  </v:textbox>
                </v:shape>
                <v:shape id="AutoShape 525" o:spid="_x0000_s1139" type="#_x0000_t9" style="position:absolute;left:48252;top:41076;width:11717;height:77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G7zxgAAANsAAAAPAAAAZHJzL2Rvd25yZXYueG1sRI9Pa8JA&#10;FMTvgt9heUJvukm1KmlWKf0DUvGgLdrjI/tMgtm3YXer8dt3hYLHYWZ+w+TLzjTiTM7XlhWkowQE&#10;cWF1zaWC76+P4RyED8gaG8uk4Eoelot+L8dM2wtv6bwLpYgQ9hkqqEJoMyl9UZFBP7ItcfSO1hkM&#10;UbpSaoeXCDeNfEySqTRYc1yosKXXiorT7tcoOOzT6aebyP3T9mftN2/j9buuZ0o9DLqXZxCBunAP&#10;/7dXWsF4Arcv8QfIxR8AAAD//wMAUEsBAi0AFAAGAAgAAAAhANvh9svuAAAAhQEAABMAAAAAAAAA&#10;AAAAAAAAAAAAAFtDb250ZW50X1R5cGVzXS54bWxQSwECLQAUAAYACAAAACEAWvQsW78AAAAVAQAA&#10;CwAAAAAAAAAAAAAAAAAfAQAAX3JlbHMvLnJlbHNQSwECLQAUAAYACAAAACEAU4Ru88YAAADbAAAA&#10;DwAAAAAAAAAAAAAAAAAHAgAAZHJzL2Rvd25yZXYueG1sUEsFBgAAAAADAAMAtwAAAPoCAAAAAA==&#10;" adj="3562">
                  <v:stroke joinstyle="round"/>
                  <v:textbox>
                    <w:txbxContent>
                      <w:p w14:paraId="31DA6F70" w14:textId="77777777" w:rsidR="00813C4F" w:rsidRPr="003F736E" w:rsidRDefault="00813C4F" w:rsidP="00BE1E58">
                        <w:pPr>
                          <w:jc w:val="center"/>
                          <w:rPr>
                            <w:sz w:val="12"/>
                            <w:szCs w:val="12"/>
                            <w:lang w:val="uk-UA"/>
                          </w:rPr>
                        </w:pPr>
                        <w:r w:rsidRPr="003F736E">
                          <w:rPr>
                            <w:sz w:val="12"/>
                            <w:szCs w:val="12"/>
                            <w:lang w:val="uk-UA"/>
                          </w:rPr>
                          <w:t>Неконтрольоване факторне  середовище</w:t>
                        </w:r>
                      </w:p>
                    </w:txbxContent>
                  </v:textbox>
                </v:shape>
                <v:rect id="Rectangle 526" o:spid="_x0000_s1140" style="position:absolute;left:32253;top:20573;width:16568;height:6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14:paraId="10012049" w14:textId="1A3304C9" w:rsidR="00813C4F" w:rsidRPr="001152BE" w:rsidRDefault="00813C4F" w:rsidP="00BE1E58">
                        <w:pPr>
                          <w:jc w:val="center"/>
                          <w:rPr>
                            <w:lang w:val="uk-UA"/>
                          </w:rPr>
                        </w:pPr>
                        <w:r w:rsidRPr="001152BE">
                          <w:rPr>
                            <w:lang w:val="uk-UA"/>
                          </w:rPr>
                          <w:t>Об’єкти</w:t>
                        </w:r>
                        <w:r>
                          <w:rPr>
                            <w:lang w:val="uk-UA"/>
                          </w:rPr>
                          <w:t xml:space="preserve"> у</w:t>
                        </w:r>
                        <w:r w:rsidRPr="001152BE">
                          <w:rPr>
                            <w:lang w:val="uk-UA"/>
                          </w:rPr>
                          <w:t>правління</w:t>
                        </w:r>
                        <w:r>
                          <w:rPr>
                            <w:lang w:val="uk-UA"/>
                          </w:rPr>
                          <w:t xml:space="preserve"> </w:t>
                        </w:r>
                        <w:r w:rsidR="0015541E" w:rsidRPr="0015541E">
                          <w:rPr>
                            <w:color w:val="231F20"/>
                            <w:bdr w:val="none" w:sz="0" w:space="0" w:color="auto" w:frame="1"/>
                            <w:lang w:val="uk-UA"/>
                          </w:rPr>
                          <w:t>збутом на ТОВ «Югметалсервіс»</w:t>
                        </w:r>
                      </w:p>
                    </w:txbxContent>
                  </v:textbox>
                </v:rect>
                <v:rect id="Rectangle 527" o:spid="_x0000_s1141" style="position:absolute;left:11782;top:34292;width:16577;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ywRxAAAANsAAAAPAAAAZHJzL2Rvd25yZXYueG1sRI9Ba8JA&#10;FITvhf6H5RW81Y0JiE2zCdKi1KPGi7dn9jVJm30bsmtM/fXdgtDjMDPfMFkxmU6MNLjWsoLFPAJB&#10;XFndcq3gWG6eVyCcR9bYWSYFP+SgyB8fMky1vfKexoOvRYCwS1FB432fSumqhgy6ue2Jg/dpB4M+&#10;yKGWesBrgJtOxlG0lAZbDgsN9vTWUPV9uBgF5zY+4m1fbiPzskn8biq/Lqd3pWZP0/oVhKfJ/4fv&#10;7Q+tIFnC35fwA2T+CwAA//8DAFBLAQItABQABgAIAAAAIQDb4fbL7gAAAIUBAAATAAAAAAAAAAAA&#10;AAAAAAAAAABbQ29udGVudF9UeXBlc10ueG1sUEsBAi0AFAAGAAgAAAAhAFr0LFu/AAAAFQEAAAsA&#10;AAAAAAAAAAAAAAAAHwEAAF9yZWxzLy5yZWxzUEsBAi0AFAAGAAgAAAAhADG/LBHEAAAA2wAAAA8A&#10;AAAAAAAAAAAAAAAABwIAAGRycy9kb3ducmV2LnhtbFBLBQYAAAAAAwADALcAAAD4AgAAAAA=&#10;">
                  <v:textbox>
                    <w:txbxContent>
                      <w:p w14:paraId="3A6EFFF5" w14:textId="77777777" w:rsidR="00813C4F" w:rsidRDefault="00813C4F" w:rsidP="00BE1E58">
                        <w:pPr>
                          <w:jc w:val="center"/>
                          <w:rPr>
                            <w:lang w:val="uk-UA"/>
                          </w:rPr>
                        </w:pPr>
                        <w:r w:rsidRPr="001152BE">
                          <w:rPr>
                            <w:lang w:val="uk-UA"/>
                          </w:rPr>
                          <w:t xml:space="preserve">Функції  </w:t>
                        </w:r>
                      </w:p>
                      <w:p w14:paraId="4F5E21A2" w14:textId="77777777" w:rsidR="00813C4F" w:rsidRPr="001152BE" w:rsidRDefault="00813C4F" w:rsidP="00BE1E58">
                        <w:pPr>
                          <w:jc w:val="center"/>
                          <w:rPr>
                            <w:lang w:val="uk-UA"/>
                          </w:rPr>
                        </w:pPr>
                        <w:r w:rsidRPr="001152BE">
                          <w:rPr>
                            <w:lang w:val="uk-UA"/>
                          </w:rPr>
                          <w:t>управління</w:t>
                        </w:r>
                      </w:p>
                    </w:txbxContent>
                  </v:textbox>
                </v:rect>
                <v:rect id="Rectangle 528" o:spid="_x0000_s1142" style="position:absolute;left:11782;top:28002;width:16577;height:5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4mKwgAAANsAAAAPAAAAZHJzL2Rvd25yZXYueG1sRI9Bi8Iw&#10;FITvgv8hPMGbpiqsazWKKMruUevF27N5ttXmpTRRq7/eLAh7HGbmG2a2aEwp7lS7wrKCQT8CQZxa&#10;XXCm4JBset8gnEfWWFomBU9ysJi3WzOMtX3wju57n4kAYRejgtz7KpbSpTkZdH1bEQfvbGuDPsg6&#10;k7rGR4CbUg6j6EsaLDgs5FjRKqf0ur8ZBadieMDXLtlGZrIZ+d8mudyOa6W6nWY5BeGp8f/hT/tH&#10;KxiN4e9L+AFy/gYAAP//AwBQSwECLQAUAAYACAAAACEA2+H2y+4AAACFAQAAEwAAAAAAAAAAAAAA&#10;AAAAAAAAW0NvbnRlbnRfVHlwZXNdLnhtbFBLAQItABQABgAIAAAAIQBa9CxbvwAAABUBAAALAAAA&#10;AAAAAAAAAAAAAB8BAABfcmVscy8ucmVsc1BLAQItABQABgAIAAAAIQBe84mKwgAAANsAAAAPAAAA&#10;AAAAAAAAAAAAAAcCAABkcnMvZG93bnJldi54bWxQSwUGAAAAAAMAAwC3AAAA9gIAAAAA&#10;">
                  <v:textbox>
                    <w:txbxContent>
                      <w:p w14:paraId="6C633609" w14:textId="77777777" w:rsidR="00813C4F" w:rsidRPr="001152BE" w:rsidRDefault="00813C4F" w:rsidP="00BE1E58">
                        <w:pPr>
                          <w:jc w:val="center"/>
                          <w:rPr>
                            <w:lang w:val="uk-UA"/>
                          </w:rPr>
                        </w:pPr>
                        <w:r w:rsidRPr="001152BE">
                          <w:rPr>
                            <w:lang w:val="uk-UA"/>
                          </w:rPr>
                          <w:t>Принципи  управління</w:t>
                        </w:r>
                      </w:p>
                    </w:txbxContent>
                  </v:textbox>
                </v:rect>
                <v:rect id="Rectangle 529" o:spid="_x0000_s1143" style="position:absolute;left:21832;top:11872;width:17723;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86wwAAANsAAAAPAAAAZHJzL2Rvd25yZXYueG1sRE/LagIx&#10;FN0X/IdwhW5EM21hqqNR2kJpQSn4QHF3mVwzg5ObIUl1+vdmIXR5OO/ZorONuJAPtWMFT6MMBHHp&#10;dM1GwW77ORyDCBFZY+OYFPxRgMW89zDDQrsrr+myiUakEA4FKqhibAspQ1mRxTByLXHiTs5bjAl6&#10;I7XHawq3jXzOslxarDk1VNjSR0XlefNrFbyf9+ufVzNe+jafrL4Gx0PemYNSj/3ubQoiUhf/xXf3&#10;t1bwksamL+kHyPkNAAD//wMAUEsBAi0AFAAGAAgAAAAhANvh9svuAAAAhQEAABMAAAAAAAAAAAAA&#10;AAAAAAAAAFtDb250ZW50X1R5cGVzXS54bWxQSwECLQAUAAYACAAAACEAWvQsW78AAAAVAQAACwAA&#10;AAAAAAAAAAAAAAAfAQAAX3JlbHMvLnJlbHNQSwECLQAUAAYACAAAACEAv+AvOsMAAADbAAAADwAA&#10;AAAAAAAAAAAAAAAHAgAAZHJzL2Rvd25yZXYueG1sUEsFBgAAAAADAAMAtwAAAPcCAAAAAA==&#10;" strokeweight="1pt">
                  <v:textbox>
                    <w:txbxContent>
                      <w:p w14:paraId="2F6C1B74" w14:textId="1DACA578" w:rsidR="00813C4F" w:rsidRPr="00D94F5B" w:rsidRDefault="00813C4F" w:rsidP="003F736E">
                        <w:pPr>
                          <w:jc w:val="center"/>
                          <w:rPr>
                            <w:lang w:val="uk-UA"/>
                          </w:rPr>
                        </w:pPr>
                        <w:r>
                          <w:rPr>
                            <w:lang w:val="uk-UA"/>
                          </w:rPr>
                          <w:t xml:space="preserve">Цілі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txbxContent>
                  </v:textbox>
                </v:rect>
                <v:rect id="Rectangle 530" o:spid="_x0000_s1144" style="position:absolute;left:41082;top:10806;width:17723;height:7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IqhxgAAANsAAAAPAAAAZHJzL2Rvd25yZXYueG1sRI9BawIx&#10;FITvBf9DeAUvpWatsOrWKFqQCoqgLZXeHpvX7OLmZUlS3f77Rij0OMzMN8xs0dlGXMiH2rGC4SAD&#10;QVw6XbNR8P62fpyACBFZY+OYFPxQgMW8dzfDQrsrH+hyjEYkCIcCFVQxtoWUoazIYhi4ljh5X85b&#10;jEl6I7XHa4LbRj5lWS4t1pwWKmzppaLyfPy2Clbnj8N+bCZb3+bT3evD5ynvzEmp/n23fAYRqYv/&#10;4b/2RisYTeH2Jf0AOf8FAAD//wMAUEsBAi0AFAAGAAgAAAAhANvh9svuAAAAhQEAABMAAAAAAAAA&#10;AAAAAAAAAAAAAFtDb250ZW50X1R5cGVzXS54bWxQSwECLQAUAAYACAAAACEAWvQsW78AAAAVAQAA&#10;CwAAAAAAAAAAAAAAAAAfAQAAX3JlbHMvLnJlbHNQSwECLQAUAAYACAAAACEA0KyKocYAAADbAAAA&#10;DwAAAAAAAAAAAAAAAAAHAgAAZHJzL2Rvd25yZXYueG1sUEsFBgAAAAADAAMAtwAAAPoCAAAAAA==&#10;" strokeweight="1pt">
                  <v:textbox>
                    <w:txbxContent>
                      <w:p w14:paraId="1EF19CB3" w14:textId="77777777" w:rsidR="00813C4F" w:rsidRDefault="00813C4F" w:rsidP="00BE1E58">
                        <w:pPr>
                          <w:jc w:val="center"/>
                          <w:rPr>
                            <w:lang w:val="uk-UA"/>
                          </w:rPr>
                        </w:pPr>
                        <w:r>
                          <w:rPr>
                            <w:lang w:val="uk-UA"/>
                          </w:rPr>
                          <w:t xml:space="preserve">Тактичні та оперативні завдання </w:t>
                        </w:r>
                        <w:r w:rsidRPr="00E51131">
                          <w:rPr>
                            <w:lang w:val="uk-UA"/>
                          </w:rPr>
                          <w:t xml:space="preserve">у системі </w:t>
                        </w:r>
                      </w:p>
                      <w:p w14:paraId="689255C3" w14:textId="3C396540" w:rsidR="00813C4F" w:rsidRPr="00D94F5B" w:rsidRDefault="0015541E" w:rsidP="0015541E">
                        <w:pPr>
                          <w:jc w:val="center"/>
                          <w:rPr>
                            <w:lang w:val="uk-UA"/>
                          </w:rPr>
                        </w:pPr>
                        <w:r w:rsidRPr="0015541E">
                          <w:rPr>
                            <w:lang w:val="uk-UA"/>
                          </w:rPr>
                          <w:t>збутом на ТОВ «Югметалсервіс»</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531" o:spid="_x0000_s1145" type="#_x0000_t78" style="position:absolute;left:4727;top:20573;width:7055;height:1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dR/wQAAANsAAAAPAAAAZHJzL2Rvd25yZXYueG1sRE/LisIw&#10;FN0L8w/hDrgbU8VnNcogKM5CwQeCu2tzbcs0NyWJWv9+shhweTjv2aIxlXiQ86VlBd1OAoI4s7rk&#10;XMHpuPoag/ABWWNlmRS8yMNi/tGaYartk/f0OIRcxBD2KSooQqhTKX1WkEHfsTVx5G7WGQwRulxq&#10;h88YbirZS5KhNFhybCiwpmVB2e/hbhRsRwMc/wzcenO5Zr376XXOd5O1Uu3P5nsKIlAT3uJ/90Yr&#10;6Mf18Uv8AXL+BwAA//8DAFBLAQItABQABgAIAAAAIQDb4fbL7gAAAIUBAAATAAAAAAAAAAAAAAAA&#10;AAAAAABbQ29udGVudF9UeXBlc10ueG1sUEsBAi0AFAAGAAgAAAAhAFr0LFu/AAAAFQEAAAsAAAAA&#10;AAAAAAAAAAAAHwEAAF9yZWxzLy5yZWxzUEsBAi0AFAAGAAgAAAAhAIfx1H/BAAAA2wAAAA8AAAAA&#10;AAAAAAAAAAAABwIAAGRycy9kb3ducmV2LnhtbFBLBQYAAAAAAwADALcAAAD1AgAAAAA=&#10;" adj=",5756,,8278">
                  <v:textbox style="layout-flow:vertical;mso-layout-flow-alt:bottom-to-top">
                    <w:txbxContent>
                      <w:p w14:paraId="4B13DA18" w14:textId="77777777" w:rsidR="00813C4F" w:rsidRPr="001152BE" w:rsidRDefault="00813C4F" w:rsidP="00BE1E58">
                        <w:pPr>
                          <w:jc w:val="center"/>
                          <w:rPr>
                            <w:lang w:val="uk-UA"/>
                          </w:rPr>
                        </w:pPr>
                        <w:r w:rsidRPr="001152BE">
                          <w:rPr>
                            <w:lang w:val="uk-UA"/>
                          </w:rPr>
                          <w:t>Суб’єктивний сегмент</w:t>
                        </w:r>
                      </w:p>
                    </w:txbxContent>
                  </v:textbox>
                </v:shape>
                <v:rect id="Rectangle 532" o:spid="_x0000_s1146" style="position:absolute;left:32253;top:28002;width:16568;height:5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cYxAAAANsAAAAPAAAAZHJzL2Rvd25yZXYueG1sRI9Ba8JA&#10;FITvhf6H5RV6azZakT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OZQxxjEAAAA2wAAAA8A&#10;AAAAAAAAAAAAAAAABwIAAGRycy9kb3ducmV2LnhtbFBLBQYAAAAAAwADALcAAAD4AgAAAAA=&#10;">
                  <v:textbox>
                    <w:txbxContent>
                      <w:p w14:paraId="1F708C11" w14:textId="77777777" w:rsidR="00813C4F" w:rsidRPr="00ED61D5" w:rsidRDefault="00813C4F" w:rsidP="00BE1E58">
                        <w:pPr>
                          <w:jc w:val="center"/>
                          <w:rPr>
                            <w:lang w:val="uk-UA"/>
                          </w:rPr>
                        </w:pPr>
                        <w:r>
                          <w:rPr>
                            <w:lang w:val="uk-UA"/>
                          </w:rPr>
                          <w:t xml:space="preserve">Рівні системи </w:t>
                        </w:r>
                      </w:p>
                    </w:txbxContent>
                  </v:textbox>
                </v:rect>
                <v:rect id="Rectangle 533" o:spid="_x0000_s1147" style="position:absolute;left:32253;top:34292;width:16568;height:4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14:paraId="6F6FF411" w14:textId="77777777" w:rsidR="00813C4F" w:rsidRDefault="00813C4F" w:rsidP="00BE1E58">
                        <w:pPr>
                          <w:jc w:val="center"/>
                          <w:rPr>
                            <w:lang w:val="uk-UA"/>
                          </w:rPr>
                        </w:pPr>
                        <w:r>
                          <w:rPr>
                            <w:lang w:val="uk-UA"/>
                          </w:rPr>
                          <w:t>Господарські</w:t>
                        </w:r>
                      </w:p>
                      <w:p w14:paraId="34F32FB4" w14:textId="77777777" w:rsidR="00813C4F" w:rsidRPr="009B0F74" w:rsidRDefault="00813C4F" w:rsidP="00BE1E58">
                        <w:pPr>
                          <w:jc w:val="center"/>
                          <w:rPr>
                            <w:lang w:val="uk-UA"/>
                          </w:rPr>
                        </w:pPr>
                        <w:r w:rsidRPr="009B0F74">
                          <w:rPr>
                            <w:lang w:val="uk-UA"/>
                          </w:rPr>
                          <w:t xml:space="preserve">процеси </w:t>
                        </w:r>
                      </w:p>
                    </w:txbxContent>
                  </v:textbox>
                </v:rect>
                <v:shape id="AutoShape 534" o:spid="_x0000_s1148" type="#_x0000_t78" style="position:absolute;left:48821;top:20573;width:8194;height:1857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fSxQAAANsAAAAPAAAAZHJzL2Rvd25yZXYueG1sRI9PawIx&#10;FMTvhX6H8AQvRbNVEVmN0opKe/PPCh4fyXN3cfOybKKu/fSNUOhxmJnfMLNFaytxo8aXjhW89xMQ&#10;xNqZknMF2WHdm4DwAdlg5ZgUPMjDYv76MsPUuDvv6LYPuYgQ9ikqKEKoUym9Lsii77uaOHpn11gM&#10;UTa5NA3eI9xWcpAkY2mx5LhQYE3LgvRlf7UK9PYty79DfVhl+vRz/twMjnS0SnU77ccURKA2/If/&#10;2l9GwWgIzy/xB8j5LwAAAP//AwBQSwECLQAUAAYACAAAACEA2+H2y+4AAACFAQAAEwAAAAAAAAAA&#10;AAAAAAAAAAAAW0NvbnRlbnRfVHlwZXNdLnhtbFBLAQItABQABgAIAAAAIQBa9CxbvwAAABUBAAAL&#10;AAAAAAAAAAAAAAAAAB8BAABfcmVscy8ucmVsc1BLAQItABQABgAIAAAAIQBtsPfSxQAAANsAAAAP&#10;AAAAAAAAAAAAAAAAAAcCAABkcnMvZG93bnJldi54bWxQSwUGAAAAAAMAAwC3AAAA+QIAAAAA&#10;" adj=",5756,,8278">
                  <v:textbox style="layout-flow:vertical">
                    <w:txbxContent>
                      <w:p w14:paraId="10682CC3" w14:textId="77777777" w:rsidR="00813C4F" w:rsidRPr="001152BE" w:rsidRDefault="00813C4F" w:rsidP="00BE1E58">
                        <w:pPr>
                          <w:jc w:val="center"/>
                          <w:rPr>
                            <w:lang w:val="uk-UA"/>
                          </w:rPr>
                        </w:pPr>
                        <w:r>
                          <w:rPr>
                            <w:lang w:val="uk-UA"/>
                          </w:rPr>
                          <w:t>О</w:t>
                        </w:r>
                        <w:r w:rsidRPr="001152BE">
                          <w:rPr>
                            <w:lang w:val="uk-UA"/>
                          </w:rPr>
                          <w:t>б’єктивний сегмент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35" o:spid="_x0000_s1149" type="#_x0000_t13" style="position:absolute;left:28359;top:23047;width:3894;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YIzxAAAANsAAAAPAAAAZHJzL2Rvd25yZXYueG1sRI9Ba8JA&#10;FITvhf6H5RW81U2tFEldJS0N5NCLRnt+ZJ/ZYPZt2N1q9Ne7BaHHYWa+YZbr0fbiRD50jhW8TDMQ&#10;xI3THbcKdnX5vAARIrLG3jEpuFCA9erxYYm5dmfe0GkbW5EgHHJUYGIccilDY8himLqBOHkH5y3G&#10;JH0rtcdzgttezrLsTVrsOC0YHOjTUHPc/loF1c9rsStmV19+l/um0vXHPvsySk2exuIdRKQx/ofv&#10;7UormM/h70v6AXJ1AwAA//8DAFBLAQItABQABgAIAAAAIQDb4fbL7gAAAIUBAAATAAAAAAAAAAAA&#10;AAAAAAAAAABbQ29udGVudF9UeXBlc10ueG1sUEsBAi0AFAAGAAgAAAAhAFr0LFu/AAAAFQEAAAsA&#10;AAAAAAAAAAAAAAAAHwEAAF9yZWxzLy5yZWxzUEsBAi0AFAAGAAgAAAAhAC4NgjPEAAAA2wAAAA8A&#10;AAAAAAAAAAAAAAAABwIAAGRycy9kb3ducmV2LnhtbFBLBQYAAAAAAwADALcAAAD4AgAAAAA=&#10;" adj="15819"/>
                <v:rect id="Rectangle 536" o:spid="_x0000_s1150" style="position:absolute;left:5420;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8EbxQAAANsAAAAPAAAAZHJzL2Rvd25yZXYueG1sRI9Ba8JA&#10;FITvBf/D8oTe6katpY1uRJSUetR46e2ZfSbR7NuQ3Zi0v75bKPQ4zMw3zGo9mFrcqXWVZQXTSQSC&#10;OLe64kLBKUufXkE4j6yxtkwKvsjBOhk9rDDWtucD3Y++EAHCLkYFpfdNLKXLSzLoJrYhDt7FtgZ9&#10;kG0hdYt9gJtazqLoRRqsOCyU2NC2pPx27IyCczU74fche4/MWzr3+yG7dp87pR7Hw2YJwtPg/8N/&#10;7Q+t4HkBv1/CD5DJDwAAAP//AwBQSwECLQAUAAYACAAAACEA2+H2y+4AAACFAQAAEwAAAAAAAAAA&#10;AAAAAAAAAAAAW0NvbnRlbnRfVHlwZXNdLnhtbFBLAQItABQABgAIAAAAIQBa9CxbvwAAABUBAAAL&#10;AAAAAAAAAAAAAAAAAB8BAABfcmVscy8ucmVsc1BLAQItABQABgAIAAAAIQCZa8EbxQAAANsAAAAP&#10;AAAAAAAAAAAAAAAAAAcCAABkcnMvZG93bnJldi54bWxQSwUGAAAAAAMAAwC3AAAA+QIAAAAA&#10;">
                  <v:textbox>
                    <w:txbxContent>
                      <w:p w14:paraId="52ECA2B7" w14:textId="77777777" w:rsidR="00813C4F" w:rsidRPr="00667DC6" w:rsidRDefault="00813C4F" w:rsidP="00BE1E58">
                        <w:pPr>
                          <w:jc w:val="center"/>
                          <w:rPr>
                            <w:lang w:val="uk-UA"/>
                          </w:rPr>
                        </w:pPr>
                        <w:r w:rsidRPr="00667DC6">
                          <w:rPr>
                            <w:lang w:val="uk-UA"/>
                          </w:rPr>
                          <w:t xml:space="preserve">Інструменти організаційного спрямування </w:t>
                        </w:r>
                      </w:p>
                    </w:txbxContent>
                  </v:textbox>
                </v:rect>
                <v:rect id="Rectangle 537" o:spid="_x0000_s1151" style="position:absolute;left:22657;top:51792;width:14885;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V9sxAAAANsAAAAPAAAAZHJzL2Rvd25yZXYueG1sRI9Ba8JA&#10;FITvQv/D8gq9mU2tiI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Gm5X2zEAAAA2wAAAA8A&#10;AAAAAAAAAAAAAAAABwIAAGRycy9kb3ducmV2LnhtbFBLBQYAAAAAAwADALcAAAD4AgAAAAA=&#10;">
                  <v:textbox>
                    <w:txbxContent>
                      <w:p w14:paraId="20F0F68C" w14:textId="77777777" w:rsidR="00813C4F" w:rsidRPr="00667DC6" w:rsidRDefault="00813C4F" w:rsidP="00BE1E58">
                        <w:pPr>
                          <w:jc w:val="center"/>
                          <w:rPr>
                            <w:lang w:val="uk-UA"/>
                          </w:rPr>
                        </w:pPr>
                        <w:r w:rsidRPr="00667DC6">
                          <w:rPr>
                            <w:lang w:val="uk-UA"/>
                          </w:rPr>
                          <w:t xml:space="preserve">Інструменти </w:t>
                        </w:r>
                        <w:r>
                          <w:rPr>
                            <w:lang w:val="uk-UA"/>
                          </w:rPr>
                          <w:t xml:space="preserve">ресурсного </w:t>
                        </w:r>
                        <w:r w:rsidRPr="00667DC6">
                          <w:rPr>
                            <w:lang w:val="uk-UA"/>
                          </w:rPr>
                          <w:t xml:space="preserve"> спрямування </w:t>
                        </w:r>
                      </w:p>
                    </w:txbxContent>
                  </v:textbox>
                </v:rect>
                <v:rect id="Rectangle 538" o:spid="_x0000_s1152" style="position:absolute;left:39539;top:64053;width:14868;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textbox>
                    <w:txbxContent>
                      <w:p w14:paraId="482ED4E8" w14:textId="77777777" w:rsidR="00813C4F" w:rsidRPr="00AA334D" w:rsidRDefault="00813C4F" w:rsidP="00BE1E58">
                        <w:pPr>
                          <w:jc w:val="center"/>
                          <w:rPr>
                            <w:sz w:val="20"/>
                            <w:szCs w:val="20"/>
                            <w:lang w:val="uk-UA"/>
                          </w:rPr>
                        </w:pPr>
                        <w:r>
                          <w:rPr>
                            <w:sz w:val="20"/>
                            <w:szCs w:val="20"/>
                            <w:lang w:val="uk-UA"/>
                          </w:rPr>
                          <w:t xml:space="preserve">Методи планування та  регулювання </w:t>
                        </w:r>
                      </w:p>
                    </w:txbxContent>
                  </v:textbox>
                </v:rect>
                <v:rect id="Rectangle 539" o:spid="_x0000_s1153" style="position:absolute;left:22657;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14:paraId="78EF075C" w14:textId="77777777" w:rsidR="00813C4F" w:rsidRPr="00AA334D" w:rsidRDefault="00813C4F" w:rsidP="00BE1E58">
                        <w:pPr>
                          <w:jc w:val="center"/>
                          <w:rPr>
                            <w:sz w:val="20"/>
                            <w:szCs w:val="20"/>
                            <w:lang w:val="uk-UA"/>
                          </w:rPr>
                        </w:pPr>
                        <w:r>
                          <w:rPr>
                            <w:sz w:val="20"/>
                            <w:szCs w:val="20"/>
                            <w:lang w:val="uk-UA"/>
                          </w:rPr>
                          <w:t xml:space="preserve">Фінансові </w:t>
                        </w:r>
                      </w:p>
                    </w:txbxContent>
                  </v:textbox>
                </v:rect>
                <v:rect id="Rectangle 540" o:spid="_x0000_s1154" style="position:absolute;left:5420;top:5936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14:paraId="12C6CD4A" w14:textId="77777777" w:rsidR="00813C4F" w:rsidRPr="00AA334D" w:rsidRDefault="00813C4F" w:rsidP="00BE1E58">
                        <w:pPr>
                          <w:jc w:val="center"/>
                          <w:rPr>
                            <w:sz w:val="20"/>
                            <w:szCs w:val="20"/>
                            <w:lang w:val="uk-UA"/>
                          </w:rPr>
                        </w:pPr>
                        <w:r>
                          <w:rPr>
                            <w:sz w:val="20"/>
                            <w:szCs w:val="20"/>
                            <w:lang w:val="uk-UA"/>
                          </w:rPr>
                          <w:t xml:space="preserve">Нормативно-правові </w:t>
                        </w:r>
                      </w:p>
                    </w:txbxContent>
                  </v:textbox>
                </v:rect>
                <v:rect id="Rectangle 541" o:spid="_x0000_s1155" style="position:absolute;left:39555;top:51792;width:14869;height:6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RewQAAANsAAAAPAAAAZHJzL2Rvd25yZXYueG1sRE89b8Iw&#10;EN0r8R+sQ2IrDlRUkGIQogoqI4SF7Rpfk5T4HNkOpPx6PFRifHrfy3VvGnEl52vLCibjBARxYXXN&#10;pYJTnr3OQfiArLGxTAr+yMN6NXhZYqrtjQ90PYZSxBD2KSqoQmhTKX1RkUE/ti1x5H6sMxgidKXU&#10;Dm8x3DRymiTv0mDNsaHClrYVFZdjZxR819MT3g/5LjGL7C3s+/y3O38qNRr2mw8QgfrwFP+7v7SC&#10;WVwfv8QfIFcPAAAA//8DAFBLAQItABQABgAIAAAAIQDb4fbL7gAAAIUBAAATAAAAAAAAAAAAAAAA&#10;AAAAAABbQ29udGVudF9UeXBlc10ueG1sUEsBAi0AFAAGAAgAAAAhAFr0LFu/AAAAFQEAAAsAAAAA&#10;AAAAAAAAAAAAHwEAAF9yZWxzLy5yZWxzUEsBAi0AFAAGAAgAAAAhAAzF9F7BAAAA2wAAAA8AAAAA&#10;AAAAAAAAAAAABwIAAGRycy9kb3ducmV2LnhtbFBLBQYAAAAAAwADALcAAAD1AgAAAAA=&#10;">
                  <v:textbox>
                    <w:txbxContent>
                      <w:p w14:paraId="714A90AB" w14:textId="77777777" w:rsidR="00813C4F" w:rsidRPr="00667DC6" w:rsidRDefault="00813C4F" w:rsidP="00BE1E58">
                        <w:pPr>
                          <w:jc w:val="center"/>
                          <w:rPr>
                            <w:lang w:val="uk-UA"/>
                          </w:rPr>
                        </w:pPr>
                        <w:r w:rsidRPr="00667DC6">
                          <w:rPr>
                            <w:lang w:val="uk-UA"/>
                          </w:rPr>
                          <w:t xml:space="preserve">Інструменти </w:t>
                        </w:r>
                        <w:r>
                          <w:rPr>
                            <w:lang w:val="uk-UA"/>
                          </w:rPr>
                          <w:t xml:space="preserve">методичного </w:t>
                        </w:r>
                        <w:r w:rsidRPr="00667DC6">
                          <w:rPr>
                            <w:lang w:val="uk-UA"/>
                          </w:rPr>
                          <w:t xml:space="preserve">спрямування </w:t>
                        </w:r>
                      </w:p>
                    </w:txbxContent>
                  </v:textbox>
                </v:rect>
                <v:rect id="Rectangle 542" o:spid="_x0000_s1156" style="position:absolute;left:5420;top:69282;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VHFxAAAANsAAAAPAAAAZHJzL2Rvd25yZXYueG1sRI9Ba8JA&#10;FITvhf6H5RV6azZalDZmlaJY9KjJpbdn9jVJm30bsmuS+utdQehxmJlvmHQ1mkb01LnasoJJFIMg&#10;LqyuuVSQZ9uXNxDOI2tsLJOCP3KwWj4+pJhoO/CB+qMvRYCwS1BB5X2bSOmKigy6yLbEwfu2nUEf&#10;ZFdK3eEQ4KaR0zieS4M1h4UKW1pXVPwez0bBqZ7meDlkn7F53776/Zj9nL82Sj0/jR8LEJ5G/x++&#10;t3dawWwCty/hB8jlFQAA//8DAFBLAQItABQABgAIAAAAIQDb4fbL7gAAAIUBAAATAAAAAAAAAAAA&#10;AAAAAAAAAABbQ29udGVudF9UeXBlc10ueG1sUEsBAi0AFAAGAAgAAAAhAFr0LFu/AAAAFQEAAAsA&#10;AAAAAAAAAAAAAAAAHwEAAF9yZWxzLy5yZWxzUEsBAi0AFAAGAAgAAAAhAGOJUcXEAAAA2wAAAA8A&#10;AAAAAAAAAAAAAAAABwIAAGRycy9kb3ducmV2LnhtbFBLBQYAAAAAAwADALcAAAD4AgAAAAA=&#10;">
                  <v:textbox>
                    <w:txbxContent>
                      <w:p w14:paraId="22A2BE93" w14:textId="77777777" w:rsidR="00813C4F" w:rsidRPr="00AA334D" w:rsidRDefault="00813C4F" w:rsidP="00BE1E58">
                        <w:pPr>
                          <w:jc w:val="center"/>
                          <w:rPr>
                            <w:sz w:val="20"/>
                            <w:szCs w:val="20"/>
                            <w:lang w:val="uk-UA"/>
                          </w:rPr>
                        </w:pPr>
                        <w:r>
                          <w:rPr>
                            <w:sz w:val="20"/>
                            <w:szCs w:val="20"/>
                            <w:lang w:val="uk-UA"/>
                          </w:rPr>
                          <w:t xml:space="preserve">Синтезовані   </w:t>
                        </w:r>
                      </w:p>
                    </w:txbxContent>
                  </v:textbox>
                </v:rect>
                <v:rect id="Rectangle 543" o:spid="_x0000_s1157" style="position:absolute;left:5420;top:63973;width:14885;height:3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8+yxAAAANsAAAAPAAAAZHJzL2Rvd25yZXYueG1sRI9Ba8JA&#10;FITvBf/D8gq9NZumWG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JNbz7LEAAAA2wAAAA8A&#10;AAAAAAAAAAAAAAAABwIAAGRycy9kb3ducmV2LnhtbFBLBQYAAAAAAwADALcAAAD4AgAAAAA=&#10;">
                  <v:textbox>
                    <w:txbxContent>
                      <w:p w14:paraId="3C777B3E" w14:textId="77777777" w:rsidR="00813C4F" w:rsidRPr="00AA334D" w:rsidRDefault="00813C4F" w:rsidP="00BE1E58">
                        <w:pPr>
                          <w:jc w:val="center"/>
                          <w:rPr>
                            <w:sz w:val="20"/>
                            <w:szCs w:val="20"/>
                            <w:lang w:val="uk-UA"/>
                          </w:rPr>
                        </w:pPr>
                        <w:r>
                          <w:rPr>
                            <w:sz w:val="20"/>
                            <w:szCs w:val="20"/>
                            <w:lang w:val="uk-UA"/>
                          </w:rPr>
                          <w:t xml:space="preserve">Структурно-функціональні   </w:t>
                        </w:r>
                      </w:p>
                    </w:txbxContent>
                  </v:textbox>
                </v:rect>
                <v:rect id="Rectangle 544" o:spid="_x0000_s1158" style="position:absolute;left:22657;top:64053;width:14885;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2opwgAAANsAAAAPAAAAZHJzL2Rvd25yZXYueG1sRI9Bi8Iw&#10;FITvgv8hPMGbpiorazWKKMruUevF27N5ttXmpTRRq7/eLAh7HGbmG2a2aEwp7lS7wrKCQT8CQZxa&#10;XXCm4JBset8gnEfWWFomBU9ysJi3WzOMtX3wju57n4kAYRejgtz7KpbSpTkZdH1bEQfvbGuDPsg6&#10;k7rGR4CbUg6jaCwNFhwWcqxolVN63d+MglMxPOBrl2wjM9mM/G+TXG7HtVLdTrOcgvDU+P/wp/2j&#10;FXyN4O9L+AFy/gYAAP//AwBQSwECLQAUAAYACAAAACEA2+H2y+4AAACFAQAAEwAAAAAAAAAAAAAA&#10;AAAAAAAAW0NvbnRlbnRfVHlwZXNdLnhtbFBLAQItABQABgAIAAAAIQBa9CxbvwAAABUBAAALAAAA&#10;AAAAAAAAAAAAAB8BAABfcmVscy8ucmVsc1BLAQItABQABgAIAAAAIQD8F2opwgAAANsAAAAPAAAA&#10;AAAAAAAAAAAAAAcCAABkcnMvZG93bnJldi54bWxQSwUGAAAAAAMAAwC3AAAA9gIAAAAA&#10;">
                  <v:textbox>
                    <w:txbxContent>
                      <w:p w14:paraId="2E08A062" w14:textId="77777777" w:rsidR="00813C4F" w:rsidRPr="00AA334D" w:rsidRDefault="00813C4F" w:rsidP="00BE1E58">
                        <w:pPr>
                          <w:jc w:val="center"/>
                          <w:rPr>
                            <w:sz w:val="20"/>
                            <w:szCs w:val="20"/>
                            <w:lang w:val="uk-UA"/>
                          </w:rPr>
                        </w:pPr>
                        <w:r>
                          <w:rPr>
                            <w:sz w:val="20"/>
                            <w:szCs w:val="20"/>
                            <w:lang w:val="uk-UA"/>
                          </w:rPr>
                          <w:t xml:space="preserve">Матеріальні   </w:t>
                        </w:r>
                      </w:p>
                    </w:txbxContent>
                  </v:textbox>
                </v:rect>
                <v:rect id="Rectangle 545" o:spid="_x0000_s1159" style="position:absolute;left:22657;top:69291;width:14885;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JdxQAAANsAAAAPAAAAZHJzL2Rvd25yZXYueG1sRI9Ba8JA&#10;FITvBf/D8oTe6katpY1uRJSUetR46e2ZfSbR7NuQ3Zi0v75bKPQ4zMw3zGo9mFrcqXWVZQXTSQSC&#10;OLe64kLBKUufXkE4j6yxtkwKvsjBOhk9rDDWtucD3Y++EAHCLkYFpfdNLKXLSzLoJrYhDt7FtgZ9&#10;kG0hdYt9gJtazqLoRRqsOCyU2NC2pPx27IyCczU74fche4/MWzr3+yG7dp87pR7Hw2YJwtPg/8N/&#10;7Q+tYPEMv1/CD5DJDwAAAP//AwBQSwECLQAUAAYACAAAACEA2+H2y+4AAACFAQAAEwAAAAAAAAAA&#10;AAAAAAAAAAAAW0NvbnRlbnRfVHlwZXNdLnhtbFBLAQItABQABgAIAAAAIQBa9CxbvwAAABUBAAAL&#10;AAAAAAAAAAAAAAAAAB8BAABfcmVscy8ucmVsc1BLAQItABQABgAIAAAAIQBz/vJdxQAAANsAAAAP&#10;AAAAAAAAAAAAAAAAAAcCAABkcnMvZG93bnJldi54bWxQSwUGAAAAAAMAAwC3AAAA+QIAAAAA&#10;">
                  <v:textbox>
                    <w:txbxContent>
                      <w:p w14:paraId="6C8E0EE7" w14:textId="77777777" w:rsidR="00813C4F" w:rsidRPr="00AA334D" w:rsidRDefault="00813C4F" w:rsidP="00BE1E58">
                        <w:pPr>
                          <w:jc w:val="center"/>
                          <w:rPr>
                            <w:sz w:val="20"/>
                            <w:szCs w:val="20"/>
                            <w:lang w:val="uk-UA"/>
                          </w:rPr>
                        </w:pPr>
                        <w:r>
                          <w:rPr>
                            <w:sz w:val="20"/>
                            <w:szCs w:val="20"/>
                            <w:lang w:val="uk-UA"/>
                          </w:rPr>
                          <w:t xml:space="preserve">Людські  </w:t>
                        </w:r>
                      </w:p>
                    </w:txbxContent>
                  </v:textbox>
                </v:rect>
                <v:rect id="Rectangle 546" o:spid="_x0000_s1160" style="position:absolute;left:39547;top:59362;width:14860;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lfGwgAAANsAAAAPAAAAZHJzL2Rvd25yZXYueG1sRI9Bi8Iw&#10;FITvgv8hPMGbprq4aDWKuCjrUevF27N5ttXmpTRRu/56Iyx4HGbmG2a2aEwp7lS7wrKCQT8CQZxa&#10;XXCm4JCse2MQziNrLC2Tgj9ysJi3WzOMtX3wju57n4kAYRejgtz7KpbSpTkZdH1bEQfvbGuDPsg6&#10;k7rGR4CbUg6j6FsaLDgs5FjRKqf0ur8ZBadieMDnLtlEZrL+8tsmudyOP0p1O81yCsJT4z/h//av&#10;VjAawftL+AFy/gIAAP//AwBQSwECLQAUAAYACAAAACEA2+H2y+4AAACFAQAAEwAAAAAAAAAAAAAA&#10;AAAAAAAAW0NvbnRlbnRfVHlwZXNdLnhtbFBLAQItABQABgAIAAAAIQBa9CxbvwAAABUBAAALAAAA&#10;AAAAAAAAAAAAAB8BAABfcmVscy8ucmVsc1BLAQItABQABgAIAAAAIQAcslfGwgAAANsAAAAPAAAA&#10;AAAAAAAAAAAAAAcCAABkcnMvZG93bnJldi54bWxQSwUGAAAAAAMAAwC3AAAA9gIAAAAA&#10;">
                  <v:textbox>
                    <w:txbxContent>
                      <w:p w14:paraId="187A9490" w14:textId="77777777" w:rsidR="00813C4F" w:rsidRPr="00AA334D" w:rsidRDefault="00813C4F" w:rsidP="00BE1E58">
                        <w:pPr>
                          <w:jc w:val="center"/>
                          <w:rPr>
                            <w:sz w:val="20"/>
                            <w:szCs w:val="20"/>
                            <w:lang w:val="uk-UA"/>
                          </w:rPr>
                        </w:pPr>
                        <w:r>
                          <w:rPr>
                            <w:sz w:val="20"/>
                            <w:szCs w:val="20"/>
                            <w:lang w:val="uk-UA"/>
                          </w:rPr>
                          <w:t xml:space="preserve">Аналіз та оцінка   </w:t>
                        </w:r>
                      </w:p>
                    </w:txbxContent>
                  </v:textbox>
                </v:rect>
                <v:rect id="Rectangle 547" o:spid="_x0000_s1161" style="position:absolute;left:39555;top:69291;width:14852;height:3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MmxxAAAANsAAAAPAAAAZHJzL2Rvd25yZXYueG1sRI9Ba8JA&#10;FITvQv/D8gq9mU0tio1ZpbSk2KMml96e2dckbfZtyK4x+uu7guBxmJlvmHQzmlYM1LvGsoLnKAZB&#10;XFrdcKWgyLPpEoTzyBpby6TgTA4264dJiom2J97RsPeVCBB2CSqove8SKV1Zk0EX2Y44eD+2N+iD&#10;7CupezwFuGnlLI4X0mDDYaHGjt5rKv/2R6Pg0MwKvOzyz9i8Zi/+a8x/j98fSj09jm8rEJ5Gfw/f&#10;2lutYL6A65fwA+T6HwAA//8DAFBLAQItABQABgAIAAAAIQDb4fbL7gAAAIUBAAATAAAAAAAAAAAA&#10;AAAAAAAAAABbQ29udGVudF9UeXBlc10ueG1sUEsBAi0AFAAGAAgAAAAhAFr0LFu/AAAAFQEAAAsA&#10;AAAAAAAAAAAAAAAAHwEAAF9yZWxzLy5yZWxzUEsBAi0AFAAGAAgAAAAhAOxgybHEAAAA2wAAAA8A&#10;AAAAAAAAAAAAAAAABwIAAGRycy9kb3ducmV2LnhtbFBLBQYAAAAAAwADALcAAAD4AgAAAAA=&#10;">
                  <v:textbox>
                    <w:txbxContent>
                      <w:p w14:paraId="339F140B" w14:textId="77777777" w:rsidR="00813C4F" w:rsidRPr="00AA334D" w:rsidRDefault="00813C4F" w:rsidP="00BE1E58">
                        <w:pPr>
                          <w:jc w:val="center"/>
                          <w:rPr>
                            <w:sz w:val="20"/>
                            <w:szCs w:val="20"/>
                            <w:lang w:val="uk-UA"/>
                          </w:rPr>
                        </w:pPr>
                        <w:r>
                          <w:rPr>
                            <w:sz w:val="20"/>
                            <w:szCs w:val="20"/>
                            <w:lang w:val="uk-UA"/>
                          </w:rPr>
                          <w:t xml:space="preserve">Засоби контролю   </w:t>
                        </w:r>
                      </w:p>
                    </w:txbxContent>
                  </v:textbox>
                </v:rect>
                <v:shape id="Rectangle 548" o:spid="_x0000_s1162" type="#_x0000_t16" style="position:absolute;left:4249;top:74335;width:535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UWywwAAANsAAAAPAAAAZHJzL2Rvd25yZXYueG1sRI9Li8Iw&#10;FIX3A/6HcAV3Y6qizlSjOIIP3KkD4/LSXNtqc9NpotZ/bwTB5eE8Ps54WptCXKlyuWUFnXYEgjix&#10;OudUwe9+8fkFwnlkjYVlUnAnB9NJ42OMsbY33tJ151MRRtjFqCDzvoyldElGBl3blsTBO9rKoA+y&#10;SqWu8BbGTSG7UTSQBnMOhAxLmmeUnHcXE7jL8+mwqY/d4U9ntf/f/q3Mt+sp1WrWsxEIT7V/h1/t&#10;tVbQH8LzS/gBcvIAAAD//wMAUEsBAi0AFAAGAAgAAAAhANvh9svuAAAAhQEAABMAAAAAAAAAAAAA&#10;AAAAAAAAAFtDb250ZW50X1R5cGVzXS54bWxQSwECLQAUAAYACAAAACEAWvQsW78AAAAVAQAACwAA&#10;AAAAAAAAAAAAAAAfAQAAX3JlbHMvLnJlbHNQSwECLQAUAAYACAAAACEATF1FssMAAADbAAAADwAA&#10;AAAAAAAAAAAAAAAHAgAAZHJzL2Rvd25yZXYueG1sUEsFBgAAAAADAAMAtwAAAPcCAAAAAA==&#10;" strokeweight="1pt">
                  <v:textbox>
                    <w:txbxContent>
                      <w:p w14:paraId="7F66D359" w14:textId="0A52F148" w:rsidR="00813C4F" w:rsidRPr="003F736E" w:rsidRDefault="00813C4F" w:rsidP="0015541E">
                        <w:pPr>
                          <w:jc w:val="center"/>
                        </w:pPr>
                        <w:r w:rsidRPr="003F736E">
                          <w:rPr>
                            <w:lang w:val="uk-UA"/>
                          </w:rPr>
                          <w:t xml:space="preserve">Результати  </w:t>
                        </w:r>
                        <w:r w:rsidRPr="003F736E">
                          <w:rPr>
                            <w:bdr w:val="none" w:sz="0" w:space="0" w:color="auto" w:frame="1"/>
                            <w:lang w:val="uk-UA"/>
                          </w:rPr>
                          <w:t xml:space="preserve">системи </w:t>
                        </w:r>
                        <w:r w:rsidRPr="003F736E">
                          <w:rPr>
                            <w:color w:val="231F20"/>
                            <w:bdr w:val="none" w:sz="0" w:space="0" w:color="auto" w:frame="1"/>
                            <w:lang w:val="uk-UA"/>
                          </w:rPr>
                          <w:t xml:space="preserve">управління </w:t>
                        </w:r>
                        <w:r w:rsidR="0015541E" w:rsidRPr="0015541E">
                          <w:rPr>
                            <w:color w:val="231F20"/>
                            <w:bdr w:val="none" w:sz="0" w:space="0" w:color="auto" w:frame="1"/>
                            <w:lang w:val="uk-UA"/>
                          </w:rPr>
                          <w:t>збутом на ТОВ «Югметалсервіс»</w:t>
                        </w:r>
                      </w:p>
                      <w:p w14:paraId="26C7016F" w14:textId="77777777" w:rsidR="00813C4F" w:rsidRPr="003F736E" w:rsidRDefault="00813C4F" w:rsidP="003F736E">
                        <w:pPr>
                          <w:jc w:val="center"/>
                          <w:rPr>
                            <w:lang w:val="uk-UA"/>
                          </w:rPr>
                        </w:pPr>
                      </w:p>
                    </w:txbxContent>
                  </v:textbox>
                </v:shape>
                <v:shape id="AutoShape 549" o:spid="_x0000_s1163" type="#_x0000_t32" style="position:absolute;left:20305;top:15300;width:152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V2/wQAAANsAAAAPAAAAZHJzL2Rvd25yZXYueG1sRE/LisIw&#10;FN0L8w/hDrjT1AFF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LcdXb/BAAAA2wAAAA8AAAAA&#10;AAAAAAAAAAAABwIAAGRycy9kb3ducmV2LnhtbFBLBQYAAAAAAwADALcAAAD1AgAAAAA=&#10;">
                  <v:stroke endarrow="block"/>
                </v:shape>
                <v:shape id="AutoShape 550" o:spid="_x0000_s1164" type="#_x0000_t32" style="position:absolute;left:39555;top:14771;width:1527;height:5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gAGwwAAANsAAAAPAAAAZHJzL2Rvd25yZXYueG1sRI9PawIx&#10;FMTvhX6H8AreutkWlLoapRUE8VL8A3p8bJ67wc3Lsomb9ds3gtDjMDO/YebLwTaip84bxwo+shwE&#10;cem04UrB8bB+/wLhA7LGxjEpuJOH5eL1ZY6FdpF31O9DJRKEfYEK6hDaQkpf1mTRZ64lTt7FdRZD&#10;kl0ldYcxwW0jP/N8Ii0aTgs1trSqqbzub1aBib+mbzer+LM9nb2OZO5jZ5QavQ3fMxCBhvAffrY3&#10;WsF4Co8v6QfIxR8AAAD//wMAUEsBAi0AFAAGAAgAAAAhANvh9svuAAAAhQEAABMAAAAAAAAAAAAA&#10;AAAAAAAAAFtDb250ZW50X1R5cGVzXS54bWxQSwECLQAUAAYACAAAACEAWvQsW78AAAAVAQAACwAA&#10;AAAAAAAAAAAAAAAfAQAAX3JlbHMvLnJlbHNQSwECLQAUAAYACAAAACEAsCoABsMAAADbAAAADwAA&#10;AAAAAAAAAAAAAAAHAgAAZHJzL2Rvd25yZXYueG1sUEsFBgAAAAADAAMAtwAAAPcCAAAAAA==&#10;">
                  <v:stroke endarrow="block"/>
                </v:shape>
                <v:shape id="AutoShape 551" o:spid="_x0000_s1165" type="#_x0000_t34" style="position:absolute;left:15103;top:15612;width:1847;height:808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QLwAAAANsAAAAPAAAAZHJzL2Rvd25yZXYueG1sRE/LisIw&#10;FN0L/kO4wuw0VQap1SgqCLOYAV+4vjbXprS5KU2mdv5+shBcHs57teltLTpqfelYwXSSgCDOnS65&#10;UHC9HMYpCB+QNdaOScEfedish4MVZto9+UTdORQihrDPUIEJocmk9Lkhi37iGuLIPVxrMUTYFlK3&#10;+IzhtpazJJlLiyXHBoMN7Q3l1fnXKuh31WdhuzRN8rL6Mcdbeljcv5X6GPXbJYhAfXiLX+4vrWAe&#10;18cv8QfI9T8AAAD//wMAUEsBAi0AFAAGAAgAAAAhANvh9svuAAAAhQEAABMAAAAAAAAAAAAAAAAA&#10;AAAAAFtDb250ZW50X1R5cGVzXS54bWxQSwECLQAUAAYACAAAACEAWvQsW78AAAAVAQAACwAAAAAA&#10;AAAAAAAAAAAfAQAAX3JlbHMvLnJlbHNQSwECLQAUAAYACAAAACEAVVfkC8AAAADbAAAADwAAAAAA&#10;AAAAAAAAAAAHAgAAZHJzL2Rvd25yZXYueG1sUEsFBgAAAAADAAMAtwAAAPQCAAAAAA==&#10;" adj="10763">
                  <v:stroke endarrow="block"/>
                </v:shape>
                <v:shape id="AutoShape 552" o:spid="_x0000_s1166" type="#_x0000_t34" style="position:absolute;left:24470;top:14340;width:1838;height:1061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uNxQAAANsAAAAPAAAAZHJzL2Rvd25yZXYueG1sRI9Ba8JA&#10;FITvBf/D8oReitnYikjMRmpBWnpTA14f2ddsavZtyG5N9Nd3CwWPw8x8w+Sb0bbiQr1vHCuYJykI&#10;4srphmsF5XE3W4HwAVlj65gUXMnDppg85JhpN/CeLodQiwhhn6ECE0KXSekrQxZ94jri6H253mKI&#10;sq+l7nGIcNvK5zRdSosNxwWDHb0Zqs6HH6vAbj/fT9vh6ZwujH3Z7cvv26I5KvU4HV/XIAKN4R7+&#10;b39oBcs5/H2JP0AWvwAAAP//AwBQSwECLQAUAAYACAAAACEA2+H2y+4AAACFAQAAEwAAAAAAAAAA&#10;AAAAAAAAAAAAW0NvbnRlbnRfVHlwZXNdLnhtbFBLAQItABQABgAIAAAAIQBa9CxbvwAAABUBAAAL&#10;AAAAAAAAAAAAAAAAAB8BAABfcmVscy8ucmVsc1BLAQItABQABgAIAAAAIQDm4KuNxQAAANsAAAAP&#10;AAAAAAAAAAAAAAAAAAcCAABkcnMvZG93bnJldi54bWxQSwUGAAAAAAMAAwC3AAAA+QIAAAAA&#10;" adj="10763">
                  <v:stroke endarrow="block"/>
                </v:shape>
                <v:shape id="AutoShape 553" o:spid="_x0000_s1167" type="#_x0000_t34" style="position:absolute;left:44321;top:14952;width:1837;height:940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5juxQAAANsAAAAPAAAAZHJzL2Rvd25yZXYueG1sRI9Ba8JA&#10;FITvgv9heYI33ehBSuoqVhByUEpjpPT2yL5mY7NvQ3aj8d93CwWPw8x8w6y3g23EjTpfO1awmCcg&#10;iEuna64UFOfD7AWED8gaG8ek4EEetpvxaI2pdnf+oFseKhEh7FNUYEJoUyl9aciin7uWOHrfrrMY&#10;ouwqqTu8R7ht5DJJVtJizXHBYEt7Q+VP3lsFX5dTdXy8v+U7zLLeFPtr/3m8KjWdDLtXEIGG8Az/&#10;tzOtYLWEvy/xB8jNLwAAAP//AwBQSwECLQAUAAYACAAAACEA2+H2y+4AAACFAQAAEwAAAAAAAAAA&#10;AAAAAAAAAAAAW0NvbnRlbnRfVHlwZXNdLnhtbFBLAQItABQABgAIAAAAIQBa9CxbvwAAABUBAAAL&#10;AAAAAAAAAAAAAAAAAB8BAABfcmVscy8ucmVsc1BLAQItABQABgAIAAAAIQDjC5juxQAAANsAAAAP&#10;AAAAAAAAAAAAAAAAAAcCAABkcnMvZG93bnJldi54bWxQSwUGAAAAAAMAAwC3AAAA+QIAAAAA&#10;">
                  <v:stroke endarrow="block"/>
                </v:shape>
                <v:shape id="AutoShape 554" o:spid="_x0000_s1168" type="#_x0000_t32" style="position:absolute;left:20074;top:27048;width:9;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QVzxQAAANsAAAAPAAAAZHJzL2Rvd25yZXYueG1sRI9Ba8JA&#10;FITvBf/D8oTe6iYtSI2uIoKlWHqolqC3R/aZBLNvw+5qor/eLQg9DjPzDTNb9KYRF3K+tqwgHSUg&#10;iAuray4V/O7WL+8gfEDW2FgmBVfysJgPnmaYadvxD122oRQRwj5DBVUIbSalLyoy6Ee2JY7e0TqD&#10;IUpXSu2wi3DTyNckGUuDNceFCltaVVSctmejYP81OefX/Js2eTrZHNAZf9t9KPU87JdTEIH68B9+&#10;tD+1gvEb/H2JP0DO7wAAAP//AwBQSwECLQAUAAYACAAAACEA2+H2y+4AAACFAQAAEwAAAAAAAAAA&#10;AAAAAAAAAAAAW0NvbnRlbnRfVHlwZXNdLnhtbFBLAQItABQABgAIAAAAIQBa9CxbvwAAABUBAAAL&#10;AAAAAAAAAAAAAAAAAB8BAABfcmVscy8ucmVsc1BLAQItABQABgAIAAAAIQB31QVzxQAAANsAAAAP&#10;AAAAAAAAAAAAAAAAAAcCAABkcnMvZG93bnJldi54bWxQSwUGAAAAAAMAAwC3AAAA+QIAAAAA&#10;">
                  <v:stroke endarrow="block"/>
                </v:shape>
                <v:shape id="AutoShape 555" o:spid="_x0000_s1169" type="#_x0000_t32" style="position:absolute;left:20074;top:33161;width:9;height:11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2mExgAAANwAAAAPAAAAZHJzL2Rvd25yZXYueG1sRI9Ba8JA&#10;FITvBf/D8oTe6sZCq8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O99phMYAAADcAAAA&#10;DwAAAAAAAAAAAAAAAAAHAgAAZHJzL2Rvd25yZXYueG1sUEsFBgAAAAADAAMAtwAAAPoCAAAAAA==&#10;">
                  <v:stroke endarrow="block"/>
                </v:shape>
                <v:shape id="AutoShape 556" o:spid="_x0000_s1170" type="#_x0000_t32" style="position:absolute;left:40537;top:27048;width:8;height: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32wgAAANwAAAAPAAAAZHJzL2Rvd25yZXYueG1sRE/Pa8Iw&#10;FL4L/g/hCd5m6kCd1SgiTETxMB1l3h7NW1vWvJQkavWvN4eBx4/v93zZmlpcyfnKsoLhIAFBnFtd&#10;caHg+/T59gHCB2SNtWVScCcPy0W3M8dU2xt/0fUYChFD2KeooAyhSaX0eUkG/cA2xJH7tc5giNAV&#10;Uju8xXBTy/ckGUuDFceGEhtal5T/HS9Gwc9+esnu2YF22XC6O6Mz/nHaKNXvtasZiEBteIn/3Vut&#10;YDSJa+OZeATk4gkAAP//AwBQSwECLQAUAAYACAAAACEA2+H2y+4AAACFAQAAEwAAAAAAAAAAAAAA&#10;AAAAAAAAW0NvbnRlbnRfVHlwZXNdLnhtbFBLAQItABQABgAIAAAAIQBa9CxbvwAAABUBAAALAAAA&#10;AAAAAAAAAAAAAB8BAABfcmVscy8ucmVsc1BLAQItABQABgAIAAAAIQBKQP32wgAAANwAAAAPAAAA&#10;AAAAAAAAAAAAAAcCAABkcnMvZG93bnJldi54bWxQSwUGAAAAAAMAAwC3AAAA9gIAAAAA&#10;">
                  <v:stroke endarrow="block"/>
                </v:shape>
                <v:shape id="AutoShape 557" o:spid="_x0000_s1171" type="#_x0000_t32" style="position:absolute;left:40537;top:33152;width:8;height:1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Fht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JQxYbcYAAADcAAAA&#10;DwAAAAAAAAAAAAAAAAAHAgAAZHJzL2Rvd25yZXYueG1sUEsFBgAAAAADAAMAtwAAAPoCAAAAAA==&#10;">
                  <v:stroke endarrow="block"/>
                </v:shape>
                <v:shape id="AutoShape 558" o:spid="_x0000_s1172" type="#_x0000_t34" style="position:absolute;left:34701;top:14728;width:1838;height:984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1O/wQAAANwAAAAPAAAAZHJzL2Rvd25yZXYueG1sRE/Pa8Iw&#10;FL4P/B/CE7zN1KEjVqO4gbCDg82J52fzbEqbl9Jktfvvl4Pg8eP7vd4OrhE9daHyrGE2zUAQF95U&#10;XGo4/eyfFYgQkQ02nknDHwXYbkZPa8yNv/E39cdYihTCIUcNNsY2lzIUlhyGqW+JE3f1ncOYYFdK&#10;0+EthbtGvmTZq3RYcWqw2NK7paI+/joNw1s9L12vVFZU9af9Oqv98nLQejIedisQkYb4EN/dH0bD&#10;QqX56Uw6AnLzDwAA//8DAFBLAQItABQABgAIAAAAIQDb4fbL7gAAAIUBAAATAAAAAAAAAAAAAAAA&#10;AAAAAABbQ29udGVudF9UeXBlc10ueG1sUEsBAi0AFAAGAAgAAAAhAFr0LFu/AAAAFQEAAAsAAAAA&#10;AAAAAAAAAAAAHwEAAF9yZWxzLy5yZWxzUEsBAi0AFAAGAAgAAAAhACkvU7/BAAAA3AAAAA8AAAAA&#10;AAAAAAAAAAAABwIAAGRycy9kb3ducmV2LnhtbFBLBQYAAAAAAwADALcAAAD1AgAAAAA=&#10;" adj="10763">
                  <v:stroke endarrow="block"/>
                </v:shape>
                <v:shape id="AutoShape 559" o:spid="_x0000_s1173" type="#_x0000_t13" style="position:absolute;left:14868;top:43470;width:965;height:1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j5qxAAAANwAAAAPAAAAZHJzL2Rvd25yZXYueG1sRI9Pa8JA&#10;FMTvgt9heUJv+qJQkegqogje6p8eenxmX5PQ7NuY3Zq0n94VBI/DzPyGWaw6W6kbN750omE8SkCx&#10;ZM6Ukmv4PO+GM1A+kBiqnLCGP/awWvZ7C0qNa+XIt1PIVYSIT0lDEUKdIvqsYEt+5GqW6H27xlKI&#10;ssnRNNRGuK1wkiRTtFRKXCio5k3B2c/p12q4VNvp16G+7tFge+D/BM/d8UPrt0G3noMK3IVX+Nne&#10;Gw3vszE8zsQjgMs7AAAA//8DAFBLAQItABQABgAIAAAAIQDb4fbL7gAAAIUBAAATAAAAAAAAAAAA&#10;AAAAAAAAAABbQ29udGVudF9UeXBlc10ueG1sUEsBAi0AFAAGAAgAAAAhAFr0LFu/AAAAFQEAAAsA&#10;AAAAAAAAAAAAAAAAHwEAAF9yZWxzLy5yZWxzUEsBAi0AFAAGAAgAAAAhANeCPmrEAAAA3AAAAA8A&#10;AAAAAAAAAAAAAAAABwIAAGRycy9kb3ducmV2LnhtbFBLBQYAAAAAAwADALcAAAD4Ag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560" o:spid="_x0000_s1174" type="#_x0000_t66" style="position:absolute;left:47254;top:43470;width:998;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pCZxQAAANwAAAAPAAAAZHJzL2Rvd25yZXYueG1sRI9Ba8JA&#10;FITvgv9heYI33ahYbOomlKrYXqTa9v7Iviah2bdxdzXx33cLBY/DzHzDrPPeNOJKzteWFcymCQji&#10;wuqaSwWfH7vJCoQPyBoby6TgRh7ybDhYY6ptx0e6nkIpIoR9igqqENpUSl9UZNBPbUscvW/rDIYo&#10;XSm1wy7CTSPnSfIgDdYcFyps6aWi4ud0MQqOYXbrFtuD2+jH9n351S/257e9UuNR//wEIlAf7uH/&#10;9qtWsFzN4e9MPAIy+wUAAP//AwBQSwECLQAUAAYACAAAACEA2+H2y+4AAACFAQAAEwAAAAAAAAAA&#10;AAAAAAAAAAAAW0NvbnRlbnRfVHlwZXNdLnhtbFBLAQItABQABgAIAAAAIQBa9CxbvwAAABUBAAAL&#10;AAAAAAAAAAAAAAAAAB8BAABfcmVscy8ucmVsc1BLAQItABQABgAIAAAAIQBp5pCZxQAAANwAAAAP&#10;AAAAAAAAAAAAAAAAAAcCAABkcnMvZG93bnJldi54bWxQSwUGAAAAAAMAAwC3AAAA+QIAAAAA&#10;"/>
                <v:shape id="AutoShape 561" o:spid="_x0000_s1175" type="#_x0000_t32" style="position:absolute;left:20305;top:54919;width:2352;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rP3xgAAANwAAAAPAAAAZHJzL2Rvd25yZXYueG1sRI9BawIx&#10;FITvhf6H8Aq9FM3ao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XOaz98YAAADcAAAA&#10;DwAAAAAAAAAAAAAAAAAHAgAAZHJzL2Rvd25yZXYueG1sUEsFBgAAAAADAAMAtwAAAPoCAAAAAA==&#10;"/>
                <v:shape id="AutoShape 562" o:spid="_x0000_s1176" type="#_x0000_t32" style="position:absolute;left:37542;top:54919;width:201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yuDxgAAANwAAAAPAAAAZHJzL2Rvd25yZXYueG1sRI9BawIx&#10;FITvhf6H8Aq9FM1aq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0w8rg8YAAADcAAAA&#10;DwAAAAAAAAAAAAAAAAAHAgAAZHJzL2Rvd25yZXYueG1sUEsFBgAAAAADAAMAtwAAAPoCAAAAAA==&#10;"/>
                <v:shape id="AutoShape 563" o:spid="_x0000_s1177" type="#_x0000_t32" style="position:absolute;left:12863;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CJPxgAAANwAAAAPAAAAZHJzL2Rvd25yZXYueG1sRI9Ba8JA&#10;FITvhf6H5RW81Y0Fi8ZspBQqovRQI0Fvj+xrEpp9G3ZXjf313YLgcZiZb5hsOZhOnMn51rKCyTgB&#10;QVxZ3XKtYF98PM9A+ICssbNMCq7kYZk/PmSYanvhLzrvQi0ihH2KCpoQ+lRKXzVk0I9tTxy9b+sM&#10;hihdLbXDS4SbTr4kyas02HJcaLCn94aqn93JKDhs56fyWn7SppzMN0d0xv8WK6VGT8PbAkSgIdzD&#10;t/ZaK5jOpvB/Jh4Bmf8BAAD//wMAUEsBAi0AFAAGAAgAAAAhANvh9svuAAAAhQEAABMAAAAAAAAA&#10;AAAAAAAAAAAAAFtDb250ZW50X1R5cGVzXS54bWxQSwECLQAUAAYACAAAACEAWvQsW78AAAAVAQAA&#10;CwAAAAAAAAAAAAAAAAAfAQAAX3JlbHMvLnJlbHNQSwECLQAUAAYACAAAACEAkZQiT8YAAADcAAAA&#10;DwAAAAAAAAAAAAAAAAAHAgAAZHJzL2Rvd25yZXYueG1sUEsFBgAAAAADAAMAtwAAAPoCAAAAAA==&#10;">
                  <v:stroke endarrow="block"/>
                </v:shape>
                <v:shape id="AutoShape 564" o:spid="_x0000_s1178" type="#_x0000_t32" style="position:absolute;left:12863;top:62525;width:8;height:1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w4xQAAANwAAAAPAAAAZHJzL2Rvd25yZXYueG1sRI9Ba8JA&#10;FITvhf6H5RV6qxuFikZXKQVLUTxoJOjtkX1NQrNvw+6q0V/vCoLHYWa+YabzzjTiRM7XlhX0ewkI&#10;4sLqmksFu2zxMQLhA7LGxjIpuJCH+ez1ZYqptmfe0GkbShEh7FNUUIXQplL6oiKDvmdb4uj9WWcw&#10;ROlKqR2eI9w0cpAkQ2mw5rhQYUvfFRX/26NRsF+Nj/klX9My74+XB3TGX7Mfpd7fuq8JiEBdeIYf&#10;7V+t4HM0hPuZeATk7AYAAP//AwBQSwECLQAUAAYACAAAACEA2+H2y+4AAACFAQAAEwAAAAAAAAAA&#10;AAAAAAAAAAAAW0NvbnRlbnRfVHlwZXNdLnhtbFBLAQItABQABgAIAAAAIQBa9CxbvwAAABUBAAAL&#10;AAAAAAAAAAAAAAAAAB8BAABfcmVscy8ucmVsc1BLAQItABQABgAIAAAAIQBhRrw4xQAAANwAAAAP&#10;AAAAAAAAAAAAAAAAAAcCAABkcnMvZG93bnJldi54bWxQSwUGAAAAAAMAAwC3AAAA+QIAAAAA&#10;">
                  <v:stroke endarrow="block"/>
                </v:shape>
                <v:shape id="AutoShape 565" o:spid="_x0000_s1179" type="#_x0000_t32" style="position:absolute;left:12863;top:67948;width:8;height:13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hmjxgAAANwAAAAPAAAAZHJzL2Rvd25yZXYueG1sRI9PawIx&#10;FMTvBb9DeIK3mlXw39YoIihi6aEqi709Nq+7SzcvSxJ19dM3BaHHYWZ+w8yXranFlZyvLCsY9BMQ&#10;xLnVFRcKTsfN6xSED8gaa8uk4E4elovOyxxTbW/8SddDKESEsE9RQRlCk0rp85IM+r5tiKP3bZ3B&#10;EKUrpHZ4i3BTy2GSjKXBiuNCiQ2tS8p/Dhej4Pw+u2T37IP22WC2/0Jn/OO4VarXbVdvIAK14T/8&#10;bO+0gtF0An9n4hGQi18AAAD//wMAUEsBAi0AFAAGAAgAAAAhANvh9svuAAAAhQEAABMAAAAAAAAA&#10;AAAAAAAAAAAAAFtDb250ZW50X1R5cGVzXS54bWxQSwECLQAUAAYACAAAACEAWvQsW78AAAAVAQAA&#10;CwAAAAAAAAAAAAAAAAAfAQAAX3JlbHMvLnJlbHNQSwECLQAUAAYACAAAACEADgoZo8YAAADcAAAA&#10;DwAAAAAAAAAAAAAAAAAHAgAAZHJzL2Rvd25yZXYueG1sUEsFBgAAAAADAAMAtwAAAPoCAAAAAA==&#10;">
                  <v:stroke endarrow="block"/>
                </v:shape>
                <v:shape id="AutoShape 566" o:spid="_x0000_s1180" type="#_x0000_t32" style="position:absolute;left:30100;top:58046;width:8;height:1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3RwwAAANwAAAAPAAAAZHJzL2Rvd25yZXYueG1sRE/Pa8Iw&#10;FL4P/B/CE3abqQOlVqMMwSGOHVZH2W6P5tmWNS8libb1r18Ogx0/vt+b3WBacSPnG8sK5rMEBHFp&#10;dcOVgs/z4SkF4QOyxtYyKRjJw247edhgpm3PH3TLQyViCPsMFdQhdJmUvqzJoJ/ZjjhyF+sMhghd&#10;JbXDPoabVj4nyVIabDg21NjRvqbyJ78aBV9vq2sxFu90Kuar0zc64+/nV6Uep8PLGkSgIfyL/9xH&#10;rWCRxrXxTDwCcvsLAAD//wMAUEsBAi0AFAAGAAgAAAAhANvh9svuAAAAhQEAABMAAAAAAAAAAAAA&#10;AAAAAAAAAFtDb250ZW50X1R5cGVzXS54bWxQSwECLQAUAAYACAAAACEAWvQsW78AAAAVAQAACwAA&#10;AAAAAAAAAAAAAAAfAQAAX3JlbHMvLnJlbHNQSwECLQAUAAYACAAAACEAf5WN0cMAAADcAAAADwAA&#10;AAAAAAAAAAAAAAAHAgAAZHJzL2Rvd25yZXYueG1sUEsFBgAAAAADAAMAtwAAAPcCAAAAAA==&#10;">
                  <v:stroke endarrow="block"/>
                </v:shape>
                <v:shape id="AutoShape 567" o:spid="_x0000_s1181" type="#_x0000_t32" style="position:absolute;left:30100;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ShKxQAAANwAAAAPAAAAZHJzL2Rvd25yZXYueG1sRI9Ba8JA&#10;FITvgv9heUJvurFQMdFVpNBSLD2oJejtkX0mwezbsLtq9Nd3BaHHYWa+YebLzjTiQs7XlhWMRwkI&#10;4sLqmksFv7uP4RSED8gaG8uk4EYelot+b46Ztlfe0GUbShEh7DNUUIXQZlL6oiKDfmRb4ugdrTMY&#10;onSl1A6vEW4a+ZokE2mw5rhQYUvvFRWn7dko2H+n5/yW/9A6H6frAzrj77tPpV4G3WoGIlAX/sPP&#10;9pdW8DZN4XEmHgG5+AMAAP//AwBQSwECLQAUAAYACAAAACEA2+H2y+4AAACFAQAAEwAAAAAAAAAA&#10;AAAAAAAAAAAAW0NvbnRlbnRfVHlwZXNdLnhtbFBLAQItABQABgAIAAAAIQBa9CxbvwAAABUBAAAL&#10;AAAAAAAAAAAAAAAAAB8BAABfcmVscy8ucmVsc1BLAQItABQABgAIAAAAIQAQ2ShKxQAAANwAAAAP&#10;AAAAAAAAAAAAAAAAAAcCAABkcnMvZG93bnJldi54bWxQSwUGAAAAAAMAAwC3AAAA+QIAAAAA&#10;">
                  <v:stroke endarrow="block"/>
                </v:shape>
                <v:shape id="AutoShape 568" o:spid="_x0000_s1182" type="#_x0000_t32" style="position:absolute;left:30100;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hcKwwAAANwAAAAPAAAAZHJzL2Rvd25yZXYueG1sRE/Pa8Iw&#10;FL4P/B/CE3abaYUN2xmLCI7h2MEqxd0ezVtb1ryUJGrdX78cBh4/vt/LYjS9uJDznWUF6SwBQVxb&#10;3XGj4HjYPi1A+ICssbdMCm7koVhNHpaYa3vlPV3K0IgYwj5HBW0IQy6lr1sy6Gd2II7ct3UGQ4Su&#10;kdrhNYabXs6T5EUa7Dg2tDjQpqX6pzwbBaeP7Fzdqk/aVWm2+0Jn/O/hTanH6bh+BRFoDHfxv/td&#10;K3jO4vx4Jh4BufoDAAD//wMAUEsBAi0AFAAGAAgAAAAhANvh9svuAAAAhQEAABMAAAAAAAAAAAAA&#10;AAAAAAAAAFtDb250ZW50X1R5cGVzXS54bWxQSwECLQAUAAYACAAAACEAWvQsW78AAAAVAQAACwAA&#10;AAAAAAAAAAAAAAAfAQAAX3JlbHMvLnJlbHNQSwECLQAUAAYACAAAACEABDoXCsMAAADcAAAADwAA&#10;AAAAAAAAAAAAAAAHAgAAZHJzL2Rvd25yZXYueG1sUEsFBgAAAAADAAMAtwAAAPcCAAAAAA==&#10;">
                  <v:stroke endarrow="block"/>
                </v:shape>
                <v:shape id="AutoShape 569" o:spid="_x0000_s1183" type="#_x0000_t32" style="position:absolute;left:46973;top:58046;width:17;height:13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nSxAAAANwAAAAPAAAAZHJzL2Rvd25yZXYueG1sRI/BasMw&#10;EETvhfyD2EBvtexASupGMU2gEHoJTQrJcbG2tqi1MpZqOX8fFQo5DjPzhllXk+3ESIM3jhUUWQ6C&#10;uHbacKPg6/T+tALhA7LGzjEpuJKHajN7WGOpXeRPGo+hEQnCvkQFbQh9KaWvW7LoM9cTJ+/bDRZD&#10;kkMj9YAxwW0nF3n+LC0aTgst9rRrqf45/loFJh7M2O93cftxvngdyVyXzij1OJ/eXkEEmsI9/N/e&#10;awXLlwL+zqQjIDc3AAAA//8DAFBLAQItABQABgAIAAAAIQDb4fbL7gAAAIUBAAATAAAAAAAAAAAA&#10;AAAAAAAAAABbQ29udGVudF9UeXBlc10ueG1sUEsBAi0AFAAGAAgAAAAhAFr0LFu/AAAAFQEAAAsA&#10;AAAAAAAAAAAAAAAAHwEAAF9yZWxzLy5yZWxzUEsBAi0AFAAGAAgAAAAhAHpn+dLEAAAA3AAAAA8A&#10;AAAAAAAAAAAAAAAABwIAAGRycy9kb3ducmV2LnhtbFBLBQYAAAAAAwADALcAAAD4AgAAAAA=&#10;">
                  <v:stroke endarrow="block"/>
                </v:shape>
                <v:shape id="AutoShape 570" o:spid="_x0000_s1184" type="#_x0000_t32" style="position:absolute;left:46973;top:62525;width:8;height:15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zmxgAAANwAAAAPAAAAZHJzL2Rvd25yZXYueG1sRI9Pa8JA&#10;FMTvBb/D8oTe6kah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m6Qs5sYAAADcAAAA&#10;DwAAAAAAAAAAAAAAAAAHAgAAZHJzL2Rvd25yZXYueG1sUEsFBgAAAAADAAMAtwAAAPoCAAAAAA==&#10;">
                  <v:stroke endarrow="block"/>
                </v:shape>
                <v:shape id="AutoShape 571" o:spid="_x0000_s1185" type="#_x0000_t32" style="position:absolute;left:46973;top:67948;width:8;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Il9xgAAANwAAAAPAAAAZHJzL2Rvd25yZXYueG1sRI9Ba8JA&#10;FITvhf6H5RW81Y0WxURXEcEilh7UEurtkX1NQrNvw+6q0V/fLQgeh5n5hpktOtOIMzlfW1Yw6Ccg&#10;iAuray4VfB3WrxMQPiBrbCyTgit5WMyfn2aYaXvhHZ33oRQRwj5DBVUIbSalLyoy6Pu2JY7ej3UG&#10;Q5SulNrhJcJNI4dJMpYGa44LFba0qqj43Z+Mgu+P9JRf80/a5oN0e0Rn/O3wrlTvpVtOQQTqwiN8&#10;b2+0glH6Bv9n4hGQ8z8AAAD//wMAUEsBAi0AFAAGAAgAAAAhANvh9svuAAAAhQEAABMAAAAAAAAA&#10;AAAAAAAAAAAAAFtDb250ZW50X1R5cGVzXS54bWxQSwECLQAUAAYACAAAACEAWvQsW78AAAAVAQAA&#10;CwAAAAAAAAAAAAAAAAAfAQAAX3JlbHMvLnJlbHNQSwECLQAUAAYACAAAACEA9OiJfcYAAADcAAAA&#10;DwAAAAAAAAAAAAAAAAAHAgAAZHJzL2Rvd25yZXYueG1sUEsFBgAAAAADAAMAtwAAAPoCAAAAAA==&#10;">
                  <v:stroke endarrow="block"/>
                </v:shape>
                <v:shape id="AutoShape 572" o:spid="_x0000_s1186" type="#_x0000_t67" style="position:absolute;left:27492;top:73001;width:6568;height:1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rmFwgAAANwAAAAPAAAAZHJzL2Rvd25yZXYueG1sRI/RagIx&#10;FETfhf5DuIW+aXalK+1qFBEE37S2H3DZXHeXbm7SJK7p3zeC0MdhZs4wq00ygxjJh96ygnJWgCBu&#10;rO65VfD1uZ++gQgRWeNgmRT8UoDN+mmywlrbG3/QeI6tyBAONSroYnS1lKHpyGCYWUecvYv1BmOW&#10;vpXa4y3DzSDnRbGQBnvOCx062nXUfJ+vRsHPeCoPWC7SMaWr83pfVbvolHp5TtsliEgp/ocf7YNW&#10;UL2/wv1MPgJy/QcAAP//AwBQSwECLQAUAAYACAAAACEA2+H2y+4AAACFAQAAEwAAAAAAAAAAAAAA&#10;AAAAAAAAW0NvbnRlbnRfVHlwZXNdLnhtbFBLAQItABQABgAIAAAAIQBa9CxbvwAAABUBAAALAAAA&#10;AAAAAAAAAAAAAB8BAABfcmVscy8ucmVsc1BLAQItABQABgAIAAAAIQD7irmFwgAAANwAAAAPAAAA&#10;AAAAAAAAAAAAAAcCAABkcnMvZG93bnJldi54bWxQSwUGAAAAAAMAAwC3AAAA9gIAAAAA&#10;">
                  <v:textbox style="layout-flow:vertical-ideographic"/>
                </v:shape>
                <v:shape id="AutoShape 573" o:spid="_x0000_s1187" type="#_x0000_t34" style="position:absolute;left:24846;top:34379;width:1925;height:1146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EksxQAAANwAAAAPAAAAZHJzL2Rvd25yZXYueG1sRI9La8Mw&#10;EITvgfwHsYVcQiIlkJcbJaSFtqG3PM+LtbVNrZUjqY7776tCocdhZr5h1tvO1qIlHyrHGiZjBYI4&#10;d6biQsP59DJagggR2WDtmDR8U4Dtpt9bY2bcnQ/UHmMhEoRDhhrKGJtMypCXZDGMXUOcvA/nLcYk&#10;fSGNx3uC21pOlZpLixWnhRIbei4p/zx+WQ2LoeqUe7q9zduJ3L1fDte99K9aDx663SOISF38D/+1&#10;90bDbDWD3zPpCMjNDwAAAP//AwBQSwECLQAUAAYACAAAACEA2+H2y+4AAACFAQAAEwAAAAAAAAAA&#10;AAAAAAAAAAAAW0NvbnRlbnRfVHlwZXNdLnhtbFBLAQItABQABgAIAAAAIQBa9CxbvwAAABUBAAAL&#10;AAAAAAAAAAAAAAAAAB8BAABfcmVscy8ucmVsc1BLAQItABQABgAIAAAAIQBcvEksxQAAANwAAAAP&#10;AAAAAAAAAAAAAAAAAAcCAABkcnMvZG93bnJldi54bWxQSwUGAAAAAAMAAwC3AAAA+QIAAAAA&#10;" adj="10764">
                  <v:stroke endarrow="block"/>
                </v:shape>
                <v:shape id="AutoShape 574" o:spid="_x0000_s1188" type="#_x0000_t34" style="position:absolute;left:35077;top:35617;width:1925;height:899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nGxxQAAANwAAAAPAAAAZHJzL2Rvd25yZXYueG1sRI9Bi8Iw&#10;FITvgv8hPMGLrKkuVbcapQorC+JB14u3R/O2LTYvpYla/70RFjwOM/MNs1i1phI3alxpWcFoGIEg&#10;zqwuOVdw+v3+mIFwHlljZZkUPMjBatntLDDR9s4Huh19LgKEXYIKCu/rREqXFWTQDW1NHLw/2xj0&#10;QTa51A3eA9xUchxFE2mw5LBQYE2bgrLL8WoUTAeD9JDG28/9uYzWpyqbYmx3SvV7bToH4an17/B/&#10;+0criL8m8DoTjoBcPgEAAP//AwBQSwECLQAUAAYACAAAACEA2+H2y+4AAACFAQAAEwAAAAAAAAAA&#10;AAAAAAAAAAAAW0NvbnRlbnRfVHlwZXNdLnhtbFBLAQItABQABgAIAAAAIQBa9CxbvwAAABUBAAAL&#10;AAAAAAAAAAAAAAAAAB8BAABfcmVscy8ucmVsc1BLAQItABQABgAIAAAAIQBLanGxxQAAANwAAAAP&#10;AAAAAAAAAAAAAAAAAAcCAABkcnMvZG93bnJldi54bWxQSwUGAAAAAAMAAwC3AAAA+QIAAAAA&#10;" adj="10764">
                  <v:stroke endarrow="block"/>
                </v:shape>
                <v:shape id="AutoShape 575" o:spid="_x0000_s1189" type="#_x0000_t67" style="position:absolute;left:25867;top:8913;width:8952;height:2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CfywwAAANwAAAAPAAAAZHJzL2Rvd25yZXYueG1sRI/NasMw&#10;EITvhb6D2EJujeyCk9aJEkogkFt+2gdYrI1taq1USXGUt48ChR6HmfmGWa6TGcRIPvSWFZTTAgRx&#10;Y3XPrYLvr+3rO4gQkTUOlknBjQKsV89PS6y1vfKRxlNsRYZwqFFBF6OrpQxNRwbD1Dri7J2tNxiz&#10;9K3UHq8Zbgb5VhQzabDnvNCho01Hzc/pYhT8jodyh+Us7VO6OK+3VbWJTqnJS/pcgIiU4n/4r73T&#10;CqqPOTzO5CMgV3cAAAD//wMAUEsBAi0AFAAGAAgAAAAhANvh9svuAAAAhQEAABMAAAAAAAAAAAAA&#10;AAAAAAAAAFtDb250ZW50X1R5cGVzXS54bWxQSwECLQAUAAYACAAAACEAWvQsW78AAAAVAQAACwAA&#10;AAAAAAAAAAAAAAAfAQAAX3JlbHMvLnJlbHNQSwECLQAUAAYACAAAACEAC1gn8sMAAADcAAAADwAA&#10;AAAAAAAAAAAAAAAHAgAAZHJzL2Rvd25yZXYueG1sUEsFBgAAAAADAAMAtwAAAPcCAAAAAA==&#10;">
                  <v:textbox style="layout-flow:vertical-ideographic"/>
                </v:shape>
                <w10:anchorlock/>
              </v:group>
            </w:pict>
          </mc:Fallback>
        </mc:AlternateContent>
      </w:r>
    </w:p>
    <w:p w14:paraId="0A3D44EB" w14:textId="1BD2828B" w:rsidR="003F736E" w:rsidRPr="00813C4F" w:rsidRDefault="00BE1E58" w:rsidP="003F736E">
      <w:pPr>
        <w:spacing w:line="360" w:lineRule="auto"/>
        <w:ind w:firstLine="708"/>
        <w:jc w:val="both"/>
        <w:rPr>
          <w:sz w:val="28"/>
          <w:szCs w:val="28"/>
          <w:lang w:val="uk-UA"/>
        </w:rPr>
      </w:pPr>
      <w:r w:rsidRPr="00813C4F">
        <w:rPr>
          <w:sz w:val="28"/>
          <w:szCs w:val="28"/>
          <w:lang w:val="uk-UA"/>
        </w:rPr>
        <w:t xml:space="preserve">Рис. </w:t>
      </w:r>
      <w:r w:rsidR="003F736E" w:rsidRPr="00813C4F">
        <w:rPr>
          <w:sz w:val="28"/>
          <w:szCs w:val="28"/>
          <w:lang w:val="uk-UA"/>
        </w:rPr>
        <w:t>3</w:t>
      </w:r>
      <w:r w:rsidRPr="00813C4F">
        <w:rPr>
          <w:sz w:val="28"/>
          <w:szCs w:val="28"/>
          <w:lang w:val="uk-UA"/>
        </w:rPr>
        <w:t xml:space="preserve">.2. </w:t>
      </w:r>
      <w:r w:rsidR="003F736E" w:rsidRPr="00813C4F">
        <w:rPr>
          <w:sz w:val="28"/>
          <w:szCs w:val="28"/>
          <w:lang w:val="uk-UA"/>
        </w:rPr>
        <w:t>Загальна м</w:t>
      </w:r>
      <w:r w:rsidRPr="00813C4F">
        <w:rPr>
          <w:sz w:val="28"/>
          <w:szCs w:val="28"/>
          <w:bdr w:val="none" w:sz="0" w:space="0" w:color="auto" w:frame="1"/>
          <w:lang w:val="uk-UA"/>
        </w:rPr>
        <w:t xml:space="preserve">одель  механізму забезпечення </w:t>
      </w:r>
      <w:r w:rsidR="003F736E" w:rsidRPr="00813C4F">
        <w:rPr>
          <w:sz w:val="28"/>
          <w:szCs w:val="28"/>
          <w:bdr w:val="none" w:sz="0" w:space="0" w:color="auto" w:frame="1"/>
          <w:lang w:val="uk-UA"/>
        </w:rPr>
        <w:t xml:space="preserve">системи управління </w:t>
      </w:r>
      <w:r w:rsidR="0015541E" w:rsidRPr="0015541E">
        <w:rPr>
          <w:sz w:val="28"/>
          <w:szCs w:val="28"/>
          <w:lang w:val="uk-UA"/>
        </w:rPr>
        <w:t>збутом на ТОВ «Югметалсервіс»</w:t>
      </w:r>
    </w:p>
    <w:p w14:paraId="697E3593" w14:textId="77777777" w:rsidR="00046565" w:rsidRPr="00046565" w:rsidRDefault="00046565" w:rsidP="00046565">
      <w:pPr>
        <w:spacing w:line="360" w:lineRule="auto"/>
        <w:ind w:firstLine="708"/>
        <w:jc w:val="both"/>
        <w:rPr>
          <w:sz w:val="28"/>
          <w:szCs w:val="28"/>
          <w:lang w:val="uk-UA"/>
        </w:rPr>
      </w:pPr>
      <w:r w:rsidRPr="00046565">
        <w:rPr>
          <w:sz w:val="28"/>
          <w:szCs w:val="28"/>
          <w:lang w:val="uk-UA"/>
        </w:rPr>
        <w:lastRenderedPageBreak/>
        <w:t>Основні складові механізму управління збутом на підприємстві включають:</w:t>
      </w:r>
    </w:p>
    <w:p w14:paraId="3659B165" w14:textId="28E1071F"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Цільова підсистема </w:t>
      </w:r>
      <w:r w:rsidRPr="00813C4F">
        <w:rPr>
          <w:bCs/>
          <w:sz w:val="28"/>
          <w:szCs w:val="28"/>
          <w:lang w:val="uk-UA"/>
        </w:rPr>
        <w:t>–</w:t>
      </w:r>
      <w:r w:rsidRPr="00046565">
        <w:rPr>
          <w:sz w:val="28"/>
          <w:szCs w:val="28"/>
          <w:lang w:val="uk-UA"/>
        </w:rPr>
        <w:t xml:space="preserve"> відповідає за формування стратегічних, тактичних і поточних цілей у сфері збуту, що ґрунтуються на загальній місії підприємства. Для ТОВ «Югметалсервіс» пріоритетними завданнями є: розширення ринків збуту, нарощування обсягів продажів, зміцнення взаємодії з постійними партнерами та забезпечення прибутковості реалізаційної діяльності.</w:t>
      </w:r>
    </w:p>
    <w:p w14:paraId="0DE102B0" w14:textId="7BF7466F"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Організаційна підсистема </w:t>
      </w:r>
      <w:r w:rsidRPr="00813C4F">
        <w:rPr>
          <w:bCs/>
          <w:sz w:val="28"/>
          <w:szCs w:val="28"/>
          <w:lang w:val="uk-UA"/>
        </w:rPr>
        <w:t>–</w:t>
      </w:r>
      <w:r w:rsidRPr="00046565">
        <w:rPr>
          <w:sz w:val="28"/>
          <w:szCs w:val="28"/>
          <w:lang w:val="uk-UA"/>
        </w:rPr>
        <w:t xml:space="preserve"> визначає структуру управління збутовою діяльністю, розподіл повноважень, зони відповідальності та механізми взаємодії між структурними підрозділами підприємства. На підприємстві функціонує чітка ієрархія, яка дозволяє ефективно управляти комунікацією між збутовим відділом, маркетингом, логістикою та адміністрацією.</w:t>
      </w:r>
    </w:p>
    <w:p w14:paraId="461A3AA1" w14:textId="7912795F"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Функціональна підсистема </w:t>
      </w:r>
      <w:r w:rsidRPr="00813C4F">
        <w:rPr>
          <w:bCs/>
          <w:sz w:val="28"/>
          <w:szCs w:val="28"/>
          <w:lang w:val="uk-UA"/>
        </w:rPr>
        <w:t>–</w:t>
      </w:r>
      <w:r w:rsidRPr="00046565">
        <w:rPr>
          <w:sz w:val="28"/>
          <w:szCs w:val="28"/>
          <w:lang w:val="uk-UA"/>
        </w:rPr>
        <w:t xml:space="preserve"> охоплює ключові управлінські функції: планування збуту, організацію продажів, мотивацію персоналу, аналіз реалізації та контроль виконання планових завдань. У межах цього компонента розробляються щомісячні плани продажів, реалізуються заходи з розширення клієнтської бази, проводяться акції стимулювання збуту.</w:t>
      </w:r>
    </w:p>
    <w:p w14:paraId="22F97996" w14:textId="75A34FA4"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Інформаційно-аналітична підсистема </w:t>
      </w:r>
      <w:r w:rsidRPr="00813C4F">
        <w:rPr>
          <w:bCs/>
          <w:sz w:val="28"/>
          <w:szCs w:val="28"/>
          <w:lang w:val="uk-UA"/>
        </w:rPr>
        <w:t>–</w:t>
      </w:r>
      <w:r w:rsidRPr="00046565">
        <w:rPr>
          <w:sz w:val="28"/>
          <w:szCs w:val="28"/>
          <w:lang w:val="uk-UA"/>
        </w:rPr>
        <w:t xml:space="preserve"> забезпечує прийняття обґрунтованих рішень на основі обробки внутрішніх і зовнішніх даних. Здійснюється моніторинг динаміки реалізації, аналіз споживчих переваг, ефективності каналів збуту та прогнозування попиту.</w:t>
      </w:r>
    </w:p>
    <w:p w14:paraId="1BE4C9DF" w14:textId="6885F720"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Нормативно-правове забезпечення </w:t>
      </w:r>
      <w:r w:rsidRPr="00813C4F">
        <w:rPr>
          <w:bCs/>
          <w:sz w:val="28"/>
          <w:szCs w:val="28"/>
          <w:lang w:val="uk-UA"/>
        </w:rPr>
        <w:t>–</w:t>
      </w:r>
      <w:r w:rsidRPr="00046565">
        <w:rPr>
          <w:sz w:val="28"/>
          <w:szCs w:val="28"/>
          <w:lang w:val="uk-UA"/>
        </w:rPr>
        <w:t xml:space="preserve"> гарантує дотримання чинного законодавства України, стандартів галузі та вимог договірного права у сфері торгівлі, логістики та споживчого захисту. ТОВ «Югметалсервіс» дотримується положень податкового, трудового та договірного законодавства при здійсненні збутових операцій.</w:t>
      </w:r>
    </w:p>
    <w:p w14:paraId="19F67D1A" w14:textId="5538713B"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Мотиваційно-кадрова підсистема </w:t>
      </w:r>
      <w:r w:rsidRPr="00813C4F">
        <w:rPr>
          <w:bCs/>
          <w:sz w:val="28"/>
          <w:szCs w:val="28"/>
          <w:lang w:val="uk-UA"/>
        </w:rPr>
        <w:t>–</w:t>
      </w:r>
      <w:r w:rsidRPr="00046565">
        <w:rPr>
          <w:sz w:val="28"/>
          <w:szCs w:val="28"/>
          <w:lang w:val="uk-UA"/>
        </w:rPr>
        <w:t xml:space="preserve"> спрямована на професійне управління персоналом відділу збуту: формування компетентної команди, впровадження </w:t>
      </w:r>
      <w:r w:rsidRPr="00046565">
        <w:rPr>
          <w:sz w:val="28"/>
          <w:szCs w:val="28"/>
          <w:lang w:val="uk-UA"/>
        </w:rPr>
        <w:lastRenderedPageBreak/>
        <w:t>мотиваційних програм, оцінку результатів діяльності працівників і навчання персоналу сучасним технологіям продажів та комунікації з клієнтами.</w:t>
      </w:r>
    </w:p>
    <w:p w14:paraId="07AC7FFF" w14:textId="1057F9F2" w:rsidR="00046565" w:rsidRPr="00046565" w:rsidRDefault="00046565" w:rsidP="00046565">
      <w:pPr>
        <w:spacing w:line="360" w:lineRule="auto"/>
        <w:ind w:firstLine="708"/>
        <w:jc w:val="both"/>
        <w:rPr>
          <w:sz w:val="28"/>
          <w:szCs w:val="28"/>
          <w:lang w:val="uk-UA"/>
        </w:rPr>
      </w:pPr>
      <w:r w:rsidRPr="00046565">
        <w:rPr>
          <w:sz w:val="28"/>
          <w:szCs w:val="28"/>
          <w:lang w:val="uk-UA"/>
        </w:rPr>
        <w:t xml:space="preserve">Контрольна підсистема </w:t>
      </w:r>
      <w:r w:rsidRPr="00813C4F">
        <w:rPr>
          <w:bCs/>
          <w:sz w:val="28"/>
          <w:szCs w:val="28"/>
          <w:lang w:val="uk-UA"/>
        </w:rPr>
        <w:t>–</w:t>
      </w:r>
      <w:r w:rsidRPr="00046565">
        <w:rPr>
          <w:sz w:val="28"/>
          <w:szCs w:val="28"/>
          <w:lang w:val="uk-UA"/>
        </w:rPr>
        <w:t xml:space="preserve"> виконує функції оцінки досягнення запланованих показників збуту, аналізу ефективності реалізації продукції, виявлення відхилень та своєчасного реагування на загрози і проблеми, що виникають у процесі збутової діяльності.</w:t>
      </w:r>
    </w:p>
    <w:p w14:paraId="2AA1B8AD" w14:textId="77777777" w:rsidR="00046565" w:rsidRPr="00813C4F" w:rsidRDefault="00046565" w:rsidP="00046565">
      <w:pPr>
        <w:spacing w:line="360" w:lineRule="auto"/>
        <w:ind w:firstLine="708"/>
        <w:jc w:val="both"/>
        <w:rPr>
          <w:sz w:val="28"/>
          <w:szCs w:val="28"/>
          <w:lang w:val="uk-UA"/>
        </w:rPr>
      </w:pPr>
      <w:r w:rsidRPr="00046565">
        <w:rPr>
          <w:sz w:val="28"/>
          <w:szCs w:val="28"/>
          <w:lang w:val="uk-UA"/>
        </w:rPr>
        <w:t>Таким чином, механізм забезпечення системи управління збутом на ТОВ «Югметалсервіс» формує основу ефективного функціонування збутової служби, дозволяє досягати стабільного зростання реалізації, підтримувати довготривалі відносини з клієнтами та адаптуватися до змін зовнішнього середовища. Завдяки злагодженій взаємодії всіх підсистем, підприємство здатне не лише досягати поставлених цілей, але й формувати конкурентоспроможну позицію на ринку у довгостроковій перспективі.</w:t>
      </w:r>
    </w:p>
    <w:p w14:paraId="6B89A6F0" w14:textId="1A1C7CE0" w:rsidR="00BE1E58" w:rsidRDefault="00BE1E58" w:rsidP="00BE1E58">
      <w:pPr>
        <w:spacing w:line="360" w:lineRule="auto"/>
        <w:ind w:firstLine="708"/>
        <w:jc w:val="both"/>
        <w:rPr>
          <w:rFonts w:eastAsia="Calibri"/>
          <w:bCs/>
          <w:sz w:val="28"/>
          <w:szCs w:val="31"/>
          <w:lang w:val="uk-UA" w:eastAsia="en-US"/>
        </w:rPr>
      </w:pPr>
    </w:p>
    <w:p w14:paraId="51EF6D8C" w14:textId="77777777" w:rsidR="00046565" w:rsidRPr="00813C4F" w:rsidRDefault="00046565" w:rsidP="00BE1E58">
      <w:pPr>
        <w:spacing w:line="360" w:lineRule="auto"/>
        <w:ind w:firstLine="708"/>
        <w:jc w:val="both"/>
        <w:rPr>
          <w:rFonts w:eastAsia="Calibri"/>
          <w:bCs/>
          <w:sz w:val="28"/>
          <w:szCs w:val="31"/>
          <w:lang w:val="uk-UA" w:eastAsia="en-US"/>
        </w:rPr>
      </w:pPr>
    </w:p>
    <w:p w14:paraId="77DBE6FA" w14:textId="74845050" w:rsidR="007D3899" w:rsidRPr="00813C4F" w:rsidRDefault="009F0E5A" w:rsidP="007D3899">
      <w:pPr>
        <w:spacing w:line="360" w:lineRule="auto"/>
        <w:ind w:firstLine="708"/>
        <w:jc w:val="both"/>
        <w:rPr>
          <w:sz w:val="28"/>
          <w:szCs w:val="28"/>
          <w:lang w:val="uk-UA"/>
        </w:rPr>
      </w:pPr>
      <w:r w:rsidRPr="00813C4F">
        <w:rPr>
          <w:sz w:val="28"/>
          <w:szCs w:val="28"/>
          <w:lang w:val="uk-UA"/>
        </w:rPr>
        <w:t>3</w:t>
      </w:r>
      <w:r w:rsidR="007D3899" w:rsidRPr="00813C4F">
        <w:rPr>
          <w:sz w:val="28"/>
          <w:szCs w:val="28"/>
          <w:lang w:val="uk-UA"/>
        </w:rPr>
        <w:t>.</w:t>
      </w:r>
      <w:r w:rsidRPr="00813C4F">
        <w:rPr>
          <w:sz w:val="28"/>
          <w:szCs w:val="28"/>
          <w:lang w:val="uk-UA"/>
        </w:rPr>
        <w:t xml:space="preserve">2. </w:t>
      </w:r>
      <w:r w:rsidR="00046565" w:rsidRPr="00046565">
        <w:rPr>
          <w:sz w:val="28"/>
          <w:szCs w:val="28"/>
          <w:bdr w:val="none" w:sz="0" w:space="0" w:color="auto" w:frame="1"/>
          <w:lang w:val="uk-UA"/>
        </w:rPr>
        <w:t>Використання цифрових технологій у системі збуту підприємства</w:t>
      </w:r>
    </w:p>
    <w:p w14:paraId="4A390519" w14:textId="6162262F" w:rsidR="007D3899" w:rsidRDefault="007D3899" w:rsidP="00771290">
      <w:pPr>
        <w:spacing w:line="360" w:lineRule="auto"/>
        <w:ind w:firstLine="709"/>
        <w:jc w:val="both"/>
        <w:rPr>
          <w:sz w:val="28"/>
          <w:szCs w:val="28"/>
          <w:lang w:val="uk-UA"/>
        </w:rPr>
      </w:pPr>
    </w:p>
    <w:p w14:paraId="30A0BB83"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У сучасних умовах цифрової трансформації економіки значно зростає роль інформаційно-комунікаційних технологій у забезпеченні ефективного функціонування системи збуту підприємства. Для ТОВ «Югметалсервіс» цифровізація збутових процесів виступає ключовим напрямом підвищення конкурентоспроможності, оптимізації витрат, поліпшення взаємодії з клієнтами та підвищення рівня адаптивності до змін ринкової кон’юнктури.</w:t>
      </w:r>
    </w:p>
    <w:p w14:paraId="21465800"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Цифрові технології у збуті підприємства охоплюють такі основні напрями:</w:t>
      </w:r>
    </w:p>
    <w:p w14:paraId="22AAAF73" w14:textId="1CB3E389"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CRM-системи (Customer Relationship Management)</w:t>
      </w:r>
      <w:r w:rsidR="00FE3BEC">
        <w:rPr>
          <w:rFonts w:ascii="Times New Roman" w:hAnsi="Times New Roman"/>
          <w:sz w:val="28"/>
          <w:szCs w:val="28"/>
          <w:lang w:val="uk-UA"/>
        </w:rPr>
        <w:t xml:space="preserve"> </w:t>
      </w:r>
      <w:r w:rsidR="00FE3BEC" w:rsidRPr="00813C4F">
        <w:rPr>
          <w:bCs/>
          <w:sz w:val="28"/>
          <w:szCs w:val="28"/>
          <w:lang w:val="uk-UA"/>
        </w:rPr>
        <w:t>–</w:t>
      </w:r>
      <w:r w:rsidR="00FE3BEC">
        <w:rPr>
          <w:bCs/>
          <w:sz w:val="28"/>
          <w:szCs w:val="28"/>
          <w:lang w:val="uk-UA"/>
        </w:rPr>
        <w:t xml:space="preserve"> в</w:t>
      </w:r>
      <w:r w:rsidRPr="00046565">
        <w:rPr>
          <w:rFonts w:ascii="Times New Roman" w:hAnsi="Times New Roman"/>
          <w:sz w:val="28"/>
          <w:szCs w:val="28"/>
          <w:lang w:val="uk-UA"/>
        </w:rPr>
        <w:t xml:space="preserve">провадження CRM-систем дозволяє вести облік клієнтів, автоматизувати процеси взаємодії з ними, формувати історію продажів, здійснювати персоналізовані пропозиції та управляти лояльністю. У ТОВ «Югметалсервіс» CRM-рішення сприяє кращій </w:t>
      </w:r>
      <w:r w:rsidRPr="00046565">
        <w:rPr>
          <w:rFonts w:ascii="Times New Roman" w:hAnsi="Times New Roman"/>
          <w:sz w:val="28"/>
          <w:szCs w:val="28"/>
          <w:lang w:val="uk-UA"/>
        </w:rPr>
        <w:lastRenderedPageBreak/>
        <w:t>сегментації клієнтської бази, аналізу поведінки покупців і формуванню довгострокових відносин</w:t>
      </w:r>
      <w:r w:rsidR="00FE3BEC">
        <w:rPr>
          <w:rFonts w:ascii="Times New Roman" w:hAnsi="Times New Roman"/>
          <w:sz w:val="28"/>
          <w:szCs w:val="28"/>
          <w:lang w:val="uk-UA"/>
        </w:rPr>
        <w:t>;</w:t>
      </w:r>
    </w:p>
    <w:p w14:paraId="09199224" w14:textId="5E68E1AE"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ERP-системи (Enterprise Resource Planning)</w:t>
      </w:r>
      <w:r w:rsidR="00FE3BEC">
        <w:rPr>
          <w:rFonts w:ascii="Times New Roman" w:hAnsi="Times New Roman"/>
          <w:sz w:val="28"/>
          <w:szCs w:val="28"/>
          <w:lang w:val="uk-UA"/>
        </w:rPr>
        <w:t xml:space="preserve"> </w:t>
      </w:r>
      <w:r w:rsidR="00FE3BEC" w:rsidRPr="00813C4F">
        <w:rPr>
          <w:bCs/>
          <w:sz w:val="28"/>
          <w:szCs w:val="28"/>
          <w:lang w:val="uk-UA"/>
        </w:rPr>
        <w:t>–</w:t>
      </w:r>
      <w:r w:rsidR="00FE3BEC">
        <w:rPr>
          <w:bCs/>
          <w:sz w:val="28"/>
          <w:szCs w:val="28"/>
          <w:lang w:val="uk-UA"/>
        </w:rPr>
        <w:t xml:space="preserve"> і</w:t>
      </w:r>
      <w:r w:rsidRPr="00046565">
        <w:rPr>
          <w:rFonts w:ascii="Times New Roman" w:hAnsi="Times New Roman"/>
          <w:sz w:val="28"/>
          <w:szCs w:val="28"/>
          <w:lang w:val="uk-UA"/>
        </w:rPr>
        <w:t>нтеграція модулів збуту в єдину ERP-систему дозволяє синхронізувати збут з виробництвом, логістикою та фінансами, забезпечуючи оперативний контроль на всіх етапах – від замовлення до доставки</w:t>
      </w:r>
      <w:r w:rsidR="00FE3BEC">
        <w:rPr>
          <w:rFonts w:ascii="Times New Roman" w:hAnsi="Times New Roman"/>
          <w:sz w:val="28"/>
          <w:szCs w:val="28"/>
          <w:lang w:val="uk-UA"/>
        </w:rPr>
        <w:t>,що</w:t>
      </w:r>
      <w:r w:rsidRPr="00046565">
        <w:rPr>
          <w:rFonts w:ascii="Times New Roman" w:hAnsi="Times New Roman"/>
          <w:sz w:val="28"/>
          <w:szCs w:val="28"/>
          <w:lang w:val="uk-UA"/>
        </w:rPr>
        <w:t xml:space="preserve"> сприяє скороченню часу обробки замовлень і уникненню надлишкових залишків на складі</w:t>
      </w:r>
      <w:r w:rsidR="00FE3BEC">
        <w:rPr>
          <w:rFonts w:ascii="Times New Roman" w:hAnsi="Times New Roman"/>
          <w:sz w:val="28"/>
          <w:szCs w:val="28"/>
          <w:lang w:val="uk-UA"/>
        </w:rPr>
        <w:t>;</w:t>
      </w:r>
    </w:p>
    <w:p w14:paraId="35082DDE" w14:textId="024F81CC"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Інтернет-канали продажів та електронна комерція</w:t>
      </w:r>
      <w:r w:rsidR="00FE3BEC">
        <w:rPr>
          <w:rFonts w:ascii="Times New Roman" w:hAnsi="Times New Roman"/>
          <w:sz w:val="28"/>
          <w:szCs w:val="28"/>
          <w:lang w:val="uk-UA"/>
        </w:rPr>
        <w:t xml:space="preserve"> </w:t>
      </w:r>
      <w:r w:rsidR="00FE3BEC" w:rsidRPr="00813C4F">
        <w:rPr>
          <w:bCs/>
          <w:sz w:val="28"/>
          <w:szCs w:val="28"/>
          <w:lang w:val="uk-UA"/>
        </w:rPr>
        <w:t>–</w:t>
      </w:r>
      <w:r w:rsidR="00FE3BEC">
        <w:rPr>
          <w:bCs/>
          <w:sz w:val="28"/>
          <w:szCs w:val="28"/>
          <w:lang w:val="uk-UA"/>
        </w:rPr>
        <w:t xml:space="preserve"> а</w:t>
      </w:r>
      <w:r w:rsidRPr="00046565">
        <w:rPr>
          <w:rFonts w:ascii="Times New Roman" w:hAnsi="Times New Roman"/>
          <w:sz w:val="28"/>
          <w:szCs w:val="28"/>
          <w:lang w:val="uk-UA"/>
        </w:rPr>
        <w:t>ктивне використання інтернет-ресурсів (власного сайту, торгових майданчиків, соціальних мереж) забезпечує розширення каналів збуту. Електронна комерція дозволяє охопити нові ринки, мінімізувати витрати на фізичну торгівлю та полегшує доступ клієнтів до продукції підприємства</w:t>
      </w:r>
      <w:r w:rsidR="00FE3BEC">
        <w:rPr>
          <w:rFonts w:ascii="Times New Roman" w:hAnsi="Times New Roman"/>
          <w:sz w:val="28"/>
          <w:szCs w:val="28"/>
          <w:lang w:val="uk-UA"/>
        </w:rPr>
        <w:t>;</w:t>
      </w:r>
    </w:p>
    <w:p w14:paraId="15D47FBC" w14:textId="17EC7FDF"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Аналітичні платформи та BI-системи (Business Intelligence)</w:t>
      </w:r>
      <w:r w:rsidR="00FE3BEC" w:rsidRPr="00FE3BEC">
        <w:rPr>
          <w:bCs/>
          <w:sz w:val="28"/>
          <w:szCs w:val="28"/>
          <w:lang w:val="uk-UA"/>
        </w:rPr>
        <w:t xml:space="preserve"> </w:t>
      </w:r>
      <w:r w:rsidR="00FE3BEC" w:rsidRPr="00813C4F">
        <w:rPr>
          <w:bCs/>
          <w:sz w:val="28"/>
          <w:szCs w:val="28"/>
          <w:lang w:val="uk-UA"/>
        </w:rPr>
        <w:t>–</w:t>
      </w:r>
      <w:r w:rsidR="00FE3BEC">
        <w:rPr>
          <w:bCs/>
          <w:sz w:val="28"/>
          <w:szCs w:val="28"/>
          <w:lang w:val="uk-UA"/>
        </w:rPr>
        <w:t xml:space="preserve"> в</w:t>
      </w:r>
      <w:r w:rsidRPr="00046565">
        <w:rPr>
          <w:rFonts w:ascii="Times New Roman" w:hAnsi="Times New Roman"/>
          <w:sz w:val="28"/>
          <w:szCs w:val="28"/>
          <w:lang w:val="uk-UA"/>
        </w:rPr>
        <w:t>икористання інструментів аналітики дає змогу в режимі реального часу аналізувати динаміку продажів, сезонні коливання попиту, результативність каналів збуту та ефективність маркетингових акцій</w:t>
      </w:r>
      <w:r w:rsidR="00FE3BEC">
        <w:rPr>
          <w:rFonts w:ascii="Times New Roman" w:hAnsi="Times New Roman"/>
          <w:sz w:val="28"/>
          <w:szCs w:val="28"/>
          <w:lang w:val="uk-UA"/>
        </w:rPr>
        <w:t>, що</w:t>
      </w:r>
      <w:r w:rsidRPr="00046565">
        <w:rPr>
          <w:rFonts w:ascii="Times New Roman" w:hAnsi="Times New Roman"/>
          <w:sz w:val="28"/>
          <w:szCs w:val="28"/>
          <w:lang w:val="uk-UA"/>
        </w:rPr>
        <w:t xml:space="preserve"> забезпечує ухвалення обґрунтованих управлінських рішень на основі даних</w:t>
      </w:r>
      <w:r w:rsidR="00FE3BEC">
        <w:rPr>
          <w:rFonts w:ascii="Times New Roman" w:hAnsi="Times New Roman"/>
          <w:sz w:val="28"/>
          <w:szCs w:val="28"/>
          <w:lang w:val="uk-UA"/>
        </w:rPr>
        <w:t>;</w:t>
      </w:r>
    </w:p>
    <w:p w14:paraId="5AF04C1C" w14:textId="77777777" w:rsidR="00FE3BEC" w:rsidRDefault="00046565" w:rsidP="002958BA">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Автоматизація документообігу та електронні угоди</w:t>
      </w:r>
      <w:r w:rsidR="00FE3BEC" w:rsidRPr="00FE3BEC">
        <w:rPr>
          <w:rFonts w:ascii="Times New Roman" w:hAnsi="Times New Roman"/>
          <w:sz w:val="28"/>
          <w:szCs w:val="28"/>
          <w:lang w:val="uk-UA"/>
        </w:rPr>
        <w:t xml:space="preserve"> </w:t>
      </w:r>
      <w:r w:rsidR="00FE3BEC" w:rsidRPr="00FE3BEC">
        <w:rPr>
          <w:bCs/>
          <w:sz w:val="28"/>
          <w:szCs w:val="28"/>
          <w:lang w:val="uk-UA"/>
        </w:rPr>
        <w:t>– в</w:t>
      </w:r>
      <w:r w:rsidRPr="00046565">
        <w:rPr>
          <w:rFonts w:ascii="Times New Roman" w:hAnsi="Times New Roman"/>
          <w:sz w:val="28"/>
          <w:szCs w:val="28"/>
          <w:lang w:val="uk-UA"/>
        </w:rPr>
        <w:t>икористання систем електронного документообігу спрощує взаємодію з клієнтами та постачальниками, пришвидшує укладення договорів, обробку рахунків, виставлення рахунків-фактур і зменшує кількість паперової роботи</w:t>
      </w:r>
      <w:r w:rsidR="00FE3BEC" w:rsidRPr="00FE3BEC">
        <w:rPr>
          <w:rFonts w:ascii="Times New Roman" w:hAnsi="Times New Roman"/>
          <w:sz w:val="28"/>
          <w:szCs w:val="28"/>
          <w:lang w:val="uk-UA"/>
        </w:rPr>
        <w:t xml:space="preserve">; </w:t>
      </w:r>
    </w:p>
    <w:p w14:paraId="4F6226FE" w14:textId="6FAC386F" w:rsidR="00046565" w:rsidRPr="00046565" w:rsidRDefault="00046565" w:rsidP="002958BA">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Цифровий маркетинг</w:t>
      </w:r>
      <w:r w:rsidR="00FE3BEC">
        <w:rPr>
          <w:rFonts w:ascii="Times New Roman" w:hAnsi="Times New Roman"/>
          <w:sz w:val="28"/>
          <w:szCs w:val="28"/>
          <w:lang w:val="uk-UA"/>
        </w:rPr>
        <w:t xml:space="preserve"> </w:t>
      </w:r>
      <w:r w:rsidR="00FE3BEC" w:rsidRPr="00813C4F">
        <w:rPr>
          <w:bCs/>
          <w:sz w:val="28"/>
          <w:szCs w:val="28"/>
          <w:lang w:val="uk-UA"/>
        </w:rPr>
        <w:t>–</w:t>
      </w:r>
      <w:r w:rsidR="00FE3BEC">
        <w:rPr>
          <w:bCs/>
          <w:sz w:val="28"/>
          <w:szCs w:val="28"/>
          <w:lang w:val="uk-UA"/>
        </w:rPr>
        <w:t xml:space="preserve"> в</w:t>
      </w:r>
      <w:r w:rsidRPr="00046565">
        <w:rPr>
          <w:rFonts w:ascii="Times New Roman" w:hAnsi="Times New Roman"/>
          <w:sz w:val="28"/>
          <w:szCs w:val="28"/>
          <w:lang w:val="uk-UA"/>
        </w:rPr>
        <w:t>икористання SEO, контекстної реклами, e-mail-розсилок, таргетингу в соціальних мережах допомагає не лише просувати продукцію, але й залучати нових клієнтів у системі онлайн-збуту</w:t>
      </w:r>
      <w:r w:rsidR="00FE3BEC">
        <w:rPr>
          <w:rFonts w:ascii="Times New Roman" w:hAnsi="Times New Roman"/>
          <w:sz w:val="28"/>
          <w:szCs w:val="28"/>
          <w:lang w:val="uk-UA"/>
        </w:rPr>
        <w:t>;</w:t>
      </w:r>
    </w:p>
    <w:p w14:paraId="037EAF5A" w14:textId="57554151"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Системи електронного обміну даними з постачальниками і партнерами (EDI)</w:t>
      </w:r>
      <w:r w:rsidR="00FE3BEC">
        <w:rPr>
          <w:rFonts w:ascii="Times New Roman" w:hAnsi="Times New Roman"/>
          <w:sz w:val="28"/>
          <w:szCs w:val="28"/>
          <w:lang w:val="uk-UA"/>
        </w:rPr>
        <w:t xml:space="preserve"> </w:t>
      </w:r>
      <w:r w:rsidR="00FE3BEC" w:rsidRPr="00813C4F">
        <w:rPr>
          <w:bCs/>
          <w:sz w:val="28"/>
          <w:szCs w:val="28"/>
          <w:lang w:val="uk-UA"/>
        </w:rPr>
        <w:t>–</w:t>
      </w:r>
      <w:r w:rsidR="00FE3BEC">
        <w:rPr>
          <w:bCs/>
          <w:sz w:val="28"/>
          <w:szCs w:val="28"/>
          <w:lang w:val="uk-UA"/>
        </w:rPr>
        <w:t xml:space="preserve"> ц</w:t>
      </w:r>
      <w:r w:rsidRPr="00046565">
        <w:rPr>
          <w:rFonts w:ascii="Times New Roman" w:hAnsi="Times New Roman"/>
          <w:sz w:val="28"/>
          <w:szCs w:val="28"/>
          <w:lang w:val="uk-UA"/>
        </w:rPr>
        <w:t>і технології забезпечують миттєвий обмін документами, узгодження поставок і контроль за виконанням договірних умов, що сприяє ефективнішій кооперації в ланцюгу постачання.</w:t>
      </w:r>
    </w:p>
    <w:p w14:paraId="2E19B157"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lastRenderedPageBreak/>
        <w:t>Загалом, цифровізація збутової діяльності ТОВ «Югметалсервіс» дозволяє:</w:t>
      </w:r>
    </w:p>
    <w:p w14:paraId="2AB51F70" w14:textId="77777777"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підвищити ефективність обслуговування клієнтів;</w:t>
      </w:r>
    </w:p>
    <w:p w14:paraId="0183D472" w14:textId="77777777"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забезпечити гнучкість і масштабованість збутових операцій;</w:t>
      </w:r>
    </w:p>
    <w:p w14:paraId="3979DB34" w14:textId="77777777"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покращити аналітичну підтримку процесу прийняття рішень;</w:t>
      </w:r>
    </w:p>
    <w:p w14:paraId="12DB1FCE" w14:textId="77777777"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знизити операційні витрати;</w:t>
      </w:r>
    </w:p>
    <w:p w14:paraId="7B5FCC78" w14:textId="77777777" w:rsidR="00046565" w:rsidRPr="00046565" w:rsidRDefault="00046565" w:rsidP="00FE3BEC">
      <w:pPr>
        <w:pStyle w:val="af4"/>
        <w:numPr>
          <w:ilvl w:val="0"/>
          <w:numId w:val="5"/>
        </w:numPr>
        <w:spacing w:after="0" w:line="360" w:lineRule="auto"/>
        <w:ind w:left="0" w:firstLine="709"/>
        <w:jc w:val="both"/>
        <w:rPr>
          <w:rFonts w:ascii="Times New Roman" w:hAnsi="Times New Roman"/>
          <w:sz w:val="28"/>
          <w:szCs w:val="28"/>
          <w:lang w:val="uk-UA"/>
        </w:rPr>
      </w:pPr>
      <w:r w:rsidRPr="00046565">
        <w:rPr>
          <w:rFonts w:ascii="Times New Roman" w:hAnsi="Times New Roman"/>
          <w:sz w:val="28"/>
          <w:szCs w:val="28"/>
          <w:lang w:val="uk-UA"/>
        </w:rPr>
        <w:t>підвищити рівень задоволеності клієнтів.</w:t>
      </w:r>
    </w:p>
    <w:p w14:paraId="2533FEFF" w14:textId="77777777" w:rsidR="00046565" w:rsidRPr="00046565" w:rsidRDefault="00046565" w:rsidP="00046565">
      <w:pPr>
        <w:spacing w:line="360" w:lineRule="auto"/>
        <w:ind w:firstLine="709"/>
        <w:jc w:val="both"/>
        <w:rPr>
          <w:sz w:val="28"/>
          <w:szCs w:val="28"/>
          <w:lang w:val="uk-UA"/>
        </w:rPr>
      </w:pPr>
      <w:r w:rsidRPr="00046565">
        <w:rPr>
          <w:sz w:val="28"/>
          <w:szCs w:val="28"/>
          <w:lang w:val="uk-UA"/>
        </w:rPr>
        <w:t>Таким чином, інтеграція цифрових технологій у систему збуту підприємства створює основу для побудови інноваційної, клієнтоорієнтованої, адаптивної системи управління реалізаційною діяльністю, що відповідає викликам сучасного ринку та сприяє досягненню стратегічних цілей підприємства.</w:t>
      </w:r>
    </w:p>
    <w:p w14:paraId="06769B37"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Узагальнюючи аналіз чинної системи збуту, механізму управління та ролі цифрових технологій, доцільно окреслити ключові кроки з оптимізації каналів реалізації продукції й одночасного впровадження сучасних digital-інструментів.</w:t>
      </w:r>
    </w:p>
    <w:p w14:paraId="735C5F21" w14:textId="46E3E649" w:rsidR="00FE3BEC" w:rsidRPr="00FE3BEC" w:rsidRDefault="00FE3BEC" w:rsidP="00FE3BEC">
      <w:pPr>
        <w:spacing w:line="360" w:lineRule="auto"/>
        <w:ind w:firstLine="709"/>
        <w:jc w:val="both"/>
        <w:rPr>
          <w:sz w:val="28"/>
          <w:szCs w:val="28"/>
          <w:lang w:val="uk-UA"/>
        </w:rPr>
      </w:pPr>
      <w:r w:rsidRPr="00FE3BEC">
        <w:rPr>
          <w:sz w:val="28"/>
          <w:szCs w:val="28"/>
          <w:lang w:val="uk-UA"/>
        </w:rPr>
        <w:t>Ребалансування каналів збуту</w:t>
      </w:r>
      <w:r>
        <w:rPr>
          <w:sz w:val="28"/>
          <w:szCs w:val="28"/>
          <w:lang w:val="uk-UA"/>
        </w:rPr>
        <w:t xml:space="preserve">. </w:t>
      </w:r>
      <w:r w:rsidRPr="00FE3BEC">
        <w:rPr>
          <w:sz w:val="28"/>
          <w:szCs w:val="28"/>
          <w:lang w:val="uk-UA"/>
        </w:rPr>
        <w:t>Зменшити залежність від одного чи двох великих дистриб’юторів, розширивши партнерський пул регіональними оптовиками та логістичними провайдерами.</w:t>
      </w:r>
      <w:r>
        <w:rPr>
          <w:sz w:val="28"/>
          <w:szCs w:val="28"/>
          <w:lang w:val="uk-UA"/>
        </w:rPr>
        <w:t xml:space="preserve"> </w:t>
      </w:r>
      <w:r w:rsidRPr="00FE3BEC">
        <w:rPr>
          <w:sz w:val="28"/>
          <w:szCs w:val="28"/>
          <w:lang w:val="uk-UA"/>
        </w:rPr>
        <w:t>Розвинути власну пряму роздрібну мережу (на базі офісу або складу) для продажу дрібнооптовим покупцям, спрощуючи процедуру оформлення замовлень та знижуючи транзакційні витрати.</w:t>
      </w:r>
      <w:r>
        <w:rPr>
          <w:sz w:val="28"/>
          <w:szCs w:val="28"/>
          <w:lang w:val="uk-UA"/>
        </w:rPr>
        <w:t xml:space="preserve"> </w:t>
      </w:r>
      <w:r w:rsidRPr="00FE3BEC">
        <w:rPr>
          <w:sz w:val="28"/>
          <w:szCs w:val="28"/>
          <w:lang w:val="uk-UA"/>
        </w:rPr>
        <w:t>Налагодити міжнародні канали через онлайн-платформи B2B (наприклад, Alibaba чи локальні майданчики), щоб вийти на близькі зарубіжні ринки (Молдова, Румунія, країни Балтії).</w:t>
      </w:r>
    </w:p>
    <w:p w14:paraId="64084617" w14:textId="26CEC9C9" w:rsidR="00FE3BEC" w:rsidRPr="00FE3BEC" w:rsidRDefault="00FE3BEC" w:rsidP="00FE3BEC">
      <w:pPr>
        <w:spacing w:line="360" w:lineRule="auto"/>
        <w:ind w:firstLine="709"/>
        <w:jc w:val="both"/>
        <w:rPr>
          <w:sz w:val="28"/>
          <w:szCs w:val="28"/>
          <w:lang w:val="uk-UA"/>
        </w:rPr>
      </w:pPr>
      <w:r w:rsidRPr="00FE3BEC">
        <w:rPr>
          <w:sz w:val="28"/>
          <w:szCs w:val="28"/>
          <w:lang w:val="uk-UA"/>
        </w:rPr>
        <w:t>Інтеграція digital-маркетингу</w:t>
      </w:r>
      <w:r>
        <w:rPr>
          <w:sz w:val="28"/>
          <w:szCs w:val="28"/>
          <w:lang w:val="uk-UA"/>
        </w:rPr>
        <w:t xml:space="preserve">. </w:t>
      </w:r>
      <w:r w:rsidRPr="00FE3BEC">
        <w:rPr>
          <w:sz w:val="28"/>
          <w:szCs w:val="28"/>
          <w:lang w:val="uk-UA"/>
        </w:rPr>
        <w:t>Створити та підтримувати SEO-оптимізований вебпортал із докладним каталогом продукції, калькулятором розрахунку вартості доставки і можливістю миттєвого онлайн-замовлення.</w:t>
      </w:r>
      <w:r>
        <w:rPr>
          <w:sz w:val="28"/>
          <w:szCs w:val="28"/>
          <w:lang w:val="uk-UA"/>
        </w:rPr>
        <w:t xml:space="preserve"> </w:t>
      </w:r>
      <w:r w:rsidRPr="00FE3BEC">
        <w:rPr>
          <w:sz w:val="28"/>
          <w:szCs w:val="28"/>
          <w:lang w:val="uk-UA"/>
        </w:rPr>
        <w:t>Впровадити контекстну рекламу (Google Ads) і таргетовані кампанії у Facebook/LinkedIn, які будуть спрямовані на профільні сегменти (будівельні компанії, машинобудівні підприємства, металургійні цехи).</w:t>
      </w:r>
      <w:r>
        <w:rPr>
          <w:sz w:val="28"/>
          <w:szCs w:val="28"/>
          <w:lang w:val="uk-UA"/>
        </w:rPr>
        <w:t xml:space="preserve"> </w:t>
      </w:r>
      <w:r w:rsidRPr="00FE3BEC">
        <w:rPr>
          <w:sz w:val="28"/>
          <w:szCs w:val="28"/>
          <w:lang w:val="uk-UA"/>
        </w:rPr>
        <w:t xml:space="preserve">Налагодити e-mail </w:t>
      </w:r>
      <w:r w:rsidRPr="00FE3BEC">
        <w:rPr>
          <w:sz w:val="28"/>
          <w:szCs w:val="28"/>
          <w:lang w:val="uk-UA"/>
        </w:rPr>
        <w:lastRenderedPageBreak/>
        <w:t>маркетинг із персоналізованими пропозиціями: інформація про знижки, нові надходження, аналітичні матеріали щодо ринкових цін.</w:t>
      </w:r>
    </w:p>
    <w:p w14:paraId="1BD9075E" w14:textId="154CBABB" w:rsidR="00FE3BEC" w:rsidRPr="00FE3BEC" w:rsidRDefault="00FE3BEC" w:rsidP="00FE3BEC">
      <w:pPr>
        <w:spacing w:line="360" w:lineRule="auto"/>
        <w:ind w:firstLine="709"/>
        <w:jc w:val="both"/>
        <w:rPr>
          <w:sz w:val="28"/>
          <w:szCs w:val="28"/>
          <w:lang w:val="uk-UA"/>
        </w:rPr>
      </w:pPr>
      <w:r w:rsidRPr="00FE3BEC">
        <w:rPr>
          <w:sz w:val="28"/>
          <w:szCs w:val="28"/>
          <w:lang w:val="uk-UA"/>
        </w:rPr>
        <w:t>Автоматизація обробки замовлень</w:t>
      </w:r>
      <w:r>
        <w:rPr>
          <w:sz w:val="28"/>
          <w:szCs w:val="28"/>
          <w:lang w:val="uk-UA"/>
        </w:rPr>
        <w:t xml:space="preserve">. </w:t>
      </w:r>
      <w:r w:rsidRPr="00FE3BEC">
        <w:rPr>
          <w:sz w:val="28"/>
          <w:szCs w:val="28"/>
          <w:lang w:val="uk-UA"/>
        </w:rPr>
        <w:t>Використовувати чат-бот у месенджерах (Telegram, Viber, WhatsApp) для прийому стандартних запитів і попереднього розрахунку вартості, що звільнить менеджерів для роботи з великими угодами.</w:t>
      </w:r>
      <w:r>
        <w:rPr>
          <w:sz w:val="28"/>
          <w:szCs w:val="28"/>
          <w:lang w:val="uk-UA"/>
        </w:rPr>
        <w:t xml:space="preserve"> </w:t>
      </w:r>
      <w:r w:rsidRPr="00FE3BEC">
        <w:rPr>
          <w:sz w:val="28"/>
          <w:szCs w:val="28"/>
          <w:lang w:val="uk-UA"/>
        </w:rPr>
        <w:t>Інтегрувати онлайн-замовлення з ERP: одразу формувати комерційну пропозицію, перевіряти залишки на складі і генерувати рахунок-фактуру.</w:t>
      </w:r>
    </w:p>
    <w:p w14:paraId="7363E14F" w14:textId="1E82FDDB" w:rsidR="00FE3BEC" w:rsidRPr="00FE3BEC" w:rsidRDefault="00FE3BEC" w:rsidP="00FE3BEC">
      <w:pPr>
        <w:spacing w:line="360" w:lineRule="auto"/>
        <w:ind w:firstLine="709"/>
        <w:jc w:val="both"/>
        <w:rPr>
          <w:sz w:val="28"/>
          <w:szCs w:val="28"/>
          <w:lang w:val="uk-UA"/>
        </w:rPr>
      </w:pPr>
      <w:r w:rsidRPr="00FE3BEC">
        <w:rPr>
          <w:sz w:val="28"/>
          <w:szCs w:val="28"/>
          <w:lang w:val="uk-UA"/>
        </w:rPr>
        <w:t>Партнерські цифрові платформи</w:t>
      </w:r>
      <w:r>
        <w:rPr>
          <w:sz w:val="28"/>
          <w:szCs w:val="28"/>
          <w:lang w:val="uk-UA"/>
        </w:rPr>
        <w:t xml:space="preserve">. </w:t>
      </w:r>
      <w:r w:rsidRPr="00FE3BEC">
        <w:rPr>
          <w:sz w:val="28"/>
          <w:szCs w:val="28"/>
          <w:lang w:val="uk-UA"/>
        </w:rPr>
        <w:t>Підключитися до галузевих B2B-мейкаплейсів (Prom.ua, All.biz), де можна презентувати товари, аналізувати динаміку запитів і порівнювати себе з конкурентами.</w:t>
      </w:r>
      <w:r>
        <w:rPr>
          <w:sz w:val="28"/>
          <w:szCs w:val="28"/>
          <w:lang w:val="uk-UA"/>
        </w:rPr>
        <w:t xml:space="preserve"> </w:t>
      </w:r>
      <w:r w:rsidRPr="00FE3BEC">
        <w:rPr>
          <w:sz w:val="28"/>
          <w:szCs w:val="28"/>
          <w:lang w:val="uk-UA"/>
        </w:rPr>
        <w:t>Використовувати систему EDI для обміну замовленнями і авізо з ключовими клієнтами у форматі електронних документів, що пришвидшить процеси погодження та оплати.</w:t>
      </w:r>
    </w:p>
    <w:p w14:paraId="73AE2F31" w14:textId="4CED45DE" w:rsidR="00FE3BEC" w:rsidRPr="00FE3BEC" w:rsidRDefault="00FE3BEC" w:rsidP="00FE3BEC">
      <w:pPr>
        <w:spacing w:line="360" w:lineRule="auto"/>
        <w:ind w:firstLine="709"/>
        <w:jc w:val="both"/>
        <w:rPr>
          <w:sz w:val="28"/>
          <w:szCs w:val="28"/>
          <w:lang w:val="uk-UA"/>
        </w:rPr>
      </w:pPr>
      <w:r w:rsidRPr="00FE3BEC">
        <w:rPr>
          <w:sz w:val="28"/>
          <w:szCs w:val="28"/>
          <w:lang w:val="uk-UA"/>
        </w:rPr>
        <w:t>KPI і моніторинг</w:t>
      </w:r>
      <w:r>
        <w:rPr>
          <w:sz w:val="28"/>
          <w:szCs w:val="28"/>
          <w:lang w:val="uk-UA"/>
        </w:rPr>
        <w:t xml:space="preserve">. </w:t>
      </w:r>
      <w:r w:rsidRPr="00FE3BEC">
        <w:rPr>
          <w:sz w:val="28"/>
          <w:szCs w:val="28"/>
          <w:lang w:val="uk-UA"/>
        </w:rPr>
        <w:t>Встановити ключові показники ефективності для кожного цифрового каналу (конверсія сайту, ціна ліда, середній чек, час від запиту до доставки).</w:t>
      </w:r>
      <w:r>
        <w:rPr>
          <w:sz w:val="28"/>
          <w:szCs w:val="28"/>
          <w:lang w:val="uk-UA"/>
        </w:rPr>
        <w:t xml:space="preserve">  </w:t>
      </w:r>
      <w:r w:rsidRPr="00FE3BEC">
        <w:rPr>
          <w:sz w:val="28"/>
          <w:szCs w:val="28"/>
          <w:lang w:val="uk-UA"/>
        </w:rPr>
        <w:t>Регулярно аналізувати рекламні кампанії та коригувати бюджет між каналами з найкращим ROI.</w:t>
      </w:r>
    </w:p>
    <w:p w14:paraId="0D5FD396" w14:textId="04A3808C" w:rsidR="00046565" w:rsidRPr="00813C4F" w:rsidRDefault="00FE3BEC" w:rsidP="00FE3BEC">
      <w:pPr>
        <w:spacing w:line="360" w:lineRule="auto"/>
        <w:ind w:firstLine="709"/>
        <w:jc w:val="both"/>
        <w:rPr>
          <w:sz w:val="28"/>
          <w:szCs w:val="28"/>
          <w:lang w:val="uk-UA"/>
        </w:rPr>
      </w:pPr>
      <w:r>
        <w:rPr>
          <w:sz w:val="28"/>
          <w:szCs w:val="28"/>
          <w:lang w:val="uk-UA"/>
        </w:rPr>
        <w:t>Таким чином, к</w:t>
      </w:r>
      <w:r w:rsidRPr="00FE3BEC">
        <w:rPr>
          <w:sz w:val="28"/>
          <w:szCs w:val="28"/>
          <w:lang w:val="uk-UA"/>
        </w:rPr>
        <w:t>омплексна оптимізація каналів збуту з паралельним упровадженням digital-маркетингу та автоматизації обробки замовлень створить синергетичний ефект: розширить клієнтську базу, прискорить обслуговування, знизить адміністративні витрати та забезпечить підприємству гнучкість й стійкість у динамічному конкурентному середовищі. Такий підхід дозволить ТОВ «Югметалсервіс» перейти від традиційної моделі продажів до сучасної, клієнтоорієнтованої та технологічно підкованої системи збуту.</w:t>
      </w:r>
    </w:p>
    <w:p w14:paraId="19594A40" w14:textId="481BDE4C" w:rsidR="00165CD8" w:rsidRDefault="00165CD8" w:rsidP="00821FC5">
      <w:pPr>
        <w:spacing w:line="360" w:lineRule="auto"/>
        <w:jc w:val="center"/>
        <w:rPr>
          <w:caps/>
          <w:sz w:val="28"/>
          <w:szCs w:val="28"/>
          <w:lang w:val="uk-UA"/>
        </w:rPr>
      </w:pPr>
    </w:p>
    <w:p w14:paraId="702BF4FB" w14:textId="77777777" w:rsidR="00046565" w:rsidRPr="00813C4F" w:rsidRDefault="00046565" w:rsidP="00821FC5">
      <w:pPr>
        <w:spacing w:line="360" w:lineRule="auto"/>
        <w:jc w:val="center"/>
        <w:rPr>
          <w:caps/>
          <w:sz w:val="28"/>
          <w:szCs w:val="28"/>
          <w:lang w:val="uk-UA"/>
        </w:rPr>
      </w:pPr>
    </w:p>
    <w:p w14:paraId="11822C21" w14:textId="77777777" w:rsidR="00165CD8" w:rsidRPr="00813C4F" w:rsidRDefault="00165CD8" w:rsidP="00821FC5">
      <w:pPr>
        <w:spacing w:line="360" w:lineRule="auto"/>
        <w:jc w:val="center"/>
        <w:rPr>
          <w:caps/>
          <w:sz w:val="28"/>
          <w:szCs w:val="28"/>
          <w:lang w:val="uk-UA"/>
        </w:rPr>
      </w:pPr>
    </w:p>
    <w:p w14:paraId="49E3AE47" w14:textId="77777777" w:rsidR="00771290" w:rsidRPr="00813C4F" w:rsidRDefault="00771290" w:rsidP="00821FC5">
      <w:pPr>
        <w:spacing w:line="360" w:lineRule="auto"/>
        <w:jc w:val="center"/>
        <w:rPr>
          <w:caps/>
          <w:sz w:val="28"/>
          <w:szCs w:val="28"/>
          <w:lang w:val="uk-UA"/>
        </w:rPr>
      </w:pPr>
    </w:p>
    <w:p w14:paraId="3EA1ADCA" w14:textId="77777777" w:rsidR="00771290" w:rsidRPr="00813C4F" w:rsidRDefault="00771290" w:rsidP="00821FC5">
      <w:pPr>
        <w:spacing w:line="360" w:lineRule="auto"/>
        <w:jc w:val="center"/>
        <w:rPr>
          <w:caps/>
          <w:sz w:val="28"/>
          <w:szCs w:val="28"/>
          <w:lang w:val="uk-UA"/>
        </w:rPr>
      </w:pPr>
    </w:p>
    <w:p w14:paraId="4E74D819" w14:textId="77777777" w:rsidR="00C84C2B" w:rsidRPr="00813C4F" w:rsidRDefault="00C84C2B" w:rsidP="00821FC5">
      <w:pPr>
        <w:spacing w:line="360" w:lineRule="auto"/>
        <w:jc w:val="center"/>
        <w:rPr>
          <w:caps/>
          <w:sz w:val="28"/>
          <w:szCs w:val="28"/>
          <w:lang w:val="uk-UA"/>
        </w:rPr>
      </w:pPr>
      <w:r w:rsidRPr="00813C4F">
        <w:rPr>
          <w:caps/>
          <w:sz w:val="28"/>
          <w:szCs w:val="28"/>
          <w:lang w:val="uk-UA"/>
        </w:rPr>
        <w:lastRenderedPageBreak/>
        <w:t xml:space="preserve">Висновки </w:t>
      </w:r>
    </w:p>
    <w:p w14:paraId="739317D0" w14:textId="77777777" w:rsidR="001B3DCC" w:rsidRPr="00813C4F" w:rsidRDefault="001B3DCC" w:rsidP="00821FC5">
      <w:pPr>
        <w:spacing w:line="360" w:lineRule="auto"/>
        <w:jc w:val="center"/>
        <w:rPr>
          <w:caps/>
          <w:sz w:val="28"/>
          <w:szCs w:val="28"/>
          <w:lang w:val="uk-UA"/>
        </w:rPr>
      </w:pPr>
    </w:p>
    <w:p w14:paraId="2D500D81"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теоретичному та методичному обґрунтуванні процесу управління системою збуту підприємства в умовах сучасного конкурентного середовища.</w:t>
      </w:r>
    </w:p>
    <w:p w14:paraId="189C2A0E" w14:textId="07DAB204" w:rsidR="00FE3BEC" w:rsidRDefault="00FE3BEC" w:rsidP="00FE3BEC">
      <w:pPr>
        <w:spacing w:line="360" w:lineRule="auto"/>
        <w:ind w:firstLine="709"/>
        <w:jc w:val="both"/>
        <w:rPr>
          <w:sz w:val="28"/>
          <w:szCs w:val="28"/>
          <w:lang w:val="uk-UA"/>
        </w:rPr>
      </w:pPr>
      <w:r w:rsidRPr="00FE3BEC">
        <w:rPr>
          <w:sz w:val="28"/>
          <w:szCs w:val="28"/>
          <w:lang w:val="uk-UA"/>
        </w:rPr>
        <w:t>У ході дослідження розкрито економічну сутність збутової діяльності як ключової складової операційної системи підприємства, проаналізовано класифікаційні ознаки каналів збуту та фактори, що впливають на їх вибір. Визначено концептуальні підходи до вдосконалення управління системою збуту, які спрямовані на забезпечення гнучкої адаптації підприємства до змін ринкового середовища.</w:t>
      </w:r>
    </w:p>
    <w:p w14:paraId="55366819" w14:textId="61C4A0EE" w:rsidR="0039731D" w:rsidRPr="0096141F" w:rsidRDefault="0039731D" w:rsidP="0039731D">
      <w:pPr>
        <w:spacing w:line="360" w:lineRule="auto"/>
        <w:ind w:firstLine="709"/>
        <w:jc w:val="both"/>
        <w:rPr>
          <w:sz w:val="28"/>
          <w:szCs w:val="28"/>
          <w:bdr w:val="none" w:sz="0" w:space="0" w:color="auto" w:frame="1"/>
          <w:lang w:val="uk-UA"/>
        </w:rPr>
      </w:pPr>
      <w:r>
        <w:rPr>
          <w:sz w:val="28"/>
          <w:szCs w:val="28"/>
          <w:bdr w:val="none" w:sz="0" w:space="0" w:color="auto" w:frame="1"/>
          <w:lang w:val="uk-UA"/>
        </w:rPr>
        <w:t>У</w:t>
      </w:r>
      <w:r w:rsidRPr="0096141F">
        <w:rPr>
          <w:sz w:val="28"/>
          <w:szCs w:val="28"/>
          <w:bdr w:val="none" w:sz="0" w:space="0" w:color="auto" w:frame="1"/>
          <w:lang w:val="uk-UA"/>
        </w:rPr>
        <w:t xml:space="preserve"> результаті дослідження теоретичних засад удосконалення системи управління збутом встановлено, що ефективна збутова діяльність є ключовою умовою досягнення стратегічних цілей підприємства, забезпечення фінансової стабільності та підвищення конкурентоспроможності в умовах мінливого ринкового середовища. Сучасна система управління збутом має формуватися на основі поєднання стратегічного, тактичного та оперативного рівнів управління, що дозволяє забезпечити цілісність, гнучкість і результативність управлінських рішень</w:t>
      </w:r>
      <w:r>
        <w:rPr>
          <w:sz w:val="28"/>
          <w:szCs w:val="28"/>
          <w:bdr w:val="none" w:sz="0" w:space="0" w:color="auto" w:frame="1"/>
          <w:lang w:val="uk-UA"/>
        </w:rPr>
        <w:t xml:space="preserve">. </w:t>
      </w:r>
      <w:r w:rsidRPr="0096141F">
        <w:rPr>
          <w:sz w:val="28"/>
          <w:szCs w:val="28"/>
          <w:bdr w:val="none" w:sz="0" w:space="0" w:color="auto" w:frame="1"/>
          <w:lang w:val="uk-UA"/>
        </w:rPr>
        <w:t>Обґрунтовано необхідність впровадження концептуальних підходів до організації збуту, які передбачають використання планово-аналітичних, мотиваційних, інформаційно-логістичних і контрольних механізмів. Збут має розглядатися як багатокомпонентна система, яка охоплює не лише реалізацію продукції, а й формування клієнтської бази, розвиток каналів комунікації та забезпечення високого рівня обслуговування споживачів.</w:t>
      </w:r>
    </w:p>
    <w:p w14:paraId="234477B4" w14:textId="77777777" w:rsidR="0039731D" w:rsidRPr="00813C4F" w:rsidRDefault="0039731D" w:rsidP="0039731D">
      <w:pPr>
        <w:spacing w:line="360" w:lineRule="auto"/>
        <w:ind w:firstLine="709"/>
        <w:jc w:val="both"/>
        <w:rPr>
          <w:sz w:val="28"/>
          <w:szCs w:val="28"/>
          <w:bdr w:val="none" w:sz="0" w:space="0" w:color="auto" w:frame="1"/>
          <w:lang w:val="uk-UA"/>
        </w:rPr>
      </w:pPr>
      <w:r w:rsidRPr="0096141F">
        <w:rPr>
          <w:sz w:val="28"/>
          <w:szCs w:val="28"/>
          <w:bdr w:val="none" w:sz="0" w:space="0" w:color="auto" w:frame="1"/>
          <w:lang w:val="uk-UA"/>
        </w:rPr>
        <w:t xml:space="preserve">Встановлено, що управління збутом потребує адаптивного підходу до змін зовнішнього середовища, зокрема в частині поведінки споживачів, технологічного прогресу та розвитку електронної комерції. У зв’язку з цим акцент зроблено на важливості стратегічного планування збутової діяльності з </w:t>
      </w:r>
      <w:r w:rsidRPr="0096141F">
        <w:rPr>
          <w:sz w:val="28"/>
          <w:szCs w:val="28"/>
          <w:bdr w:val="none" w:sz="0" w:space="0" w:color="auto" w:frame="1"/>
          <w:lang w:val="uk-UA"/>
        </w:rPr>
        <w:lastRenderedPageBreak/>
        <w:t>урахуванням потреб ринку, особливостей товарної пропозиції та ресурсних можливостей підприємства</w:t>
      </w:r>
      <w:r>
        <w:rPr>
          <w:sz w:val="28"/>
          <w:szCs w:val="28"/>
          <w:bdr w:val="none" w:sz="0" w:space="0" w:color="auto" w:frame="1"/>
          <w:lang w:val="uk-UA"/>
        </w:rPr>
        <w:t>, що</w:t>
      </w:r>
      <w:r w:rsidRPr="0096141F">
        <w:rPr>
          <w:sz w:val="28"/>
          <w:szCs w:val="28"/>
          <w:bdr w:val="none" w:sz="0" w:space="0" w:color="auto" w:frame="1"/>
          <w:lang w:val="uk-UA"/>
        </w:rPr>
        <w:t xml:space="preserve"> забезпечує системність, узгодженість і ефективність збутової політики підприємства.</w:t>
      </w:r>
    </w:p>
    <w:p w14:paraId="1666709B"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На прикладі діяльності ТОВ «Югметалсервіс» досліджено особливості функціонування існуючої системи збуту, проаналізовано її сильні та слабкі сторони, визначено стратегічні напрямки удосконалення. Оцінка фінансових результатів підприємства та характеристика його поточних збутових процесів дозволили сформувати обґрунтовані висновки щодо необхідності модернізації інструментів управління, зокрема шляхом розширення каналів реалізації, цифровізації взаємодії з клієнтами та автоматизації процесів обробки замовлень.</w:t>
      </w:r>
    </w:p>
    <w:p w14:paraId="16979642"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Розроблено механізм забезпечення системи управління збутом на підприємстві, що включає цільову, організаційну, функціональну, інформаційно-аналітичну та мотиваційну підсистеми. Такий підхід дозволяє забезпечити ефективну координацію збутових процесів, підвищити рівень сервісу та лояльність клієнтів, зміцнити позиції підприємства на ринку.</w:t>
      </w:r>
    </w:p>
    <w:p w14:paraId="60B03015"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Окрему увагу приділено використанню цифрових технологій у системі збуту, зокрема впровадженню CRM-систем, електронної комерції та онлайн-маркетингу, що забезпечує оперативність і персоналізацію продажів, аналітику клієнтської поведінки та підвищення загальної ефективності збутової діяльності.</w:t>
      </w:r>
    </w:p>
    <w:p w14:paraId="20514074" w14:textId="77777777" w:rsidR="00FE3BEC" w:rsidRPr="00FE3BEC" w:rsidRDefault="00FE3BEC" w:rsidP="00FE3BEC">
      <w:pPr>
        <w:spacing w:line="360" w:lineRule="auto"/>
        <w:ind w:firstLine="709"/>
        <w:jc w:val="both"/>
        <w:rPr>
          <w:sz w:val="28"/>
          <w:szCs w:val="28"/>
          <w:lang w:val="uk-UA"/>
        </w:rPr>
      </w:pPr>
      <w:r w:rsidRPr="00FE3BEC">
        <w:rPr>
          <w:sz w:val="28"/>
          <w:szCs w:val="28"/>
          <w:lang w:val="uk-UA"/>
        </w:rPr>
        <w:t>Запропоновані напрями удосконалення системи управління збутом на ТОВ «Югметалсервіс» базуються на принципах системного, процесного та ситуаційного підходів і передбачають досягнення таких стратегічних цілей, як зростання обсягів реалізації, розширення ринків збуту, підвищення прибутковості та стійкості підприємства в умовах економічної нестабільності.</w:t>
      </w:r>
    </w:p>
    <w:p w14:paraId="0B773AD4" w14:textId="6891888F" w:rsidR="00FE3BEC" w:rsidRDefault="00FE3BEC" w:rsidP="00FE3BEC">
      <w:pPr>
        <w:spacing w:line="360" w:lineRule="auto"/>
        <w:ind w:firstLine="709"/>
        <w:jc w:val="both"/>
        <w:rPr>
          <w:sz w:val="28"/>
          <w:szCs w:val="28"/>
          <w:lang w:val="uk-UA"/>
        </w:rPr>
      </w:pPr>
      <w:r w:rsidRPr="00FE3BEC">
        <w:rPr>
          <w:sz w:val="28"/>
          <w:szCs w:val="28"/>
          <w:lang w:val="uk-UA"/>
        </w:rPr>
        <w:t>Отримані в результаті дослідження теоретичні положення, аналітичні висновки та практичні рекомендації можуть бути використані для подальшого вдосконалення збутової політики підприємства, а також для побудови ефективної моделі управління збутом на основі поєднання інноваційних технологій, ринкової гнучкості та клієнтоорієнтованого підходу.</w:t>
      </w:r>
    </w:p>
    <w:p w14:paraId="3230BCAD" w14:textId="71FFEE44" w:rsidR="00FE3BEC" w:rsidRPr="00FE3BEC" w:rsidRDefault="0039731D" w:rsidP="00FE3BEC">
      <w:pPr>
        <w:spacing w:line="360" w:lineRule="auto"/>
        <w:ind w:firstLine="709"/>
        <w:jc w:val="both"/>
        <w:rPr>
          <w:sz w:val="28"/>
          <w:szCs w:val="28"/>
          <w:lang w:val="uk-UA"/>
        </w:rPr>
      </w:pPr>
      <w:r w:rsidRPr="0039731D">
        <w:rPr>
          <w:sz w:val="28"/>
          <w:szCs w:val="28"/>
          <w:lang w:val="uk-UA"/>
        </w:rPr>
        <w:lastRenderedPageBreak/>
        <w:t>У підсумку слід зазначити, що удосконалення системи управління збутом є важливою передумовою сталого розвитку підприємства, його адаптації до ринкових змін та забезпечення конкурентних переваг. Отримані результати дослідження мають не лише прикладне значення для ТОВ «Югметалсервіс», а й можуть бути використані в діяльності аналогічних виробничих підприємств, які прагнуть підвищити ефективність своїх збутових процесів і зміцнити позиції на ринку.</w:t>
      </w:r>
    </w:p>
    <w:p w14:paraId="78188C70" w14:textId="77777777" w:rsidR="00FE3BEC" w:rsidRPr="00FE3BEC" w:rsidRDefault="00FE3BEC" w:rsidP="00FE3BEC">
      <w:pPr>
        <w:spacing w:line="360" w:lineRule="auto"/>
        <w:ind w:firstLine="709"/>
        <w:jc w:val="both"/>
        <w:rPr>
          <w:sz w:val="28"/>
          <w:szCs w:val="28"/>
          <w:lang w:val="uk-UA"/>
        </w:rPr>
      </w:pPr>
    </w:p>
    <w:p w14:paraId="60D09215" w14:textId="77777777" w:rsidR="00FE3BEC" w:rsidRPr="00FE3BEC" w:rsidRDefault="00FE3BEC" w:rsidP="00FE3BEC">
      <w:pPr>
        <w:spacing w:line="360" w:lineRule="auto"/>
        <w:ind w:firstLine="709"/>
        <w:jc w:val="both"/>
        <w:rPr>
          <w:sz w:val="28"/>
          <w:szCs w:val="28"/>
          <w:lang w:val="uk-UA"/>
        </w:rPr>
      </w:pPr>
    </w:p>
    <w:p w14:paraId="3E748555" w14:textId="77777777" w:rsidR="00FE3BEC" w:rsidRPr="00FE3BEC" w:rsidRDefault="00FE3BEC" w:rsidP="00FE3BEC">
      <w:pPr>
        <w:spacing w:line="360" w:lineRule="auto"/>
        <w:ind w:firstLine="709"/>
        <w:jc w:val="both"/>
        <w:rPr>
          <w:sz w:val="28"/>
          <w:szCs w:val="28"/>
          <w:lang w:val="uk-UA"/>
        </w:rPr>
      </w:pPr>
    </w:p>
    <w:p w14:paraId="172BF129" w14:textId="77777777" w:rsidR="00FE3BEC" w:rsidRPr="00FE3BEC" w:rsidRDefault="00FE3BEC" w:rsidP="00FE3BEC">
      <w:pPr>
        <w:spacing w:line="360" w:lineRule="auto"/>
        <w:ind w:firstLine="709"/>
        <w:jc w:val="both"/>
        <w:rPr>
          <w:sz w:val="28"/>
          <w:szCs w:val="28"/>
          <w:lang w:val="uk-UA"/>
        </w:rPr>
      </w:pPr>
    </w:p>
    <w:p w14:paraId="0BCF7F39" w14:textId="77777777" w:rsidR="00FE3BEC" w:rsidRPr="00FE3BEC" w:rsidRDefault="00FE3BEC" w:rsidP="00FE3BEC">
      <w:pPr>
        <w:spacing w:line="360" w:lineRule="auto"/>
        <w:ind w:firstLine="709"/>
        <w:jc w:val="both"/>
        <w:rPr>
          <w:sz w:val="28"/>
          <w:szCs w:val="28"/>
          <w:lang w:val="uk-UA"/>
        </w:rPr>
      </w:pPr>
    </w:p>
    <w:p w14:paraId="32507291" w14:textId="77777777" w:rsidR="00FE3BEC" w:rsidRPr="00FE3BEC" w:rsidRDefault="00FE3BEC" w:rsidP="00FE3BEC">
      <w:pPr>
        <w:spacing w:line="360" w:lineRule="auto"/>
        <w:ind w:firstLine="709"/>
        <w:jc w:val="both"/>
        <w:rPr>
          <w:sz w:val="28"/>
          <w:szCs w:val="28"/>
          <w:lang w:val="uk-UA"/>
        </w:rPr>
      </w:pPr>
    </w:p>
    <w:p w14:paraId="5347FBBE" w14:textId="77777777" w:rsidR="00FE3BEC" w:rsidRPr="00FE3BEC" w:rsidRDefault="00FE3BEC" w:rsidP="00FE3BEC">
      <w:pPr>
        <w:spacing w:line="360" w:lineRule="auto"/>
        <w:ind w:firstLine="709"/>
        <w:jc w:val="both"/>
        <w:rPr>
          <w:sz w:val="28"/>
          <w:szCs w:val="28"/>
          <w:lang w:val="uk-UA"/>
        </w:rPr>
      </w:pPr>
    </w:p>
    <w:p w14:paraId="0B91846A" w14:textId="77777777" w:rsidR="00FE3BEC" w:rsidRPr="00FE3BEC" w:rsidRDefault="00FE3BEC" w:rsidP="00FE3BEC">
      <w:pPr>
        <w:spacing w:line="360" w:lineRule="auto"/>
        <w:ind w:firstLine="709"/>
        <w:jc w:val="both"/>
        <w:rPr>
          <w:sz w:val="28"/>
          <w:szCs w:val="28"/>
          <w:lang w:val="uk-UA"/>
        </w:rPr>
      </w:pPr>
    </w:p>
    <w:p w14:paraId="5A4F4DA6" w14:textId="02B3585A" w:rsidR="003B12EF" w:rsidRPr="00813C4F" w:rsidRDefault="003B12EF" w:rsidP="003B12EF">
      <w:pPr>
        <w:spacing w:line="360" w:lineRule="auto"/>
        <w:ind w:firstLine="709"/>
        <w:jc w:val="both"/>
        <w:rPr>
          <w:sz w:val="28"/>
          <w:szCs w:val="28"/>
          <w:lang w:val="uk-UA"/>
        </w:rPr>
      </w:pPr>
    </w:p>
    <w:p w14:paraId="5B9120EE" w14:textId="4F5EBDDA" w:rsidR="00046565" w:rsidRDefault="00046565" w:rsidP="00EF7D9B">
      <w:pPr>
        <w:pStyle w:val="af3"/>
        <w:shd w:val="clear" w:color="auto" w:fill="FFFFFF"/>
        <w:spacing w:before="0" w:beforeAutospacing="0" w:after="0" w:afterAutospacing="0" w:line="360" w:lineRule="auto"/>
        <w:ind w:firstLine="709"/>
        <w:jc w:val="center"/>
        <w:rPr>
          <w:bCs/>
          <w:caps/>
          <w:sz w:val="28"/>
          <w:szCs w:val="28"/>
          <w:lang w:val="uk-UA"/>
        </w:rPr>
      </w:pPr>
    </w:p>
    <w:p w14:paraId="00A6238C" w14:textId="00AE730D"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3F806E40" w14:textId="3D1258E3"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03E8E093" w14:textId="17FC0E4B"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3BBD1123" w14:textId="5F4746E7"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4C77E7EE" w14:textId="2F097166"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18502B07" w14:textId="568F5E45"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552055C8" w14:textId="5487B5E4"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7559DCAB" w14:textId="13737B18"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5045FBA5" w14:textId="27D3BE10"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012F2C7B" w14:textId="09CA14CC"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288C8CBC" w14:textId="77777777"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18A0529F" w14:textId="77777777" w:rsidR="00046565" w:rsidRDefault="00046565" w:rsidP="00EF7D9B">
      <w:pPr>
        <w:pStyle w:val="af3"/>
        <w:shd w:val="clear" w:color="auto" w:fill="FFFFFF"/>
        <w:spacing w:before="0" w:beforeAutospacing="0" w:after="0" w:afterAutospacing="0" w:line="360" w:lineRule="auto"/>
        <w:ind w:firstLine="709"/>
        <w:jc w:val="center"/>
        <w:rPr>
          <w:bCs/>
          <w:caps/>
          <w:sz w:val="28"/>
          <w:szCs w:val="28"/>
          <w:lang w:val="uk-UA"/>
        </w:rPr>
      </w:pPr>
    </w:p>
    <w:p w14:paraId="2F62B4B8" w14:textId="69A92293" w:rsidR="00EF7D9B" w:rsidRPr="00813C4F"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813C4F">
        <w:rPr>
          <w:bCs/>
          <w:caps/>
          <w:sz w:val="28"/>
          <w:szCs w:val="28"/>
          <w:lang w:val="uk-UA"/>
        </w:rPr>
        <w:lastRenderedPageBreak/>
        <w:t>Список використаних джерел</w:t>
      </w:r>
    </w:p>
    <w:p w14:paraId="78BBC165" w14:textId="77777777" w:rsidR="003E2D4E" w:rsidRPr="00813C4F" w:rsidRDefault="003E2D4E" w:rsidP="003E2D4E">
      <w:pPr>
        <w:shd w:val="clear" w:color="auto" w:fill="FFFFFF"/>
        <w:spacing w:line="360" w:lineRule="auto"/>
        <w:jc w:val="both"/>
        <w:rPr>
          <w:rFonts w:eastAsiaTheme="minorHAnsi"/>
          <w:sz w:val="28"/>
          <w:szCs w:val="28"/>
          <w:lang w:val="uk-UA" w:eastAsia="en-US"/>
        </w:rPr>
      </w:pPr>
    </w:p>
    <w:p w14:paraId="496D76C4" w14:textId="77777777" w:rsidR="009008FC" w:rsidRDefault="009008FC"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08FC">
        <w:rPr>
          <w:sz w:val="28"/>
          <w:szCs w:val="28"/>
          <w:lang w:val="uk-UA"/>
        </w:rPr>
        <w:t xml:space="preserve">Абрамович І.А. Методичні підходи оцінки ефективності збутової діяльності переробних підприємств. Агросвіт. 2018. № 4. С. 25-28. </w:t>
      </w:r>
    </w:p>
    <w:p w14:paraId="07ACF0E4" w14:textId="77777777" w:rsidR="009008FC" w:rsidRDefault="009008FC"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08FC">
        <w:rPr>
          <w:sz w:val="28"/>
          <w:szCs w:val="28"/>
          <w:lang w:val="uk-UA"/>
        </w:rPr>
        <w:t xml:space="preserve">Атаманчук Ю.М. Політика збутової діяльності підприємств агропродовольчої сфери. Вісник Київського інституту бізнесу та технологій. 2015. № 1 (26). </w:t>
      </w:r>
      <w:r w:rsidRPr="009008FC">
        <w:rPr>
          <w:sz w:val="28"/>
          <w:szCs w:val="28"/>
        </w:rPr>
        <w:t>C</w:t>
      </w:r>
      <w:r w:rsidRPr="009008FC">
        <w:rPr>
          <w:sz w:val="28"/>
          <w:szCs w:val="28"/>
          <w:lang w:val="uk-UA"/>
        </w:rPr>
        <w:t xml:space="preserve">. 3-10. </w:t>
      </w:r>
    </w:p>
    <w:p w14:paraId="30F2A2F0" w14:textId="77777777" w:rsidR="009008FC" w:rsidRPr="009008FC" w:rsidRDefault="009008FC"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08FC">
        <w:rPr>
          <w:sz w:val="28"/>
          <w:szCs w:val="28"/>
          <w:lang w:val="uk-UA"/>
        </w:rPr>
        <w:t xml:space="preserve">Балабан П.Ю. Комерційна діяльність : підруч. Харків : Світ книг, 2015. </w:t>
      </w:r>
      <w:r w:rsidRPr="009008FC">
        <w:rPr>
          <w:sz w:val="28"/>
          <w:szCs w:val="28"/>
        </w:rPr>
        <w:t xml:space="preserve">452 с. </w:t>
      </w:r>
    </w:p>
    <w:p w14:paraId="7B70D89E" w14:textId="10C0D849" w:rsidR="009008FC" w:rsidRPr="009008FC" w:rsidRDefault="009008FC"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08FC">
        <w:rPr>
          <w:sz w:val="28"/>
          <w:szCs w:val="28"/>
          <w:lang w:val="uk-UA"/>
        </w:rPr>
        <w:t>Балабанова Л.В., Митрохіна Ю.П. Управління збутовою політикою: навч. посіб. Київ : Центр учбової літератури, 2011. 240 с.</w:t>
      </w:r>
    </w:p>
    <w:p w14:paraId="2B89FA83" w14:textId="74B78330" w:rsidR="003603E1"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14:paraId="3F30BE3A" w14:textId="6721FBAD" w:rsidR="009008FC" w:rsidRPr="00813C4F" w:rsidRDefault="009008FC"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008FC">
        <w:rPr>
          <w:sz w:val="28"/>
          <w:szCs w:val="28"/>
          <w:lang w:val="uk-UA"/>
        </w:rPr>
        <w:t xml:space="preserve">Вальчук В.О. Управління збутовою діяльністю виробничого підприємства. </w:t>
      </w:r>
      <w:r w:rsidRPr="009008FC">
        <w:rPr>
          <w:sz w:val="28"/>
          <w:szCs w:val="28"/>
        </w:rPr>
        <w:t>Актуальні проблеми вітчизняної економіки, підприємництва та управління на сучасному етапі (частина 2): мат. доп. V Ювіл. наук.-практ. конф. студ. та молодих вчен. з міжн. участю м. Тернопіль, 12 листопада 2020 р. Тернопіль, 2020. С. 352-355.</w:t>
      </w:r>
    </w:p>
    <w:p w14:paraId="7ABA0D1E" w14:textId="79F79DFF" w:rsidR="00F64909" w:rsidRPr="00F64909" w:rsidRDefault="00F64909"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F64909">
        <w:rPr>
          <w:sz w:val="28"/>
          <w:szCs w:val="28"/>
          <w:lang w:val="uk-UA"/>
        </w:rPr>
        <w:t>Гринько Т., Гвініашвілі Т., Сотула В. Особливості управління збутовою діяльністю підприємства в сучасних умовах. Економіка та суспільство, (51).</w:t>
      </w:r>
      <w:r>
        <w:rPr>
          <w:sz w:val="28"/>
          <w:szCs w:val="28"/>
          <w:lang w:val="uk-UA"/>
        </w:rPr>
        <w:t xml:space="preserve"> 2023.</w:t>
      </w:r>
      <w:r w:rsidRPr="00F64909">
        <w:rPr>
          <w:sz w:val="28"/>
          <w:szCs w:val="28"/>
          <w:lang w:val="uk-UA"/>
        </w:rPr>
        <w:t xml:space="preserve"> </w:t>
      </w:r>
      <w:hyperlink r:id="rId8" w:history="1">
        <w:r w:rsidRPr="00F64909">
          <w:rPr>
            <w:sz w:val="28"/>
            <w:szCs w:val="28"/>
            <w:lang w:val="uk-UA"/>
          </w:rPr>
          <w:t>https://doi.org/10.32782/2524-0072/2023-51-8</w:t>
        </w:r>
      </w:hyperlink>
    </w:p>
    <w:p w14:paraId="57B4ED6E" w14:textId="2A863C0A"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Гарібова А. Е., Волошенко О. О. Управлінські рішення, як інструмент забезпечення результативності організації. 2016. С. 77.</w:t>
      </w:r>
    </w:p>
    <w:p w14:paraId="5305770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Гасюк І., Баюк М. Інтелектуальні системи та ефективні управлінські рішення. Наукові перспективи. 2023. № 8(38). С. 82–96.</w:t>
      </w:r>
    </w:p>
    <w:p w14:paraId="161A64C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Грідін  О.В.  Особливості  застосування  та порівняльна   характеристика   операційних   систем  організації  виробництва. Електронне  </w:t>
      </w:r>
      <w:r w:rsidRPr="00813C4F">
        <w:rPr>
          <w:sz w:val="28"/>
          <w:szCs w:val="28"/>
          <w:lang w:val="uk-UA"/>
        </w:rPr>
        <w:lastRenderedPageBreak/>
        <w:t xml:space="preserve">наукове фахове  видання  Східна  Європа:  </w:t>
      </w:r>
      <w:r w:rsidRPr="0039731D">
        <w:rPr>
          <w:sz w:val="28"/>
          <w:szCs w:val="28"/>
          <w:lang w:val="uk-UA"/>
        </w:rPr>
        <w:t xml:space="preserve">економіка,  бізнес та управління. 2021. No 6 (33). С. 89-94. DOI: </w:t>
      </w:r>
      <w:hyperlink r:id="rId9" w:history="1">
        <w:r w:rsidRPr="0039731D">
          <w:rPr>
            <w:rStyle w:val="afc"/>
            <w:color w:val="auto"/>
            <w:sz w:val="28"/>
            <w:szCs w:val="28"/>
            <w:u w:val="none"/>
            <w:lang w:val="uk-UA"/>
          </w:rPr>
          <w:t>https://doi.org/10.32782/easterneurope</w:t>
        </w:r>
      </w:hyperlink>
      <w:r w:rsidRPr="0039731D">
        <w:rPr>
          <w:sz w:val="28"/>
          <w:szCs w:val="28"/>
          <w:lang w:val="uk-UA"/>
        </w:rPr>
        <w:t>.</w:t>
      </w:r>
    </w:p>
    <w:p w14:paraId="2F08D480"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00CCFB42"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52CFD4C3"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0A22291E"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5B900E88"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Капінос Г. І., Бабій І.В. Операційний менеджмент : навч. посіб. К. : Центр учбової літератури, 2013. 352 с. </w:t>
      </w:r>
    </w:p>
    <w:p w14:paraId="408A5EC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Кіртока Р. Г., Масленніков Є. І., Музиченко Т. О.  </w:t>
      </w:r>
      <w:hyperlink r:id="rId10" w:history="1">
        <w:r w:rsidRPr="00813C4F">
          <w:rPr>
            <w:sz w:val="28"/>
            <w:szCs w:val="28"/>
            <w:lang w:val="uk-UA"/>
          </w:rPr>
          <w:t>Теоретичні аспекти ефективності управлінської діяльності</w:t>
        </w:r>
      </w:hyperlink>
      <w:r w:rsidRPr="00813C4F">
        <w:rPr>
          <w:sz w:val="28"/>
          <w:szCs w:val="28"/>
          <w:lang w:val="uk-UA"/>
        </w:rPr>
        <w:t xml:space="preserve">. Ринкова економіка: сучасна теорія і практика управління. 2023. Том 22. Вип. 1 (53).  2023. С. 393-404. </w:t>
      </w:r>
    </w:p>
    <w:p w14:paraId="084E8D8C" w14:textId="2BDCF804" w:rsidR="00230AA0" w:rsidRPr="00230AA0" w:rsidRDefault="00230AA0"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230AA0">
        <w:rPr>
          <w:sz w:val="28"/>
          <w:szCs w:val="28"/>
          <w:lang w:val="uk-UA"/>
        </w:rPr>
        <w:t xml:space="preserve">Кривдик М., П’ятничка М., Заботін В. (2024). Рівні управління збутовою діяльністю підприємств. Development Service Industry Management, (1), 2024. С.  97-101. </w:t>
      </w:r>
      <w:hyperlink r:id="rId11" w:history="1">
        <w:r w:rsidRPr="00230AA0">
          <w:rPr>
            <w:rStyle w:val="afc"/>
            <w:sz w:val="28"/>
            <w:szCs w:val="28"/>
            <w:lang w:val="uk-UA"/>
          </w:rPr>
          <w:t>https://doi.org/10.31891/dsim-2024-5(13)</w:t>
        </w:r>
      </w:hyperlink>
    </w:p>
    <w:p w14:paraId="570941FE" w14:textId="71C75D2D"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19359E4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39056D3F"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194818F2" w14:textId="171B289F"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Лозовицький Д. Контролінг : навчальний посібник. ьвів : Видавництво ЛьвДУВС, 2012. 310 с.</w:t>
      </w:r>
    </w:p>
    <w:p w14:paraId="7DF1B9CD"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14:paraId="56EB9544"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14:paraId="3651158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5FB368C7"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Менеджмент ХХІ століття: глобалізаційні виклики : монографія  за ред. І. А. Маркіної. Полтава: Видавництво «Сімон», 2017.  728 с.</w:t>
      </w:r>
    </w:p>
    <w:p w14:paraId="00C795DB"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Микитенко Н.В. Вдосконалення операційного менеджменту на підприємствах роздрібної торгівлі : автореф. дис. на здобуття наук. ступеня канд. екон. наук: 08.06.02. Київ, 2002. 21 с. </w:t>
      </w:r>
    </w:p>
    <w:p w14:paraId="03CC93D5"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 Михайловська О. В. Операційний менеджмент: навч. посіб. Київ. : Кондор, 2008. 550 с. </w:t>
      </w:r>
    </w:p>
    <w:p w14:paraId="5A4FF85E"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Міжнародний стандарт якості ISO 9000 менеджменту якості. Основні положення і словник» URL: http://khoda.gov.ua/image/catalog/files/%209000.pdf (дата звернення 11.03.2025).</w:t>
      </w:r>
    </w:p>
    <w:p w14:paraId="48F81701"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Мізюк Б. М. Системне управління : монографія. Львів: Коопосвіта ЛКА, 2004. 363 с.</w:t>
      </w:r>
    </w:p>
    <w:p w14:paraId="70976EAE"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Мізюк Б. М. Системні основи теорії та інструментарій менеджменту підприємства : монографія. Львів: Коопосвіта, 2000. 417 с.</w:t>
      </w:r>
    </w:p>
    <w:p w14:paraId="7C7E09EF"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Мінєнкова  О.В.  Аналіз  сучасних  аналітичних   методів   управління   діяльністю   підприємства. Бізнес Інформ.  2015.  No  9.  С.  415–420.  URL: https://www.business-inform.net/export_pdf/business-inform-2015-9_0-pages-415_420.pdf</w:t>
      </w:r>
    </w:p>
    <w:p w14:paraId="0A50186E"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3DC5D827"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w:t>
      </w:r>
    </w:p>
    <w:p w14:paraId="6A021FBD"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0CD8B1DD"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Петренко  І.І.  Типи,  функції,  інструментарій  та принципи  експертно-аналітичної  діяльності. Вісник Київського  національного  університету  імені Тараса  Шевченка.  Філософія.  Політологія.  2012. Вип. 109. С. 61-66.</w:t>
      </w:r>
    </w:p>
    <w:p w14:paraId="702C26C7" w14:textId="77777777" w:rsidR="003603E1" w:rsidRPr="00813C4F" w:rsidRDefault="003603E1"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Плоткін Я.Д., Пащенко І.М. Виробничий менеджмент. Львів: Львівська політехніка, 1999. 258 c. </w:t>
      </w:r>
    </w:p>
    <w:p w14:paraId="68D882AC"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5519ED5B"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5EB392F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2A1A4F4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w:t>
      </w:r>
      <w:r w:rsidRPr="00813C4F">
        <w:rPr>
          <w:sz w:val="28"/>
          <w:szCs w:val="28"/>
          <w:lang w:val="uk-UA"/>
        </w:rPr>
        <w:lastRenderedPageBreak/>
        <w:t xml:space="preserve">та управлінні проектами: матер. ІІ Міжнар. наук.-практ. конф. (16 – 17 жовтня 2014, м. Одеса), Одеса: Фенікс, 2014. C. 17-20. </w:t>
      </w:r>
    </w:p>
    <w:p w14:paraId="4E5FEAB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50BCA12F"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2C727196"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3D7C45C2" w14:textId="21C40745" w:rsidR="003603E1"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Тарасюк Г., Грибук Ю. Управління операційним прибутком підприємств каменевидобувної промисловості// Вісник ЖДТУ: Економіка, управління та адміністрування. 2011. № 2(56), Ч. 2. URL : http://ven.ztu.edu.ua/article/view/64442/60222 </w:t>
      </w:r>
    </w:p>
    <w:p w14:paraId="78579910" w14:textId="01C62A75" w:rsidR="00EE35AE" w:rsidRPr="00813C4F" w:rsidRDefault="00EE35AE"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E35AE">
        <w:rPr>
          <w:sz w:val="28"/>
          <w:szCs w:val="28"/>
          <w:lang w:val="uk-UA"/>
        </w:rPr>
        <w:t xml:space="preserve">Хрупович, С.Є. Економічне оцінювання та управління збутовою діяльністю підприємств : дис. канд. екон. наук: 08.06.01. </w:t>
      </w:r>
      <w:r w:rsidRPr="00EE35AE">
        <w:rPr>
          <w:sz w:val="28"/>
          <w:szCs w:val="28"/>
        </w:rPr>
        <w:t>Львів, 2005. 202 с.</w:t>
      </w:r>
    </w:p>
    <w:p w14:paraId="328B81D9"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2D013FA5" w14:textId="77777777" w:rsidR="003603E1" w:rsidRPr="00813C4F" w:rsidRDefault="003603E1"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4AC24F20"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1B6260B5"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Ansoff  I. The State of Practice Planning Systems // Sloan Management Review. 1977. Winter. Р. 1-24. </w:t>
      </w:r>
    </w:p>
    <w:p w14:paraId="2824D0AE"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lastRenderedPageBreak/>
        <w:t>Barney J. B., Wright M., Ketchen D. J. The resource-based view of the firm: Ten years after 1991. Journal of Management. 2001. T. 27, № 6. C. 625-641.</w:t>
      </w:r>
    </w:p>
    <w:p w14:paraId="27665D48"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Barro R. Determinants of Economic Growth: A Cross-Country Empirical Study. Harvard Institute Development Discussion Paper. 1997. № 579.</w:t>
      </w:r>
    </w:p>
    <w:p w14:paraId="1D15643B"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Bass B., Stogdill R. Theory, research, and managerial. 1981. URL: http//pdfs.semanticscholar.org (дата звернення: 21.05.2024) </w:t>
      </w:r>
    </w:p>
    <w:p w14:paraId="58B2F370"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Drucker P. Innovation and Entrepreneurship. Practice and Principles. New York: Harper, 1985. 285 p. </w:t>
      </w:r>
    </w:p>
    <w:p w14:paraId="6431FEE1"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Fayol H. General and Industrial management. London : Pitman. 1949 (first published in 1916). 43 c. </w:t>
      </w:r>
    </w:p>
    <w:p w14:paraId="6D0BECDB"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Frederick Winslow Taylor. The Principles of Scientific Management, 1911.</w:t>
      </w:r>
    </w:p>
    <w:p w14:paraId="7D8A75B5"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Porter M. E. How competitive forces shape strategy. Harvard Business Review. 1979. P. 137-145. </w:t>
      </w:r>
    </w:p>
    <w:p w14:paraId="43D28D2D"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Schumpeter J. Essays on entrepreneurs, innovators, business cycles and the evolution of capitalism. Piscataway, New Jersey: Transaction publishers, 1989. 342 p.</w:t>
      </w:r>
    </w:p>
    <w:p w14:paraId="7F7ECAE4" w14:textId="77777777" w:rsidR="00C870CE" w:rsidRPr="00813C4F" w:rsidRDefault="00C870CE"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Thompson A. A., Strickland A. J. III. Strategic Management: Consept and Cases. 1987 4th ed. University of Alabama, Business Publication Inc., Plano, Texas.</w:t>
      </w:r>
    </w:p>
    <w:p w14:paraId="3E3A7AF9" w14:textId="77777777" w:rsidR="00C870CE" w:rsidRPr="00813C4F" w:rsidRDefault="00C870CE" w:rsidP="00FE6C41">
      <w:pPr>
        <w:pStyle w:val="af3"/>
        <w:shd w:val="clear" w:color="auto" w:fill="FFFFFF"/>
        <w:spacing w:before="0" w:beforeAutospacing="0" w:after="0" w:afterAutospacing="0" w:line="360" w:lineRule="auto"/>
        <w:ind w:left="709"/>
        <w:jc w:val="both"/>
        <w:rPr>
          <w:sz w:val="28"/>
          <w:szCs w:val="28"/>
          <w:lang w:val="uk-UA"/>
        </w:rPr>
      </w:pPr>
    </w:p>
    <w:p w14:paraId="648C7CE5" w14:textId="77777777" w:rsidR="00C870CE" w:rsidRPr="00813C4F" w:rsidRDefault="00C870CE" w:rsidP="00C870CE">
      <w:pPr>
        <w:pStyle w:val="af3"/>
        <w:shd w:val="clear" w:color="auto" w:fill="FFFFFF"/>
        <w:spacing w:before="0" w:beforeAutospacing="0" w:after="0" w:afterAutospacing="0" w:line="360" w:lineRule="auto"/>
        <w:ind w:left="709"/>
        <w:jc w:val="both"/>
        <w:rPr>
          <w:sz w:val="28"/>
          <w:szCs w:val="28"/>
          <w:lang w:val="uk-UA"/>
        </w:rPr>
      </w:pPr>
    </w:p>
    <w:sectPr w:rsidR="00C870CE" w:rsidRPr="00813C4F" w:rsidSect="00813C4F">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9292EE" w14:textId="77777777" w:rsidR="00A55A4C" w:rsidRDefault="00A55A4C">
      <w:r>
        <w:separator/>
      </w:r>
    </w:p>
  </w:endnote>
  <w:endnote w:type="continuationSeparator" w:id="0">
    <w:p w14:paraId="5FA54EDF" w14:textId="77777777" w:rsidR="00A55A4C" w:rsidRDefault="00A55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Yu Gothic"/>
    <w:panose1 w:val="00000000000000000000"/>
    <w:charset w:val="80"/>
    <w:family w:val="auto"/>
    <w:notTrueType/>
    <w:pitch w:val="default"/>
    <w:sig w:usb0="00000001" w:usb1="08070000" w:usb2="00000010" w:usb3="00000000" w:csb0="00020000"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2B4F2" w14:textId="77777777" w:rsidR="00813C4F" w:rsidRDefault="00813C4F"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0146EBA" w14:textId="77777777" w:rsidR="00813C4F" w:rsidRDefault="00813C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BDA2F" w14:textId="77777777" w:rsidR="00813C4F" w:rsidRDefault="00813C4F" w:rsidP="005F38DA">
    <w:pPr>
      <w:pStyle w:val="a9"/>
      <w:framePr w:wrap="around" w:vAnchor="text" w:hAnchor="margin" w:xAlign="right" w:y="1"/>
      <w:rPr>
        <w:rStyle w:val="a6"/>
      </w:rPr>
    </w:pPr>
  </w:p>
  <w:p w14:paraId="144E0682" w14:textId="77777777" w:rsidR="00813C4F" w:rsidRDefault="00813C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1D74A2" w14:textId="77777777" w:rsidR="00A55A4C" w:rsidRDefault="00A55A4C">
      <w:r>
        <w:separator/>
      </w:r>
    </w:p>
  </w:footnote>
  <w:footnote w:type="continuationSeparator" w:id="0">
    <w:p w14:paraId="60D1FB5C" w14:textId="77777777" w:rsidR="00A55A4C" w:rsidRDefault="00A55A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9605A" w14:textId="77777777" w:rsidR="00813C4F" w:rsidRDefault="00813C4F"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DB2350A" w14:textId="77777777" w:rsidR="00813C4F" w:rsidRDefault="00813C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B3DA0" w14:textId="77777777" w:rsidR="00813C4F" w:rsidRDefault="00813C4F"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15</w:t>
    </w:r>
    <w:r>
      <w:rPr>
        <w:rStyle w:val="a6"/>
      </w:rPr>
      <w:fldChar w:fldCharType="end"/>
    </w:r>
  </w:p>
  <w:p w14:paraId="72381038" w14:textId="77777777" w:rsidR="00813C4F" w:rsidRDefault="00813C4F" w:rsidP="00A12595">
    <w:pPr>
      <w:pStyle w:val="a4"/>
      <w:framePr w:wrap="around" w:vAnchor="text" w:hAnchor="margin" w:xAlign="right" w:y="1"/>
      <w:ind w:right="360"/>
      <w:rPr>
        <w:rStyle w:val="a6"/>
      </w:rPr>
    </w:pPr>
  </w:p>
  <w:p w14:paraId="6BD3202A" w14:textId="77777777" w:rsidR="00813C4F" w:rsidRDefault="00813C4F" w:rsidP="007228CE">
    <w:pPr>
      <w:pStyle w:val="a4"/>
      <w:framePr w:wrap="around" w:vAnchor="text" w:hAnchor="margin" w:xAlign="right" w:y="1"/>
      <w:ind w:right="360"/>
      <w:rPr>
        <w:rStyle w:val="a6"/>
      </w:rPr>
    </w:pPr>
  </w:p>
  <w:p w14:paraId="1D85D3C9" w14:textId="77777777" w:rsidR="00813C4F" w:rsidRDefault="00813C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F7C78"/>
    <w:multiLevelType w:val="multilevel"/>
    <w:tmpl w:val="D6E23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D1212C"/>
    <w:multiLevelType w:val="multilevel"/>
    <w:tmpl w:val="B3F42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1B22A8"/>
    <w:multiLevelType w:val="multilevel"/>
    <w:tmpl w:val="5D3A0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9A17DC"/>
    <w:multiLevelType w:val="multilevel"/>
    <w:tmpl w:val="01CEB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2B5E14"/>
    <w:multiLevelType w:val="multilevel"/>
    <w:tmpl w:val="D7209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903B2B"/>
    <w:multiLevelType w:val="multilevel"/>
    <w:tmpl w:val="1F8EE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F108D"/>
    <w:multiLevelType w:val="multilevel"/>
    <w:tmpl w:val="29724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292756"/>
    <w:multiLevelType w:val="hybridMultilevel"/>
    <w:tmpl w:val="F0F2158E"/>
    <w:lvl w:ilvl="0" w:tplc="BF2ED012">
      <w:numFmt w:val="bullet"/>
      <w:lvlText w:val=""/>
      <w:lvlJc w:val="left"/>
      <w:pPr>
        <w:ind w:left="1264" w:hanging="55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0EC3651"/>
    <w:multiLevelType w:val="multilevel"/>
    <w:tmpl w:val="110C6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A93430"/>
    <w:multiLevelType w:val="multilevel"/>
    <w:tmpl w:val="92764C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76670B"/>
    <w:multiLevelType w:val="multilevel"/>
    <w:tmpl w:val="C8982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7D2F43"/>
    <w:multiLevelType w:val="multilevel"/>
    <w:tmpl w:val="AFCCD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3F1EDF"/>
    <w:multiLevelType w:val="hybridMultilevel"/>
    <w:tmpl w:val="0748D3FC"/>
    <w:lvl w:ilvl="0" w:tplc="B362257C">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E5F37DE"/>
    <w:multiLevelType w:val="multilevel"/>
    <w:tmpl w:val="FAD8D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351BC2"/>
    <w:multiLevelType w:val="multilevel"/>
    <w:tmpl w:val="2696A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5F22A13"/>
    <w:multiLevelType w:val="multilevel"/>
    <w:tmpl w:val="B66E28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227230"/>
    <w:multiLevelType w:val="multilevel"/>
    <w:tmpl w:val="E6640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E43C61"/>
    <w:multiLevelType w:val="multilevel"/>
    <w:tmpl w:val="4B546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57174BB2"/>
    <w:multiLevelType w:val="multilevel"/>
    <w:tmpl w:val="4210E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5C945E55"/>
    <w:multiLevelType w:val="multilevel"/>
    <w:tmpl w:val="54D4D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F575447"/>
    <w:multiLevelType w:val="multilevel"/>
    <w:tmpl w:val="EE9EB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0D0B70"/>
    <w:multiLevelType w:val="multilevel"/>
    <w:tmpl w:val="F79A8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0C36F39"/>
    <w:multiLevelType w:val="multilevel"/>
    <w:tmpl w:val="6610D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60752F"/>
    <w:multiLevelType w:val="multilevel"/>
    <w:tmpl w:val="98AA4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0D0130"/>
    <w:multiLevelType w:val="multilevel"/>
    <w:tmpl w:val="9426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1B1339"/>
    <w:multiLevelType w:val="multilevel"/>
    <w:tmpl w:val="26F00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CBA6982"/>
    <w:multiLevelType w:val="multilevel"/>
    <w:tmpl w:val="C7BAB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DF6302"/>
    <w:multiLevelType w:val="multilevel"/>
    <w:tmpl w:val="07FA8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FC718C"/>
    <w:multiLevelType w:val="hybridMultilevel"/>
    <w:tmpl w:val="B6600870"/>
    <w:lvl w:ilvl="0" w:tplc="6590C44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15:restartNumberingAfterBreak="0">
    <w:nsid w:val="76FF7031"/>
    <w:multiLevelType w:val="multilevel"/>
    <w:tmpl w:val="ADA086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75C475D"/>
    <w:multiLevelType w:val="multilevel"/>
    <w:tmpl w:val="E6CA6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6" w15:restartNumberingAfterBreak="0">
    <w:nsid w:val="7CD13B09"/>
    <w:multiLevelType w:val="hybridMultilevel"/>
    <w:tmpl w:val="EE4A55D8"/>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EC06690"/>
    <w:multiLevelType w:val="multilevel"/>
    <w:tmpl w:val="BE3A50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31706027">
    <w:abstractNumId w:val="22"/>
  </w:num>
  <w:num w:numId="2" w16cid:durableId="1200168306">
    <w:abstractNumId w:val="35"/>
  </w:num>
  <w:num w:numId="3" w16cid:durableId="234901593">
    <w:abstractNumId w:val="18"/>
  </w:num>
  <w:num w:numId="4" w16cid:durableId="743647877">
    <w:abstractNumId w:val="32"/>
  </w:num>
  <w:num w:numId="5" w16cid:durableId="1280528903">
    <w:abstractNumId w:val="20"/>
  </w:num>
  <w:num w:numId="6" w16cid:durableId="1423532174">
    <w:abstractNumId w:val="31"/>
  </w:num>
  <w:num w:numId="7" w16cid:durableId="281427662">
    <w:abstractNumId w:val="36"/>
  </w:num>
  <w:num w:numId="8" w16cid:durableId="1240403170">
    <w:abstractNumId w:val="7"/>
  </w:num>
  <w:num w:numId="9" w16cid:durableId="646322215">
    <w:abstractNumId w:val="27"/>
  </w:num>
  <w:num w:numId="10" w16cid:durableId="2144733468">
    <w:abstractNumId w:val="21"/>
  </w:num>
  <w:num w:numId="11" w16cid:durableId="868105902">
    <w:abstractNumId w:val="13"/>
  </w:num>
  <w:num w:numId="12" w16cid:durableId="964312619">
    <w:abstractNumId w:val="11"/>
  </w:num>
  <w:num w:numId="13" w16cid:durableId="1293515602">
    <w:abstractNumId w:val="4"/>
  </w:num>
  <w:num w:numId="14" w16cid:durableId="350569153">
    <w:abstractNumId w:val="8"/>
  </w:num>
  <w:num w:numId="15" w16cid:durableId="1997100457">
    <w:abstractNumId w:val="0"/>
  </w:num>
  <w:num w:numId="16" w16cid:durableId="1749620247">
    <w:abstractNumId w:val="26"/>
  </w:num>
  <w:num w:numId="17" w16cid:durableId="618729782">
    <w:abstractNumId w:val="2"/>
  </w:num>
  <w:num w:numId="18" w16cid:durableId="509685483">
    <w:abstractNumId w:val="14"/>
  </w:num>
  <w:num w:numId="19" w16cid:durableId="1173375541">
    <w:abstractNumId w:val="10"/>
  </w:num>
  <w:num w:numId="20" w16cid:durableId="1035349592">
    <w:abstractNumId w:val="17"/>
  </w:num>
  <w:num w:numId="21" w16cid:durableId="1309751833">
    <w:abstractNumId w:val="24"/>
  </w:num>
  <w:num w:numId="22" w16cid:durableId="2025668638">
    <w:abstractNumId w:val="9"/>
  </w:num>
  <w:num w:numId="23" w16cid:durableId="1301619208">
    <w:abstractNumId w:val="15"/>
  </w:num>
  <w:num w:numId="24" w16cid:durableId="762578492">
    <w:abstractNumId w:val="12"/>
  </w:num>
  <w:num w:numId="25" w16cid:durableId="2063601812">
    <w:abstractNumId w:val="16"/>
  </w:num>
  <w:num w:numId="26" w16cid:durableId="222789067">
    <w:abstractNumId w:val="33"/>
  </w:num>
  <w:num w:numId="27" w16cid:durableId="1911580469">
    <w:abstractNumId w:val="28"/>
  </w:num>
  <w:num w:numId="28" w16cid:durableId="685179776">
    <w:abstractNumId w:val="6"/>
  </w:num>
  <w:num w:numId="29" w16cid:durableId="1356929568">
    <w:abstractNumId w:val="29"/>
  </w:num>
  <w:num w:numId="30" w16cid:durableId="2118715000">
    <w:abstractNumId w:val="19"/>
  </w:num>
  <w:num w:numId="31" w16cid:durableId="1183133468">
    <w:abstractNumId w:val="25"/>
  </w:num>
  <w:num w:numId="32" w16cid:durableId="1559777249">
    <w:abstractNumId w:val="5"/>
  </w:num>
  <w:num w:numId="33" w16cid:durableId="1184636238">
    <w:abstractNumId w:val="23"/>
  </w:num>
  <w:num w:numId="34" w16cid:durableId="659652480">
    <w:abstractNumId w:val="37"/>
  </w:num>
  <w:num w:numId="35" w16cid:durableId="1093746601">
    <w:abstractNumId w:val="34"/>
  </w:num>
  <w:num w:numId="36" w16cid:durableId="1200825478">
    <w:abstractNumId w:val="30"/>
  </w:num>
  <w:num w:numId="37" w16cid:durableId="2025744935">
    <w:abstractNumId w:val="3"/>
  </w:num>
  <w:num w:numId="38" w16cid:durableId="1926986609">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C8B"/>
    <w:rsid w:val="000426BE"/>
    <w:rsid w:val="00044755"/>
    <w:rsid w:val="00046565"/>
    <w:rsid w:val="000479F9"/>
    <w:rsid w:val="0005008C"/>
    <w:rsid w:val="0005560D"/>
    <w:rsid w:val="000567CD"/>
    <w:rsid w:val="00057552"/>
    <w:rsid w:val="000611FF"/>
    <w:rsid w:val="0006125B"/>
    <w:rsid w:val="00074012"/>
    <w:rsid w:val="00076447"/>
    <w:rsid w:val="00080728"/>
    <w:rsid w:val="00082123"/>
    <w:rsid w:val="00082BCC"/>
    <w:rsid w:val="00084CA2"/>
    <w:rsid w:val="00084D18"/>
    <w:rsid w:val="00085A8B"/>
    <w:rsid w:val="00086CE9"/>
    <w:rsid w:val="00086EF7"/>
    <w:rsid w:val="00090D5A"/>
    <w:rsid w:val="00092D8A"/>
    <w:rsid w:val="00095FED"/>
    <w:rsid w:val="000A1FFC"/>
    <w:rsid w:val="000B4AF9"/>
    <w:rsid w:val="000B7211"/>
    <w:rsid w:val="000D1E1F"/>
    <w:rsid w:val="000D2E0B"/>
    <w:rsid w:val="000D771B"/>
    <w:rsid w:val="000E04A3"/>
    <w:rsid w:val="000E74F3"/>
    <w:rsid w:val="000F569B"/>
    <w:rsid w:val="001007B6"/>
    <w:rsid w:val="00103563"/>
    <w:rsid w:val="001050C1"/>
    <w:rsid w:val="00107CC4"/>
    <w:rsid w:val="001128D4"/>
    <w:rsid w:val="00113492"/>
    <w:rsid w:val="0011560D"/>
    <w:rsid w:val="001215B8"/>
    <w:rsid w:val="001231F1"/>
    <w:rsid w:val="0012336C"/>
    <w:rsid w:val="0013045A"/>
    <w:rsid w:val="0013199D"/>
    <w:rsid w:val="00135E6A"/>
    <w:rsid w:val="00136A58"/>
    <w:rsid w:val="00150A7F"/>
    <w:rsid w:val="00152100"/>
    <w:rsid w:val="0015541E"/>
    <w:rsid w:val="0015564E"/>
    <w:rsid w:val="00156D15"/>
    <w:rsid w:val="00161F39"/>
    <w:rsid w:val="0016315A"/>
    <w:rsid w:val="00163A86"/>
    <w:rsid w:val="00164075"/>
    <w:rsid w:val="00165CD8"/>
    <w:rsid w:val="00167667"/>
    <w:rsid w:val="00172CF6"/>
    <w:rsid w:val="0017764B"/>
    <w:rsid w:val="00180AEC"/>
    <w:rsid w:val="00186D14"/>
    <w:rsid w:val="00187EE5"/>
    <w:rsid w:val="00193815"/>
    <w:rsid w:val="00197D1D"/>
    <w:rsid w:val="001A06C7"/>
    <w:rsid w:val="001A29BB"/>
    <w:rsid w:val="001A29DC"/>
    <w:rsid w:val="001A371A"/>
    <w:rsid w:val="001B0AA6"/>
    <w:rsid w:val="001B3DCC"/>
    <w:rsid w:val="001C6595"/>
    <w:rsid w:val="001C683C"/>
    <w:rsid w:val="001D4529"/>
    <w:rsid w:val="001E1529"/>
    <w:rsid w:val="001E1FD5"/>
    <w:rsid w:val="001E63D5"/>
    <w:rsid w:val="001E6BEF"/>
    <w:rsid w:val="001F1B52"/>
    <w:rsid w:val="001F203E"/>
    <w:rsid w:val="001F24CF"/>
    <w:rsid w:val="001F5778"/>
    <w:rsid w:val="001F6A7E"/>
    <w:rsid w:val="001F7C98"/>
    <w:rsid w:val="00205D27"/>
    <w:rsid w:val="0020615B"/>
    <w:rsid w:val="00211C4C"/>
    <w:rsid w:val="00211F07"/>
    <w:rsid w:val="00213C66"/>
    <w:rsid w:val="00214E2B"/>
    <w:rsid w:val="002162E2"/>
    <w:rsid w:val="00217BD2"/>
    <w:rsid w:val="00230AA0"/>
    <w:rsid w:val="0023144F"/>
    <w:rsid w:val="00231AC2"/>
    <w:rsid w:val="00236A14"/>
    <w:rsid w:val="00241A81"/>
    <w:rsid w:val="00245338"/>
    <w:rsid w:val="00252B0B"/>
    <w:rsid w:val="00260DAC"/>
    <w:rsid w:val="00266584"/>
    <w:rsid w:val="00272343"/>
    <w:rsid w:val="002748EF"/>
    <w:rsid w:val="002A1796"/>
    <w:rsid w:val="002A2216"/>
    <w:rsid w:val="002A2B32"/>
    <w:rsid w:val="002B5861"/>
    <w:rsid w:val="002C07CB"/>
    <w:rsid w:val="002C7673"/>
    <w:rsid w:val="002D2928"/>
    <w:rsid w:val="002F0BC6"/>
    <w:rsid w:val="002F116C"/>
    <w:rsid w:val="002F1264"/>
    <w:rsid w:val="002F20AF"/>
    <w:rsid w:val="002F2622"/>
    <w:rsid w:val="002F3D95"/>
    <w:rsid w:val="002F4908"/>
    <w:rsid w:val="003002DE"/>
    <w:rsid w:val="00310A64"/>
    <w:rsid w:val="00314BB9"/>
    <w:rsid w:val="00315442"/>
    <w:rsid w:val="00317723"/>
    <w:rsid w:val="00325083"/>
    <w:rsid w:val="00325BA0"/>
    <w:rsid w:val="00327EDD"/>
    <w:rsid w:val="003303E6"/>
    <w:rsid w:val="00333A82"/>
    <w:rsid w:val="0033404D"/>
    <w:rsid w:val="00335BCF"/>
    <w:rsid w:val="003365F8"/>
    <w:rsid w:val="00340C1E"/>
    <w:rsid w:val="003603E1"/>
    <w:rsid w:val="003671B8"/>
    <w:rsid w:val="00374281"/>
    <w:rsid w:val="003830B5"/>
    <w:rsid w:val="0039731D"/>
    <w:rsid w:val="003A75AE"/>
    <w:rsid w:val="003B12EF"/>
    <w:rsid w:val="003B2800"/>
    <w:rsid w:val="003D1BB4"/>
    <w:rsid w:val="003D1FA0"/>
    <w:rsid w:val="003D31EB"/>
    <w:rsid w:val="003D520D"/>
    <w:rsid w:val="003D5CA9"/>
    <w:rsid w:val="003D622B"/>
    <w:rsid w:val="003D69B9"/>
    <w:rsid w:val="003E2D4E"/>
    <w:rsid w:val="003E304A"/>
    <w:rsid w:val="003E5790"/>
    <w:rsid w:val="003E57FB"/>
    <w:rsid w:val="003E61F0"/>
    <w:rsid w:val="003F2ED7"/>
    <w:rsid w:val="003F6CDA"/>
    <w:rsid w:val="003F736E"/>
    <w:rsid w:val="0040140A"/>
    <w:rsid w:val="0040300C"/>
    <w:rsid w:val="00404F07"/>
    <w:rsid w:val="00405213"/>
    <w:rsid w:val="00407A15"/>
    <w:rsid w:val="00410008"/>
    <w:rsid w:val="00411C0A"/>
    <w:rsid w:val="0041272E"/>
    <w:rsid w:val="004140A6"/>
    <w:rsid w:val="00415D1A"/>
    <w:rsid w:val="00416D26"/>
    <w:rsid w:val="00421B7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77A78"/>
    <w:rsid w:val="00491E39"/>
    <w:rsid w:val="00492736"/>
    <w:rsid w:val="004A12ED"/>
    <w:rsid w:val="004A5EFA"/>
    <w:rsid w:val="004A6DA9"/>
    <w:rsid w:val="004B4EA1"/>
    <w:rsid w:val="004C2795"/>
    <w:rsid w:val="004C7AEC"/>
    <w:rsid w:val="004D2EEA"/>
    <w:rsid w:val="004D491F"/>
    <w:rsid w:val="004E06F5"/>
    <w:rsid w:val="004E3032"/>
    <w:rsid w:val="004E6C6F"/>
    <w:rsid w:val="004F1794"/>
    <w:rsid w:val="004F1E6D"/>
    <w:rsid w:val="004F5CAF"/>
    <w:rsid w:val="004F7465"/>
    <w:rsid w:val="00500074"/>
    <w:rsid w:val="005004C4"/>
    <w:rsid w:val="0050175D"/>
    <w:rsid w:val="00501DA5"/>
    <w:rsid w:val="005034EA"/>
    <w:rsid w:val="0050371F"/>
    <w:rsid w:val="00504508"/>
    <w:rsid w:val="00510AB6"/>
    <w:rsid w:val="0051431F"/>
    <w:rsid w:val="005152C8"/>
    <w:rsid w:val="00517C1C"/>
    <w:rsid w:val="00522EFD"/>
    <w:rsid w:val="0052461D"/>
    <w:rsid w:val="0052579F"/>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3CB"/>
    <w:rsid w:val="005E2F8B"/>
    <w:rsid w:val="005E5241"/>
    <w:rsid w:val="005F2130"/>
    <w:rsid w:val="005F38DA"/>
    <w:rsid w:val="005F672F"/>
    <w:rsid w:val="005F6E3A"/>
    <w:rsid w:val="00613160"/>
    <w:rsid w:val="00614825"/>
    <w:rsid w:val="006150B8"/>
    <w:rsid w:val="00622A58"/>
    <w:rsid w:val="0062454A"/>
    <w:rsid w:val="0062606F"/>
    <w:rsid w:val="006446B2"/>
    <w:rsid w:val="00652F03"/>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290"/>
    <w:rsid w:val="00771C55"/>
    <w:rsid w:val="00777D3D"/>
    <w:rsid w:val="007802B7"/>
    <w:rsid w:val="00780F24"/>
    <w:rsid w:val="0078460F"/>
    <w:rsid w:val="00785147"/>
    <w:rsid w:val="007877A9"/>
    <w:rsid w:val="00796D5F"/>
    <w:rsid w:val="007974A6"/>
    <w:rsid w:val="007A3933"/>
    <w:rsid w:val="007A5192"/>
    <w:rsid w:val="007A57E8"/>
    <w:rsid w:val="007A5ECB"/>
    <w:rsid w:val="007A6711"/>
    <w:rsid w:val="007A7A67"/>
    <w:rsid w:val="007A7C66"/>
    <w:rsid w:val="007B0EA5"/>
    <w:rsid w:val="007B36CF"/>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25E8"/>
    <w:rsid w:val="00810A8D"/>
    <w:rsid w:val="00811F69"/>
    <w:rsid w:val="00813C4F"/>
    <w:rsid w:val="00814544"/>
    <w:rsid w:val="00821FC5"/>
    <w:rsid w:val="00825343"/>
    <w:rsid w:val="00833351"/>
    <w:rsid w:val="0083646F"/>
    <w:rsid w:val="00841F4F"/>
    <w:rsid w:val="00842EFF"/>
    <w:rsid w:val="00843CF8"/>
    <w:rsid w:val="008445BE"/>
    <w:rsid w:val="00844D9F"/>
    <w:rsid w:val="0084713E"/>
    <w:rsid w:val="00853BE7"/>
    <w:rsid w:val="008568FC"/>
    <w:rsid w:val="00865736"/>
    <w:rsid w:val="00876F22"/>
    <w:rsid w:val="00880E98"/>
    <w:rsid w:val="0088227A"/>
    <w:rsid w:val="00885383"/>
    <w:rsid w:val="00893067"/>
    <w:rsid w:val="008979EC"/>
    <w:rsid w:val="008A0B59"/>
    <w:rsid w:val="008A5745"/>
    <w:rsid w:val="008A73A9"/>
    <w:rsid w:val="008B0875"/>
    <w:rsid w:val="008B6931"/>
    <w:rsid w:val="008C2D4F"/>
    <w:rsid w:val="008C41EE"/>
    <w:rsid w:val="008C60E1"/>
    <w:rsid w:val="008C6978"/>
    <w:rsid w:val="008C7201"/>
    <w:rsid w:val="008D4087"/>
    <w:rsid w:val="008E0F02"/>
    <w:rsid w:val="008E7181"/>
    <w:rsid w:val="008F42E6"/>
    <w:rsid w:val="009008FC"/>
    <w:rsid w:val="00901BCD"/>
    <w:rsid w:val="00903292"/>
    <w:rsid w:val="00905666"/>
    <w:rsid w:val="00910934"/>
    <w:rsid w:val="0091500A"/>
    <w:rsid w:val="009151F6"/>
    <w:rsid w:val="009177AA"/>
    <w:rsid w:val="00921A9C"/>
    <w:rsid w:val="00925980"/>
    <w:rsid w:val="009303C5"/>
    <w:rsid w:val="009311C5"/>
    <w:rsid w:val="0093154F"/>
    <w:rsid w:val="009318F1"/>
    <w:rsid w:val="00937719"/>
    <w:rsid w:val="00937C98"/>
    <w:rsid w:val="00942690"/>
    <w:rsid w:val="00943CF7"/>
    <w:rsid w:val="00947A53"/>
    <w:rsid w:val="00954CC9"/>
    <w:rsid w:val="00955081"/>
    <w:rsid w:val="0096141F"/>
    <w:rsid w:val="009635DF"/>
    <w:rsid w:val="0096407D"/>
    <w:rsid w:val="0096789D"/>
    <w:rsid w:val="0097125A"/>
    <w:rsid w:val="00971FBC"/>
    <w:rsid w:val="00973D68"/>
    <w:rsid w:val="00974AA5"/>
    <w:rsid w:val="0097559D"/>
    <w:rsid w:val="00980706"/>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3E4"/>
    <w:rsid w:val="009F4BEE"/>
    <w:rsid w:val="009F6A0E"/>
    <w:rsid w:val="00A00949"/>
    <w:rsid w:val="00A07E8A"/>
    <w:rsid w:val="00A12595"/>
    <w:rsid w:val="00A16F77"/>
    <w:rsid w:val="00A17657"/>
    <w:rsid w:val="00A2195E"/>
    <w:rsid w:val="00A225D9"/>
    <w:rsid w:val="00A23F2D"/>
    <w:rsid w:val="00A26BE4"/>
    <w:rsid w:val="00A2785F"/>
    <w:rsid w:val="00A27935"/>
    <w:rsid w:val="00A327FD"/>
    <w:rsid w:val="00A35F67"/>
    <w:rsid w:val="00A400F6"/>
    <w:rsid w:val="00A4131F"/>
    <w:rsid w:val="00A41EB1"/>
    <w:rsid w:val="00A43E73"/>
    <w:rsid w:val="00A469FE"/>
    <w:rsid w:val="00A5050A"/>
    <w:rsid w:val="00A52748"/>
    <w:rsid w:val="00A52A70"/>
    <w:rsid w:val="00A55A4C"/>
    <w:rsid w:val="00A63D55"/>
    <w:rsid w:val="00A63F9B"/>
    <w:rsid w:val="00A641AA"/>
    <w:rsid w:val="00A65800"/>
    <w:rsid w:val="00A75F4F"/>
    <w:rsid w:val="00A76EBB"/>
    <w:rsid w:val="00A776ED"/>
    <w:rsid w:val="00A81027"/>
    <w:rsid w:val="00A82602"/>
    <w:rsid w:val="00A82DFF"/>
    <w:rsid w:val="00A85229"/>
    <w:rsid w:val="00A9278B"/>
    <w:rsid w:val="00A93D52"/>
    <w:rsid w:val="00A9549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AF795F"/>
    <w:rsid w:val="00B00BB1"/>
    <w:rsid w:val="00B00C7E"/>
    <w:rsid w:val="00B02046"/>
    <w:rsid w:val="00B0795C"/>
    <w:rsid w:val="00B1483C"/>
    <w:rsid w:val="00B15D05"/>
    <w:rsid w:val="00B21A22"/>
    <w:rsid w:val="00B27E2A"/>
    <w:rsid w:val="00B30900"/>
    <w:rsid w:val="00B30DAC"/>
    <w:rsid w:val="00B34463"/>
    <w:rsid w:val="00B438E4"/>
    <w:rsid w:val="00B46049"/>
    <w:rsid w:val="00B50DAC"/>
    <w:rsid w:val="00B51DD4"/>
    <w:rsid w:val="00B538AF"/>
    <w:rsid w:val="00B67C3A"/>
    <w:rsid w:val="00B706DC"/>
    <w:rsid w:val="00B7165B"/>
    <w:rsid w:val="00B7242A"/>
    <w:rsid w:val="00B73718"/>
    <w:rsid w:val="00B81723"/>
    <w:rsid w:val="00B8361A"/>
    <w:rsid w:val="00B8384E"/>
    <w:rsid w:val="00B85BC2"/>
    <w:rsid w:val="00B9118D"/>
    <w:rsid w:val="00B94143"/>
    <w:rsid w:val="00B97D94"/>
    <w:rsid w:val="00BA16A3"/>
    <w:rsid w:val="00BA4E19"/>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1E58"/>
    <w:rsid w:val="00BE205C"/>
    <w:rsid w:val="00BE43E6"/>
    <w:rsid w:val="00BE68C9"/>
    <w:rsid w:val="00BE71F8"/>
    <w:rsid w:val="00BF03B1"/>
    <w:rsid w:val="00BF137E"/>
    <w:rsid w:val="00C022B7"/>
    <w:rsid w:val="00C0511B"/>
    <w:rsid w:val="00C11542"/>
    <w:rsid w:val="00C15905"/>
    <w:rsid w:val="00C179AB"/>
    <w:rsid w:val="00C26EA9"/>
    <w:rsid w:val="00C35588"/>
    <w:rsid w:val="00C41F5D"/>
    <w:rsid w:val="00C42749"/>
    <w:rsid w:val="00C42B93"/>
    <w:rsid w:val="00C45F40"/>
    <w:rsid w:val="00C53AE1"/>
    <w:rsid w:val="00C65398"/>
    <w:rsid w:val="00C70512"/>
    <w:rsid w:val="00C719D1"/>
    <w:rsid w:val="00C72BB2"/>
    <w:rsid w:val="00C75A2D"/>
    <w:rsid w:val="00C800F0"/>
    <w:rsid w:val="00C80E04"/>
    <w:rsid w:val="00C84987"/>
    <w:rsid w:val="00C84B54"/>
    <w:rsid w:val="00C84C2B"/>
    <w:rsid w:val="00C870CE"/>
    <w:rsid w:val="00C87ED6"/>
    <w:rsid w:val="00CA00EE"/>
    <w:rsid w:val="00CA466F"/>
    <w:rsid w:val="00CA4C8B"/>
    <w:rsid w:val="00CA7150"/>
    <w:rsid w:val="00CA7CE2"/>
    <w:rsid w:val="00CB631F"/>
    <w:rsid w:val="00CC49FB"/>
    <w:rsid w:val="00CC5FEF"/>
    <w:rsid w:val="00CD2619"/>
    <w:rsid w:val="00CD3D50"/>
    <w:rsid w:val="00CD3D96"/>
    <w:rsid w:val="00CD5AF7"/>
    <w:rsid w:val="00CE138E"/>
    <w:rsid w:val="00CE409D"/>
    <w:rsid w:val="00CE431D"/>
    <w:rsid w:val="00CE4619"/>
    <w:rsid w:val="00CF011A"/>
    <w:rsid w:val="00CF0E64"/>
    <w:rsid w:val="00CF3206"/>
    <w:rsid w:val="00CF43C6"/>
    <w:rsid w:val="00CF483D"/>
    <w:rsid w:val="00D01C2B"/>
    <w:rsid w:val="00D030F3"/>
    <w:rsid w:val="00D04D49"/>
    <w:rsid w:val="00D10ABF"/>
    <w:rsid w:val="00D117CF"/>
    <w:rsid w:val="00D12ABC"/>
    <w:rsid w:val="00D12B7F"/>
    <w:rsid w:val="00D15BF0"/>
    <w:rsid w:val="00D22511"/>
    <w:rsid w:val="00D314C8"/>
    <w:rsid w:val="00D31CF7"/>
    <w:rsid w:val="00D32221"/>
    <w:rsid w:val="00D35476"/>
    <w:rsid w:val="00D37364"/>
    <w:rsid w:val="00D37D49"/>
    <w:rsid w:val="00D40227"/>
    <w:rsid w:val="00D4647D"/>
    <w:rsid w:val="00D60524"/>
    <w:rsid w:val="00D62C05"/>
    <w:rsid w:val="00D63B6E"/>
    <w:rsid w:val="00D7224A"/>
    <w:rsid w:val="00D729DF"/>
    <w:rsid w:val="00D7656E"/>
    <w:rsid w:val="00D811ED"/>
    <w:rsid w:val="00D823F0"/>
    <w:rsid w:val="00D91408"/>
    <w:rsid w:val="00D9312F"/>
    <w:rsid w:val="00D950CF"/>
    <w:rsid w:val="00D9523E"/>
    <w:rsid w:val="00D95B1C"/>
    <w:rsid w:val="00D97558"/>
    <w:rsid w:val="00D97A90"/>
    <w:rsid w:val="00DA6571"/>
    <w:rsid w:val="00DB1433"/>
    <w:rsid w:val="00DB3BDC"/>
    <w:rsid w:val="00DC3FA1"/>
    <w:rsid w:val="00DC7A1A"/>
    <w:rsid w:val="00DD0F99"/>
    <w:rsid w:val="00DD799E"/>
    <w:rsid w:val="00DE3AF4"/>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202A"/>
    <w:rsid w:val="00E76CFB"/>
    <w:rsid w:val="00E858FC"/>
    <w:rsid w:val="00E94F92"/>
    <w:rsid w:val="00E96511"/>
    <w:rsid w:val="00E97C59"/>
    <w:rsid w:val="00EB01CB"/>
    <w:rsid w:val="00EB0CC5"/>
    <w:rsid w:val="00EB6CEB"/>
    <w:rsid w:val="00ED0F8D"/>
    <w:rsid w:val="00ED1522"/>
    <w:rsid w:val="00ED5EB2"/>
    <w:rsid w:val="00EE35AE"/>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909"/>
    <w:rsid w:val="00F64EEF"/>
    <w:rsid w:val="00F67C24"/>
    <w:rsid w:val="00F7065C"/>
    <w:rsid w:val="00F71C8B"/>
    <w:rsid w:val="00F7217E"/>
    <w:rsid w:val="00F748F2"/>
    <w:rsid w:val="00F75A02"/>
    <w:rsid w:val="00F804F7"/>
    <w:rsid w:val="00F82557"/>
    <w:rsid w:val="00F847A0"/>
    <w:rsid w:val="00F913A3"/>
    <w:rsid w:val="00F91C91"/>
    <w:rsid w:val="00F9319B"/>
    <w:rsid w:val="00F93202"/>
    <w:rsid w:val="00F94851"/>
    <w:rsid w:val="00FA0E5E"/>
    <w:rsid w:val="00FA2FC4"/>
    <w:rsid w:val="00FA46BA"/>
    <w:rsid w:val="00FB1D09"/>
    <w:rsid w:val="00FB5609"/>
    <w:rsid w:val="00FB7B70"/>
    <w:rsid w:val="00FD38E5"/>
    <w:rsid w:val="00FD3AC3"/>
    <w:rsid w:val="00FD797E"/>
    <w:rsid w:val="00FE2748"/>
    <w:rsid w:val="00FE3BEC"/>
    <w:rsid w:val="00FE6C41"/>
    <w:rsid w:val="00FE77FD"/>
    <w:rsid w:val="00FE7A30"/>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D2EDA1"/>
  <w15:docId w15:val="{6CA711D4-3557-4FE4-A91F-66780050F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E77FD"/>
    <w:rPr>
      <w:sz w:val="24"/>
      <w:szCs w:val="24"/>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style>
  <w:style w:type="paragraph" w:customStyle="1" w:styleId="Style2">
    <w:name w:val="Style2"/>
    <w:basedOn w:val="a0"/>
    <w:rsid w:val="005F38DA"/>
    <w:pPr>
      <w:widowControl w:val="0"/>
      <w:autoSpaceDE w:val="0"/>
      <w:autoSpaceDN w:val="0"/>
      <w:adjustRightInd w:val="0"/>
    </w:pPr>
  </w:style>
  <w:style w:type="paragraph" w:customStyle="1" w:styleId="Style3">
    <w:name w:val="Style3"/>
    <w:basedOn w:val="a0"/>
    <w:rsid w:val="005F38DA"/>
    <w:pPr>
      <w:widowControl w:val="0"/>
      <w:autoSpaceDE w:val="0"/>
      <w:autoSpaceDN w:val="0"/>
      <w:adjustRightInd w:val="0"/>
    </w:pPr>
  </w:style>
  <w:style w:type="paragraph" w:customStyle="1" w:styleId="Style4">
    <w:name w:val="Style4"/>
    <w:basedOn w:val="a0"/>
    <w:rsid w:val="005F38DA"/>
    <w:pPr>
      <w:widowControl w:val="0"/>
      <w:autoSpaceDE w:val="0"/>
      <w:autoSpaceDN w:val="0"/>
      <w:adjustRightInd w:val="0"/>
    </w:pPr>
  </w:style>
  <w:style w:type="paragraph" w:customStyle="1" w:styleId="Style6">
    <w:name w:val="Style6"/>
    <w:basedOn w:val="a0"/>
    <w:rsid w:val="005F38DA"/>
    <w:pPr>
      <w:widowControl w:val="0"/>
      <w:autoSpaceDE w:val="0"/>
      <w:autoSpaceDN w:val="0"/>
      <w:adjustRightInd w:val="0"/>
    </w:pPr>
  </w:style>
  <w:style w:type="paragraph" w:customStyle="1" w:styleId="Style9">
    <w:name w:val="Style9"/>
    <w:basedOn w:val="a0"/>
    <w:rsid w:val="005F38DA"/>
    <w:pPr>
      <w:widowControl w:val="0"/>
      <w:autoSpaceDE w:val="0"/>
      <w:autoSpaceDN w:val="0"/>
      <w:adjustRightInd w:val="0"/>
    </w:pPr>
  </w:style>
  <w:style w:type="paragraph" w:customStyle="1" w:styleId="Style11">
    <w:name w:val="Style11"/>
    <w:basedOn w:val="a0"/>
    <w:rsid w:val="005F38DA"/>
    <w:pPr>
      <w:widowControl w:val="0"/>
      <w:autoSpaceDE w:val="0"/>
      <w:autoSpaceDN w:val="0"/>
      <w:adjustRightInd w:val="0"/>
      <w:spacing w:line="312" w:lineRule="exact"/>
      <w:jc w:val="right"/>
    </w:pPr>
  </w:style>
  <w:style w:type="paragraph" w:customStyle="1" w:styleId="Style12">
    <w:name w:val="Style12"/>
    <w:basedOn w:val="a0"/>
    <w:rsid w:val="005F38DA"/>
    <w:pPr>
      <w:widowControl w:val="0"/>
      <w:autoSpaceDE w:val="0"/>
      <w:autoSpaceDN w:val="0"/>
      <w:adjustRightInd w:val="0"/>
    </w:pPr>
  </w:style>
  <w:style w:type="paragraph" w:customStyle="1" w:styleId="Style14">
    <w:name w:val="Style14"/>
    <w:basedOn w:val="a0"/>
    <w:rsid w:val="005F38DA"/>
    <w:pPr>
      <w:widowControl w:val="0"/>
      <w:autoSpaceDE w:val="0"/>
      <w:autoSpaceDN w:val="0"/>
      <w:adjustRightInd w:val="0"/>
      <w:spacing w:line="638" w:lineRule="exact"/>
      <w:ind w:hanging="691"/>
    </w:pPr>
  </w:style>
  <w:style w:type="paragraph" w:customStyle="1" w:styleId="Style15">
    <w:name w:val="Style15"/>
    <w:basedOn w:val="a0"/>
    <w:rsid w:val="005F38DA"/>
    <w:pPr>
      <w:widowControl w:val="0"/>
      <w:autoSpaceDE w:val="0"/>
      <w:autoSpaceDN w:val="0"/>
      <w:adjustRightInd w:val="0"/>
    </w:p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A35F67"/>
    <w:pPr>
      <w:spacing w:after="200" w:line="276" w:lineRule="auto"/>
      <w:ind w:left="720"/>
    </w:pPr>
    <w:rPr>
      <w:rFonts w:ascii="Calibri" w:hAnsi="Calibri" w:cs="Calibri"/>
      <w:sz w:val="22"/>
      <w:szCs w:val="22"/>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rPr>
  </w:style>
  <w:style w:type="paragraph" w:styleId="afff9">
    <w:name w:val="List Bullet"/>
    <w:basedOn w:val="a0"/>
    <w:rsid w:val="00A35F67"/>
    <w:pPr>
      <w:tabs>
        <w:tab w:val="num" w:pos="435"/>
      </w:tabs>
      <w:spacing w:before="100" w:beforeAutospacing="1" w:after="100" w:afterAutospacing="1"/>
    </w:pPr>
    <w:rPr>
      <w:rFonts w:eastAsia="Calibri"/>
    </w:rPr>
  </w:style>
  <w:style w:type="paragraph" w:customStyle="1" w:styleId="a10">
    <w:name w:val="a1"/>
    <w:basedOn w:val="a0"/>
    <w:rsid w:val="00A35F67"/>
    <w:pPr>
      <w:spacing w:before="100" w:beforeAutospacing="1" w:after="100" w:afterAutospacing="1"/>
    </w:pPr>
    <w:rPr>
      <w:rFonts w:eastAsia="Calibri"/>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d">
    <w:name w:val="annotation reference"/>
    <w:basedOn w:val="a1"/>
    <w:semiHidden/>
    <w:unhideWhenUsed/>
    <w:rsid w:val="00CD2619"/>
    <w:rPr>
      <w:sz w:val="16"/>
      <w:szCs w:val="16"/>
    </w:rPr>
  </w:style>
  <w:style w:type="paragraph" w:styleId="afffe">
    <w:name w:val="annotation text"/>
    <w:basedOn w:val="a0"/>
    <w:link w:val="affff"/>
    <w:semiHidden/>
    <w:unhideWhenUsed/>
    <w:rsid w:val="00CD2619"/>
    <w:rPr>
      <w:sz w:val="20"/>
      <w:szCs w:val="20"/>
    </w:rPr>
  </w:style>
  <w:style w:type="character" w:customStyle="1" w:styleId="affff">
    <w:name w:val="Текст примечания Знак"/>
    <w:basedOn w:val="a1"/>
    <w:link w:val="afffe"/>
    <w:semiHidden/>
    <w:rsid w:val="00CD2619"/>
    <w:rPr>
      <w:lang w:val="uk-UA"/>
    </w:rPr>
  </w:style>
  <w:style w:type="paragraph" w:styleId="affff0">
    <w:name w:val="annotation subject"/>
    <w:basedOn w:val="afffe"/>
    <w:next w:val="afffe"/>
    <w:link w:val="affff1"/>
    <w:semiHidden/>
    <w:unhideWhenUsed/>
    <w:rsid w:val="00CD2619"/>
    <w:rPr>
      <w:b/>
      <w:bCs/>
    </w:rPr>
  </w:style>
  <w:style w:type="character" w:customStyle="1" w:styleId="affff1">
    <w:name w:val="Тема примечания Знак"/>
    <w:basedOn w:val="affff"/>
    <w:link w:val="affff0"/>
    <w:semiHidden/>
    <w:rsid w:val="00CD2619"/>
    <w:rPr>
      <w:b/>
      <w:bCs/>
      <w:lang w:val="uk-UA"/>
    </w:rPr>
  </w:style>
  <w:style w:type="paragraph" w:customStyle="1" w:styleId="affff2">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affff3">
    <w:name w:val="Unresolved Mention"/>
    <w:basedOn w:val="a1"/>
    <w:uiPriority w:val="99"/>
    <w:semiHidden/>
    <w:unhideWhenUsed/>
    <w:rsid w:val="00F64909"/>
    <w:rPr>
      <w:color w:val="605E5C"/>
      <w:shd w:val="clear" w:color="auto" w:fill="E1DFDD"/>
    </w:rPr>
  </w:style>
  <w:style w:type="character" w:customStyle="1" w:styleId="grow">
    <w:name w:val="grow"/>
    <w:basedOn w:val="a1"/>
    <w:rsid w:val="005045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19">
      <w:bodyDiv w:val="1"/>
      <w:marLeft w:val="0"/>
      <w:marRight w:val="0"/>
      <w:marTop w:val="0"/>
      <w:marBottom w:val="0"/>
      <w:divBdr>
        <w:top w:val="none" w:sz="0" w:space="0" w:color="auto"/>
        <w:left w:val="none" w:sz="0" w:space="0" w:color="auto"/>
        <w:bottom w:val="none" w:sz="0" w:space="0" w:color="auto"/>
        <w:right w:val="none" w:sz="0" w:space="0" w:color="auto"/>
      </w:divBdr>
    </w:div>
    <w:div w:id="2830333">
      <w:bodyDiv w:val="1"/>
      <w:marLeft w:val="0"/>
      <w:marRight w:val="0"/>
      <w:marTop w:val="0"/>
      <w:marBottom w:val="0"/>
      <w:divBdr>
        <w:top w:val="none" w:sz="0" w:space="0" w:color="auto"/>
        <w:left w:val="none" w:sz="0" w:space="0" w:color="auto"/>
        <w:bottom w:val="none" w:sz="0" w:space="0" w:color="auto"/>
        <w:right w:val="none" w:sz="0" w:space="0" w:color="auto"/>
      </w:divBdr>
      <w:divsChild>
        <w:div w:id="592131853">
          <w:marLeft w:val="0"/>
          <w:marRight w:val="0"/>
          <w:marTop w:val="0"/>
          <w:marBottom w:val="0"/>
          <w:divBdr>
            <w:top w:val="none" w:sz="0" w:space="0" w:color="auto"/>
            <w:left w:val="none" w:sz="0" w:space="0" w:color="auto"/>
            <w:bottom w:val="none" w:sz="0" w:space="0" w:color="auto"/>
            <w:right w:val="none" w:sz="0" w:space="0" w:color="auto"/>
          </w:divBdr>
          <w:divsChild>
            <w:div w:id="1216426599">
              <w:marLeft w:val="0"/>
              <w:marRight w:val="0"/>
              <w:marTop w:val="0"/>
              <w:marBottom w:val="0"/>
              <w:divBdr>
                <w:top w:val="none" w:sz="0" w:space="0" w:color="auto"/>
                <w:left w:val="none" w:sz="0" w:space="0" w:color="auto"/>
                <w:bottom w:val="none" w:sz="0" w:space="0" w:color="auto"/>
                <w:right w:val="none" w:sz="0" w:space="0" w:color="auto"/>
              </w:divBdr>
              <w:divsChild>
                <w:div w:id="380062013">
                  <w:marLeft w:val="0"/>
                  <w:marRight w:val="0"/>
                  <w:marTop w:val="0"/>
                  <w:marBottom w:val="0"/>
                  <w:divBdr>
                    <w:top w:val="none" w:sz="0" w:space="0" w:color="auto"/>
                    <w:left w:val="none" w:sz="0" w:space="0" w:color="auto"/>
                    <w:bottom w:val="none" w:sz="0" w:space="0" w:color="auto"/>
                    <w:right w:val="none" w:sz="0" w:space="0" w:color="auto"/>
                  </w:divBdr>
                  <w:divsChild>
                    <w:div w:id="1579898079">
                      <w:marLeft w:val="0"/>
                      <w:marRight w:val="0"/>
                      <w:marTop w:val="0"/>
                      <w:marBottom w:val="0"/>
                      <w:divBdr>
                        <w:top w:val="none" w:sz="0" w:space="0" w:color="auto"/>
                        <w:left w:val="none" w:sz="0" w:space="0" w:color="auto"/>
                        <w:bottom w:val="none" w:sz="0" w:space="0" w:color="auto"/>
                        <w:right w:val="none" w:sz="0" w:space="0" w:color="auto"/>
                      </w:divBdr>
                      <w:divsChild>
                        <w:div w:id="2021740745">
                          <w:marLeft w:val="0"/>
                          <w:marRight w:val="0"/>
                          <w:marTop w:val="0"/>
                          <w:marBottom w:val="0"/>
                          <w:divBdr>
                            <w:top w:val="none" w:sz="0" w:space="0" w:color="auto"/>
                            <w:left w:val="none" w:sz="0" w:space="0" w:color="auto"/>
                            <w:bottom w:val="none" w:sz="0" w:space="0" w:color="auto"/>
                            <w:right w:val="none" w:sz="0" w:space="0" w:color="auto"/>
                          </w:divBdr>
                          <w:divsChild>
                            <w:div w:id="2112431840">
                              <w:marLeft w:val="0"/>
                              <w:marRight w:val="0"/>
                              <w:marTop w:val="0"/>
                              <w:marBottom w:val="0"/>
                              <w:divBdr>
                                <w:top w:val="none" w:sz="0" w:space="0" w:color="auto"/>
                                <w:left w:val="none" w:sz="0" w:space="0" w:color="auto"/>
                                <w:bottom w:val="none" w:sz="0" w:space="0" w:color="auto"/>
                                <w:right w:val="none" w:sz="0" w:space="0" w:color="auto"/>
                              </w:divBdr>
                              <w:divsChild>
                                <w:div w:id="1488323114">
                                  <w:marLeft w:val="0"/>
                                  <w:marRight w:val="0"/>
                                  <w:marTop w:val="0"/>
                                  <w:marBottom w:val="0"/>
                                  <w:divBdr>
                                    <w:top w:val="none" w:sz="0" w:space="0" w:color="auto"/>
                                    <w:left w:val="none" w:sz="0" w:space="0" w:color="auto"/>
                                    <w:bottom w:val="none" w:sz="0" w:space="0" w:color="auto"/>
                                    <w:right w:val="none" w:sz="0" w:space="0" w:color="auto"/>
                                  </w:divBdr>
                                  <w:divsChild>
                                    <w:div w:id="70182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37479">
      <w:bodyDiv w:val="1"/>
      <w:marLeft w:val="0"/>
      <w:marRight w:val="0"/>
      <w:marTop w:val="0"/>
      <w:marBottom w:val="0"/>
      <w:divBdr>
        <w:top w:val="none" w:sz="0" w:space="0" w:color="auto"/>
        <w:left w:val="none" w:sz="0" w:space="0" w:color="auto"/>
        <w:bottom w:val="none" w:sz="0" w:space="0" w:color="auto"/>
        <w:right w:val="none" w:sz="0" w:space="0" w:color="auto"/>
      </w:divBdr>
      <w:divsChild>
        <w:div w:id="715007070">
          <w:marLeft w:val="0"/>
          <w:marRight w:val="0"/>
          <w:marTop w:val="0"/>
          <w:marBottom w:val="0"/>
          <w:divBdr>
            <w:top w:val="none" w:sz="0" w:space="0" w:color="auto"/>
            <w:left w:val="none" w:sz="0" w:space="0" w:color="auto"/>
            <w:bottom w:val="none" w:sz="0" w:space="0" w:color="auto"/>
            <w:right w:val="none" w:sz="0" w:space="0" w:color="auto"/>
          </w:divBdr>
        </w:div>
        <w:div w:id="1025204983">
          <w:marLeft w:val="0"/>
          <w:marRight w:val="0"/>
          <w:marTop w:val="0"/>
          <w:marBottom w:val="0"/>
          <w:divBdr>
            <w:top w:val="none" w:sz="0" w:space="0" w:color="auto"/>
            <w:left w:val="none" w:sz="0" w:space="0" w:color="auto"/>
            <w:bottom w:val="none" w:sz="0" w:space="0" w:color="auto"/>
            <w:right w:val="none" w:sz="0" w:space="0" w:color="auto"/>
          </w:divBdr>
        </w:div>
        <w:div w:id="1043093209">
          <w:marLeft w:val="0"/>
          <w:marRight w:val="0"/>
          <w:marTop w:val="0"/>
          <w:marBottom w:val="0"/>
          <w:divBdr>
            <w:top w:val="none" w:sz="0" w:space="0" w:color="auto"/>
            <w:left w:val="none" w:sz="0" w:space="0" w:color="auto"/>
            <w:bottom w:val="none" w:sz="0" w:space="0" w:color="auto"/>
            <w:right w:val="none" w:sz="0" w:space="0" w:color="auto"/>
          </w:divBdr>
        </w:div>
        <w:div w:id="1750733661">
          <w:marLeft w:val="0"/>
          <w:marRight w:val="0"/>
          <w:marTop w:val="0"/>
          <w:marBottom w:val="0"/>
          <w:divBdr>
            <w:top w:val="none" w:sz="0" w:space="0" w:color="auto"/>
            <w:left w:val="none" w:sz="0" w:space="0" w:color="auto"/>
            <w:bottom w:val="none" w:sz="0" w:space="0" w:color="auto"/>
            <w:right w:val="none" w:sz="0" w:space="0" w:color="auto"/>
          </w:divBdr>
        </w:div>
        <w:div w:id="1425957742">
          <w:marLeft w:val="0"/>
          <w:marRight w:val="0"/>
          <w:marTop w:val="0"/>
          <w:marBottom w:val="0"/>
          <w:divBdr>
            <w:top w:val="none" w:sz="0" w:space="0" w:color="auto"/>
            <w:left w:val="none" w:sz="0" w:space="0" w:color="auto"/>
            <w:bottom w:val="none" w:sz="0" w:space="0" w:color="auto"/>
            <w:right w:val="none" w:sz="0" w:space="0" w:color="auto"/>
          </w:divBdr>
        </w:div>
        <w:div w:id="488013501">
          <w:marLeft w:val="0"/>
          <w:marRight w:val="0"/>
          <w:marTop w:val="0"/>
          <w:marBottom w:val="0"/>
          <w:divBdr>
            <w:top w:val="none" w:sz="0" w:space="0" w:color="auto"/>
            <w:left w:val="none" w:sz="0" w:space="0" w:color="auto"/>
            <w:bottom w:val="none" w:sz="0" w:space="0" w:color="auto"/>
            <w:right w:val="none" w:sz="0" w:space="0" w:color="auto"/>
          </w:divBdr>
        </w:div>
        <w:div w:id="1164082471">
          <w:marLeft w:val="0"/>
          <w:marRight w:val="0"/>
          <w:marTop w:val="0"/>
          <w:marBottom w:val="0"/>
          <w:divBdr>
            <w:top w:val="none" w:sz="0" w:space="0" w:color="auto"/>
            <w:left w:val="none" w:sz="0" w:space="0" w:color="auto"/>
            <w:bottom w:val="none" w:sz="0" w:space="0" w:color="auto"/>
            <w:right w:val="none" w:sz="0" w:space="0" w:color="auto"/>
          </w:divBdr>
        </w:div>
        <w:div w:id="1918977807">
          <w:marLeft w:val="0"/>
          <w:marRight w:val="0"/>
          <w:marTop w:val="0"/>
          <w:marBottom w:val="0"/>
          <w:divBdr>
            <w:top w:val="none" w:sz="0" w:space="0" w:color="auto"/>
            <w:left w:val="none" w:sz="0" w:space="0" w:color="auto"/>
            <w:bottom w:val="none" w:sz="0" w:space="0" w:color="auto"/>
            <w:right w:val="none" w:sz="0" w:space="0" w:color="auto"/>
          </w:divBdr>
        </w:div>
        <w:div w:id="701787268">
          <w:marLeft w:val="0"/>
          <w:marRight w:val="0"/>
          <w:marTop w:val="0"/>
          <w:marBottom w:val="0"/>
          <w:divBdr>
            <w:top w:val="none" w:sz="0" w:space="0" w:color="auto"/>
            <w:left w:val="none" w:sz="0" w:space="0" w:color="auto"/>
            <w:bottom w:val="none" w:sz="0" w:space="0" w:color="auto"/>
            <w:right w:val="none" w:sz="0" w:space="0" w:color="auto"/>
          </w:divBdr>
        </w:div>
        <w:div w:id="800224266">
          <w:marLeft w:val="0"/>
          <w:marRight w:val="0"/>
          <w:marTop w:val="0"/>
          <w:marBottom w:val="0"/>
          <w:divBdr>
            <w:top w:val="none" w:sz="0" w:space="0" w:color="auto"/>
            <w:left w:val="none" w:sz="0" w:space="0" w:color="auto"/>
            <w:bottom w:val="none" w:sz="0" w:space="0" w:color="auto"/>
            <w:right w:val="none" w:sz="0" w:space="0" w:color="auto"/>
          </w:divBdr>
        </w:div>
        <w:div w:id="1081102359">
          <w:marLeft w:val="0"/>
          <w:marRight w:val="0"/>
          <w:marTop w:val="0"/>
          <w:marBottom w:val="0"/>
          <w:divBdr>
            <w:top w:val="none" w:sz="0" w:space="0" w:color="auto"/>
            <w:left w:val="none" w:sz="0" w:space="0" w:color="auto"/>
            <w:bottom w:val="none" w:sz="0" w:space="0" w:color="auto"/>
            <w:right w:val="none" w:sz="0" w:space="0" w:color="auto"/>
          </w:divBdr>
        </w:div>
        <w:div w:id="828326364">
          <w:marLeft w:val="0"/>
          <w:marRight w:val="0"/>
          <w:marTop w:val="0"/>
          <w:marBottom w:val="0"/>
          <w:divBdr>
            <w:top w:val="none" w:sz="0" w:space="0" w:color="auto"/>
            <w:left w:val="none" w:sz="0" w:space="0" w:color="auto"/>
            <w:bottom w:val="none" w:sz="0" w:space="0" w:color="auto"/>
            <w:right w:val="none" w:sz="0" w:space="0" w:color="auto"/>
          </w:divBdr>
        </w:div>
        <w:div w:id="1035036749">
          <w:marLeft w:val="0"/>
          <w:marRight w:val="0"/>
          <w:marTop w:val="0"/>
          <w:marBottom w:val="0"/>
          <w:divBdr>
            <w:top w:val="none" w:sz="0" w:space="0" w:color="auto"/>
            <w:left w:val="none" w:sz="0" w:space="0" w:color="auto"/>
            <w:bottom w:val="none" w:sz="0" w:space="0" w:color="auto"/>
            <w:right w:val="none" w:sz="0" w:space="0" w:color="auto"/>
          </w:divBdr>
        </w:div>
        <w:div w:id="1793591237">
          <w:marLeft w:val="0"/>
          <w:marRight w:val="0"/>
          <w:marTop w:val="0"/>
          <w:marBottom w:val="0"/>
          <w:divBdr>
            <w:top w:val="none" w:sz="0" w:space="0" w:color="auto"/>
            <w:left w:val="none" w:sz="0" w:space="0" w:color="auto"/>
            <w:bottom w:val="none" w:sz="0" w:space="0" w:color="auto"/>
            <w:right w:val="none" w:sz="0" w:space="0" w:color="auto"/>
          </w:divBdr>
        </w:div>
        <w:div w:id="408698973">
          <w:marLeft w:val="0"/>
          <w:marRight w:val="0"/>
          <w:marTop w:val="0"/>
          <w:marBottom w:val="0"/>
          <w:divBdr>
            <w:top w:val="none" w:sz="0" w:space="0" w:color="auto"/>
            <w:left w:val="none" w:sz="0" w:space="0" w:color="auto"/>
            <w:bottom w:val="none" w:sz="0" w:space="0" w:color="auto"/>
            <w:right w:val="none" w:sz="0" w:space="0" w:color="auto"/>
          </w:divBdr>
        </w:div>
        <w:div w:id="1194416375">
          <w:marLeft w:val="0"/>
          <w:marRight w:val="0"/>
          <w:marTop w:val="0"/>
          <w:marBottom w:val="0"/>
          <w:divBdr>
            <w:top w:val="none" w:sz="0" w:space="0" w:color="auto"/>
            <w:left w:val="none" w:sz="0" w:space="0" w:color="auto"/>
            <w:bottom w:val="none" w:sz="0" w:space="0" w:color="auto"/>
            <w:right w:val="none" w:sz="0" w:space="0" w:color="auto"/>
          </w:divBdr>
        </w:div>
        <w:div w:id="540871791">
          <w:marLeft w:val="0"/>
          <w:marRight w:val="0"/>
          <w:marTop w:val="0"/>
          <w:marBottom w:val="0"/>
          <w:divBdr>
            <w:top w:val="none" w:sz="0" w:space="0" w:color="auto"/>
            <w:left w:val="none" w:sz="0" w:space="0" w:color="auto"/>
            <w:bottom w:val="none" w:sz="0" w:space="0" w:color="auto"/>
            <w:right w:val="none" w:sz="0" w:space="0" w:color="auto"/>
          </w:divBdr>
        </w:div>
        <w:div w:id="2054226862">
          <w:marLeft w:val="0"/>
          <w:marRight w:val="0"/>
          <w:marTop w:val="0"/>
          <w:marBottom w:val="0"/>
          <w:divBdr>
            <w:top w:val="none" w:sz="0" w:space="0" w:color="auto"/>
            <w:left w:val="none" w:sz="0" w:space="0" w:color="auto"/>
            <w:bottom w:val="none" w:sz="0" w:space="0" w:color="auto"/>
            <w:right w:val="none" w:sz="0" w:space="0" w:color="auto"/>
          </w:divBdr>
        </w:div>
        <w:div w:id="1154957223">
          <w:marLeft w:val="0"/>
          <w:marRight w:val="0"/>
          <w:marTop w:val="0"/>
          <w:marBottom w:val="0"/>
          <w:divBdr>
            <w:top w:val="none" w:sz="0" w:space="0" w:color="auto"/>
            <w:left w:val="none" w:sz="0" w:space="0" w:color="auto"/>
            <w:bottom w:val="none" w:sz="0" w:space="0" w:color="auto"/>
            <w:right w:val="none" w:sz="0" w:space="0" w:color="auto"/>
          </w:divBdr>
        </w:div>
        <w:div w:id="65347142">
          <w:marLeft w:val="0"/>
          <w:marRight w:val="0"/>
          <w:marTop w:val="0"/>
          <w:marBottom w:val="0"/>
          <w:divBdr>
            <w:top w:val="none" w:sz="0" w:space="0" w:color="auto"/>
            <w:left w:val="none" w:sz="0" w:space="0" w:color="auto"/>
            <w:bottom w:val="none" w:sz="0" w:space="0" w:color="auto"/>
            <w:right w:val="none" w:sz="0" w:space="0" w:color="auto"/>
          </w:divBdr>
        </w:div>
        <w:div w:id="2013608806">
          <w:marLeft w:val="0"/>
          <w:marRight w:val="0"/>
          <w:marTop w:val="0"/>
          <w:marBottom w:val="0"/>
          <w:divBdr>
            <w:top w:val="none" w:sz="0" w:space="0" w:color="auto"/>
            <w:left w:val="none" w:sz="0" w:space="0" w:color="auto"/>
            <w:bottom w:val="none" w:sz="0" w:space="0" w:color="auto"/>
            <w:right w:val="none" w:sz="0" w:space="0" w:color="auto"/>
          </w:divBdr>
        </w:div>
        <w:div w:id="1488126247">
          <w:marLeft w:val="0"/>
          <w:marRight w:val="0"/>
          <w:marTop w:val="0"/>
          <w:marBottom w:val="0"/>
          <w:divBdr>
            <w:top w:val="none" w:sz="0" w:space="0" w:color="auto"/>
            <w:left w:val="none" w:sz="0" w:space="0" w:color="auto"/>
            <w:bottom w:val="none" w:sz="0" w:space="0" w:color="auto"/>
            <w:right w:val="none" w:sz="0" w:space="0" w:color="auto"/>
          </w:divBdr>
        </w:div>
        <w:div w:id="875702367">
          <w:marLeft w:val="0"/>
          <w:marRight w:val="0"/>
          <w:marTop w:val="0"/>
          <w:marBottom w:val="0"/>
          <w:divBdr>
            <w:top w:val="none" w:sz="0" w:space="0" w:color="auto"/>
            <w:left w:val="none" w:sz="0" w:space="0" w:color="auto"/>
            <w:bottom w:val="none" w:sz="0" w:space="0" w:color="auto"/>
            <w:right w:val="none" w:sz="0" w:space="0" w:color="auto"/>
          </w:divBdr>
        </w:div>
        <w:div w:id="1739401090">
          <w:marLeft w:val="0"/>
          <w:marRight w:val="0"/>
          <w:marTop w:val="0"/>
          <w:marBottom w:val="0"/>
          <w:divBdr>
            <w:top w:val="none" w:sz="0" w:space="0" w:color="auto"/>
            <w:left w:val="none" w:sz="0" w:space="0" w:color="auto"/>
            <w:bottom w:val="none" w:sz="0" w:space="0" w:color="auto"/>
            <w:right w:val="none" w:sz="0" w:space="0" w:color="auto"/>
          </w:divBdr>
        </w:div>
        <w:div w:id="880289685">
          <w:marLeft w:val="0"/>
          <w:marRight w:val="0"/>
          <w:marTop w:val="0"/>
          <w:marBottom w:val="0"/>
          <w:divBdr>
            <w:top w:val="none" w:sz="0" w:space="0" w:color="auto"/>
            <w:left w:val="none" w:sz="0" w:space="0" w:color="auto"/>
            <w:bottom w:val="none" w:sz="0" w:space="0" w:color="auto"/>
            <w:right w:val="none" w:sz="0" w:space="0" w:color="auto"/>
          </w:divBdr>
        </w:div>
        <w:div w:id="603148881">
          <w:marLeft w:val="0"/>
          <w:marRight w:val="0"/>
          <w:marTop w:val="0"/>
          <w:marBottom w:val="0"/>
          <w:divBdr>
            <w:top w:val="none" w:sz="0" w:space="0" w:color="auto"/>
            <w:left w:val="none" w:sz="0" w:space="0" w:color="auto"/>
            <w:bottom w:val="none" w:sz="0" w:space="0" w:color="auto"/>
            <w:right w:val="none" w:sz="0" w:space="0" w:color="auto"/>
          </w:divBdr>
        </w:div>
      </w:divsChild>
    </w:div>
    <w:div w:id="9066366">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03160324">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496796506">
          <w:marLeft w:val="0"/>
          <w:marRight w:val="0"/>
          <w:marTop w:val="0"/>
          <w:marBottom w:val="0"/>
          <w:divBdr>
            <w:top w:val="none" w:sz="0" w:space="0" w:color="auto"/>
            <w:left w:val="none" w:sz="0" w:space="0" w:color="auto"/>
            <w:bottom w:val="none" w:sz="0" w:space="0" w:color="auto"/>
            <w:right w:val="none" w:sz="0" w:space="0" w:color="auto"/>
          </w:divBdr>
        </w:div>
      </w:divsChild>
    </w:div>
    <w:div w:id="23874288">
      <w:bodyDiv w:val="1"/>
      <w:marLeft w:val="0"/>
      <w:marRight w:val="0"/>
      <w:marTop w:val="0"/>
      <w:marBottom w:val="0"/>
      <w:divBdr>
        <w:top w:val="none" w:sz="0" w:space="0" w:color="auto"/>
        <w:left w:val="none" w:sz="0" w:space="0" w:color="auto"/>
        <w:bottom w:val="none" w:sz="0" w:space="0" w:color="auto"/>
        <w:right w:val="none" w:sz="0" w:space="0" w:color="auto"/>
      </w:divBdr>
      <w:divsChild>
        <w:div w:id="1116364319">
          <w:marLeft w:val="0"/>
          <w:marRight w:val="0"/>
          <w:marTop w:val="0"/>
          <w:marBottom w:val="0"/>
          <w:divBdr>
            <w:top w:val="none" w:sz="0" w:space="0" w:color="auto"/>
            <w:left w:val="none" w:sz="0" w:space="0" w:color="auto"/>
            <w:bottom w:val="none" w:sz="0" w:space="0" w:color="auto"/>
            <w:right w:val="none" w:sz="0" w:space="0" w:color="auto"/>
          </w:divBdr>
          <w:divsChild>
            <w:div w:id="1611010384">
              <w:marLeft w:val="0"/>
              <w:marRight w:val="0"/>
              <w:marTop w:val="0"/>
              <w:marBottom w:val="0"/>
              <w:divBdr>
                <w:top w:val="none" w:sz="0" w:space="0" w:color="auto"/>
                <w:left w:val="none" w:sz="0" w:space="0" w:color="auto"/>
                <w:bottom w:val="none" w:sz="0" w:space="0" w:color="auto"/>
                <w:right w:val="none" w:sz="0" w:space="0" w:color="auto"/>
              </w:divBdr>
              <w:divsChild>
                <w:div w:id="445271932">
                  <w:marLeft w:val="0"/>
                  <w:marRight w:val="0"/>
                  <w:marTop w:val="0"/>
                  <w:marBottom w:val="0"/>
                  <w:divBdr>
                    <w:top w:val="none" w:sz="0" w:space="0" w:color="auto"/>
                    <w:left w:val="none" w:sz="0" w:space="0" w:color="auto"/>
                    <w:bottom w:val="none" w:sz="0" w:space="0" w:color="auto"/>
                    <w:right w:val="none" w:sz="0" w:space="0" w:color="auto"/>
                  </w:divBdr>
                  <w:divsChild>
                    <w:div w:id="2059237789">
                      <w:marLeft w:val="0"/>
                      <w:marRight w:val="0"/>
                      <w:marTop w:val="0"/>
                      <w:marBottom w:val="0"/>
                      <w:divBdr>
                        <w:top w:val="none" w:sz="0" w:space="0" w:color="auto"/>
                        <w:left w:val="none" w:sz="0" w:space="0" w:color="auto"/>
                        <w:bottom w:val="none" w:sz="0" w:space="0" w:color="auto"/>
                        <w:right w:val="none" w:sz="0" w:space="0" w:color="auto"/>
                      </w:divBdr>
                      <w:divsChild>
                        <w:div w:id="878668387">
                          <w:marLeft w:val="0"/>
                          <w:marRight w:val="0"/>
                          <w:marTop w:val="0"/>
                          <w:marBottom w:val="0"/>
                          <w:divBdr>
                            <w:top w:val="none" w:sz="0" w:space="0" w:color="auto"/>
                            <w:left w:val="none" w:sz="0" w:space="0" w:color="auto"/>
                            <w:bottom w:val="none" w:sz="0" w:space="0" w:color="auto"/>
                            <w:right w:val="none" w:sz="0" w:space="0" w:color="auto"/>
                          </w:divBdr>
                          <w:divsChild>
                            <w:div w:id="466440262">
                              <w:marLeft w:val="0"/>
                              <w:marRight w:val="0"/>
                              <w:marTop w:val="0"/>
                              <w:marBottom w:val="0"/>
                              <w:divBdr>
                                <w:top w:val="none" w:sz="0" w:space="0" w:color="auto"/>
                                <w:left w:val="none" w:sz="0" w:space="0" w:color="auto"/>
                                <w:bottom w:val="none" w:sz="0" w:space="0" w:color="auto"/>
                                <w:right w:val="none" w:sz="0" w:space="0" w:color="auto"/>
                              </w:divBdr>
                              <w:divsChild>
                                <w:div w:id="1495877107">
                                  <w:marLeft w:val="0"/>
                                  <w:marRight w:val="0"/>
                                  <w:marTop w:val="0"/>
                                  <w:marBottom w:val="0"/>
                                  <w:divBdr>
                                    <w:top w:val="none" w:sz="0" w:space="0" w:color="auto"/>
                                    <w:left w:val="none" w:sz="0" w:space="0" w:color="auto"/>
                                    <w:bottom w:val="none" w:sz="0" w:space="0" w:color="auto"/>
                                    <w:right w:val="none" w:sz="0" w:space="0" w:color="auto"/>
                                  </w:divBdr>
                                  <w:divsChild>
                                    <w:div w:id="86941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601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1453940376">
          <w:marLeft w:val="0"/>
          <w:marRight w:val="0"/>
          <w:marTop w:val="0"/>
          <w:marBottom w:val="0"/>
          <w:divBdr>
            <w:top w:val="none" w:sz="0" w:space="0" w:color="auto"/>
            <w:left w:val="none" w:sz="0" w:space="0" w:color="auto"/>
            <w:bottom w:val="none" w:sz="0" w:space="0" w:color="auto"/>
            <w:right w:val="none" w:sz="0" w:space="0" w:color="auto"/>
          </w:divBdr>
        </w:div>
        <w:div w:id="2094429972">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983573">
      <w:bodyDiv w:val="1"/>
      <w:marLeft w:val="0"/>
      <w:marRight w:val="0"/>
      <w:marTop w:val="0"/>
      <w:marBottom w:val="0"/>
      <w:divBdr>
        <w:top w:val="none" w:sz="0" w:space="0" w:color="auto"/>
        <w:left w:val="none" w:sz="0" w:space="0" w:color="auto"/>
        <w:bottom w:val="none" w:sz="0" w:space="0" w:color="auto"/>
        <w:right w:val="none" w:sz="0" w:space="0" w:color="auto"/>
      </w:divBdr>
    </w:div>
    <w:div w:id="105928780">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55386422">
      <w:bodyDiv w:val="1"/>
      <w:marLeft w:val="0"/>
      <w:marRight w:val="0"/>
      <w:marTop w:val="0"/>
      <w:marBottom w:val="0"/>
      <w:divBdr>
        <w:top w:val="none" w:sz="0" w:space="0" w:color="auto"/>
        <w:left w:val="none" w:sz="0" w:space="0" w:color="auto"/>
        <w:bottom w:val="none" w:sz="0" w:space="0" w:color="auto"/>
        <w:right w:val="none" w:sz="0" w:space="0" w:color="auto"/>
      </w:divBdr>
    </w:div>
    <w:div w:id="163012363">
      <w:bodyDiv w:val="1"/>
      <w:marLeft w:val="0"/>
      <w:marRight w:val="0"/>
      <w:marTop w:val="0"/>
      <w:marBottom w:val="0"/>
      <w:divBdr>
        <w:top w:val="none" w:sz="0" w:space="0" w:color="auto"/>
        <w:left w:val="none" w:sz="0" w:space="0" w:color="auto"/>
        <w:bottom w:val="none" w:sz="0" w:space="0" w:color="auto"/>
        <w:right w:val="none" w:sz="0" w:space="0" w:color="auto"/>
      </w:divBdr>
    </w:div>
    <w:div w:id="18745630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1531738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422144835">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991373041">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552285">
      <w:bodyDiv w:val="1"/>
      <w:marLeft w:val="0"/>
      <w:marRight w:val="0"/>
      <w:marTop w:val="0"/>
      <w:marBottom w:val="0"/>
      <w:divBdr>
        <w:top w:val="none" w:sz="0" w:space="0" w:color="auto"/>
        <w:left w:val="none" w:sz="0" w:space="0" w:color="auto"/>
        <w:bottom w:val="none" w:sz="0" w:space="0" w:color="auto"/>
        <w:right w:val="none" w:sz="0" w:space="0" w:color="auto"/>
      </w:divBdr>
    </w:div>
    <w:div w:id="261114145">
      <w:bodyDiv w:val="1"/>
      <w:marLeft w:val="0"/>
      <w:marRight w:val="0"/>
      <w:marTop w:val="0"/>
      <w:marBottom w:val="0"/>
      <w:divBdr>
        <w:top w:val="none" w:sz="0" w:space="0" w:color="auto"/>
        <w:left w:val="none" w:sz="0" w:space="0" w:color="auto"/>
        <w:bottom w:val="none" w:sz="0" w:space="0" w:color="auto"/>
        <w:right w:val="none" w:sz="0" w:space="0" w:color="auto"/>
      </w:divBdr>
    </w:div>
    <w:div w:id="263854111">
      <w:bodyDiv w:val="1"/>
      <w:marLeft w:val="0"/>
      <w:marRight w:val="0"/>
      <w:marTop w:val="0"/>
      <w:marBottom w:val="0"/>
      <w:divBdr>
        <w:top w:val="none" w:sz="0" w:space="0" w:color="auto"/>
        <w:left w:val="none" w:sz="0" w:space="0" w:color="auto"/>
        <w:bottom w:val="none" w:sz="0" w:space="0" w:color="auto"/>
        <w:right w:val="none" w:sz="0" w:space="0" w:color="auto"/>
      </w:divBdr>
    </w:div>
    <w:div w:id="27217376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83120920">
      <w:bodyDiv w:val="1"/>
      <w:marLeft w:val="0"/>
      <w:marRight w:val="0"/>
      <w:marTop w:val="0"/>
      <w:marBottom w:val="0"/>
      <w:divBdr>
        <w:top w:val="none" w:sz="0" w:space="0" w:color="auto"/>
        <w:left w:val="none" w:sz="0" w:space="0" w:color="auto"/>
        <w:bottom w:val="none" w:sz="0" w:space="0" w:color="auto"/>
        <w:right w:val="none" w:sz="0" w:space="0" w:color="auto"/>
      </w:divBdr>
    </w:div>
    <w:div w:id="297105317">
      <w:bodyDiv w:val="1"/>
      <w:marLeft w:val="0"/>
      <w:marRight w:val="0"/>
      <w:marTop w:val="0"/>
      <w:marBottom w:val="0"/>
      <w:divBdr>
        <w:top w:val="none" w:sz="0" w:space="0" w:color="auto"/>
        <w:left w:val="none" w:sz="0" w:space="0" w:color="auto"/>
        <w:bottom w:val="none" w:sz="0" w:space="0" w:color="auto"/>
        <w:right w:val="none" w:sz="0" w:space="0" w:color="auto"/>
      </w:divBdr>
      <w:divsChild>
        <w:div w:id="58065842">
          <w:marLeft w:val="0"/>
          <w:marRight w:val="0"/>
          <w:marTop w:val="0"/>
          <w:marBottom w:val="0"/>
          <w:divBdr>
            <w:top w:val="none" w:sz="0" w:space="0" w:color="auto"/>
            <w:left w:val="none" w:sz="0" w:space="0" w:color="auto"/>
            <w:bottom w:val="none" w:sz="0" w:space="0" w:color="auto"/>
            <w:right w:val="none" w:sz="0" w:space="0" w:color="auto"/>
          </w:divBdr>
        </w:div>
        <w:div w:id="902646305">
          <w:marLeft w:val="0"/>
          <w:marRight w:val="0"/>
          <w:marTop w:val="0"/>
          <w:marBottom w:val="0"/>
          <w:divBdr>
            <w:top w:val="none" w:sz="0" w:space="0" w:color="auto"/>
            <w:left w:val="none" w:sz="0" w:space="0" w:color="auto"/>
            <w:bottom w:val="none" w:sz="0" w:space="0" w:color="auto"/>
            <w:right w:val="none" w:sz="0" w:space="0" w:color="auto"/>
          </w:divBdr>
        </w:div>
        <w:div w:id="1044716307">
          <w:marLeft w:val="0"/>
          <w:marRight w:val="0"/>
          <w:marTop w:val="0"/>
          <w:marBottom w:val="0"/>
          <w:divBdr>
            <w:top w:val="none" w:sz="0" w:space="0" w:color="auto"/>
            <w:left w:val="none" w:sz="0" w:space="0" w:color="auto"/>
            <w:bottom w:val="none" w:sz="0" w:space="0" w:color="auto"/>
            <w:right w:val="none" w:sz="0" w:space="0" w:color="auto"/>
          </w:divBdr>
        </w:div>
        <w:div w:id="1397511073">
          <w:marLeft w:val="0"/>
          <w:marRight w:val="0"/>
          <w:marTop w:val="0"/>
          <w:marBottom w:val="0"/>
          <w:divBdr>
            <w:top w:val="none" w:sz="0" w:space="0" w:color="auto"/>
            <w:left w:val="none" w:sz="0" w:space="0" w:color="auto"/>
            <w:bottom w:val="none" w:sz="0" w:space="0" w:color="auto"/>
            <w:right w:val="none" w:sz="0" w:space="0" w:color="auto"/>
          </w:divBdr>
        </w:div>
        <w:div w:id="1510290569">
          <w:marLeft w:val="0"/>
          <w:marRight w:val="0"/>
          <w:marTop w:val="0"/>
          <w:marBottom w:val="0"/>
          <w:divBdr>
            <w:top w:val="none" w:sz="0" w:space="0" w:color="auto"/>
            <w:left w:val="none" w:sz="0" w:space="0" w:color="auto"/>
            <w:bottom w:val="none" w:sz="0" w:space="0" w:color="auto"/>
            <w:right w:val="none" w:sz="0" w:space="0" w:color="auto"/>
          </w:divBdr>
        </w:div>
        <w:div w:id="1783986980">
          <w:marLeft w:val="0"/>
          <w:marRight w:val="0"/>
          <w:marTop w:val="0"/>
          <w:marBottom w:val="0"/>
          <w:divBdr>
            <w:top w:val="none" w:sz="0" w:space="0" w:color="auto"/>
            <w:left w:val="none" w:sz="0" w:space="0" w:color="auto"/>
            <w:bottom w:val="none" w:sz="0" w:space="0" w:color="auto"/>
            <w:right w:val="none" w:sz="0" w:space="0" w:color="auto"/>
          </w:divBdr>
        </w:div>
        <w:div w:id="1796363300">
          <w:marLeft w:val="0"/>
          <w:marRight w:val="0"/>
          <w:marTop w:val="0"/>
          <w:marBottom w:val="0"/>
          <w:divBdr>
            <w:top w:val="none" w:sz="0" w:space="0" w:color="auto"/>
            <w:left w:val="none" w:sz="0" w:space="0" w:color="auto"/>
            <w:bottom w:val="none" w:sz="0" w:space="0" w:color="auto"/>
            <w:right w:val="none" w:sz="0" w:space="0" w:color="auto"/>
          </w:divBdr>
        </w:div>
        <w:div w:id="1848985679">
          <w:marLeft w:val="0"/>
          <w:marRight w:val="0"/>
          <w:marTop w:val="0"/>
          <w:marBottom w:val="0"/>
          <w:divBdr>
            <w:top w:val="none" w:sz="0" w:space="0" w:color="auto"/>
            <w:left w:val="none" w:sz="0" w:space="0" w:color="auto"/>
            <w:bottom w:val="none" w:sz="0" w:space="0" w:color="auto"/>
            <w:right w:val="none" w:sz="0" w:space="0" w:color="auto"/>
          </w:divBdr>
        </w:div>
        <w:div w:id="1874540657">
          <w:marLeft w:val="0"/>
          <w:marRight w:val="0"/>
          <w:marTop w:val="0"/>
          <w:marBottom w:val="0"/>
          <w:divBdr>
            <w:top w:val="none" w:sz="0" w:space="0" w:color="auto"/>
            <w:left w:val="none" w:sz="0" w:space="0" w:color="auto"/>
            <w:bottom w:val="none" w:sz="0" w:space="0" w:color="auto"/>
            <w:right w:val="none" w:sz="0" w:space="0" w:color="auto"/>
          </w:divBdr>
        </w:div>
        <w:div w:id="2001225249">
          <w:marLeft w:val="0"/>
          <w:marRight w:val="0"/>
          <w:marTop w:val="0"/>
          <w:marBottom w:val="0"/>
          <w:divBdr>
            <w:top w:val="none" w:sz="0" w:space="0" w:color="auto"/>
            <w:left w:val="none" w:sz="0" w:space="0" w:color="auto"/>
            <w:bottom w:val="none" w:sz="0" w:space="0" w:color="auto"/>
            <w:right w:val="none" w:sz="0" w:space="0" w:color="auto"/>
          </w:divBdr>
        </w:div>
      </w:divsChild>
    </w:div>
    <w:div w:id="301808283">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639114">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5229159">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89157681">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2067592">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3945113">
      <w:bodyDiv w:val="1"/>
      <w:marLeft w:val="0"/>
      <w:marRight w:val="0"/>
      <w:marTop w:val="0"/>
      <w:marBottom w:val="0"/>
      <w:divBdr>
        <w:top w:val="none" w:sz="0" w:space="0" w:color="auto"/>
        <w:left w:val="none" w:sz="0" w:space="0" w:color="auto"/>
        <w:bottom w:val="none" w:sz="0" w:space="0" w:color="auto"/>
        <w:right w:val="none" w:sz="0" w:space="0" w:color="auto"/>
      </w:divBdr>
    </w:div>
    <w:div w:id="438109604">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60930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5452271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9345209">
      <w:bodyDiv w:val="1"/>
      <w:marLeft w:val="0"/>
      <w:marRight w:val="0"/>
      <w:marTop w:val="0"/>
      <w:marBottom w:val="0"/>
      <w:divBdr>
        <w:top w:val="none" w:sz="0" w:space="0" w:color="auto"/>
        <w:left w:val="none" w:sz="0" w:space="0" w:color="auto"/>
        <w:bottom w:val="none" w:sz="0" w:space="0" w:color="auto"/>
        <w:right w:val="none" w:sz="0" w:space="0" w:color="auto"/>
      </w:divBdr>
    </w:div>
    <w:div w:id="488794418">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3441705">
      <w:bodyDiv w:val="1"/>
      <w:marLeft w:val="0"/>
      <w:marRight w:val="0"/>
      <w:marTop w:val="0"/>
      <w:marBottom w:val="0"/>
      <w:divBdr>
        <w:top w:val="none" w:sz="0" w:space="0" w:color="auto"/>
        <w:left w:val="none" w:sz="0" w:space="0" w:color="auto"/>
        <w:bottom w:val="none" w:sz="0" w:space="0" w:color="auto"/>
        <w:right w:val="none" w:sz="0" w:space="0" w:color="auto"/>
      </w:divBdr>
      <w:divsChild>
        <w:div w:id="52966027">
          <w:marLeft w:val="0"/>
          <w:marRight w:val="0"/>
          <w:marTop w:val="0"/>
          <w:marBottom w:val="0"/>
          <w:divBdr>
            <w:top w:val="none" w:sz="0" w:space="0" w:color="auto"/>
            <w:left w:val="none" w:sz="0" w:space="0" w:color="auto"/>
            <w:bottom w:val="none" w:sz="0" w:space="0" w:color="auto"/>
            <w:right w:val="none" w:sz="0" w:space="0" w:color="auto"/>
          </w:divBdr>
        </w:div>
        <w:div w:id="91244193">
          <w:marLeft w:val="0"/>
          <w:marRight w:val="0"/>
          <w:marTop w:val="0"/>
          <w:marBottom w:val="0"/>
          <w:divBdr>
            <w:top w:val="none" w:sz="0" w:space="0" w:color="auto"/>
            <w:left w:val="none" w:sz="0" w:space="0" w:color="auto"/>
            <w:bottom w:val="none" w:sz="0" w:space="0" w:color="auto"/>
            <w:right w:val="none" w:sz="0" w:space="0" w:color="auto"/>
          </w:divBdr>
        </w:div>
        <w:div w:id="113520602">
          <w:marLeft w:val="0"/>
          <w:marRight w:val="0"/>
          <w:marTop w:val="0"/>
          <w:marBottom w:val="0"/>
          <w:divBdr>
            <w:top w:val="none" w:sz="0" w:space="0" w:color="auto"/>
            <w:left w:val="none" w:sz="0" w:space="0" w:color="auto"/>
            <w:bottom w:val="none" w:sz="0" w:space="0" w:color="auto"/>
            <w:right w:val="none" w:sz="0" w:space="0" w:color="auto"/>
          </w:divBdr>
        </w:div>
        <w:div w:id="123352044">
          <w:marLeft w:val="0"/>
          <w:marRight w:val="0"/>
          <w:marTop w:val="0"/>
          <w:marBottom w:val="0"/>
          <w:divBdr>
            <w:top w:val="none" w:sz="0" w:space="0" w:color="auto"/>
            <w:left w:val="none" w:sz="0" w:space="0" w:color="auto"/>
            <w:bottom w:val="none" w:sz="0" w:space="0" w:color="auto"/>
            <w:right w:val="none" w:sz="0" w:space="0" w:color="auto"/>
          </w:divBdr>
        </w:div>
        <w:div w:id="136149403">
          <w:marLeft w:val="0"/>
          <w:marRight w:val="0"/>
          <w:marTop w:val="0"/>
          <w:marBottom w:val="0"/>
          <w:divBdr>
            <w:top w:val="none" w:sz="0" w:space="0" w:color="auto"/>
            <w:left w:val="none" w:sz="0" w:space="0" w:color="auto"/>
            <w:bottom w:val="none" w:sz="0" w:space="0" w:color="auto"/>
            <w:right w:val="none" w:sz="0" w:space="0" w:color="auto"/>
          </w:divBdr>
        </w:div>
        <w:div w:id="147330412">
          <w:marLeft w:val="0"/>
          <w:marRight w:val="0"/>
          <w:marTop w:val="0"/>
          <w:marBottom w:val="0"/>
          <w:divBdr>
            <w:top w:val="none" w:sz="0" w:space="0" w:color="auto"/>
            <w:left w:val="none" w:sz="0" w:space="0" w:color="auto"/>
            <w:bottom w:val="none" w:sz="0" w:space="0" w:color="auto"/>
            <w:right w:val="none" w:sz="0" w:space="0" w:color="auto"/>
          </w:divBdr>
        </w:div>
        <w:div w:id="148178579">
          <w:marLeft w:val="0"/>
          <w:marRight w:val="0"/>
          <w:marTop w:val="0"/>
          <w:marBottom w:val="0"/>
          <w:divBdr>
            <w:top w:val="none" w:sz="0" w:space="0" w:color="auto"/>
            <w:left w:val="none" w:sz="0" w:space="0" w:color="auto"/>
            <w:bottom w:val="none" w:sz="0" w:space="0" w:color="auto"/>
            <w:right w:val="none" w:sz="0" w:space="0" w:color="auto"/>
          </w:divBdr>
        </w:div>
        <w:div w:id="173885786">
          <w:marLeft w:val="0"/>
          <w:marRight w:val="0"/>
          <w:marTop w:val="0"/>
          <w:marBottom w:val="0"/>
          <w:divBdr>
            <w:top w:val="none" w:sz="0" w:space="0" w:color="auto"/>
            <w:left w:val="none" w:sz="0" w:space="0" w:color="auto"/>
            <w:bottom w:val="none" w:sz="0" w:space="0" w:color="auto"/>
            <w:right w:val="none" w:sz="0" w:space="0" w:color="auto"/>
          </w:divBdr>
        </w:div>
        <w:div w:id="176627033">
          <w:marLeft w:val="0"/>
          <w:marRight w:val="0"/>
          <w:marTop w:val="0"/>
          <w:marBottom w:val="0"/>
          <w:divBdr>
            <w:top w:val="none" w:sz="0" w:space="0" w:color="auto"/>
            <w:left w:val="none" w:sz="0" w:space="0" w:color="auto"/>
            <w:bottom w:val="none" w:sz="0" w:space="0" w:color="auto"/>
            <w:right w:val="none" w:sz="0" w:space="0" w:color="auto"/>
          </w:divBdr>
        </w:div>
        <w:div w:id="188685528">
          <w:marLeft w:val="0"/>
          <w:marRight w:val="0"/>
          <w:marTop w:val="0"/>
          <w:marBottom w:val="0"/>
          <w:divBdr>
            <w:top w:val="none" w:sz="0" w:space="0" w:color="auto"/>
            <w:left w:val="none" w:sz="0" w:space="0" w:color="auto"/>
            <w:bottom w:val="none" w:sz="0" w:space="0" w:color="auto"/>
            <w:right w:val="none" w:sz="0" w:space="0" w:color="auto"/>
          </w:divBdr>
        </w:div>
        <w:div w:id="194580378">
          <w:marLeft w:val="0"/>
          <w:marRight w:val="0"/>
          <w:marTop w:val="0"/>
          <w:marBottom w:val="0"/>
          <w:divBdr>
            <w:top w:val="none" w:sz="0" w:space="0" w:color="auto"/>
            <w:left w:val="none" w:sz="0" w:space="0" w:color="auto"/>
            <w:bottom w:val="none" w:sz="0" w:space="0" w:color="auto"/>
            <w:right w:val="none" w:sz="0" w:space="0" w:color="auto"/>
          </w:divBdr>
        </w:div>
        <w:div w:id="231505165">
          <w:marLeft w:val="0"/>
          <w:marRight w:val="0"/>
          <w:marTop w:val="0"/>
          <w:marBottom w:val="0"/>
          <w:divBdr>
            <w:top w:val="none" w:sz="0" w:space="0" w:color="auto"/>
            <w:left w:val="none" w:sz="0" w:space="0" w:color="auto"/>
            <w:bottom w:val="none" w:sz="0" w:space="0" w:color="auto"/>
            <w:right w:val="none" w:sz="0" w:space="0" w:color="auto"/>
          </w:divBdr>
        </w:div>
        <w:div w:id="234706057">
          <w:marLeft w:val="0"/>
          <w:marRight w:val="0"/>
          <w:marTop w:val="0"/>
          <w:marBottom w:val="0"/>
          <w:divBdr>
            <w:top w:val="none" w:sz="0" w:space="0" w:color="auto"/>
            <w:left w:val="none" w:sz="0" w:space="0" w:color="auto"/>
            <w:bottom w:val="none" w:sz="0" w:space="0" w:color="auto"/>
            <w:right w:val="none" w:sz="0" w:space="0" w:color="auto"/>
          </w:divBdr>
        </w:div>
        <w:div w:id="250509248">
          <w:marLeft w:val="0"/>
          <w:marRight w:val="0"/>
          <w:marTop w:val="0"/>
          <w:marBottom w:val="0"/>
          <w:divBdr>
            <w:top w:val="none" w:sz="0" w:space="0" w:color="auto"/>
            <w:left w:val="none" w:sz="0" w:space="0" w:color="auto"/>
            <w:bottom w:val="none" w:sz="0" w:space="0" w:color="auto"/>
            <w:right w:val="none" w:sz="0" w:space="0" w:color="auto"/>
          </w:divBdr>
        </w:div>
        <w:div w:id="254099732">
          <w:marLeft w:val="0"/>
          <w:marRight w:val="0"/>
          <w:marTop w:val="0"/>
          <w:marBottom w:val="0"/>
          <w:divBdr>
            <w:top w:val="none" w:sz="0" w:space="0" w:color="auto"/>
            <w:left w:val="none" w:sz="0" w:space="0" w:color="auto"/>
            <w:bottom w:val="none" w:sz="0" w:space="0" w:color="auto"/>
            <w:right w:val="none" w:sz="0" w:space="0" w:color="auto"/>
          </w:divBdr>
        </w:div>
        <w:div w:id="315957197">
          <w:marLeft w:val="0"/>
          <w:marRight w:val="0"/>
          <w:marTop w:val="0"/>
          <w:marBottom w:val="0"/>
          <w:divBdr>
            <w:top w:val="none" w:sz="0" w:space="0" w:color="auto"/>
            <w:left w:val="none" w:sz="0" w:space="0" w:color="auto"/>
            <w:bottom w:val="none" w:sz="0" w:space="0" w:color="auto"/>
            <w:right w:val="none" w:sz="0" w:space="0" w:color="auto"/>
          </w:divBdr>
        </w:div>
        <w:div w:id="317268911">
          <w:marLeft w:val="0"/>
          <w:marRight w:val="0"/>
          <w:marTop w:val="0"/>
          <w:marBottom w:val="0"/>
          <w:divBdr>
            <w:top w:val="none" w:sz="0" w:space="0" w:color="auto"/>
            <w:left w:val="none" w:sz="0" w:space="0" w:color="auto"/>
            <w:bottom w:val="none" w:sz="0" w:space="0" w:color="auto"/>
            <w:right w:val="none" w:sz="0" w:space="0" w:color="auto"/>
          </w:divBdr>
        </w:div>
        <w:div w:id="350302868">
          <w:marLeft w:val="0"/>
          <w:marRight w:val="0"/>
          <w:marTop w:val="0"/>
          <w:marBottom w:val="0"/>
          <w:divBdr>
            <w:top w:val="none" w:sz="0" w:space="0" w:color="auto"/>
            <w:left w:val="none" w:sz="0" w:space="0" w:color="auto"/>
            <w:bottom w:val="none" w:sz="0" w:space="0" w:color="auto"/>
            <w:right w:val="none" w:sz="0" w:space="0" w:color="auto"/>
          </w:divBdr>
        </w:div>
        <w:div w:id="355543461">
          <w:marLeft w:val="0"/>
          <w:marRight w:val="0"/>
          <w:marTop w:val="0"/>
          <w:marBottom w:val="0"/>
          <w:divBdr>
            <w:top w:val="none" w:sz="0" w:space="0" w:color="auto"/>
            <w:left w:val="none" w:sz="0" w:space="0" w:color="auto"/>
            <w:bottom w:val="none" w:sz="0" w:space="0" w:color="auto"/>
            <w:right w:val="none" w:sz="0" w:space="0" w:color="auto"/>
          </w:divBdr>
        </w:div>
        <w:div w:id="387916787">
          <w:marLeft w:val="0"/>
          <w:marRight w:val="0"/>
          <w:marTop w:val="0"/>
          <w:marBottom w:val="0"/>
          <w:divBdr>
            <w:top w:val="none" w:sz="0" w:space="0" w:color="auto"/>
            <w:left w:val="none" w:sz="0" w:space="0" w:color="auto"/>
            <w:bottom w:val="none" w:sz="0" w:space="0" w:color="auto"/>
            <w:right w:val="none" w:sz="0" w:space="0" w:color="auto"/>
          </w:divBdr>
        </w:div>
        <w:div w:id="396437529">
          <w:marLeft w:val="0"/>
          <w:marRight w:val="0"/>
          <w:marTop w:val="0"/>
          <w:marBottom w:val="0"/>
          <w:divBdr>
            <w:top w:val="none" w:sz="0" w:space="0" w:color="auto"/>
            <w:left w:val="none" w:sz="0" w:space="0" w:color="auto"/>
            <w:bottom w:val="none" w:sz="0" w:space="0" w:color="auto"/>
            <w:right w:val="none" w:sz="0" w:space="0" w:color="auto"/>
          </w:divBdr>
        </w:div>
        <w:div w:id="408769012">
          <w:marLeft w:val="0"/>
          <w:marRight w:val="0"/>
          <w:marTop w:val="0"/>
          <w:marBottom w:val="0"/>
          <w:divBdr>
            <w:top w:val="none" w:sz="0" w:space="0" w:color="auto"/>
            <w:left w:val="none" w:sz="0" w:space="0" w:color="auto"/>
            <w:bottom w:val="none" w:sz="0" w:space="0" w:color="auto"/>
            <w:right w:val="none" w:sz="0" w:space="0" w:color="auto"/>
          </w:divBdr>
        </w:div>
        <w:div w:id="419446101">
          <w:marLeft w:val="0"/>
          <w:marRight w:val="0"/>
          <w:marTop w:val="0"/>
          <w:marBottom w:val="0"/>
          <w:divBdr>
            <w:top w:val="none" w:sz="0" w:space="0" w:color="auto"/>
            <w:left w:val="none" w:sz="0" w:space="0" w:color="auto"/>
            <w:bottom w:val="none" w:sz="0" w:space="0" w:color="auto"/>
            <w:right w:val="none" w:sz="0" w:space="0" w:color="auto"/>
          </w:divBdr>
        </w:div>
        <w:div w:id="424885227">
          <w:marLeft w:val="0"/>
          <w:marRight w:val="0"/>
          <w:marTop w:val="0"/>
          <w:marBottom w:val="0"/>
          <w:divBdr>
            <w:top w:val="none" w:sz="0" w:space="0" w:color="auto"/>
            <w:left w:val="none" w:sz="0" w:space="0" w:color="auto"/>
            <w:bottom w:val="none" w:sz="0" w:space="0" w:color="auto"/>
            <w:right w:val="none" w:sz="0" w:space="0" w:color="auto"/>
          </w:divBdr>
        </w:div>
        <w:div w:id="458375300">
          <w:marLeft w:val="0"/>
          <w:marRight w:val="0"/>
          <w:marTop w:val="0"/>
          <w:marBottom w:val="0"/>
          <w:divBdr>
            <w:top w:val="none" w:sz="0" w:space="0" w:color="auto"/>
            <w:left w:val="none" w:sz="0" w:space="0" w:color="auto"/>
            <w:bottom w:val="none" w:sz="0" w:space="0" w:color="auto"/>
            <w:right w:val="none" w:sz="0" w:space="0" w:color="auto"/>
          </w:divBdr>
        </w:div>
        <w:div w:id="548492319">
          <w:marLeft w:val="0"/>
          <w:marRight w:val="0"/>
          <w:marTop w:val="0"/>
          <w:marBottom w:val="0"/>
          <w:divBdr>
            <w:top w:val="none" w:sz="0" w:space="0" w:color="auto"/>
            <w:left w:val="none" w:sz="0" w:space="0" w:color="auto"/>
            <w:bottom w:val="none" w:sz="0" w:space="0" w:color="auto"/>
            <w:right w:val="none" w:sz="0" w:space="0" w:color="auto"/>
          </w:divBdr>
        </w:div>
        <w:div w:id="554269655">
          <w:marLeft w:val="0"/>
          <w:marRight w:val="0"/>
          <w:marTop w:val="0"/>
          <w:marBottom w:val="0"/>
          <w:divBdr>
            <w:top w:val="none" w:sz="0" w:space="0" w:color="auto"/>
            <w:left w:val="none" w:sz="0" w:space="0" w:color="auto"/>
            <w:bottom w:val="none" w:sz="0" w:space="0" w:color="auto"/>
            <w:right w:val="none" w:sz="0" w:space="0" w:color="auto"/>
          </w:divBdr>
        </w:div>
        <w:div w:id="578563095">
          <w:marLeft w:val="0"/>
          <w:marRight w:val="0"/>
          <w:marTop w:val="0"/>
          <w:marBottom w:val="0"/>
          <w:divBdr>
            <w:top w:val="none" w:sz="0" w:space="0" w:color="auto"/>
            <w:left w:val="none" w:sz="0" w:space="0" w:color="auto"/>
            <w:bottom w:val="none" w:sz="0" w:space="0" w:color="auto"/>
            <w:right w:val="none" w:sz="0" w:space="0" w:color="auto"/>
          </w:divBdr>
        </w:div>
        <w:div w:id="581332328">
          <w:marLeft w:val="0"/>
          <w:marRight w:val="0"/>
          <w:marTop w:val="0"/>
          <w:marBottom w:val="0"/>
          <w:divBdr>
            <w:top w:val="none" w:sz="0" w:space="0" w:color="auto"/>
            <w:left w:val="none" w:sz="0" w:space="0" w:color="auto"/>
            <w:bottom w:val="none" w:sz="0" w:space="0" w:color="auto"/>
            <w:right w:val="none" w:sz="0" w:space="0" w:color="auto"/>
          </w:divBdr>
        </w:div>
        <w:div w:id="609357958">
          <w:marLeft w:val="0"/>
          <w:marRight w:val="0"/>
          <w:marTop w:val="0"/>
          <w:marBottom w:val="0"/>
          <w:divBdr>
            <w:top w:val="none" w:sz="0" w:space="0" w:color="auto"/>
            <w:left w:val="none" w:sz="0" w:space="0" w:color="auto"/>
            <w:bottom w:val="none" w:sz="0" w:space="0" w:color="auto"/>
            <w:right w:val="none" w:sz="0" w:space="0" w:color="auto"/>
          </w:divBdr>
        </w:div>
        <w:div w:id="648096239">
          <w:marLeft w:val="0"/>
          <w:marRight w:val="0"/>
          <w:marTop w:val="0"/>
          <w:marBottom w:val="0"/>
          <w:divBdr>
            <w:top w:val="none" w:sz="0" w:space="0" w:color="auto"/>
            <w:left w:val="none" w:sz="0" w:space="0" w:color="auto"/>
            <w:bottom w:val="none" w:sz="0" w:space="0" w:color="auto"/>
            <w:right w:val="none" w:sz="0" w:space="0" w:color="auto"/>
          </w:divBdr>
        </w:div>
        <w:div w:id="652875530">
          <w:marLeft w:val="0"/>
          <w:marRight w:val="0"/>
          <w:marTop w:val="0"/>
          <w:marBottom w:val="0"/>
          <w:divBdr>
            <w:top w:val="none" w:sz="0" w:space="0" w:color="auto"/>
            <w:left w:val="none" w:sz="0" w:space="0" w:color="auto"/>
            <w:bottom w:val="none" w:sz="0" w:space="0" w:color="auto"/>
            <w:right w:val="none" w:sz="0" w:space="0" w:color="auto"/>
          </w:divBdr>
        </w:div>
        <w:div w:id="671371503">
          <w:marLeft w:val="0"/>
          <w:marRight w:val="0"/>
          <w:marTop w:val="0"/>
          <w:marBottom w:val="0"/>
          <w:divBdr>
            <w:top w:val="none" w:sz="0" w:space="0" w:color="auto"/>
            <w:left w:val="none" w:sz="0" w:space="0" w:color="auto"/>
            <w:bottom w:val="none" w:sz="0" w:space="0" w:color="auto"/>
            <w:right w:val="none" w:sz="0" w:space="0" w:color="auto"/>
          </w:divBdr>
        </w:div>
        <w:div w:id="728185093">
          <w:marLeft w:val="0"/>
          <w:marRight w:val="0"/>
          <w:marTop w:val="0"/>
          <w:marBottom w:val="0"/>
          <w:divBdr>
            <w:top w:val="none" w:sz="0" w:space="0" w:color="auto"/>
            <w:left w:val="none" w:sz="0" w:space="0" w:color="auto"/>
            <w:bottom w:val="none" w:sz="0" w:space="0" w:color="auto"/>
            <w:right w:val="none" w:sz="0" w:space="0" w:color="auto"/>
          </w:divBdr>
        </w:div>
        <w:div w:id="737630456">
          <w:marLeft w:val="0"/>
          <w:marRight w:val="0"/>
          <w:marTop w:val="0"/>
          <w:marBottom w:val="0"/>
          <w:divBdr>
            <w:top w:val="none" w:sz="0" w:space="0" w:color="auto"/>
            <w:left w:val="none" w:sz="0" w:space="0" w:color="auto"/>
            <w:bottom w:val="none" w:sz="0" w:space="0" w:color="auto"/>
            <w:right w:val="none" w:sz="0" w:space="0" w:color="auto"/>
          </w:divBdr>
        </w:div>
        <w:div w:id="777025078">
          <w:marLeft w:val="0"/>
          <w:marRight w:val="0"/>
          <w:marTop w:val="0"/>
          <w:marBottom w:val="0"/>
          <w:divBdr>
            <w:top w:val="none" w:sz="0" w:space="0" w:color="auto"/>
            <w:left w:val="none" w:sz="0" w:space="0" w:color="auto"/>
            <w:bottom w:val="none" w:sz="0" w:space="0" w:color="auto"/>
            <w:right w:val="none" w:sz="0" w:space="0" w:color="auto"/>
          </w:divBdr>
        </w:div>
        <w:div w:id="820581371">
          <w:marLeft w:val="0"/>
          <w:marRight w:val="0"/>
          <w:marTop w:val="0"/>
          <w:marBottom w:val="0"/>
          <w:divBdr>
            <w:top w:val="none" w:sz="0" w:space="0" w:color="auto"/>
            <w:left w:val="none" w:sz="0" w:space="0" w:color="auto"/>
            <w:bottom w:val="none" w:sz="0" w:space="0" w:color="auto"/>
            <w:right w:val="none" w:sz="0" w:space="0" w:color="auto"/>
          </w:divBdr>
        </w:div>
        <w:div w:id="825629575">
          <w:marLeft w:val="0"/>
          <w:marRight w:val="0"/>
          <w:marTop w:val="0"/>
          <w:marBottom w:val="0"/>
          <w:divBdr>
            <w:top w:val="none" w:sz="0" w:space="0" w:color="auto"/>
            <w:left w:val="none" w:sz="0" w:space="0" w:color="auto"/>
            <w:bottom w:val="none" w:sz="0" w:space="0" w:color="auto"/>
            <w:right w:val="none" w:sz="0" w:space="0" w:color="auto"/>
          </w:divBdr>
        </w:div>
        <w:div w:id="838739723">
          <w:marLeft w:val="0"/>
          <w:marRight w:val="0"/>
          <w:marTop w:val="0"/>
          <w:marBottom w:val="0"/>
          <w:divBdr>
            <w:top w:val="none" w:sz="0" w:space="0" w:color="auto"/>
            <w:left w:val="none" w:sz="0" w:space="0" w:color="auto"/>
            <w:bottom w:val="none" w:sz="0" w:space="0" w:color="auto"/>
            <w:right w:val="none" w:sz="0" w:space="0" w:color="auto"/>
          </w:divBdr>
        </w:div>
        <w:div w:id="843476872">
          <w:marLeft w:val="0"/>
          <w:marRight w:val="0"/>
          <w:marTop w:val="0"/>
          <w:marBottom w:val="0"/>
          <w:divBdr>
            <w:top w:val="none" w:sz="0" w:space="0" w:color="auto"/>
            <w:left w:val="none" w:sz="0" w:space="0" w:color="auto"/>
            <w:bottom w:val="none" w:sz="0" w:space="0" w:color="auto"/>
            <w:right w:val="none" w:sz="0" w:space="0" w:color="auto"/>
          </w:divBdr>
        </w:div>
        <w:div w:id="906765699">
          <w:marLeft w:val="0"/>
          <w:marRight w:val="0"/>
          <w:marTop w:val="0"/>
          <w:marBottom w:val="0"/>
          <w:divBdr>
            <w:top w:val="none" w:sz="0" w:space="0" w:color="auto"/>
            <w:left w:val="none" w:sz="0" w:space="0" w:color="auto"/>
            <w:bottom w:val="none" w:sz="0" w:space="0" w:color="auto"/>
            <w:right w:val="none" w:sz="0" w:space="0" w:color="auto"/>
          </w:divBdr>
        </w:div>
        <w:div w:id="913928684">
          <w:marLeft w:val="0"/>
          <w:marRight w:val="0"/>
          <w:marTop w:val="0"/>
          <w:marBottom w:val="0"/>
          <w:divBdr>
            <w:top w:val="none" w:sz="0" w:space="0" w:color="auto"/>
            <w:left w:val="none" w:sz="0" w:space="0" w:color="auto"/>
            <w:bottom w:val="none" w:sz="0" w:space="0" w:color="auto"/>
            <w:right w:val="none" w:sz="0" w:space="0" w:color="auto"/>
          </w:divBdr>
        </w:div>
        <w:div w:id="952663502">
          <w:marLeft w:val="0"/>
          <w:marRight w:val="0"/>
          <w:marTop w:val="0"/>
          <w:marBottom w:val="0"/>
          <w:divBdr>
            <w:top w:val="none" w:sz="0" w:space="0" w:color="auto"/>
            <w:left w:val="none" w:sz="0" w:space="0" w:color="auto"/>
            <w:bottom w:val="none" w:sz="0" w:space="0" w:color="auto"/>
            <w:right w:val="none" w:sz="0" w:space="0" w:color="auto"/>
          </w:divBdr>
        </w:div>
        <w:div w:id="1002002595">
          <w:marLeft w:val="0"/>
          <w:marRight w:val="0"/>
          <w:marTop w:val="0"/>
          <w:marBottom w:val="0"/>
          <w:divBdr>
            <w:top w:val="none" w:sz="0" w:space="0" w:color="auto"/>
            <w:left w:val="none" w:sz="0" w:space="0" w:color="auto"/>
            <w:bottom w:val="none" w:sz="0" w:space="0" w:color="auto"/>
            <w:right w:val="none" w:sz="0" w:space="0" w:color="auto"/>
          </w:divBdr>
        </w:div>
        <w:div w:id="1006638074">
          <w:marLeft w:val="0"/>
          <w:marRight w:val="0"/>
          <w:marTop w:val="0"/>
          <w:marBottom w:val="0"/>
          <w:divBdr>
            <w:top w:val="none" w:sz="0" w:space="0" w:color="auto"/>
            <w:left w:val="none" w:sz="0" w:space="0" w:color="auto"/>
            <w:bottom w:val="none" w:sz="0" w:space="0" w:color="auto"/>
            <w:right w:val="none" w:sz="0" w:space="0" w:color="auto"/>
          </w:divBdr>
        </w:div>
        <w:div w:id="1024669054">
          <w:marLeft w:val="0"/>
          <w:marRight w:val="0"/>
          <w:marTop w:val="0"/>
          <w:marBottom w:val="0"/>
          <w:divBdr>
            <w:top w:val="none" w:sz="0" w:space="0" w:color="auto"/>
            <w:left w:val="none" w:sz="0" w:space="0" w:color="auto"/>
            <w:bottom w:val="none" w:sz="0" w:space="0" w:color="auto"/>
            <w:right w:val="none" w:sz="0" w:space="0" w:color="auto"/>
          </w:divBdr>
        </w:div>
        <w:div w:id="1073163663">
          <w:marLeft w:val="0"/>
          <w:marRight w:val="0"/>
          <w:marTop w:val="0"/>
          <w:marBottom w:val="0"/>
          <w:divBdr>
            <w:top w:val="none" w:sz="0" w:space="0" w:color="auto"/>
            <w:left w:val="none" w:sz="0" w:space="0" w:color="auto"/>
            <w:bottom w:val="none" w:sz="0" w:space="0" w:color="auto"/>
            <w:right w:val="none" w:sz="0" w:space="0" w:color="auto"/>
          </w:divBdr>
        </w:div>
        <w:div w:id="1115248306">
          <w:marLeft w:val="0"/>
          <w:marRight w:val="0"/>
          <w:marTop w:val="0"/>
          <w:marBottom w:val="0"/>
          <w:divBdr>
            <w:top w:val="none" w:sz="0" w:space="0" w:color="auto"/>
            <w:left w:val="none" w:sz="0" w:space="0" w:color="auto"/>
            <w:bottom w:val="none" w:sz="0" w:space="0" w:color="auto"/>
            <w:right w:val="none" w:sz="0" w:space="0" w:color="auto"/>
          </w:divBdr>
        </w:div>
        <w:div w:id="1131555242">
          <w:marLeft w:val="0"/>
          <w:marRight w:val="0"/>
          <w:marTop w:val="0"/>
          <w:marBottom w:val="0"/>
          <w:divBdr>
            <w:top w:val="none" w:sz="0" w:space="0" w:color="auto"/>
            <w:left w:val="none" w:sz="0" w:space="0" w:color="auto"/>
            <w:bottom w:val="none" w:sz="0" w:space="0" w:color="auto"/>
            <w:right w:val="none" w:sz="0" w:space="0" w:color="auto"/>
          </w:divBdr>
        </w:div>
        <w:div w:id="1267034191">
          <w:marLeft w:val="0"/>
          <w:marRight w:val="0"/>
          <w:marTop w:val="0"/>
          <w:marBottom w:val="0"/>
          <w:divBdr>
            <w:top w:val="none" w:sz="0" w:space="0" w:color="auto"/>
            <w:left w:val="none" w:sz="0" w:space="0" w:color="auto"/>
            <w:bottom w:val="none" w:sz="0" w:space="0" w:color="auto"/>
            <w:right w:val="none" w:sz="0" w:space="0" w:color="auto"/>
          </w:divBdr>
        </w:div>
        <w:div w:id="1291401695">
          <w:marLeft w:val="0"/>
          <w:marRight w:val="0"/>
          <w:marTop w:val="0"/>
          <w:marBottom w:val="0"/>
          <w:divBdr>
            <w:top w:val="none" w:sz="0" w:space="0" w:color="auto"/>
            <w:left w:val="none" w:sz="0" w:space="0" w:color="auto"/>
            <w:bottom w:val="none" w:sz="0" w:space="0" w:color="auto"/>
            <w:right w:val="none" w:sz="0" w:space="0" w:color="auto"/>
          </w:divBdr>
        </w:div>
        <w:div w:id="1300260041">
          <w:marLeft w:val="0"/>
          <w:marRight w:val="0"/>
          <w:marTop w:val="0"/>
          <w:marBottom w:val="0"/>
          <w:divBdr>
            <w:top w:val="none" w:sz="0" w:space="0" w:color="auto"/>
            <w:left w:val="none" w:sz="0" w:space="0" w:color="auto"/>
            <w:bottom w:val="none" w:sz="0" w:space="0" w:color="auto"/>
            <w:right w:val="none" w:sz="0" w:space="0" w:color="auto"/>
          </w:divBdr>
        </w:div>
        <w:div w:id="1303274335">
          <w:marLeft w:val="0"/>
          <w:marRight w:val="0"/>
          <w:marTop w:val="0"/>
          <w:marBottom w:val="0"/>
          <w:divBdr>
            <w:top w:val="none" w:sz="0" w:space="0" w:color="auto"/>
            <w:left w:val="none" w:sz="0" w:space="0" w:color="auto"/>
            <w:bottom w:val="none" w:sz="0" w:space="0" w:color="auto"/>
            <w:right w:val="none" w:sz="0" w:space="0" w:color="auto"/>
          </w:divBdr>
        </w:div>
        <w:div w:id="1353529156">
          <w:marLeft w:val="0"/>
          <w:marRight w:val="0"/>
          <w:marTop w:val="0"/>
          <w:marBottom w:val="0"/>
          <w:divBdr>
            <w:top w:val="none" w:sz="0" w:space="0" w:color="auto"/>
            <w:left w:val="none" w:sz="0" w:space="0" w:color="auto"/>
            <w:bottom w:val="none" w:sz="0" w:space="0" w:color="auto"/>
            <w:right w:val="none" w:sz="0" w:space="0" w:color="auto"/>
          </w:divBdr>
        </w:div>
        <w:div w:id="1360010461">
          <w:marLeft w:val="0"/>
          <w:marRight w:val="0"/>
          <w:marTop w:val="0"/>
          <w:marBottom w:val="0"/>
          <w:divBdr>
            <w:top w:val="none" w:sz="0" w:space="0" w:color="auto"/>
            <w:left w:val="none" w:sz="0" w:space="0" w:color="auto"/>
            <w:bottom w:val="none" w:sz="0" w:space="0" w:color="auto"/>
            <w:right w:val="none" w:sz="0" w:space="0" w:color="auto"/>
          </w:divBdr>
        </w:div>
        <w:div w:id="1364330520">
          <w:marLeft w:val="0"/>
          <w:marRight w:val="0"/>
          <w:marTop w:val="0"/>
          <w:marBottom w:val="0"/>
          <w:divBdr>
            <w:top w:val="none" w:sz="0" w:space="0" w:color="auto"/>
            <w:left w:val="none" w:sz="0" w:space="0" w:color="auto"/>
            <w:bottom w:val="none" w:sz="0" w:space="0" w:color="auto"/>
            <w:right w:val="none" w:sz="0" w:space="0" w:color="auto"/>
          </w:divBdr>
        </w:div>
        <w:div w:id="1368022255">
          <w:marLeft w:val="0"/>
          <w:marRight w:val="0"/>
          <w:marTop w:val="0"/>
          <w:marBottom w:val="0"/>
          <w:divBdr>
            <w:top w:val="none" w:sz="0" w:space="0" w:color="auto"/>
            <w:left w:val="none" w:sz="0" w:space="0" w:color="auto"/>
            <w:bottom w:val="none" w:sz="0" w:space="0" w:color="auto"/>
            <w:right w:val="none" w:sz="0" w:space="0" w:color="auto"/>
          </w:divBdr>
        </w:div>
        <w:div w:id="1372146170">
          <w:marLeft w:val="0"/>
          <w:marRight w:val="0"/>
          <w:marTop w:val="0"/>
          <w:marBottom w:val="0"/>
          <w:divBdr>
            <w:top w:val="none" w:sz="0" w:space="0" w:color="auto"/>
            <w:left w:val="none" w:sz="0" w:space="0" w:color="auto"/>
            <w:bottom w:val="none" w:sz="0" w:space="0" w:color="auto"/>
            <w:right w:val="none" w:sz="0" w:space="0" w:color="auto"/>
          </w:divBdr>
        </w:div>
        <w:div w:id="1387490747">
          <w:marLeft w:val="0"/>
          <w:marRight w:val="0"/>
          <w:marTop w:val="0"/>
          <w:marBottom w:val="0"/>
          <w:divBdr>
            <w:top w:val="none" w:sz="0" w:space="0" w:color="auto"/>
            <w:left w:val="none" w:sz="0" w:space="0" w:color="auto"/>
            <w:bottom w:val="none" w:sz="0" w:space="0" w:color="auto"/>
            <w:right w:val="none" w:sz="0" w:space="0" w:color="auto"/>
          </w:divBdr>
        </w:div>
        <w:div w:id="1423840206">
          <w:marLeft w:val="0"/>
          <w:marRight w:val="0"/>
          <w:marTop w:val="0"/>
          <w:marBottom w:val="0"/>
          <w:divBdr>
            <w:top w:val="none" w:sz="0" w:space="0" w:color="auto"/>
            <w:left w:val="none" w:sz="0" w:space="0" w:color="auto"/>
            <w:bottom w:val="none" w:sz="0" w:space="0" w:color="auto"/>
            <w:right w:val="none" w:sz="0" w:space="0" w:color="auto"/>
          </w:divBdr>
        </w:div>
        <w:div w:id="1427462485">
          <w:marLeft w:val="0"/>
          <w:marRight w:val="0"/>
          <w:marTop w:val="0"/>
          <w:marBottom w:val="0"/>
          <w:divBdr>
            <w:top w:val="none" w:sz="0" w:space="0" w:color="auto"/>
            <w:left w:val="none" w:sz="0" w:space="0" w:color="auto"/>
            <w:bottom w:val="none" w:sz="0" w:space="0" w:color="auto"/>
            <w:right w:val="none" w:sz="0" w:space="0" w:color="auto"/>
          </w:divBdr>
        </w:div>
        <w:div w:id="1429733768">
          <w:marLeft w:val="0"/>
          <w:marRight w:val="0"/>
          <w:marTop w:val="0"/>
          <w:marBottom w:val="0"/>
          <w:divBdr>
            <w:top w:val="none" w:sz="0" w:space="0" w:color="auto"/>
            <w:left w:val="none" w:sz="0" w:space="0" w:color="auto"/>
            <w:bottom w:val="none" w:sz="0" w:space="0" w:color="auto"/>
            <w:right w:val="none" w:sz="0" w:space="0" w:color="auto"/>
          </w:divBdr>
        </w:div>
        <w:div w:id="1431047422">
          <w:marLeft w:val="0"/>
          <w:marRight w:val="0"/>
          <w:marTop w:val="0"/>
          <w:marBottom w:val="0"/>
          <w:divBdr>
            <w:top w:val="none" w:sz="0" w:space="0" w:color="auto"/>
            <w:left w:val="none" w:sz="0" w:space="0" w:color="auto"/>
            <w:bottom w:val="none" w:sz="0" w:space="0" w:color="auto"/>
            <w:right w:val="none" w:sz="0" w:space="0" w:color="auto"/>
          </w:divBdr>
        </w:div>
        <w:div w:id="1466314636">
          <w:marLeft w:val="0"/>
          <w:marRight w:val="0"/>
          <w:marTop w:val="0"/>
          <w:marBottom w:val="0"/>
          <w:divBdr>
            <w:top w:val="none" w:sz="0" w:space="0" w:color="auto"/>
            <w:left w:val="none" w:sz="0" w:space="0" w:color="auto"/>
            <w:bottom w:val="none" w:sz="0" w:space="0" w:color="auto"/>
            <w:right w:val="none" w:sz="0" w:space="0" w:color="auto"/>
          </w:divBdr>
        </w:div>
        <w:div w:id="1492521283">
          <w:marLeft w:val="0"/>
          <w:marRight w:val="0"/>
          <w:marTop w:val="0"/>
          <w:marBottom w:val="0"/>
          <w:divBdr>
            <w:top w:val="none" w:sz="0" w:space="0" w:color="auto"/>
            <w:left w:val="none" w:sz="0" w:space="0" w:color="auto"/>
            <w:bottom w:val="none" w:sz="0" w:space="0" w:color="auto"/>
            <w:right w:val="none" w:sz="0" w:space="0" w:color="auto"/>
          </w:divBdr>
        </w:div>
        <w:div w:id="1545293132">
          <w:marLeft w:val="0"/>
          <w:marRight w:val="0"/>
          <w:marTop w:val="0"/>
          <w:marBottom w:val="0"/>
          <w:divBdr>
            <w:top w:val="none" w:sz="0" w:space="0" w:color="auto"/>
            <w:left w:val="none" w:sz="0" w:space="0" w:color="auto"/>
            <w:bottom w:val="none" w:sz="0" w:space="0" w:color="auto"/>
            <w:right w:val="none" w:sz="0" w:space="0" w:color="auto"/>
          </w:divBdr>
        </w:div>
        <w:div w:id="1555045525">
          <w:marLeft w:val="0"/>
          <w:marRight w:val="0"/>
          <w:marTop w:val="0"/>
          <w:marBottom w:val="0"/>
          <w:divBdr>
            <w:top w:val="none" w:sz="0" w:space="0" w:color="auto"/>
            <w:left w:val="none" w:sz="0" w:space="0" w:color="auto"/>
            <w:bottom w:val="none" w:sz="0" w:space="0" w:color="auto"/>
            <w:right w:val="none" w:sz="0" w:space="0" w:color="auto"/>
          </w:divBdr>
        </w:div>
        <w:div w:id="1568489604">
          <w:marLeft w:val="0"/>
          <w:marRight w:val="0"/>
          <w:marTop w:val="0"/>
          <w:marBottom w:val="0"/>
          <w:divBdr>
            <w:top w:val="none" w:sz="0" w:space="0" w:color="auto"/>
            <w:left w:val="none" w:sz="0" w:space="0" w:color="auto"/>
            <w:bottom w:val="none" w:sz="0" w:space="0" w:color="auto"/>
            <w:right w:val="none" w:sz="0" w:space="0" w:color="auto"/>
          </w:divBdr>
        </w:div>
        <w:div w:id="1568686425">
          <w:marLeft w:val="0"/>
          <w:marRight w:val="0"/>
          <w:marTop w:val="0"/>
          <w:marBottom w:val="0"/>
          <w:divBdr>
            <w:top w:val="none" w:sz="0" w:space="0" w:color="auto"/>
            <w:left w:val="none" w:sz="0" w:space="0" w:color="auto"/>
            <w:bottom w:val="none" w:sz="0" w:space="0" w:color="auto"/>
            <w:right w:val="none" w:sz="0" w:space="0" w:color="auto"/>
          </w:divBdr>
        </w:div>
        <w:div w:id="1660503712">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1696417418">
          <w:marLeft w:val="0"/>
          <w:marRight w:val="0"/>
          <w:marTop w:val="0"/>
          <w:marBottom w:val="0"/>
          <w:divBdr>
            <w:top w:val="none" w:sz="0" w:space="0" w:color="auto"/>
            <w:left w:val="none" w:sz="0" w:space="0" w:color="auto"/>
            <w:bottom w:val="none" w:sz="0" w:space="0" w:color="auto"/>
            <w:right w:val="none" w:sz="0" w:space="0" w:color="auto"/>
          </w:divBdr>
        </w:div>
        <w:div w:id="1705401894">
          <w:marLeft w:val="0"/>
          <w:marRight w:val="0"/>
          <w:marTop w:val="0"/>
          <w:marBottom w:val="0"/>
          <w:divBdr>
            <w:top w:val="none" w:sz="0" w:space="0" w:color="auto"/>
            <w:left w:val="none" w:sz="0" w:space="0" w:color="auto"/>
            <w:bottom w:val="none" w:sz="0" w:space="0" w:color="auto"/>
            <w:right w:val="none" w:sz="0" w:space="0" w:color="auto"/>
          </w:divBdr>
        </w:div>
        <w:div w:id="1715930034">
          <w:marLeft w:val="0"/>
          <w:marRight w:val="0"/>
          <w:marTop w:val="0"/>
          <w:marBottom w:val="0"/>
          <w:divBdr>
            <w:top w:val="none" w:sz="0" w:space="0" w:color="auto"/>
            <w:left w:val="none" w:sz="0" w:space="0" w:color="auto"/>
            <w:bottom w:val="none" w:sz="0" w:space="0" w:color="auto"/>
            <w:right w:val="none" w:sz="0" w:space="0" w:color="auto"/>
          </w:divBdr>
        </w:div>
        <w:div w:id="1741513329">
          <w:marLeft w:val="0"/>
          <w:marRight w:val="0"/>
          <w:marTop w:val="0"/>
          <w:marBottom w:val="0"/>
          <w:divBdr>
            <w:top w:val="none" w:sz="0" w:space="0" w:color="auto"/>
            <w:left w:val="none" w:sz="0" w:space="0" w:color="auto"/>
            <w:bottom w:val="none" w:sz="0" w:space="0" w:color="auto"/>
            <w:right w:val="none" w:sz="0" w:space="0" w:color="auto"/>
          </w:divBdr>
        </w:div>
        <w:div w:id="1755127038">
          <w:marLeft w:val="0"/>
          <w:marRight w:val="0"/>
          <w:marTop w:val="0"/>
          <w:marBottom w:val="0"/>
          <w:divBdr>
            <w:top w:val="none" w:sz="0" w:space="0" w:color="auto"/>
            <w:left w:val="none" w:sz="0" w:space="0" w:color="auto"/>
            <w:bottom w:val="none" w:sz="0" w:space="0" w:color="auto"/>
            <w:right w:val="none" w:sz="0" w:space="0" w:color="auto"/>
          </w:divBdr>
        </w:div>
        <w:div w:id="1778791057">
          <w:marLeft w:val="0"/>
          <w:marRight w:val="0"/>
          <w:marTop w:val="0"/>
          <w:marBottom w:val="0"/>
          <w:divBdr>
            <w:top w:val="none" w:sz="0" w:space="0" w:color="auto"/>
            <w:left w:val="none" w:sz="0" w:space="0" w:color="auto"/>
            <w:bottom w:val="none" w:sz="0" w:space="0" w:color="auto"/>
            <w:right w:val="none" w:sz="0" w:space="0" w:color="auto"/>
          </w:divBdr>
        </w:div>
        <w:div w:id="1791044293">
          <w:marLeft w:val="0"/>
          <w:marRight w:val="0"/>
          <w:marTop w:val="0"/>
          <w:marBottom w:val="0"/>
          <w:divBdr>
            <w:top w:val="none" w:sz="0" w:space="0" w:color="auto"/>
            <w:left w:val="none" w:sz="0" w:space="0" w:color="auto"/>
            <w:bottom w:val="none" w:sz="0" w:space="0" w:color="auto"/>
            <w:right w:val="none" w:sz="0" w:space="0" w:color="auto"/>
          </w:divBdr>
        </w:div>
        <w:div w:id="1801268541">
          <w:marLeft w:val="0"/>
          <w:marRight w:val="0"/>
          <w:marTop w:val="0"/>
          <w:marBottom w:val="0"/>
          <w:divBdr>
            <w:top w:val="none" w:sz="0" w:space="0" w:color="auto"/>
            <w:left w:val="none" w:sz="0" w:space="0" w:color="auto"/>
            <w:bottom w:val="none" w:sz="0" w:space="0" w:color="auto"/>
            <w:right w:val="none" w:sz="0" w:space="0" w:color="auto"/>
          </w:divBdr>
        </w:div>
        <w:div w:id="1843936637">
          <w:marLeft w:val="0"/>
          <w:marRight w:val="0"/>
          <w:marTop w:val="0"/>
          <w:marBottom w:val="0"/>
          <w:divBdr>
            <w:top w:val="none" w:sz="0" w:space="0" w:color="auto"/>
            <w:left w:val="none" w:sz="0" w:space="0" w:color="auto"/>
            <w:bottom w:val="none" w:sz="0" w:space="0" w:color="auto"/>
            <w:right w:val="none" w:sz="0" w:space="0" w:color="auto"/>
          </w:divBdr>
        </w:div>
        <w:div w:id="1858998772">
          <w:marLeft w:val="0"/>
          <w:marRight w:val="0"/>
          <w:marTop w:val="0"/>
          <w:marBottom w:val="0"/>
          <w:divBdr>
            <w:top w:val="none" w:sz="0" w:space="0" w:color="auto"/>
            <w:left w:val="none" w:sz="0" w:space="0" w:color="auto"/>
            <w:bottom w:val="none" w:sz="0" w:space="0" w:color="auto"/>
            <w:right w:val="none" w:sz="0" w:space="0" w:color="auto"/>
          </w:divBdr>
        </w:div>
        <w:div w:id="1873493989">
          <w:marLeft w:val="0"/>
          <w:marRight w:val="0"/>
          <w:marTop w:val="0"/>
          <w:marBottom w:val="0"/>
          <w:divBdr>
            <w:top w:val="none" w:sz="0" w:space="0" w:color="auto"/>
            <w:left w:val="none" w:sz="0" w:space="0" w:color="auto"/>
            <w:bottom w:val="none" w:sz="0" w:space="0" w:color="auto"/>
            <w:right w:val="none" w:sz="0" w:space="0" w:color="auto"/>
          </w:divBdr>
        </w:div>
        <w:div w:id="1880891445">
          <w:marLeft w:val="0"/>
          <w:marRight w:val="0"/>
          <w:marTop w:val="0"/>
          <w:marBottom w:val="0"/>
          <w:divBdr>
            <w:top w:val="none" w:sz="0" w:space="0" w:color="auto"/>
            <w:left w:val="none" w:sz="0" w:space="0" w:color="auto"/>
            <w:bottom w:val="none" w:sz="0" w:space="0" w:color="auto"/>
            <w:right w:val="none" w:sz="0" w:space="0" w:color="auto"/>
          </w:divBdr>
        </w:div>
        <w:div w:id="1884443487">
          <w:marLeft w:val="0"/>
          <w:marRight w:val="0"/>
          <w:marTop w:val="0"/>
          <w:marBottom w:val="0"/>
          <w:divBdr>
            <w:top w:val="none" w:sz="0" w:space="0" w:color="auto"/>
            <w:left w:val="none" w:sz="0" w:space="0" w:color="auto"/>
            <w:bottom w:val="none" w:sz="0" w:space="0" w:color="auto"/>
            <w:right w:val="none" w:sz="0" w:space="0" w:color="auto"/>
          </w:divBdr>
        </w:div>
        <w:div w:id="1943494806">
          <w:marLeft w:val="0"/>
          <w:marRight w:val="0"/>
          <w:marTop w:val="0"/>
          <w:marBottom w:val="0"/>
          <w:divBdr>
            <w:top w:val="none" w:sz="0" w:space="0" w:color="auto"/>
            <w:left w:val="none" w:sz="0" w:space="0" w:color="auto"/>
            <w:bottom w:val="none" w:sz="0" w:space="0" w:color="auto"/>
            <w:right w:val="none" w:sz="0" w:space="0" w:color="auto"/>
          </w:divBdr>
        </w:div>
        <w:div w:id="1977296827">
          <w:marLeft w:val="0"/>
          <w:marRight w:val="0"/>
          <w:marTop w:val="0"/>
          <w:marBottom w:val="0"/>
          <w:divBdr>
            <w:top w:val="none" w:sz="0" w:space="0" w:color="auto"/>
            <w:left w:val="none" w:sz="0" w:space="0" w:color="auto"/>
            <w:bottom w:val="none" w:sz="0" w:space="0" w:color="auto"/>
            <w:right w:val="none" w:sz="0" w:space="0" w:color="auto"/>
          </w:divBdr>
        </w:div>
        <w:div w:id="1992444503">
          <w:marLeft w:val="0"/>
          <w:marRight w:val="0"/>
          <w:marTop w:val="0"/>
          <w:marBottom w:val="0"/>
          <w:divBdr>
            <w:top w:val="none" w:sz="0" w:space="0" w:color="auto"/>
            <w:left w:val="none" w:sz="0" w:space="0" w:color="auto"/>
            <w:bottom w:val="none" w:sz="0" w:space="0" w:color="auto"/>
            <w:right w:val="none" w:sz="0" w:space="0" w:color="auto"/>
          </w:divBdr>
        </w:div>
        <w:div w:id="1993365667">
          <w:marLeft w:val="0"/>
          <w:marRight w:val="0"/>
          <w:marTop w:val="0"/>
          <w:marBottom w:val="0"/>
          <w:divBdr>
            <w:top w:val="none" w:sz="0" w:space="0" w:color="auto"/>
            <w:left w:val="none" w:sz="0" w:space="0" w:color="auto"/>
            <w:bottom w:val="none" w:sz="0" w:space="0" w:color="auto"/>
            <w:right w:val="none" w:sz="0" w:space="0" w:color="auto"/>
          </w:divBdr>
        </w:div>
        <w:div w:id="2019188556">
          <w:marLeft w:val="0"/>
          <w:marRight w:val="0"/>
          <w:marTop w:val="0"/>
          <w:marBottom w:val="0"/>
          <w:divBdr>
            <w:top w:val="none" w:sz="0" w:space="0" w:color="auto"/>
            <w:left w:val="none" w:sz="0" w:space="0" w:color="auto"/>
            <w:bottom w:val="none" w:sz="0" w:space="0" w:color="auto"/>
            <w:right w:val="none" w:sz="0" w:space="0" w:color="auto"/>
          </w:divBdr>
        </w:div>
        <w:div w:id="2049715060">
          <w:marLeft w:val="0"/>
          <w:marRight w:val="0"/>
          <w:marTop w:val="0"/>
          <w:marBottom w:val="0"/>
          <w:divBdr>
            <w:top w:val="none" w:sz="0" w:space="0" w:color="auto"/>
            <w:left w:val="none" w:sz="0" w:space="0" w:color="auto"/>
            <w:bottom w:val="none" w:sz="0" w:space="0" w:color="auto"/>
            <w:right w:val="none" w:sz="0" w:space="0" w:color="auto"/>
          </w:divBdr>
        </w:div>
        <w:div w:id="2050298871">
          <w:marLeft w:val="0"/>
          <w:marRight w:val="0"/>
          <w:marTop w:val="0"/>
          <w:marBottom w:val="0"/>
          <w:divBdr>
            <w:top w:val="none" w:sz="0" w:space="0" w:color="auto"/>
            <w:left w:val="none" w:sz="0" w:space="0" w:color="auto"/>
            <w:bottom w:val="none" w:sz="0" w:space="0" w:color="auto"/>
            <w:right w:val="none" w:sz="0" w:space="0" w:color="auto"/>
          </w:divBdr>
        </w:div>
        <w:div w:id="2050565538">
          <w:marLeft w:val="0"/>
          <w:marRight w:val="0"/>
          <w:marTop w:val="0"/>
          <w:marBottom w:val="0"/>
          <w:divBdr>
            <w:top w:val="none" w:sz="0" w:space="0" w:color="auto"/>
            <w:left w:val="none" w:sz="0" w:space="0" w:color="auto"/>
            <w:bottom w:val="none" w:sz="0" w:space="0" w:color="auto"/>
            <w:right w:val="none" w:sz="0" w:space="0" w:color="auto"/>
          </w:divBdr>
        </w:div>
        <w:div w:id="2051610468">
          <w:marLeft w:val="0"/>
          <w:marRight w:val="0"/>
          <w:marTop w:val="0"/>
          <w:marBottom w:val="0"/>
          <w:divBdr>
            <w:top w:val="none" w:sz="0" w:space="0" w:color="auto"/>
            <w:left w:val="none" w:sz="0" w:space="0" w:color="auto"/>
            <w:bottom w:val="none" w:sz="0" w:space="0" w:color="auto"/>
            <w:right w:val="none" w:sz="0" w:space="0" w:color="auto"/>
          </w:divBdr>
        </w:div>
        <w:div w:id="2062510077">
          <w:marLeft w:val="0"/>
          <w:marRight w:val="0"/>
          <w:marTop w:val="0"/>
          <w:marBottom w:val="0"/>
          <w:divBdr>
            <w:top w:val="none" w:sz="0" w:space="0" w:color="auto"/>
            <w:left w:val="none" w:sz="0" w:space="0" w:color="auto"/>
            <w:bottom w:val="none" w:sz="0" w:space="0" w:color="auto"/>
            <w:right w:val="none" w:sz="0" w:space="0" w:color="auto"/>
          </w:divBdr>
        </w:div>
        <w:div w:id="2104564528">
          <w:marLeft w:val="0"/>
          <w:marRight w:val="0"/>
          <w:marTop w:val="0"/>
          <w:marBottom w:val="0"/>
          <w:divBdr>
            <w:top w:val="none" w:sz="0" w:space="0" w:color="auto"/>
            <w:left w:val="none" w:sz="0" w:space="0" w:color="auto"/>
            <w:bottom w:val="none" w:sz="0" w:space="0" w:color="auto"/>
            <w:right w:val="none" w:sz="0" w:space="0" w:color="auto"/>
          </w:divBdr>
        </w:div>
        <w:div w:id="2105570572">
          <w:marLeft w:val="0"/>
          <w:marRight w:val="0"/>
          <w:marTop w:val="0"/>
          <w:marBottom w:val="0"/>
          <w:divBdr>
            <w:top w:val="none" w:sz="0" w:space="0" w:color="auto"/>
            <w:left w:val="none" w:sz="0" w:space="0" w:color="auto"/>
            <w:bottom w:val="none" w:sz="0" w:space="0" w:color="auto"/>
            <w:right w:val="none" w:sz="0" w:space="0" w:color="auto"/>
          </w:divBdr>
        </w:div>
        <w:div w:id="2115439564">
          <w:marLeft w:val="0"/>
          <w:marRight w:val="0"/>
          <w:marTop w:val="0"/>
          <w:marBottom w:val="0"/>
          <w:divBdr>
            <w:top w:val="none" w:sz="0" w:space="0" w:color="auto"/>
            <w:left w:val="none" w:sz="0" w:space="0" w:color="auto"/>
            <w:bottom w:val="none" w:sz="0" w:space="0" w:color="auto"/>
            <w:right w:val="none" w:sz="0" w:space="0" w:color="auto"/>
          </w:divBdr>
        </w:div>
      </w:divsChild>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49460094">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3003751">
      <w:bodyDiv w:val="1"/>
      <w:marLeft w:val="0"/>
      <w:marRight w:val="0"/>
      <w:marTop w:val="0"/>
      <w:marBottom w:val="0"/>
      <w:divBdr>
        <w:top w:val="none" w:sz="0" w:space="0" w:color="auto"/>
        <w:left w:val="none" w:sz="0" w:space="0" w:color="auto"/>
        <w:bottom w:val="none" w:sz="0" w:space="0" w:color="auto"/>
        <w:right w:val="none" w:sz="0" w:space="0" w:color="auto"/>
      </w:divBdr>
    </w:div>
    <w:div w:id="577901924">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00527801">
      <w:bodyDiv w:val="1"/>
      <w:marLeft w:val="0"/>
      <w:marRight w:val="0"/>
      <w:marTop w:val="0"/>
      <w:marBottom w:val="0"/>
      <w:divBdr>
        <w:top w:val="none" w:sz="0" w:space="0" w:color="auto"/>
        <w:left w:val="none" w:sz="0" w:space="0" w:color="auto"/>
        <w:bottom w:val="none" w:sz="0" w:space="0" w:color="auto"/>
        <w:right w:val="none" w:sz="0" w:space="0" w:color="auto"/>
      </w:divBdr>
    </w:div>
    <w:div w:id="6172195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29634339">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4316514">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84084097">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645311761">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255090355">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1580407016">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3824370">
      <w:bodyDiv w:val="1"/>
      <w:marLeft w:val="0"/>
      <w:marRight w:val="0"/>
      <w:marTop w:val="0"/>
      <w:marBottom w:val="0"/>
      <w:divBdr>
        <w:top w:val="none" w:sz="0" w:space="0" w:color="auto"/>
        <w:left w:val="none" w:sz="0" w:space="0" w:color="auto"/>
        <w:bottom w:val="none" w:sz="0" w:space="0" w:color="auto"/>
        <w:right w:val="none" w:sz="0" w:space="0" w:color="auto"/>
      </w:divBdr>
    </w:div>
    <w:div w:id="68944834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3800469">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4814043">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40861656">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895897704">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0832893">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469060575">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2001497231">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819543813">
      <w:bodyDiv w:val="1"/>
      <w:marLeft w:val="0"/>
      <w:marRight w:val="0"/>
      <w:marTop w:val="0"/>
      <w:marBottom w:val="0"/>
      <w:divBdr>
        <w:top w:val="none" w:sz="0" w:space="0" w:color="auto"/>
        <w:left w:val="none" w:sz="0" w:space="0" w:color="auto"/>
        <w:bottom w:val="none" w:sz="0" w:space="0" w:color="auto"/>
        <w:right w:val="none" w:sz="0" w:space="0" w:color="auto"/>
      </w:divBdr>
      <w:divsChild>
        <w:div w:id="198788222">
          <w:marLeft w:val="0"/>
          <w:marRight w:val="0"/>
          <w:marTop w:val="0"/>
          <w:marBottom w:val="0"/>
          <w:divBdr>
            <w:top w:val="none" w:sz="0" w:space="0" w:color="auto"/>
            <w:left w:val="none" w:sz="0" w:space="0" w:color="auto"/>
            <w:bottom w:val="none" w:sz="0" w:space="0" w:color="auto"/>
            <w:right w:val="none" w:sz="0" w:space="0" w:color="auto"/>
          </w:divBdr>
          <w:divsChild>
            <w:div w:id="1612205101">
              <w:marLeft w:val="0"/>
              <w:marRight w:val="0"/>
              <w:marTop w:val="0"/>
              <w:marBottom w:val="0"/>
              <w:divBdr>
                <w:top w:val="none" w:sz="0" w:space="0" w:color="auto"/>
                <w:left w:val="none" w:sz="0" w:space="0" w:color="auto"/>
                <w:bottom w:val="none" w:sz="0" w:space="0" w:color="auto"/>
                <w:right w:val="none" w:sz="0" w:space="0" w:color="auto"/>
              </w:divBdr>
              <w:divsChild>
                <w:div w:id="501286968">
                  <w:marLeft w:val="0"/>
                  <w:marRight w:val="0"/>
                  <w:marTop w:val="0"/>
                  <w:marBottom w:val="0"/>
                  <w:divBdr>
                    <w:top w:val="none" w:sz="0" w:space="0" w:color="auto"/>
                    <w:left w:val="none" w:sz="0" w:space="0" w:color="auto"/>
                    <w:bottom w:val="none" w:sz="0" w:space="0" w:color="auto"/>
                    <w:right w:val="none" w:sz="0" w:space="0" w:color="auto"/>
                  </w:divBdr>
                  <w:divsChild>
                    <w:div w:id="581725032">
                      <w:marLeft w:val="0"/>
                      <w:marRight w:val="0"/>
                      <w:marTop w:val="0"/>
                      <w:marBottom w:val="0"/>
                      <w:divBdr>
                        <w:top w:val="none" w:sz="0" w:space="0" w:color="auto"/>
                        <w:left w:val="none" w:sz="0" w:space="0" w:color="auto"/>
                        <w:bottom w:val="none" w:sz="0" w:space="0" w:color="auto"/>
                        <w:right w:val="none" w:sz="0" w:space="0" w:color="auto"/>
                      </w:divBdr>
                      <w:divsChild>
                        <w:div w:id="1614483037">
                          <w:marLeft w:val="0"/>
                          <w:marRight w:val="0"/>
                          <w:marTop w:val="0"/>
                          <w:marBottom w:val="0"/>
                          <w:divBdr>
                            <w:top w:val="none" w:sz="0" w:space="0" w:color="auto"/>
                            <w:left w:val="none" w:sz="0" w:space="0" w:color="auto"/>
                            <w:bottom w:val="none" w:sz="0" w:space="0" w:color="auto"/>
                            <w:right w:val="none" w:sz="0" w:space="0" w:color="auto"/>
                          </w:divBdr>
                          <w:divsChild>
                            <w:div w:id="1073433648">
                              <w:marLeft w:val="0"/>
                              <w:marRight w:val="0"/>
                              <w:marTop w:val="0"/>
                              <w:marBottom w:val="0"/>
                              <w:divBdr>
                                <w:top w:val="none" w:sz="0" w:space="0" w:color="auto"/>
                                <w:left w:val="none" w:sz="0" w:space="0" w:color="auto"/>
                                <w:bottom w:val="none" w:sz="0" w:space="0" w:color="auto"/>
                                <w:right w:val="none" w:sz="0" w:space="0" w:color="auto"/>
                              </w:divBdr>
                              <w:divsChild>
                                <w:div w:id="4794366">
                                  <w:marLeft w:val="0"/>
                                  <w:marRight w:val="0"/>
                                  <w:marTop w:val="0"/>
                                  <w:marBottom w:val="0"/>
                                  <w:divBdr>
                                    <w:top w:val="none" w:sz="0" w:space="0" w:color="auto"/>
                                    <w:left w:val="none" w:sz="0" w:space="0" w:color="auto"/>
                                    <w:bottom w:val="none" w:sz="0" w:space="0" w:color="auto"/>
                                    <w:right w:val="none" w:sz="0" w:space="0" w:color="auto"/>
                                  </w:divBdr>
                                  <w:divsChild>
                                    <w:div w:id="6237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873468426">
      <w:bodyDiv w:val="1"/>
      <w:marLeft w:val="0"/>
      <w:marRight w:val="0"/>
      <w:marTop w:val="0"/>
      <w:marBottom w:val="0"/>
      <w:divBdr>
        <w:top w:val="none" w:sz="0" w:space="0" w:color="auto"/>
        <w:left w:val="none" w:sz="0" w:space="0" w:color="auto"/>
        <w:bottom w:val="none" w:sz="0" w:space="0" w:color="auto"/>
        <w:right w:val="none" w:sz="0" w:space="0" w:color="auto"/>
      </w:divBdr>
      <w:divsChild>
        <w:div w:id="282075461">
          <w:blockQuote w:val="1"/>
          <w:marLeft w:val="720"/>
          <w:marRight w:val="720"/>
          <w:marTop w:val="100"/>
          <w:marBottom w:val="100"/>
          <w:divBdr>
            <w:top w:val="none" w:sz="0" w:space="0" w:color="auto"/>
            <w:left w:val="none" w:sz="0" w:space="0" w:color="auto"/>
            <w:bottom w:val="none" w:sz="0" w:space="0" w:color="auto"/>
            <w:right w:val="none" w:sz="0" w:space="0" w:color="auto"/>
          </w:divBdr>
        </w:div>
        <w:div w:id="410851075">
          <w:blockQuote w:val="1"/>
          <w:marLeft w:val="720"/>
          <w:marRight w:val="720"/>
          <w:marTop w:val="100"/>
          <w:marBottom w:val="100"/>
          <w:divBdr>
            <w:top w:val="none" w:sz="0" w:space="0" w:color="auto"/>
            <w:left w:val="none" w:sz="0" w:space="0" w:color="auto"/>
            <w:bottom w:val="none" w:sz="0" w:space="0" w:color="auto"/>
            <w:right w:val="none" w:sz="0" w:space="0" w:color="auto"/>
          </w:divBdr>
        </w:div>
        <w:div w:id="1944798900">
          <w:blockQuote w:val="1"/>
          <w:marLeft w:val="720"/>
          <w:marRight w:val="720"/>
          <w:marTop w:val="100"/>
          <w:marBottom w:val="100"/>
          <w:divBdr>
            <w:top w:val="none" w:sz="0" w:space="0" w:color="auto"/>
            <w:left w:val="none" w:sz="0" w:space="0" w:color="auto"/>
            <w:bottom w:val="none" w:sz="0" w:space="0" w:color="auto"/>
            <w:right w:val="none" w:sz="0" w:space="0" w:color="auto"/>
          </w:divBdr>
        </w:div>
        <w:div w:id="871235990">
          <w:blockQuote w:val="1"/>
          <w:marLeft w:val="720"/>
          <w:marRight w:val="720"/>
          <w:marTop w:val="100"/>
          <w:marBottom w:val="100"/>
          <w:divBdr>
            <w:top w:val="none" w:sz="0" w:space="0" w:color="auto"/>
            <w:left w:val="none" w:sz="0" w:space="0" w:color="auto"/>
            <w:bottom w:val="none" w:sz="0" w:space="0" w:color="auto"/>
            <w:right w:val="none" w:sz="0" w:space="0" w:color="auto"/>
          </w:divBdr>
        </w:div>
        <w:div w:id="885439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82132809">
      <w:bodyDiv w:val="1"/>
      <w:marLeft w:val="0"/>
      <w:marRight w:val="0"/>
      <w:marTop w:val="0"/>
      <w:marBottom w:val="0"/>
      <w:divBdr>
        <w:top w:val="none" w:sz="0" w:space="0" w:color="auto"/>
        <w:left w:val="none" w:sz="0" w:space="0" w:color="auto"/>
        <w:bottom w:val="none" w:sz="0" w:space="0" w:color="auto"/>
        <w:right w:val="none" w:sz="0" w:space="0" w:color="auto"/>
      </w:divBdr>
    </w:div>
    <w:div w:id="916012297">
      <w:bodyDiv w:val="1"/>
      <w:marLeft w:val="0"/>
      <w:marRight w:val="0"/>
      <w:marTop w:val="0"/>
      <w:marBottom w:val="0"/>
      <w:divBdr>
        <w:top w:val="none" w:sz="0" w:space="0" w:color="auto"/>
        <w:left w:val="none" w:sz="0" w:space="0" w:color="auto"/>
        <w:bottom w:val="none" w:sz="0" w:space="0" w:color="auto"/>
        <w:right w:val="none" w:sz="0" w:space="0" w:color="auto"/>
      </w:divBdr>
    </w:div>
    <w:div w:id="918826476">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8078931">
      <w:bodyDiv w:val="1"/>
      <w:marLeft w:val="0"/>
      <w:marRight w:val="0"/>
      <w:marTop w:val="0"/>
      <w:marBottom w:val="0"/>
      <w:divBdr>
        <w:top w:val="none" w:sz="0" w:space="0" w:color="auto"/>
        <w:left w:val="none" w:sz="0" w:space="0" w:color="auto"/>
        <w:bottom w:val="none" w:sz="0" w:space="0" w:color="auto"/>
        <w:right w:val="none" w:sz="0" w:space="0" w:color="auto"/>
      </w:divBdr>
    </w:div>
    <w:div w:id="934050519">
      <w:bodyDiv w:val="1"/>
      <w:marLeft w:val="0"/>
      <w:marRight w:val="0"/>
      <w:marTop w:val="0"/>
      <w:marBottom w:val="0"/>
      <w:divBdr>
        <w:top w:val="none" w:sz="0" w:space="0" w:color="auto"/>
        <w:left w:val="none" w:sz="0" w:space="0" w:color="auto"/>
        <w:bottom w:val="none" w:sz="0" w:space="0" w:color="auto"/>
        <w:right w:val="none" w:sz="0" w:space="0" w:color="auto"/>
      </w:divBdr>
      <w:divsChild>
        <w:div w:id="533881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5133938">
      <w:bodyDiv w:val="1"/>
      <w:marLeft w:val="0"/>
      <w:marRight w:val="0"/>
      <w:marTop w:val="0"/>
      <w:marBottom w:val="0"/>
      <w:divBdr>
        <w:top w:val="none" w:sz="0" w:space="0" w:color="auto"/>
        <w:left w:val="none" w:sz="0" w:space="0" w:color="auto"/>
        <w:bottom w:val="none" w:sz="0" w:space="0" w:color="auto"/>
        <w:right w:val="none" w:sz="0" w:space="0" w:color="auto"/>
      </w:divBdr>
      <w:divsChild>
        <w:div w:id="1417362334">
          <w:marLeft w:val="0"/>
          <w:marRight w:val="0"/>
          <w:marTop w:val="0"/>
          <w:marBottom w:val="0"/>
          <w:divBdr>
            <w:top w:val="none" w:sz="0" w:space="0" w:color="auto"/>
            <w:left w:val="none" w:sz="0" w:space="0" w:color="auto"/>
            <w:bottom w:val="none" w:sz="0" w:space="0" w:color="auto"/>
            <w:right w:val="none" w:sz="0" w:space="0" w:color="auto"/>
          </w:divBdr>
          <w:divsChild>
            <w:div w:id="427190298">
              <w:marLeft w:val="0"/>
              <w:marRight w:val="0"/>
              <w:marTop w:val="0"/>
              <w:marBottom w:val="0"/>
              <w:divBdr>
                <w:top w:val="none" w:sz="0" w:space="0" w:color="auto"/>
                <w:left w:val="none" w:sz="0" w:space="0" w:color="auto"/>
                <w:bottom w:val="none" w:sz="0" w:space="0" w:color="auto"/>
                <w:right w:val="none" w:sz="0" w:space="0" w:color="auto"/>
              </w:divBdr>
              <w:divsChild>
                <w:div w:id="19205682">
                  <w:marLeft w:val="0"/>
                  <w:marRight w:val="0"/>
                  <w:marTop w:val="0"/>
                  <w:marBottom w:val="0"/>
                  <w:divBdr>
                    <w:top w:val="none" w:sz="0" w:space="0" w:color="auto"/>
                    <w:left w:val="none" w:sz="0" w:space="0" w:color="auto"/>
                    <w:bottom w:val="none" w:sz="0" w:space="0" w:color="auto"/>
                    <w:right w:val="none" w:sz="0" w:space="0" w:color="auto"/>
                  </w:divBdr>
                  <w:divsChild>
                    <w:div w:id="977228148">
                      <w:marLeft w:val="0"/>
                      <w:marRight w:val="0"/>
                      <w:marTop w:val="0"/>
                      <w:marBottom w:val="0"/>
                      <w:divBdr>
                        <w:top w:val="none" w:sz="0" w:space="0" w:color="auto"/>
                        <w:left w:val="none" w:sz="0" w:space="0" w:color="auto"/>
                        <w:bottom w:val="none" w:sz="0" w:space="0" w:color="auto"/>
                        <w:right w:val="none" w:sz="0" w:space="0" w:color="auto"/>
                      </w:divBdr>
                      <w:divsChild>
                        <w:div w:id="1969434929">
                          <w:marLeft w:val="0"/>
                          <w:marRight w:val="0"/>
                          <w:marTop w:val="0"/>
                          <w:marBottom w:val="0"/>
                          <w:divBdr>
                            <w:top w:val="none" w:sz="0" w:space="0" w:color="auto"/>
                            <w:left w:val="none" w:sz="0" w:space="0" w:color="auto"/>
                            <w:bottom w:val="none" w:sz="0" w:space="0" w:color="auto"/>
                            <w:right w:val="none" w:sz="0" w:space="0" w:color="auto"/>
                          </w:divBdr>
                          <w:divsChild>
                            <w:div w:id="1491214425">
                              <w:marLeft w:val="0"/>
                              <w:marRight w:val="0"/>
                              <w:marTop w:val="0"/>
                              <w:marBottom w:val="0"/>
                              <w:divBdr>
                                <w:top w:val="none" w:sz="0" w:space="0" w:color="auto"/>
                                <w:left w:val="none" w:sz="0" w:space="0" w:color="auto"/>
                                <w:bottom w:val="none" w:sz="0" w:space="0" w:color="auto"/>
                                <w:right w:val="none" w:sz="0" w:space="0" w:color="auto"/>
                              </w:divBdr>
                              <w:divsChild>
                                <w:div w:id="961766346">
                                  <w:marLeft w:val="0"/>
                                  <w:marRight w:val="0"/>
                                  <w:marTop w:val="0"/>
                                  <w:marBottom w:val="0"/>
                                  <w:divBdr>
                                    <w:top w:val="none" w:sz="0" w:space="0" w:color="auto"/>
                                    <w:left w:val="none" w:sz="0" w:space="0" w:color="auto"/>
                                    <w:bottom w:val="none" w:sz="0" w:space="0" w:color="auto"/>
                                    <w:right w:val="none" w:sz="0" w:space="0" w:color="auto"/>
                                  </w:divBdr>
                                  <w:divsChild>
                                    <w:div w:id="75061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57062408">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2043360027">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sChild>
    </w:div>
    <w:div w:id="977611376">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915688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9823718">
      <w:bodyDiv w:val="1"/>
      <w:marLeft w:val="0"/>
      <w:marRight w:val="0"/>
      <w:marTop w:val="0"/>
      <w:marBottom w:val="0"/>
      <w:divBdr>
        <w:top w:val="none" w:sz="0" w:space="0" w:color="auto"/>
        <w:left w:val="none" w:sz="0" w:space="0" w:color="auto"/>
        <w:bottom w:val="none" w:sz="0" w:space="0" w:color="auto"/>
        <w:right w:val="none" w:sz="0" w:space="0" w:color="auto"/>
      </w:divBdr>
      <w:divsChild>
        <w:div w:id="1141387092">
          <w:marLeft w:val="0"/>
          <w:marRight w:val="0"/>
          <w:marTop w:val="0"/>
          <w:marBottom w:val="0"/>
          <w:divBdr>
            <w:top w:val="none" w:sz="0" w:space="0" w:color="auto"/>
            <w:left w:val="none" w:sz="0" w:space="0" w:color="auto"/>
            <w:bottom w:val="none" w:sz="0" w:space="0" w:color="auto"/>
            <w:right w:val="none" w:sz="0" w:space="0" w:color="auto"/>
          </w:divBdr>
          <w:divsChild>
            <w:div w:id="36398255">
              <w:marLeft w:val="0"/>
              <w:marRight w:val="0"/>
              <w:marTop w:val="0"/>
              <w:marBottom w:val="0"/>
              <w:divBdr>
                <w:top w:val="none" w:sz="0" w:space="0" w:color="auto"/>
                <w:left w:val="none" w:sz="0" w:space="0" w:color="auto"/>
                <w:bottom w:val="none" w:sz="0" w:space="0" w:color="auto"/>
                <w:right w:val="none" w:sz="0" w:space="0" w:color="auto"/>
              </w:divBdr>
              <w:divsChild>
                <w:div w:id="2009207913">
                  <w:marLeft w:val="0"/>
                  <w:marRight w:val="0"/>
                  <w:marTop w:val="0"/>
                  <w:marBottom w:val="0"/>
                  <w:divBdr>
                    <w:top w:val="none" w:sz="0" w:space="0" w:color="auto"/>
                    <w:left w:val="none" w:sz="0" w:space="0" w:color="auto"/>
                    <w:bottom w:val="none" w:sz="0" w:space="0" w:color="auto"/>
                    <w:right w:val="none" w:sz="0" w:space="0" w:color="auto"/>
                  </w:divBdr>
                  <w:divsChild>
                    <w:div w:id="2138722299">
                      <w:marLeft w:val="0"/>
                      <w:marRight w:val="0"/>
                      <w:marTop w:val="0"/>
                      <w:marBottom w:val="0"/>
                      <w:divBdr>
                        <w:top w:val="none" w:sz="0" w:space="0" w:color="auto"/>
                        <w:left w:val="none" w:sz="0" w:space="0" w:color="auto"/>
                        <w:bottom w:val="none" w:sz="0" w:space="0" w:color="auto"/>
                        <w:right w:val="none" w:sz="0" w:space="0" w:color="auto"/>
                      </w:divBdr>
                      <w:divsChild>
                        <w:div w:id="778719111">
                          <w:marLeft w:val="0"/>
                          <w:marRight w:val="0"/>
                          <w:marTop w:val="0"/>
                          <w:marBottom w:val="0"/>
                          <w:divBdr>
                            <w:top w:val="none" w:sz="0" w:space="0" w:color="auto"/>
                            <w:left w:val="none" w:sz="0" w:space="0" w:color="auto"/>
                            <w:bottom w:val="none" w:sz="0" w:space="0" w:color="auto"/>
                            <w:right w:val="none" w:sz="0" w:space="0" w:color="auto"/>
                          </w:divBdr>
                          <w:divsChild>
                            <w:div w:id="1860073945">
                              <w:marLeft w:val="0"/>
                              <w:marRight w:val="0"/>
                              <w:marTop w:val="0"/>
                              <w:marBottom w:val="0"/>
                              <w:divBdr>
                                <w:top w:val="none" w:sz="0" w:space="0" w:color="auto"/>
                                <w:left w:val="none" w:sz="0" w:space="0" w:color="auto"/>
                                <w:bottom w:val="none" w:sz="0" w:space="0" w:color="auto"/>
                                <w:right w:val="none" w:sz="0" w:space="0" w:color="auto"/>
                              </w:divBdr>
                              <w:divsChild>
                                <w:div w:id="1928150890">
                                  <w:marLeft w:val="0"/>
                                  <w:marRight w:val="0"/>
                                  <w:marTop w:val="0"/>
                                  <w:marBottom w:val="0"/>
                                  <w:divBdr>
                                    <w:top w:val="none" w:sz="0" w:space="0" w:color="auto"/>
                                    <w:left w:val="none" w:sz="0" w:space="0" w:color="auto"/>
                                    <w:bottom w:val="none" w:sz="0" w:space="0" w:color="auto"/>
                                    <w:right w:val="none" w:sz="0" w:space="0" w:color="auto"/>
                                  </w:divBdr>
                                  <w:divsChild>
                                    <w:div w:id="149048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3771707">
      <w:bodyDiv w:val="1"/>
      <w:marLeft w:val="0"/>
      <w:marRight w:val="0"/>
      <w:marTop w:val="0"/>
      <w:marBottom w:val="0"/>
      <w:divBdr>
        <w:top w:val="none" w:sz="0" w:space="0" w:color="auto"/>
        <w:left w:val="none" w:sz="0" w:space="0" w:color="auto"/>
        <w:bottom w:val="none" w:sz="0" w:space="0" w:color="auto"/>
        <w:right w:val="none" w:sz="0" w:space="0" w:color="auto"/>
      </w:divBdr>
    </w:div>
    <w:div w:id="1067188786">
      <w:bodyDiv w:val="1"/>
      <w:marLeft w:val="0"/>
      <w:marRight w:val="0"/>
      <w:marTop w:val="0"/>
      <w:marBottom w:val="0"/>
      <w:divBdr>
        <w:top w:val="none" w:sz="0" w:space="0" w:color="auto"/>
        <w:left w:val="none" w:sz="0" w:space="0" w:color="auto"/>
        <w:bottom w:val="none" w:sz="0" w:space="0" w:color="auto"/>
        <w:right w:val="none" w:sz="0" w:space="0" w:color="auto"/>
      </w:divBdr>
    </w:div>
    <w:div w:id="1070731226">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3643597">
      <w:bodyDiv w:val="1"/>
      <w:marLeft w:val="0"/>
      <w:marRight w:val="0"/>
      <w:marTop w:val="0"/>
      <w:marBottom w:val="0"/>
      <w:divBdr>
        <w:top w:val="none" w:sz="0" w:space="0" w:color="auto"/>
        <w:left w:val="none" w:sz="0" w:space="0" w:color="auto"/>
        <w:bottom w:val="none" w:sz="0" w:space="0" w:color="auto"/>
        <w:right w:val="none" w:sz="0" w:space="0" w:color="auto"/>
      </w:divBdr>
    </w:div>
    <w:div w:id="1088502885">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1290471">
      <w:bodyDiv w:val="1"/>
      <w:marLeft w:val="0"/>
      <w:marRight w:val="0"/>
      <w:marTop w:val="0"/>
      <w:marBottom w:val="0"/>
      <w:divBdr>
        <w:top w:val="none" w:sz="0" w:space="0" w:color="auto"/>
        <w:left w:val="none" w:sz="0" w:space="0" w:color="auto"/>
        <w:bottom w:val="none" w:sz="0" w:space="0" w:color="auto"/>
        <w:right w:val="none" w:sz="0" w:space="0" w:color="auto"/>
      </w:divBdr>
      <w:divsChild>
        <w:div w:id="1153251360">
          <w:marLeft w:val="0"/>
          <w:marRight w:val="0"/>
          <w:marTop w:val="0"/>
          <w:marBottom w:val="0"/>
          <w:divBdr>
            <w:top w:val="none" w:sz="0" w:space="0" w:color="auto"/>
            <w:left w:val="none" w:sz="0" w:space="0" w:color="auto"/>
            <w:bottom w:val="none" w:sz="0" w:space="0" w:color="auto"/>
            <w:right w:val="none" w:sz="0" w:space="0" w:color="auto"/>
          </w:divBdr>
          <w:divsChild>
            <w:div w:id="1921019917">
              <w:marLeft w:val="0"/>
              <w:marRight w:val="0"/>
              <w:marTop w:val="0"/>
              <w:marBottom w:val="0"/>
              <w:divBdr>
                <w:top w:val="none" w:sz="0" w:space="0" w:color="auto"/>
                <w:left w:val="none" w:sz="0" w:space="0" w:color="auto"/>
                <w:bottom w:val="none" w:sz="0" w:space="0" w:color="auto"/>
                <w:right w:val="none" w:sz="0" w:space="0" w:color="auto"/>
              </w:divBdr>
              <w:divsChild>
                <w:div w:id="1704868954">
                  <w:marLeft w:val="0"/>
                  <w:marRight w:val="0"/>
                  <w:marTop w:val="0"/>
                  <w:marBottom w:val="0"/>
                  <w:divBdr>
                    <w:top w:val="none" w:sz="0" w:space="0" w:color="auto"/>
                    <w:left w:val="none" w:sz="0" w:space="0" w:color="auto"/>
                    <w:bottom w:val="none" w:sz="0" w:space="0" w:color="auto"/>
                    <w:right w:val="none" w:sz="0" w:space="0" w:color="auto"/>
                  </w:divBdr>
                  <w:divsChild>
                    <w:div w:id="1651471801">
                      <w:marLeft w:val="0"/>
                      <w:marRight w:val="0"/>
                      <w:marTop w:val="0"/>
                      <w:marBottom w:val="0"/>
                      <w:divBdr>
                        <w:top w:val="none" w:sz="0" w:space="0" w:color="auto"/>
                        <w:left w:val="none" w:sz="0" w:space="0" w:color="auto"/>
                        <w:bottom w:val="none" w:sz="0" w:space="0" w:color="auto"/>
                        <w:right w:val="none" w:sz="0" w:space="0" w:color="auto"/>
                      </w:divBdr>
                      <w:divsChild>
                        <w:div w:id="541595362">
                          <w:marLeft w:val="0"/>
                          <w:marRight w:val="0"/>
                          <w:marTop w:val="0"/>
                          <w:marBottom w:val="0"/>
                          <w:divBdr>
                            <w:top w:val="none" w:sz="0" w:space="0" w:color="auto"/>
                            <w:left w:val="none" w:sz="0" w:space="0" w:color="auto"/>
                            <w:bottom w:val="none" w:sz="0" w:space="0" w:color="auto"/>
                            <w:right w:val="none" w:sz="0" w:space="0" w:color="auto"/>
                          </w:divBdr>
                          <w:divsChild>
                            <w:div w:id="2089694510">
                              <w:marLeft w:val="0"/>
                              <w:marRight w:val="0"/>
                              <w:marTop w:val="0"/>
                              <w:marBottom w:val="0"/>
                              <w:divBdr>
                                <w:top w:val="none" w:sz="0" w:space="0" w:color="auto"/>
                                <w:left w:val="none" w:sz="0" w:space="0" w:color="auto"/>
                                <w:bottom w:val="none" w:sz="0" w:space="0" w:color="auto"/>
                                <w:right w:val="none" w:sz="0" w:space="0" w:color="auto"/>
                              </w:divBdr>
                              <w:divsChild>
                                <w:div w:id="73403443">
                                  <w:marLeft w:val="0"/>
                                  <w:marRight w:val="0"/>
                                  <w:marTop w:val="0"/>
                                  <w:marBottom w:val="0"/>
                                  <w:divBdr>
                                    <w:top w:val="none" w:sz="0" w:space="0" w:color="auto"/>
                                    <w:left w:val="none" w:sz="0" w:space="0" w:color="auto"/>
                                    <w:bottom w:val="none" w:sz="0" w:space="0" w:color="auto"/>
                                    <w:right w:val="none" w:sz="0" w:space="0" w:color="auto"/>
                                  </w:divBdr>
                                  <w:divsChild>
                                    <w:div w:id="97022109">
                                      <w:marLeft w:val="0"/>
                                      <w:marRight w:val="0"/>
                                      <w:marTop w:val="0"/>
                                      <w:marBottom w:val="0"/>
                                      <w:divBdr>
                                        <w:top w:val="none" w:sz="0" w:space="0" w:color="auto"/>
                                        <w:left w:val="none" w:sz="0" w:space="0" w:color="auto"/>
                                        <w:bottom w:val="none" w:sz="0" w:space="0" w:color="auto"/>
                                        <w:right w:val="none" w:sz="0" w:space="0" w:color="auto"/>
                                      </w:divBdr>
                                    </w:div>
                                    <w:div w:id="1426341472">
                                      <w:marLeft w:val="0"/>
                                      <w:marRight w:val="0"/>
                                      <w:marTop w:val="0"/>
                                      <w:marBottom w:val="0"/>
                                      <w:divBdr>
                                        <w:top w:val="none" w:sz="0" w:space="0" w:color="auto"/>
                                        <w:left w:val="none" w:sz="0" w:space="0" w:color="auto"/>
                                        <w:bottom w:val="none" w:sz="0" w:space="0" w:color="auto"/>
                                        <w:right w:val="none" w:sz="0" w:space="0" w:color="auto"/>
                                      </w:divBdr>
                                      <w:divsChild>
                                        <w:div w:id="353042484">
                                          <w:marLeft w:val="0"/>
                                          <w:marRight w:val="0"/>
                                          <w:marTop w:val="0"/>
                                          <w:marBottom w:val="0"/>
                                          <w:divBdr>
                                            <w:top w:val="none" w:sz="0" w:space="0" w:color="auto"/>
                                            <w:left w:val="none" w:sz="0" w:space="0" w:color="auto"/>
                                            <w:bottom w:val="none" w:sz="0" w:space="0" w:color="auto"/>
                                            <w:right w:val="none" w:sz="0" w:space="0" w:color="auto"/>
                                          </w:divBdr>
                                          <w:divsChild>
                                            <w:div w:id="2025278133">
                                              <w:marLeft w:val="0"/>
                                              <w:marRight w:val="0"/>
                                              <w:marTop w:val="0"/>
                                              <w:marBottom w:val="0"/>
                                              <w:divBdr>
                                                <w:top w:val="none" w:sz="0" w:space="0" w:color="auto"/>
                                                <w:left w:val="none" w:sz="0" w:space="0" w:color="auto"/>
                                                <w:bottom w:val="none" w:sz="0" w:space="0" w:color="auto"/>
                                                <w:right w:val="none" w:sz="0" w:space="0" w:color="auto"/>
                                              </w:divBdr>
                                              <w:divsChild>
                                                <w:div w:id="484518791">
                                                  <w:marLeft w:val="0"/>
                                                  <w:marRight w:val="0"/>
                                                  <w:marTop w:val="0"/>
                                                  <w:marBottom w:val="0"/>
                                                  <w:divBdr>
                                                    <w:top w:val="none" w:sz="0" w:space="0" w:color="auto"/>
                                                    <w:left w:val="none" w:sz="0" w:space="0" w:color="auto"/>
                                                    <w:bottom w:val="none" w:sz="0" w:space="0" w:color="auto"/>
                                                    <w:right w:val="none" w:sz="0" w:space="0" w:color="auto"/>
                                                  </w:divBdr>
                                                  <w:divsChild>
                                                    <w:div w:id="1435006902">
                                                      <w:marLeft w:val="0"/>
                                                      <w:marRight w:val="0"/>
                                                      <w:marTop w:val="0"/>
                                                      <w:marBottom w:val="0"/>
                                                      <w:divBdr>
                                                        <w:top w:val="none" w:sz="0" w:space="0" w:color="auto"/>
                                                        <w:left w:val="none" w:sz="0" w:space="0" w:color="auto"/>
                                                        <w:bottom w:val="none" w:sz="0" w:space="0" w:color="auto"/>
                                                        <w:right w:val="none" w:sz="0" w:space="0" w:color="auto"/>
                                                      </w:divBdr>
                                                      <w:divsChild>
                                                        <w:div w:id="195628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0822472">
                              <w:marLeft w:val="0"/>
                              <w:marRight w:val="0"/>
                              <w:marTop w:val="0"/>
                              <w:marBottom w:val="0"/>
                              <w:divBdr>
                                <w:top w:val="none" w:sz="0" w:space="0" w:color="auto"/>
                                <w:left w:val="none" w:sz="0" w:space="0" w:color="auto"/>
                                <w:bottom w:val="none" w:sz="0" w:space="0" w:color="auto"/>
                                <w:right w:val="none" w:sz="0" w:space="0" w:color="auto"/>
                              </w:divBdr>
                              <w:divsChild>
                                <w:div w:id="86771681">
                                  <w:marLeft w:val="0"/>
                                  <w:marRight w:val="0"/>
                                  <w:marTop w:val="0"/>
                                  <w:marBottom w:val="0"/>
                                  <w:divBdr>
                                    <w:top w:val="none" w:sz="0" w:space="0" w:color="auto"/>
                                    <w:left w:val="none" w:sz="0" w:space="0" w:color="auto"/>
                                    <w:bottom w:val="none" w:sz="0" w:space="0" w:color="auto"/>
                                    <w:right w:val="none" w:sz="0" w:space="0" w:color="auto"/>
                                  </w:divBdr>
                                  <w:divsChild>
                                    <w:div w:id="127559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0605749">
      <w:bodyDiv w:val="1"/>
      <w:marLeft w:val="0"/>
      <w:marRight w:val="0"/>
      <w:marTop w:val="0"/>
      <w:marBottom w:val="0"/>
      <w:divBdr>
        <w:top w:val="none" w:sz="0" w:space="0" w:color="auto"/>
        <w:left w:val="none" w:sz="0" w:space="0" w:color="auto"/>
        <w:bottom w:val="none" w:sz="0" w:space="0" w:color="auto"/>
        <w:right w:val="none" w:sz="0" w:space="0" w:color="auto"/>
      </w:divBdr>
    </w:div>
    <w:div w:id="1177845301">
      <w:bodyDiv w:val="1"/>
      <w:marLeft w:val="0"/>
      <w:marRight w:val="0"/>
      <w:marTop w:val="0"/>
      <w:marBottom w:val="0"/>
      <w:divBdr>
        <w:top w:val="none" w:sz="0" w:space="0" w:color="auto"/>
        <w:left w:val="none" w:sz="0" w:space="0" w:color="auto"/>
        <w:bottom w:val="none" w:sz="0" w:space="0" w:color="auto"/>
        <w:right w:val="none" w:sz="0" w:space="0" w:color="auto"/>
      </w:divBdr>
    </w:div>
    <w:div w:id="118798261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42721048">
      <w:bodyDiv w:val="1"/>
      <w:marLeft w:val="0"/>
      <w:marRight w:val="0"/>
      <w:marTop w:val="0"/>
      <w:marBottom w:val="0"/>
      <w:divBdr>
        <w:top w:val="none" w:sz="0" w:space="0" w:color="auto"/>
        <w:left w:val="none" w:sz="0" w:space="0" w:color="auto"/>
        <w:bottom w:val="none" w:sz="0" w:space="0" w:color="auto"/>
        <w:right w:val="none" w:sz="0" w:space="0" w:color="auto"/>
      </w:divBdr>
      <w:divsChild>
        <w:div w:id="1011418751">
          <w:marLeft w:val="0"/>
          <w:marRight w:val="0"/>
          <w:marTop w:val="0"/>
          <w:marBottom w:val="0"/>
          <w:divBdr>
            <w:top w:val="none" w:sz="0" w:space="0" w:color="auto"/>
            <w:left w:val="none" w:sz="0" w:space="0" w:color="auto"/>
            <w:bottom w:val="none" w:sz="0" w:space="0" w:color="auto"/>
            <w:right w:val="none" w:sz="0" w:space="0" w:color="auto"/>
          </w:divBdr>
          <w:divsChild>
            <w:div w:id="269363254">
              <w:marLeft w:val="0"/>
              <w:marRight w:val="0"/>
              <w:marTop w:val="0"/>
              <w:marBottom w:val="0"/>
              <w:divBdr>
                <w:top w:val="none" w:sz="0" w:space="0" w:color="auto"/>
                <w:left w:val="none" w:sz="0" w:space="0" w:color="auto"/>
                <w:bottom w:val="none" w:sz="0" w:space="0" w:color="auto"/>
                <w:right w:val="none" w:sz="0" w:space="0" w:color="auto"/>
              </w:divBdr>
              <w:divsChild>
                <w:div w:id="897596210">
                  <w:marLeft w:val="0"/>
                  <w:marRight w:val="0"/>
                  <w:marTop w:val="0"/>
                  <w:marBottom w:val="0"/>
                  <w:divBdr>
                    <w:top w:val="none" w:sz="0" w:space="0" w:color="auto"/>
                    <w:left w:val="none" w:sz="0" w:space="0" w:color="auto"/>
                    <w:bottom w:val="none" w:sz="0" w:space="0" w:color="auto"/>
                    <w:right w:val="none" w:sz="0" w:space="0" w:color="auto"/>
                  </w:divBdr>
                  <w:divsChild>
                    <w:div w:id="1305544008">
                      <w:marLeft w:val="0"/>
                      <w:marRight w:val="0"/>
                      <w:marTop w:val="0"/>
                      <w:marBottom w:val="0"/>
                      <w:divBdr>
                        <w:top w:val="none" w:sz="0" w:space="0" w:color="auto"/>
                        <w:left w:val="none" w:sz="0" w:space="0" w:color="auto"/>
                        <w:bottom w:val="none" w:sz="0" w:space="0" w:color="auto"/>
                        <w:right w:val="none" w:sz="0" w:space="0" w:color="auto"/>
                      </w:divBdr>
                      <w:divsChild>
                        <w:div w:id="1719041368">
                          <w:marLeft w:val="0"/>
                          <w:marRight w:val="0"/>
                          <w:marTop w:val="0"/>
                          <w:marBottom w:val="0"/>
                          <w:divBdr>
                            <w:top w:val="none" w:sz="0" w:space="0" w:color="auto"/>
                            <w:left w:val="none" w:sz="0" w:space="0" w:color="auto"/>
                            <w:bottom w:val="none" w:sz="0" w:space="0" w:color="auto"/>
                            <w:right w:val="none" w:sz="0" w:space="0" w:color="auto"/>
                          </w:divBdr>
                          <w:divsChild>
                            <w:div w:id="1188837936">
                              <w:marLeft w:val="0"/>
                              <w:marRight w:val="0"/>
                              <w:marTop w:val="0"/>
                              <w:marBottom w:val="0"/>
                              <w:divBdr>
                                <w:top w:val="none" w:sz="0" w:space="0" w:color="auto"/>
                                <w:left w:val="none" w:sz="0" w:space="0" w:color="auto"/>
                                <w:bottom w:val="none" w:sz="0" w:space="0" w:color="auto"/>
                                <w:right w:val="none" w:sz="0" w:space="0" w:color="auto"/>
                              </w:divBdr>
                              <w:divsChild>
                                <w:div w:id="1195773935">
                                  <w:marLeft w:val="0"/>
                                  <w:marRight w:val="0"/>
                                  <w:marTop w:val="0"/>
                                  <w:marBottom w:val="0"/>
                                  <w:divBdr>
                                    <w:top w:val="none" w:sz="0" w:space="0" w:color="auto"/>
                                    <w:left w:val="none" w:sz="0" w:space="0" w:color="auto"/>
                                    <w:bottom w:val="none" w:sz="0" w:space="0" w:color="auto"/>
                                    <w:right w:val="none" w:sz="0" w:space="0" w:color="auto"/>
                                  </w:divBdr>
                                  <w:divsChild>
                                    <w:div w:id="201923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8822053">
      <w:bodyDiv w:val="1"/>
      <w:marLeft w:val="0"/>
      <w:marRight w:val="0"/>
      <w:marTop w:val="0"/>
      <w:marBottom w:val="0"/>
      <w:divBdr>
        <w:top w:val="none" w:sz="0" w:space="0" w:color="auto"/>
        <w:left w:val="none" w:sz="0" w:space="0" w:color="auto"/>
        <w:bottom w:val="none" w:sz="0" w:space="0" w:color="auto"/>
        <w:right w:val="none" w:sz="0" w:space="0" w:color="auto"/>
      </w:divBdr>
      <w:divsChild>
        <w:div w:id="1222135585">
          <w:marLeft w:val="0"/>
          <w:marRight w:val="0"/>
          <w:marTop w:val="0"/>
          <w:marBottom w:val="0"/>
          <w:divBdr>
            <w:top w:val="none" w:sz="0" w:space="0" w:color="auto"/>
            <w:left w:val="none" w:sz="0" w:space="0" w:color="auto"/>
            <w:bottom w:val="none" w:sz="0" w:space="0" w:color="auto"/>
            <w:right w:val="none" w:sz="0" w:space="0" w:color="auto"/>
          </w:divBdr>
        </w:div>
        <w:div w:id="829639686">
          <w:marLeft w:val="0"/>
          <w:marRight w:val="0"/>
          <w:marTop w:val="0"/>
          <w:marBottom w:val="0"/>
          <w:divBdr>
            <w:top w:val="none" w:sz="0" w:space="0" w:color="auto"/>
            <w:left w:val="none" w:sz="0" w:space="0" w:color="auto"/>
            <w:bottom w:val="none" w:sz="0" w:space="0" w:color="auto"/>
            <w:right w:val="none" w:sz="0" w:space="0" w:color="auto"/>
          </w:divBdr>
        </w:div>
        <w:div w:id="826282328">
          <w:marLeft w:val="0"/>
          <w:marRight w:val="0"/>
          <w:marTop w:val="0"/>
          <w:marBottom w:val="0"/>
          <w:divBdr>
            <w:top w:val="none" w:sz="0" w:space="0" w:color="auto"/>
            <w:left w:val="none" w:sz="0" w:space="0" w:color="auto"/>
            <w:bottom w:val="none" w:sz="0" w:space="0" w:color="auto"/>
            <w:right w:val="none" w:sz="0" w:space="0" w:color="auto"/>
          </w:divBdr>
        </w:div>
        <w:div w:id="1981419876">
          <w:marLeft w:val="0"/>
          <w:marRight w:val="0"/>
          <w:marTop w:val="0"/>
          <w:marBottom w:val="0"/>
          <w:divBdr>
            <w:top w:val="none" w:sz="0" w:space="0" w:color="auto"/>
            <w:left w:val="none" w:sz="0" w:space="0" w:color="auto"/>
            <w:bottom w:val="none" w:sz="0" w:space="0" w:color="auto"/>
            <w:right w:val="none" w:sz="0" w:space="0" w:color="auto"/>
          </w:divBdr>
        </w:div>
        <w:div w:id="768693441">
          <w:marLeft w:val="0"/>
          <w:marRight w:val="0"/>
          <w:marTop w:val="0"/>
          <w:marBottom w:val="0"/>
          <w:divBdr>
            <w:top w:val="none" w:sz="0" w:space="0" w:color="auto"/>
            <w:left w:val="none" w:sz="0" w:space="0" w:color="auto"/>
            <w:bottom w:val="none" w:sz="0" w:space="0" w:color="auto"/>
            <w:right w:val="none" w:sz="0" w:space="0" w:color="auto"/>
          </w:divBdr>
        </w:div>
        <w:div w:id="539249272">
          <w:marLeft w:val="0"/>
          <w:marRight w:val="0"/>
          <w:marTop w:val="0"/>
          <w:marBottom w:val="0"/>
          <w:divBdr>
            <w:top w:val="none" w:sz="0" w:space="0" w:color="auto"/>
            <w:left w:val="none" w:sz="0" w:space="0" w:color="auto"/>
            <w:bottom w:val="none" w:sz="0" w:space="0" w:color="auto"/>
            <w:right w:val="none" w:sz="0" w:space="0" w:color="auto"/>
          </w:divBdr>
        </w:div>
        <w:div w:id="2096851406">
          <w:marLeft w:val="0"/>
          <w:marRight w:val="0"/>
          <w:marTop w:val="0"/>
          <w:marBottom w:val="0"/>
          <w:divBdr>
            <w:top w:val="none" w:sz="0" w:space="0" w:color="auto"/>
            <w:left w:val="none" w:sz="0" w:space="0" w:color="auto"/>
            <w:bottom w:val="none" w:sz="0" w:space="0" w:color="auto"/>
            <w:right w:val="none" w:sz="0" w:space="0" w:color="auto"/>
          </w:divBdr>
        </w:div>
        <w:div w:id="1044405475">
          <w:marLeft w:val="0"/>
          <w:marRight w:val="0"/>
          <w:marTop w:val="0"/>
          <w:marBottom w:val="0"/>
          <w:divBdr>
            <w:top w:val="none" w:sz="0" w:space="0" w:color="auto"/>
            <w:left w:val="none" w:sz="0" w:space="0" w:color="auto"/>
            <w:bottom w:val="none" w:sz="0" w:space="0" w:color="auto"/>
            <w:right w:val="none" w:sz="0" w:space="0" w:color="auto"/>
          </w:divBdr>
        </w:div>
        <w:div w:id="483081692">
          <w:marLeft w:val="0"/>
          <w:marRight w:val="0"/>
          <w:marTop w:val="0"/>
          <w:marBottom w:val="0"/>
          <w:divBdr>
            <w:top w:val="none" w:sz="0" w:space="0" w:color="auto"/>
            <w:left w:val="none" w:sz="0" w:space="0" w:color="auto"/>
            <w:bottom w:val="none" w:sz="0" w:space="0" w:color="auto"/>
            <w:right w:val="none" w:sz="0" w:space="0" w:color="auto"/>
          </w:divBdr>
        </w:div>
        <w:div w:id="1191411313">
          <w:marLeft w:val="0"/>
          <w:marRight w:val="0"/>
          <w:marTop w:val="0"/>
          <w:marBottom w:val="0"/>
          <w:divBdr>
            <w:top w:val="none" w:sz="0" w:space="0" w:color="auto"/>
            <w:left w:val="none" w:sz="0" w:space="0" w:color="auto"/>
            <w:bottom w:val="none" w:sz="0" w:space="0" w:color="auto"/>
            <w:right w:val="none" w:sz="0" w:space="0" w:color="auto"/>
          </w:divBdr>
        </w:div>
        <w:div w:id="1518811044">
          <w:marLeft w:val="0"/>
          <w:marRight w:val="0"/>
          <w:marTop w:val="0"/>
          <w:marBottom w:val="0"/>
          <w:divBdr>
            <w:top w:val="none" w:sz="0" w:space="0" w:color="auto"/>
            <w:left w:val="none" w:sz="0" w:space="0" w:color="auto"/>
            <w:bottom w:val="none" w:sz="0" w:space="0" w:color="auto"/>
            <w:right w:val="none" w:sz="0" w:space="0" w:color="auto"/>
          </w:divBdr>
        </w:div>
        <w:div w:id="403993201">
          <w:marLeft w:val="0"/>
          <w:marRight w:val="0"/>
          <w:marTop w:val="0"/>
          <w:marBottom w:val="0"/>
          <w:divBdr>
            <w:top w:val="none" w:sz="0" w:space="0" w:color="auto"/>
            <w:left w:val="none" w:sz="0" w:space="0" w:color="auto"/>
            <w:bottom w:val="none" w:sz="0" w:space="0" w:color="auto"/>
            <w:right w:val="none" w:sz="0" w:space="0" w:color="auto"/>
          </w:divBdr>
        </w:div>
        <w:div w:id="1908876739">
          <w:marLeft w:val="0"/>
          <w:marRight w:val="0"/>
          <w:marTop w:val="0"/>
          <w:marBottom w:val="0"/>
          <w:divBdr>
            <w:top w:val="none" w:sz="0" w:space="0" w:color="auto"/>
            <w:left w:val="none" w:sz="0" w:space="0" w:color="auto"/>
            <w:bottom w:val="none" w:sz="0" w:space="0" w:color="auto"/>
            <w:right w:val="none" w:sz="0" w:space="0" w:color="auto"/>
          </w:divBdr>
        </w:div>
        <w:div w:id="1318073582">
          <w:marLeft w:val="0"/>
          <w:marRight w:val="0"/>
          <w:marTop w:val="0"/>
          <w:marBottom w:val="0"/>
          <w:divBdr>
            <w:top w:val="none" w:sz="0" w:space="0" w:color="auto"/>
            <w:left w:val="none" w:sz="0" w:space="0" w:color="auto"/>
            <w:bottom w:val="none" w:sz="0" w:space="0" w:color="auto"/>
            <w:right w:val="none" w:sz="0" w:space="0" w:color="auto"/>
          </w:divBdr>
        </w:div>
        <w:div w:id="637495083">
          <w:marLeft w:val="0"/>
          <w:marRight w:val="0"/>
          <w:marTop w:val="0"/>
          <w:marBottom w:val="0"/>
          <w:divBdr>
            <w:top w:val="none" w:sz="0" w:space="0" w:color="auto"/>
            <w:left w:val="none" w:sz="0" w:space="0" w:color="auto"/>
            <w:bottom w:val="none" w:sz="0" w:space="0" w:color="auto"/>
            <w:right w:val="none" w:sz="0" w:space="0" w:color="auto"/>
          </w:divBdr>
        </w:div>
        <w:div w:id="2083215991">
          <w:marLeft w:val="0"/>
          <w:marRight w:val="0"/>
          <w:marTop w:val="0"/>
          <w:marBottom w:val="0"/>
          <w:divBdr>
            <w:top w:val="none" w:sz="0" w:space="0" w:color="auto"/>
            <w:left w:val="none" w:sz="0" w:space="0" w:color="auto"/>
            <w:bottom w:val="none" w:sz="0" w:space="0" w:color="auto"/>
            <w:right w:val="none" w:sz="0" w:space="0" w:color="auto"/>
          </w:divBdr>
        </w:div>
        <w:div w:id="917594406">
          <w:marLeft w:val="0"/>
          <w:marRight w:val="0"/>
          <w:marTop w:val="0"/>
          <w:marBottom w:val="0"/>
          <w:divBdr>
            <w:top w:val="none" w:sz="0" w:space="0" w:color="auto"/>
            <w:left w:val="none" w:sz="0" w:space="0" w:color="auto"/>
            <w:bottom w:val="none" w:sz="0" w:space="0" w:color="auto"/>
            <w:right w:val="none" w:sz="0" w:space="0" w:color="auto"/>
          </w:divBdr>
        </w:div>
        <w:div w:id="15274576">
          <w:marLeft w:val="0"/>
          <w:marRight w:val="0"/>
          <w:marTop w:val="0"/>
          <w:marBottom w:val="0"/>
          <w:divBdr>
            <w:top w:val="none" w:sz="0" w:space="0" w:color="auto"/>
            <w:left w:val="none" w:sz="0" w:space="0" w:color="auto"/>
            <w:bottom w:val="none" w:sz="0" w:space="0" w:color="auto"/>
            <w:right w:val="none" w:sz="0" w:space="0" w:color="auto"/>
          </w:divBdr>
        </w:div>
        <w:div w:id="137647406">
          <w:marLeft w:val="0"/>
          <w:marRight w:val="0"/>
          <w:marTop w:val="0"/>
          <w:marBottom w:val="0"/>
          <w:divBdr>
            <w:top w:val="none" w:sz="0" w:space="0" w:color="auto"/>
            <w:left w:val="none" w:sz="0" w:space="0" w:color="auto"/>
            <w:bottom w:val="none" w:sz="0" w:space="0" w:color="auto"/>
            <w:right w:val="none" w:sz="0" w:space="0" w:color="auto"/>
          </w:divBdr>
        </w:div>
        <w:div w:id="1854414595">
          <w:marLeft w:val="0"/>
          <w:marRight w:val="0"/>
          <w:marTop w:val="0"/>
          <w:marBottom w:val="0"/>
          <w:divBdr>
            <w:top w:val="none" w:sz="0" w:space="0" w:color="auto"/>
            <w:left w:val="none" w:sz="0" w:space="0" w:color="auto"/>
            <w:bottom w:val="none" w:sz="0" w:space="0" w:color="auto"/>
            <w:right w:val="none" w:sz="0" w:space="0" w:color="auto"/>
          </w:divBdr>
        </w:div>
        <w:div w:id="1224490088">
          <w:marLeft w:val="0"/>
          <w:marRight w:val="0"/>
          <w:marTop w:val="0"/>
          <w:marBottom w:val="0"/>
          <w:divBdr>
            <w:top w:val="none" w:sz="0" w:space="0" w:color="auto"/>
            <w:left w:val="none" w:sz="0" w:space="0" w:color="auto"/>
            <w:bottom w:val="none" w:sz="0" w:space="0" w:color="auto"/>
            <w:right w:val="none" w:sz="0" w:space="0" w:color="auto"/>
          </w:divBdr>
        </w:div>
        <w:div w:id="2139449116">
          <w:marLeft w:val="0"/>
          <w:marRight w:val="0"/>
          <w:marTop w:val="0"/>
          <w:marBottom w:val="0"/>
          <w:divBdr>
            <w:top w:val="none" w:sz="0" w:space="0" w:color="auto"/>
            <w:left w:val="none" w:sz="0" w:space="0" w:color="auto"/>
            <w:bottom w:val="none" w:sz="0" w:space="0" w:color="auto"/>
            <w:right w:val="none" w:sz="0" w:space="0" w:color="auto"/>
          </w:divBdr>
        </w:div>
        <w:div w:id="1094593384">
          <w:marLeft w:val="0"/>
          <w:marRight w:val="0"/>
          <w:marTop w:val="0"/>
          <w:marBottom w:val="0"/>
          <w:divBdr>
            <w:top w:val="none" w:sz="0" w:space="0" w:color="auto"/>
            <w:left w:val="none" w:sz="0" w:space="0" w:color="auto"/>
            <w:bottom w:val="none" w:sz="0" w:space="0" w:color="auto"/>
            <w:right w:val="none" w:sz="0" w:space="0" w:color="auto"/>
          </w:divBdr>
        </w:div>
      </w:divsChild>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111632862">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 w:id="401222017">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sChild>
    </w:div>
    <w:div w:id="1340621591">
      <w:bodyDiv w:val="1"/>
      <w:marLeft w:val="0"/>
      <w:marRight w:val="0"/>
      <w:marTop w:val="0"/>
      <w:marBottom w:val="0"/>
      <w:divBdr>
        <w:top w:val="none" w:sz="0" w:space="0" w:color="auto"/>
        <w:left w:val="none" w:sz="0" w:space="0" w:color="auto"/>
        <w:bottom w:val="none" w:sz="0" w:space="0" w:color="auto"/>
        <w:right w:val="none" w:sz="0" w:space="0" w:color="auto"/>
      </w:divBdr>
      <w:divsChild>
        <w:div w:id="1036538090">
          <w:marLeft w:val="0"/>
          <w:marRight w:val="0"/>
          <w:marTop w:val="0"/>
          <w:marBottom w:val="0"/>
          <w:divBdr>
            <w:top w:val="none" w:sz="0" w:space="0" w:color="auto"/>
            <w:left w:val="none" w:sz="0" w:space="0" w:color="auto"/>
            <w:bottom w:val="none" w:sz="0" w:space="0" w:color="auto"/>
            <w:right w:val="none" w:sz="0" w:space="0" w:color="auto"/>
          </w:divBdr>
          <w:divsChild>
            <w:div w:id="1979257485">
              <w:marLeft w:val="0"/>
              <w:marRight w:val="0"/>
              <w:marTop w:val="0"/>
              <w:marBottom w:val="0"/>
              <w:divBdr>
                <w:top w:val="none" w:sz="0" w:space="0" w:color="auto"/>
                <w:left w:val="none" w:sz="0" w:space="0" w:color="auto"/>
                <w:bottom w:val="none" w:sz="0" w:space="0" w:color="auto"/>
                <w:right w:val="none" w:sz="0" w:space="0" w:color="auto"/>
              </w:divBdr>
              <w:divsChild>
                <w:div w:id="2052418984">
                  <w:marLeft w:val="0"/>
                  <w:marRight w:val="0"/>
                  <w:marTop w:val="0"/>
                  <w:marBottom w:val="0"/>
                  <w:divBdr>
                    <w:top w:val="none" w:sz="0" w:space="0" w:color="auto"/>
                    <w:left w:val="none" w:sz="0" w:space="0" w:color="auto"/>
                    <w:bottom w:val="none" w:sz="0" w:space="0" w:color="auto"/>
                    <w:right w:val="none" w:sz="0" w:space="0" w:color="auto"/>
                  </w:divBdr>
                  <w:divsChild>
                    <w:div w:id="1014183653">
                      <w:marLeft w:val="0"/>
                      <w:marRight w:val="0"/>
                      <w:marTop w:val="0"/>
                      <w:marBottom w:val="0"/>
                      <w:divBdr>
                        <w:top w:val="none" w:sz="0" w:space="0" w:color="auto"/>
                        <w:left w:val="none" w:sz="0" w:space="0" w:color="auto"/>
                        <w:bottom w:val="none" w:sz="0" w:space="0" w:color="auto"/>
                        <w:right w:val="none" w:sz="0" w:space="0" w:color="auto"/>
                      </w:divBdr>
                      <w:divsChild>
                        <w:div w:id="1587886202">
                          <w:marLeft w:val="0"/>
                          <w:marRight w:val="0"/>
                          <w:marTop w:val="0"/>
                          <w:marBottom w:val="0"/>
                          <w:divBdr>
                            <w:top w:val="none" w:sz="0" w:space="0" w:color="auto"/>
                            <w:left w:val="none" w:sz="0" w:space="0" w:color="auto"/>
                            <w:bottom w:val="none" w:sz="0" w:space="0" w:color="auto"/>
                            <w:right w:val="none" w:sz="0" w:space="0" w:color="auto"/>
                          </w:divBdr>
                          <w:divsChild>
                            <w:div w:id="1975400704">
                              <w:marLeft w:val="0"/>
                              <w:marRight w:val="0"/>
                              <w:marTop w:val="0"/>
                              <w:marBottom w:val="0"/>
                              <w:divBdr>
                                <w:top w:val="none" w:sz="0" w:space="0" w:color="auto"/>
                                <w:left w:val="none" w:sz="0" w:space="0" w:color="auto"/>
                                <w:bottom w:val="none" w:sz="0" w:space="0" w:color="auto"/>
                                <w:right w:val="none" w:sz="0" w:space="0" w:color="auto"/>
                              </w:divBdr>
                              <w:divsChild>
                                <w:div w:id="1189567097">
                                  <w:marLeft w:val="0"/>
                                  <w:marRight w:val="0"/>
                                  <w:marTop w:val="0"/>
                                  <w:marBottom w:val="0"/>
                                  <w:divBdr>
                                    <w:top w:val="none" w:sz="0" w:space="0" w:color="auto"/>
                                    <w:left w:val="none" w:sz="0" w:space="0" w:color="auto"/>
                                    <w:bottom w:val="none" w:sz="0" w:space="0" w:color="auto"/>
                                    <w:right w:val="none" w:sz="0" w:space="0" w:color="auto"/>
                                  </w:divBdr>
                                  <w:divsChild>
                                    <w:div w:id="16177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6155005">
      <w:bodyDiv w:val="1"/>
      <w:marLeft w:val="0"/>
      <w:marRight w:val="0"/>
      <w:marTop w:val="0"/>
      <w:marBottom w:val="0"/>
      <w:divBdr>
        <w:top w:val="none" w:sz="0" w:space="0" w:color="auto"/>
        <w:left w:val="none" w:sz="0" w:space="0" w:color="auto"/>
        <w:bottom w:val="none" w:sz="0" w:space="0" w:color="auto"/>
        <w:right w:val="none" w:sz="0" w:space="0" w:color="auto"/>
      </w:divBdr>
    </w:div>
    <w:div w:id="1376538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381444310">
      <w:bodyDiv w:val="1"/>
      <w:marLeft w:val="0"/>
      <w:marRight w:val="0"/>
      <w:marTop w:val="0"/>
      <w:marBottom w:val="0"/>
      <w:divBdr>
        <w:top w:val="none" w:sz="0" w:space="0" w:color="auto"/>
        <w:left w:val="none" w:sz="0" w:space="0" w:color="auto"/>
        <w:bottom w:val="none" w:sz="0" w:space="0" w:color="auto"/>
        <w:right w:val="none" w:sz="0" w:space="0" w:color="auto"/>
      </w:divBdr>
      <w:divsChild>
        <w:div w:id="1418404992">
          <w:marLeft w:val="0"/>
          <w:marRight w:val="0"/>
          <w:marTop w:val="0"/>
          <w:marBottom w:val="0"/>
          <w:divBdr>
            <w:top w:val="none" w:sz="0" w:space="0" w:color="auto"/>
            <w:left w:val="none" w:sz="0" w:space="0" w:color="auto"/>
            <w:bottom w:val="none" w:sz="0" w:space="0" w:color="auto"/>
            <w:right w:val="none" w:sz="0" w:space="0" w:color="auto"/>
          </w:divBdr>
          <w:divsChild>
            <w:div w:id="1852335403">
              <w:marLeft w:val="0"/>
              <w:marRight w:val="0"/>
              <w:marTop w:val="0"/>
              <w:marBottom w:val="0"/>
              <w:divBdr>
                <w:top w:val="none" w:sz="0" w:space="0" w:color="auto"/>
                <w:left w:val="none" w:sz="0" w:space="0" w:color="auto"/>
                <w:bottom w:val="none" w:sz="0" w:space="0" w:color="auto"/>
                <w:right w:val="none" w:sz="0" w:space="0" w:color="auto"/>
              </w:divBdr>
              <w:divsChild>
                <w:div w:id="1710302530">
                  <w:marLeft w:val="0"/>
                  <w:marRight w:val="0"/>
                  <w:marTop w:val="0"/>
                  <w:marBottom w:val="0"/>
                  <w:divBdr>
                    <w:top w:val="none" w:sz="0" w:space="0" w:color="auto"/>
                    <w:left w:val="none" w:sz="0" w:space="0" w:color="auto"/>
                    <w:bottom w:val="none" w:sz="0" w:space="0" w:color="auto"/>
                    <w:right w:val="none" w:sz="0" w:space="0" w:color="auto"/>
                  </w:divBdr>
                  <w:divsChild>
                    <w:div w:id="519045930">
                      <w:marLeft w:val="0"/>
                      <w:marRight w:val="0"/>
                      <w:marTop w:val="0"/>
                      <w:marBottom w:val="0"/>
                      <w:divBdr>
                        <w:top w:val="none" w:sz="0" w:space="0" w:color="auto"/>
                        <w:left w:val="none" w:sz="0" w:space="0" w:color="auto"/>
                        <w:bottom w:val="none" w:sz="0" w:space="0" w:color="auto"/>
                        <w:right w:val="none" w:sz="0" w:space="0" w:color="auto"/>
                      </w:divBdr>
                      <w:divsChild>
                        <w:div w:id="400719628">
                          <w:marLeft w:val="0"/>
                          <w:marRight w:val="0"/>
                          <w:marTop w:val="0"/>
                          <w:marBottom w:val="0"/>
                          <w:divBdr>
                            <w:top w:val="none" w:sz="0" w:space="0" w:color="auto"/>
                            <w:left w:val="none" w:sz="0" w:space="0" w:color="auto"/>
                            <w:bottom w:val="none" w:sz="0" w:space="0" w:color="auto"/>
                            <w:right w:val="none" w:sz="0" w:space="0" w:color="auto"/>
                          </w:divBdr>
                          <w:divsChild>
                            <w:div w:id="696806965">
                              <w:marLeft w:val="0"/>
                              <w:marRight w:val="0"/>
                              <w:marTop w:val="0"/>
                              <w:marBottom w:val="0"/>
                              <w:divBdr>
                                <w:top w:val="none" w:sz="0" w:space="0" w:color="auto"/>
                                <w:left w:val="none" w:sz="0" w:space="0" w:color="auto"/>
                                <w:bottom w:val="none" w:sz="0" w:space="0" w:color="auto"/>
                                <w:right w:val="none" w:sz="0" w:space="0" w:color="auto"/>
                              </w:divBdr>
                              <w:divsChild>
                                <w:div w:id="1347825351">
                                  <w:marLeft w:val="0"/>
                                  <w:marRight w:val="0"/>
                                  <w:marTop w:val="0"/>
                                  <w:marBottom w:val="0"/>
                                  <w:divBdr>
                                    <w:top w:val="none" w:sz="0" w:space="0" w:color="auto"/>
                                    <w:left w:val="none" w:sz="0" w:space="0" w:color="auto"/>
                                    <w:bottom w:val="none" w:sz="0" w:space="0" w:color="auto"/>
                                    <w:right w:val="none" w:sz="0" w:space="0" w:color="auto"/>
                                  </w:divBdr>
                                  <w:divsChild>
                                    <w:div w:id="214677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4522623">
      <w:bodyDiv w:val="1"/>
      <w:marLeft w:val="0"/>
      <w:marRight w:val="0"/>
      <w:marTop w:val="0"/>
      <w:marBottom w:val="0"/>
      <w:divBdr>
        <w:top w:val="none" w:sz="0" w:space="0" w:color="auto"/>
        <w:left w:val="none" w:sz="0" w:space="0" w:color="auto"/>
        <w:bottom w:val="none" w:sz="0" w:space="0" w:color="auto"/>
        <w:right w:val="none" w:sz="0" w:space="0" w:color="auto"/>
      </w:divBdr>
    </w:div>
    <w:div w:id="1390807705">
      <w:bodyDiv w:val="1"/>
      <w:marLeft w:val="0"/>
      <w:marRight w:val="0"/>
      <w:marTop w:val="0"/>
      <w:marBottom w:val="0"/>
      <w:divBdr>
        <w:top w:val="none" w:sz="0" w:space="0" w:color="auto"/>
        <w:left w:val="none" w:sz="0" w:space="0" w:color="auto"/>
        <w:bottom w:val="none" w:sz="0" w:space="0" w:color="auto"/>
        <w:right w:val="none" w:sz="0" w:space="0" w:color="auto"/>
      </w:divBdr>
    </w:div>
    <w:div w:id="1429347828">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5995907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308243849">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4909198">
      <w:bodyDiv w:val="1"/>
      <w:marLeft w:val="0"/>
      <w:marRight w:val="0"/>
      <w:marTop w:val="0"/>
      <w:marBottom w:val="0"/>
      <w:divBdr>
        <w:top w:val="none" w:sz="0" w:space="0" w:color="auto"/>
        <w:left w:val="none" w:sz="0" w:space="0" w:color="auto"/>
        <w:bottom w:val="none" w:sz="0" w:space="0" w:color="auto"/>
        <w:right w:val="none" w:sz="0" w:space="0" w:color="auto"/>
      </w:divBdr>
      <w:divsChild>
        <w:div w:id="663508421">
          <w:marLeft w:val="0"/>
          <w:marRight w:val="0"/>
          <w:marTop w:val="0"/>
          <w:marBottom w:val="0"/>
          <w:divBdr>
            <w:top w:val="none" w:sz="0" w:space="0" w:color="auto"/>
            <w:left w:val="none" w:sz="0" w:space="0" w:color="auto"/>
            <w:bottom w:val="none" w:sz="0" w:space="0" w:color="auto"/>
            <w:right w:val="none" w:sz="0" w:space="0" w:color="auto"/>
          </w:divBdr>
        </w:div>
        <w:div w:id="1949241214">
          <w:marLeft w:val="0"/>
          <w:marRight w:val="0"/>
          <w:marTop w:val="0"/>
          <w:marBottom w:val="0"/>
          <w:divBdr>
            <w:top w:val="none" w:sz="0" w:space="0" w:color="auto"/>
            <w:left w:val="none" w:sz="0" w:space="0" w:color="auto"/>
            <w:bottom w:val="none" w:sz="0" w:space="0" w:color="auto"/>
            <w:right w:val="none" w:sz="0" w:space="0" w:color="auto"/>
          </w:divBdr>
        </w:div>
        <w:div w:id="1975017992">
          <w:marLeft w:val="0"/>
          <w:marRight w:val="0"/>
          <w:marTop w:val="0"/>
          <w:marBottom w:val="0"/>
          <w:divBdr>
            <w:top w:val="none" w:sz="0" w:space="0" w:color="auto"/>
            <w:left w:val="none" w:sz="0" w:space="0" w:color="auto"/>
            <w:bottom w:val="none" w:sz="0" w:space="0" w:color="auto"/>
            <w:right w:val="none" w:sz="0" w:space="0" w:color="auto"/>
          </w:divBdr>
        </w:div>
      </w:divsChild>
    </w:div>
    <w:div w:id="1493327575">
      <w:bodyDiv w:val="1"/>
      <w:marLeft w:val="0"/>
      <w:marRight w:val="0"/>
      <w:marTop w:val="0"/>
      <w:marBottom w:val="0"/>
      <w:divBdr>
        <w:top w:val="none" w:sz="0" w:space="0" w:color="auto"/>
        <w:left w:val="none" w:sz="0" w:space="0" w:color="auto"/>
        <w:bottom w:val="none" w:sz="0" w:space="0" w:color="auto"/>
        <w:right w:val="none" w:sz="0" w:space="0" w:color="auto"/>
      </w:divBdr>
    </w:div>
    <w:div w:id="1498422184">
      <w:bodyDiv w:val="1"/>
      <w:marLeft w:val="0"/>
      <w:marRight w:val="0"/>
      <w:marTop w:val="0"/>
      <w:marBottom w:val="0"/>
      <w:divBdr>
        <w:top w:val="none" w:sz="0" w:space="0" w:color="auto"/>
        <w:left w:val="none" w:sz="0" w:space="0" w:color="auto"/>
        <w:bottom w:val="none" w:sz="0" w:space="0" w:color="auto"/>
        <w:right w:val="none" w:sz="0" w:space="0" w:color="auto"/>
      </w:divBdr>
    </w:div>
    <w:div w:id="1517378014">
      <w:bodyDiv w:val="1"/>
      <w:marLeft w:val="0"/>
      <w:marRight w:val="0"/>
      <w:marTop w:val="0"/>
      <w:marBottom w:val="0"/>
      <w:divBdr>
        <w:top w:val="none" w:sz="0" w:space="0" w:color="auto"/>
        <w:left w:val="none" w:sz="0" w:space="0" w:color="auto"/>
        <w:bottom w:val="none" w:sz="0" w:space="0" w:color="auto"/>
        <w:right w:val="none" w:sz="0" w:space="0" w:color="auto"/>
      </w:divBdr>
    </w:div>
    <w:div w:id="1556308887">
      <w:bodyDiv w:val="1"/>
      <w:marLeft w:val="0"/>
      <w:marRight w:val="0"/>
      <w:marTop w:val="0"/>
      <w:marBottom w:val="0"/>
      <w:divBdr>
        <w:top w:val="none" w:sz="0" w:space="0" w:color="auto"/>
        <w:left w:val="none" w:sz="0" w:space="0" w:color="auto"/>
        <w:bottom w:val="none" w:sz="0" w:space="0" w:color="auto"/>
        <w:right w:val="none" w:sz="0" w:space="0" w:color="auto"/>
      </w:divBdr>
    </w:div>
    <w:div w:id="1582909919">
      <w:bodyDiv w:val="1"/>
      <w:marLeft w:val="0"/>
      <w:marRight w:val="0"/>
      <w:marTop w:val="0"/>
      <w:marBottom w:val="0"/>
      <w:divBdr>
        <w:top w:val="none" w:sz="0" w:space="0" w:color="auto"/>
        <w:left w:val="none" w:sz="0" w:space="0" w:color="auto"/>
        <w:bottom w:val="none" w:sz="0" w:space="0" w:color="auto"/>
        <w:right w:val="none" w:sz="0" w:space="0" w:color="auto"/>
      </w:divBdr>
    </w:div>
    <w:div w:id="1607998972">
      <w:bodyDiv w:val="1"/>
      <w:marLeft w:val="0"/>
      <w:marRight w:val="0"/>
      <w:marTop w:val="0"/>
      <w:marBottom w:val="0"/>
      <w:divBdr>
        <w:top w:val="none" w:sz="0" w:space="0" w:color="auto"/>
        <w:left w:val="none" w:sz="0" w:space="0" w:color="auto"/>
        <w:bottom w:val="none" w:sz="0" w:space="0" w:color="auto"/>
        <w:right w:val="none" w:sz="0" w:space="0" w:color="auto"/>
      </w:divBdr>
    </w:div>
    <w:div w:id="1631129370">
      <w:bodyDiv w:val="1"/>
      <w:marLeft w:val="0"/>
      <w:marRight w:val="0"/>
      <w:marTop w:val="0"/>
      <w:marBottom w:val="0"/>
      <w:divBdr>
        <w:top w:val="none" w:sz="0" w:space="0" w:color="auto"/>
        <w:left w:val="none" w:sz="0" w:space="0" w:color="auto"/>
        <w:bottom w:val="none" w:sz="0" w:space="0" w:color="auto"/>
        <w:right w:val="none" w:sz="0" w:space="0" w:color="auto"/>
      </w:divBdr>
    </w:div>
    <w:div w:id="1632856463">
      <w:bodyDiv w:val="1"/>
      <w:marLeft w:val="0"/>
      <w:marRight w:val="0"/>
      <w:marTop w:val="0"/>
      <w:marBottom w:val="0"/>
      <w:divBdr>
        <w:top w:val="none" w:sz="0" w:space="0" w:color="auto"/>
        <w:left w:val="none" w:sz="0" w:space="0" w:color="auto"/>
        <w:bottom w:val="none" w:sz="0" w:space="0" w:color="auto"/>
        <w:right w:val="none" w:sz="0" w:space="0" w:color="auto"/>
      </w:divBdr>
    </w:div>
    <w:div w:id="1643459977">
      <w:bodyDiv w:val="1"/>
      <w:marLeft w:val="0"/>
      <w:marRight w:val="0"/>
      <w:marTop w:val="0"/>
      <w:marBottom w:val="0"/>
      <w:divBdr>
        <w:top w:val="none" w:sz="0" w:space="0" w:color="auto"/>
        <w:left w:val="none" w:sz="0" w:space="0" w:color="auto"/>
        <w:bottom w:val="none" w:sz="0" w:space="0" w:color="auto"/>
        <w:right w:val="none" w:sz="0" w:space="0" w:color="auto"/>
      </w:divBdr>
      <w:divsChild>
        <w:div w:id="1803378460">
          <w:marLeft w:val="0"/>
          <w:marRight w:val="0"/>
          <w:marTop w:val="0"/>
          <w:marBottom w:val="0"/>
          <w:divBdr>
            <w:top w:val="none" w:sz="0" w:space="0" w:color="auto"/>
            <w:left w:val="none" w:sz="0" w:space="0" w:color="auto"/>
            <w:bottom w:val="none" w:sz="0" w:space="0" w:color="auto"/>
            <w:right w:val="none" w:sz="0" w:space="0" w:color="auto"/>
          </w:divBdr>
          <w:divsChild>
            <w:div w:id="361592683">
              <w:marLeft w:val="0"/>
              <w:marRight w:val="0"/>
              <w:marTop w:val="0"/>
              <w:marBottom w:val="0"/>
              <w:divBdr>
                <w:top w:val="none" w:sz="0" w:space="0" w:color="auto"/>
                <w:left w:val="none" w:sz="0" w:space="0" w:color="auto"/>
                <w:bottom w:val="none" w:sz="0" w:space="0" w:color="auto"/>
                <w:right w:val="none" w:sz="0" w:space="0" w:color="auto"/>
              </w:divBdr>
              <w:divsChild>
                <w:div w:id="1060787620">
                  <w:marLeft w:val="0"/>
                  <w:marRight w:val="0"/>
                  <w:marTop w:val="0"/>
                  <w:marBottom w:val="0"/>
                  <w:divBdr>
                    <w:top w:val="none" w:sz="0" w:space="0" w:color="auto"/>
                    <w:left w:val="none" w:sz="0" w:space="0" w:color="auto"/>
                    <w:bottom w:val="none" w:sz="0" w:space="0" w:color="auto"/>
                    <w:right w:val="none" w:sz="0" w:space="0" w:color="auto"/>
                  </w:divBdr>
                  <w:divsChild>
                    <w:div w:id="1037972458">
                      <w:marLeft w:val="0"/>
                      <w:marRight w:val="0"/>
                      <w:marTop w:val="0"/>
                      <w:marBottom w:val="0"/>
                      <w:divBdr>
                        <w:top w:val="none" w:sz="0" w:space="0" w:color="auto"/>
                        <w:left w:val="none" w:sz="0" w:space="0" w:color="auto"/>
                        <w:bottom w:val="none" w:sz="0" w:space="0" w:color="auto"/>
                        <w:right w:val="none" w:sz="0" w:space="0" w:color="auto"/>
                      </w:divBdr>
                      <w:divsChild>
                        <w:div w:id="1358189609">
                          <w:marLeft w:val="0"/>
                          <w:marRight w:val="0"/>
                          <w:marTop w:val="0"/>
                          <w:marBottom w:val="0"/>
                          <w:divBdr>
                            <w:top w:val="none" w:sz="0" w:space="0" w:color="auto"/>
                            <w:left w:val="none" w:sz="0" w:space="0" w:color="auto"/>
                            <w:bottom w:val="none" w:sz="0" w:space="0" w:color="auto"/>
                            <w:right w:val="none" w:sz="0" w:space="0" w:color="auto"/>
                          </w:divBdr>
                          <w:divsChild>
                            <w:div w:id="912278761">
                              <w:marLeft w:val="0"/>
                              <w:marRight w:val="0"/>
                              <w:marTop w:val="0"/>
                              <w:marBottom w:val="0"/>
                              <w:divBdr>
                                <w:top w:val="none" w:sz="0" w:space="0" w:color="auto"/>
                                <w:left w:val="none" w:sz="0" w:space="0" w:color="auto"/>
                                <w:bottom w:val="none" w:sz="0" w:space="0" w:color="auto"/>
                                <w:right w:val="none" w:sz="0" w:space="0" w:color="auto"/>
                              </w:divBdr>
                              <w:divsChild>
                                <w:div w:id="1539586250">
                                  <w:marLeft w:val="0"/>
                                  <w:marRight w:val="0"/>
                                  <w:marTop w:val="0"/>
                                  <w:marBottom w:val="0"/>
                                  <w:divBdr>
                                    <w:top w:val="none" w:sz="0" w:space="0" w:color="auto"/>
                                    <w:left w:val="none" w:sz="0" w:space="0" w:color="auto"/>
                                    <w:bottom w:val="none" w:sz="0" w:space="0" w:color="auto"/>
                                    <w:right w:val="none" w:sz="0" w:space="0" w:color="auto"/>
                                  </w:divBdr>
                                  <w:divsChild>
                                    <w:div w:id="1099637161">
                                      <w:marLeft w:val="0"/>
                                      <w:marRight w:val="0"/>
                                      <w:marTop w:val="0"/>
                                      <w:marBottom w:val="0"/>
                                      <w:divBdr>
                                        <w:top w:val="none" w:sz="0" w:space="0" w:color="auto"/>
                                        <w:left w:val="none" w:sz="0" w:space="0" w:color="auto"/>
                                        <w:bottom w:val="none" w:sz="0" w:space="0" w:color="auto"/>
                                        <w:right w:val="none" w:sz="0" w:space="0" w:color="auto"/>
                                      </w:divBdr>
                                    </w:div>
                                    <w:div w:id="1817606048">
                                      <w:marLeft w:val="0"/>
                                      <w:marRight w:val="0"/>
                                      <w:marTop w:val="0"/>
                                      <w:marBottom w:val="0"/>
                                      <w:divBdr>
                                        <w:top w:val="none" w:sz="0" w:space="0" w:color="auto"/>
                                        <w:left w:val="none" w:sz="0" w:space="0" w:color="auto"/>
                                        <w:bottom w:val="none" w:sz="0" w:space="0" w:color="auto"/>
                                        <w:right w:val="none" w:sz="0" w:space="0" w:color="auto"/>
                                      </w:divBdr>
                                      <w:divsChild>
                                        <w:div w:id="1006440075">
                                          <w:marLeft w:val="0"/>
                                          <w:marRight w:val="0"/>
                                          <w:marTop w:val="0"/>
                                          <w:marBottom w:val="0"/>
                                          <w:divBdr>
                                            <w:top w:val="none" w:sz="0" w:space="0" w:color="auto"/>
                                            <w:left w:val="none" w:sz="0" w:space="0" w:color="auto"/>
                                            <w:bottom w:val="none" w:sz="0" w:space="0" w:color="auto"/>
                                            <w:right w:val="none" w:sz="0" w:space="0" w:color="auto"/>
                                          </w:divBdr>
                                          <w:divsChild>
                                            <w:div w:id="1029720247">
                                              <w:marLeft w:val="0"/>
                                              <w:marRight w:val="0"/>
                                              <w:marTop w:val="0"/>
                                              <w:marBottom w:val="0"/>
                                              <w:divBdr>
                                                <w:top w:val="none" w:sz="0" w:space="0" w:color="auto"/>
                                                <w:left w:val="none" w:sz="0" w:space="0" w:color="auto"/>
                                                <w:bottom w:val="none" w:sz="0" w:space="0" w:color="auto"/>
                                                <w:right w:val="none" w:sz="0" w:space="0" w:color="auto"/>
                                              </w:divBdr>
                                              <w:divsChild>
                                                <w:div w:id="2088725396">
                                                  <w:marLeft w:val="0"/>
                                                  <w:marRight w:val="0"/>
                                                  <w:marTop w:val="0"/>
                                                  <w:marBottom w:val="0"/>
                                                  <w:divBdr>
                                                    <w:top w:val="none" w:sz="0" w:space="0" w:color="auto"/>
                                                    <w:left w:val="none" w:sz="0" w:space="0" w:color="auto"/>
                                                    <w:bottom w:val="none" w:sz="0" w:space="0" w:color="auto"/>
                                                    <w:right w:val="none" w:sz="0" w:space="0" w:color="auto"/>
                                                  </w:divBdr>
                                                  <w:divsChild>
                                                    <w:div w:id="582882645">
                                                      <w:marLeft w:val="0"/>
                                                      <w:marRight w:val="0"/>
                                                      <w:marTop w:val="0"/>
                                                      <w:marBottom w:val="0"/>
                                                      <w:divBdr>
                                                        <w:top w:val="none" w:sz="0" w:space="0" w:color="auto"/>
                                                        <w:left w:val="none" w:sz="0" w:space="0" w:color="auto"/>
                                                        <w:bottom w:val="none" w:sz="0" w:space="0" w:color="auto"/>
                                                        <w:right w:val="none" w:sz="0" w:space="0" w:color="auto"/>
                                                      </w:divBdr>
                                                      <w:divsChild>
                                                        <w:div w:id="131591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4911539">
                              <w:marLeft w:val="0"/>
                              <w:marRight w:val="0"/>
                              <w:marTop w:val="0"/>
                              <w:marBottom w:val="0"/>
                              <w:divBdr>
                                <w:top w:val="none" w:sz="0" w:space="0" w:color="auto"/>
                                <w:left w:val="none" w:sz="0" w:space="0" w:color="auto"/>
                                <w:bottom w:val="none" w:sz="0" w:space="0" w:color="auto"/>
                                <w:right w:val="none" w:sz="0" w:space="0" w:color="auto"/>
                              </w:divBdr>
                              <w:divsChild>
                                <w:div w:id="1984771173">
                                  <w:marLeft w:val="0"/>
                                  <w:marRight w:val="0"/>
                                  <w:marTop w:val="0"/>
                                  <w:marBottom w:val="0"/>
                                  <w:divBdr>
                                    <w:top w:val="none" w:sz="0" w:space="0" w:color="auto"/>
                                    <w:left w:val="none" w:sz="0" w:space="0" w:color="auto"/>
                                    <w:bottom w:val="none" w:sz="0" w:space="0" w:color="auto"/>
                                    <w:right w:val="none" w:sz="0" w:space="0" w:color="auto"/>
                                  </w:divBdr>
                                  <w:divsChild>
                                    <w:div w:id="96373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0666658">
      <w:bodyDiv w:val="1"/>
      <w:marLeft w:val="0"/>
      <w:marRight w:val="0"/>
      <w:marTop w:val="0"/>
      <w:marBottom w:val="0"/>
      <w:divBdr>
        <w:top w:val="none" w:sz="0" w:space="0" w:color="auto"/>
        <w:left w:val="none" w:sz="0" w:space="0" w:color="auto"/>
        <w:bottom w:val="none" w:sz="0" w:space="0" w:color="auto"/>
        <w:right w:val="none" w:sz="0" w:space="0" w:color="auto"/>
      </w:divBdr>
      <w:divsChild>
        <w:div w:id="33821746">
          <w:marLeft w:val="0"/>
          <w:marRight w:val="0"/>
          <w:marTop w:val="0"/>
          <w:marBottom w:val="0"/>
          <w:divBdr>
            <w:top w:val="none" w:sz="0" w:space="0" w:color="auto"/>
            <w:left w:val="none" w:sz="0" w:space="0" w:color="auto"/>
            <w:bottom w:val="none" w:sz="0" w:space="0" w:color="auto"/>
            <w:right w:val="none" w:sz="0" w:space="0" w:color="auto"/>
          </w:divBdr>
          <w:divsChild>
            <w:div w:id="1981105457">
              <w:marLeft w:val="0"/>
              <w:marRight w:val="0"/>
              <w:marTop w:val="0"/>
              <w:marBottom w:val="0"/>
              <w:divBdr>
                <w:top w:val="none" w:sz="0" w:space="0" w:color="auto"/>
                <w:left w:val="none" w:sz="0" w:space="0" w:color="auto"/>
                <w:bottom w:val="none" w:sz="0" w:space="0" w:color="auto"/>
                <w:right w:val="none" w:sz="0" w:space="0" w:color="auto"/>
              </w:divBdr>
              <w:divsChild>
                <w:div w:id="1098335700">
                  <w:marLeft w:val="0"/>
                  <w:marRight w:val="0"/>
                  <w:marTop w:val="0"/>
                  <w:marBottom w:val="0"/>
                  <w:divBdr>
                    <w:top w:val="none" w:sz="0" w:space="0" w:color="auto"/>
                    <w:left w:val="none" w:sz="0" w:space="0" w:color="auto"/>
                    <w:bottom w:val="none" w:sz="0" w:space="0" w:color="auto"/>
                    <w:right w:val="none" w:sz="0" w:space="0" w:color="auto"/>
                  </w:divBdr>
                  <w:divsChild>
                    <w:div w:id="721175241">
                      <w:marLeft w:val="0"/>
                      <w:marRight w:val="0"/>
                      <w:marTop w:val="0"/>
                      <w:marBottom w:val="0"/>
                      <w:divBdr>
                        <w:top w:val="none" w:sz="0" w:space="0" w:color="auto"/>
                        <w:left w:val="none" w:sz="0" w:space="0" w:color="auto"/>
                        <w:bottom w:val="none" w:sz="0" w:space="0" w:color="auto"/>
                        <w:right w:val="none" w:sz="0" w:space="0" w:color="auto"/>
                      </w:divBdr>
                      <w:divsChild>
                        <w:div w:id="1886795858">
                          <w:marLeft w:val="0"/>
                          <w:marRight w:val="0"/>
                          <w:marTop w:val="0"/>
                          <w:marBottom w:val="0"/>
                          <w:divBdr>
                            <w:top w:val="none" w:sz="0" w:space="0" w:color="auto"/>
                            <w:left w:val="none" w:sz="0" w:space="0" w:color="auto"/>
                            <w:bottom w:val="none" w:sz="0" w:space="0" w:color="auto"/>
                            <w:right w:val="none" w:sz="0" w:space="0" w:color="auto"/>
                          </w:divBdr>
                          <w:divsChild>
                            <w:div w:id="969436671">
                              <w:marLeft w:val="0"/>
                              <w:marRight w:val="0"/>
                              <w:marTop w:val="0"/>
                              <w:marBottom w:val="0"/>
                              <w:divBdr>
                                <w:top w:val="none" w:sz="0" w:space="0" w:color="auto"/>
                                <w:left w:val="none" w:sz="0" w:space="0" w:color="auto"/>
                                <w:bottom w:val="none" w:sz="0" w:space="0" w:color="auto"/>
                                <w:right w:val="none" w:sz="0" w:space="0" w:color="auto"/>
                              </w:divBdr>
                              <w:divsChild>
                                <w:div w:id="82532937">
                                  <w:marLeft w:val="0"/>
                                  <w:marRight w:val="0"/>
                                  <w:marTop w:val="0"/>
                                  <w:marBottom w:val="0"/>
                                  <w:divBdr>
                                    <w:top w:val="none" w:sz="0" w:space="0" w:color="auto"/>
                                    <w:left w:val="none" w:sz="0" w:space="0" w:color="auto"/>
                                    <w:bottom w:val="none" w:sz="0" w:space="0" w:color="auto"/>
                                    <w:right w:val="none" w:sz="0" w:space="0" w:color="auto"/>
                                  </w:divBdr>
                                  <w:divsChild>
                                    <w:div w:id="4155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673755">
      <w:bodyDiv w:val="1"/>
      <w:marLeft w:val="0"/>
      <w:marRight w:val="0"/>
      <w:marTop w:val="0"/>
      <w:marBottom w:val="0"/>
      <w:divBdr>
        <w:top w:val="none" w:sz="0" w:space="0" w:color="auto"/>
        <w:left w:val="none" w:sz="0" w:space="0" w:color="auto"/>
        <w:bottom w:val="none" w:sz="0" w:space="0" w:color="auto"/>
        <w:right w:val="none" w:sz="0" w:space="0" w:color="auto"/>
      </w:divBdr>
    </w:div>
    <w:div w:id="1689256387">
      <w:bodyDiv w:val="1"/>
      <w:marLeft w:val="0"/>
      <w:marRight w:val="0"/>
      <w:marTop w:val="0"/>
      <w:marBottom w:val="0"/>
      <w:divBdr>
        <w:top w:val="none" w:sz="0" w:space="0" w:color="auto"/>
        <w:left w:val="none" w:sz="0" w:space="0" w:color="auto"/>
        <w:bottom w:val="none" w:sz="0" w:space="0" w:color="auto"/>
        <w:right w:val="none" w:sz="0" w:space="0" w:color="auto"/>
      </w:divBdr>
    </w:div>
    <w:div w:id="1694840554">
      <w:bodyDiv w:val="1"/>
      <w:marLeft w:val="0"/>
      <w:marRight w:val="0"/>
      <w:marTop w:val="0"/>
      <w:marBottom w:val="0"/>
      <w:divBdr>
        <w:top w:val="none" w:sz="0" w:space="0" w:color="auto"/>
        <w:left w:val="none" w:sz="0" w:space="0" w:color="auto"/>
        <w:bottom w:val="none" w:sz="0" w:space="0" w:color="auto"/>
        <w:right w:val="none" w:sz="0" w:space="0" w:color="auto"/>
      </w:divBdr>
    </w:div>
    <w:div w:id="1705791180">
      <w:bodyDiv w:val="1"/>
      <w:marLeft w:val="0"/>
      <w:marRight w:val="0"/>
      <w:marTop w:val="0"/>
      <w:marBottom w:val="0"/>
      <w:divBdr>
        <w:top w:val="none" w:sz="0" w:space="0" w:color="auto"/>
        <w:left w:val="none" w:sz="0" w:space="0" w:color="auto"/>
        <w:bottom w:val="none" w:sz="0" w:space="0" w:color="auto"/>
        <w:right w:val="none" w:sz="0" w:space="0" w:color="auto"/>
      </w:divBdr>
      <w:divsChild>
        <w:div w:id="1552615674">
          <w:marLeft w:val="0"/>
          <w:marRight w:val="0"/>
          <w:marTop w:val="0"/>
          <w:marBottom w:val="0"/>
          <w:divBdr>
            <w:top w:val="none" w:sz="0" w:space="0" w:color="auto"/>
            <w:left w:val="none" w:sz="0" w:space="0" w:color="auto"/>
            <w:bottom w:val="none" w:sz="0" w:space="0" w:color="auto"/>
            <w:right w:val="none" w:sz="0" w:space="0" w:color="auto"/>
          </w:divBdr>
          <w:divsChild>
            <w:div w:id="1921982732">
              <w:marLeft w:val="0"/>
              <w:marRight w:val="0"/>
              <w:marTop w:val="0"/>
              <w:marBottom w:val="0"/>
              <w:divBdr>
                <w:top w:val="none" w:sz="0" w:space="0" w:color="auto"/>
                <w:left w:val="none" w:sz="0" w:space="0" w:color="auto"/>
                <w:bottom w:val="none" w:sz="0" w:space="0" w:color="auto"/>
                <w:right w:val="none" w:sz="0" w:space="0" w:color="auto"/>
              </w:divBdr>
              <w:divsChild>
                <w:div w:id="897670750">
                  <w:marLeft w:val="0"/>
                  <w:marRight w:val="0"/>
                  <w:marTop w:val="0"/>
                  <w:marBottom w:val="0"/>
                  <w:divBdr>
                    <w:top w:val="none" w:sz="0" w:space="0" w:color="auto"/>
                    <w:left w:val="none" w:sz="0" w:space="0" w:color="auto"/>
                    <w:bottom w:val="none" w:sz="0" w:space="0" w:color="auto"/>
                    <w:right w:val="none" w:sz="0" w:space="0" w:color="auto"/>
                  </w:divBdr>
                  <w:divsChild>
                    <w:div w:id="1692414944">
                      <w:marLeft w:val="0"/>
                      <w:marRight w:val="0"/>
                      <w:marTop w:val="0"/>
                      <w:marBottom w:val="0"/>
                      <w:divBdr>
                        <w:top w:val="none" w:sz="0" w:space="0" w:color="auto"/>
                        <w:left w:val="none" w:sz="0" w:space="0" w:color="auto"/>
                        <w:bottom w:val="none" w:sz="0" w:space="0" w:color="auto"/>
                        <w:right w:val="none" w:sz="0" w:space="0" w:color="auto"/>
                      </w:divBdr>
                      <w:divsChild>
                        <w:div w:id="620039932">
                          <w:marLeft w:val="0"/>
                          <w:marRight w:val="0"/>
                          <w:marTop w:val="0"/>
                          <w:marBottom w:val="0"/>
                          <w:divBdr>
                            <w:top w:val="none" w:sz="0" w:space="0" w:color="auto"/>
                            <w:left w:val="none" w:sz="0" w:space="0" w:color="auto"/>
                            <w:bottom w:val="none" w:sz="0" w:space="0" w:color="auto"/>
                            <w:right w:val="none" w:sz="0" w:space="0" w:color="auto"/>
                          </w:divBdr>
                          <w:divsChild>
                            <w:div w:id="449084379">
                              <w:marLeft w:val="0"/>
                              <w:marRight w:val="0"/>
                              <w:marTop w:val="0"/>
                              <w:marBottom w:val="0"/>
                              <w:divBdr>
                                <w:top w:val="none" w:sz="0" w:space="0" w:color="auto"/>
                                <w:left w:val="none" w:sz="0" w:space="0" w:color="auto"/>
                                <w:bottom w:val="none" w:sz="0" w:space="0" w:color="auto"/>
                                <w:right w:val="none" w:sz="0" w:space="0" w:color="auto"/>
                              </w:divBdr>
                              <w:divsChild>
                                <w:div w:id="1820228727">
                                  <w:marLeft w:val="0"/>
                                  <w:marRight w:val="0"/>
                                  <w:marTop w:val="0"/>
                                  <w:marBottom w:val="0"/>
                                  <w:divBdr>
                                    <w:top w:val="none" w:sz="0" w:space="0" w:color="auto"/>
                                    <w:left w:val="none" w:sz="0" w:space="0" w:color="auto"/>
                                    <w:bottom w:val="none" w:sz="0" w:space="0" w:color="auto"/>
                                    <w:right w:val="none" w:sz="0" w:space="0" w:color="auto"/>
                                  </w:divBdr>
                                  <w:divsChild>
                                    <w:div w:id="153645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5331469">
      <w:bodyDiv w:val="1"/>
      <w:marLeft w:val="0"/>
      <w:marRight w:val="0"/>
      <w:marTop w:val="0"/>
      <w:marBottom w:val="0"/>
      <w:divBdr>
        <w:top w:val="none" w:sz="0" w:space="0" w:color="auto"/>
        <w:left w:val="none" w:sz="0" w:space="0" w:color="auto"/>
        <w:bottom w:val="none" w:sz="0" w:space="0" w:color="auto"/>
        <w:right w:val="none" w:sz="0" w:space="0" w:color="auto"/>
      </w:divBdr>
      <w:divsChild>
        <w:div w:id="50012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1682381">
      <w:bodyDiv w:val="1"/>
      <w:marLeft w:val="0"/>
      <w:marRight w:val="0"/>
      <w:marTop w:val="0"/>
      <w:marBottom w:val="0"/>
      <w:divBdr>
        <w:top w:val="none" w:sz="0" w:space="0" w:color="auto"/>
        <w:left w:val="none" w:sz="0" w:space="0" w:color="auto"/>
        <w:bottom w:val="none" w:sz="0" w:space="0" w:color="auto"/>
        <w:right w:val="none" w:sz="0" w:space="0" w:color="auto"/>
      </w:divBdr>
    </w:div>
    <w:div w:id="1769891565">
      <w:bodyDiv w:val="1"/>
      <w:marLeft w:val="0"/>
      <w:marRight w:val="0"/>
      <w:marTop w:val="0"/>
      <w:marBottom w:val="0"/>
      <w:divBdr>
        <w:top w:val="none" w:sz="0" w:space="0" w:color="auto"/>
        <w:left w:val="none" w:sz="0" w:space="0" w:color="auto"/>
        <w:bottom w:val="none" w:sz="0" w:space="0" w:color="auto"/>
        <w:right w:val="none" w:sz="0" w:space="0" w:color="auto"/>
      </w:divBdr>
    </w:div>
    <w:div w:id="1790928285">
      <w:bodyDiv w:val="1"/>
      <w:marLeft w:val="0"/>
      <w:marRight w:val="0"/>
      <w:marTop w:val="0"/>
      <w:marBottom w:val="0"/>
      <w:divBdr>
        <w:top w:val="none" w:sz="0" w:space="0" w:color="auto"/>
        <w:left w:val="none" w:sz="0" w:space="0" w:color="auto"/>
        <w:bottom w:val="none" w:sz="0" w:space="0" w:color="auto"/>
        <w:right w:val="none" w:sz="0" w:space="0" w:color="auto"/>
      </w:divBdr>
      <w:divsChild>
        <w:div w:id="1713189938">
          <w:marLeft w:val="0"/>
          <w:marRight w:val="0"/>
          <w:marTop w:val="0"/>
          <w:marBottom w:val="0"/>
          <w:divBdr>
            <w:top w:val="none" w:sz="0" w:space="0" w:color="auto"/>
            <w:left w:val="none" w:sz="0" w:space="0" w:color="auto"/>
            <w:bottom w:val="none" w:sz="0" w:space="0" w:color="auto"/>
            <w:right w:val="none" w:sz="0" w:space="0" w:color="auto"/>
          </w:divBdr>
          <w:divsChild>
            <w:div w:id="1844515891">
              <w:marLeft w:val="0"/>
              <w:marRight w:val="0"/>
              <w:marTop w:val="0"/>
              <w:marBottom w:val="0"/>
              <w:divBdr>
                <w:top w:val="none" w:sz="0" w:space="0" w:color="auto"/>
                <w:left w:val="none" w:sz="0" w:space="0" w:color="auto"/>
                <w:bottom w:val="none" w:sz="0" w:space="0" w:color="auto"/>
                <w:right w:val="none" w:sz="0" w:space="0" w:color="auto"/>
              </w:divBdr>
              <w:divsChild>
                <w:div w:id="147677844">
                  <w:marLeft w:val="0"/>
                  <w:marRight w:val="0"/>
                  <w:marTop w:val="0"/>
                  <w:marBottom w:val="0"/>
                  <w:divBdr>
                    <w:top w:val="none" w:sz="0" w:space="0" w:color="auto"/>
                    <w:left w:val="none" w:sz="0" w:space="0" w:color="auto"/>
                    <w:bottom w:val="none" w:sz="0" w:space="0" w:color="auto"/>
                    <w:right w:val="none" w:sz="0" w:space="0" w:color="auto"/>
                  </w:divBdr>
                  <w:divsChild>
                    <w:div w:id="1842236518">
                      <w:marLeft w:val="0"/>
                      <w:marRight w:val="0"/>
                      <w:marTop w:val="0"/>
                      <w:marBottom w:val="0"/>
                      <w:divBdr>
                        <w:top w:val="none" w:sz="0" w:space="0" w:color="auto"/>
                        <w:left w:val="none" w:sz="0" w:space="0" w:color="auto"/>
                        <w:bottom w:val="none" w:sz="0" w:space="0" w:color="auto"/>
                        <w:right w:val="none" w:sz="0" w:space="0" w:color="auto"/>
                      </w:divBdr>
                      <w:divsChild>
                        <w:div w:id="557015326">
                          <w:marLeft w:val="0"/>
                          <w:marRight w:val="0"/>
                          <w:marTop w:val="0"/>
                          <w:marBottom w:val="0"/>
                          <w:divBdr>
                            <w:top w:val="none" w:sz="0" w:space="0" w:color="auto"/>
                            <w:left w:val="none" w:sz="0" w:space="0" w:color="auto"/>
                            <w:bottom w:val="none" w:sz="0" w:space="0" w:color="auto"/>
                            <w:right w:val="none" w:sz="0" w:space="0" w:color="auto"/>
                          </w:divBdr>
                          <w:divsChild>
                            <w:div w:id="797382098">
                              <w:marLeft w:val="0"/>
                              <w:marRight w:val="0"/>
                              <w:marTop w:val="0"/>
                              <w:marBottom w:val="0"/>
                              <w:divBdr>
                                <w:top w:val="none" w:sz="0" w:space="0" w:color="auto"/>
                                <w:left w:val="none" w:sz="0" w:space="0" w:color="auto"/>
                                <w:bottom w:val="none" w:sz="0" w:space="0" w:color="auto"/>
                                <w:right w:val="none" w:sz="0" w:space="0" w:color="auto"/>
                              </w:divBdr>
                              <w:divsChild>
                                <w:div w:id="2050034313">
                                  <w:marLeft w:val="0"/>
                                  <w:marRight w:val="0"/>
                                  <w:marTop w:val="0"/>
                                  <w:marBottom w:val="0"/>
                                  <w:divBdr>
                                    <w:top w:val="none" w:sz="0" w:space="0" w:color="auto"/>
                                    <w:left w:val="none" w:sz="0" w:space="0" w:color="auto"/>
                                    <w:bottom w:val="none" w:sz="0" w:space="0" w:color="auto"/>
                                    <w:right w:val="none" w:sz="0" w:space="0" w:color="auto"/>
                                  </w:divBdr>
                                  <w:divsChild>
                                    <w:div w:id="1878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094004">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49816350">
          <w:marLeft w:val="0"/>
          <w:marRight w:val="0"/>
          <w:marTop w:val="0"/>
          <w:marBottom w:val="0"/>
          <w:divBdr>
            <w:top w:val="none" w:sz="0" w:space="0" w:color="auto"/>
            <w:left w:val="none" w:sz="0" w:space="0" w:color="auto"/>
            <w:bottom w:val="none" w:sz="0" w:space="0" w:color="auto"/>
            <w:right w:val="none" w:sz="0" w:space="0" w:color="auto"/>
          </w:divBdr>
        </w:div>
        <w:div w:id="13344769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sChild>
    </w:div>
    <w:div w:id="1825733888">
      <w:bodyDiv w:val="1"/>
      <w:marLeft w:val="0"/>
      <w:marRight w:val="0"/>
      <w:marTop w:val="0"/>
      <w:marBottom w:val="0"/>
      <w:divBdr>
        <w:top w:val="none" w:sz="0" w:space="0" w:color="auto"/>
        <w:left w:val="none" w:sz="0" w:space="0" w:color="auto"/>
        <w:bottom w:val="none" w:sz="0" w:space="0" w:color="auto"/>
        <w:right w:val="none" w:sz="0" w:space="0" w:color="auto"/>
      </w:divBdr>
      <w:divsChild>
        <w:div w:id="832915404">
          <w:marLeft w:val="0"/>
          <w:marRight w:val="0"/>
          <w:marTop w:val="0"/>
          <w:marBottom w:val="0"/>
          <w:divBdr>
            <w:top w:val="none" w:sz="0" w:space="0" w:color="auto"/>
            <w:left w:val="none" w:sz="0" w:space="0" w:color="auto"/>
            <w:bottom w:val="none" w:sz="0" w:space="0" w:color="auto"/>
            <w:right w:val="none" w:sz="0" w:space="0" w:color="auto"/>
          </w:divBdr>
          <w:divsChild>
            <w:div w:id="870453284">
              <w:marLeft w:val="0"/>
              <w:marRight w:val="0"/>
              <w:marTop w:val="0"/>
              <w:marBottom w:val="0"/>
              <w:divBdr>
                <w:top w:val="none" w:sz="0" w:space="0" w:color="auto"/>
                <w:left w:val="none" w:sz="0" w:space="0" w:color="auto"/>
                <w:bottom w:val="none" w:sz="0" w:space="0" w:color="auto"/>
                <w:right w:val="none" w:sz="0" w:space="0" w:color="auto"/>
              </w:divBdr>
              <w:divsChild>
                <w:div w:id="1525053813">
                  <w:marLeft w:val="0"/>
                  <w:marRight w:val="0"/>
                  <w:marTop w:val="0"/>
                  <w:marBottom w:val="0"/>
                  <w:divBdr>
                    <w:top w:val="none" w:sz="0" w:space="0" w:color="auto"/>
                    <w:left w:val="none" w:sz="0" w:space="0" w:color="auto"/>
                    <w:bottom w:val="none" w:sz="0" w:space="0" w:color="auto"/>
                    <w:right w:val="none" w:sz="0" w:space="0" w:color="auto"/>
                  </w:divBdr>
                  <w:divsChild>
                    <w:div w:id="1431318410">
                      <w:marLeft w:val="0"/>
                      <w:marRight w:val="0"/>
                      <w:marTop w:val="0"/>
                      <w:marBottom w:val="0"/>
                      <w:divBdr>
                        <w:top w:val="none" w:sz="0" w:space="0" w:color="auto"/>
                        <w:left w:val="none" w:sz="0" w:space="0" w:color="auto"/>
                        <w:bottom w:val="none" w:sz="0" w:space="0" w:color="auto"/>
                        <w:right w:val="none" w:sz="0" w:space="0" w:color="auto"/>
                      </w:divBdr>
                      <w:divsChild>
                        <w:div w:id="1447963769">
                          <w:marLeft w:val="0"/>
                          <w:marRight w:val="0"/>
                          <w:marTop w:val="0"/>
                          <w:marBottom w:val="0"/>
                          <w:divBdr>
                            <w:top w:val="none" w:sz="0" w:space="0" w:color="auto"/>
                            <w:left w:val="none" w:sz="0" w:space="0" w:color="auto"/>
                            <w:bottom w:val="none" w:sz="0" w:space="0" w:color="auto"/>
                            <w:right w:val="none" w:sz="0" w:space="0" w:color="auto"/>
                          </w:divBdr>
                          <w:divsChild>
                            <w:div w:id="1761951941">
                              <w:marLeft w:val="0"/>
                              <w:marRight w:val="0"/>
                              <w:marTop w:val="0"/>
                              <w:marBottom w:val="0"/>
                              <w:divBdr>
                                <w:top w:val="none" w:sz="0" w:space="0" w:color="auto"/>
                                <w:left w:val="none" w:sz="0" w:space="0" w:color="auto"/>
                                <w:bottom w:val="none" w:sz="0" w:space="0" w:color="auto"/>
                                <w:right w:val="none" w:sz="0" w:space="0" w:color="auto"/>
                              </w:divBdr>
                              <w:divsChild>
                                <w:div w:id="656109632">
                                  <w:marLeft w:val="0"/>
                                  <w:marRight w:val="0"/>
                                  <w:marTop w:val="0"/>
                                  <w:marBottom w:val="0"/>
                                  <w:divBdr>
                                    <w:top w:val="none" w:sz="0" w:space="0" w:color="auto"/>
                                    <w:left w:val="none" w:sz="0" w:space="0" w:color="auto"/>
                                    <w:bottom w:val="none" w:sz="0" w:space="0" w:color="auto"/>
                                    <w:right w:val="none" w:sz="0" w:space="0" w:color="auto"/>
                                  </w:divBdr>
                                  <w:divsChild>
                                    <w:div w:id="132042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934275">
                          <w:marLeft w:val="0"/>
                          <w:marRight w:val="0"/>
                          <w:marTop w:val="0"/>
                          <w:marBottom w:val="0"/>
                          <w:divBdr>
                            <w:top w:val="none" w:sz="0" w:space="0" w:color="auto"/>
                            <w:left w:val="none" w:sz="0" w:space="0" w:color="auto"/>
                            <w:bottom w:val="none" w:sz="0" w:space="0" w:color="auto"/>
                            <w:right w:val="none" w:sz="0" w:space="0" w:color="auto"/>
                          </w:divBdr>
                          <w:divsChild>
                            <w:div w:id="237178902">
                              <w:marLeft w:val="0"/>
                              <w:marRight w:val="0"/>
                              <w:marTop w:val="0"/>
                              <w:marBottom w:val="0"/>
                              <w:divBdr>
                                <w:top w:val="none" w:sz="0" w:space="0" w:color="auto"/>
                                <w:left w:val="none" w:sz="0" w:space="0" w:color="auto"/>
                                <w:bottom w:val="none" w:sz="0" w:space="0" w:color="auto"/>
                                <w:right w:val="none" w:sz="0" w:space="0" w:color="auto"/>
                              </w:divBdr>
                              <w:divsChild>
                                <w:div w:id="1798598981">
                                  <w:marLeft w:val="0"/>
                                  <w:marRight w:val="0"/>
                                  <w:marTop w:val="0"/>
                                  <w:marBottom w:val="0"/>
                                  <w:divBdr>
                                    <w:top w:val="none" w:sz="0" w:space="0" w:color="auto"/>
                                    <w:left w:val="none" w:sz="0" w:space="0" w:color="auto"/>
                                    <w:bottom w:val="none" w:sz="0" w:space="0" w:color="auto"/>
                                    <w:right w:val="none" w:sz="0" w:space="0" w:color="auto"/>
                                  </w:divBdr>
                                  <w:divsChild>
                                    <w:div w:id="65845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6353360">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4966963">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8990265">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032412242">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119111">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4255328">
      <w:bodyDiv w:val="1"/>
      <w:marLeft w:val="0"/>
      <w:marRight w:val="0"/>
      <w:marTop w:val="0"/>
      <w:marBottom w:val="0"/>
      <w:divBdr>
        <w:top w:val="none" w:sz="0" w:space="0" w:color="auto"/>
        <w:left w:val="none" w:sz="0" w:space="0" w:color="auto"/>
        <w:bottom w:val="none" w:sz="0" w:space="0" w:color="auto"/>
        <w:right w:val="none" w:sz="0" w:space="0" w:color="auto"/>
      </w:divBdr>
    </w:div>
    <w:div w:id="2025133539">
      <w:bodyDiv w:val="1"/>
      <w:marLeft w:val="0"/>
      <w:marRight w:val="0"/>
      <w:marTop w:val="0"/>
      <w:marBottom w:val="0"/>
      <w:divBdr>
        <w:top w:val="none" w:sz="0" w:space="0" w:color="auto"/>
        <w:left w:val="none" w:sz="0" w:space="0" w:color="auto"/>
        <w:bottom w:val="none" w:sz="0" w:space="0" w:color="auto"/>
        <w:right w:val="none" w:sz="0" w:space="0" w:color="auto"/>
      </w:divBdr>
      <w:divsChild>
        <w:div w:id="1663967851">
          <w:marLeft w:val="0"/>
          <w:marRight w:val="0"/>
          <w:marTop w:val="0"/>
          <w:marBottom w:val="0"/>
          <w:divBdr>
            <w:top w:val="none" w:sz="0" w:space="0" w:color="auto"/>
            <w:left w:val="none" w:sz="0" w:space="0" w:color="auto"/>
            <w:bottom w:val="none" w:sz="0" w:space="0" w:color="auto"/>
            <w:right w:val="none" w:sz="0" w:space="0" w:color="auto"/>
          </w:divBdr>
          <w:divsChild>
            <w:div w:id="1375231986">
              <w:marLeft w:val="0"/>
              <w:marRight w:val="0"/>
              <w:marTop w:val="0"/>
              <w:marBottom w:val="0"/>
              <w:divBdr>
                <w:top w:val="none" w:sz="0" w:space="0" w:color="auto"/>
                <w:left w:val="none" w:sz="0" w:space="0" w:color="auto"/>
                <w:bottom w:val="none" w:sz="0" w:space="0" w:color="auto"/>
                <w:right w:val="none" w:sz="0" w:space="0" w:color="auto"/>
              </w:divBdr>
              <w:divsChild>
                <w:div w:id="1685325847">
                  <w:marLeft w:val="0"/>
                  <w:marRight w:val="0"/>
                  <w:marTop w:val="0"/>
                  <w:marBottom w:val="0"/>
                  <w:divBdr>
                    <w:top w:val="none" w:sz="0" w:space="0" w:color="auto"/>
                    <w:left w:val="none" w:sz="0" w:space="0" w:color="auto"/>
                    <w:bottom w:val="none" w:sz="0" w:space="0" w:color="auto"/>
                    <w:right w:val="none" w:sz="0" w:space="0" w:color="auto"/>
                  </w:divBdr>
                  <w:divsChild>
                    <w:div w:id="2076394230">
                      <w:marLeft w:val="0"/>
                      <w:marRight w:val="0"/>
                      <w:marTop w:val="0"/>
                      <w:marBottom w:val="0"/>
                      <w:divBdr>
                        <w:top w:val="none" w:sz="0" w:space="0" w:color="auto"/>
                        <w:left w:val="none" w:sz="0" w:space="0" w:color="auto"/>
                        <w:bottom w:val="none" w:sz="0" w:space="0" w:color="auto"/>
                        <w:right w:val="none" w:sz="0" w:space="0" w:color="auto"/>
                      </w:divBdr>
                      <w:divsChild>
                        <w:div w:id="350880288">
                          <w:marLeft w:val="0"/>
                          <w:marRight w:val="0"/>
                          <w:marTop w:val="0"/>
                          <w:marBottom w:val="0"/>
                          <w:divBdr>
                            <w:top w:val="none" w:sz="0" w:space="0" w:color="auto"/>
                            <w:left w:val="none" w:sz="0" w:space="0" w:color="auto"/>
                            <w:bottom w:val="none" w:sz="0" w:space="0" w:color="auto"/>
                            <w:right w:val="none" w:sz="0" w:space="0" w:color="auto"/>
                          </w:divBdr>
                          <w:divsChild>
                            <w:div w:id="1904026784">
                              <w:marLeft w:val="0"/>
                              <w:marRight w:val="0"/>
                              <w:marTop w:val="0"/>
                              <w:marBottom w:val="0"/>
                              <w:divBdr>
                                <w:top w:val="none" w:sz="0" w:space="0" w:color="auto"/>
                                <w:left w:val="none" w:sz="0" w:space="0" w:color="auto"/>
                                <w:bottom w:val="none" w:sz="0" w:space="0" w:color="auto"/>
                                <w:right w:val="none" w:sz="0" w:space="0" w:color="auto"/>
                              </w:divBdr>
                              <w:divsChild>
                                <w:div w:id="844636762">
                                  <w:marLeft w:val="0"/>
                                  <w:marRight w:val="0"/>
                                  <w:marTop w:val="0"/>
                                  <w:marBottom w:val="0"/>
                                  <w:divBdr>
                                    <w:top w:val="none" w:sz="0" w:space="0" w:color="auto"/>
                                    <w:left w:val="none" w:sz="0" w:space="0" w:color="auto"/>
                                    <w:bottom w:val="none" w:sz="0" w:space="0" w:color="auto"/>
                                    <w:right w:val="none" w:sz="0" w:space="0" w:color="auto"/>
                                  </w:divBdr>
                                  <w:divsChild>
                                    <w:div w:id="17835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50182191">
      <w:bodyDiv w:val="1"/>
      <w:marLeft w:val="0"/>
      <w:marRight w:val="0"/>
      <w:marTop w:val="0"/>
      <w:marBottom w:val="0"/>
      <w:divBdr>
        <w:top w:val="none" w:sz="0" w:space="0" w:color="auto"/>
        <w:left w:val="none" w:sz="0" w:space="0" w:color="auto"/>
        <w:bottom w:val="none" w:sz="0" w:space="0" w:color="auto"/>
        <w:right w:val="none" w:sz="0" w:space="0" w:color="auto"/>
      </w:divBdr>
    </w:div>
    <w:div w:id="206047361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78436461">
      <w:bodyDiv w:val="1"/>
      <w:marLeft w:val="0"/>
      <w:marRight w:val="0"/>
      <w:marTop w:val="0"/>
      <w:marBottom w:val="0"/>
      <w:divBdr>
        <w:top w:val="none" w:sz="0" w:space="0" w:color="auto"/>
        <w:left w:val="none" w:sz="0" w:space="0" w:color="auto"/>
        <w:bottom w:val="none" w:sz="0" w:space="0" w:color="auto"/>
        <w:right w:val="none" w:sz="0" w:space="0" w:color="auto"/>
      </w:divBdr>
      <w:divsChild>
        <w:div w:id="1342852688">
          <w:marLeft w:val="0"/>
          <w:marRight w:val="0"/>
          <w:marTop w:val="0"/>
          <w:marBottom w:val="0"/>
          <w:divBdr>
            <w:top w:val="none" w:sz="0" w:space="0" w:color="auto"/>
            <w:left w:val="none" w:sz="0" w:space="0" w:color="auto"/>
            <w:bottom w:val="none" w:sz="0" w:space="0" w:color="auto"/>
            <w:right w:val="none" w:sz="0" w:space="0" w:color="auto"/>
          </w:divBdr>
          <w:divsChild>
            <w:div w:id="1338508070">
              <w:marLeft w:val="0"/>
              <w:marRight w:val="0"/>
              <w:marTop w:val="0"/>
              <w:marBottom w:val="0"/>
              <w:divBdr>
                <w:top w:val="none" w:sz="0" w:space="0" w:color="auto"/>
                <w:left w:val="none" w:sz="0" w:space="0" w:color="auto"/>
                <w:bottom w:val="none" w:sz="0" w:space="0" w:color="auto"/>
                <w:right w:val="none" w:sz="0" w:space="0" w:color="auto"/>
              </w:divBdr>
              <w:divsChild>
                <w:div w:id="865800515">
                  <w:marLeft w:val="0"/>
                  <w:marRight w:val="0"/>
                  <w:marTop w:val="0"/>
                  <w:marBottom w:val="0"/>
                  <w:divBdr>
                    <w:top w:val="none" w:sz="0" w:space="0" w:color="auto"/>
                    <w:left w:val="none" w:sz="0" w:space="0" w:color="auto"/>
                    <w:bottom w:val="none" w:sz="0" w:space="0" w:color="auto"/>
                    <w:right w:val="none" w:sz="0" w:space="0" w:color="auto"/>
                  </w:divBdr>
                  <w:divsChild>
                    <w:div w:id="444469190">
                      <w:marLeft w:val="0"/>
                      <w:marRight w:val="0"/>
                      <w:marTop w:val="0"/>
                      <w:marBottom w:val="0"/>
                      <w:divBdr>
                        <w:top w:val="none" w:sz="0" w:space="0" w:color="auto"/>
                        <w:left w:val="none" w:sz="0" w:space="0" w:color="auto"/>
                        <w:bottom w:val="none" w:sz="0" w:space="0" w:color="auto"/>
                        <w:right w:val="none" w:sz="0" w:space="0" w:color="auto"/>
                      </w:divBdr>
                      <w:divsChild>
                        <w:div w:id="286081883">
                          <w:marLeft w:val="0"/>
                          <w:marRight w:val="0"/>
                          <w:marTop w:val="0"/>
                          <w:marBottom w:val="0"/>
                          <w:divBdr>
                            <w:top w:val="none" w:sz="0" w:space="0" w:color="auto"/>
                            <w:left w:val="none" w:sz="0" w:space="0" w:color="auto"/>
                            <w:bottom w:val="none" w:sz="0" w:space="0" w:color="auto"/>
                            <w:right w:val="none" w:sz="0" w:space="0" w:color="auto"/>
                          </w:divBdr>
                          <w:divsChild>
                            <w:div w:id="1748729582">
                              <w:marLeft w:val="0"/>
                              <w:marRight w:val="0"/>
                              <w:marTop w:val="0"/>
                              <w:marBottom w:val="0"/>
                              <w:divBdr>
                                <w:top w:val="none" w:sz="0" w:space="0" w:color="auto"/>
                                <w:left w:val="none" w:sz="0" w:space="0" w:color="auto"/>
                                <w:bottom w:val="none" w:sz="0" w:space="0" w:color="auto"/>
                                <w:right w:val="none" w:sz="0" w:space="0" w:color="auto"/>
                              </w:divBdr>
                              <w:divsChild>
                                <w:div w:id="1070811410">
                                  <w:marLeft w:val="0"/>
                                  <w:marRight w:val="0"/>
                                  <w:marTop w:val="0"/>
                                  <w:marBottom w:val="0"/>
                                  <w:divBdr>
                                    <w:top w:val="none" w:sz="0" w:space="0" w:color="auto"/>
                                    <w:left w:val="none" w:sz="0" w:space="0" w:color="auto"/>
                                    <w:bottom w:val="none" w:sz="0" w:space="0" w:color="auto"/>
                                    <w:right w:val="none" w:sz="0" w:space="0" w:color="auto"/>
                                  </w:divBdr>
                                  <w:divsChild>
                                    <w:div w:id="171488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130755">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83385934">
          <w:marLeft w:val="0"/>
          <w:marRight w:val="0"/>
          <w:marTop w:val="0"/>
          <w:marBottom w:val="0"/>
          <w:divBdr>
            <w:top w:val="none" w:sz="0" w:space="0" w:color="auto"/>
            <w:left w:val="none" w:sz="0" w:space="0" w:color="auto"/>
            <w:bottom w:val="none" w:sz="0" w:space="0" w:color="auto"/>
            <w:right w:val="none" w:sz="0" w:space="0" w:color="auto"/>
          </w:divBdr>
        </w:div>
        <w:div w:id="1548446744">
          <w:marLeft w:val="0"/>
          <w:marRight w:val="0"/>
          <w:marTop w:val="0"/>
          <w:marBottom w:val="0"/>
          <w:divBdr>
            <w:top w:val="none" w:sz="0" w:space="0" w:color="auto"/>
            <w:left w:val="none" w:sz="0" w:space="0" w:color="auto"/>
            <w:bottom w:val="none" w:sz="0" w:space="0" w:color="auto"/>
            <w:right w:val="none" w:sz="0" w:space="0" w:color="auto"/>
          </w:divBdr>
        </w:div>
      </w:divsChild>
    </w:div>
    <w:div w:id="2127120808">
      <w:bodyDiv w:val="1"/>
      <w:marLeft w:val="0"/>
      <w:marRight w:val="0"/>
      <w:marTop w:val="0"/>
      <w:marBottom w:val="0"/>
      <w:divBdr>
        <w:top w:val="none" w:sz="0" w:space="0" w:color="auto"/>
        <w:left w:val="none" w:sz="0" w:space="0" w:color="auto"/>
        <w:bottom w:val="none" w:sz="0" w:space="0" w:color="auto"/>
        <w:right w:val="none" w:sz="0" w:space="0" w:color="auto"/>
      </w:divBdr>
      <w:divsChild>
        <w:div w:id="1310331138">
          <w:marLeft w:val="0"/>
          <w:marRight w:val="0"/>
          <w:marTop w:val="0"/>
          <w:marBottom w:val="0"/>
          <w:divBdr>
            <w:top w:val="none" w:sz="0" w:space="0" w:color="auto"/>
            <w:left w:val="none" w:sz="0" w:space="0" w:color="auto"/>
            <w:bottom w:val="none" w:sz="0" w:space="0" w:color="auto"/>
            <w:right w:val="none" w:sz="0" w:space="0" w:color="auto"/>
          </w:divBdr>
        </w:div>
        <w:div w:id="1503282053">
          <w:marLeft w:val="0"/>
          <w:marRight w:val="0"/>
          <w:marTop w:val="0"/>
          <w:marBottom w:val="0"/>
          <w:divBdr>
            <w:top w:val="none" w:sz="0" w:space="0" w:color="auto"/>
            <w:left w:val="none" w:sz="0" w:space="0" w:color="auto"/>
            <w:bottom w:val="none" w:sz="0" w:space="0" w:color="auto"/>
            <w:right w:val="none" w:sz="0" w:space="0" w:color="auto"/>
          </w:divBdr>
        </w:div>
        <w:div w:id="1775635786">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524-0072/2023-51-8"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1891/dsim-2024-5(1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rinek.onu.edu.ua/article/view/288745" TargetMode="External"/><Relationship Id="rId4" Type="http://schemas.openxmlformats.org/officeDocument/2006/relationships/settings" Target="settings.xml"/><Relationship Id="rId9" Type="http://schemas.openxmlformats.org/officeDocument/2006/relationships/hyperlink" Target="https://doi.org/10.32782/easterneurope"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9CC46-365F-4E3B-BDD1-1DB31271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56682</Words>
  <Characters>32310</Characters>
  <Application>Microsoft Office Word</Application>
  <DocSecurity>0</DocSecurity>
  <Lines>269</Lines>
  <Paragraphs>177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88815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subject/>
  <dc:creator>pc</dc:creator>
  <cp:keywords/>
  <dc:description/>
  <cp:lastModifiedBy>Галина</cp:lastModifiedBy>
  <cp:revision>2</cp:revision>
  <cp:lastPrinted>2025-04-13T18:46:00Z</cp:lastPrinted>
  <dcterms:created xsi:type="dcterms:W3CDTF">2025-07-02T07:59:00Z</dcterms:created>
  <dcterms:modified xsi:type="dcterms:W3CDTF">2025-07-02T07:59:00Z</dcterms:modified>
</cp:coreProperties>
</file>