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2F7C" w:rsidRPr="00262F7C" w:rsidRDefault="00262F7C" w:rsidP="00262F7C">
      <w:pPr>
        <w:spacing w:after="0" w:line="360" w:lineRule="auto"/>
        <w:contextualSpacing/>
        <w:jc w:val="center"/>
        <w:rPr>
          <w:rFonts w:ascii="Times New Roman" w:hAnsi="Times New Roman" w:cs="Times New Roman"/>
          <w:sz w:val="28"/>
          <w:szCs w:val="28"/>
          <w:lang w:val="uk-UA"/>
        </w:rPr>
      </w:pPr>
      <w:r w:rsidRPr="00262F7C">
        <w:rPr>
          <w:rFonts w:ascii="Times New Roman" w:hAnsi="Times New Roman" w:cs="Times New Roman"/>
          <w:sz w:val="28"/>
          <w:szCs w:val="28"/>
          <w:lang w:val="uk-UA"/>
        </w:rPr>
        <w:t>Одеський національний університет імені І.І. Мечникова</w:t>
      </w:r>
    </w:p>
    <w:p w:rsidR="00262F7C" w:rsidRPr="00262F7C" w:rsidRDefault="00262F7C" w:rsidP="00262F7C">
      <w:pPr>
        <w:spacing w:after="0" w:line="360" w:lineRule="auto"/>
        <w:contextualSpacing/>
        <w:jc w:val="center"/>
        <w:rPr>
          <w:rFonts w:ascii="Times New Roman" w:hAnsi="Times New Roman" w:cs="Times New Roman"/>
          <w:sz w:val="28"/>
          <w:szCs w:val="28"/>
          <w:lang w:val="uk-UA"/>
        </w:rPr>
      </w:pPr>
      <w:r w:rsidRPr="00262F7C">
        <w:rPr>
          <w:rFonts w:ascii="Times New Roman" w:hAnsi="Times New Roman" w:cs="Times New Roman"/>
          <w:sz w:val="28"/>
          <w:szCs w:val="28"/>
          <w:lang w:val="uk-UA"/>
        </w:rPr>
        <w:t>Економіко-правовий факультет</w:t>
      </w:r>
    </w:p>
    <w:p w:rsidR="00262F7C" w:rsidRPr="00262F7C" w:rsidRDefault="00262F7C" w:rsidP="00262F7C">
      <w:pPr>
        <w:spacing w:after="0" w:line="360" w:lineRule="auto"/>
        <w:contextualSpacing/>
        <w:jc w:val="center"/>
        <w:rPr>
          <w:rFonts w:ascii="Times New Roman" w:hAnsi="Times New Roman" w:cs="Times New Roman"/>
          <w:sz w:val="28"/>
          <w:szCs w:val="28"/>
          <w:lang w:val="uk-UA"/>
        </w:rPr>
      </w:pPr>
      <w:r w:rsidRPr="00262F7C">
        <w:rPr>
          <w:rFonts w:ascii="Times New Roman" w:hAnsi="Times New Roman" w:cs="Times New Roman"/>
          <w:sz w:val="28"/>
          <w:szCs w:val="28"/>
          <w:lang w:val="uk-UA"/>
        </w:rPr>
        <w:t>Кафедра кримінального права, кримінального процесу та криміналістики</w:t>
      </w:r>
    </w:p>
    <w:p w:rsidR="00262F7C" w:rsidRDefault="00262F7C" w:rsidP="00262F7C">
      <w:pPr>
        <w:spacing w:after="0" w:line="360" w:lineRule="auto"/>
        <w:contextualSpacing/>
        <w:jc w:val="center"/>
        <w:rPr>
          <w:rFonts w:ascii="Times New Roman" w:hAnsi="Times New Roman" w:cs="Times New Roman"/>
          <w:b/>
          <w:sz w:val="28"/>
          <w:szCs w:val="28"/>
          <w:lang w:val="uk-UA"/>
        </w:rPr>
      </w:pPr>
    </w:p>
    <w:p w:rsidR="00262F7C" w:rsidRPr="00262F7C" w:rsidRDefault="00262F7C" w:rsidP="00262F7C">
      <w:pPr>
        <w:spacing w:after="0" w:line="360" w:lineRule="auto"/>
        <w:contextualSpacing/>
        <w:jc w:val="center"/>
        <w:rPr>
          <w:rFonts w:ascii="Times New Roman" w:hAnsi="Times New Roman" w:cs="Times New Roman"/>
          <w:b/>
          <w:sz w:val="28"/>
          <w:szCs w:val="28"/>
          <w:lang w:val="uk-UA"/>
        </w:rPr>
      </w:pPr>
    </w:p>
    <w:p w:rsidR="00262F7C" w:rsidRPr="00262F7C" w:rsidRDefault="00262F7C" w:rsidP="00262F7C">
      <w:pPr>
        <w:spacing w:after="0" w:line="360" w:lineRule="auto"/>
        <w:contextualSpacing/>
        <w:jc w:val="center"/>
        <w:rPr>
          <w:rFonts w:ascii="Times New Roman" w:hAnsi="Times New Roman" w:cs="Times New Roman"/>
          <w:b/>
          <w:sz w:val="28"/>
          <w:szCs w:val="28"/>
          <w:lang w:val="uk-UA"/>
        </w:rPr>
      </w:pPr>
      <w:r w:rsidRPr="00262F7C">
        <w:rPr>
          <w:rFonts w:ascii="Times New Roman" w:hAnsi="Times New Roman" w:cs="Times New Roman"/>
          <w:b/>
          <w:sz w:val="28"/>
          <w:szCs w:val="28"/>
          <w:lang w:val="uk-UA"/>
        </w:rPr>
        <w:t>Д и п л о м н а  р о б о т а</w:t>
      </w:r>
    </w:p>
    <w:p w:rsidR="00262F7C" w:rsidRPr="00262F7C" w:rsidRDefault="00262F7C" w:rsidP="00262F7C">
      <w:pPr>
        <w:spacing w:after="0" w:line="360" w:lineRule="auto"/>
        <w:contextualSpacing/>
        <w:jc w:val="center"/>
        <w:rPr>
          <w:rFonts w:ascii="Times New Roman" w:hAnsi="Times New Roman" w:cs="Times New Roman"/>
          <w:sz w:val="28"/>
          <w:szCs w:val="28"/>
          <w:lang w:val="uk-UA"/>
        </w:rPr>
      </w:pPr>
      <w:r w:rsidRPr="00262F7C">
        <w:rPr>
          <w:rFonts w:ascii="Times New Roman" w:hAnsi="Times New Roman" w:cs="Times New Roman"/>
          <w:sz w:val="28"/>
          <w:szCs w:val="28"/>
          <w:lang w:val="uk-UA"/>
        </w:rPr>
        <w:t xml:space="preserve">магістра </w:t>
      </w:r>
    </w:p>
    <w:p w:rsidR="00262F7C" w:rsidRPr="00262F7C" w:rsidRDefault="00262F7C" w:rsidP="00262F7C">
      <w:pPr>
        <w:spacing w:after="0"/>
        <w:contextualSpacing/>
        <w:jc w:val="center"/>
        <w:rPr>
          <w:rFonts w:ascii="Times New Roman" w:hAnsi="Times New Roman" w:cs="Times New Roman"/>
          <w:b/>
          <w:sz w:val="28"/>
          <w:szCs w:val="28"/>
          <w:lang w:val="uk-UA"/>
        </w:rPr>
      </w:pPr>
      <w:r w:rsidRPr="00262F7C">
        <w:rPr>
          <w:rFonts w:ascii="Times New Roman" w:hAnsi="Times New Roman" w:cs="Times New Roman"/>
          <w:sz w:val="28"/>
          <w:szCs w:val="28"/>
          <w:lang w:val="uk-UA"/>
        </w:rPr>
        <w:t>на тему:</w:t>
      </w:r>
      <w:r w:rsidRPr="00262F7C">
        <w:rPr>
          <w:rFonts w:ascii="Times New Roman" w:hAnsi="Times New Roman" w:cs="Times New Roman"/>
          <w:b/>
          <w:sz w:val="28"/>
          <w:szCs w:val="28"/>
          <w:lang w:val="uk-UA"/>
        </w:rPr>
        <w:t xml:space="preserve"> “</w:t>
      </w:r>
      <w:r w:rsidRPr="00262F7C">
        <w:rPr>
          <w:rFonts w:ascii="Times New Roman" w:hAnsi="Times New Roman" w:cs="Times New Roman"/>
          <w:color w:val="000000"/>
          <w:sz w:val="28"/>
          <w:szCs w:val="28"/>
        </w:rPr>
        <w:t xml:space="preserve"> </w:t>
      </w:r>
      <w:r w:rsidRPr="00262F7C">
        <w:rPr>
          <w:rFonts w:ascii="Times New Roman" w:hAnsi="Times New Roman" w:cs="Times New Roman"/>
          <w:b/>
          <w:color w:val="000000"/>
          <w:sz w:val="28"/>
          <w:szCs w:val="28"/>
        </w:rPr>
        <w:t>Затримання особи, яка вчинила злочин як обставина, що виключає злочинність діяння</w:t>
      </w:r>
      <w:r w:rsidRPr="00262F7C">
        <w:rPr>
          <w:rFonts w:ascii="Times New Roman" w:hAnsi="Times New Roman" w:cs="Times New Roman"/>
          <w:b/>
          <w:sz w:val="28"/>
          <w:szCs w:val="28"/>
          <w:lang w:val="uk-UA"/>
        </w:rPr>
        <w:t xml:space="preserve"> ”</w:t>
      </w:r>
    </w:p>
    <w:p w:rsidR="00262F7C" w:rsidRPr="00262F7C" w:rsidRDefault="00262F7C" w:rsidP="00262F7C">
      <w:pPr>
        <w:spacing w:after="0" w:line="360" w:lineRule="auto"/>
        <w:contextualSpacing/>
        <w:jc w:val="center"/>
        <w:rPr>
          <w:rFonts w:ascii="Times New Roman" w:hAnsi="Times New Roman" w:cs="Times New Roman"/>
          <w:sz w:val="28"/>
          <w:szCs w:val="28"/>
          <w:lang w:val="uk-UA"/>
        </w:rPr>
      </w:pPr>
      <w:r w:rsidRPr="00262F7C">
        <w:rPr>
          <w:rFonts w:ascii="Times New Roman" w:hAnsi="Times New Roman" w:cs="Times New Roman"/>
          <w:sz w:val="28"/>
          <w:szCs w:val="28"/>
          <w:lang w:val="uk-UA"/>
        </w:rPr>
        <w:t>“</w:t>
      </w:r>
      <w:r w:rsidRPr="00262F7C">
        <w:rPr>
          <w:rFonts w:ascii="Times New Roman" w:hAnsi="Times New Roman" w:cs="Times New Roman"/>
          <w:b/>
          <w:bCs/>
          <w:color w:val="000000"/>
          <w:sz w:val="28"/>
          <w:szCs w:val="28"/>
          <w:lang w:val="en-US"/>
        </w:rPr>
        <w:t xml:space="preserve"> </w:t>
      </w:r>
      <w:r w:rsidRPr="00262F7C">
        <w:rPr>
          <w:rFonts w:ascii="Times New Roman" w:hAnsi="Times New Roman" w:cs="Times New Roman"/>
          <w:bCs/>
          <w:color w:val="000000"/>
          <w:sz w:val="28"/>
          <w:szCs w:val="28"/>
          <w:lang w:val="en-US"/>
        </w:rPr>
        <w:t>The detention of the person who has committed a crime as the circumstance excluding the act of criminality</w:t>
      </w:r>
      <w:r w:rsidRPr="00262F7C">
        <w:rPr>
          <w:rFonts w:ascii="Times New Roman" w:hAnsi="Times New Roman" w:cs="Times New Roman"/>
          <w:sz w:val="28"/>
          <w:szCs w:val="28"/>
          <w:lang w:val="uk-UA"/>
        </w:rPr>
        <w:t xml:space="preserve"> ”</w:t>
      </w:r>
    </w:p>
    <w:p w:rsidR="00262F7C" w:rsidRPr="00262F7C" w:rsidRDefault="00262F7C" w:rsidP="00262F7C">
      <w:pPr>
        <w:spacing w:after="0" w:line="360" w:lineRule="auto"/>
        <w:contextualSpacing/>
        <w:jc w:val="center"/>
        <w:rPr>
          <w:rFonts w:ascii="Times New Roman" w:hAnsi="Times New Roman" w:cs="Times New Roman"/>
          <w:b/>
          <w:sz w:val="28"/>
          <w:szCs w:val="28"/>
          <w:lang w:val="uk-UA"/>
        </w:rPr>
      </w:pPr>
    </w:p>
    <w:p w:rsidR="00262F7C" w:rsidRPr="00262F7C" w:rsidRDefault="00262F7C" w:rsidP="00262F7C">
      <w:pPr>
        <w:spacing w:after="0"/>
        <w:contextualSpacing/>
        <w:rPr>
          <w:rFonts w:ascii="Times New Roman" w:hAnsi="Times New Roman" w:cs="Times New Roman"/>
          <w:b/>
          <w:sz w:val="28"/>
          <w:szCs w:val="28"/>
          <w:lang w:val="uk-UA"/>
        </w:rPr>
      </w:pPr>
    </w:p>
    <w:p w:rsidR="00262F7C" w:rsidRPr="00262F7C" w:rsidRDefault="00262F7C" w:rsidP="00262F7C">
      <w:pPr>
        <w:spacing w:after="0"/>
        <w:ind w:firstLine="4140"/>
        <w:contextualSpacing/>
        <w:rPr>
          <w:rFonts w:ascii="Times New Roman" w:hAnsi="Times New Roman" w:cs="Times New Roman"/>
          <w:sz w:val="28"/>
          <w:szCs w:val="28"/>
          <w:lang w:val="uk-UA"/>
        </w:rPr>
      </w:pPr>
      <w:r w:rsidRPr="00262F7C">
        <w:rPr>
          <w:rFonts w:ascii="Times New Roman" w:hAnsi="Times New Roman" w:cs="Times New Roman"/>
          <w:sz w:val="28"/>
          <w:szCs w:val="28"/>
          <w:lang w:val="uk-UA"/>
        </w:rPr>
        <w:t>Виконав студент денної форми навчання,</w:t>
      </w:r>
    </w:p>
    <w:p w:rsidR="00262F7C" w:rsidRPr="00262F7C" w:rsidRDefault="00262F7C" w:rsidP="00262F7C">
      <w:pPr>
        <w:spacing w:after="0"/>
        <w:ind w:firstLine="4140"/>
        <w:contextualSpacing/>
        <w:rPr>
          <w:rFonts w:ascii="Times New Roman" w:hAnsi="Times New Roman" w:cs="Times New Roman"/>
          <w:sz w:val="28"/>
          <w:szCs w:val="28"/>
          <w:lang w:val="uk-UA"/>
        </w:rPr>
      </w:pPr>
      <w:r w:rsidRPr="00262F7C">
        <w:rPr>
          <w:rFonts w:ascii="Times New Roman" w:hAnsi="Times New Roman" w:cs="Times New Roman"/>
          <w:sz w:val="28"/>
          <w:szCs w:val="28"/>
          <w:lang w:val="uk-UA"/>
        </w:rPr>
        <w:t>спеціальність 081 Право</w:t>
      </w:r>
    </w:p>
    <w:p w:rsidR="00262F7C" w:rsidRPr="00262F7C" w:rsidRDefault="00262F7C" w:rsidP="00262F7C">
      <w:pPr>
        <w:spacing w:after="0"/>
        <w:ind w:firstLine="4140"/>
        <w:contextualSpacing/>
        <w:rPr>
          <w:rFonts w:ascii="Times New Roman" w:hAnsi="Times New Roman" w:cs="Times New Roman"/>
          <w:sz w:val="28"/>
          <w:szCs w:val="28"/>
          <w:lang w:val="uk-UA"/>
        </w:rPr>
      </w:pPr>
      <w:r w:rsidRPr="00262F7C">
        <w:rPr>
          <w:rFonts w:ascii="Times New Roman" w:hAnsi="Times New Roman" w:cs="Times New Roman"/>
          <w:sz w:val="28"/>
          <w:szCs w:val="28"/>
          <w:lang w:val="uk-UA"/>
        </w:rPr>
        <w:t xml:space="preserve">Крижановський Андрій Миколайович </w:t>
      </w:r>
    </w:p>
    <w:p w:rsidR="00262F7C" w:rsidRPr="00262F7C" w:rsidRDefault="00262F7C" w:rsidP="00262F7C">
      <w:pPr>
        <w:spacing w:after="0"/>
        <w:ind w:firstLine="4140"/>
        <w:contextualSpacing/>
        <w:rPr>
          <w:rFonts w:ascii="Times New Roman" w:hAnsi="Times New Roman" w:cs="Times New Roman"/>
          <w:sz w:val="28"/>
          <w:szCs w:val="28"/>
          <w:lang w:val="uk-UA"/>
        </w:rPr>
      </w:pPr>
    </w:p>
    <w:p w:rsidR="00262F7C" w:rsidRPr="00262F7C" w:rsidRDefault="00262F7C" w:rsidP="00262F7C">
      <w:pPr>
        <w:spacing w:after="0"/>
        <w:ind w:firstLine="4140"/>
        <w:contextualSpacing/>
        <w:rPr>
          <w:rFonts w:ascii="Times New Roman" w:hAnsi="Times New Roman" w:cs="Times New Roman"/>
          <w:sz w:val="28"/>
          <w:szCs w:val="28"/>
          <w:lang w:val="uk-UA"/>
        </w:rPr>
      </w:pPr>
      <w:r w:rsidRPr="00262F7C">
        <w:rPr>
          <w:rFonts w:ascii="Times New Roman" w:hAnsi="Times New Roman" w:cs="Times New Roman"/>
          <w:sz w:val="28"/>
          <w:szCs w:val="28"/>
          <w:lang w:val="uk-UA"/>
        </w:rPr>
        <w:t xml:space="preserve">Науковий керівник: кандидат юридичних </w:t>
      </w:r>
    </w:p>
    <w:p w:rsidR="00262F7C" w:rsidRPr="00262F7C" w:rsidRDefault="00262F7C" w:rsidP="00262F7C">
      <w:pPr>
        <w:spacing w:after="0"/>
        <w:ind w:firstLine="4140"/>
        <w:contextualSpacing/>
        <w:rPr>
          <w:rFonts w:ascii="Times New Roman" w:hAnsi="Times New Roman" w:cs="Times New Roman"/>
          <w:sz w:val="28"/>
          <w:szCs w:val="28"/>
          <w:lang w:val="uk-UA"/>
        </w:rPr>
      </w:pPr>
      <w:r w:rsidRPr="00262F7C">
        <w:rPr>
          <w:rFonts w:ascii="Times New Roman" w:hAnsi="Times New Roman" w:cs="Times New Roman"/>
          <w:sz w:val="28"/>
          <w:szCs w:val="28"/>
          <w:lang w:val="uk-UA"/>
        </w:rPr>
        <w:t xml:space="preserve">наук, доцент ____________ Павлова Т.О.              </w:t>
      </w:r>
    </w:p>
    <w:p w:rsidR="00262F7C" w:rsidRPr="00262F7C" w:rsidRDefault="00262F7C" w:rsidP="00262F7C">
      <w:pPr>
        <w:spacing w:after="0"/>
        <w:ind w:firstLine="4140"/>
        <w:contextualSpacing/>
        <w:jc w:val="center"/>
        <w:rPr>
          <w:rFonts w:ascii="Times New Roman" w:hAnsi="Times New Roman" w:cs="Times New Roman"/>
          <w:sz w:val="28"/>
          <w:szCs w:val="28"/>
          <w:lang w:val="uk-UA"/>
        </w:rPr>
      </w:pPr>
      <w:r w:rsidRPr="00262F7C">
        <w:rPr>
          <w:rFonts w:ascii="Times New Roman" w:hAnsi="Times New Roman" w:cs="Times New Roman"/>
          <w:sz w:val="28"/>
          <w:szCs w:val="28"/>
          <w:lang w:val="uk-UA"/>
        </w:rPr>
        <w:t xml:space="preserve">                                                 </w:t>
      </w:r>
    </w:p>
    <w:p w:rsidR="00262F7C" w:rsidRPr="00262F7C" w:rsidRDefault="00262F7C" w:rsidP="00262F7C">
      <w:pPr>
        <w:spacing w:after="0"/>
        <w:ind w:firstLine="4140"/>
        <w:contextualSpacing/>
        <w:rPr>
          <w:rFonts w:ascii="Times New Roman" w:hAnsi="Times New Roman" w:cs="Times New Roman"/>
          <w:sz w:val="28"/>
          <w:szCs w:val="28"/>
          <w:lang w:val="uk-UA"/>
        </w:rPr>
      </w:pPr>
      <w:r w:rsidRPr="00262F7C">
        <w:rPr>
          <w:rFonts w:ascii="Times New Roman" w:hAnsi="Times New Roman" w:cs="Times New Roman"/>
          <w:sz w:val="28"/>
          <w:szCs w:val="28"/>
          <w:lang w:val="uk-UA"/>
        </w:rPr>
        <w:t xml:space="preserve">Рецензент: кандидат юридичних наук, </w:t>
      </w:r>
    </w:p>
    <w:p w:rsidR="00262F7C" w:rsidRPr="00262F7C" w:rsidRDefault="00262F7C" w:rsidP="00262F7C">
      <w:pPr>
        <w:spacing w:after="0"/>
        <w:ind w:firstLine="4140"/>
        <w:contextualSpacing/>
        <w:rPr>
          <w:rFonts w:ascii="Times New Roman" w:hAnsi="Times New Roman" w:cs="Times New Roman"/>
          <w:sz w:val="28"/>
          <w:szCs w:val="28"/>
          <w:lang w:val="uk-UA"/>
        </w:rPr>
      </w:pPr>
      <w:r w:rsidRPr="00262F7C">
        <w:rPr>
          <w:rFonts w:ascii="Times New Roman" w:hAnsi="Times New Roman" w:cs="Times New Roman"/>
          <w:sz w:val="28"/>
          <w:szCs w:val="28"/>
          <w:lang w:val="uk-UA"/>
        </w:rPr>
        <w:t xml:space="preserve">доцент </w:t>
      </w:r>
      <w:r w:rsidRPr="00262F7C">
        <w:rPr>
          <w:rFonts w:ascii="Times New Roman" w:hAnsi="Times New Roman" w:cs="Times New Roman"/>
          <w:iCs/>
          <w:color w:val="000000"/>
          <w:sz w:val="28"/>
          <w:szCs w:val="28"/>
        </w:rPr>
        <w:t>Чуваков О.А.</w:t>
      </w:r>
    </w:p>
    <w:p w:rsidR="00262F7C" w:rsidRPr="00262F7C" w:rsidRDefault="00262F7C" w:rsidP="00262F7C">
      <w:pPr>
        <w:spacing w:after="0" w:line="360" w:lineRule="auto"/>
        <w:contextualSpacing/>
        <w:jc w:val="center"/>
        <w:rPr>
          <w:rFonts w:ascii="Times New Roman" w:hAnsi="Times New Roman" w:cs="Times New Roman"/>
          <w:b/>
          <w:sz w:val="28"/>
          <w:szCs w:val="28"/>
          <w:lang w:val="uk-UA"/>
        </w:rPr>
      </w:pPr>
    </w:p>
    <w:p w:rsidR="00262F7C" w:rsidRPr="00262F7C" w:rsidRDefault="00262F7C" w:rsidP="00262F7C">
      <w:pPr>
        <w:spacing w:after="0" w:line="360" w:lineRule="auto"/>
        <w:contextualSpacing/>
        <w:jc w:val="both"/>
        <w:rPr>
          <w:rFonts w:ascii="Times New Roman" w:hAnsi="Times New Roman" w:cs="Times New Roman"/>
          <w:b/>
          <w:sz w:val="28"/>
          <w:szCs w:val="28"/>
          <w:lang w:val="uk-UA"/>
        </w:rPr>
      </w:pPr>
    </w:p>
    <w:p w:rsidR="00262F7C" w:rsidRPr="00262F7C" w:rsidRDefault="00262F7C" w:rsidP="00262F7C">
      <w:pPr>
        <w:spacing w:after="0" w:line="360" w:lineRule="auto"/>
        <w:contextualSpacing/>
        <w:jc w:val="both"/>
        <w:rPr>
          <w:rFonts w:ascii="Times New Roman" w:hAnsi="Times New Roman" w:cs="Times New Roman"/>
          <w:sz w:val="28"/>
          <w:szCs w:val="28"/>
          <w:lang w:val="uk-UA"/>
        </w:rPr>
      </w:pPr>
      <w:r w:rsidRPr="00262F7C">
        <w:rPr>
          <w:rFonts w:ascii="Times New Roman" w:hAnsi="Times New Roman" w:cs="Times New Roman"/>
          <w:sz w:val="28"/>
          <w:szCs w:val="28"/>
          <w:lang w:val="uk-UA"/>
        </w:rPr>
        <w:t>Рекомендовано до захисту на                   Захищено на засіданні ЕК № 2</w:t>
      </w:r>
    </w:p>
    <w:p w:rsidR="00262F7C" w:rsidRPr="00262F7C" w:rsidRDefault="00262F7C" w:rsidP="00262F7C">
      <w:pPr>
        <w:spacing w:after="0" w:line="360" w:lineRule="auto"/>
        <w:contextualSpacing/>
        <w:jc w:val="both"/>
        <w:rPr>
          <w:rFonts w:ascii="Times New Roman" w:hAnsi="Times New Roman" w:cs="Times New Roman"/>
          <w:sz w:val="28"/>
          <w:szCs w:val="28"/>
          <w:lang w:val="uk-UA"/>
        </w:rPr>
      </w:pPr>
      <w:r w:rsidRPr="00262F7C">
        <w:rPr>
          <w:rFonts w:ascii="Times New Roman" w:hAnsi="Times New Roman" w:cs="Times New Roman"/>
          <w:sz w:val="28"/>
          <w:szCs w:val="28"/>
          <w:lang w:val="uk-UA"/>
        </w:rPr>
        <w:t xml:space="preserve">засіданні кафедри “___” _____ 2017 р.,    “___” _______ 2017 р., протокол № ___ </w:t>
      </w:r>
    </w:p>
    <w:p w:rsidR="00262F7C" w:rsidRPr="00262F7C" w:rsidRDefault="00262F7C" w:rsidP="00262F7C">
      <w:pPr>
        <w:spacing w:after="0" w:line="360" w:lineRule="auto"/>
        <w:contextualSpacing/>
        <w:jc w:val="both"/>
        <w:rPr>
          <w:rFonts w:ascii="Times New Roman" w:hAnsi="Times New Roman" w:cs="Times New Roman"/>
          <w:sz w:val="28"/>
          <w:szCs w:val="28"/>
          <w:lang w:val="uk-UA"/>
        </w:rPr>
      </w:pPr>
      <w:r w:rsidRPr="00262F7C">
        <w:rPr>
          <w:rFonts w:ascii="Times New Roman" w:hAnsi="Times New Roman" w:cs="Times New Roman"/>
          <w:sz w:val="28"/>
          <w:szCs w:val="28"/>
          <w:lang w:val="uk-UA"/>
        </w:rPr>
        <w:t>протокол № ___                                          Оцінка _______/_______/_______</w:t>
      </w:r>
    </w:p>
    <w:p w:rsidR="00262F7C" w:rsidRPr="00262F7C" w:rsidRDefault="00262F7C" w:rsidP="00262F7C">
      <w:pPr>
        <w:spacing w:after="0" w:line="360" w:lineRule="auto"/>
        <w:contextualSpacing/>
        <w:jc w:val="both"/>
        <w:rPr>
          <w:rFonts w:ascii="Times New Roman" w:hAnsi="Times New Roman" w:cs="Times New Roman"/>
          <w:sz w:val="28"/>
          <w:szCs w:val="28"/>
          <w:lang w:val="uk-UA"/>
        </w:rPr>
      </w:pPr>
      <w:r w:rsidRPr="00262F7C">
        <w:rPr>
          <w:rFonts w:ascii="Times New Roman" w:hAnsi="Times New Roman" w:cs="Times New Roman"/>
          <w:sz w:val="28"/>
          <w:szCs w:val="28"/>
          <w:lang w:val="uk-UA"/>
        </w:rPr>
        <w:t xml:space="preserve">Завідувач кафедри                                      Голова ЕК     </w:t>
      </w:r>
    </w:p>
    <w:p w:rsidR="00262F7C" w:rsidRDefault="00262F7C" w:rsidP="00262F7C">
      <w:pPr>
        <w:spacing w:after="0" w:line="360" w:lineRule="auto"/>
        <w:contextualSpacing/>
        <w:jc w:val="both"/>
        <w:rPr>
          <w:rFonts w:ascii="Times New Roman" w:hAnsi="Times New Roman" w:cs="Times New Roman"/>
          <w:sz w:val="28"/>
          <w:szCs w:val="28"/>
          <w:lang w:val="uk-UA"/>
        </w:rPr>
      </w:pPr>
      <w:r w:rsidRPr="00262F7C">
        <w:rPr>
          <w:rFonts w:ascii="Times New Roman" w:hAnsi="Times New Roman" w:cs="Times New Roman"/>
          <w:sz w:val="28"/>
          <w:szCs w:val="28"/>
          <w:lang w:val="uk-UA"/>
        </w:rPr>
        <w:t xml:space="preserve">к.ю.н., доц.__________ Дришлюк І.А.     д.ю.н., проф._________ </w:t>
      </w:r>
      <w:r>
        <w:rPr>
          <w:rFonts w:ascii="Times New Roman" w:hAnsi="Times New Roman" w:cs="Times New Roman"/>
          <w:sz w:val="28"/>
          <w:szCs w:val="28"/>
        </w:rPr>
        <w:t>Миколенко О.І</w:t>
      </w:r>
      <w:r>
        <w:rPr>
          <w:rFonts w:ascii="Times New Roman" w:hAnsi="Times New Roman" w:cs="Times New Roman"/>
          <w:sz w:val="28"/>
          <w:szCs w:val="28"/>
          <w:lang w:val="uk-UA"/>
        </w:rPr>
        <w:t xml:space="preserve">      </w:t>
      </w:r>
      <w:r w:rsidRPr="00262F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62F7C">
        <w:rPr>
          <w:rFonts w:ascii="Times New Roman" w:hAnsi="Times New Roman" w:cs="Times New Roman"/>
          <w:sz w:val="28"/>
          <w:szCs w:val="28"/>
          <w:lang w:val="uk-UA"/>
        </w:rPr>
        <w:t xml:space="preserve">      </w:t>
      </w:r>
    </w:p>
    <w:p w:rsidR="00262F7C" w:rsidRPr="00262F7C" w:rsidRDefault="00262F7C" w:rsidP="00262F7C">
      <w:pPr>
        <w:spacing w:after="0" w:line="360" w:lineRule="auto"/>
        <w:contextualSpacing/>
        <w:jc w:val="center"/>
        <w:rPr>
          <w:rFonts w:ascii="Times New Roman" w:hAnsi="Times New Roman" w:cs="Times New Roman"/>
          <w:sz w:val="28"/>
          <w:szCs w:val="28"/>
        </w:rPr>
      </w:pPr>
      <w:r w:rsidRPr="00262F7C">
        <w:rPr>
          <w:rFonts w:ascii="Times New Roman" w:hAnsi="Times New Roman" w:cs="Times New Roman"/>
          <w:b/>
          <w:sz w:val="28"/>
          <w:szCs w:val="28"/>
          <w:lang w:val="uk-UA"/>
        </w:rPr>
        <w:t>Одеса – 201</w:t>
      </w:r>
      <w:r w:rsidR="00A21A88">
        <w:rPr>
          <w:rFonts w:ascii="Times New Roman" w:hAnsi="Times New Roman" w:cs="Times New Roman"/>
          <w:b/>
          <w:sz w:val="28"/>
          <w:szCs w:val="28"/>
          <w:lang w:val="uk-UA"/>
        </w:rPr>
        <w:t>8</w:t>
      </w:r>
    </w:p>
    <w:p w:rsidR="00660B96" w:rsidRPr="00E24624" w:rsidRDefault="00660B96" w:rsidP="008646F8">
      <w:pPr>
        <w:shd w:val="clear" w:color="auto" w:fill="FFFFFF"/>
        <w:spacing w:after="0" w:line="360" w:lineRule="auto"/>
        <w:ind w:right="-1"/>
        <w:contextualSpacing/>
        <w:jc w:val="both"/>
        <w:rPr>
          <w:rStyle w:val="af2"/>
          <w:rFonts w:ascii="Times New Roman" w:hAnsi="Times New Roman" w:cs="Times New Roman"/>
          <w:color w:val="000000" w:themeColor="text1"/>
          <w:sz w:val="28"/>
          <w:szCs w:val="28"/>
          <w:shd w:val="clear" w:color="auto" w:fill="FFFFFF"/>
          <w:lang w:val="uk-UA"/>
        </w:rPr>
      </w:pPr>
    </w:p>
    <w:p w:rsidR="004A75C3" w:rsidRPr="00E24624" w:rsidRDefault="004A75C3" w:rsidP="00A77D1B">
      <w:pPr>
        <w:shd w:val="clear" w:color="auto" w:fill="FFFFFF"/>
        <w:spacing w:after="0" w:line="336" w:lineRule="auto"/>
        <w:ind w:firstLine="709"/>
        <w:contextualSpacing/>
        <w:jc w:val="center"/>
        <w:rPr>
          <w:rStyle w:val="af2"/>
          <w:rFonts w:ascii="Times New Roman" w:hAnsi="Times New Roman" w:cs="Times New Roman"/>
          <w:color w:val="000000" w:themeColor="text1"/>
          <w:sz w:val="28"/>
          <w:szCs w:val="28"/>
          <w:shd w:val="clear" w:color="auto" w:fill="FFFFFF"/>
          <w:lang w:val="uk-UA"/>
        </w:rPr>
      </w:pPr>
      <w:r w:rsidRPr="00E24624">
        <w:rPr>
          <w:rStyle w:val="af2"/>
          <w:rFonts w:ascii="Times New Roman" w:hAnsi="Times New Roman" w:cs="Times New Roman"/>
          <w:color w:val="000000" w:themeColor="text1"/>
          <w:sz w:val="28"/>
          <w:szCs w:val="28"/>
          <w:shd w:val="clear" w:color="auto" w:fill="FFFFFF"/>
          <w:lang w:val="uk-UA"/>
        </w:rPr>
        <w:lastRenderedPageBreak/>
        <w:t>ЗМІСТ</w:t>
      </w:r>
    </w:p>
    <w:p w:rsidR="004A75C3" w:rsidRPr="00E24624" w:rsidRDefault="004A75C3" w:rsidP="008646F8">
      <w:pPr>
        <w:shd w:val="clear" w:color="auto" w:fill="FFFFFF"/>
        <w:spacing w:after="0" w:line="336" w:lineRule="auto"/>
        <w:ind w:firstLine="709"/>
        <w:contextualSpacing/>
        <w:jc w:val="both"/>
        <w:rPr>
          <w:rStyle w:val="af2"/>
          <w:rFonts w:ascii="Times New Roman" w:hAnsi="Times New Roman" w:cs="Times New Roman"/>
          <w:color w:val="000000" w:themeColor="text1"/>
          <w:sz w:val="28"/>
          <w:szCs w:val="28"/>
          <w:shd w:val="clear" w:color="auto" w:fill="FFFFFF"/>
          <w:lang w:val="uk-UA"/>
        </w:rPr>
      </w:pPr>
      <w:r w:rsidRPr="00E24624">
        <w:rPr>
          <w:rStyle w:val="af2"/>
          <w:rFonts w:ascii="Times New Roman" w:hAnsi="Times New Roman" w:cs="Times New Roman"/>
          <w:color w:val="000000" w:themeColor="text1"/>
          <w:sz w:val="28"/>
          <w:szCs w:val="28"/>
          <w:shd w:val="clear" w:color="auto" w:fill="FFFFFF"/>
          <w:lang w:val="uk-UA"/>
        </w:rPr>
        <w:t>ВСТУП…………………………………………………………………….</w:t>
      </w:r>
      <w:r w:rsidR="00D81A8F">
        <w:rPr>
          <w:rStyle w:val="af2"/>
          <w:rFonts w:ascii="Times New Roman" w:hAnsi="Times New Roman" w:cs="Times New Roman"/>
          <w:color w:val="000000" w:themeColor="text1"/>
          <w:sz w:val="28"/>
          <w:szCs w:val="28"/>
          <w:shd w:val="clear" w:color="auto" w:fill="FFFFFF"/>
          <w:lang w:val="uk-UA"/>
        </w:rPr>
        <w:t>..</w:t>
      </w:r>
      <w:r w:rsidR="00D81A8F" w:rsidRPr="00D81A8F">
        <w:rPr>
          <w:rStyle w:val="af2"/>
          <w:rFonts w:ascii="Times New Roman" w:hAnsi="Times New Roman" w:cs="Times New Roman"/>
          <w:b w:val="0"/>
          <w:color w:val="000000" w:themeColor="text1"/>
          <w:sz w:val="28"/>
          <w:szCs w:val="28"/>
          <w:shd w:val="clear" w:color="auto" w:fill="FFFFFF"/>
          <w:lang w:val="uk-UA"/>
        </w:rPr>
        <w:t>3</w:t>
      </w:r>
    </w:p>
    <w:p w:rsidR="004A75C3" w:rsidRPr="00E24624" w:rsidRDefault="004A75C3" w:rsidP="008646F8">
      <w:pPr>
        <w:shd w:val="clear" w:color="auto" w:fill="FFFFFF"/>
        <w:spacing w:after="0" w:line="336" w:lineRule="auto"/>
        <w:ind w:firstLine="709"/>
        <w:contextualSpacing/>
        <w:jc w:val="both"/>
        <w:rPr>
          <w:rStyle w:val="af2"/>
          <w:rFonts w:ascii="Times New Roman" w:hAnsi="Times New Roman" w:cs="Times New Roman"/>
          <w:color w:val="000000" w:themeColor="text1"/>
          <w:sz w:val="28"/>
          <w:szCs w:val="28"/>
          <w:shd w:val="clear" w:color="auto" w:fill="FFFFFF"/>
          <w:lang w:val="uk-UA"/>
        </w:rPr>
      </w:pPr>
      <w:r w:rsidRPr="00E24624">
        <w:rPr>
          <w:rStyle w:val="af2"/>
          <w:rFonts w:ascii="Times New Roman" w:hAnsi="Times New Roman" w:cs="Times New Roman"/>
          <w:color w:val="000000" w:themeColor="text1"/>
          <w:sz w:val="28"/>
          <w:szCs w:val="28"/>
          <w:shd w:val="clear" w:color="auto" w:fill="FFFFFF"/>
          <w:lang w:val="uk-UA"/>
        </w:rPr>
        <w:t>РОЗДІЛ 1.</w:t>
      </w:r>
      <w:r w:rsidRPr="00E24624">
        <w:rPr>
          <w:rStyle w:val="af2"/>
          <w:rFonts w:ascii="Times New Roman" w:hAnsi="Times New Roman" w:cs="Times New Roman"/>
          <w:color w:val="000000" w:themeColor="text1"/>
          <w:sz w:val="28"/>
          <w:szCs w:val="28"/>
          <w:shd w:val="clear" w:color="auto" w:fill="FFFFFF"/>
        </w:rPr>
        <w:t> </w:t>
      </w:r>
      <w:r w:rsidRPr="00E24624">
        <w:rPr>
          <w:rStyle w:val="af2"/>
          <w:rFonts w:ascii="Times New Roman" w:hAnsi="Times New Roman" w:cs="Times New Roman"/>
          <w:color w:val="000000" w:themeColor="text1"/>
          <w:sz w:val="28"/>
          <w:szCs w:val="28"/>
          <w:shd w:val="clear" w:color="auto" w:fill="FFFFFF"/>
          <w:lang w:val="uk-UA"/>
        </w:rPr>
        <w:t>ГЕНЕЗА ТА СОЦІАЛЬНО-ПРАВОВА СУТНІСТЬ ОБСТАВИН, ЩО ВИКЛЮЧАЮТЬ ЗЛОЧИННІСТЬ ДІЯННЯ</w:t>
      </w:r>
    </w:p>
    <w:p w:rsidR="004A75C3" w:rsidRPr="00E24624" w:rsidRDefault="004A75C3" w:rsidP="008646F8">
      <w:pPr>
        <w:shd w:val="clear" w:color="auto" w:fill="FFFFFF"/>
        <w:spacing w:after="0" w:line="336" w:lineRule="auto"/>
        <w:ind w:firstLine="709"/>
        <w:contextualSpacing/>
        <w:jc w:val="both"/>
        <w:rPr>
          <w:rStyle w:val="af3"/>
          <w:rFonts w:ascii="Times New Roman" w:hAnsi="Times New Roman" w:cs="Times New Roman"/>
          <w:i w:val="0"/>
          <w:color w:val="000000" w:themeColor="text1"/>
          <w:sz w:val="28"/>
          <w:szCs w:val="28"/>
        </w:rPr>
      </w:pPr>
      <w:r w:rsidRPr="00E24624">
        <w:rPr>
          <w:rStyle w:val="af3"/>
          <w:rFonts w:ascii="Times New Roman" w:hAnsi="Times New Roman" w:cs="Times New Roman"/>
          <w:bCs/>
          <w:i w:val="0"/>
          <w:color w:val="000000" w:themeColor="text1"/>
          <w:sz w:val="28"/>
          <w:szCs w:val="28"/>
          <w:shd w:val="clear" w:color="auto" w:fill="FFFFFF"/>
          <w:lang w:val="uk-UA"/>
        </w:rPr>
        <w:t>1.1.</w:t>
      </w:r>
      <w:r w:rsidRPr="00E24624">
        <w:rPr>
          <w:rStyle w:val="af3"/>
          <w:rFonts w:ascii="Times New Roman" w:hAnsi="Times New Roman" w:cs="Times New Roman"/>
          <w:bCs/>
          <w:i w:val="0"/>
          <w:color w:val="000000" w:themeColor="text1"/>
          <w:sz w:val="28"/>
          <w:szCs w:val="28"/>
          <w:shd w:val="clear" w:color="auto" w:fill="FFFFFF"/>
        </w:rPr>
        <w:t> </w:t>
      </w:r>
      <w:r w:rsidRPr="00E24624">
        <w:rPr>
          <w:rStyle w:val="af3"/>
          <w:rFonts w:ascii="Times New Roman" w:hAnsi="Times New Roman" w:cs="Times New Roman"/>
          <w:bCs/>
          <w:i w:val="0"/>
          <w:color w:val="000000" w:themeColor="text1"/>
          <w:sz w:val="28"/>
          <w:szCs w:val="28"/>
          <w:shd w:val="clear" w:color="auto" w:fill="FFFFFF"/>
          <w:lang w:val="uk-UA"/>
        </w:rPr>
        <w:t>Історичний розвиток та правовий механізм регулювання обставин, що виключають злочинність діяння……………………………………………</w:t>
      </w:r>
      <w:r w:rsidR="00C86E4D">
        <w:rPr>
          <w:rStyle w:val="af3"/>
          <w:rFonts w:ascii="Times New Roman" w:hAnsi="Times New Roman" w:cs="Times New Roman"/>
          <w:bCs/>
          <w:i w:val="0"/>
          <w:color w:val="000000" w:themeColor="text1"/>
          <w:sz w:val="28"/>
          <w:szCs w:val="28"/>
          <w:shd w:val="clear" w:color="auto" w:fill="FFFFFF"/>
          <w:lang w:val="uk-UA"/>
        </w:rPr>
        <w:t>..9</w:t>
      </w:r>
    </w:p>
    <w:p w:rsidR="00102713" w:rsidRPr="00E24624" w:rsidRDefault="004A75C3" w:rsidP="008646F8">
      <w:pPr>
        <w:shd w:val="clear" w:color="auto" w:fill="FFFFFF"/>
        <w:spacing w:after="0" w:line="336" w:lineRule="auto"/>
        <w:ind w:firstLine="709"/>
        <w:contextualSpacing/>
        <w:jc w:val="both"/>
        <w:rPr>
          <w:rStyle w:val="af2"/>
          <w:rFonts w:ascii="Times New Roman" w:hAnsi="Times New Roman" w:cs="Times New Roman"/>
          <w:b w:val="0"/>
          <w:color w:val="000000" w:themeColor="text1"/>
          <w:sz w:val="28"/>
          <w:szCs w:val="28"/>
          <w:lang w:val="uk-UA"/>
        </w:rPr>
      </w:pPr>
      <w:r w:rsidRPr="00E24624">
        <w:rPr>
          <w:rStyle w:val="af2"/>
          <w:rFonts w:ascii="Times New Roman" w:hAnsi="Times New Roman" w:cs="Times New Roman"/>
          <w:b w:val="0"/>
          <w:color w:val="000000" w:themeColor="text1"/>
          <w:sz w:val="28"/>
          <w:szCs w:val="28"/>
          <w:shd w:val="clear" w:color="auto" w:fill="FFFFFF"/>
          <w:lang w:val="uk-UA"/>
        </w:rPr>
        <w:t>1.2. Затримання особи, що вчинила злочин як обставина, що виключає злочинність діяння, та її місце в системі інших обставин</w:t>
      </w:r>
      <w:r w:rsidR="008D33C9" w:rsidRPr="00E24624">
        <w:rPr>
          <w:rStyle w:val="af2"/>
          <w:rFonts w:ascii="Times New Roman" w:hAnsi="Times New Roman" w:cs="Times New Roman"/>
          <w:b w:val="0"/>
          <w:color w:val="000000" w:themeColor="text1"/>
          <w:sz w:val="28"/>
          <w:szCs w:val="28"/>
          <w:shd w:val="clear" w:color="auto" w:fill="FFFFFF"/>
          <w:lang w:val="uk-UA"/>
        </w:rPr>
        <w:t>...</w:t>
      </w:r>
      <w:r w:rsidR="00C86E4D">
        <w:rPr>
          <w:rStyle w:val="af2"/>
          <w:rFonts w:ascii="Times New Roman" w:hAnsi="Times New Roman" w:cs="Times New Roman"/>
          <w:b w:val="0"/>
          <w:color w:val="000000" w:themeColor="text1"/>
          <w:sz w:val="28"/>
          <w:szCs w:val="28"/>
          <w:shd w:val="clear" w:color="auto" w:fill="FFFFFF"/>
          <w:lang w:val="uk-UA"/>
        </w:rPr>
        <w:t>........................</w:t>
      </w:r>
      <w:r w:rsidR="00BC601C">
        <w:rPr>
          <w:rStyle w:val="af2"/>
          <w:rFonts w:ascii="Times New Roman" w:hAnsi="Times New Roman" w:cs="Times New Roman"/>
          <w:b w:val="0"/>
          <w:color w:val="000000" w:themeColor="text1"/>
          <w:sz w:val="28"/>
          <w:szCs w:val="28"/>
          <w:shd w:val="clear" w:color="auto" w:fill="FFFFFF"/>
          <w:lang w:val="uk-UA"/>
        </w:rPr>
        <w:t>.....</w:t>
      </w:r>
      <w:r w:rsidR="00C86E4D">
        <w:rPr>
          <w:rStyle w:val="af2"/>
          <w:rFonts w:ascii="Times New Roman" w:hAnsi="Times New Roman" w:cs="Times New Roman"/>
          <w:b w:val="0"/>
          <w:color w:val="000000" w:themeColor="text1"/>
          <w:sz w:val="28"/>
          <w:szCs w:val="28"/>
          <w:shd w:val="clear" w:color="auto" w:fill="FFFFFF"/>
          <w:lang w:val="uk-UA"/>
        </w:rPr>
        <w:t>22</w:t>
      </w:r>
    </w:p>
    <w:p w:rsidR="004A75C3" w:rsidRPr="00E24624" w:rsidRDefault="004A75C3" w:rsidP="008646F8">
      <w:pPr>
        <w:shd w:val="clear" w:color="auto" w:fill="FFFFFF"/>
        <w:spacing w:after="0" w:line="336" w:lineRule="auto"/>
        <w:ind w:firstLine="709"/>
        <w:contextualSpacing/>
        <w:jc w:val="both"/>
        <w:textAlignment w:val="center"/>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1.3. Міжнародні правові стандарти затримання особи у кримінальному судочин</w:t>
      </w:r>
      <w:r w:rsidR="00A77D1B">
        <w:rPr>
          <w:rFonts w:ascii="Times New Roman" w:hAnsi="Times New Roman" w:cs="Times New Roman"/>
          <w:color w:val="000000" w:themeColor="text1"/>
          <w:sz w:val="28"/>
          <w:szCs w:val="28"/>
          <w:lang w:val="uk-UA"/>
        </w:rPr>
        <w:t>стві…………………………………………………………………….</w:t>
      </w:r>
      <w:r w:rsidR="00BC601C">
        <w:rPr>
          <w:rFonts w:ascii="Times New Roman" w:hAnsi="Times New Roman" w:cs="Times New Roman"/>
          <w:color w:val="000000" w:themeColor="text1"/>
          <w:sz w:val="28"/>
          <w:szCs w:val="28"/>
          <w:lang w:val="uk-UA"/>
        </w:rPr>
        <w:t>…</w:t>
      </w:r>
      <w:r w:rsidR="00C86E4D">
        <w:rPr>
          <w:rFonts w:ascii="Times New Roman" w:hAnsi="Times New Roman" w:cs="Times New Roman"/>
          <w:color w:val="000000" w:themeColor="text1"/>
          <w:sz w:val="28"/>
          <w:szCs w:val="28"/>
          <w:lang w:val="uk-UA"/>
        </w:rPr>
        <w:t>29</w:t>
      </w:r>
    </w:p>
    <w:p w:rsidR="003749D2" w:rsidRPr="00C86E4D" w:rsidRDefault="003749D2" w:rsidP="008646F8">
      <w:pPr>
        <w:shd w:val="clear" w:color="auto" w:fill="FFFFFF"/>
        <w:spacing w:after="0" w:line="336"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b/>
          <w:bCs/>
          <w:color w:val="000000" w:themeColor="text1"/>
          <w:sz w:val="28"/>
          <w:szCs w:val="28"/>
        </w:rPr>
        <w:t>Висновки до Розділу 1</w:t>
      </w:r>
      <w:r w:rsidRPr="00E24624">
        <w:rPr>
          <w:rFonts w:ascii="Times New Roman" w:hAnsi="Times New Roman" w:cs="Times New Roman"/>
          <w:bCs/>
          <w:color w:val="000000" w:themeColor="text1"/>
          <w:sz w:val="28"/>
          <w:szCs w:val="28"/>
        </w:rPr>
        <w:t>.....................................................................</w:t>
      </w:r>
      <w:r w:rsidR="00BC601C">
        <w:rPr>
          <w:rFonts w:ascii="Times New Roman" w:hAnsi="Times New Roman" w:cs="Times New Roman"/>
          <w:bCs/>
          <w:color w:val="000000" w:themeColor="text1"/>
          <w:sz w:val="28"/>
          <w:szCs w:val="28"/>
        </w:rPr>
        <w:t>.........</w:t>
      </w:r>
      <w:r w:rsidR="00C86E4D">
        <w:rPr>
          <w:rFonts w:ascii="Times New Roman" w:hAnsi="Times New Roman" w:cs="Times New Roman"/>
          <w:bCs/>
          <w:color w:val="000000" w:themeColor="text1"/>
          <w:sz w:val="28"/>
          <w:szCs w:val="28"/>
          <w:lang w:val="uk-UA"/>
        </w:rPr>
        <w:t>37</w:t>
      </w:r>
    </w:p>
    <w:p w:rsidR="004A75C3" w:rsidRPr="00E24624" w:rsidRDefault="004A75C3" w:rsidP="008646F8">
      <w:pPr>
        <w:shd w:val="clear" w:color="auto" w:fill="FFFFFF"/>
        <w:spacing w:after="0" w:line="336" w:lineRule="auto"/>
        <w:ind w:firstLine="709"/>
        <w:contextualSpacing/>
        <w:jc w:val="both"/>
        <w:rPr>
          <w:rFonts w:ascii="Times New Roman" w:eastAsia="Times New Roman" w:hAnsi="Times New Roman" w:cs="Times New Roman"/>
          <w:bCs/>
          <w:color w:val="000000" w:themeColor="text1"/>
          <w:sz w:val="28"/>
          <w:szCs w:val="28"/>
          <w:lang w:eastAsia="ru-RU"/>
        </w:rPr>
      </w:pPr>
      <w:r w:rsidRPr="00E24624">
        <w:rPr>
          <w:rStyle w:val="af2"/>
          <w:rFonts w:ascii="Times New Roman" w:hAnsi="Times New Roman" w:cs="Times New Roman"/>
          <w:color w:val="000000" w:themeColor="text1"/>
          <w:sz w:val="28"/>
          <w:szCs w:val="28"/>
          <w:shd w:val="clear" w:color="auto" w:fill="FFFFFF"/>
        </w:rPr>
        <w:t>РОЗДІЛ 2</w:t>
      </w:r>
      <w:r w:rsidR="00A955FA" w:rsidRPr="00E24624">
        <w:rPr>
          <w:rStyle w:val="af2"/>
          <w:rFonts w:ascii="Times New Roman" w:hAnsi="Times New Roman" w:cs="Times New Roman"/>
          <w:color w:val="000000" w:themeColor="text1"/>
          <w:sz w:val="28"/>
          <w:szCs w:val="28"/>
          <w:shd w:val="clear" w:color="auto" w:fill="FFFFFF"/>
        </w:rPr>
        <w:t>.</w:t>
      </w:r>
      <w:r w:rsidRPr="00E24624">
        <w:rPr>
          <w:rStyle w:val="af2"/>
          <w:rFonts w:ascii="Times New Roman" w:hAnsi="Times New Roman" w:cs="Times New Roman"/>
          <w:color w:val="000000" w:themeColor="text1"/>
          <w:sz w:val="28"/>
          <w:szCs w:val="28"/>
          <w:shd w:val="clear" w:color="auto" w:fill="FFFFFF"/>
        </w:rPr>
        <w:t xml:space="preserve">  ЗАГАЛЬНА ХАРАКТЕРИСТИКА ЗАТРИМАННЯ ОСОБИ, ЩО ВЧИНИЛА ЗЛОЧИН ЯК ОБСТАВИНИ, ЩО ВИКЛЮЧАЄ ЗЛОЧИННІСТЬ ДІЯННЯ</w:t>
      </w:r>
    </w:p>
    <w:p w:rsidR="00102713" w:rsidRPr="00E24624" w:rsidRDefault="004A75C3" w:rsidP="008646F8">
      <w:pPr>
        <w:tabs>
          <w:tab w:val="left" w:pos="9356"/>
        </w:tabs>
        <w:spacing w:after="0" w:line="336" w:lineRule="auto"/>
        <w:ind w:firstLine="709"/>
        <w:contextualSpacing/>
        <w:jc w:val="both"/>
        <w:rPr>
          <w:rStyle w:val="af3"/>
          <w:rFonts w:ascii="Times New Roman" w:hAnsi="Times New Roman" w:cs="Times New Roman"/>
          <w:i w:val="0"/>
          <w:color w:val="000000" w:themeColor="text1"/>
          <w:sz w:val="28"/>
          <w:szCs w:val="28"/>
          <w:shd w:val="clear" w:color="auto" w:fill="FFFFFF"/>
          <w:lang w:val="uk-UA"/>
        </w:rPr>
      </w:pPr>
      <w:r w:rsidRPr="00E24624">
        <w:rPr>
          <w:rStyle w:val="af3"/>
          <w:rFonts w:ascii="Times New Roman" w:hAnsi="Times New Roman" w:cs="Times New Roman"/>
          <w:bCs/>
          <w:i w:val="0"/>
          <w:color w:val="000000" w:themeColor="text1"/>
          <w:sz w:val="28"/>
          <w:szCs w:val="28"/>
          <w:shd w:val="clear" w:color="auto" w:fill="FFFFFF"/>
        </w:rPr>
        <w:t>2.1  Підстави та ознаки правомірного затримання особи, що вчинила злочин</w:t>
      </w:r>
      <w:r w:rsidRPr="00E24624">
        <w:rPr>
          <w:rStyle w:val="af3"/>
          <w:rFonts w:ascii="Times New Roman" w:hAnsi="Times New Roman" w:cs="Times New Roman"/>
          <w:bCs/>
          <w:i w:val="0"/>
          <w:color w:val="000000" w:themeColor="text1"/>
          <w:sz w:val="28"/>
          <w:szCs w:val="28"/>
          <w:shd w:val="clear" w:color="auto" w:fill="FFFFFF"/>
          <w:lang w:val="uk-UA"/>
        </w:rPr>
        <w:t xml:space="preserve"> та  п</w:t>
      </w:r>
      <w:r w:rsidRPr="00E24624">
        <w:rPr>
          <w:rStyle w:val="af3"/>
          <w:rFonts w:ascii="Times New Roman" w:hAnsi="Times New Roman" w:cs="Times New Roman"/>
          <w:bCs/>
          <w:i w:val="0"/>
          <w:color w:val="000000" w:themeColor="text1"/>
          <w:sz w:val="28"/>
          <w:szCs w:val="28"/>
          <w:shd w:val="clear" w:color="auto" w:fill="FFFFFF"/>
        </w:rPr>
        <w:t xml:space="preserve">ідстави та ознаки правомірного заподіяння шкоди особі, </w:t>
      </w:r>
      <w:r w:rsidRPr="00E24624">
        <w:rPr>
          <w:rStyle w:val="af3"/>
          <w:rFonts w:ascii="Times New Roman" w:hAnsi="Times New Roman" w:cs="Times New Roman"/>
          <w:bCs/>
          <w:i w:val="0"/>
          <w:color w:val="000000" w:themeColor="text1"/>
          <w:sz w:val="28"/>
          <w:szCs w:val="28"/>
          <w:shd w:val="clear" w:color="auto" w:fill="FFFFFF"/>
          <w:lang w:val="uk-UA"/>
        </w:rPr>
        <w:t xml:space="preserve">що </w:t>
      </w:r>
      <w:r w:rsidRPr="00E24624">
        <w:rPr>
          <w:rStyle w:val="af3"/>
          <w:rFonts w:ascii="Times New Roman" w:hAnsi="Times New Roman" w:cs="Times New Roman"/>
          <w:bCs/>
          <w:i w:val="0"/>
          <w:color w:val="000000" w:themeColor="text1"/>
          <w:sz w:val="28"/>
          <w:szCs w:val="28"/>
          <w:shd w:val="clear" w:color="auto" w:fill="FFFFFF"/>
        </w:rPr>
        <w:t>вчинила злочин…</w:t>
      </w:r>
      <w:r w:rsidR="00BC601C">
        <w:rPr>
          <w:rStyle w:val="af3"/>
          <w:rFonts w:ascii="Times New Roman" w:hAnsi="Times New Roman" w:cs="Times New Roman"/>
          <w:bCs/>
          <w:i w:val="0"/>
          <w:color w:val="000000" w:themeColor="text1"/>
          <w:sz w:val="28"/>
          <w:szCs w:val="28"/>
          <w:shd w:val="clear" w:color="auto" w:fill="FFFFFF"/>
          <w:lang w:val="uk-UA"/>
        </w:rPr>
        <w:t>……………………………………………………………</w:t>
      </w:r>
      <w:r w:rsidR="008646F8">
        <w:rPr>
          <w:rStyle w:val="af3"/>
          <w:rFonts w:ascii="Times New Roman" w:hAnsi="Times New Roman" w:cs="Times New Roman"/>
          <w:bCs/>
          <w:i w:val="0"/>
          <w:color w:val="000000" w:themeColor="text1"/>
          <w:sz w:val="28"/>
          <w:szCs w:val="28"/>
          <w:shd w:val="clear" w:color="auto" w:fill="FFFFFF"/>
          <w:lang w:val="uk-UA"/>
        </w:rPr>
        <w:t>.</w:t>
      </w:r>
      <w:r w:rsidR="00BC601C">
        <w:rPr>
          <w:rStyle w:val="af3"/>
          <w:rFonts w:ascii="Times New Roman" w:hAnsi="Times New Roman" w:cs="Times New Roman"/>
          <w:bCs/>
          <w:i w:val="0"/>
          <w:color w:val="000000" w:themeColor="text1"/>
          <w:sz w:val="28"/>
          <w:szCs w:val="28"/>
          <w:shd w:val="clear" w:color="auto" w:fill="FFFFFF"/>
          <w:lang w:val="uk-UA"/>
        </w:rPr>
        <w:t>….</w:t>
      </w:r>
      <w:r w:rsidR="00C86E4D">
        <w:rPr>
          <w:rStyle w:val="af3"/>
          <w:rFonts w:ascii="Times New Roman" w:hAnsi="Times New Roman" w:cs="Times New Roman"/>
          <w:bCs/>
          <w:i w:val="0"/>
          <w:color w:val="000000" w:themeColor="text1"/>
          <w:sz w:val="28"/>
          <w:szCs w:val="28"/>
          <w:shd w:val="clear" w:color="auto" w:fill="FFFFFF"/>
          <w:lang w:val="uk-UA"/>
        </w:rPr>
        <w:t>40</w:t>
      </w:r>
    </w:p>
    <w:p w:rsidR="00E24624" w:rsidRDefault="004A75C3" w:rsidP="008646F8">
      <w:pPr>
        <w:tabs>
          <w:tab w:val="left" w:pos="8949"/>
        </w:tabs>
        <w:spacing w:after="0" w:line="336" w:lineRule="auto"/>
        <w:ind w:firstLine="709"/>
        <w:contextualSpacing/>
        <w:jc w:val="both"/>
        <w:rPr>
          <w:rStyle w:val="af3"/>
          <w:rFonts w:ascii="Times New Roman" w:hAnsi="Times New Roman" w:cs="Times New Roman"/>
          <w:i w:val="0"/>
          <w:color w:val="000000" w:themeColor="text1"/>
          <w:sz w:val="28"/>
          <w:szCs w:val="28"/>
          <w:shd w:val="clear" w:color="auto" w:fill="FFFFFF"/>
          <w:lang w:val="uk-UA"/>
        </w:rPr>
      </w:pPr>
      <w:r w:rsidRPr="00E24624">
        <w:rPr>
          <w:rStyle w:val="af3"/>
          <w:rFonts w:ascii="Times New Roman" w:hAnsi="Times New Roman" w:cs="Times New Roman"/>
          <w:bCs/>
          <w:i w:val="0"/>
          <w:color w:val="000000" w:themeColor="text1"/>
          <w:sz w:val="28"/>
          <w:szCs w:val="28"/>
          <w:shd w:val="clear" w:color="auto" w:fill="FFFFFF"/>
        </w:rPr>
        <w:t xml:space="preserve">2.2. </w:t>
      </w:r>
      <w:r w:rsidRPr="00E24624">
        <w:rPr>
          <w:rStyle w:val="af3"/>
          <w:rFonts w:ascii="Times New Roman" w:hAnsi="Times New Roman" w:cs="Times New Roman"/>
          <w:bCs/>
          <w:i w:val="0"/>
          <w:color w:val="000000" w:themeColor="text1"/>
          <w:sz w:val="28"/>
          <w:szCs w:val="28"/>
          <w:shd w:val="clear" w:color="auto" w:fill="FFFFFF"/>
          <w:lang w:val="uk-UA"/>
        </w:rPr>
        <w:t>Правовий порядок</w:t>
      </w:r>
      <w:r w:rsidRPr="00E24624">
        <w:rPr>
          <w:rStyle w:val="af3"/>
          <w:rFonts w:ascii="Times New Roman" w:hAnsi="Times New Roman" w:cs="Times New Roman"/>
          <w:bCs/>
          <w:i w:val="0"/>
          <w:color w:val="000000" w:themeColor="text1"/>
          <w:sz w:val="28"/>
          <w:szCs w:val="28"/>
          <w:shd w:val="clear" w:color="auto" w:fill="FFFFFF"/>
        </w:rPr>
        <w:t xml:space="preserve"> здійснення службових владних повноважень при правомірному  затриманні особи, що вчинила злочин</w:t>
      </w:r>
      <w:r w:rsidR="00BC601C">
        <w:rPr>
          <w:rStyle w:val="af3"/>
          <w:rFonts w:ascii="Times New Roman" w:hAnsi="Times New Roman" w:cs="Times New Roman"/>
          <w:bCs/>
          <w:i w:val="0"/>
          <w:color w:val="000000" w:themeColor="text1"/>
          <w:sz w:val="28"/>
          <w:szCs w:val="28"/>
          <w:shd w:val="clear" w:color="auto" w:fill="FFFFFF"/>
          <w:lang w:val="uk-UA"/>
        </w:rPr>
        <w:t>…………………</w:t>
      </w:r>
      <w:r w:rsidR="008646F8">
        <w:rPr>
          <w:rStyle w:val="af3"/>
          <w:rFonts w:ascii="Times New Roman" w:hAnsi="Times New Roman" w:cs="Times New Roman"/>
          <w:bCs/>
          <w:i w:val="0"/>
          <w:color w:val="000000" w:themeColor="text1"/>
          <w:sz w:val="28"/>
          <w:szCs w:val="28"/>
          <w:shd w:val="clear" w:color="auto" w:fill="FFFFFF"/>
          <w:lang w:val="uk-UA"/>
        </w:rPr>
        <w:t>..</w:t>
      </w:r>
      <w:r w:rsidR="00BC601C">
        <w:rPr>
          <w:rStyle w:val="af3"/>
          <w:rFonts w:ascii="Times New Roman" w:hAnsi="Times New Roman" w:cs="Times New Roman"/>
          <w:bCs/>
          <w:i w:val="0"/>
          <w:color w:val="000000" w:themeColor="text1"/>
          <w:sz w:val="28"/>
          <w:szCs w:val="28"/>
          <w:shd w:val="clear" w:color="auto" w:fill="FFFFFF"/>
          <w:lang w:val="uk-UA"/>
        </w:rPr>
        <w:t>.</w:t>
      </w:r>
      <w:r w:rsidR="00C86E4D">
        <w:rPr>
          <w:rStyle w:val="af3"/>
          <w:rFonts w:ascii="Times New Roman" w:hAnsi="Times New Roman" w:cs="Times New Roman"/>
          <w:bCs/>
          <w:i w:val="0"/>
          <w:color w:val="000000" w:themeColor="text1"/>
          <w:sz w:val="28"/>
          <w:szCs w:val="28"/>
          <w:shd w:val="clear" w:color="auto" w:fill="FFFFFF"/>
          <w:lang w:val="uk-UA"/>
        </w:rPr>
        <w:t>62</w:t>
      </w:r>
    </w:p>
    <w:p w:rsidR="004A75C3" w:rsidRPr="00E24624" w:rsidRDefault="004A75C3" w:rsidP="008646F8">
      <w:pPr>
        <w:tabs>
          <w:tab w:val="left" w:pos="8949"/>
        </w:tabs>
        <w:spacing w:after="0" w:line="336" w:lineRule="auto"/>
        <w:ind w:firstLine="709"/>
        <w:contextualSpacing/>
        <w:jc w:val="both"/>
        <w:rPr>
          <w:rStyle w:val="af3"/>
          <w:rFonts w:ascii="Times New Roman" w:hAnsi="Times New Roman" w:cs="Times New Roman"/>
          <w:i w:val="0"/>
          <w:color w:val="000000" w:themeColor="text1"/>
          <w:sz w:val="28"/>
          <w:szCs w:val="28"/>
          <w:shd w:val="clear" w:color="auto" w:fill="FFFFFF"/>
          <w:lang w:val="uk-UA"/>
        </w:rPr>
      </w:pPr>
      <w:r w:rsidRPr="00E24624">
        <w:rPr>
          <w:rStyle w:val="af3"/>
          <w:rFonts w:ascii="Times New Roman" w:hAnsi="Times New Roman" w:cs="Times New Roman"/>
          <w:bCs/>
          <w:i w:val="0"/>
          <w:color w:val="000000" w:themeColor="text1"/>
          <w:sz w:val="28"/>
          <w:szCs w:val="28"/>
          <w:shd w:val="clear" w:color="auto" w:fill="FFFFFF"/>
        </w:rPr>
        <w:t>2.3. Кримінально-правове затримання особи, що вчинила злочин та його відміна від кримінально-процесуального затримання</w:t>
      </w:r>
      <w:r w:rsidR="00BC601C">
        <w:rPr>
          <w:rStyle w:val="af3"/>
          <w:rFonts w:ascii="Times New Roman" w:hAnsi="Times New Roman" w:cs="Times New Roman"/>
          <w:bCs/>
          <w:i w:val="0"/>
          <w:color w:val="000000" w:themeColor="text1"/>
          <w:sz w:val="28"/>
          <w:szCs w:val="28"/>
          <w:shd w:val="clear" w:color="auto" w:fill="FFFFFF"/>
          <w:lang w:val="uk-UA"/>
        </w:rPr>
        <w:t>…………………</w:t>
      </w:r>
      <w:r w:rsidR="008646F8">
        <w:rPr>
          <w:rStyle w:val="af3"/>
          <w:rFonts w:ascii="Times New Roman" w:hAnsi="Times New Roman" w:cs="Times New Roman"/>
          <w:bCs/>
          <w:i w:val="0"/>
          <w:color w:val="000000" w:themeColor="text1"/>
          <w:sz w:val="28"/>
          <w:szCs w:val="28"/>
          <w:shd w:val="clear" w:color="auto" w:fill="FFFFFF"/>
          <w:lang w:val="uk-UA"/>
        </w:rPr>
        <w:t>..</w:t>
      </w:r>
      <w:r w:rsidR="00C86E4D">
        <w:rPr>
          <w:rStyle w:val="af3"/>
          <w:rFonts w:ascii="Times New Roman" w:hAnsi="Times New Roman" w:cs="Times New Roman"/>
          <w:bCs/>
          <w:i w:val="0"/>
          <w:color w:val="000000" w:themeColor="text1"/>
          <w:sz w:val="28"/>
          <w:szCs w:val="28"/>
          <w:shd w:val="clear" w:color="auto" w:fill="FFFFFF"/>
          <w:lang w:val="uk-UA"/>
        </w:rPr>
        <w:t>74</w:t>
      </w:r>
      <w:r w:rsidRPr="00E24624">
        <w:rPr>
          <w:rStyle w:val="af3"/>
          <w:rFonts w:ascii="Times New Roman" w:hAnsi="Times New Roman" w:cs="Times New Roman"/>
          <w:bCs/>
          <w:i w:val="0"/>
          <w:color w:val="000000" w:themeColor="text1"/>
          <w:sz w:val="28"/>
          <w:szCs w:val="28"/>
          <w:shd w:val="clear" w:color="auto" w:fill="FFFFFF"/>
          <w:lang w:val="uk-UA"/>
        </w:rPr>
        <w:t xml:space="preserve"> </w:t>
      </w:r>
    </w:p>
    <w:p w:rsidR="003749D2" w:rsidRPr="00C86E4D" w:rsidRDefault="003749D2" w:rsidP="008646F8">
      <w:pPr>
        <w:shd w:val="clear" w:color="auto" w:fill="FFFFFF"/>
        <w:spacing w:after="0" w:line="336" w:lineRule="auto"/>
        <w:ind w:right="-1" w:firstLine="709"/>
        <w:contextualSpacing/>
        <w:jc w:val="both"/>
        <w:rPr>
          <w:rStyle w:val="af3"/>
          <w:rFonts w:ascii="Times New Roman" w:hAnsi="Times New Roman" w:cs="Times New Roman"/>
          <w:bCs/>
          <w:i w:val="0"/>
          <w:iCs w:val="0"/>
          <w:color w:val="000000" w:themeColor="text1"/>
          <w:sz w:val="28"/>
          <w:szCs w:val="28"/>
          <w:lang w:val="uk-UA"/>
        </w:rPr>
      </w:pPr>
      <w:r w:rsidRPr="00E24624">
        <w:rPr>
          <w:rFonts w:ascii="Times New Roman" w:hAnsi="Times New Roman" w:cs="Times New Roman"/>
          <w:b/>
          <w:bCs/>
          <w:color w:val="000000" w:themeColor="text1"/>
          <w:sz w:val="28"/>
          <w:szCs w:val="28"/>
        </w:rPr>
        <w:t xml:space="preserve">Висновки до Розділу </w:t>
      </w:r>
      <w:r w:rsidR="00476D24" w:rsidRPr="00E24624">
        <w:rPr>
          <w:rFonts w:ascii="Times New Roman" w:hAnsi="Times New Roman" w:cs="Times New Roman"/>
          <w:b/>
          <w:bCs/>
          <w:color w:val="000000" w:themeColor="text1"/>
          <w:sz w:val="28"/>
          <w:szCs w:val="28"/>
        </w:rPr>
        <w:t>2</w:t>
      </w:r>
      <w:r w:rsidRPr="00E24624">
        <w:rPr>
          <w:rFonts w:ascii="Times New Roman" w:hAnsi="Times New Roman" w:cs="Times New Roman"/>
          <w:bCs/>
          <w:color w:val="000000" w:themeColor="text1"/>
          <w:sz w:val="28"/>
          <w:szCs w:val="28"/>
        </w:rPr>
        <w:t>..................................................</w:t>
      </w:r>
      <w:r w:rsidR="00C86E4D">
        <w:rPr>
          <w:rFonts w:ascii="Times New Roman" w:hAnsi="Times New Roman" w:cs="Times New Roman"/>
          <w:bCs/>
          <w:color w:val="000000" w:themeColor="text1"/>
          <w:sz w:val="28"/>
          <w:szCs w:val="28"/>
        </w:rPr>
        <w:t>...................</w:t>
      </w:r>
      <w:r w:rsidR="00BC601C">
        <w:rPr>
          <w:rFonts w:ascii="Times New Roman" w:hAnsi="Times New Roman" w:cs="Times New Roman"/>
          <w:bCs/>
          <w:color w:val="000000" w:themeColor="text1"/>
          <w:sz w:val="28"/>
          <w:szCs w:val="28"/>
        </w:rPr>
        <w:t>........</w:t>
      </w:r>
      <w:r w:rsidR="00C86E4D">
        <w:rPr>
          <w:rFonts w:ascii="Times New Roman" w:hAnsi="Times New Roman" w:cs="Times New Roman"/>
          <w:bCs/>
          <w:color w:val="000000" w:themeColor="text1"/>
          <w:sz w:val="28"/>
          <w:szCs w:val="28"/>
          <w:lang w:val="uk-UA"/>
        </w:rPr>
        <w:t>8</w:t>
      </w:r>
      <w:r w:rsidR="00CC1A59">
        <w:rPr>
          <w:rFonts w:ascii="Times New Roman" w:hAnsi="Times New Roman" w:cs="Times New Roman"/>
          <w:bCs/>
          <w:color w:val="000000" w:themeColor="text1"/>
          <w:sz w:val="28"/>
          <w:szCs w:val="28"/>
          <w:lang w:val="uk-UA"/>
        </w:rPr>
        <w:t>7</w:t>
      </w:r>
    </w:p>
    <w:p w:rsidR="004A75C3" w:rsidRPr="00E24624" w:rsidRDefault="004A75C3" w:rsidP="008646F8">
      <w:pPr>
        <w:tabs>
          <w:tab w:val="left" w:pos="8949"/>
        </w:tabs>
        <w:spacing w:after="0" w:line="336" w:lineRule="auto"/>
        <w:ind w:firstLine="709"/>
        <w:contextualSpacing/>
        <w:jc w:val="both"/>
        <w:rPr>
          <w:rStyle w:val="af2"/>
          <w:rFonts w:ascii="Times New Roman" w:hAnsi="Times New Roman" w:cs="Times New Roman"/>
          <w:color w:val="000000" w:themeColor="text1"/>
          <w:sz w:val="28"/>
          <w:szCs w:val="28"/>
        </w:rPr>
      </w:pPr>
      <w:r w:rsidRPr="00E24624">
        <w:rPr>
          <w:rStyle w:val="af2"/>
          <w:rFonts w:ascii="Times New Roman" w:hAnsi="Times New Roman" w:cs="Times New Roman"/>
          <w:color w:val="000000" w:themeColor="text1"/>
          <w:sz w:val="28"/>
          <w:szCs w:val="28"/>
          <w:shd w:val="clear" w:color="auto" w:fill="FFFFFF"/>
        </w:rPr>
        <w:t xml:space="preserve">РОЗДІЛ 3 ПЕРЕВИЩЕННЯ ЗАХОДІВ,  </w:t>
      </w:r>
      <w:r w:rsidRPr="00E24624">
        <w:rPr>
          <w:rStyle w:val="af2"/>
          <w:rFonts w:ascii="Times New Roman" w:hAnsi="Times New Roman" w:cs="Times New Roman"/>
          <w:color w:val="000000" w:themeColor="text1"/>
          <w:sz w:val="28"/>
          <w:szCs w:val="28"/>
          <w:shd w:val="clear" w:color="auto" w:fill="FFFFFF"/>
          <w:lang w:val="uk-UA"/>
        </w:rPr>
        <w:t xml:space="preserve">НЕОБХІДНИХ ДЛЯ ЗАТРИМАННЯ ОСОБИ, ЩО ВЧИНИЛА ЗЛОЧИН </w:t>
      </w:r>
    </w:p>
    <w:p w:rsidR="004A75C3" w:rsidRPr="00E24624" w:rsidRDefault="004A75C3" w:rsidP="008646F8">
      <w:pPr>
        <w:tabs>
          <w:tab w:val="left" w:pos="8949"/>
        </w:tabs>
        <w:spacing w:after="0" w:line="336" w:lineRule="auto"/>
        <w:ind w:right="-1" w:firstLine="709"/>
        <w:contextualSpacing/>
        <w:jc w:val="both"/>
        <w:rPr>
          <w:rStyle w:val="af2"/>
          <w:rFonts w:ascii="Times New Roman" w:hAnsi="Times New Roman" w:cs="Times New Roman"/>
          <w:b w:val="0"/>
          <w:color w:val="000000" w:themeColor="text1"/>
          <w:sz w:val="28"/>
          <w:szCs w:val="28"/>
          <w:shd w:val="clear" w:color="auto" w:fill="FFFFFF"/>
          <w:lang w:val="uk-UA"/>
        </w:rPr>
      </w:pPr>
      <w:r w:rsidRPr="00E24624">
        <w:rPr>
          <w:rStyle w:val="af3"/>
          <w:rFonts w:ascii="Times New Roman" w:hAnsi="Times New Roman" w:cs="Times New Roman"/>
          <w:bCs/>
          <w:i w:val="0"/>
          <w:color w:val="000000" w:themeColor="text1"/>
          <w:sz w:val="28"/>
          <w:szCs w:val="28"/>
          <w:shd w:val="clear" w:color="auto" w:fill="FFFFFF"/>
        </w:rPr>
        <w:t xml:space="preserve">3.1.  Поняття та види перевищення заходів, необхідних для затримання </w:t>
      </w:r>
      <w:r w:rsidRPr="00E24624">
        <w:rPr>
          <w:rStyle w:val="af3"/>
          <w:rFonts w:ascii="Times New Roman" w:hAnsi="Times New Roman" w:cs="Times New Roman"/>
          <w:bCs/>
          <w:i w:val="0"/>
          <w:color w:val="000000" w:themeColor="text1"/>
          <w:sz w:val="28"/>
          <w:szCs w:val="28"/>
          <w:shd w:val="clear" w:color="auto" w:fill="FFFFFF"/>
          <w:lang w:val="uk-UA"/>
        </w:rPr>
        <w:t>особи, що вчинила злочин</w:t>
      </w:r>
      <w:r w:rsidR="008D33C9" w:rsidRPr="00E24624">
        <w:rPr>
          <w:rStyle w:val="af3"/>
          <w:rFonts w:ascii="Times New Roman" w:hAnsi="Times New Roman" w:cs="Times New Roman"/>
          <w:bCs/>
          <w:i w:val="0"/>
          <w:color w:val="000000" w:themeColor="text1"/>
          <w:sz w:val="28"/>
          <w:szCs w:val="28"/>
          <w:shd w:val="clear" w:color="auto" w:fill="FFFFFF"/>
          <w:lang w:val="uk-UA"/>
        </w:rPr>
        <w:t>...................................................................</w:t>
      </w:r>
      <w:r w:rsidR="00C86E4D">
        <w:rPr>
          <w:rStyle w:val="af3"/>
          <w:rFonts w:ascii="Times New Roman" w:hAnsi="Times New Roman" w:cs="Times New Roman"/>
          <w:bCs/>
          <w:i w:val="0"/>
          <w:color w:val="000000" w:themeColor="text1"/>
          <w:sz w:val="28"/>
          <w:szCs w:val="28"/>
          <w:shd w:val="clear" w:color="auto" w:fill="FFFFFF"/>
          <w:lang w:val="uk-UA"/>
        </w:rPr>
        <w:t>.............</w:t>
      </w:r>
      <w:r w:rsidR="00BC601C">
        <w:rPr>
          <w:rStyle w:val="af3"/>
          <w:rFonts w:ascii="Times New Roman" w:hAnsi="Times New Roman" w:cs="Times New Roman"/>
          <w:bCs/>
          <w:i w:val="0"/>
          <w:color w:val="000000" w:themeColor="text1"/>
          <w:sz w:val="28"/>
          <w:szCs w:val="28"/>
          <w:shd w:val="clear" w:color="auto" w:fill="FFFFFF"/>
          <w:lang w:val="uk-UA"/>
        </w:rPr>
        <w:t>..</w:t>
      </w:r>
      <w:r w:rsidR="00CC1A59">
        <w:rPr>
          <w:rStyle w:val="af3"/>
          <w:rFonts w:ascii="Times New Roman" w:hAnsi="Times New Roman" w:cs="Times New Roman"/>
          <w:bCs/>
          <w:i w:val="0"/>
          <w:color w:val="000000" w:themeColor="text1"/>
          <w:sz w:val="28"/>
          <w:szCs w:val="28"/>
          <w:shd w:val="clear" w:color="auto" w:fill="FFFFFF"/>
          <w:lang w:val="uk-UA"/>
        </w:rPr>
        <w:t>90</w:t>
      </w:r>
    </w:p>
    <w:p w:rsidR="00476D24" w:rsidRPr="00E24624" w:rsidRDefault="004A75C3" w:rsidP="008646F8">
      <w:pPr>
        <w:tabs>
          <w:tab w:val="left" w:pos="8949"/>
        </w:tabs>
        <w:spacing w:after="0" w:line="336" w:lineRule="auto"/>
        <w:ind w:firstLine="709"/>
        <w:contextualSpacing/>
        <w:jc w:val="both"/>
        <w:rPr>
          <w:rStyle w:val="af3"/>
          <w:rFonts w:ascii="Times New Roman" w:hAnsi="Times New Roman" w:cs="Times New Roman"/>
          <w:bCs/>
          <w:i w:val="0"/>
          <w:color w:val="000000" w:themeColor="text1"/>
          <w:sz w:val="28"/>
          <w:szCs w:val="28"/>
          <w:shd w:val="clear" w:color="auto" w:fill="FFFFFF"/>
          <w:lang w:val="uk-UA"/>
        </w:rPr>
      </w:pPr>
      <w:r w:rsidRPr="00E24624">
        <w:rPr>
          <w:rStyle w:val="af3"/>
          <w:rFonts w:ascii="Times New Roman" w:hAnsi="Times New Roman" w:cs="Times New Roman"/>
          <w:bCs/>
          <w:i w:val="0"/>
          <w:color w:val="000000" w:themeColor="text1"/>
          <w:sz w:val="28"/>
          <w:szCs w:val="28"/>
          <w:shd w:val="clear" w:color="auto" w:fill="FFFFFF"/>
        </w:rPr>
        <w:t xml:space="preserve">3.2. Кримінальна відповідальність за перевищення заходів, необхідних для затримання </w:t>
      </w:r>
      <w:r w:rsidR="008D33C9" w:rsidRPr="00E24624">
        <w:rPr>
          <w:rStyle w:val="af3"/>
          <w:rFonts w:ascii="Times New Roman" w:hAnsi="Times New Roman" w:cs="Times New Roman"/>
          <w:bCs/>
          <w:i w:val="0"/>
          <w:color w:val="000000" w:themeColor="text1"/>
          <w:sz w:val="28"/>
          <w:szCs w:val="28"/>
          <w:shd w:val="clear" w:color="auto" w:fill="FFFFFF"/>
          <w:lang w:val="uk-UA"/>
        </w:rPr>
        <w:t>особи</w:t>
      </w:r>
      <w:r w:rsidRPr="00E24624">
        <w:rPr>
          <w:rStyle w:val="af3"/>
          <w:rFonts w:ascii="Times New Roman" w:hAnsi="Times New Roman" w:cs="Times New Roman"/>
          <w:bCs/>
          <w:i w:val="0"/>
          <w:color w:val="000000" w:themeColor="text1"/>
          <w:sz w:val="28"/>
          <w:szCs w:val="28"/>
          <w:shd w:val="clear" w:color="auto" w:fill="FFFFFF"/>
          <w:lang w:val="uk-UA"/>
        </w:rPr>
        <w:t xml:space="preserve">, </w:t>
      </w:r>
      <w:r w:rsidR="008D33C9" w:rsidRPr="00E24624">
        <w:rPr>
          <w:rStyle w:val="af3"/>
          <w:rFonts w:ascii="Times New Roman" w:hAnsi="Times New Roman" w:cs="Times New Roman"/>
          <w:bCs/>
          <w:i w:val="0"/>
          <w:color w:val="000000" w:themeColor="text1"/>
          <w:sz w:val="28"/>
          <w:szCs w:val="28"/>
          <w:shd w:val="clear" w:color="auto" w:fill="FFFFFF"/>
          <w:lang w:val="uk-UA"/>
        </w:rPr>
        <w:t>що вчинила злочин........................................</w:t>
      </w:r>
      <w:r w:rsidR="00C86E4D">
        <w:rPr>
          <w:rStyle w:val="af3"/>
          <w:rFonts w:ascii="Times New Roman" w:hAnsi="Times New Roman" w:cs="Times New Roman"/>
          <w:i w:val="0"/>
          <w:color w:val="000000" w:themeColor="text1"/>
          <w:sz w:val="28"/>
          <w:szCs w:val="28"/>
          <w:lang w:val="uk-UA"/>
        </w:rPr>
        <w:t>.............</w:t>
      </w:r>
      <w:r w:rsidR="00BC601C">
        <w:rPr>
          <w:rStyle w:val="af3"/>
          <w:rFonts w:ascii="Times New Roman" w:hAnsi="Times New Roman" w:cs="Times New Roman"/>
          <w:i w:val="0"/>
          <w:color w:val="000000" w:themeColor="text1"/>
          <w:sz w:val="28"/>
          <w:szCs w:val="28"/>
          <w:lang w:val="uk-UA"/>
        </w:rPr>
        <w:t>.</w:t>
      </w:r>
      <w:r w:rsidR="00C86E4D">
        <w:rPr>
          <w:rStyle w:val="af3"/>
          <w:rFonts w:ascii="Times New Roman" w:hAnsi="Times New Roman" w:cs="Times New Roman"/>
          <w:i w:val="0"/>
          <w:color w:val="000000" w:themeColor="text1"/>
          <w:sz w:val="28"/>
          <w:szCs w:val="28"/>
          <w:lang w:val="uk-UA"/>
        </w:rPr>
        <w:t>9</w:t>
      </w:r>
      <w:r w:rsidR="00CC1A59">
        <w:rPr>
          <w:rStyle w:val="af3"/>
          <w:rFonts w:ascii="Times New Roman" w:hAnsi="Times New Roman" w:cs="Times New Roman"/>
          <w:i w:val="0"/>
          <w:color w:val="000000" w:themeColor="text1"/>
          <w:sz w:val="28"/>
          <w:szCs w:val="28"/>
          <w:lang w:val="uk-UA"/>
        </w:rPr>
        <w:t>8</w:t>
      </w:r>
      <w:r w:rsidRPr="00E24624">
        <w:rPr>
          <w:rStyle w:val="af3"/>
          <w:rFonts w:ascii="Times New Roman" w:hAnsi="Times New Roman" w:cs="Times New Roman"/>
          <w:bCs/>
          <w:i w:val="0"/>
          <w:color w:val="000000" w:themeColor="text1"/>
          <w:sz w:val="28"/>
          <w:szCs w:val="28"/>
          <w:shd w:val="clear" w:color="auto" w:fill="FFFFFF"/>
          <w:lang w:val="uk-UA"/>
        </w:rPr>
        <w:t xml:space="preserve">   </w:t>
      </w:r>
    </w:p>
    <w:p w:rsidR="004A75C3" w:rsidRPr="00C86E4D" w:rsidRDefault="00476D24" w:rsidP="008646F8">
      <w:pPr>
        <w:shd w:val="clear" w:color="auto" w:fill="FFFFFF"/>
        <w:spacing w:after="0" w:line="336" w:lineRule="auto"/>
        <w:ind w:firstLine="709"/>
        <w:contextualSpacing/>
        <w:jc w:val="both"/>
        <w:rPr>
          <w:rStyle w:val="af3"/>
          <w:rFonts w:ascii="Times New Roman" w:hAnsi="Times New Roman" w:cs="Times New Roman"/>
          <w:bCs/>
          <w:i w:val="0"/>
          <w:iCs w:val="0"/>
          <w:color w:val="000000" w:themeColor="text1"/>
          <w:sz w:val="28"/>
          <w:szCs w:val="28"/>
          <w:lang w:val="uk-UA"/>
        </w:rPr>
      </w:pPr>
      <w:r w:rsidRPr="00E24624">
        <w:rPr>
          <w:rFonts w:ascii="Times New Roman" w:hAnsi="Times New Roman" w:cs="Times New Roman"/>
          <w:b/>
          <w:bCs/>
          <w:color w:val="000000" w:themeColor="text1"/>
          <w:sz w:val="28"/>
          <w:szCs w:val="28"/>
        </w:rPr>
        <w:t>Висновки до Розділу 3</w:t>
      </w:r>
      <w:r w:rsidRPr="00E24624">
        <w:rPr>
          <w:rFonts w:ascii="Times New Roman" w:hAnsi="Times New Roman" w:cs="Times New Roman"/>
          <w:bCs/>
          <w:color w:val="000000" w:themeColor="text1"/>
          <w:sz w:val="28"/>
          <w:szCs w:val="28"/>
        </w:rPr>
        <w:t>..........................................</w:t>
      </w:r>
      <w:r w:rsidR="00C86E4D">
        <w:rPr>
          <w:rFonts w:ascii="Times New Roman" w:hAnsi="Times New Roman" w:cs="Times New Roman"/>
          <w:bCs/>
          <w:color w:val="000000" w:themeColor="text1"/>
          <w:sz w:val="28"/>
          <w:szCs w:val="28"/>
        </w:rPr>
        <w:t>...............................</w:t>
      </w:r>
      <w:r w:rsidR="00BC601C">
        <w:rPr>
          <w:rFonts w:ascii="Times New Roman" w:hAnsi="Times New Roman" w:cs="Times New Roman"/>
          <w:bCs/>
          <w:color w:val="000000" w:themeColor="text1"/>
          <w:sz w:val="28"/>
          <w:szCs w:val="28"/>
        </w:rPr>
        <w:t>..</w:t>
      </w:r>
      <w:r w:rsidR="00C86E4D">
        <w:rPr>
          <w:rFonts w:ascii="Times New Roman" w:hAnsi="Times New Roman" w:cs="Times New Roman"/>
          <w:bCs/>
          <w:color w:val="000000" w:themeColor="text1"/>
          <w:sz w:val="28"/>
          <w:szCs w:val="28"/>
          <w:lang w:val="uk-UA"/>
        </w:rPr>
        <w:t>10</w:t>
      </w:r>
      <w:r w:rsidR="00CC1A59">
        <w:rPr>
          <w:rFonts w:ascii="Times New Roman" w:hAnsi="Times New Roman" w:cs="Times New Roman"/>
          <w:bCs/>
          <w:color w:val="000000" w:themeColor="text1"/>
          <w:sz w:val="28"/>
          <w:szCs w:val="28"/>
          <w:lang w:val="uk-UA"/>
        </w:rPr>
        <w:t>5</w:t>
      </w:r>
    </w:p>
    <w:p w:rsidR="004A75C3" w:rsidRPr="00E24624" w:rsidRDefault="004A75C3" w:rsidP="008646F8">
      <w:pPr>
        <w:tabs>
          <w:tab w:val="left" w:pos="8949"/>
        </w:tabs>
        <w:spacing w:after="0" w:line="336" w:lineRule="auto"/>
        <w:ind w:firstLine="709"/>
        <w:contextualSpacing/>
        <w:jc w:val="both"/>
        <w:rPr>
          <w:rStyle w:val="af3"/>
          <w:rFonts w:ascii="Times New Roman" w:hAnsi="Times New Roman" w:cs="Times New Roman"/>
          <w:bCs/>
          <w:i w:val="0"/>
          <w:color w:val="000000" w:themeColor="text1"/>
          <w:sz w:val="28"/>
          <w:szCs w:val="28"/>
          <w:shd w:val="clear" w:color="auto" w:fill="FFFFFF"/>
          <w:lang w:val="uk-UA"/>
        </w:rPr>
      </w:pPr>
      <w:r w:rsidRPr="00E24624">
        <w:rPr>
          <w:rStyle w:val="af3"/>
          <w:rFonts w:ascii="Times New Roman" w:hAnsi="Times New Roman" w:cs="Times New Roman"/>
          <w:b/>
          <w:bCs/>
          <w:i w:val="0"/>
          <w:color w:val="000000" w:themeColor="text1"/>
          <w:sz w:val="28"/>
          <w:szCs w:val="28"/>
          <w:shd w:val="clear" w:color="auto" w:fill="FFFFFF"/>
          <w:lang w:val="uk-UA"/>
        </w:rPr>
        <w:t>ВИСНОВКИ</w:t>
      </w:r>
      <w:r w:rsidR="00BC601C">
        <w:rPr>
          <w:rStyle w:val="af3"/>
          <w:rFonts w:ascii="Times New Roman" w:hAnsi="Times New Roman" w:cs="Times New Roman"/>
          <w:bCs/>
          <w:i w:val="0"/>
          <w:color w:val="000000" w:themeColor="text1"/>
          <w:sz w:val="28"/>
          <w:szCs w:val="28"/>
          <w:shd w:val="clear" w:color="auto" w:fill="FFFFFF"/>
          <w:lang w:val="uk-UA"/>
        </w:rPr>
        <w:t>………………………………………………………….</w:t>
      </w:r>
      <w:r w:rsidR="008646F8">
        <w:rPr>
          <w:rStyle w:val="af3"/>
          <w:rFonts w:ascii="Times New Roman" w:hAnsi="Times New Roman" w:cs="Times New Roman"/>
          <w:bCs/>
          <w:i w:val="0"/>
          <w:color w:val="000000" w:themeColor="text1"/>
          <w:sz w:val="28"/>
          <w:szCs w:val="28"/>
          <w:shd w:val="clear" w:color="auto" w:fill="FFFFFF"/>
          <w:lang w:val="uk-UA"/>
        </w:rPr>
        <w:t>..</w:t>
      </w:r>
      <w:r w:rsidR="00BC601C">
        <w:rPr>
          <w:rStyle w:val="af3"/>
          <w:rFonts w:ascii="Times New Roman" w:hAnsi="Times New Roman" w:cs="Times New Roman"/>
          <w:bCs/>
          <w:i w:val="0"/>
          <w:color w:val="000000" w:themeColor="text1"/>
          <w:sz w:val="28"/>
          <w:szCs w:val="28"/>
          <w:shd w:val="clear" w:color="auto" w:fill="FFFFFF"/>
          <w:lang w:val="uk-UA"/>
        </w:rPr>
        <w:t>..</w:t>
      </w:r>
      <w:r w:rsidR="00C86E4D">
        <w:rPr>
          <w:rStyle w:val="af3"/>
          <w:rFonts w:ascii="Times New Roman" w:hAnsi="Times New Roman" w:cs="Times New Roman"/>
          <w:bCs/>
          <w:i w:val="0"/>
          <w:color w:val="000000" w:themeColor="text1"/>
          <w:sz w:val="28"/>
          <w:szCs w:val="28"/>
          <w:shd w:val="clear" w:color="auto" w:fill="FFFFFF"/>
          <w:lang w:val="uk-UA"/>
        </w:rPr>
        <w:t>10</w:t>
      </w:r>
      <w:r w:rsidR="00CC1A59">
        <w:rPr>
          <w:rStyle w:val="af3"/>
          <w:rFonts w:ascii="Times New Roman" w:hAnsi="Times New Roman" w:cs="Times New Roman"/>
          <w:bCs/>
          <w:i w:val="0"/>
          <w:color w:val="000000" w:themeColor="text1"/>
          <w:sz w:val="28"/>
          <w:szCs w:val="28"/>
          <w:shd w:val="clear" w:color="auto" w:fill="FFFFFF"/>
          <w:lang w:val="uk-UA"/>
        </w:rPr>
        <w:t>8</w:t>
      </w:r>
    </w:p>
    <w:p w:rsidR="004A75C3" w:rsidRPr="00E24624" w:rsidRDefault="004A75C3" w:rsidP="008646F8">
      <w:pPr>
        <w:tabs>
          <w:tab w:val="left" w:pos="9356"/>
        </w:tabs>
        <w:spacing w:after="0" w:line="336" w:lineRule="auto"/>
        <w:ind w:firstLine="709"/>
        <w:contextualSpacing/>
        <w:jc w:val="both"/>
        <w:rPr>
          <w:rStyle w:val="af3"/>
          <w:rFonts w:ascii="Times New Roman" w:hAnsi="Times New Roman" w:cs="Times New Roman"/>
          <w:bCs/>
          <w:i w:val="0"/>
          <w:color w:val="000000" w:themeColor="text1"/>
          <w:sz w:val="28"/>
          <w:szCs w:val="28"/>
          <w:shd w:val="clear" w:color="auto" w:fill="FFFFFF"/>
          <w:lang w:val="uk-UA"/>
        </w:rPr>
      </w:pPr>
      <w:r w:rsidRPr="00E24624">
        <w:rPr>
          <w:rStyle w:val="af3"/>
          <w:rFonts w:ascii="Times New Roman" w:hAnsi="Times New Roman" w:cs="Times New Roman"/>
          <w:b/>
          <w:bCs/>
          <w:i w:val="0"/>
          <w:color w:val="000000" w:themeColor="text1"/>
          <w:sz w:val="28"/>
          <w:szCs w:val="28"/>
          <w:shd w:val="clear" w:color="auto" w:fill="FFFFFF"/>
          <w:lang w:val="uk-UA"/>
        </w:rPr>
        <w:t>СПИСОК ВИКОРИСТАНИХ ДЖЕРЕЛ</w:t>
      </w:r>
      <w:r w:rsidR="00BC601C">
        <w:rPr>
          <w:rStyle w:val="af3"/>
          <w:rFonts w:ascii="Times New Roman" w:hAnsi="Times New Roman" w:cs="Times New Roman"/>
          <w:bCs/>
          <w:i w:val="0"/>
          <w:color w:val="000000" w:themeColor="text1"/>
          <w:sz w:val="28"/>
          <w:szCs w:val="28"/>
          <w:shd w:val="clear" w:color="auto" w:fill="FFFFFF"/>
          <w:lang w:val="uk-UA"/>
        </w:rPr>
        <w:t>…………………………</w:t>
      </w:r>
      <w:r w:rsidR="008646F8">
        <w:rPr>
          <w:rStyle w:val="af3"/>
          <w:rFonts w:ascii="Times New Roman" w:hAnsi="Times New Roman" w:cs="Times New Roman"/>
          <w:bCs/>
          <w:i w:val="0"/>
          <w:color w:val="000000" w:themeColor="text1"/>
          <w:sz w:val="28"/>
          <w:szCs w:val="28"/>
          <w:shd w:val="clear" w:color="auto" w:fill="FFFFFF"/>
          <w:lang w:val="uk-UA"/>
        </w:rPr>
        <w:t>…</w:t>
      </w:r>
      <w:r w:rsidR="001C38A0">
        <w:rPr>
          <w:rStyle w:val="af3"/>
          <w:rFonts w:ascii="Times New Roman" w:hAnsi="Times New Roman" w:cs="Times New Roman"/>
          <w:bCs/>
          <w:i w:val="0"/>
          <w:color w:val="000000" w:themeColor="text1"/>
          <w:sz w:val="28"/>
          <w:szCs w:val="28"/>
          <w:shd w:val="clear" w:color="auto" w:fill="FFFFFF"/>
          <w:lang w:val="uk-UA"/>
        </w:rPr>
        <w:t>11</w:t>
      </w:r>
      <w:r w:rsidR="00CC1A59">
        <w:rPr>
          <w:rStyle w:val="af3"/>
          <w:rFonts w:ascii="Times New Roman" w:hAnsi="Times New Roman" w:cs="Times New Roman"/>
          <w:bCs/>
          <w:i w:val="0"/>
          <w:color w:val="000000" w:themeColor="text1"/>
          <w:sz w:val="28"/>
          <w:szCs w:val="28"/>
          <w:shd w:val="clear" w:color="auto" w:fill="FFFFFF"/>
          <w:lang w:val="uk-UA"/>
        </w:rPr>
        <w:t>2</w:t>
      </w:r>
    </w:p>
    <w:p w:rsidR="00E24624" w:rsidRPr="000439DD" w:rsidRDefault="00E24624" w:rsidP="00E24624">
      <w:pPr>
        <w:pStyle w:val="a8"/>
        <w:spacing w:after="0" w:line="360" w:lineRule="auto"/>
        <w:ind w:firstLine="709"/>
        <w:contextualSpacing/>
        <w:jc w:val="center"/>
        <w:rPr>
          <w:rFonts w:ascii="Times New Roman" w:hAnsi="Times New Roman" w:cs="Times New Roman"/>
          <w:b/>
          <w:color w:val="000000" w:themeColor="text1"/>
          <w:sz w:val="28"/>
          <w:szCs w:val="28"/>
          <w:lang w:val="uk-UA"/>
        </w:rPr>
      </w:pPr>
    </w:p>
    <w:p w:rsidR="00846D5E" w:rsidRPr="00E24624" w:rsidRDefault="00846D5E" w:rsidP="00271FB3">
      <w:pPr>
        <w:pStyle w:val="a8"/>
        <w:spacing w:after="0" w:line="360" w:lineRule="auto"/>
        <w:ind w:firstLine="709"/>
        <w:contextualSpacing/>
        <w:jc w:val="center"/>
        <w:rPr>
          <w:rFonts w:ascii="Times New Roman" w:hAnsi="Times New Roman" w:cs="Times New Roman"/>
          <w:b/>
          <w:color w:val="000000" w:themeColor="text1"/>
          <w:sz w:val="28"/>
          <w:szCs w:val="28"/>
          <w:lang w:val="uk-UA"/>
        </w:rPr>
      </w:pPr>
      <w:r w:rsidRPr="00E24624">
        <w:rPr>
          <w:rFonts w:ascii="Times New Roman" w:hAnsi="Times New Roman" w:cs="Times New Roman"/>
          <w:b/>
          <w:color w:val="000000" w:themeColor="text1"/>
          <w:sz w:val="28"/>
          <w:szCs w:val="28"/>
        </w:rPr>
        <w:lastRenderedPageBreak/>
        <w:t>ВСТУП</w:t>
      </w:r>
    </w:p>
    <w:p w:rsidR="00846D5E" w:rsidRPr="00E24624" w:rsidRDefault="00846D5E"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b/>
          <w:color w:val="000000" w:themeColor="text1"/>
          <w:sz w:val="28"/>
          <w:szCs w:val="28"/>
        </w:rPr>
        <w:t xml:space="preserve">Актуальність теми. </w:t>
      </w:r>
      <w:r w:rsidRPr="00E24624">
        <w:rPr>
          <w:rFonts w:ascii="Times New Roman" w:hAnsi="Times New Roman" w:cs="Times New Roman"/>
          <w:color w:val="000000" w:themeColor="text1"/>
          <w:sz w:val="28"/>
          <w:szCs w:val="28"/>
        </w:rPr>
        <w:t xml:space="preserve">У сучасних умовах розбудови правової та демократичної України особливого значення набуває забезпечення прав людини і громадянина та вдосконалення заходів запобігання злочинності. Рівень ефективності цих двох взаємопов’язаних видів діяльності, в свою чергу, потребує постійного наукового аналізу теорії і практики застосування кримінального законодавства. Особливо нагальна потреба в цьому виникла з моменту набрання чинності Кримінального кодексу України (далі – КК), прийнятого у </w:t>
      </w:r>
      <w:r w:rsidRPr="00E24624">
        <w:rPr>
          <w:rFonts w:ascii="Times New Roman" w:hAnsi="Times New Roman" w:cs="Times New Roman"/>
          <w:color w:val="000000" w:themeColor="text1"/>
          <w:sz w:val="28"/>
          <w:szCs w:val="28"/>
          <w:lang w:val="uk-UA"/>
        </w:rPr>
        <w:t>05.04. 2001 році.</w:t>
      </w:r>
    </w:p>
    <w:p w:rsidR="00846D5E" w:rsidRPr="00E24624" w:rsidRDefault="00846D5E"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Серед закріплених у КК України позитивних положень, які безпосередньо свідчать про пріоритетність забезпечення прав і свобод особи та запобігання злочинності, необхідно виділити оновлену і розширену систему обставин, що виключають злочинність діяння. Проте ступінь досконалості інститутів, що до неї входять, вимагає наукового осмислення і висвітлення, оскільки вони регулюють складні процеси відносин, що виникають між людиною, суспільством та державою, й їх реформування не вирішує всіх проблем, що існували, а навпаки, зумовлює нові.</w:t>
      </w:r>
    </w:p>
    <w:p w:rsidR="00846D5E" w:rsidRPr="00E24624" w:rsidRDefault="00846D5E"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 xml:space="preserve">Важливе місце у механізмі забезпечення захисту прав і свобод людини та громадянина, передбачених Конституцією України, належить такому кримінально-правовому інституту, як затримання особи, що вчинила злочин. Він безпосередньо призначений для реалізації принципу невідворотності кримінальної відповідальності таких осіб, попередження вчинення ними нових злочинів та активізації ролі в боротьбі зі злочинністю не лише населення, а й правоохоронних органів. </w:t>
      </w:r>
    </w:p>
    <w:p w:rsidR="00846D5E" w:rsidRPr="00E24624" w:rsidRDefault="00846D5E"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 xml:space="preserve">Дії, спрямовані на затримання злочинця, є суспільно-корисними, оскільки запобігають вчиненню нових злочинів і разом з тим забезпечують здійснення у відношенні його правосуддя. </w:t>
      </w:r>
      <w:r w:rsidRPr="00E24624">
        <w:rPr>
          <w:rFonts w:ascii="Times New Roman" w:hAnsi="Times New Roman" w:cs="Times New Roman"/>
          <w:color w:val="000000" w:themeColor="text1"/>
          <w:sz w:val="28"/>
          <w:szCs w:val="28"/>
        </w:rPr>
        <w:t xml:space="preserve">Такі дії є правом громадян і обов’язком службових осіб, правоохоронних органів. </w:t>
      </w:r>
    </w:p>
    <w:p w:rsidR="00846D5E" w:rsidRPr="00E24624" w:rsidRDefault="00846D5E"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Затримання особи, що вчинила злочин – самостійний вид правомірної, суспільно-корисної діяльності. З правової точки зору дії громадян по затриманню особи, що вчинила злочин, не містять ознак адміністративного, кримінального чи  будь-якого іншого правопорушення. Із соціальної сторони вони можуть бути охарактеризовані тільки як бажані для суспільства. Отже, суспільна корисність, соціальна цінність затримання особи, що вчинила злочин, полягає в тому, що ця діяльність сприяє, по-перше, здійсненню принципу невідворотності кримінальної відповідальності за вчинений злочин, по-друге, усуває небезпеку скоєння затриманою особою нових злочинів.</w:t>
      </w:r>
    </w:p>
    <w:p w:rsidR="00846D5E" w:rsidRPr="00E24624" w:rsidRDefault="00846D5E"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У галузі кримінального права вагомий внесок у розробку вчення про затримання злочинця як обставини, що виключає злочинність діяння, внесли такі українські вчені: Ю.В. Александров, П.П. Андрушко, М.І. Бажанов,      Ю.В. Баулін, В.О. Глушков, В.П. Діденко, М.Й. Коржанський, М.Т. Куц,     О.М. Литвак, П.С. Матишевський, О.М. Миколенко, П.П. Михайленко,         В.О. Навроцький, В.І. Осадчий, М.М. Паше-Озерський, А.О. Пінаєв, Л.М.</w:t>
      </w:r>
      <w:r w:rsidRPr="00E24624">
        <w:rPr>
          <w:rFonts w:ascii="Times New Roman" w:hAnsi="Times New Roman" w:cs="Times New Roman"/>
          <w:color w:val="000000" w:themeColor="text1"/>
          <w:sz w:val="28"/>
          <w:szCs w:val="28"/>
        </w:rPr>
        <w:t> </w:t>
      </w:r>
      <w:r w:rsidRPr="00E24624">
        <w:rPr>
          <w:rFonts w:ascii="Times New Roman" w:hAnsi="Times New Roman" w:cs="Times New Roman"/>
          <w:color w:val="000000" w:themeColor="text1"/>
          <w:sz w:val="28"/>
          <w:szCs w:val="28"/>
          <w:lang w:val="uk-UA"/>
        </w:rPr>
        <w:t>Подкоритова, А.М. Ришелюк, А.В. Савченко, П.Л. Фріс, М.І. Хавронюк, С.О. Харитонов, С.А. Шалгунова, Л.В.Головка, К.Ф.Гуценка, В.Т.Маляренка, А.В.Молдована, В.В.Молдована, В.Г.Уварова</w:t>
      </w:r>
      <w:r w:rsidR="00184DEE" w:rsidRPr="00E24624">
        <w:rPr>
          <w:rFonts w:ascii="Times New Roman" w:hAnsi="Times New Roman" w:cs="Times New Roman"/>
          <w:color w:val="000000" w:themeColor="text1"/>
          <w:sz w:val="28"/>
          <w:szCs w:val="28"/>
          <w:lang w:val="uk-UA"/>
        </w:rPr>
        <w:t xml:space="preserve"> Б.М. Орловський </w:t>
      </w:r>
      <w:r w:rsidRPr="00E24624">
        <w:rPr>
          <w:rFonts w:ascii="Times New Roman" w:hAnsi="Times New Roman" w:cs="Times New Roman"/>
          <w:color w:val="000000" w:themeColor="text1"/>
          <w:sz w:val="28"/>
          <w:szCs w:val="28"/>
          <w:lang w:val="uk-UA"/>
        </w:rPr>
        <w:t>та ін.</w:t>
      </w:r>
      <w:r w:rsidR="00184DEE" w:rsidRPr="00E24624">
        <w:rPr>
          <w:rFonts w:ascii="Times New Roman" w:hAnsi="Times New Roman" w:cs="Times New Roman"/>
          <w:color w:val="000000" w:themeColor="text1"/>
          <w:sz w:val="28"/>
          <w:szCs w:val="28"/>
          <w:lang w:val="uk-UA"/>
        </w:rPr>
        <w:t xml:space="preserve"> </w:t>
      </w:r>
    </w:p>
    <w:p w:rsidR="00846D5E" w:rsidRPr="00E24624" w:rsidRDefault="00846D5E"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Серед зарубіжних науковців цій проблематиці присвячені праці: М.П.</w:t>
      </w:r>
      <w:r w:rsidRPr="00E24624">
        <w:rPr>
          <w:rFonts w:ascii="Times New Roman" w:hAnsi="Times New Roman" w:cs="Times New Roman"/>
          <w:color w:val="000000" w:themeColor="text1"/>
          <w:sz w:val="28"/>
          <w:szCs w:val="28"/>
        </w:rPr>
        <w:t> </w:t>
      </w:r>
      <w:r w:rsidRPr="00E24624">
        <w:rPr>
          <w:rFonts w:ascii="Times New Roman" w:hAnsi="Times New Roman" w:cs="Times New Roman"/>
          <w:color w:val="000000" w:themeColor="text1"/>
          <w:sz w:val="28"/>
          <w:szCs w:val="28"/>
          <w:lang w:val="uk-UA"/>
        </w:rPr>
        <w:t>Берестового, Г.В. Бушуєва, М.Д. Дурманова, М.І. Загороднікова, В.Ф.</w:t>
      </w:r>
      <w:r w:rsidRPr="00E24624">
        <w:rPr>
          <w:rFonts w:ascii="Times New Roman" w:hAnsi="Times New Roman" w:cs="Times New Roman"/>
          <w:color w:val="000000" w:themeColor="text1"/>
          <w:sz w:val="28"/>
          <w:szCs w:val="28"/>
        </w:rPr>
        <w:t> </w:t>
      </w:r>
      <w:r w:rsidRPr="00E24624">
        <w:rPr>
          <w:rFonts w:ascii="Times New Roman" w:hAnsi="Times New Roman" w:cs="Times New Roman"/>
          <w:color w:val="000000" w:themeColor="text1"/>
          <w:sz w:val="28"/>
          <w:szCs w:val="28"/>
          <w:lang w:val="uk-UA"/>
        </w:rPr>
        <w:t>Кириченка, С.Г. Келіної, В.М. Козака, В.М. Кудрявцева, Г.С.</w:t>
      </w:r>
      <w:r w:rsidRPr="00E24624">
        <w:rPr>
          <w:rFonts w:ascii="Times New Roman" w:hAnsi="Times New Roman" w:cs="Times New Roman"/>
          <w:color w:val="000000" w:themeColor="text1"/>
          <w:sz w:val="28"/>
          <w:szCs w:val="28"/>
        </w:rPr>
        <w:t> </w:t>
      </w:r>
      <w:r w:rsidRPr="00E24624">
        <w:rPr>
          <w:rFonts w:ascii="Times New Roman" w:hAnsi="Times New Roman" w:cs="Times New Roman"/>
          <w:color w:val="000000" w:themeColor="text1"/>
          <w:sz w:val="28"/>
          <w:szCs w:val="28"/>
          <w:lang w:val="uk-UA"/>
        </w:rPr>
        <w:t>Курбанова, Б.А. Курінова, В.В. Орєхова, С.В. Пархоменко, А.А.</w:t>
      </w:r>
      <w:r w:rsidRPr="00E24624">
        <w:rPr>
          <w:rFonts w:ascii="Times New Roman" w:hAnsi="Times New Roman" w:cs="Times New Roman"/>
          <w:color w:val="000000" w:themeColor="text1"/>
          <w:sz w:val="28"/>
          <w:szCs w:val="28"/>
        </w:rPr>
        <w:t> </w:t>
      </w:r>
      <w:r w:rsidRPr="00E24624">
        <w:rPr>
          <w:rFonts w:ascii="Times New Roman" w:hAnsi="Times New Roman" w:cs="Times New Roman"/>
          <w:color w:val="000000" w:themeColor="text1"/>
          <w:sz w:val="28"/>
          <w:szCs w:val="28"/>
          <w:lang w:val="uk-UA"/>
        </w:rPr>
        <w:t>Піонтковського, Е.Ф.</w:t>
      </w:r>
      <w:r w:rsidRPr="00E24624">
        <w:rPr>
          <w:rFonts w:ascii="Times New Roman" w:hAnsi="Times New Roman" w:cs="Times New Roman"/>
          <w:color w:val="000000" w:themeColor="text1"/>
          <w:sz w:val="28"/>
          <w:szCs w:val="28"/>
        </w:rPr>
        <w:t> </w:t>
      </w:r>
      <w:r w:rsidRPr="00E24624">
        <w:rPr>
          <w:rFonts w:ascii="Times New Roman" w:hAnsi="Times New Roman" w:cs="Times New Roman"/>
          <w:color w:val="000000" w:themeColor="text1"/>
          <w:sz w:val="28"/>
          <w:szCs w:val="28"/>
          <w:lang w:val="uk-UA"/>
        </w:rPr>
        <w:t>Побєгайла, В.Є. Пономаря, О.М. Попова, В.П.</w:t>
      </w:r>
      <w:r w:rsidRPr="00E24624">
        <w:rPr>
          <w:rFonts w:ascii="Times New Roman" w:hAnsi="Times New Roman" w:cs="Times New Roman"/>
          <w:color w:val="000000" w:themeColor="text1"/>
          <w:sz w:val="28"/>
          <w:szCs w:val="28"/>
        </w:rPr>
        <w:t> </w:t>
      </w:r>
      <w:r w:rsidRPr="00E24624">
        <w:rPr>
          <w:rFonts w:ascii="Times New Roman" w:hAnsi="Times New Roman" w:cs="Times New Roman"/>
          <w:color w:val="000000" w:themeColor="text1"/>
          <w:sz w:val="28"/>
          <w:szCs w:val="28"/>
          <w:lang w:val="uk-UA"/>
        </w:rPr>
        <w:t>Ревіна, Б.Г. Сехніаідзе, Й.І.</w:t>
      </w:r>
      <w:r w:rsidRPr="00E24624">
        <w:rPr>
          <w:rFonts w:ascii="Times New Roman" w:hAnsi="Times New Roman" w:cs="Times New Roman"/>
          <w:color w:val="000000" w:themeColor="text1"/>
          <w:sz w:val="28"/>
          <w:szCs w:val="28"/>
        </w:rPr>
        <w:t> </w:t>
      </w:r>
      <w:r w:rsidRPr="00E24624">
        <w:rPr>
          <w:rFonts w:ascii="Times New Roman" w:hAnsi="Times New Roman" w:cs="Times New Roman"/>
          <w:color w:val="000000" w:themeColor="text1"/>
          <w:sz w:val="28"/>
          <w:szCs w:val="28"/>
          <w:lang w:val="uk-UA"/>
        </w:rPr>
        <w:t>Слуцького, Л.М. Смирнової, І.С. Тишкевича, В.І. Ткаченка, С.М. Храмова, Т.Г.</w:t>
      </w:r>
      <w:r w:rsidRPr="00E24624">
        <w:rPr>
          <w:rFonts w:ascii="Times New Roman" w:hAnsi="Times New Roman" w:cs="Times New Roman"/>
          <w:color w:val="000000" w:themeColor="text1"/>
          <w:sz w:val="28"/>
          <w:szCs w:val="28"/>
          <w:lang w:val="en-US"/>
        </w:rPr>
        <w:t> </w:t>
      </w:r>
      <w:r w:rsidRPr="00E24624">
        <w:rPr>
          <w:rFonts w:ascii="Times New Roman" w:hAnsi="Times New Roman" w:cs="Times New Roman"/>
          <w:color w:val="000000" w:themeColor="text1"/>
          <w:sz w:val="28"/>
          <w:szCs w:val="28"/>
          <w:lang w:val="uk-UA"/>
        </w:rPr>
        <w:t>Шавгулідзе, Т.Т. Шиктибаєва, М.І.</w:t>
      </w:r>
      <w:r w:rsidRPr="00E24624">
        <w:rPr>
          <w:rFonts w:ascii="Times New Roman" w:hAnsi="Times New Roman" w:cs="Times New Roman"/>
          <w:color w:val="000000" w:themeColor="text1"/>
          <w:sz w:val="28"/>
          <w:szCs w:val="28"/>
        </w:rPr>
        <w:t> </w:t>
      </w:r>
      <w:r w:rsidRPr="00E24624">
        <w:rPr>
          <w:rFonts w:ascii="Times New Roman" w:hAnsi="Times New Roman" w:cs="Times New Roman"/>
          <w:color w:val="000000" w:themeColor="text1"/>
          <w:sz w:val="28"/>
          <w:szCs w:val="28"/>
          <w:lang w:val="uk-UA"/>
        </w:rPr>
        <w:t>Якубовича та інші.</w:t>
      </w:r>
    </w:p>
    <w:p w:rsidR="00846D5E" w:rsidRPr="00E24624" w:rsidRDefault="00846D5E"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b/>
          <w:color w:val="000000" w:themeColor="text1"/>
          <w:sz w:val="28"/>
          <w:szCs w:val="28"/>
          <w:lang w:val="uk-UA"/>
        </w:rPr>
        <w:t xml:space="preserve">Мета та завдання дослідження. </w:t>
      </w:r>
      <w:r w:rsidRPr="00E24624">
        <w:rPr>
          <w:rFonts w:ascii="Times New Roman" w:hAnsi="Times New Roman" w:cs="Times New Roman"/>
          <w:color w:val="000000" w:themeColor="text1"/>
          <w:spacing w:val="4"/>
          <w:sz w:val="28"/>
          <w:szCs w:val="28"/>
          <w:lang w:val="uk-UA"/>
        </w:rPr>
        <w:t>М</w:t>
      </w:r>
      <w:r w:rsidRPr="00E24624">
        <w:rPr>
          <w:rFonts w:ascii="Times New Roman" w:hAnsi="Times New Roman" w:cs="Times New Roman"/>
          <w:color w:val="000000" w:themeColor="text1"/>
          <w:sz w:val="28"/>
          <w:szCs w:val="28"/>
          <w:lang w:val="uk-UA"/>
        </w:rPr>
        <w:t xml:space="preserve">етою роботи є розробка на основі сучасних поглядів нових концептуальних положень кримінально-правової природи норми про затримання особи, що вчинила злочин, як обставини, що виключає злочинність діяння; визначення поняття й основних ознак норми про затримання особи, що вчинила злочин, її місця в системі обставин, що виключають злочинність діяння,  </w:t>
      </w:r>
      <w:r w:rsidRPr="00E24624">
        <w:rPr>
          <w:rFonts w:ascii="Times New Roman" w:hAnsi="Times New Roman" w:cs="Times New Roman"/>
          <w:color w:val="000000" w:themeColor="text1"/>
          <w:spacing w:val="-2"/>
          <w:sz w:val="28"/>
          <w:szCs w:val="28"/>
          <w:lang w:val="uk-UA"/>
        </w:rPr>
        <w:t>поняття і видів перевищення заходів, необхідних для затримання злочинця, та кримінальної відповідальності за такі дії</w:t>
      </w:r>
      <w:r w:rsidRPr="00E24624">
        <w:rPr>
          <w:rFonts w:ascii="Times New Roman" w:hAnsi="Times New Roman" w:cs="Times New Roman"/>
          <w:color w:val="000000" w:themeColor="text1"/>
          <w:sz w:val="28"/>
          <w:szCs w:val="28"/>
          <w:lang w:val="uk-UA"/>
        </w:rPr>
        <w:t>.</w:t>
      </w:r>
    </w:p>
    <w:p w:rsidR="00846D5E" w:rsidRPr="00E24624" w:rsidRDefault="00846D5E" w:rsidP="00E24624">
      <w:pPr>
        <w:spacing w:after="0" w:line="360" w:lineRule="auto"/>
        <w:ind w:firstLine="709"/>
        <w:contextualSpacing/>
        <w:jc w:val="both"/>
        <w:rPr>
          <w:rFonts w:ascii="Times New Roman" w:hAnsi="Times New Roman" w:cs="Times New Roman"/>
          <w:b/>
          <w:color w:val="000000" w:themeColor="text1"/>
          <w:spacing w:val="-2"/>
          <w:sz w:val="28"/>
          <w:szCs w:val="28"/>
          <w:lang w:val="uk-UA"/>
        </w:rPr>
      </w:pPr>
      <w:r w:rsidRPr="00E24624">
        <w:rPr>
          <w:rFonts w:ascii="Times New Roman" w:hAnsi="Times New Roman" w:cs="Times New Roman"/>
          <w:color w:val="000000" w:themeColor="text1"/>
          <w:spacing w:val="-2"/>
          <w:sz w:val="28"/>
          <w:szCs w:val="28"/>
          <w:lang w:val="uk-UA"/>
        </w:rPr>
        <w:t xml:space="preserve">Досягнення поставленої мети зумовило необхідність вирішення таких </w:t>
      </w:r>
      <w:r w:rsidRPr="00E24624">
        <w:rPr>
          <w:rFonts w:ascii="Times New Roman" w:hAnsi="Times New Roman" w:cs="Times New Roman"/>
          <w:b/>
          <w:color w:val="000000" w:themeColor="text1"/>
          <w:spacing w:val="-2"/>
          <w:sz w:val="28"/>
          <w:szCs w:val="28"/>
          <w:lang w:val="uk-UA"/>
        </w:rPr>
        <w:t>завдань:</w:t>
      </w:r>
    </w:p>
    <w:p w:rsidR="00846D5E" w:rsidRPr="00E24624" w:rsidRDefault="00846D5E" w:rsidP="00E24624">
      <w:pPr>
        <w:pStyle w:val="30"/>
        <w:widowControl w:val="0"/>
        <w:spacing w:after="0" w:line="360" w:lineRule="auto"/>
        <w:ind w:left="0"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 вивчення історії розвитку затримання особи, яка вчинила злочин, у вітчизняному кримінальному законодавстві;</w:t>
      </w:r>
    </w:p>
    <w:p w:rsidR="00846D5E" w:rsidRPr="00E24624" w:rsidRDefault="00846D5E" w:rsidP="00E24624">
      <w:pPr>
        <w:pStyle w:val="30"/>
        <w:widowControl w:val="0"/>
        <w:spacing w:after="0" w:line="360" w:lineRule="auto"/>
        <w:ind w:left="0"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 проведення порівняльного аналізу українського та зарубіжного кримінального законодавства, що регулює затримання особи, що вчинила злочин;</w:t>
      </w:r>
    </w:p>
    <w:p w:rsidR="00846D5E" w:rsidRPr="00E24624" w:rsidRDefault="00846D5E" w:rsidP="00E24624">
      <w:pPr>
        <w:pStyle w:val="30"/>
        <w:widowControl w:val="0"/>
        <w:spacing w:after="0" w:line="360" w:lineRule="auto"/>
        <w:ind w:left="0"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 xml:space="preserve">- визначення поняття затримання особи, </w:t>
      </w:r>
      <w:r w:rsidRPr="00E24624">
        <w:rPr>
          <w:rFonts w:ascii="Times New Roman" w:hAnsi="Times New Roman" w:cs="Times New Roman"/>
          <w:color w:val="000000" w:themeColor="text1"/>
          <w:sz w:val="28"/>
          <w:szCs w:val="28"/>
          <w:lang w:val="uk-UA"/>
        </w:rPr>
        <w:t>що</w:t>
      </w:r>
      <w:r w:rsidRPr="00E24624">
        <w:rPr>
          <w:rFonts w:ascii="Times New Roman" w:hAnsi="Times New Roman" w:cs="Times New Roman"/>
          <w:color w:val="000000" w:themeColor="text1"/>
          <w:sz w:val="28"/>
          <w:szCs w:val="28"/>
        </w:rPr>
        <w:t xml:space="preserve"> вчинила злочин, та його місця в системі обставин, що виключають злочинність діяння;</w:t>
      </w:r>
    </w:p>
    <w:p w:rsidR="00846D5E" w:rsidRPr="00E24624" w:rsidRDefault="00846D5E" w:rsidP="00E24624">
      <w:pPr>
        <w:pStyle w:val="30"/>
        <w:widowControl w:val="0"/>
        <w:spacing w:after="0" w:line="360" w:lineRule="auto"/>
        <w:ind w:left="0"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 xml:space="preserve">- встановлення співвідношення кримінально-правового затримання з </w:t>
      </w:r>
      <w:r w:rsidRPr="00E24624">
        <w:rPr>
          <w:rFonts w:ascii="Times New Roman" w:hAnsi="Times New Roman" w:cs="Times New Roman"/>
          <w:color w:val="000000" w:themeColor="text1"/>
          <w:sz w:val="28"/>
          <w:szCs w:val="28"/>
          <w:lang w:val="uk-UA"/>
        </w:rPr>
        <w:t>кримінально-процесуальним затриманням</w:t>
      </w:r>
      <w:r w:rsidRPr="00E24624">
        <w:rPr>
          <w:rFonts w:ascii="Times New Roman" w:hAnsi="Times New Roman" w:cs="Times New Roman"/>
          <w:color w:val="000000" w:themeColor="text1"/>
          <w:sz w:val="28"/>
          <w:szCs w:val="28"/>
        </w:rPr>
        <w:t>;</w:t>
      </w:r>
    </w:p>
    <w:p w:rsidR="00846D5E" w:rsidRPr="00E24624" w:rsidRDefault="00846D5E" w:rsidP="00E24624">
      <w:pPr>
        <w:pStyle w:val="30"/>
        <w:widowControl w:val="0"/>
        <w:spacing w:after="0" w:line="360" w:lineRule="auto"/>
        <w:ind w:left="0"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 xml:space="preserve">- визначення підстав затримання особи, </w:t>
      </w:r>
      <w:r w:rsidRPr="00E24624">
        <w:rPr>
          <w:rFonts w:ascii="Times New Roman" w:hAnsi="Times New Roman" w:cs="Times New Roman"/>
          <w:color w:val="000000" w:themeColor="text1"/>
          <w:sz w:val="28"/>
          <w:szCs w:val="28"/>
          <w:lang w:val="uk-UA"/>
        </w:rPr>
        <w:t>що</w:t>
      </w:r>
      <w:r w:rsidRPr="00E24624">
        <w:rPr>
          <w:rFonts w:ascii="Times New Roman" w:hAnsi="Times New Roman" w:cs="Times New Roman"/>
          <w:color w:val="000000" w:themeColor="text1"/>
          <w:sz w:val="28"/>
          <w:szCs w:val="28"/>
        </w:rPr>
        <w:t xml:space="preserve"> вчинила злочин, та заподіяння їй шкоди при таких діях</w:t>
      </w:r>
      <w:r w:rsidRPr="00E24624">
        <w:rPr>
          <w:rFonts w:ascii="Times New Roman" w:hAnsi="Times New Roman" w:cs="Times New Roman"/>
          <w:color w:val="000000" w:themeColor="text1"/>
          <w:sz w:val="28"/>
          <w:szCs w:val="28"/>
          <w:lang w:val="uk-UA"/>
        </w:rPr>
        <w:t>;</w:t>
      </w:r>
    </w:p>
    <w:p w:rsidR="00846D5E" w:rsidRPr="00E24624" w:rsidRDefault="00846D5E" w:rsidP="00E24624">
      <w:pPr>
        <w:widowControl w:val="0"/>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 виявлення проблем співвідношення права на затримання особи, що вчинила злочин, передбаченого ст. 38 КК України, та права на застосування заходів фізичного впливу, спеціальних засобів та вогнепальної зброї працівниками правоохоронних органів;</w:t>
      </w:r>
    </w:p>
    <w:p w:rsidR="00846D5E" w:rsidRPr="00E24624" w:rsidRDefault="00846D5E" w:rsidP="00E24624">
      <w:pPr>
        <w:widowControl w:val="0"/>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 визначення поняття та видів перевищення заходів, необхідних для затримання особи, яка вчинила злочин;</w:t>
      </w:r>
    </w:p>
    <w:p w:rsidR="00846D5E" w:rsidRPr="00E24624" w:rsidRDefault="00846D5E" w:rsidP="00E24624">
      <w:pPr>
        <w:widowControl w:val="0"/>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 аналіз кримінальної відповідальності за перевищення заходів, необхідних для затримання злочинця.</w:t>
      </w:r>
    </w:p>
    <w:p w:rsidR="00846D5E" w:rsidRPr="00E24624" w:rsidRDefault="00846D5E"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i/>
          <w:color w:val="000000" w:themeColor="text1"/>
          <w:sz w:val="28"/>
          <w:szCs w:val="28"/>
          <w:lang w:val="uk-UA"/>
        </w:rPr>
        <w:t>Об’єктом дослідження</w:t>
      </w:r>
      <w:r w:rsidRPr="00E24624">
        <w:rPr>
          <w:rFonts w:ascii="Times New Roman" w:hAnsi="Times New Roman" w:cs="Times New Roman"/>
          <w:color w:val="000000" w:themeColor="text1"/>
          <w:sz w:val="28"/>
          <w:szCs w:val="28"/>
          <w:lang w:val="uk-UA"/>
        </w:rPr>
        <w:t xml:space="preserve"> є суспільні відносини з приводу застосування норми про затримання особи, що вчинила злочин, як обставини, що виключає злочинність діяння, а також історія та сучасний стан проблеми затримання особи, що вчинила злочин, об’єктивні і суб’єктивні ознаки умов правомірності заподіяння шкоди при затриманні та спеціальні питання, що стосуються кримінальної відповідальності за перевищення заходів, необхідних для затримання особи, що вчинила злочин.</w:t>
      </w:r>
    </w:p>
    <w:p w:rsidR="00846D5E" w:rsidRPr="00E24624" w:rsidRDefault="00846D5E" w:rsidP="00E24624">
      <w:pPr>
        <w:widowControl w:val="0"/>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i/>
          <w:color w:val="000000" w:themeColor="text1"/>
          <w:sz w:val="28"/>
          <w:szCs w:val="28"/>
          <w:lang w:val="uk-UA"/>
        </w:rPr>
        <w:t>Предмет дослідження</w:t>
      </w:r>
      <w:r w:rsidRPr="00E24624">
        <w:rPr>
          <w:rFonts w:ascii="Times New Roman" w:hAnsi="Times New Roman" w:cs="Times New Roman"/>
          <w:b/>
          <w:i/>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затримання особи, що вчинила злочин, як обставина, що виключає злочинність діяння.</w:t>
      </w:r>
    </w:p>
    <w:p w:rsidR="00846D5E" w:rsidRPr="00E24624" w:rsidRDefault="00846D5E" w:rsidP="00E24624">
      <w:pPr>
        <w:widowControl w:val="0"/>
        <w:spacing w:after="0" w:line="360" w:lineRule="auto"/>
        <w:ind w:firstLine="709"/>
        <w:contextualSpacing/>
        <w:jc w:val="both"/>
        <w:rPr>
          <w:rFonts w:ascii="Times New Roman" w:hAnsi="Times New Roman" w:cs="Times New Roman"/>
          <w:color w:val="000000" w:themeColor="text1"/>
          <w:spacing w:val="-2"/>
          <w:sz w:val="28"/>
          <w:szCs w:val="28"/>
          <w:lang w:val="uk-UA"/>
        </w:rPr>
      </w:pPr>
      <w:r w:rsidRPr="00E24624">
        <w:rPr>
          <w:rFonts w:ascii="Times New Roman" w:hAnsi="Times New Roman" w:cs="Times New Roman"/>
          <w:i/>
          <w:color w:val="000000" w:themeColor="text1"/>
          <w:spacing w:val="-2"/>
          <w:sz w:val="28"/>
          <w:szCs w:val="28"/>
          <w:lang w:val="uk-UA"/>
        </w:rPr>
        <w:t xml:space="preserve">Методи дослідження. </w:t>
      </w:r>
      <w:r w:rsidRPr="00E24624">
        <w:rPr>
          <w:rFonts w:ascii="Times New Roman" w:hAnsi="Times New Roman" w:cs="Times New Roman"/>
          <w:color w:val="000000" w:themeColor="text1"/>
          <w:spacing w:val="-2"/>
          <w:sz w:val="28"/>
          <w:szCs w:val="28"/>
          <w:lang w:val="uk-UA"/>
        </w:rPr>
        <w:t>За допомогою історико-правового</w:t>
      </w:r>
      <w:r w:rsidRPr="00E24624">
        <w:rPr>
          <w:rFonts w:ascii="Times New Roman" w:hAnsi="Times New Roman" w:cs="Times New Roman"/>
          <w:i/>
          <w:color w:val="000000" w:themeColor="text1"/>
          <w:spacing w:val="-2"/>
          <w:sz w:val="28"/>
          <w:szCs w:val="28"/>
          <w:lang w:val="uk-UA"/>
        </w:rPr>
        <w:t xml:space="preserve"> </w:t>
      </w:r>
      <w:r w:rsidRPr="00E24624">
        <w:rPr>
          <w:rFonts w:ascii="Times New Roman" w:hAnsi="Times New Roman" w:cs="Times New Roman"/>
          <w:color w:val="000000" w:themeColor="text1"/>
          <w:spacing w:val="-2"/>
          <w:sz w:val="28"/>
          <w:szCs w:val="28"/>
          <w:lang w:val="uk-UA"/>
        </w:rPr>
        <w:t>методу</w:t>
      </w:r>
      <w:r w:rsidRPr="00E24624">
        <w:rPr>
          <w:rFonts w:ascii="Times New Roman" w:hAnsi="Times New Roman" w:cs="Times New Roman"/>
          <w:i/>
          <w:color w:val="000000" w:themeColor="text1"/>
          <w:spacing w:val="-2"/>
          <w:sz w:val="28"/>
          <w:szCs w:val="28"/>
          <w:lang w:val="uk-UA"/>
        </w:rPr>
        <w:t xml:space="preserve"> </w:t>
      </w:r>
      <w:r w:rsidRPr="00E24624">
        <w:rPr>
          <w:rFonts w:ascii="Times New Roman" w:hAnsi="Times New Roman" w:cs="Times New Roman"/>
          <w:color w:val="000000" w:themeColor="text1"/>
          <w:spacing w:val="-2"/>
          <w:sz w:val="28"/>
          <w:szCs w:val="28"/>
          <w:lang w:val="uk-UA"/>
        </w:rPr>
        <w:t>було проведено дослідження етапів розвитку норм про затримання особи, яка вчинила злочин, в українському кримінальному законодавстві; порівняльно-правовий метод використовувався у порівнянні кримінально-правових норм, що регламентують затримання особи, яка вчинила злочин, з нормами інших законів та відповідними нормами законодавства зарубіжних країн; формально-логічний</w:t>
      </w:r>
      <w:r w:rsidRPr="00E24624">
        <w:rPr>
          <w:rFonts w:ascii="Times New Roman" w:hAnsi="Times New Roman" w:cs="Times New Roman"/>
          <w:i/>
          <w:color w:val="000000" w:themeColor="text1"/>
          <w:spacing w:val="-2"/>
          <w:sz w:val="28"/>
          <w:szCs w:val="28"/>
          <w:lang w:val="uk-UA"/>
        </w:rPr>
        <w:t xml:space="preserve"> </w:t>
      </w:r>
      <w:r w:rsidRPr="00E24624">
        <w:rPr>
          <w:rFonts w:ascii="Times New Roman" w:hAnsi="Times New Roman" w:cs="Times New Roman"/>
          <w:color w:val="000000" w:themeColor="text1"/>
          <w:spacing w:val="-2"/>
          <w:sz w:val="28"/>
          <w:szCs w:val="28"/>
          <w:lang w:val="uk-UA"/>
        </w:rPr>
        <w:t>метод надав змогу дослідити поняття та юридичну природу кримінально-правового затримання, підстави та ознаки вчинення правомірних дій при затриманні та заподіянні шкоди особі, яка вчинила злочин, поняття та види перевищення заходів, необхідних для затримання злочинця; догматичний</w:t>
      </w:r>
      <w:r w:rsidRPr="00E24624">
        <w:rPr>
          <w:rFonts w:ascii="Times New Roman" w:hAnsi="Times New Roman" w:cs="Times New Roman"/>
          <w:i/>
          <w:color w:val="000000" w:themeColor="text1"/>
          <w:spacing w:val="-2"/>
          <w:sz w:val="28"/>
          <w:szCs w:val="28"/>
          <w:lang w:val="uk-UA"/>
        </w:rPr>
        <w:t xml:space="preserve"> </w:t>
      </w:r>
      <w:r w:rsidRPr="00E24624">
        <w:rPr>
          <w:rFonts w:ascii="Times New Roman" w:hAnsi="Times New Roman" w:cs="Times New Roman"/>
          <w:color w:val="000000" w:themeColor="text1"/>
          <w:spacing w:val="-2"/>
          <w:sz w:val="28"/>
          <w:szCs w:val="28"/>
          <w:lang w:val="uk-UA"/>
        </w:rPr>
        <w:t>метод дозволив провести аналіз норм чинного законодавства, що сприяло виявленню недоліків у ньому та допомогло сформулювати пропозиції щодо вдосконалення окремих законів України.</w:t>
      </w:r>
    </w:p>
    <w:p w:rsidR="00846D5E" w:rsidRPr="00E24624" w:rsidRDefault="00846D5E" w:rsidP="00E24624">
      <w:pPr>
        <w:pStyle w:val="ab"/>
        <w:spacing w:before="0" w:beforeAutospacing="0" w:after="0" w:afterAutospacing="0" w:line="360" w:lineRule="auto"/>
        <w:ind w:firstLine="709"/>
        <w:contextualSpacing/>
        <w:jc w:val="both"/>
        <w:rPr>
          <w:color w:val="000000" w:themeColor="text1"/>
          <w:sz w:val="28"/>
          <w:szCs w:val="28"/>
          <w:lang w:val="uk-UA"/>
        </w:rPr>
      </w:pPr>
      <w:r w:rsidRPr="00E24624">
        <w:rPr>
          <w:b/>
          <w:bCs/>
          <w:color w:val="000000" w:themeColor="text1"/>
          <w:sz w:val="28"/>
          <w:szCs w:val="28"/>
        </w:rPr>
        <w:t>Наукова новизна</w:t>
      </w:r>
      <w:r w:rsidRPr="00E24624">
        <w:rPr>
          <w:color w:val="000000" w:themeColor="text1"/>
          <w:sz w:val="28"/>
          <w:szCs w:val="28"/>
        </w:rPr>
        <w:t xml:space="preserve"> </w:t>
      </w:r>
      <w:r w:rsidRPr="00E24624">
        <w:rPr>
          <w:b/>
          <w:bCs/>
          <w:color w:val="000000" w:themeColor="text1"/>
          <w:sz w:val="28"/>
          <w:szCs w:val="28"/>
        </w:rPr>
        <w:t>дослідження</w:t>
      </w:r>
      <w:r w:rsidRPr="00E24624">
        <w:rPr>
          <w:color w:val="000000" w:themeColor="text1"/>
          <w:sz w:val="28"/>
          <w:szCs w:val="28"/>
        </w:rPr>
        <w:t xml:space="preserve"> полягає в комплексному правовому аналізі законодавчих і правозастосовних проблем конфіскації в кримінальному праві. Зокрема:</w:t>
      </w:r>
    </w:p>
    <w:p w:rsidR="00846D5E" w:rsidRPr="00E24624" w:rsidRDefault="00846D5E" w:rsidP="00E24624">
      <w:pPr>
        <w:pStyle w:val="ab"/>
        <w:spacing w:before="0" w:beforeAutospacing="0" w:after="0" w:afterAutospacing="0" w:line="360" w:lineRule="auto"/>
        <w:ind w:firstLine="709"/>
        <w:contextualSpacing/>
        <w:jc w:val="both"/>
        <w:rPr>
          <w:color w:val="000000" w:themeColor="text1"/>
          <w:sz w:val="28"/>
          <w:szCs w:val="28"/>
        </w:rPr>
      </w:pPr>
      <w:r w:rsidRPr="00E24624">
        <w:rPr>
          <w:i/>
          <w:iCs/>
          <w:color w:val="000000" w:themeColor="text1"/>
          <w:sz w:val="28"/>
          <w:szCs w:val="28"/>
        </w:rPr>
        <w:t>вперше:</w:t>
      </w:r>
    </w:p>
    <w:p w:rsidR="00931C4A" w:rsidRPr="00E24624" w:rsidRDefault="00846D5E" w:rsidP="00E24624">
      <w:pPr>
        <w:pStyle w:val="ab"/>
        <w:spacing w:before="0" w:beforeAutospacing="0" w:after="0" w:afterAutospacing="0" w:line="360" w:lineRule="auto"/>
        <w:ind w:firstLine="709"/>
        <w:contextualSpacing/>
        <w:jc w:val="both"/>
        <w:rPr>
          <w:color w:val="000000" w:themeColor="text1"/>
          <w:sz w:val="28"/>
          <w:szCs w:val="28"/>
          <w:lang w:val="uk-UA"/>
        </w:rPr>
      </w:pPr>
      <w:r w:rsidRPr="00E24624">
        <w:rPr>
          <w:color w:val="000000" w:themeColor="text1"/>
          <w:sz w:val="28"/>
          <w:szCs w:val="28"/>
        </w:rPr>
        <w:t>–</w:t>
      </w:r>
      <w:r w:rsidRPr="00E24624">
        <w:rPr>
          <w:color w:val="000000" w:themeColor="text1"/>
          <w:sz w:val="28"/>
          <w:szCs w:val="28"/>
          <w:lang w:val="uk-UA"/>
        </w:rPr>
        <w:t xml:space="preserve"> запропоновано закріпити у Конституції України право на затримання особи, що вчинила суспільно небезпечне діяння, передбачене КК України, із можливістю заподіяння шкоди її життю та здоров’ю, оскільки за своїм змістом ст. 38 КК України суперечить положенням Конституції України (ст. 27, ч.1 ст. 29, ч.1 ст. 64), якими гарантуються права кожної людини на життя, свободу та особисту недоторканість і які не можуть бути обмежені кримінальним законодавством через пряму заборону цього Основним Законом нашої держави</w:t>
      </w:r>
    </w:p>
    <w:p w:rsidR="00846D5E" w:rsidRPr="00E24624" w:rsidRDefault="00846D5E" w:rsidP="00E24624">
      <w:pPr>
        <w:widowControl w:val="0"/>
        <w:spacing w:after="0" w:line="360" w:lineRule="auto"/>
        <w:ind w:firstLine="709"/>
        <w:contextualSpacing/>
        <w:jc w:val="both"/>
        <w:rPr>
          <w:rFonts w:ascii="Times New Roman" w:hAnsi="Times New Roman" w:cs="Times New Roman"/>
          <w:i/>
          <w:iCs/>
          <w:color w:val="000000" w:themeColor="text1"/>
          <w:sz w:val="28"/>
          <w:szCs w:val="28"/>
          <w:lang w:val="uk-UA"/>
        </w:rPr>
      </w:pPr>
      <w:r w:rsidRPr="00E24624">
        <w:rPr>
          <w:rFonts w:ascii="Times New Roman" w:hAnsi="Times New Roman" w:cs="Times New Roman"/>
          <w:i/>
          <w:iCs/>
          <w:color w:val="000000" w:themeColor="text1"/>
          <w:sz w:val="28"/>
          <w:szCs w:val="28"/>
          <w:lang w:val="uk-UA"/>
        </w:rPr>
        <w:t xml:space="preserve">удосконалено: </w:t>
      </w:r>
    </w:p>
    <w:p w:rsidR="00846D5E" w:rsidRPr="00E24624" w:rsidRDefault="00846D5E" w:rsidP="00E24624">
      <w:pPr>
        <w:widowControl w:val="0"/>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 загальну характеристику етапів розвитку в українському кримінальному законодавстві інституту обставин, що виключають злочинність діяння та затримання особи, що вчинила злочин, шляхом дослідження  історичного розвитку та становлення КК України, що передували прийняттю у 2001 році чинного КК України;</w:t>
      </w:r>
    </w:p>
    <w:p w:rsidR="00846D5E" w:rsidRPr="00E24624" w:rsidRDefault="00846D5E" w:rsidP="00E24624">
      <w:pPr>
        <w:widowControl w:val="0"/>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 xml:space="preserve">– </w:t>
      </w:r>
      <w:r w:rsidR="00931C4A" w:rsidRPr="00E24624">
        <w:rPr>
          <w:rFonts w:ascii="Times New Roman" w:hAnsi="Times New Roman" w:cs="Times New Roman"/>
          <w:color w:val="000000" w:themeColor="text1"/>
          <w:sz w:val="28"/>
          <w:szCs w:val="28"/>
          <w:lang w:val="uk-UA"/>
        </w:rPr>
        <w:t>поняття: “</w:t>
      </w:r>
      <w:r w:rsidRPr="00E24624">
        <w:rPr>
          <w:rFonts w:ascii="Times New Roman" w:hAnsi="Times New Roman" w:cs="Times New Roman"/>
          <w:color w:val="000000" w:themeColor="text1"/>
          <w:sz w:val="28"/>
          <w:szCs w:val="28"/>
          <w:lang w:val="uk-UA"/>
        </w:rPr>
        <w:t>обставини, що виключають суспільну не</w:t>
      </w:r>
      <w:r w:rsidR="00931C4A" w:rsidRPr="00E24624">
        <w:rPr>
          <w:rFonts w:ascii="Times New Roman" w:hAnsi="Times New Roman" w:cs="Times New Roman"/>
          <w:color w:val="000000" w:themeColor="text1"/>
          <w:sz w:val="28"/>
          <w:szCs w:val="28"/>
          <w:lang w:val="uk-UA"/>
        </w:rPr>
        <w:t>безпеку і протиправність діяння”, “</w:t>
      </w:r>
      <w:r w:rsidRPr="00E24624">
        <w:rPr>
          <w:rFonts w:ascii="Times New Roman" w:hAnsi="Times New Roman" w:cs="Times New Roman"/>
          <w:color w:val="000000" w:themeColor="text1"/>
          <w:sz w:val="28"/>
          <w:szCs w:val="28"/>
          <w:lang w:val="uk-UA"/>
        </w:rPr>
        <w:t>затр</w:t>
      </w:r>
      <w:r w:rsidR="00931C4A" w:rsidRPr="00E24624">
        <w:rPr>
          <w:rFonts w:ascii="Times New Roman" w:hAnsi="Times New Roman" w:cs="Times New Roman"/>
          <w:color w:val="000000" w:themeColor="text1"/>
          <w:sz w:val="28"/>
          <w:szCs w:val="28"/>
          <w:lang w:val="uk-UA"/>
        </w:rPr>
        <w:t>имання особи, що вчинила злочин”</w:t>
      </w:r>
      <w:r w:rsidRPr="00E24624">
        <w:rPr>
          <w:rFonts w:ascii="Times New Roman" w:hAnsi="Times New Roman" w:cs="Times New Roman"/>
          <w:color w:val="000000" w:themeColor="text1"/>
          <w:sz w:val="28"/>
          <w:szCs w:val="28"/>
          <w:lang w:val="uk-UA"/>
        </w:rPr>
        <w:t>;</w:t>
      </w:r>
    </w:p>
    <w:p w:rsidR="00846D5E" w:rsidRPr="00E24624" w:rsidRDefault="00846D5E" w:rsidP="00E24624">
      <w:pPr>
        <w:widowControl w:val="0"/>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поняття правомірного затримання особи, яка вчинила злочин, виходячи з того, що одним із його головних елементів є суспільна корисність</w:t>
      </w:r>
    </w:p>
    <w:p w:rsidR="00846D5E" w:rsidRPr="00E24624" w:rsidRDefault="00846D5E" w:rsidP="00E24624">
      <w:pPr>
        <w:pStyle w:val="ab"/>
        <w:spacing w:before="0" w:beforeAutospacing="0" w:after="0" w:afterAutospacing="0" w:line="360" w:lineRule="auto"/>
        <w:ind w:firstLine="709"/>
        <w:contextualSpacing/>
        <w:jc w:val="both"/>
        <w:rPr>
          <w:color w:val="000000" w:themeColor="text1"/>
          <w:sz w:val="28"/>
          <w:szCs w:val="28"/>
          <w:lang w:val="uk-UA"/>
        </w:rPr>
      </w:pPr>
      <w:r w:rsidRPr="00E24624">
        <w:rPr>
          <w:i/>
          <w:iCs/>
          <w:color w:val="000000" w:themeColor="text1"/>
          <w:sz w:val="28"/>
          <w:szCs w:val="28"/>
          <w:lang w:val="uk-UA"/>
        </w:rPr>
        <w:t>Нормативну базу дослідження</w:t>
      </w:r>
      <w:r w:rsidRPr="00E24624">
        <w:rPr>
          <w:color w:val="000000" w:themeColor="text1"/>
          <w:sz w:val="28"/>
          <w:szCs w:val="28"/>
          <w:lang w:val="uk-UA"/>
        </w:rPr>
        <w:t xml:space="preserve"> становить Загальна декларація прав людини від</w:t>
      </w:r>
      <w:r w:rsidRPr="00E24624">
        <w:rPr>
          <w:color w:val="000000" w:themeColor="text1"/>
          <w:sz w:val="28"/>
          <w:szCs w:val="28"/>
          <w:shd w:val="clear" w:color="auto" w:fill="FFFFFF"/>
          <w:lang w:val="uk-UA"/>
        </w:rPr>
        <w:t xml:space="preserve"> 10.12.1948 р.</w:t>
      </w:r>
      <w:r w:rsidRPr="00E24624">
        <w:rPr>
          <w:color w:val="000000" w:themeColor="text1"/>
          <w:sz w:val="28"/>
          <w:szCs w:val="28"/>
          <w:lang w:val="uk-UA"/>
        </w:rPr>
        <w:t>;  Конвенція про захист прав і основних свобод людини</w:t>
      </w:r>
      <w:r w:rsidRPr="00E24624">
        <w:rPr>
          <w:bCs/>
          <w:color w:val="000000" w:themeColor="text1"/>
          <w:sz w:val="28"/>
          <w:szCs w:val="28"/>
          <w:shd w:val="clear" w:color="auto" w:fill="FFFFFF"/>
          <w:lang w:val="uk-UA"/>
        </w:rPr>
        <w:t xml:space="preserve"> від 04.11.1950 р.</w:t>
      </w:r>
      <w:r w:rsidRPr="00E24624">
        <w:rPr>
          <w:color w:val="000000" w:themeColor="text1"/>
          <w:sz w:val="28"/>
          <w:szCs w:val="28"/>
          <w:lang w:val="uk-UA"/>
        </w:rPr>
        <w:t xml:space="preserve">; Декларація про захист усіх осіб від катувань та інших жорстоких, нелюдських або таких, що принижують гідність, видів поводження і покарання від </w:t>
      </w:r>
      <w:r w:rsidRPr="00E24624">
        <w:rPr>
          <w:color w:val="000000" w:themeColor="text1"/>
          <w:sz w:val="28"/>
          <w:szCs w:val="28"/>
          <w:shd w:val="clear" w:color="auto" w:fill="FFFFFF"/>
          <w:lang w:val="uk-UA"/>
        </w:rPr>
        <w:t>09.12.1975 р.</w:t>
      </w:r>
      <w:r w:rsidRPr="00E24624">
        <w:rPr>
          <w:color w:val="000000" w:themeColor="text1"/>
          <w:sz w:val="28"/>
          <w:szCs w:val="28"/>
          <w:lang w:val="uk-UA"/>
        </w:rPr>
        <w:t xml:space="preserve">;  Резолюція Генеральної Асамблеї ООН “Звід принципів захисту всіх осіб, що піддаються затриманню чи ув’язненню в якій би то не було формі” від </w:t>
      </w:r>
      <w:r w:rsidRPr="00E24624">
        <w:rPr>
          <w:color w:val="000000" w:themeColor="text1"/>
          <w:sz w:val="28"/>
          <w:szCs w:val="28"/>
          <w:shd w:val="clear" w:color="auto" w:fill="FFFFFF"/>
        </w:rPr>
        <w:t> </w:t>
      </w:r>
      <w:r w:rsidRPr="00E24624">
        <w:rPr>
          <w:color w:val="000000" w:themeColor="text1"/>
          <w:sz w:val="28"/>
          <w:szCs w:val="28"/>
          <w:shd w:val="clear" w:color="auto" w:fill="FFFFFF"/>
          <w:lang w:val="uk-UA"/>
        </w:rPr>
        <w:t>09.12.1988</w:t>
      </w:r>
      <w:r w:rsidR="00931C4A" w:rsidRPr="00E24624">
        <w:rPr>
          <w:color w:val="000000" w:themeColor="text1"/>
          <w:sz w:val="28"/>
          <w:szCs w:val="28"/>
          <w:shd w:val="clear" w:color="auto" w:fill="FFFFFF"/>
          <w:lang w:val="uk-UA"/>
        </w:rPr>
        <w:t xml:space="preserve"> р.</w:t>
      </w:r>
      <w:r w:rsidRPr="00E24624">
        <w:rPr>
          <w:color w:val="000000" w:themeColor="text1"/>
          <w:sz w:val="28"/>
          <w:szCs w:val="28"/>
          <w:lang w:val="uk-UA"/>
        </w:rPr>
        <w:t xml:space="preserve">; Конституція України (далі – КУ) ; Кримінальний кодекс України (далі – КК України); Кримінальний процесуальний кодекс України (далі – КПК України); Законон України </w:t>
      </w:r>
      <w:r w:rsidRPr="00E24624">
        <w:rPr>
          <w:color w:val="000000" w:themeColor="text1"/>
          <w:spacing w:val="-4"/>
          <w:sz w:val="28"/>
          <w:szCs w:val="28"/>
          <w:lang w:val="uk-UA"/>
        </w:rPr>
        <w:t>“</w:t>
      </w:r>
      <w:r w:rsidRPr="00E24624">
        <w:rPr>
          <w:color w:val="000000" w:themeColor="text1"/>
          <w:sz w:val="28"/>
          <w:szCs w:val="28"/>
          <w:lang w:val="uk-UA"/>
        </w:rPr>
        <w:t>Про Національну поліцію</w:t>
      </w:r>
      <w:r w:rsidRPr="00E24624">
        <w:rPr>
          <w:color w:val="000000" w:themeColor="text1"/>
          <w:spacing w:val="-4"/>
          <w:sz w:val="28"/>
          <w:szCs w:val="28"/>
          <w:lang w:val="uk-UA"/>
        </w:rPr>
        <w:t>”</w:t>
      </w:r>
      <w:r w:rsidRPr="00E24624">
        <w:rPr>
          <w:color w:val="000000" w:themeColor="text1"/>
          <w:sz w:val="28"/>
          <w:szCs w:val="28"/>
          <w:lang w:val="uk-UA"/>
        </w:rPr>
        <w:t>(</w:t>
      </w:r>
      <w:r w:rsidR="00931C4A" w:rsidRPr="00E24624">
        <w:rPr>
          <w:color w:val="000000" w:themeColor="text1"/>
          <w:sz w:val="28"/>
          <w:szCs w:val="28"/>
          <w:lang w:val="uk-UA"/>
        </w:rPr>
        <w:t>далі – Закон України від 02.07.</w:t>
      </w:r>
      <w:r w:rsidRPr="00E24624">
        <w:rPr>
          <w:color w:val="000000" w:themeColor="text1"/>
          <w:sz w:val="28"/>
          <w:szCs w:val="28"/>
          <w:lang w:val="uk-UA"/>
        </w:rPr>
        <w:t xml:space="preserve">2015 р.), Закон України </w:t>
      </w:r>
      <w:r w:rsidRPr="00E24624">
        <w:rPr>
          <w:color w:val="000000" w:themeColor="text1"/>
          <w:spacing w:val="-4"/>
          <w:sz w:val="28"/>
          <w:szCs w:val="28"/>
          <w:lang w:val="uk-UA"/>
        </w:rPr>
        <w:t>“</w:t>
      </w:r>
      <w:r w:rsidRPr="00E24624">
        <w:rPr>
          <w:color w:val="000000" w:themeColor="text1"/>
          <w:sz w:val="28"/>
          <w:szCs w:val="28"/>
          <w:lang w:val="uk-UA"/>
        </w:rPr>
        <w:t>Про контррозвідувальну діяльність</w:t>
      </w:r>
      <w:r w:rsidRPr="00E24624">
        <w:rPr>
          <w:color w:val="000000" w:themeColor="text1"/>
          <w:spacing w:val="-4"/>
          <w:sz w:val="28"/>
          <w:szCs w:val="28"/>
          <w:lang w:val="uk-UA"/>
        </w:rPr>
        <w:t>”</w:t>
      </w:r>
      <w:r w:rsidRPr="00E24624">
        <w:rPr>
          <w:color w:val="000000" w:themeColor="text1"/>
          <w:sz w:val="28"/>
          <w:szCs w:val="28"/>
          <w:lang w:val="uk-UA"/>
        </w:rPr>
        <w:t>(</w:t>
      </w:r>
      <w:r w:rsidR="00931C4A" w:rsidRPr="00E24624">
        <w:rPr>
          <w:color w:val="000000" w:themeColor="text1"/>
          <w:sz w:val="28"/>
          <w:szCs w:val="28"/>
          <w:lang w:val="uk-UA"/>
        </w:rPr>
        <w:t>далі – Закон України від 26.12.</w:t>
      </w:r>
      <w:r w:rsidRPr="00E24624">
        <w:rPr>
          <w:color w:val="000000" w:themeColor="text1"/>
          <w:sz w:val="28"/>
          <w:szCs w:val="28"/>
          <w:lang w:val="uk-UA"/>
        </w:rPr>
        <w:t xml:space="preserve">2002 р.), Закон України </w:t>
      </w:r>
      <w:r w:rsidRPr="00E24624">
        <w:rPr>
          <w:color w:val="000000" w:themeColor="text1"/>
          <w:spacing w:val="-4"/>
          <w:sz w:val="28"/>
          <w:szCs w:val="28"/>
          <w:lang w:val="uk-UA"/>
        </w:rPr>
        <w:t>“</w:t>
      </w:r>
      <w:r w:rsidRPr="00E24624">
        <w:rPr>
          <w:color w:val="000000" w:themeColor="text1"/>
          <w:sz w:val="28"/>
          <w:szCs w:val="28"/>
          <w:lang w:val="uk-UA"/>
        </w:rPr>
        <w:t>Про Військову службу правопорядку у Збройних Силах України</w:t>
      </w:r>
      <w:r w:rsidRPr="00E24624">
        <w:rPr>
          <w:color w:val="000000" w:themeColor="text1"/>
          <w:spacing w:val="-4"/>
          <w:sz w:val="28"/>
          <w:szCs w:val="28"/>
          <w:lang w:val="uk-UA"/>
        </w:rPr>
        <w:t>”</w:t>
      </w:r>
      <w:r w:rsidRPr="00E24624">
        <w:rPr>
          <w:color w:val="000000" w:themeColor="text1"/>
          <w:sz w:val="28"/>
          <w:szCs w:val="28"/>
          <w:lang w:val="uk-UA"/>
        </w:rPr>
        <w:t>(</w:t>
      </w:r>
      <w:r w:rsidR="00931C4A" w:rsidRPr="00E24624">
        <w:rPr>
          <w:color w:val="000000" w:themeColor="text1"/>
          <w:sz w:val="28"/>
          <w:szCs w:val="28"/>
          <w:lang w:val="uk-UA"/>
        </w:rPr>
        <w:t>далі – Закон України від 07.03.</w:t>
      </w:r>
      <w:r w:rsidRPr="00E24624">
        <w:rPr>
          <w:color w:val="000000" w:themeColor="text1"/>
          <w:sz w:val="28"/>
          <w:szCs w:val="28"/>
          <w:lang w:val="uk-UA"/>
        </w:rPr>
        <w:t xml:space="preserve">2002 р.), Закон України </w:t>
      </w:r>
      <w:r w:rsidRPr="00E24624">
        <w:rPr>
          <w:color w:val="000000" w:themeColor="text1"/>
          <w:spacing w:val="-4"/>
          <w:sz w:val="28"/>
          <w:szCs w:val="28"/>
          <w:lang w:val="uk-UA"/>
        </w:rPr>
        <w:t>“</w:t>
      </w:r>
      <w:r w:rsidRPr="00E24624">
        <w:rPr>
          <w:color w:val="000000" w:themeColor="text1"/>
          <w:sz w:val="28"/>
          <w:szCs w:val="28"/>
          <w:lang w:val="uk-UA"/>
        </w:rPr>
        <w:t>Про боротьбу з тероризмом</w:t>
      </w:r>
      <w:r w:rsidRPr="00E24624">
        <w:rPr>
          <w:color w:val="000000" w:themeColor="text1"/>
          <w:spacing w:val="-4"/>
          <w:sz w:val="28"/>
          <w:szCs w:val="28"/>
          <w:lang w:val="uk-UA"/>
        </w:rPr>
        <w:t>”</w:t>
      </w:r>
      <w:r w:rsidRPr="00E24624">
        <w:rPr>
          <w:color w:val="000000" w:themeColor="text1"/>
          <w:sz w:val="28"/>
          <w:szCs w:val="28"/>
          <w:lang w:val="uk-UA"/>
        </w:rPr>
        <w:t xml:space="preserve">(далі – Закон України від 20.03.2003 р.), Закон України </w:t>
      </w:r>
      <w:r w:rsidRPr="00E24624">
        <w:rPr>
          <w:color w:val="000000" w:themeColor="text1"/>
          <w:spacing w:val="-4"/>
          <w:sz w:val="28"/>
          <w:szCs w:val="28"/>
          <w:lang w:val="uk-UA"/>
        </w:rPr>
        <w:t>“</w:t>
      </w:r>
      <w:r w:rsidRPr="00E24624">
        <w:rPr>
          <w:color w:val="000000" w:themeColor="text1"/>
          <w:sz w:val="28"/>
          <w:szCs w:val="28"/>
          <w:lang w:val="uk-UA"/>
        </w:rPr>
        <w:t>Про Державну прикордонну службу України</w:t>
      </w:r>
      <w:r w:rsidRPr="00E24624">
        <w:rPr>
          <w:color w:val="000000" w:themeColor="text1"/>
          <w:spacing w:val="-4"/>
          <w:sz w:val="28"/>
          <w:szCs w:val="28"/>
          <w:lang w:val="uk-UA"/>
        </w:rPr>
        <w:t xml:space="preserve">” </w:t>
      </w:r>
      <w:r w:rsidRPr="00E24624">
        <w:rPr>
          <w:color w:val="000000" w:themeColor="text1"/>
          <w:sz w:val="28"/>
          <w:szCs w:val="28"/>
          <w:lang w:val="uk-UA"/>
        </w:rPr>
        <w:t xml:space="preserve">(далі – Закон України від 03.04. 2003 р.); Постанова ПВСУ </w:t>
      </w:r>
      <w:r w:rsidRPr="00E24624">
        <w:rPr>
          <w:color w:val="000000" w:themeColor="text1"/>
          <w:spacing w:val="-4"/>
          <w:sz w:val="28"/>
          <w:szCs w:val="28"/>
          <w:lang w:val="uk-UA"/>
        </w:rPr>
        <w:t>“</w:t>
      </w:r>
      <w:r w:rsidRPr="00E24624">
        <w:rPr>
          <w:color w:val="000000" w:themeColor="text1"/>
          <w:sz w:val="28"/>
          <w:szCs w:val="28"/>
          <w:lang w:val="uk-UA"/>
        </w:rPr>
        <w:t>Про судову практику в справах про злочини проти життя та здоров’я особи</w:t>
      </w:r>
      <w:r w:rsidRPr="00E24624">
        <w:rPr>
          <w:color w:val="000000" w:themeColor="text1"/>
          <w:spacing w:val="-4"/>
          <w:sz w:val="28"/>
          <w:szCs w:val="28"/>
          <w:lang w:val="uk-UA"/>
        </w:rPr>
        <w:t>”</w:t>
      </w:r>
      <w:r w:rsidRPr="00E24624">
        <w:rPr>
          <w:color w:val="000000" w:themeColor="text1"/>
          <w:sz w:val="28"/>
          <w:szCs w:val="28"/>
          <w:lang w:val="uk-UA"/>
        </w:rPr>
        <w:t xml:space="preserve"> від 07.02.2003 р. та ін.</w:t>
      </w:r>
    </w:p>
    <w:p w:rsidR="00846D5E" w:rsidRPr="00E24624" w:rsidRDefault="00846D5E" w:rsidP="00E24624">
      <w:pPr>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E24624">
        <w:rPr>
          <w:rFonts w:ascii="Times New Roman" w:hAnsi="Times New Roman" w:cs="Times New Roman"/>
          <w:i/>
          <w:iCs/>
          <w:color w:val="000000" w:themeColor="text1"/>
          <w:sz w:val="28"/>
          <w:szCs w:val="28"/>
          <w:lang w:val="uk-UA"/>
        </w:rPr>
        <w:t>Теоретичною основою роботи</w:t>
      </w:r>
      <w:r w:rsidRPr="00E24624">
        <w:rPr>
          <w:rFonts w:ascii="Times New Roman" w:hAnsi="Times New Roman" w:cs="Times New Roman"/>
          <w:color w:val="000000" w:themeColor="text1"/>
          <w:sz w:val="28"/>
          <w:szCs w:val="28"/>
          <w:lang w:val="uk-UA"/>
        </w:rPr>
        <w:t xml:space="preserve"> послужили дослідження вітчизняних та зарубіжних вчених у галузі теорії права, кримінології, кримінального права та законодавство як нашої держави, так і деяких зарубіжних країн щодо затримання особи.</w:t>
      </w:r>
    </w:p>
    <w:p w:rsidR="00846D5E" w:rsidRPr="00E24624" w:rsidRDefault="00846D5E" w:rsidP="00E24624">
      <w:pPr>
        <w:widowControl w:val="0"/>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b/>
          <w:bCs/>
          <w:color w:val="000000" w:themeColor="text1"/>
          <w:sz w:val="28"/>
          <w:szCs w:val="28"/>
        </w:rPr>
        <w:t>Структура роботи.</w:t>
      </w:r>
      <w:r w:rsidRPr="00E24624">
        <w:rPr>
          <w:rFonts w:ascii="Times New Roman" w:hAnsi="Times New Roman" w:cs="Times New Roman"/>
          <w:color w:val="000000" w:themeColor="text1"/>
          <w:sz w:val="28"/>
          <w:szCs w:val="28"/>
        </w:rPr>
        <w:t xml:space="preserve"> Магістерська робота складається зі вступу, трьох розділів, восьми підрозділів, висновків до розділів, загальних висновків, списку використаних джерел. </w:t>
      </w:r>
    </w:p>
    <w:p w:rsidR="00846D5E" w:rsidRPr="00E24624" w:rsidRDefault="00846D5E" w:rsidP="00E24624">
      <w:pPr>
        <w:widowControl w:val="0"/>
        <w:spacing w:after="0" w:line="360" w:lineRule="auto"/>
        <w:ind w:firstLine="709"/>
        <w:contextualSpacing/>
        <w:jc w:val="both"/>
        <w:rPr>
          <w:rFonts w:ascii="Times New Roman" w:hAnsi="Times New Roman" w:cs="Times New Roman"/>
          <w:color w:val="000000" w:themeColor="text1"/>
          <w:sz w:val="28"/>
          <w:szCs w:val="28"/>
          <w:lang w:val="uk-UA"/>
        </w:rPr>
      </w:pPr>
    </w:p>
    <w:p w:rsidR="00846D5E" w:rsidRPr="00E24624" w:rsidRDefault="00846D5E" w:rsidP="00E24624">
      <w:pPr>
        <w:spacing w:after="0" w:line="360" w:lineRule="auto"/>
        <w:ind w:firstLine="709"/>
        <w:contextualSpacing/>
        <w:jc w:val="both"/>
        <w:rPr>
          <w:rFonts w:ascii="Times New Roman" w:hAnsi="Times New Roman" w:cs="Times New Roman"/>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Pr="00E24624"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8D33C9" w:rsidRDefault="008D33C9"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0439DD" w:rsidRPr="00E24624" w:rsidRDefault="000439DD" w:rsidP="00E24624">
      <w:pPr>
        <w:pStyle w:val="ab"/>
        <w:shd w:val="clear" w:color="auto" w:fill="FFFFFF"/>
        <w:spacing w:before="0" w:beforeAutospacing="0" w:after="0" w:afterAutospacing="0" w:line="360" w:lineRule="auto"/>
        <w:ind w:firstLine="709"/>
        <w:contextualSpacing/>
        <w:jc w:val="both"/>
        <w:rPr>
          <w:b/>
          <w:bCs/>
          <w:color w:val="000000" w:themeColor="text1"/>
          <w:sz w:val="28"/>
          <w:szCs w:val="28"/>
          <w:shd w:val="clear" w:color="auto" w:fill="FFFFFF"/>
          <w:lang w:val="uk-UA"/>
        </w:rPr>
      </w:pPr>
    </w:p>
    <w:p w:rsidR="000D2704" w:rsidRDefault="000D2704" w:rsidP="00E24624">
      <w:pPr>
        <w:pStyle w:val="ab"/>
        <w:shd w:val="clear" w:color="auto" w:fill="FFFFFF"/>
        <w:spacing w:before="0" w:beforeAutospacing="0" w:after="0" w:afterAutospacing="0" w:line="360" w:lineRule="auto"/>
        <w:ind w:firstLine="709"/>
        <w:contextualSpacing/>
        <w:jc w:val="center"/>
        <w:rPr>
          <w:b/>
          <w:bCs/>
          <w:color w:val="000000" w:themeColor="text1"/>
          <w:sz w:val="28"/>
          <w:szCs w:val="28"/>
          <w:shd w:val="clear" w:color="auto" w:fill="FFFFFF"/>
        </w:rPr>
      </w:pPr>
    </w:p>
    <w:p w:rsidR="000D2704" w:rsidRDefault="000D2704" w:rsidP="00E24624">
      <w:pPr>
        <w:pStyle w:val="ab"/>
        <w:shd w:val="clear" w:color="auto" w:fill="FFFFFF"/>
        <w:spacing w:before="0" w:beforeAutospacing="0" w:after="0" w:afterAutospacing="0" w:line="360" w:lineRule="auto"/>
        <w:ind w:firstLine="709"/>
        <w:contextualSpacing/>
        <w:jc w:val="center"/>
        <w:rPr>
          <w:b/>
          <w:bCs/>
          <w:color w:val="000000" w:themeColor="text1"/>
          <w:sz w:val="28"/>
          <w:szCs w:val="28"/>
          <w:shd w:val="clear" w:color="auto" w:fill="FFFFFF"/>
        </w:rPr>
      </w:pPr>
    </w:p>
    <w:p w:rsidR="000D2704" w:rsidRDefault="000D2704" w:rsidP="00E24624">
      <w:pPr>
        <w:pStyle w:val="ab"/>
        <w:shd w:val="clear" w:color="auto" w:fill="FFFFFF"/>
        <w:spacing w:before="0" w:beforeAutospacing="0" w:after="0" w:afterAutospacing="0" w:line="360" w:lineRule="auto"/>
        <w:ind w:firstLine="709"/>
        <w:contextualSpacing/>
        <w:jc w:val="center"/>
        <w:rPr>
          <w:b/>
          <w:bCs/>
          <w:color w:val="000000" w:themeColor="text1"/>
          <w:sz w:val="28"/>
          <w:szCs w:val="28"/>
          <w:shd w:val="clear" w:color="auto" w:fill="FFFFFF"/>
        </w:rPr>
      </w:pPr>
    </w:p>
    <w:p w:rsidR="000D2704" w:rsidRDefault="000D2704" w:rsidP="00E24624">
      <w:pPr>
        <w:pStyle w:val="ab"/>
        <w:shd w:val="clear" w:color="auto" w:fill="FFFFFF"/>
        <w:spacing w:before="0" w:beforeAutospacing="0" w:after="0" w:afterAutospacing="0" w:line="360" w:lineRule="auto"/>
        <w:ind w:firstLine="709"/>
        <w:contextualSpacing/>
        <w:jc w:val="center"/>
        <w:rPr>
          <w:b/>
          <w:bCs/>
          <w:color w:val="000000" w:themeColor="text1"/>
          <w:sz w:val="28"/>
          <w:szCs w:val="28"/>
          <w:shd w:val="clear" w:color="auto" w:fill="FFFFFF"/>
        </w:rPr>
      </w:pPr>
    </w:p>
    <w:p w:rsidR="000D2704" w:rsidRDefault="000D2704" w:rsidP="00E24624">
      <w:pPr>
        <w:pStyle w:val="ab"/>
        <w:shd w:val="clear" w:color="auto" w:fill="FFFFFF"/>
        <w:spacing w:before="0" w:beforeAutospacing="0" w:after="0" w:afterAutospacing="0" w:line="360" w:lineRule="auto"/>
        <w:ind w:firstLine="709"/>
        <w:contextualSpacing/>
        <w:jc w:val="center"/>
        <w:rPr>
          <w:b/>
          <w:bCs/>
          <w:color w:val="000000" w:themeColor="text1"/>
          <w:sz w:val="28"/>
          <w:szCs w:val="28"/>
          <w:shd w:val="clear" w:color="auto" w:fill="FFFFFF"/>
        </w:rPr>
      </w:pPr>
    </w:p>
    <w:p w:rsidR="000D2704" w:rsidRDefault="000D2704" w:rsidP="00E24624">
      <w:pPr>
        <w:pStyle w:val="ab"/>
        <w:shd w:val="clear" w:color="auto" w:fill="FFFFFF"/>
        <w:spacing w:before="0" w:beforeAutospacing="0" w:after="0" w:afterAutospacing="0" w:line="360" w:lineRule="auto"/>
        <w:ind w:firstLine="709"/>
        <w:contextualSpacing/>
        <w:jc w:val="center"/>
        <w:rPr>
          <w:b/>
          <w:bCs/>
          <w:color w:val="000000" w:themeColor="text1"/>
          <w:sz w:val="28"/>
          <w:szCs w:val="28"/>
          <w:shd w:val="clear" w:color="auto" w:fill="FFFFFF"/>
        </w:rPr>
      </w:pPr>
    </w:p>
    <w:p w:rsidR="000D2704" w:rsidRDefault="000D2704" w:rsidP="00E24624">
      <w:pPr>
        <w:pStyle w:val="ab"/>
        <w:shd w:val="clear" w:color="auto" w:fill="FFFFFF"/>
        <w:spacing w:before="0" w:beforeAutospacing="0" w:after="0" w:afterAutospacing="0" w:line="360" w:lineRule="auto"/>
        <w:ind w:firstLine="709"/>
        <w:contextualSpacing/>
        <w:jc w:val="center"/>
        <w:rPr>
          <w:b/>
          <w:bCs/>
          <w:color w:val="000000" w:themeColor="text1"/>
          <w:sz w:val="28"/>
          <w:szCs w:val="28"/>
          <w:shd w:val="clear" w:color="auto" w:fill="FFFFFF"/>
        </w:rPr>
      </w:pPr>
    </w:p>
    <w:p w:rsidR="000D2704" w:rsidRDefault="000D2704" w:rsidP="00E24624">
      <w:pPr>
        <w:pStyle w:val="ab"/>
        <w:shd w:val="clear" w:color="auto" w:fill="FFFFFF"/>
        <w:spacing w:before="0" w:beforeAutospacing="0" w:after="0" w:afterAutospacing="0" w:line="360" w:lineRule="auto"/>
        <w:ind w:firstLine="709"/>
        <w:contextualSpacing/>
        <w:jc w:val="center"/>
        <w:rPr>
          <w:b/>
          <w:bCs/>
          <w:color w:val="000000" w:themeColor="text1"/>
          <w:sz w:val="28"/>
          <w:szCs w:val="28"/>
          <w:shd w:val="clear" w:color="auto" w:fill="FFFFFF"/>
        </w:rPr>
      </w:pPr>
    </w:p>
    <w:p w:rsidR="000D2704" w:rsidRDefault="000D2704" w:rsidP="00E24624">
      <w:pPr>
        <w:pStyle w:val="ab"/>
        <w:shd w:val="clear" w:color="auto" w:fill="FFFFFF"/>
        <w:spacing w:before="0" w:beforeAutospacing="0" w:after="0" w:afterAutospacing="0" w:line="360" w:lineRule="auto"/>
        <w:ind w:firstLine="709"/>
        <w:contextualSpacing/>
        <w:jc w:val="center"/>
        <w:rPr>
          <w:b/>
          <w:bCs/>
          <w:color w:val="000000" w:themeColor="text1"/>
          <w:sz w:val="28"/>
          <w:szCs w:val="28"/>
          <w:shd w:val="clear" w:color="auto" w:fill="FFFFFF"/>
        </w:rPr>
      </w:pPr>
    </w:p>
    <w:p w:rsidR="00846D5E" w:rsidRPr="00E24624" w:rsidRDefault="00846D5E" w:rsidP="00E24624">
      <w:pPr>
        <w:spacing w:after="0" w:line="360" w:lineRule="auto"/>
        <w:ind w:firstLine="709"/>
        <w:contextualSpacing/>
        <w:jc w:val="both"/>
        <w:rPr>
          <w:rFonts w:ascii="Times New Roman" w:hAnsi="Times New Roman" w:cs="Times New Roman"/>
          <w:b/>
          <w:color w:val="000000" w:themeColor="text1"/>
          <w:sz w:val="28"/>
          <w:szCs w:val="28"/>
          <w:lang w:val="uk-UA"/>
        </w:rPr>
      </w:pPr>
    </w:p>
    <w:p w:rsidR="00660B96" w:rsidRPr="00E24624" w:rsidRDefault="00660B96" w:rsidP="00E24624">
      <w:pPr>
        <w:spacing w:after="0" w:line="360" w:lineRule="auto"/>
        <w:ind w:firstLine="709"/>
        <w:contextualSpacing/>
        <w:jc w:val="both"/>
        <w:rPr>
          <w:rFonts w:ascii="Times New Roman" w:hAnsi="Times New Roman" w:cs="Times New Roman"/>
          <w:b/>
          <w:color w:val="000000" w:themeColor="text1"/>
          <w:sz w:val="28"/>
          <w:szCs w:val="28"/>
          <w:lang w:val="uk-UA"/>
        </w:rPr>
      </w:pPr>
    </w:p>
    <w:p w:rsidR="00660B96" w:rsidRPr="00E24624" w:rsidRDefault="00660B96" w:rsidP="00E24624">
      <w:pPr>
        <w:spacing w:after="0" w:line="360" w:lineRule="auto"/>
        <w:ind w:firstLine="709"/>
        <w:contextualSpacing/>
        <w:jc w:val="both"/>
        <w:rPr>
          <w:rFonts w:ascii="Times New Roman" w:hAnsi="Times New Roman" w:cs="Times New Roman"/>
          <w:b/>
          <w:color w:val="000000" w:themeColor="text1"/>
          <w:sz w:val="28"/>
          <w:szCs w:val="28"/>
          <w:lang w:val="uk-UA"/>
        </w:rPr>
      </w:pPr>
    </w:p>
    <w:p w:rsidR="00846D5E" w:rsidRPr="00E24624" w:rsidRDefault="007A1088" w:rsidP="00E31679">
      <w:pPr>
        <w:spacing w:after="0" w:line="360" w:lineRule="auto"/>
        <w:ind w:firstLine="709"/>
        <w:contextualSpacing/>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 xml:space="preserve">                                 </w:t>
      </w:r>
      <w:r w:rsidR="00846D5E" w:rsidRPr="00E24624">
        <w:rPr>
          <w:rFonts w:ascii="Times New Roman" w:hAnsi="Times New Roman" w:cs="Times New Roman"/>
          <w:b/>
          <w:color w:val="000000" w:themeColor="text1"/>
          <w:sz w:val="28"/>
          <w:szCs w:val="28"/>
          <w:lang w:val="uk-UA"/>
        </w:rPr>
        <w:t>ВИСНОВКИ</w:t>
      </w:r>
    </w:p>
    <w:p w:rsidR="00846D5E" w:rsidRPr="00E24624" w:rsidRDefault="00846D5E" w:rsidP="00E24624">
      <w:pPr>
        <w:spacing w:after="0" w:line="360" w:lineRule="auto"/>
        <w:ind w:firstLine="709"/>
        <w:contextualSpacing/>
        <w:jc w:val="both"/>
        <w:rPr>
          <w:rFonts w:ascii="Times New Roman" w:hAnsi="Times New Roman" w:cs="Times New Roman"/>
          <w:b/>
          <w:color w:val="000000" w:themeColor="text1"/>
          <w:sz w:val="28"/>
          <w:szCs w:val="28"/>
          <w:lang w:val="uk-UA"/>
        </w:rPr>
      </w:pPr>
    </w:p>
    <w:p w:rsidR="00846D5E" w:rsidRPr="00E24624" w:rsidRDefault="00846D5E" w:rsidP="00E24624">
      <w:pPr>
        <w:pStyle w:val="a8"/>
        <w:tabs>
          <w:tab w:val="left" w:pos="567"/>
        </w:tabs>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 xml:space="preserve">Проведене </w:t>
      </w:r>
      <w:r w:rsidRPr="00E24624">
        <w:rPr>
          <w:rFonts w:ascii="Times New Roman" w:hAnsi="Times New Roman" w:cs="Times New Roman"/>
          <w:color w:val="000000" w:themeColor="text1"/>
          <w:sz w:val="28"/>
          <w:szCs w:val="28"/>
          <w:lang w:val="uk-UA"/>
        </w:rPr>
        <w:t xml:space="preserve">нами </w:t>
      </w:r>
      <w:r w:rsidRPr="00E24624">
        <w:rPr>
          <w:rFonts w:ascii="Times New Roman" w:hAnsi="Times New Roman" w:cs="Times New Roman"/>
          <w:color w:val="000000" w:themeColor="text1"/>
          <w:sz w:val="28"/>
          <w:szCs w:val="28"/>
        </w:rPr>
        <w:t xml:space="preserve">дослідження дозволяє зробити кілька загальних </w:t>
      </w:r>
      <w:r w:rsidR="00DE3D73">
        <w:rPr>
          <w:rFonts w:ascii="Times New Roman" w:hAnsi="Times New Roman" w:cs="Times New Roman"/>
          <w:color w:val="000000" w:themeColor="text1"/>
          <w:sz w:val="28"/>
          <w:szCs w:val="28"/>
        </w:rPr>
        <w:t xml:space="preserve">висновків і внести пропозиції </w:t>
      </w:r>
      <w:r w:rsidRPr="00E24624">
        <w:rPr>
          <w:rFonts w:ascii="Times New Roman" w:hAnsi="Times New Roman" w:cs="Times New Roman"/>
          <w:color w:val="000000" w:themeColor="text1"/>
          <w:sz w:val="28"/>
          <w:szCs w:val="28"/>
        </w:rPr>
        <w:t xml:space="preserve">щодо вдосконалення кримінального законодавства, яке регулює правові відносини з приводу затримання особи, що вчинила злочин та відповідальність за перевищення заходів, необхідних для такого затримання. Аналіз ознак кримінально-правової норми про затримання особи, що вчинила злочин, як обставини, що виключає злочинність діяння, дає можливість сформулювати визначення цього кримінально-правового явища. </w:t>
      </w:r>
    </w:p>
    <w:p w:rsidR="00846D5E" w:rsidRPr="00E24624" w:rsidRDefault="00846D5E" w:rsidP="00E24624">
      <w:pPr>
        <w:pStyle w:val="a8"/>
        <w:tabs>
          <w:tab w:val="left" w:pos="567"/>
        </w:tabs>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 xml:space="preserve">Кримінальний закон є основою, юридичною базою боротьби зі злочинністю. Рішенню задач, що стоять перед кримінальним законом сприяє кримінально-правове затримання особи, що вчинила злочин. Однак, застосування цього інституту на практиці пов’язано з певними труднощами, що обумовлені недоліками законодавчого вирішення проблем, яки виникають у зв’язку з затриманням особи, що вчинила злочин. Чинне законодавство дуже суперечливо вирішує цю проблему, без врахування об’єктивних факторів дійсності і сформованої обстановки. </w:t>
      </w:r>
    </w:p>
    <w:p w:rsidR="00846D5E" w:rsidRPr="00E24624" w:rsidRDefault="00846D5E" w:rsidP="00E24624">
      <w:pPr>
        <w:pStyle w:val="a8"/>
        <w:tabs>
          <w:tab w:val="left" w:pos="567"/>
        </w:tabs>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Цей висновок випливає з аналізу розглянутих у даній роботі основних, найбільш дискусійних питань, що стосуються затримання особи,</w:t>
      </w:r>
      <w:r w:rsidRPr="00E24624">
        <w:rPr>
          <w:rFonts w:ascii="Times New Roman" w:hAnsi="Times New Roman" w:cs="Times New Roman"/>
          <w:color w:val="000000" w:themeColor="text1"/>
          <w:sz w:val="28"/>
          <w:szCs w:val="28"/>
          <w:lang w:val="uk-UA"/>
        </w:rPr>
        <w:t xml:space="preserve"> що</w:t>
      </w:r>
      <w:r w:rsidRPr="00E24624">
        <w:rPr>
          <w:rFonts w:ascii="Times New Roman" w:hAnsi="Times New Roman" w:cs="Times New Roman"/>
          <w:color w:val="000000" w:themeColor="text1"/>
          <w:sz w:val="28"/>
          <w:szCs w:val="28"/>
        </w:rPr>
        <w:t xml:space="preserve"> вчинила злочин:</w:t>
      </w:r>
    </w:p>
    <w:p w:rsidR="00846D5E" w:rsidRPr="00E24624" w:rsidRDefault="00846D5E" w:rsidP="00E24624">
      <w:pPr>
        <w:pStyle w:val="msonormalbullet1gif"/>
        <w:spacing w:before="0" w:beforeAutospacing="0" w:after="0" w:afterAutospacing="0" w:line="360" w:lineRule="auto"/>
        <w:ind w:firstLine="709"/>
        <w:contextualSpacing/>
        <w:jc w:val="both"/>
        <w:rPr>
          <w:i/>
          <w:color w:val="000000" w:themeColor="text1"/>
          <w:sz w:val="28"/>
          <w:szCs w:val="28"/>
          <w:lang w:val="uk-UA"/>
        </w:rPr>
      </w:pPr>
      <w:r w:rsidRPr="00E24624">
        <w:rPr>
          <w:color w:val="000000" w:themeColor="text1"/>
          <w:sz w:val="28"/>
          <w:szCs w:val="28"/>
        </w:rPr>
        <w:t xml:space="preserve">1. Пропонується </w:t>
      </w:r>
      <w:r w:rsidRPr="00E24624">
        <w:rPr>
          <w:color w:val="000000" w:themeColor="text1"/>
          <w:sz w:val="28"/>
          <w:szCs w:val="28"/>
          <w:lang w:val="uk-UA"/>
        </w:rPr>
        <w:t xml:space="preserve">вдосконалити </w:t>
      </w:r>
      <w:r w:rsidRPr="00E24624">
        <w:rPr>
          <w:color w:val="000000" w:themeColor="text1"/>
          <w:sz w:val="28"/>
          <w:szCs w:val="28"/>
        </w:rPr>
        <w:t xml:space="preserve">визначення поняття </w:t>
      </w:r>
      <w:r w:rsidRPr="00E24624">
        <w:rPr>
          <w:color w:val="000000" w:themeColor="text1"/>
          <w:sz w:val="28"/>
          <w:szCs w:val="28"/>
          <w:lang w:val="uk-UA"/>
        </w:rPr>
        <w:t>обставин, що виключають злочинність діяння, а саме розуміти під ними</w:t>
      </w:r>
      <w:r w:rsidRPr="00E24624">
        <w:rPr>
          <w:i/>
          <w:color w:val="000000" w:themeColor="text1"/>
          <w:sz w:val="28"/>
          <w:szCs w:val="28"/>
          <w:lang w:val="uk-UA"/>
        </w:rPr>
        <w:t xml:space="preserve"> передбачені КК та іншими нормативно-правовими актами зовнішньо подібні зі злочинами суспільно корисні (соціально прийняті) та правомірні вчинки, що виключають підставу кримінальної відповідальності за шкоду</w:t>
      </w:r>
      <w:r w:rsidR="00DE3D73">
        <w:rPr>
          <w:i/>
          <w:color w:val="000000" w:themeColor="text1"/>
          <w:sz w:val="28"/>
          <w:szCs w:val="28"/>
          <w:lang w:val="uk-UA"/>
        </w:rPr>
        <w:t>,</w:t>
      </w:r>
      <w:r w:rsidRPr="00E24624">
        <w:rPr>
          <w:i/>
          <w:color w:val="000000" w:themeColor="text1"/>
          <w:sz w:val="28"/>
          <w:szCs w:val="28"/>
          <w:lang w:val="uk-UA"/>
        </w:rPr>
        <w:t xml:space="preserve"> заподіяну правоохоронюваним інтересам.</w:t>
      </w:r>
    </w:p>
    <w:p w:rsidR="00846D5E" w:rsidRPr="00E24624" w:rsidRDefault="00846D5E" w:rsidP="00E24624">
      <w:pPr>
        <w:pStyle w:val="msonormalbullet1gif"/>
        <w:spacing w:before="0" w:beforeAutospacing="0" w:after="0" w:afterAutospacing="0" w:line="360" w:lineRule="auto"/>
        <w:ind w:firstLine="709"/>
        <w:contextualSpacing/>
        <w:jc w:val="both"/>
        <w:rPr>
          <w:i/>
          <w:color w:val="000000" w:themeColor="text1"/>
          <w:sz w:val="28"/>
          <w:szCs w:val="28"/>
          <w:lang w:val="uk-UA"/>
        </w:rPr>
      </w:pPr>
      <w:r w:rsidRPr="00E24624">
        <w:rPr>
          <w:i/>
          <w:color w:val="000000" w:themeColor="text1"/>
          <w:sz w:val="28"/>
          <w:szCs w:val="28"/>
          <w:lang w:val="uk-UA"/>
        </w:rPr>
        <w:t xml:space="preserve">2. </w:t>
      </w:r>
      <w:r w:rsidRPr="00E24624">
        <w:rPr>
          <w:color w:val="000000" w:themeColor="text1"/>
          <w:sz w:val="28"/>
          <w:szCs w:val="28"/>
          <w:lang w:val="uk-UA"/>
        </w:rPr>
        <w:t xml:space="preserve">Під затриманням особи, що вчинила злочин ми пропонуємо розуміти </w:t>
      </w:r>
      <w:r w:rsidRPr="00E24624">
        <w:rPr>
          <w:i/>
          <w:color w:val="000000" w:themeColor="text1"/>
          <w:sz w:val="28"/>
          <w:szCs w:val="28"/>
          <w:lang w:val="uk-UA"/>
        </w:rPr>
        <w:t>конкретні й цілеспрямовані дії потерпілого та інш</w:t>
      </w:r>
      <w:r w:rsidR="007A1088">
        <w:rPr>
          <w:i/>
          <w:color w:val="000000" w:themeColor="text1"/>
          <w:sz w:val="28"/>
          <w:szCs w:val="28"/>
          <w:lang w:val="uk-UA"/>
        </w:rPr>
        <w:t>их осіб, у тому числі службових осіб</w:t>
      </w:r>
      <w:r w:rsidRPr="00E24624">
        <w:rPr>
          <w:i/>
          <w:color w:val="000000" w:themeColor="text1"/>
          <w:sz w:val="28"/>
          <w:szCs w:val="28"/>
          <w:lang w:val="uk-UA"/>
        </w:rPr>
        <w:t>,  спрямованих на затримання особи, яка вчинила злочинне посягання, застосування до неї заходів, які пов'язані з короткочасним позбавленням волі, а також заподіянням в певних випадках фізичної шкоди, для доставлення його відповідним органав влади, якщо при цьому не були порушені умови правомірності такого затримання.</w:t>
      </w:r>
    </w:p>
    <w:p w:rsidR="00846D5E" w:rsidRPr="00E24624" w:rsidRDefault="00846D5E" w:rsidP="00E24624">
      <w:pPr>
        <w:pStyle w:val="msonormalbullet1gif"/>
        <w:spacing w:before="0" w:beforeAutospacing="0" w:after="0" w:afterAutospacing="0" w:line="360" w:lineRule="auto"/>
        <w:ind w:firstLine="709"/>
        <w:contextualSpacing/>
        <w:jc w:val="both"/>
        <w:rPr>
          <w:color w:val="000000" w:themeColor="text1"/>
          <w:sz w:val="28"/>
          <w:szCs w:val="28"/>
          <w:lang w:val="uk-UA"/>
        </w:rPr>
      </w:pPr>
      <w:r w:rsidRPr="00E24624">
        <w:rPr>
          <w:color w:val="000000" w:themeColor="text1"/>
          <w:sz w:val="28"/>
          <w:szCs w:val="28"/>
          <w:lang w:val="uk-UA"/>
        </w:rPr>
        <w:t xml:space="preserve">3. Передбачене ст. 38 КК України затримання особи, яка вчинила злочин є правовим інструментом за допомогою якого підвищується ефективність боротьби зі злочинністю, але існування даного інституту суперечить положенням Конституції України. </w:t>
      </w:r>
      <w:r w:rsidRPr="00E24624">
        <w:rPr>
          <w:color w:val="000000" w:themeColor="text1"/>
          <w:sz w:val="28"/>
          <w:szCs w:val="28"/>
        </w:rPr>
        <w:t>Проте, враховуючи його суспільну корисність є потреба урегулювати дану невідповідність, шляхом внесення змін до Основного Закону.</w:t>
      </w:r>
    </w:p>
    <w:p w:rsidR="00846D5E" w:rsidRPr="00E24624" w:rsidRDefault="00846D5E" w:rsidP="00E24624">
      <w:pPr>
        <w:pStyle w:val="msonormalbullet1gif"/>
        <w:spacing w:before="0" w:beforeAutospacing="0" w:after="0" w:afterAutospacing="0" w:line="360" w:lineRule="auto"/>
        <w:ind w:firstLine="709"/>
        <w:contextualSpacing/>
        <w:jc w:val="both"/>
        <w:rPr>
          <w:color w:val="000000" w:themeColor="text1"/>
          <w:sz w:val="28"/>
          <w:szCs w:val="28"/>
          <w:lang w:val="uk-UA"/>
        </w:rPr>
      </w:pPr>
      <w:r w:rsidRPr="00E24624">
        <w:rPr>
          <w:color w:val="000000" w:themeColor="text1"/>
          <w:sz w:val="28"/>
          <w:szCs w:val="28"/>
          <w:lang w:val="uk-UA"/>
        </w:rPr>
        <w:t>4. Затримання особи, яка вчинила злочин є обставиною, що виключає злочинність діяння, оскільки знаходиться в розділі КК України, який закріплює виключно дані обставини.</w:t>
      </w:r>
    </w:p>
    <w:p w:rsidR="00846D5E" w:rsidRPr="00E24624" w:rsidRDefault="00846D5E" w:rsidP="00E24624">
      <w:pPr>
        <w:pStyle w:val="msonormalbullet1gif"/>
        <w:spacing w:before="0" w:beforeAutospacing="0" w:after="0" w:afterAutospacing="0" w:line="360" w:lineRule="auto"/>
        <w:ind w:firstLine="709"/>
        <w:contextualSpacing/>
        <w:jc w:val="both"/>
        <w:rPr>
          <w:color w:val="000000" w:themeColor="text1"/>
          <w:sz w:val="28"/>
          <w:szCs w:val="28"/>
          <w:lang w:val="uk-UA"/>
        </w:rPr>
      </w:pPr>
      <w:r w:rsidRPr="00E24624">
        <w:rPr>
          <w:color w:val="000000" w:themeColor="text1"/>
          <w:sz w:val="28"/>
          <w:szCs w:val="28"/>
          <w:lang w:val="uk-UA"/>
        </w:rPr>
        <w:t xml:space="preserve">5. </w:t>
      </w:r>
      <w:r w:rsidRPr="00E24624">
        <w:rPr>
          <w:color w:val="000000" w:themeColor="text1"/>
          <w:sz w:val="28"/>
          <w:szCs w:val="28"/>
        </w:rPr>
        <w:t>Працівники правоохоронних органі</w:t>
      </w:r>
      <w:r w:rsidR="007A1088">
        <w:rPr>
          <w:color w:val="000000" w:themeColor="text1"/>
          <w:sz w:val="28"/>
          <w:szCs w:val="28"/>
          <w:lang w:val="uk-UA"/>
        </w:rPr>
        <w:t>в</w:t>
      </w:r>
      <w:r w:rsidRPr="00E24624">
        <w:rPr>
          <w:color w:val="000000" w:themeColor="text1"/>
          <w:sz w:val="28"/>
          <w:szCs w:val="28"/>
        </w:rPr>
        <w:t>, або службові ос</w:t>
      </w:r>
      <w:r w:rsidRPr="00E24624">
        <w:rPr>
          <w:color w:val="000000" w:themeColor="text1"/>
          <w:sz w:val="28"/>
          <w:szCs w:val="28"/>
          <w:lang w:val="uk-UA"/>
        </w:rPr>
        <w:t>оби</w:t>
      </w:r>
      <w:r w:rsidRPr="00E24624">
        <w:rPr>
          <w:color w:val="000000" w:themeColor="text1"/>
          <w:sz w:val="28"/>
          <w:szCs w:val="28"/>
        </w:rPr>
        <w:t xml:space="preserve"> є повноправними суб’єктами кримінально-правового затримання особи, </w:t>
      </w:r>
      <w:r w:rsidRPr="00E24624">
        <w:rPr>
          <w:color w:val="000000" w:themeColor="text1"/>
          <w:sz w:val="28"/>
          <w:szCs w:val="28"/>
          <w:lang w:val="uk-UA"/>
        </w:rPr>
        <w:t>що</w:t>
      </w:r>
      <w:r w:rsidRPr="00E24624">
        <w:rPr>
          <w:color w:val="000000" w:themeColor="text1"/>
          <w:sz w:val="28"/>
          <w:szCs w:val="28"/>
        </w:rPr>
        <w:t xml:space="preserve"> вчинила злочин із заподіянням їй шкоди</w:t>
      </w:r>
      <w:r w:rsidRPr="00E24624">
        <w:rPr>
          <w:color w:val="000000" w:themeColor="text1"/>
          <w:sz w:val="28"/>
          <w:szCs w:val="28"/>
          <w:lang w:val="uk-UA"/>
        </w:rPr>
        <w:t>.</w:t>
      </w:r>
    </w:p>
    <w:p w:rsidR="00846D5E" w:rsidRPr="00E24624" w:rsidRDefault="00846D5E" w:rsidP="00E24624">
      <w:pPr>
        <w:pStyle w:val="msonormalbullet1gif"/>
        <w:spacing w:before="0" w:beforeAutospacing="0" w:after="0" w:afterAutospacing="0" w:line="360" w:lineRule="auto"/>
        <w:ind w:firstLine="709"/>
        <w:contextualSpacing/>
        <w:jc w:val="both"/>
        <w:rPr>
          <w:color w:val="000000" w:themeColor="text1"/>
          <w:sz w:val="28"/>
          <w:szCs w:val="28"/>
          <w:lang w:val="uk-UA"/>
        </w:rPr>
      </w:pPr>
      <w:r w:rsidRPr="00E24624">
        <w:rPr>
          <w:color w:val="000000" w:themeColor="text1"/>
          <w:sz w:val="28"/>
          <w:szCs w:val="28"/>
          <w:lang w:val="uk-UA"/>
        </w:rPr>
        <w:t xml:space="preserve">6. </w:t>
      </w:r>
      <w:r w:rsidRPr="00E24624">
        <w:rPr>
          <w:color w:val="000000" w:themeColor="text1"/>
          <w:sz w:val="28"/>
          <w:szCs w:val="28"/>
        </w:rPr>
        <w:t xml:space="preserve">Вважається за необхідне у ст. 38 КК України закріпити, поряд з існуючими, ще одну мету затримання особи, яка вчинила злочин </w:t>
      </w:r>
      <w:r w:rsidRPr="00E24624">
        <w:rPr>
          <w:bCs/>
          <w:color w:val="000000" w:themeColor="text1"/>
          <w:sz w:val="28"/>
          <w:szCs w:val="28"/>
        </w:rPr>
        <w:t>–</w:t>
      </w:r>
      <w:r w:rsidRPr="00E24624">
        <w:rPr>
          <w:color w:val="000000" w:themeColor="text1"/>
          <w:sz w:val="28"/>
          <w:szCs w:val="28"/>
        </w:rPr>
        <w:t xml:space="preserve"> попередження вчинення нею нових злочинів</w:t>
      </w:r>
      <w:r w:rsidRPr="00E24624">
        <w:rPr>
          <w:color w:val="000000" w:themeColor="text1"/>
          <w:sz w:val="28"/>
          <w:szCs w:val="28"/>
          <w:lang w:val="uk-UA"/>
        </w:rPr>
        <w:t>.</w:t>
      </w:r>
    </w:p>
    <w:p w:rsidR="00846D5E" w:rsidRPr="00E24624" w:rsidRDefault="00846D5E" w:rsidP="00E24624">
      <w:pPr>
        <w:pStyle w:val="msonormalbullet1gif"/>
        <w:spacing w:before="0" w:beforeAutospacing="0" w:after="0" w:afterAutospacing="0" w:line="360" w:lineRule="auto"/>
        <w:ind w:firstLine="709"/>
        <w:contextualSpacing/>
        <w:jc w:val="both"/>
        <w:rPr>
          <w:color w:val="000000" w:themeColor="text1"/>
          <w:sz w:val="28"/>
          <w:szCs w:val="28"/>
          <w:lang w:val="uk-UA"/>
        </w:rPr>
      </w:pPr>
      <w:r w:rsidRPr="00E24624">
        <w:rPr>
          <w:color w:val="000000" w:themeColor="text1"/>
          <w:sz w:val="28"/>
          <w:szCs w:val="28"/>
          <w:lang w:val="uk-UA"/>
        </w:rPr>
        <w:t xml:space="preserve">7. </w:t>
      </w:r>
      <w:r w:rsidRPr="00E24624">
        <w:rPr>
          <w:color w:val="000000" w:themeColor="text1"/>
          <w:sz w:val="28"/>
          <w:szCs w:val="28"/>
        </w:rPr>
        <w:t xml:space="preserve">Об’єктами </w:t>
      </w:r>
      <w:r w:rsidRPr="00E24624">
        <w:rPr>
          <w:iCs/>
          <w:color w:val="000000" w:themeColor="text1"/>
          <w:sz w:val="28"/>
          <w:szCs w:val="28"/>
        </w:rPr>
        <w:t>заподіяння</w:t>
      </w:r>
      <w:r w:rsidRPr="00E24624">
        <w:rPr>
          <w:color w:val="000000" w:themeColor="text1"/>
          <w:sz w:val="28"/>
          <w:szCs w:val="28"/>
        </w:rPr>
        <w:t xml:space="preserve"> шкоди при затриманні злочинця можуть виступати життя, здоров’я або майно особи, яка вчинила злочин. Проте, для працівників правоохоронних органів, серед цих об’єктів виділяється дві групи специфічних, для яких встановлено абсолютну та неабсолютну заборону </w:t>
      </w:r>
      <w:r w:rsidRPr="00E24624">
        <w:rPr>
          <w:iCs/>
          <w:color w:val="000000" w:themeColor="text1"/>
          <w:sz w:val="28"/>
          <w:szCs w:val="28"/>
        </w:rPr>
        <w:t>заподіяння</w:t>
      </w:r>
      <w:r w:rsidRPr="00E24624">
        <w:rPr>
          <w:color w:val="000000" w:themeColor="text1"/>
          <w:sz w:val="28"/>
          <w:szCs w:val="28"/>
        </w:rPr>
        <w:t xml:space="preserve"> їм шкоди, шляхом застосування заходів фізичного впливу, спеціальних засобів та вогнепальної зброї, що зумовлено деякими положеннями Закону “Про </w:t>
      </w:r>
      <w:r w:rsidRPr="00E24624">
        <w:rPr>
          <w:color w:val="000000" w:themeColor="text1"/>
          <w:sz w:val="28"/>
          <w:szCs w:val="28"/>
          <w:lang w:val="uk-UA"/>
        </w:rPr>
        <w:t>Національну поліцію</w:t>
      </w:r>
      <w:r w:rsidRPr="00E24624">
        <w:rPr>
          <w:color w:val="000000" w:themeColor="text1"/>
          <w:sz w:val="28"/>
          <w:szCs w:val="28"/>
        </w:rPr>
        <w:t>”</w:t>
      </w:r>
      <w:r w:rsidRPr="00E24624">
        <w:rPr>
          <w:color w:val="000000" w:themeColor="text1"/>
          <w:sz w:val="28"/>
          <w:szCs w:val="28"/>
          <w:lang w:val="uk-UA"/>
        </w:rPr>
        <w:t>.</w:t>
      </w:r>
    </w:p>
    <w:p w:rsidR="00846D5E" w:rsidRPr="00E24624" w:rsidRDefault="00846D5E" w:rsidP="00E24624">
      <w:pPr>
        <w:pStyle w:val="msonormalbullet1gif"/>
        <w:spacing w:before="0" w:beforeAutospacing="0" w:after="0" w:afterAutospacing="0" w:line="360" w:lineRule="auto"/>
        <w:ind w:firstLine="709"/>
        <w:contextualSpacing/>
        <w:jc w:val="both"/>
        <w:rPr>
          <w:color w:val="000000" w:themeColor="text1"/>
          <w:sz w:val="28"/>
          <w:szCs w:val="28"/>
          <w:lang w:val="uk-UA"/>
        </w:rPr>
      </w:pPr>
      <w:r w:rsidRPr="00E24624">
        <w:rPr>
          <w:color w:val="000000" w:themeColor="text1"/>
          <w:sz w:val="28"/>
          <w:szCs w:val="28"/>
          <w:lang w:val="uk-UA"/>
        </w:rPr>
        <w:t>8. Об’єктивна сторона злочину характеризується: діями; наслідками у вигляді заподіяння смерті або тяжких тілесних ушкоджень; причинним зв’язком між зазначеними діями та наслідками; певною обстановкою – для кваліфікації за статтями 118, 124 КК України потрібне перебування винного в умовах необхідності затримання злочинця.</w:t>
      </w:r>
    </w:p>
    <w:p w:rsidR="00846D5E" w:rsidRPr="00E24624" w:rsidRDefault="00846D5E" w:rsidP="00E24624">
      <w:pPr>
        <w:pStyle w:val="20"/>
        <w:widowControl w:val="0"/>
        <w:ind w:firstLine="709"/>
        <w:contextualSpacing/>
        <w:jc w:val="both"/>
        <w:rPr>
          <w:b w:val="0"/>
          <w:color w:val="000000" w:themeColor="text1"/>
          <w:szCs w:val="28"/>
        </w:rPr>
      </w:pPr>
      <w:r w:rsidRPr="00E24624">
        <w:rPr>
          <w:b w:val="0"/>
          <w:color w:val="000000" w:themeColor="text1"/>
          <w:szCs w:val="28"/>
        </w:rPr>
        <w:t>9. При затриманні особи, яка вчинила злочин громадянами, їй може бути заподіяна шкода зброєю, яка перебуває у затримуючих на законних підставах. І при визнанні кримінально-правового затримання правомірним, у будь-якому разі за застосування зброї, що зберігалася у громадянина незаконно, він повинен бути притягнутий до кримінальної відповідальності по ст. 263 КК України, крім випадків добровільної здачі такої зброї органам влади.</w:t>
      </w:r>
    </w:p>
    <w:p w:rsidR="00846D5E" w:rsidRPr="00E24624" w:rsidRDefault="00846D5E" w:rsidP="00E24624">
      <w:pPr>
        <w:pStyle w:val="20"/>
        <w:widowControl w:val="0"/>
        <w:ind w:firstLine="709"/>
        <w:contextualSpacing/>
        <w:jc w:val="both"/>
        <w:rPr>
          <w:b w:val="0"/>
          <w:color w:val="000000" w:themeColor="text1"/>
          <w:szCs w:val="28"/>
        </w:rPr>
      </w:pPr>
      <w:r w:rsidRPr="00E24624">
        <w:rPr>
          <w:b w:val="0"/>
          <w:color w:val="000000" w:themeColor="text1"/>
          <w:szCs w:val="28"/>
        </w:rPr>
        <w:t>10. Перевищенням заходів, необхідних для затримання злочинця є умисне</w:t>
      </w:r>
      <w:r w:rsidRPr="00E24624">
        <w:rPr>
          <w:b w:val="0"/>
          <w:i/>
          <w:color w:val="000000" w:themeColor="text1"/>
          <w:szCs w:val="28"/>
        </w:rPr>
        <w:t xml:space="preserve"> </w:t>
      </w:r>
      <w:r w:rsidRPr="00E24624">
        <w:rPr>
          <w:b w:val="0"/>
          <w:color w:val="000000" w:themeColor="text1"/>
          <w:szCs w:val="28"/>
        </w:rPr>
        <w:t xml:space="preserve">заподіяння особі, що вчинила злочин, тяжкої шкоди, яка явно не відповідає небезпечності посягання або обстановці затримання злочинця, тобто виражається у перевищенні допустимої чи достатньої шкоди або тієї й іншої одночасно. Виходячи із вказаного можна виділити три </w:t>
      </w:r>
      <w:r w:rsidRPr="00E24624">
        <w:rPr>
          <w:b w:val="0"/>
          <w:iCs/>
          <w:color w:val="000000" w:themeColor="text1"/>
          <w:szCs w:val="28"/>
        </w:rPr>
        <w:t xml:space="preserve">види перевищення заходів, необхідних для затримання злочинця. </w:t>
      </w:r>
      <w:r w:rsidRPr="00E24624">
        <w:rPr>
          <w:b w:val="0"/>
          <w:color w:val="000000" w:themeColor="text1"/>
          <w:szCs w:val="28"/>
        </w:rPr>
        <w:t>а) перевищення допустимої шкоди; б) перевищення достатньої шкоди; в) перевищення допустимої і достатньої шкоди.</w:t>
      </w:r>
    </w:p>
    <w:p w:rsidR="00846D5E" w:rsidRPr="00E24624" w:rsidRDefault="00846D5E" w:rsidP="00E24624">
      <w:pPr>
        <w:pStyle w:val="20"/>
        <w:widowControl w:val="0"/>
        <w:ind w:firstLine="709"/>
        <w:contextualSpacing/>
        <w:jc w:val="both"/>
        <w:rPr>
          <w:b w:val="0"/>
          <w:color w:val="000000" w:themeColor="text1"/>
          <w:szCs w:val="28"/>
        </w:rPr>
      </w:pPr>
      <w:r w:rsidRPr="00E24624">
        <w:rPr>
          <w:b w:val="0"/>
          <w:color w:val="000000" w:themeColor="text1"/>
          <w:szCs w:val="28"/>
        </w:rPr>
        <w:t>11. Умисне позбавлення життя особи, яка вчинила злочин, при її затриманні може визнаватися правомірним, коли воно здійснювалося з непрямим умислом.</w:t>
      </w:r>
    </w:p>
    <w:p w:rsidR="00846D5E" w:rsidRPr="00E24624" w:rsidRDefault="00846D5E" w:rsidP="00E24624">
      <w:pPr>
        <w:pStyle w:val="20"/>
        <w:widowControl w:val="0"/>
        <w:ind w:firstLine="709"/>
        <w:contextualSpacing/>
        <w:jc w:val="both"/>
        <w:rPr>
          <w:b w:val="0"/>
          <w:iCs/>
          <w:color w:val="000000" w:themeColor="text1"/>
          <w:szCs w:val="28"/>
        </w:rPr>
      </w:pPr>
      <w:r w:rsidRPr="00E24624">
        <w:rPr>
          <w:b w:val="0"/>
          <w:iCs/>
          <w:color w:val="000000" w:themeColor="text1"/>
          <w:szCs w:val="28"/>
        </w:rPr>
        <w:t>На підставі вищевикладеного пропонується:</w:t>
      </w:r>
    </w:p>
    <w:p w:rsidR="00846D5E" w:rsidRPr="00E24624" w:rsidRDefault="00846D5E" w:rsidP="00E24624">
      <w:pPr>
        <w:pStyle w:val="20"/>
        <w:widowControl w:val="0"/>
        <w:ind w:firstLine="709"/>
        <w:contextualSpacing/>
        <w:jc w:val="both"/>
        <w:rPr>
          <w:b w:val="0"/>
          <w:i/>
          <w:color w:val="000000" w:themeColor="text1"/>
          <w:szCs w:val="28"/>
        </w:rPr>
      </w:pPr>
      <w:r w:rsidRPr="00E24624">
        <w:rPr>
          <w:b w:val="0"/>
          <w:i/>
          <w:color w:val="000000" w:themeColor="text1"/>
          <w:szCs w:val="28"/>
        </w:rPr>
        <w:t>1) доповнити статтю 27 Конституції України частиною 4 такого змісту:</w:t>
      </w:r>
    </w:p>
    <w:p w:rsidR="00846D5E" w:rsidRPr="00E24624" w:rsidRDefault="00DE3D73" w:rsidP="00E24624">
      <w:pPr>
        <w:pStyle w:val="20"/>
        <w:widowControl w:val="0"/>
        <w:ind w:firstLine="709"/>
        <w:contextualSpacing/>
        <w:jc w:val="both"/>
        <w:rPr>
          <w:b w:val="0"/>
          <w:iCs/>
          <w:color w:val="000000" w:themeColor="text1"/>
          <w:szCs w:val="28"/>
        </w:rPr>
      </w:pPr>
      <w:r w:rsidRPr="00DE3D73">
        <w:rPr>
          <w:b w:val="0"/>
          <w:color w:val="000000" w:themeColor="text1"/>
          <w:szCs w:val="28"/>
        </w:rPr>
        <w:t>„</w:t>
      </w:r>
      <w:r w:rsidR="00846D5E" w:rsidRPr="00E24624">
        <w:rPr>
          <w:b w:val="0"/>
          <w:color w:val="000000" w:themeColor="text1"/>
          <w:szCs w:val="28"/>
        </w:rPr>
        <w:t>Кожен має право затримати особу, яка вчинила суспільно небезпечне діяння, передбачене Кримінальним кодексом України, шляхом заподіяння шкоди її життю та здоров’ю, коли така шкода була необхідна для доставлення затримуваного у відповідні органи влади і запобігання можливості вчинення ним нових суспільно небезпечних діянь та якщо при цьому не було перевищено заходів, необхідних для такого затримання”;</w:t>
      </w:r>
    </w:p>
    <w:p w:rsidR="00846D5E" w:rsidRPr="00E24624" w:rsidRDefault="00846D5E" w:rsidP="00E24624">
      <w:pPr>
        <w:pStyle w:val="20"/>
        <w:widowControl w:val="0"/>
        <w:ind w:firstLine="709"/>
        <w:contextualSpacing/>
        <w:jc w:val="both"/>
        <w:rPr>
          <w:b w:val="0"/>
          <w:color w:val="000000" w:themeColor="text1"/>
          <w:szCs w:val="28"/>
        </w:rPr>
      </w:pPr>
      <w:r w:rsidRPr="00E24624">
        <w:rPr>
          <w:b w:val="0"/>
          <w:i/>
          <w:color w:val="000000" w:themeColor="text1"/>
          <w:szCs w:val="28"/>
        </w:rPr>
        <w:t xml:space="preserve">2) Доповнити статтю 38 такою нормою, як </w:t>
      </w:r>
      <w:r w:rsidRPr="00E24624">
        <w:rPr>
          <w:b w:val="0"/>
          <w:color w:val="000000" w:themeColor="text1"/>
          <w:spacing w:val="-10"/>
          <w:szCs w:val="28"/>
        </w:rPr>
        <w:t xml:space="preserve">: </w:t>
      </w:r>
      <w:r w:rsidRPr="00E24624">
        <w:rPr>
          <w:b w:val="0"/>
          <w:color w:val="000000" w:themeColor="text1"/>
          <w:szCs w:val="28"/>
        </w:rPr>
        <w:t xml:space="preserve">„ </w:t>
      </w:r>
      <w:r w:rsidRPr="00E24624">
        <w:rPr>
          <w:b w:val="0"/>
          <w:color w:val="000000" w:themeColor="text1"/>
          <w:spacing w:val="-10"/>
          <w:szCs w:val="28"/>
        </w:rPr>
        <w:t>Правом на заподіяння шкоди при затриманні особи, що вчинила суспільно небезпечне діяння, передбачене цим Кодексом, в однаковій мірі володіють як спеціально уповноважені на це особи, так і потерпілі та інші громадяни</w:t>
      </w:r>
      <w:r w:rsidRPr="00E24624">
        <w:rPr>
          <w:b w:val="0"/>
          <w:color w:val="000000" w:themeColor="text1"/>
          <w:szCs w:val="28"/>
        </w:rPr>
        <w:t>”;</w:t>
      </w:r>
    </w:p>
    <w:p w:rsidR="00846D5E" w:rsidRPr="00E24624" w:rsidRDefault="00846D5E"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Також надати перелік спеціально уповноважених осіб, які мають право на затримання, а саме поліція, співробітники Служби Безпеки України, військовослужбовці Служби правопорядку, посадові особи, залучені до проведення антитерористичної операції, органи, підрозділи, військовослужбовці, а також працівники Державної прикордонної служби України, а також інші службові особи визначені в законодавстві України.</w:t>
      </w:r>
    </w:p>
    <w:p w:rsidR="00846D5E" w:rsidRPr="00E24624" w:rsidRDefault="00846D5E" w:rsidP="00E24624">
      <w:pPr>
        <w:pStyle w:val="20"/>
        <w:widowControl w:val="0"/>
        <w:ind w:firstLine="709"/>
        <w:contextualSpacing/>
        <w:jc w:val="both"/>
        <w:rPr>
          <w:b w:val="0"/>
          <w:color w:val="000000" w:themeColor="text1"/>
          <w:szCs w:val="28"/>
        </w:rPr>
      </w:pPr>
      <w:r w:rsidRPr="00E24624">
        <w:rPr>
          <w:b w:val="0"/>
          <w:i/>
          <w:color w:val="000000" w:themeColor="text1"/>
          <w:szCs w:val="28"/>
        </w:rPr>
        <w:t>3) доповнити Закон України “Про Національну поліцію” статтею:</w:t>
      </w:r>
    </w:p>
    <w:p w:rsidR="00846D5E" w:rsidRPr="00E24624" w:rsidRDefault="00846D5E" w:rsidP="00E24624">
      <w:pPr>
        <w:pStyle w:val="20"/>
        <w:widowControl w:val="0"/>
        <w:ind w:firstLine="709"/>
        <w:contextualSpacing/>
        <w:jc w:val="both"/>
        <w:rPr>
          <w:b w:val="0"/>
          <w:color w:val="000000" w:themeColor="text1"/>
          <w:szCs w:val="28"/>
        </w:rPr>
      </w:pPr>
      <w:r w:rsidRPr="00E24624">
        <w:rPr>
          <w:b w:val="0"/>
          <w:color w:val="000000" w:themeColor="text1"/>
          <w:szCs w:val="28"/>
        </w:rPr>
        <w:t>„Обставини, що виключають злочинність діяння працівника поліції”</w:t>
      </w:r>
    </w:p>
    <w:p w:rsidR="00846D5E" w:rsidRPr="00E24624" w:rsidRDefault="00846D5E" w:rsidP="00E24624">
      <w:pPr>
        <w:pStyle w:val="20"/>
        <w:widowControl w:val="0"/>
        <w:ind w:firstLine="709"/>
        <w:contextualSpacing/>
        <w:jc w:val="both"/>
        <w:rPr>
          <w:b w:val="0"/>
          <w:bCs/>
          <w:color w:val="000000" w:themeColor="text1"/>
          <w:szCs w:val="28"/>
        </w:rPr>
      </w:pPr>
      <w:r w:rsidRPr="00E24624">
        <w:rPr>
          <w:b w:val="0"/>
          <w:bCs/>
          <w:color w:val="000000" w:themeColor="text1"/>
          <w:szCs w:val="28"/>
        </w:rPr>
        <w:t>На діяльність працівника поліції повністю поширюються норми Кримінального кодексу України про необхідну оборону, уявну оборону, крайню необхідність, фізичний або психічний примус, виконання наказу або розпорядження, діяння, пов’язане з ризиком, виконання спеціального завдання з попередження чи розкриття злочинної діяльності організованої групи чи злочинної організації”.</w:t>
      </w:r>
    </w:p>
    <w:p w:rsidR="00660B96" w:rsidRPr="00E24624" w:rsidRDefault="00660B96" w:rsidP="00E24624">
      <w:pPr>
        <w:pStyle w:val="20"/>
        <w:widowControl w:val="0"/>
        <w:ind w:firstLine="709"/>
        <w:contextualSpacing/>
        <w:jc w:val="both"/>
        <w:rPr>
          <w:b w:val="0"/>
          <w:bCs/>
          <w:color w:val="000000" w:themeColor="text1"/>
          <w:szCs w:val="28"/>
        </w:rPr>
      </w:pPr>
    </w:p>
    <w:p w:rsidR="00660B96" w:rsidRPr="00E24624" w:rsidRDefault="00660B96" w:rsidP="00E24624">
      <w:pPr>
        <w:pStyle w:val="20"/>
        <w:widowControl w:val="0"/>
        <w:ind w:firstLine="709"/>
        <w:contextualSpacing/>
        <w:jc w:val="both"/>
        <w:rPr>
          <w:b w:val="0"/>
          <w:bCs/>
          <w:color w:val="000000" w:themeColor="text1"/>
          <w:szCs w:val="28"/>
        </w:rPr>
      </w:pPr>
    </w:p>
    <w:p w:rsidR="00660B96" w:rsidRPr="00E24624" w:rsidRDefault="00660B96" w:rsidP="00E24624">
      <w:pPr>
        <w:pStyle w:val="20"/>
        <w:widowControl w:val="0"/>
        <w:ind w:firstLine="709"/>
        <w:contextualSpacing/>
        <w:jc w:val="both"/>
        <w:rPr>
          <w:b w:val="0"/>
          <w:bCs/>
          <w:color w:val="000000" w:themeColor="text1"/>
          <w:szCs w:val="28"/>
        </w:rPr>
      </w:pPr>
    </w:p>
    <w:p w:rsidR="00660B96" w:rsidRPr="00E24624" w:rsidRDefault="00660B96" w:rsidP="00E24624">
      <w:pPr>
        <w:pStyle w:val="20"/>
        <w:widowControl w:val="0"/>
        <w:ind w:firstLine="709"/>
        <w:contextualSpacing/>
        <w:jc w:val="both"/>
        <w:rPr>
          <w:b w:val="0"/>
          <w:bCs/>
          <w:color w:val="000000" w:themeColor="text1"/>
          <w:szCs w:val="28"/>
        </w:rPr>
      </w:pPr>
    </w:p>
    <w:p w:rsidR="00660B96" w:rsidRPr="00E24624" w:rsidRDefault="00660B96" w:rsidP="00E24624">
      <w:pPr>
        <w:pStyle w:val="20"/>
        <w:widowControl w:val="0"/>
        <w:ind w:firstLine="709"/>
        <w:contextualSpacing/>
        <w:jc w:val="both"/>
        <w:rPr>
          <w:b w:val="0"/>
          <w:bCs/>
          <w:color w:val="000000" w:themeColor="text1"/>
          <w:szCs w:val="28"/>
        </w:rPr>
      </w:pPr>
    </w:p>
    <w:p w:rsidR="00660B96" w:rsidRPr="00E24624" w:rsidRDefault="00660B96" w:rsidP="00E24624">
      <w:pPr>
        <w:pStyle w:val="20"/>
        <w:widowControl w:val="0"/>
        <w:ind w:firstLine="709"/>
        <w:contextualSpacing/>
        <w:jc w:val="both"/>
        <w:rPr>
          <w:b w:val="0"/>
          <w:bCs/>
          <w:color w:val="000000" w:themeColor="text1"/>
          <w:szCs w:val="28"/>
        </w:rPr>
      </w:pPr>
    </w:p>
    <w:p w:rsidR="00660B96" w:rsidRPr="00E24624" w:rsidRDefault="00660B96" w:rsidP="00E24624">
      <w:pPr>
        <w:pStyle w:val="20"/>
        <w:widowControl w:val="0"/>
        <w:ind w:firstLine="709"/>
        <w:contextualSpacing/>
        <w:jc w:val="both"/>
        <w:rPr>
          <w:b w:val="0"/>
          <w:bCs/>
          <w:color w:val="000000" w:themeColor="text1"/>
          <w:szCs w:val="28"/>
        </w:rPr>
      </w:pPr>
    </w:p>
    <w:p w:rsidR="00660B96" w:rsidRPr="00E24624" w:rsidRDefault="00660B96" w:rsidP="00E24624">
      <w:pPr>
        <w:pStyle w:val="20"/>
        <w:widowControl w:val="0"/>
        <w:ind w:firstLine="709"/>
        <w:contextualSpacing/>
        <w:jc w:val="both"/>
        <w:rPr>
          <w:b w:val="0"/>
          <w:bCs/>
          <w:color w:val="000000" w:themeColor="text1"/>
          <w:szCs w:val="28"/>
        </w:rPr>
      </w:pPr>
    </w:p>
    <w:p w:rsidR="00660B96" w:rsidRPr="00E24624" w:rsidRDefault="00660B96" w:rsidP="00E24624">
      <w:pPr>
        <w:pStyle w:val="20"/>
        <w:widowControl w:val="0"/>
        <w:ind w:firstLine="709"/>
        <w:contextualSpacing/>
        <w:jc w:val="both"/>
        <w:rPr>
          <w:b w:val="0"/>
          <w:bCs/>
          <w:color w:val="000000" w:themeColor="text1"/>
          <w:szCs w:val="28"/>
        </w:rPr>
      </w:pPr>
    </w:p>
    <w:p w:rsidR="00660B96" w:rsidRPr="00E24624" w:rsidRDefault="00660B96" w:rsidP="00E24624">
      <w:pPr>
        <w:pStyle w:val="20"/>
        <w:widowControl w:val="0"/>
        <w:ind w:firstLine="709"/>
        <w:contextualSpacing/>
        <w:jc w:val="both"/>
        <w:rPr>
          <w:b w:val="0"/>
          <w:bCs/>
          <w:color w:val="000000" w:themeColor="text1"/>
          <w:szCs w:val="28"/>
        </w:rPr>
      </w:pPr>
    </w:p>
    <w:p w:rsidR="00660B96" w:rsidRPr="00E24624" w:rsidRDefault="00660B96" w:rsidP="00E24624">
      <w:pPr>
        <w:pStyle w:val="20"/>
        <w:widowControl w:val="0"/>
        <w:ind w:firstLine="709"/>
        <w:contextualSpacing/>
        <w:jc w:val="both"/>
        <w:rPr>
          <w:b w:val="0"/>
          <w:bCs/>
          <w:color w:val="000000" w:themeColor="text1"/>
          <w:szCs w:val="28"/>
        </w:rPr>
      </w:pPr>
    </w:p>
    <w:p w:rsidR="00EF2A94" w:rsidRPr="00E24624" w:rsidRDefault="00EF2A94" w:rsidP="00E24624">
      <w:pPr>
        <w:pStyle w:val="20"/>
        <w:widowControl w:val="0"/>
        <w:ind w:firstLine="709"/>
        <w:contextualSpacing/>
        <w:jc w:val="both"/>
        <w:rPr>
          <w:b w:val="0"/>
          <w:bCs/>
          <w:color w:val="000000" w:themeColor="text1"/>
          <w:szCs w:val="28"/>
        </w:rPr>
      </w:pPr>
    </w:p>
    <w:p w:rsidR="00660B96" w:rsidRPr="00E24624" w:rsidRDefault="00660B96" w:rsidP="00E24624">
      <w:pPr>
        <w:pStyle w:val="20"/>
        <w:widowControl w:val="0"/>
        <w:ind w:firstLine="709"/>
        <w:contextualSpacing/>
        <w:jc w:val="both"/>
        <w:rPr>
          <w:b w:val="0"/>
          <w:bCs/>
          <w:color w:val="000000" w:themeColor="text1"/>
          <w:szCs w:val="28"/>
        </w:rPr>
      </w:pPr>
    </w:p>
    <w:p w:rsidR="00E31679" w:rsidRDefault="00E31679" w:rsidP="00E24624">
      <w:pPr>
        <w:pStyle w:val="ab"/>
        <w:spacing w:before="0" w:beforeAutospacing="0" w:after="0" w:afterAutospacing="0" w:line="360" w:lineRule="auto"/>
        <w:ind w:firstLine="709"/>
        <w:contextualSpacing/>
        <w:jc w:val="center"/>
        <w:rPr>
          <w:b/>
          <w:bCs/>
          <w:color w:val="000000" w:themeColor="text1"/>
          <w:sz w:val="28"/>
          <w:szCs w:val="28"/>
        </w:rPr>
      </w:pPr>
    </w:p>
    <w:p w:rsidR="00E31679" w:rsidRDefault="00E31679" w:rsidP="00E24624">
      <w:pPr>
        <w:pStyle w:val="ab"/>
        <w:spacing w:before="0" w:beforeAutospacing="0" w:after="0" w:afterAutospacing="0" w:line="360" w:lineRule="auto"/>
        <w:ind w:firstLine="709"/>
        <w:contextualSpacing/>
        <w:jc w:val="center"/>
        <w:rPr>
          <w:b/>
          <w:bCs/>
          <w:color w:val="000000" w:themeColor="text1"/>
          <w:sz w:val="28"/>
          <w:szCs w:val="28"/>
        </w:rPr>
      </w:pPr>
    </w:p>
    <w:p w:rsidR="00E31679" w:rsidRDefault="00E31679" w:rsidP="00E24624">
      <w:pPr>
        <w:pStyle w:val="ab"/>
        <w:spacing w:before="0" w:beforeAutospacing="0" w:after="0" w:afterAutospacing="0" w:line="360" w:lineRule="auto"/>
        <w:ind w:firstLine="709"/>
        <w:contextualSpacing/>
        <w:jc w:val="center"/>
        <w:rPr>
          <w:b/>
          <w:bCs/>
          <w:color w:val="000000" w:themeColor="text1"/>
          <w:sz w:val="28"/>
          <w:szCs w:val="28"/>
        </w:rPr>
      </w:pPr>
    </w:p>
    <w:p w:rsidR="003749D2" w:rsidRPr="00E24624" w:rsidRDefault="003749D2" w:rsidP="00E24624">
      <w:pPr>
        <w:pStyle w:val="ab"/>
        <w:spacing w:before="0" w:beforeAutospacing="0" w:after="0" w:afterAutospacing="0" w:line="360" w:lineRule="auto"/>
        <w:ind w:firstLine="709"/>
        <w:contextualSpacing/>
        <w:jc w:val="center"/>
        <w:rPr>
          <w:color w:val="000000" w:themeColor="text1"/>
          <w:sz w:val="28"/>
          <w:szCs w:val="28"/>
        </w:rPr>
      </w:pPr>
      <w:bookmarkStart w:id="0" w:name="_GoBack"/>
      <w:bookmarkEnd w:id="0"/>
      <w:r w:rsidRPr="00E24624">
        <w:rPr>
          <w:b/>
          <w:bCs/>
          <w:color w:val="000000" w:themeColor="text1"/>
          <w:sz w:val="28"/>
          <w:szCs w:val="28"/>
        </w:rPr>
        <w:t>СПИСОК ВИКОРИСТАНИХ ДЖЕРЕЛ</w:t>
      </w:r>
    </w:p>
    <w:p w:rsidR="003749D2" w:rsidRPr="00E24624" w:rsidRDefault="003749D2" w:rsidP="00E24624">
      <w:pPr>
        <w:pStyle w:val="ab"/>
        <w:spacing w:before="0" w:beforeAutospacing="0" w:after="0" w:afterAutospacing="0" w:line="360" w:lineRule="auto"/>
        <w:ind w:firstLine="709"/>
        <w:contextualSpacing/>
        <w:jc w:val="center"/>
        <w:rPr>
          <w:b/>
          <w:bCs/>
          <w:color w:val="000000" w:themeColor="text1"/>
          <w:sz w:val="28"/>
          <w:szCs w:val="28"/>
        </w:rPr>
      </w:pPr>
      <w:r w:rsidRPr="00E24624">
        <w:rPr>
          <w:b/>
          <w:bCs/>
          <w:color w:val="000000" w:themeColor="text1"/>
          <w:sz w:val="28"/>
          <w:szCs w:val="28"/>
        </w:rPr>
        <w:t>Нормативний матеріал</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1. Всеобщая декларация прав человека/принята и провозглашена в 217 А (</w:t>
      </w:r>
      <w:r w:rsidRPr="00E24624">
        <w:rPr>
          <w:rFonts w:ascii="Times New Roman" w:hAnsi="Times New Roman" w:cs="Times New Roman"/>
          <w:color w:val="000000" w:themeColor="text1"/>
          <w:sz w:val="28"/>
          <w:szCs w:val="28"/>
          <w:lang w:val="en-US"/>
        </w:rPr>
        <w:t>III</w:t>
      </w:r>
      <w:r w:rsidRPr="00E24624">
        <w:rPr>
          <w:rFonts w:ascii="Times New Roman" w:hAnsi="Times New Roman" w:cs="Times New Roman"/>
          <w:color w:val="000000" w:themeColor="text1"/>
          <w:sz w:val="28"/>
          <w:szCs w:val="28"/>
          <w:lang w:val="uk-UA"/>
        </w:rPr>
        <w:t>) Генеральной Ассамблеи: от 10.12.1948 г. [Електронний ресурс] Режим доступу:http://zakon2.rada. gov.ua/laws/show/995_015</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2. Декларация о защите всех лиц от пыток и других жестоких,бесчеловечных или унижающих достоинство видов обращения и наказания: от</w:t>
      </w:r>
      <w:r w:rsidRPr="00E24624">
        <w:rPr>
          <w:rFonts w:ascii="Times New Roman" w:hAnsi="Times New Roman" w:cs="Times New Roman"/>
          <w:color w:val="000000" w:themeColor="text1"/>
          <w:sz w:val="28"/>
          <w:szCs w:val="28"/>
          <w:lang w:val="uk-UA"/>
        </w:rPr>
        <w:t xml:space="preserve"> 09.12.1975</w:t>
      </w:r>
      <w:r w:rsidRPr="00E24624">
        <w:rPr>
          <w:rFonts w:ascii="Times New Roman" w:hAnsi="Times New Roman" w:cs="Times New Roman"/>
          <w:color w:val="000000" w:themeColor="text1"/>
          <w:sz w:val="28"/>
          <w:szCs w:val="28"/>
        </w:rPr>
        <w:t xml:space="preserve"> г</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[Електронний ресурс]. -  Режим доступа: http://zakon5.rada.gov.ua/laws/show/995_084.</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 xml:space="preserve">3. Звід принципів захисту всіх осіб, що піддаються затриманню чи ув’язненню в якій би то не було формі/ Резолюція Генеральної Асамблеї ООН  від 09.12.1988., № 43/173 [Електронний ресурс]. - Режим доступа: </w:t>
      </w:r>
      <w:r w:rsidRPr="00E24624">
        <w:rPr>
          <w:rFonts w:ascii="Times New Roman" w:hAnsi="Times New Roman" w:cs="Times New Roman"/>
          <w:color w:val="000000" w:themeColor="text1"/>
          <w:sz w:val="28"/>
          <w:szCs w:val="28"/>
        </w:rPr>
        <w:t>http</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zakon</w:t>
      </w:r>
      <w:r w:rsidRPr="00E24624">
        <w:rPr>
          <w:rFonts w:ascii="Times New Roman" w:hAnsi="Times New Roman" w:cs="Times New Roman"/>
          <w:color w:val="000000" w:themeColor="text1"/>
          <w:sz w:val="28"/>
          <w:szCs w:val="28"/>
          <w:lang w:val="uk-UA"/>
        </w:rPr>
        <w:t>5.</w:t>
      </w:r>
      <w:r w:rsidRPr="00E24624">
        <w:rPr>
          <w:rFonts w:ascii="Times New Roman" w:hAnsi="Times New Roman" w:cs="Times New Roman"/>
          <w:color w:val="000000" w:themeColor="text1"/>
          <w:sz w:val="28"/>
          <w:szCs w:val="28"/>
        </w:rPr>
        <w:t>rada</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gov</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ua</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laws</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show</w:t>
      </w:r>
      <w:r w:rsidRPr="00E24624">
        <w:rPr>
          <w:rFonts w:ascii="Times New Roman" w:hAnsi="Times New Roman" w:cs="Times New Roman"/>
          <w:color w:val="000000" w:themeColor="text1"/>
          <w:sz w:val="28"/>
          <w:szCs w:val="28"/>
          <w:lang w:val="uk-UA"/>
        </w:rPr>
        <w:t>/995_206</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4.Конвенція про захист прав і основних свобод людини/прийнята 04.11.</w:t>
      </w:r>
      <w:r w:rsidRPr="00E24624">
        <w:rPr>
          <w:rFonts w:ascii="Times New Roman" w:hAnsi="Times New Roman" w:cs="Times New Roman"/>
          <w:color w:val="000000" w:themeColor="text1"/>
          <w:sz w:val="28"/>
          <w:szCs w:val="28"/>
        </w:rPr>
        <w:t xml:space="preserve"> 1950 </w:t>
      </w:r>
      <w:r w:rsidRPr="00E24624">
        <w:rPr>
          <w:rFonts w:ascii="Times New Roman" w:hAnsi="Times New Roman" w:cs="Times New Roman"/>
          <w:color w:val="000000" w:themeColor="text1"/>
          <w:sz w:val="28"/>
          <w:szCs w:val="28"/>
          <w:lang w:val="uk-UA"/>
        </w:rPr>
        <w:t>р.</w:t>
      </w:r>
      <w:r w:rsidRPr="00E24624">
        <w:rPr>
          <w:rFonts w:ascii="Times New Roman" w:hAnsi="Times New Roman" w:cs="Times New Roman"/>
          <w:color w:val="000000" w:themeColor="text1"/>
          <w:sz w:val="28"/>
          <w:szCs w:val="28"/>
        </w:rPr>
        <w:t xml:space="preserve"> </w:t>
      </w:r>
      <w:r w:rsidRPr="00E24624">
        <w:rPr>
          <w:rFonts w:ascii="Times New Roman" w:hAnsi="Times New Roman" w:cs="Times New Roman"/>
          <w:color w:val="000000" w:themeColor="text1"/>
          <w:sz w:val="28"/>
          <w:szCs w:val="28"/>
          <w:lang w:val="uk-UA"/>
        </w:rPr>
        <w:t xml:space="preserve"> і ратифікована Законом України: від 17.07.1997 р., № 475/97-ВР// Офіційний вісник України . - 1998 №13. - с. 270</w:t>
      </w:r>
    </w:p>
    <w:p w:rsidR="003749D2" w:rsidRPr="00E24624" w:rsidRDefault="003749D2" w:rsidP="00E24624">
      <w:pPr>
        <w:spacing w:after="0" w:line="360"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color w:val="000000" w:themeColor="text1"/>
          <w:sz w:val="28"/>
          <w:szCs w:val="28"/>
          <w:lang w:val="uk-UA"/>
        </w:rPr>
        <w:t xml:space="preserve">5. Конституція України [Текст]: закон України від </w:t>
      </w:r>
      <w:r w:rsidRPr="00E24624">
        <w:rPr>
          <w:rFonts w:ascii="Times New Roman" w:hAnsi="Times New Roman" w:cs="Times New Roman"/>
          <w:color w:val="000000" w:themeColor="text1"/>
          <w:sz w:val="28"/>
          <w:szCs w:val="28"/>
          <w:shd w:val="clear" w:color="auto" w:fill="FFFFFF"/>
        </w:rPr>
        <w:t>28.06.1996</w:t>
      </w:r>
      <w:r w:rsidRPr="00E24624">
        <w:rPr>
          <w:rFonts w:ascii="Times New Roman" w:hAnsi="Times New Roman" w:cs="Times New Roman"/>
          <w:color w:val="000000" w:themeColor="text1"/>
          <w:sz w:val="28"/>
          <w:szCs w:val="28"/>
          <w:lang w:val="uk-UA"/>
        </w:rPr>
        <w:t xml:space="preserve"> р. із змін. внес. згідно із Законами України: за станом на </w:t>
      </w:r>
      <w:r w:rsidRPr="00E24624">
        <w:rPr>
          <w:rFonts w:ascii="Times New Roman" w:hAnsi="Times New Roman" w:cs="Times New Roman"/>
          <w:bCs/>
          <w:color w:val="000000" w:themeColor="text1"/>
          <w:sz w:val="28"/>
          <w:szCs w:val="28"/>
        </w:rPr>
        <w:t>30.09.2016</w:t>
      </w:r>
      <w:r w:rsidRPr="00E24624">
        <w:rPr>
          <w:rFonts w:ascii="Times New Roman" w:hAnsi="Times New Roman" w:cs="Times New Roman"/>
          <w:bCs/>
          <w:color w:val="000000" w:themeColor="text1"/>
          <w:sz w:val="28"/>
          <w:szCs w:val="28"/>
          <w:lang w:val="uk-UA"/>
        </w:rPr>
        <w:t xml:space="preserve"> р.– </w:t>
      </w:r>
      <w:r w:rsidRPr="00E24624">
        <w:rPr>
          <w:rFonts w:ascii="Times New Roman" w:hAnsi="Times New Roman" w:cs="Times New Roman"/>
          <w:color w:val="000000" w:themeColor="text1"/>
          <w:sz w:val="28"/>
          <w:szCs w:val="28"/>
          <w:lang w:val="uk-UA"/>
        </w:rPr>
        <w:t xml:space="preserve">[Електронний ресурс] </w:t>
      </w:r>
      <w:r w:rsidRPr="00E24624">
        <w:rPr>
          <w:rFonts w:ascii="Times New Roman" w:hAnsi="Times New Roman" w:cs="Times New Roman"/>
          <w:bCs/>
          <w:color w:val="000000" w:themeColor="text1"/>
          <w:sz w:val="28"/>
          <w:szCs w:val="28"/>
          <w:lang w:val="uk-UA"/>
        </w:rPr>
        <w:t>– Режим  доступу :</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http://zakon5.rada.gov.ua/laws/show/254к/96-вр</w:t>
      </w:r>
      <w:r w:rsidRPr="00E24624">
        <w:rPr>
          <w:rFonts w:ascii="Times New Roman" w:hAnsi="Times New Roman" w:cs="Times New Roman"/>
          <w:bCs/>
          <w:color w:val="000000" w:themeColor="text1"/>
          <w:sz w:val="28"/>
          <w:szCs w:val="28"/>
          <w:lang w:val="uk-UA"/>
        </w:rPr>
        <w:t xml:space="preserve"> - Назва з екрана.</w:t>
      </w:r>
    </w:p>
    <w:p w:rsidR="003749D2" w:rsidRPr="00E24624" w:rsidRDefault="003749D2" w:rsidP="00E24624">
      <w:pPr>
        <w:spacing w:after="0" w:line="360"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color w:val="000000" w:themeColor="text1"/>
          <w:sz w:val="28"/>
          <w:szCs w:val="28"/>
          <w:lang w:val="uk-UA"/>
        </w:rPr>
        <w:t xml:space="preserve">6. Кримінальний кодекс України [Текст]: закон України від </w:t>
      </w:r>
      <w:r w:rsidRPr="00E24624">
        <w:rPr>
          <w:rStyle w:val="apple-converted-space"/>
          <w:rFonts w:ascii="Times New Roman" w:hAnsi="Times New Roman" w:cs="Times New Roman"/>
          <w:color w:val="000000" w:themeColor="text1"/>
          <w:sz w:val="28"/>
          <w:szCs w:val="28"/>
          <w:shd w:val="clear" w:color="auto" w:fill="FFFFFF"/>
        </w:rPr>
        <w:t> </w:t>
      </w:r>
      <w:r w:rsidRPr="00E24624">
        <w:rPr>
          <w:rFonts w:ascii="Times New Roman" w:hAnsi="Times New Roman" w:cs="Times New Roman"/>
          <w:color w:val="000000" w:themeColor="text1"/>
          <w:sz w:val="28"/>
          <w:szCs w:val="28"/>
          <w:bdr w:val="none" w:sz="0" w:space="0" w:color="auto" w:frame="1"/>
          <w:shd w:val="clear" w:color="auto" w:fill="FFFFFF"/>
        </w:rPr>
        <w:t>05.04.2001</w:t>
      </w:r>
      <w:r w:rsidRPr="00E24624">
        <w:rPr>
          <w:rFonts w:ascii="Times New Roman" w:hAnsi="Times New Roman" w:cs="Times New Roman"/>
          <w:color w:val="000000" w:themeColor="text1"/>
          <w:sz w:val="28"/>
          <w:szCs w:val="28"/>
          <w:lang w:val="uk-UA"/>
        </w:rPr>
        <w:t xml:space="preserve"> р. із змін. внес. згідно із Законами України : за станом на </w:t>
      </w:r>
      <w:r w:rsidRPr="00E24624">
        <w:rPr>
          <w:rFonts w:ascii="Times New Roman" w:hAnsi="Times New Roman" w:cs="Times New Roman"/>
          <w:bCs/>
          <w:color w:val="000000" w:themeColor="text1"/>
          <w:sz w:val="28"/>
          <w:szCs w:val="28"/>
        </w:rPr>
        <w:t>15.12.2017</w:t>
      </w:r>
      <w:r w:rsidRPr="00E24624">
        <w:rPr>
          <w:rFonts w:ascii="Times New Roman" w:hAnsi="Times New Roman" w:cs="Times New Roman"/>
          <w:bCs/>
          <w:color w:val="000000" w:themeColor="text1"/>
          <w:sz w:val="28"/>
          <w:szCs w:val="28"/>
          <w:lang w:val="uk-UA"/>
        </w:rPr>
        <w:t xml:space="preserve">р. – </w:t>
      </w:r>
      <w:r w:rsidRPr="00E24624">
        <w:rPr>
          <w:rFonts w:ascii="Times New Roman" w:hAnsi="Times New Roman" w:cs="Times New Roman"/>
          <w:color w:val="000000" w:themeColor="text1"/>
          <w:sz w:val="28"/>
          <w:szCs w:val="28"/>
          <w:lang w:val="uk-UA"/>
        </w:rPr>
        <w:t xml:space="preserve">[Електронний ресурс] </w:t>
      </w:r>
      <w:r w:rsidRPr="00E24624">
        <w:rPr>
          <w:rFonts w:ascii="Times New Roman" w:hAnsi="Times New Roman" w:cs="Times New Roman"/>
          <w:bCs/>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bCs/>
          <w:color w:val="000000" w:themeColor="text1"/>
          <w:sz w:val="28"/>
          <w:szCs w:val="28"/>
          <w:lang w:val="uk-UA"/>
        </w:rPr>
        <w:t>Режим  доступу :</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http://zakon3.rada.gov.ua/laws/2341-14</w:t>
      </w:r>
      <w:r w:rsidRPr="00E24624">
        <w:rPr>
          <w:rFonts w:ascii="Times New Roman" w:hAnsi="Times New Roman" w:cs="Times New Roman"/>
          <w:bCs/>
          <w:color w:val="000000" w:themeColor="text1"/>
          <w:sz w:val="28"/>
          <w:szCs w:val="28"/>
          <w:lang w:val="uk-UA"/>
        </w:rPr>
        <w:t>– Назва з екрана.</w:t>
      </w:r>
    </w:p>
    <w:p w:rsidR="003749D2" w:rsidRPr="00E24624" w:rsidRDefault="003749D2" w:rsidP="00E24624">
      <w:pPr>
        <w:shd w:val="clear" w:color="auto" w:fill="FFFFFF"/>
        <w:spacing w:after="0" w:line="360"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color w:val="000000" w:themeColor="text1"/>
          <w:sz w:val="28"/>
          <w:szCs w:val="28"/>
          <w:lang w:val="uk-UA"/>
        </w:rPr>
        <w:t xml:space="preserve">7. Кримінально-процесуальний кодекс України [Текст]: закон України від </w:t>
      </w:r>
      <w:r w:rsidRPr="00E24624">
        <w:rPr>
          <w:rStyle w:val="apple-converted-space"/>
          <w:rFonts w:ascii="Times New Roman" w:hAnsi="Times New Roman" w:cs="Times New Roman"/>
          <w:color w:val="000000" w:themeColor="text1"/>
          <w:sz w:val="28"/>
          <w:szCs w:val="28"/>
          <w:shd w:val="clear" w:color="auto" w:fill="FFFFFF"/>
        </w:rPr>
        <w:t> </w:t>
      </w:r>
      <w:r w:rsidRPr="00E24624">
        <w:rPr>
          <w:rFonts w:ascii="Times New Roman" w:eastAsia="Times New Roman" w:hAnsi="Times New Roman" w:cs="Times New Roman"/>
          <w:color w:val="000000" w:themeColor="text1"/>
          <w:sz w:val="28"/>
          <w:szCs w:val="28"/>
          <w:lang w:eastAsia="ru-RU"/>
        </w:rPr>
        <w:t>13.04.2012</w:t>
      </w:r>
      <w:r w:rsidRPr="00E24624">
        <w:rPr>
          <w:rFonts w:ascii="Times New Roman" w:eastAsia="Times New Roman" w:hAnsi="Times New Roman" w:cs="Times New Roman"/>
          <w:color w:val="000000" w:themeColor="text1"/>
          <w:sz w:val="28"/>
          <w:szCs w:val="28"/>
          <w:lang w:val="uk-UA" w:eastAsia="ru-RU"/>
        </w:rPr>
        <w:t xml:space="preserve"> </w:t>
      </w:r>
      <w:r w:rsidRPr="00E24624">
        <w:rPr>
          <w:rFonts w:ascii="Times New Roman" w:hAnsi="Times New Roman" w:cs="Times New Roman"/>
          <w:color w:val="000000" w:themeColor="text1"/>
          <w:sz w:val="28"/>
          <w:szCs w:val="28"/>
          <w:lang w:val="uk-UA"/>
        </w:rPr>
        <w:t xml:space="preserve">р. із змін. внес. згідно із Законами України : за станом на </w:t>
      </w:r>
      <w:r w:rsidRPr="00E24624">
        <w:rPr>
          <w:rFonts w:ascii="Times New Roman" w:hAnsi="Times New Roman" w:cs="Times New Roman"/>
          <w:bCs/>
          <w:color w:val="000000" w:themeColor="text1"/>
          <w:sz w:val="28"/>
          <w:szCs w:val="28"/>
        </w:rPr>
        <w:t>07.12.2017</w:t>
      </w:r>
      <w:r w:rsidRPr="00E24624">
        <w:rPr>
          <w:rFonts w:ascii="Times New Roman" w:hAnsi="Times New Roman" w:cs="Times New Roman"/>
          <w:bCs/>
          <w:color w:val="000000" w:themeColor="text1"/>
          <w:sz w:val="28"/>
          <w:szCs w:val="28"/>
          <w:lang w:val="uk-UA"/>
        </w:rPr>
        <w:t xml:space="preserve"> р. – </w:t>
      </w:r>
      <w:r w:rsidRPr="00E24624">
        <w:rPr>
          <w:rFonts w:ascii="Times New Roman" w:hAnsi="Times New Roman" w:cs="Times New Roman"/>
          <w:color w:val="000000" w:themeColor="text1"/>
          <w:sz w:val="28"/>
          <w:szCs w:val="28"/>
          <w:lang w:val="uk-UA"/>
        </w:rPr>
        <w:t xml:space="preserve">[Електронний ресурс] </w:t>
      </w:r>
      <w:r w:rsidRPr="00E24624">
        <w:rPr>
          <w:rFonts w:ascii="Times New Roman" w:hAnsi="Times New Roman" w:cs="Times New Roman"/>
          <w:bCs/>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bCs/>
          <w:color w:val="000000" w:themeColor="text1"/>
          <w:sz w:val="28"/>
          <w:szCs w:val="28"/>
          <w:lang w:val="uk-UA"/>
        </w:rPr>
        <w:t>Режим  доступу :</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http://zakon3.rada.gov.ua/laws/show/4651-17</w:t>
      </w:r>
      <w:r w:rsidRPr="00E24624">
        <w:rPr>
          <w:rFonts w:ascii="Times New Roman" w:hAnsi="Times New Roman" w:cs="Times New Roman"/>
          <w:bCs/>
          <w:color w:val="000000" w:themeColor="text1"/>
          <w:sz w:val="28"/>
          <w:szCs w:val="28"/>
          <w:lang w:val="uk-UA"/>
        </w:rPr>
        <w:t>– Назва з екрана.</w:t>
      </w:r>
    </w:p>
    <w:p w:rsidR="003749D2" w:rsidRPr="00E24624" w:rsidRDefault="003749D2" w:rsidP="00E24624">
      <w:pPr>
        <w:shd w:val="clear" w:color="auto" w:fill="FFFFFF"/>
        <w:spacing w:after="0" w:line="360"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bCs/>
          <w:color w:val="000000" w:themeColor="text1"/>
          <w:sz w:val="28"/>
          <w:szCs w:val="28"/>
          <w:lang w:val="uk-UA"/>
        </w:rPr>
        <w:t>8.</w:t>
      </w:r>
      <w:r w:rsidRPr="00E24624">
        <w:rPr>
          <w:rFonts w:ascii="Times New Roman" w:hAnsi="Times New Roman" w:cs="Times New Roman"/>
          <w:color w:val="000000" w:themeColor="text1"/>
          <w:sz w:val="28"/>
          <w:szCs w:val="28"/>
        </w:rPr>
        <w:t xml:space="preserve"> Про участь громадян в охороні громадського порядку і державного кордону </w:t>
      </w:r>
      <w:r w:rsidRPr="00E24624">
        <w:rPr>
          <w:rFonts w:ascii="Times New Roman" w:hAnsi="Times New Roman" w:cs="Times New Roman"/>
          <w:color w:val="000000" w:themeColor="text1"/>
          <w:sz w:val="28"/>
          <w:szCs w:val="28"/>
          <w:lang w:val="uk-UA"/>
        </w:rPr>
        <w:t>[Текст]: закон України</w:t>
      </w:r>
      <w:r w:rsidRPr="00E24624">
        <w:rPr>
          <w:rFonts w:ascii="Times New Roman" w:hAnsi="Times New Roman" w:cs="Times New Roman"/>
          <w:color w:val="000000" w:themeColor="text1"/>
          <w:sz w:val="28"/>
          <w:szCs w:val="28"/>
        </w:rPr>
        <w:t xml:space="preserve"> від </w:t>
      </w:r>
      <w:r w:rsidRPr="00E24624">
        <w:rPr>
          <w:rFonts w:ascii="Times New Roman" w:hAnsi="Times New Roman" w:cs="Times New Roman"/>
          <w:color w:val="000000" w:themeColor="text1"/>
          <w:sz w:val="28"/>
          <w:szCs w:val="28"/>
          <w:lang w:val="uk-UA"/>
        </w:rPr>
        <w:t xml:space="preserve">01.01.2016 р. // </w:t>
      </w:r>
      <w:r w:rsidRPr="00E24624">
        <w:rPr>
          <w:rFonts w:ascii="Times New Roman" w:hAnsi="Times New Roman" w:cs="Times New Roman"/>
          <w:iCs/>
          <w:color w:val="000000" w:themeColor="text1"/>
          <w:sz w:val="28"/>
          <w:szCs w:val="28"/>
        </w:rPr>
        <w:t>Відомості Верховної Ради України (ВВР), 2000, N 40, ст.338</w:t>
      </w:r>
      <w:r w:rsidRPr="00E24624">
        <w:rPr>
          <w:rFonts w:ascii="Times New Roman" w:hAnsi="Times New Roman" w:cs="Times New Roman"/>
          <w:bCs/>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xml:space="preserve">[Електронний ресурс] </w:t>
      </w:r>
      <w:r w:rsidRPr="00E24624">
        <w:rPr>
          <w:rFonts w:ascii="Times New Roman" w:hAnsi="Times New Roman" w:cs="Times New Roman"/>
          <w:bCs/>
          <w:color w:val="000000" w:themeColor="text1"/>
          <w:sz w:val="28"/>
          <w:szCs w:val="28"/>
          <w:lang w:val="uk-UA"/>
        </w:rPr>
        <w:t>–http://zakon5.rada.gov.ua/laws/show/1835-14</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bCs/>
          <w:color w:val="000000" w:themeColor="text1"/>
          <w:sz w:val="28"/>
          <w:szCs w:val="28"/>
          <w:lang w:val="uk-UA"/>
        </w:rPr>
        <w:t>– Назва з екрана.</w:t>
      </w:r>
    </w:p>
    <w:p w:rsidR="003749D2" w:rsidRPr="00E24624" w:rsidRDefault="003749D2" w:rsidP="00E24624">
      <w:pPr>
        <w:spacing w:after="0" w:line="360"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color w:val="000000" w:themeColor="text1"/>
          <w:sz w:val="28"/>
          <w:szCs w:val="28"/>
          <w:lang w:val="uk-UA"/>
        </w:rPr>
        <w:t>9. Про Військову службу правопорядку у Збройних Силах України [Текст]: закон України від 28.12.2015</w:t>
      </w:r>
      <w:r w:rsidRPr="00E24624">
        <w:rPr>
          <w:rFonts w:ascii="Times New Roman" w:hAnsi="Times New Roman" w:cs="Times New Roman"/>
          <w:color w:val="000000" w:themeColor="text1"/>
          <w:sz w:val="28"/>
          <w:szCs w:val="28"/>
          <w:shd w:val="clear" w:color="auto" w:fill="F5F5F5"/>
          <w:lang w:val="uk-UA"/>
        </w:rPr>
        <w:t xml:space="preserve"> </w:t>
      </w:r>
      <w:r w:rsidRPr="00E24624">
        <w:rPr>
          <w:rFonts w:ascii="Times New Roman" w:hAnsi="Times New Roman" w:cs="Times New Roman"/>
          <w:color w:val="000000" w:themeColor="text1"/>
          <w:sz w:val="28"/>
          <w:szCs w:val="28"/>
          <w:shd w:val="clear" w:color="auto" w:fill="FFFFFF"/>
          <w:lang w:val="uk-UA"/>
        </w:rPr>
        <w:t>р.</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iCs/>
          <w:color w:val="000000" w:themeColor="text1"/>
          <w:sz w:val="28"/>
          <w:szCs w:val="28"/>
          <w:lang w:val="uk-UA"/>
        </w:rPr>
        <w:t xml:space="preserve"> Відомості Верховної Ради України (ВВР), 2002, </w:t>
      </w:r>
      <w:r w:rsidRPr="00E24624">
        <w:rPr>
          <w:rFonts w:ascii="Times New Roman" w:hAnsi="Times New Roman" w:cs="Times New Roman"/>
          <w:iCs/>
          <w:color w:val="000000" w:themeColor="text1"/>
          <w:sz w:val="28"/>
          <w:szCs w:val="28"/>
        </w:rPr>
        <w:t>N</w:t>
      </w:r>
      <w:r w:rsidRPr="00E24624">
        <w:rPr>
          <w:rFonts w:ascii="Times New Roman" w:hAnsi="Times New Roman" w:cs="Times New Roman"/>
          <w:iCs/>
          <w:color w:val="000000" w:themeColor="text1"/>
          <w:sz w:val="28"/>
          <w:szCs w:val="28"/>
          <w:lang w:val="uk-UA"/>
        </w:rPr>
        <w:t xml:space="preserve"> 32, ст.225 </w:t>
      </w:r>
      <w:r w:rsidRPr="00E24624">
        <w:rPr>
          <w:rFonts w:ascii="Times New Roman" w:hAnsi="Times New Roman" w:cs="Times New Roman"/>
          <w:bCs/>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xml:space="preserve">[Електронний ресурс] </w:t>
      </w:r>
      <w:r w:rsidRPr="00E24624">
        <w:rPr>
          <w:rFonts w:ascii="Times New Roman" w:hAnsi="Times New Roman" w:cs="Times New Roman"/>
          <w:bCs/>
          <w:color w:val="000000" w:themeColor="text1"/>
          <w:sz w:val="28"/>
          <w:szCs w:val="28"/>
          <w:lang w:val="uk-UA"/>
        </w:rPr>
        <w:t>– http://zakon2.rada.gov.ua/laws/show/3099-14– Назва з екрана.</w:t>
      </w:r>
    </w:p>
    <w:p w:rsidR="003749D2" w:rsidRPr="00E24624" w:rsidRDefault="003749D2" w:rsidP="00E24624">
      <w:pPr>
        <w:spacing w:after="0" w:line="360"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bCs/>
          <w:color w:val="000000" w:themeColor="text1"/>
          <w:sz w:val="28"/>
          <w:szCs w:val="28"/>
          <w:lang w:val="uk-UA"/>
        </w:rPr>
        <w:t xml:space="preserve">10. </w:t>
      </w:r>
      <w:r w:rsidRPr="00E24624">
        <w:rPr>
          <w:rFonts w:ascii="Times New Roman" w:hAnsi="Times New Roman" w:cs="Times New Roman"/>
          <w:color w:val="000000" w:themeColor="text1"/>
          <w:sz w:val="28"/>
          <w:szCs w:val="28"/>
          <w:lang w:val="uk-UA"/>
        </w:rPr>
        <w:t>Про контррозвідувальну діяльність [Текст]: закон України від 05.01.2017</w:t>
      </w:r>
      <w:r w:rsidRPr="00E24624">
        <w:rPr>
          <w:rFonts w:ascii="Times New Roman" w:hAnsi="Times New Roman" w:cs="Times New Roman"/>
          <w:color w:val="000000" w:themeColor="text1"/>
          <w:sz w:val="28"/>
          <w:szCs w:val="28"/>
          <w:shd w:val="clear" w:color="auto" w:fill="F5F5F5"/>
          <w:lang w:val="uk-UA"/>
        </w:rPr>
        <w:t xml:space="preserve"> </w:t>
      </w:r>
      <w:r w:rsidRPr="00E24624">
        <w:rPr>
          <w:rFonts w:ascii="Times New Roman" w:hAnsi="Times New Roman" w:cs="Times New Roman"/>
          <w:color w:val="000000" w:themeColor="text1"/>
          <w:sz w:val="28"/>
          <w:szCs w:val="28"/>
          <w:shd w:val="clear" w:color="auto" w:fill="FFFFFF"/>
          <w:lang w:val="uk-UA"/>
        </w:rPr>
        <w:t>р.</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iCs/>
          <w:color w:val="000000" w:themeColor="text1"/>
          <w:sz w:val="28"/>
          <w:szCs w:val="28"/>
          <w:lang w:val="uk-UA"/>
        </w:rPr>
        <w:t xml:space="preserve"> Відомості Верховної Ради України (ВВР), 2003, </w:t>
      </w:r>
      <w:r w:rsidRPr="00E24624">
        <w:rPr>
          <w:rFonts w:ascii="Times New Roman" w:hAnsi="Times New Roman" w:cs="Times New Roman"/>
          <w:iCs/>
          <w:color w:val="000000" w:themeColor="text1"/>
          <w:sz w:val="28"/>
          <w:szCs w:val="28"/>
        </w:rPr>
        <w:t>N</w:t>
      </w:r>
      <w:r w:rsidRPr="00E24624">
        <w:rPr>
          <w:rFonts w:ascii="Times New Roman" w:hAnsi="Times New Roman" w:cs="Times New Roman"/>
          <w:iCs/>
          <w:color w:val="000000" w:themeColor="text1"/>
          <w:sz w:val="28"/>
          <w:szCs w:val="28"/>
          <w:lang w:val="uk-UA"/>
        </w:rPr>
        <w:t xml:space="preserve"> 12, ст.89 </w:t>
      </w:r>
      <w:r w:rsidRPr="00E24624">
        <w:rPr>
          <w:rFonts w:ascii="Times New Roman" w:hAnsi="Times New Roman" w:cs="Times New Roman"/>
          <w:bCs/>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xml:space="preserve">[Електронний ресурс] </w:t>
      </w:r>
      <w:r w:rsidRPr="00E24624">
        <w:rPr>
          <w:rFonts w:ascii="Times New Roman" w:hAnsi="Times New Roman" w:cs="Times New Roman"/>
          <w:bCs/>
          <w:color w:val="000000" w:themeColor="text1"/>
          <w:sz w:val="28"/>
          <w:szCs w:val="28"/>
          <w:lang w:val="uk-UA"/>
        </w:rPr>
        <w:t>– http://zakon5.rada.gov.ua/laws/ show/374-15– Назва з екрана.</w:t>
      </w:r>
    </w:p>
    <w:p w:rsidR="003749D2" w:rsidRPr="00E24624" w:rsidRDefault="003749D2" w:rsidP="00E24624">
      <w:pPr>
        <w:spacing w:after="0" w:line="360"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bCs/>
          <w:color w:val="000000" w:themeColor="text1"/>
          <w:sz w:val="28"/>
          <w:szCs w:val="28"/>
          <w:lang w:val="uk-UA"/>
        </w:rPr>
        <w:t xml:space="preserve">11. </w:t>
      </w:r>
      <w:r w:rsidRPr="00E24624">
        <w:rPr>
          <w:rFonts w:ascii="Times New Roman" w:hAnsi="Times New Roman" w:cs="Times New Roman"/>
          <w:color w:val="000000" w:themeColor="text1"/>
          <w:sz w:val="28"/>
          <w:szCs w:val="28"/>
          <w:lang w:val="uk-UA"/>
        </w:rPr>
        <w:t>Про боротьбу з тероризмом [Текст]: закон України від 07.05.2017</w:t>
      </w:r>
      <w:r w:rsidRPr="00E24624">
        <w:rPr>
          <w:rFonts w:ascii="Times New Roman" w:hAnsi="Times New Roman" w:cs="Times New Roman"/>
          <w:color w:val="000000" w:themeColor="text1"/>
          <w:sz w:val="28"/>
          <w:szCs w:val="28"/>
          <w:shd w:val="clear" w:color="auto" w:fill="F5F5F5"/>
          <w:lang w:val="uk-UA"/>
        </w:rPr>
        <w:t xml:space="preserve"> </w:t>
      </w:r>
      <w:r w:rsidRPr="00E24624">
        <w:rPr>
          <w:rFonts w:ascii="Times New Roman" w:hAnsi="Times New Roman" w:cs="Times New Roman"/>
          <w:color w:val="000000" w:themeColor="text1"/>
          <w:sz w:val="28"/>
          <w:szCs w:val="28"/>
          <w:shd w:val="clear" w:color="auto" w:fill="FFFFFF"/>
          <w:lang w:val="uk-UA"/>
        </w:rPr>
        <w:t>р.</w:t>
      </w:r>
      <w:r w:rsidRPr="00E24624">
        <w:rPr>
          <w:rFonts w:ascii="Times New Roman" w:hAnsi="Times New Roman" w:cs="Times New Roman"/>
          <w:color w:val="000000" w:themeColor="text1"/>
          <w:sz w:val="28"/>
          <w:szCs w:val="28"/>
          <w:lang w:val="uk-UA"/>
        </w:rPr>
        <w:t xml:space="preserve"> // </w:t>
      </w:r>
      <w:r w:rsidRPr="00E24624">
        <w:rPr>
          <w:rFonts w:ascii="Times New Roman" w:hAnsi="Times New Roman" w:cs="Times New Roman"/>
          <w:iCs/>
          <w:color w:val="000000" w:themeColor="text1"/>
          <w:sz w:val="28"/>
          <w:szCs w:val="28"/>
          <w:lang w:val="uk-UA"/>
        </w:rPr>
        <w:t xml:space="preserve">Відомості Верховної Ради України (ВВР), 2003, </w:t>
      </w:r>
      <w:r w:rsidRPr="00E24624">
        <w:rPr>
          <w:rFonts w:ascii="Times New Roman" w:hAnsi="Times New Roman" w:cs="Times New Roman"/>
          <w:iCs/>
          <w:color w:val="000000" w:themeColor="text1"/>
          <w:sz w:val="28"/>
          <w:szCs w:val="28"/>
        </w:rPr>
        <w:t>N</w:t>
      </w:r>
      <w:r w:rsidRPr="00E24624">
        <w:rPr>
          <w:rFonts w:ascii="Times New Roman" w:hAnsi="Times New Roman" w:cs="Times New Roman"/>
          <w:iCs/>
          <w:color w:val="000000" w:themeColor="text1"/>
          <w:sz w:val="28"/>
          <w:szCs w:val="28"/>
          <w:lang w:val="uk-UA"/>
        </w:rPr>
        <w:t xml:space="preserve"> 25, ст.180 </w:t>
      </w:r>
      <w:r w:rsidRPr="00E24624">
        <w:rPr>
          <w:rFonts w:ascii="Times New Roman" w:hAnsi="Times New Roman" w:cs="Times New Roman"/>
          <w:bCs/>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xml:space="preserve">[Електронний ресурс] </w:t>
      </w:r>
      <w:r w:rsidRPr="00E24624">
        <w:rPr>
          <w:rFonts w:ascii="Times New Roman" w:hAnsi="Times New Roman" w:cs="Times New Roman"/>
          <w:bCs/>
          <w:color w:val="000000" w:themeColor="text1"/>
          <w:sz w:val="28"/>
          <w:szCs w:val="28"/>
          <w:lang w:val="uk-UA"/>
        </w:rPr>
        <w:t>– http://zakon2.rada.gov.ua/ laws/show/638-15– Назва з екрана.</w:t>
      </w:r>
    </w:p>
    <w:p w:rsidR="003749D2" w:rsidRPr="00E24624" w:rsidRDefault="003749D2" w:rsidP="00E24624">
      <w:pPr>
        <w:spacing w:after="0" w:line="360"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bCs/>
          <w:color w:val="000000" w:themeColor="text1"/>
          <w:sz w:val="28"/>
          <w:szCs w:val="28"/>
          <w:lang w:val="uk-UA"/>
        </w:rPr>
        <w:t>12.</w:t>
      </w:r>
      <w:r w:rsidRPr="00E24624">
        <w:rPr>
          <w:rFonts w:ascii="Times New Roman" w:hAnsi="Times New Roman" w:cs="Times New Roman"/>
          <w:color w:val="000000" w:themeColor="text1"/>
          <w:sz w:val="28"/>
          <w:szCs w:val="28"/>
          <w:lang w:val="uk-UA"/>
        </w:rPr>
        <w:t xml:space="preserve"> Про Державну прикордонну службу України [Текст]: закон України від 30.03.2017</w:t>
      </w:r>
      <w:r w:rsidRPr="00E24624">
        <w:rPr>
          <w:rFonts w:ascii="Times New Roman" w:hAnsi="Times New Roman" w:cs="Times New Roman"/>
          <w:color w:val="000000" w:themeColor="text1"/>
          <w:sz w:val="28"/>
          <w:szCs w:val="28"/>
          <w:shd w:val="clear" w:color="auto" w:fill="F5F5F5"/>
          <w:lang w:val="uk-UA"/>
        </w:rPr>
        <w:t xml:space="preserve"> </w:t>
      </w:r>
      <w:r w:rsidRPr="00E24624">
        <w:rPr>
          <w:rFonts w:ascii="Times New Roman" w:hAnsi="Times New Roman" w:cs="Times New Roman"/>
          <w:color w:val="000000" w:themeColor="text1"/>
          <w:sz w:val="28"/>
          <w:szCs w:val="28"/>
          <w:shd w:val="clear" w:color="auto" w:fill="FFFFFF"/>
          <w:lang w:val="uk-UA"/>
        </w:rPr>
        <w:t>р.</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iCs/>
          <w:color w:val="000000" w:themeColor="text1"/>
          <w:sz w:val="28"/>
          <w:szCs w:val="28"/>
          <w:lang w:val="uk-UA"/>
        </w:rPr>
        <w:t xml:space="preserve"> Відомості Верховної Ради України (ВВР), 2003, </w:t>
      </w:r>
      <w:r w:rsidRPr="00E24624">
        <w:rPr>
          <w:rFonts w:ascii="Times New Roman" w:hAnsi="Times New Roman" w:cs="Times New Roman"/>
          <w:iCs/>
          <w:color w:val="000000" w:themeColor="text1"/>
          <w:sz w:val="28"/>
          <w:szCs w:val="28"/>
        </w:rPr>
        <w:t>N</w:t>
      </w:r>
      <w:r w:rsidRPr="00E24624">
        <w:rPr>
          <w:rFonts w:ascii="Times New Roman" w:hAnsi="Times New Roman" w:cs="Times New Roman"/>
          <w:iCs/>
          <w:color w:val="000000" w:themeColor="text1"/>
          <w:sz w:val="28"/>
          <w:szCs w:val="28"/>
          <w:lang w:val="uk-UA"/>
        </w:rPr>
        <w:t xml:space="preserve"> 27, ст.208 </w:t>
      </w:r>
      <w:r w:rsidRPr="00E24624">
        <w:rPr>
          <w:rFonts w:ascii="Times New Roman" w:hAnsi="Times New Roman" w:cs="Times New Roman"/>
          <w:bCs/>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xml:space="preserve">[Електронний ресурс] </w:t>
      </w:r>
      <w:r w:rsidRPr="00E24624">
        <w:rPr>
          <w:rFonts w:ascii="Times New Roman" w:hAnsi="Times New Roman" w:cs="Times New Roman"/>
          <w:bCs/>
          <w:color w:val="000000" w:themeColor="text1"/>
          <w:sz w:val="28"/>
          <w:szCs w:val="28"/>
          <w:lang w:val="uk-UA"/>
        </w:rPr>
        <w:t>– http://zakon5.rada.gov.ua/laws/show/661-15 – Назва з екрана.</w:t>
      </w:r>
    </w:p>
    <w:p w:rsidR="003749D2" w:rsidRPr="00E24624" w:rsidRDefault="003749D2" w:rsidP="00E24624">
      <w:pPr>
        <w:spacing w:after="0" w:line="360"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bCs/>
          <w:color w:val="000000" w:themeColor="text1"/>
          <w:sz w:val="28"/>
          <w:szCs w:val="28"/>
          <w:lang w:val="uk-UA"/>
        </w:rPr>
        <w:t>13.</w:t>
      </w:r>
      <w:r w:rsidRPr="00E24624">
        <w:rPr>
          <w:rFonts w:ascii="Times New Roman" w:hAnsi="Times New Roman" w:cs="Times New Roman"/>
          <w:color w:val="000000" w:themeColor="text1"/>
          <w:sz w:val="28"/>
          <w:szCs w:val="28"/>
          <w:lang w:val="uk-UA"/>
        </w:rPr>
        <w:t xml:space="preserve"> Про національну поліцію  [Текст]: закон України від </w:t>
      </w:r>
      <w:r w:rsidRPr="00E24624">
        <w:rPr>
          <w:rFonts w:ascii="Times New Roman" w:hAnsi="Times New Roman" w:cs="Times New Roman"/>
          <w:color w:val="000000" w:themeColor="text1"/>
          <w:sz w:val="28"/>
          <w:szCs w:val="28"/>
        </w:rPr>
        <w:t>02.07.2015</w:t>
      </w:r>
      <w:r w:rsidRPr="00E24624">
        <w:rPr>
          <w:rFonts w:ascii="Times New Roman" w:hAnsi="Times New Roman" w:cs="Times New Roman"/>
          <w:color w:val="000000" w:themeColor="text1"/>
          <w:sz w:val="28"/>
          <w:szCs w:val="28"/>
          <w:shd w:val="clear" w:color="auto" w:fill="F5F5F5"/>
          <w:lang w:val="uk-UA"/>
        </w:rPr>
        <w:t xml:space="preserve"> </w:t>
      </w:r>
      <w:r w:rsidRPr="00E24624">
        <w:rPr>
          <w:rFonts w:ascii="Times New Roman" w:hAnsi="Times New Roman" w:cs="Times New Roman"/>
          <w:color w:val="000000" w:themeColor="text1"/>
          <w:sz w:val="28"/>
          <w:szCs w:val="28"/>
          <w:shd w:val="clear" w:color="auto" w:fill="FFFFFF"/>
          <w:lang w:val="uk-UA"/>
        </w:rPr>
        <w:t>р.</w:t>
      </w:r>
      <w:r w:rsidRPr="00E24624">
        <w:rPr>
          <w:rFonts w:ascii="Times New Roman" w:hAnsi="Times New Roman" w:cs="Times New Roman"/>
          <w:color w:val="000000" w:themeColor="text1"/>
          <w:sz w:val="28"/>
          <w:szCs w:val="28"/>
          <w:lang w:val="uk-UA"/>
        </w:rPr>
        <w:t xml:space="preserve"> // </w:t>
      </w:r>
      <w:r w:rsidRPr="00E24624">
        <w:rPr>
          <w:rFonts w:ascii="Times New Roman" w:hAnsi="Times New Roman" w:cs="Times New Roman"/>
          <w:bCs/>
          <w:color w:val="000000" w:themeColor="text1"/>
          <w:sz w:val="28"/>
          <w:szCs w:val="28"/>
          <w:shd w:val="clear" w:color="auto" w:fill="FFFFFF"/>
        </w:rPr>
        <w:t>Відомості Верховної Ради (ВВР), 2015, № 40-41, ст.</w:t>
      </w:r>
      <w:r w:rsidR="00A66F4E">
        <w:rPr>
          <w:rFonts w:ascii="Times New Roman" w:hAnsi="Times New Roman" w:cs="Times New Roman"/>
          <w:bCs/>
          <w:color w:val="000000" w:themeColor="text1"/>
          <w:sz w:val="28"/>
          <w:szCs w:val="28"/>
          <w:shd w:val="clear" w:color="auto" w:fill="FFFFFF"/>
          <w:lang w:val="uk-UA"/>
        </w:rPr>
        <w:t xml:space="preserve"> </w:t>
      </w:r>
      <w:r w:rsidRPr="00E24624">
        <w:rPr>
          <w:rFonts w:ascii="Times New Roman" w:hAnsi="Times New Roman" w:cs="Times New Roman"/>
          <w:bCs/>
          <w:color w:val="000000" w:themeColor="text1"/>
          <w:sz w:val="28"/>
          <w:szCs w:val="28"/>
          <w:shd w:val="clear" w:color="auto" w:fill="FFFFFF"/>
        </w:rPr>
        <w:t>379</w:t>
      </w:r>
      <w:r w:rsidRPr="00E24624">
        <w:rPr>
          <w:rFonts w:ascii="Times New Roman" w:hAnsi="Times New Roman" w:cs="Times New Roman"/>
          <w:bCs/>
          <w:color w:val="000000" w:themeColor="text1"/>
          <w:sz w:val="28"/>
          <w:szCs w:val="28"/>
          <w:shd w:val="clear" w:color="auto" w:fill="FFFFFF"/>
          <w:lang w:val="uk-UA"/>
        </w:rPr>
        <w:t xml:space="preserve"> </w:t>
      </w:r>
      <w:r w:rsidRPr="00E24624">
        <w:rPr>
          <w:rFonts w:ascii="Times New Roman" w:hAnsi="Times New Roman" w:cs="Times New Roman"/>
          <w:bCs/>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xml:space="preserve">[Електронний ресурс] </w:t>
      </w:r>
      <w:r w:rsidRPr="00E24624">
        <w:rPr>
          <w:rFonts w:ascii="Times New Roman" w:hAnsi="Times New Roman" w:cs="Times New Roman"/>
          <w:bCs/>
          <w:color w:val="000000" w:themeColor="text1"/>
          <w:sz w:val="28"/>
          <w:szCs w:val="28"/>
          <w:lang w:val="uk-UA"/>
        </w:rPr>
        <w:t>– http://zakon2.rada.gov.ua/laws/show/580-19– Назва з екрана.</w:t>
      </w:r>
    </w:p>
    <w:p w:rsidR="003749D2" w:rsidRPr="00E24624" w:rsidRDefault="003749D2" w:rsidP="00E24624">
      <w:pPr>
        <w:spacing w:after="0" w:line="360"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bCs/>
          <w:color w:val="000000" w:themeColor="text1"/>
          <w:sz w:val="28"/>
          <w:szCs w:val="28"/>
          <w:lang w:val="uk-UA"/>
        </w:rPr>
        <w:t xml:space="preserve">14. </w:t>
      </w:r>
      <w:r w:rsidRPr="00E24624">
        <w:rPr>
          <w:rFonts w:ascii="Times New Roman" w:hAnsi="Times New Roman" w:cs="Times New Roman"/>
          <w:color w:val="000000" w:themeColor="text1"/>
          <w:sz w:val="28"/>
          <w:szCs w:val="28"/>
          <w:lang w:val="uk-UA"/>
        </w:rPr>
        <w:t>Про судову практику розгляду судами справ про викрадення та інше незаконне поводження зі зброєю, бойовими припасами, вибуховими речовинами, вибуховими пристроями чи радіоактивними матеріалами [Текст]: постанов</w:t>
      </w:r>
      <w:r w:rsidRPr="00E24624">
        <w:rPr>
          <w:rFonts w:ascii="Times New Roman" w:hAnsi="Times New Roman" w:cs="Times New Roman"/>
          <w:color w:val="000000" w:themeColor="text1"/>
          <w:sz w:val="28"/>
          <w:szCs w:val="28"/>
        </w:rPr>
        <w:t>а</w:t>
      </w:r>
      <w:r w:rsidRPr="00E24624">
        <w:rPr>
          <w:rFonts w:ascii="Times New Roman" w:hAnsi="Times New Roman" w:cs="Times New Roman"/>
          <w:color w:val="000000" w:themeColor="text1"/>
          <w:sz w:val="28"/>
          <w:szCs w:val="28"/>
          <w:lang w:val="uk-UA"/>
        </w:rPr>
        <w:t xml:space="preserve"> ПВСУ від 26.04.2002</w:t>
      </w:r>
      <w:r w:rsidRPr="00E24624">
        <w:rPr>
          <w:rFonts w:ascii="Times New Roman" w:hAnsi="Times New Roman" w:cs="Times New Roman"/>
          <w:color w:val="000000" w:themeColor="text1"/>
          <w:sz w:val="28"/>
          <w:szCs w:val="28"/>
          <w:shd w:val="clear" w:color="auto" w:fill="F5F5F5"/>
          <w:lang w:val="uk-UA"/>
        </w:rPr>
        <w:t xml:space="preserve"> </w:t>
      </w:r>
      <w:r w:rsidRPr="00E24624">
        <w:rPr>
          <w:rFonts w:ascii="Times New Roman" w:hAnsi="Times New Roman" w:cs="Times New Roman"/>
          <w:color w:val="000000" w:themeColor="text1"/>
          <w:sz w:val="28"/>
          <w:szCs w:val="28"/>
          <w:shd w:val="clear" w:color="auto" w:fill="FFFFFF"/>
          <w:lang w:val="uk-UA"/>
        </w:rPr>
        <w:t>р.</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bCs/>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xml:space="preserve">[Електронний ресурс] </w:t>
      </w:r>
      <w:r w:rsidRPr="00E24624">
        <w:rPr>
          <w:rFonts w:ascii="Times New Roman" w:hAnsi="Times New Roman" w:cs="Times New Roman"/>
          <w:bCs/>
          <w:color w:val="000000" w:themeColor="text1"/>
          <w:sz w:val="28"/>
          <w:szCs w:val="28"/>
          <w:lang w:val="uk-UA"/>
        </w:rPr>
        <w:t>– http://zakon5.rada.gov.ua/laws/show/v0003700-02 – Назва з екрана.</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bCs/>
          <w:color w:val="000000" w:themeColor="text1"/>
          <w:sz w:val="28"/>
          <w:szCs w:val="28"/>
          <w:lang w:val="uk-UA"/>
        </w:rPr>
        <w:t>15.</w:t>
      </w:r>
      <w:r w:rsidRPr="00E24624">
        <w:rPr>
          <w:rFonts w:ascii="Times New Roman" w:hAnsi="Times New Roman" w:cs="Times New Roman"/>
          <w:color w:val="000000" w:themeColor="text1"/>
          <w:sz w:val="28"/>
          <w:szCs w:val="28"/>
          <w:lang w:val="uk-UA"/>
        </w:rPr>
        <w:t xml:space="preserve"> Про судову практику у справах про необхідну оборону [Текст]: постанова Пленуму Верховного Суду України від 26.04.2002 року № 1 // Вісник Верховного Суду України. – 2002. – № 3. – С. 1-4.</w:t>
      </w:r>
    </w:p>
    <w:p w:rsidR="003749D2" w:rsidRPr="00E24624" w:rsidRDefault="003749D2" w:rsidP="00E24624">
      <w:pPr>
        <w:spacing w:after="0" w:line="360"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bCs/>
          <w:color w:val="000000" w:themeColor="text1"/>
          <w:sz w:val="28"/>
          <w:szCs w:val="28"/>
        </w:rPr>
        <w:t>16.</w:t>
      </w:r>
      <w:r w:rsidRPr="00E24624">
        <w:rPr>
          <w:rFonts w:ascii="Times New Roman" w:hAnsi="Times New Roman" w:cs="Times New Roman"/>
          <w:color w:val="000000" w:themeColor="text1"/>
          <w:sz w:val="28"/>
          <w:szCs w:val="28"/>
          <w:lang w:val="uk-UA"/>
        </w:rPr>
        <w:t xml:space="preserve"> Про судову практику в справах про злочини проти життя та здоров’я особи [Текст]: постанова ПВСУ від 07.02.2003 р.</w:t>
      </w:r>
      <w:r w:rsidRPr="00E24624">
        <w:rPr>
          <w:rFonts w:ascii="Times New Roman" w:hAnsi="Times New Roman" w:cs="Times New Roman"/>
          <w:bCs/>
          <w:color w:val="000000" w:themeColor="text1"/>
          <w:sz w:val="28"/>
          <w:szCs w:val="28"/>
          <w:lang w:val="uk-UA"/>
        </w:rPr>
        <w:t xml:space="preserve"> – </w:t>
      </w:r>
      <w:r w:rsidRPr="00E24624">
        <w:rPr>
          <w:rFonts w:ascii="Times New Roman" w:hAnsi="Times New Roman" w:cs="Times New Roman"/>
          <w:color w:val="000000" w:themeColor="text1"/>
          <w:sz w:val="28"/>
          <w:szCs w:val="28"/>
          <w:lang w:val="uk-UA"/>
        </w:rPr>
        <w:t xml:space="preserve">[Електронний ресурс] </w:t>
      </w:r>
      <w:r w:rsidRPr="00E24624">
        <w:rPr>
          <w:rFonts w:ascii="Times New Roman" w:hAnsi="Times New Roman" w:cs="Times New Roman"/>
          <w:bCs/>
          <w:color w:val="000000" w:themeColor="text1"/>
          <w:sz w:val="28"/>
          <w:szCs w:val="28"/>
          <w:lang w:val="uk-UA"/>
        </w:rPr>
        <w:t>– http://zakon3.rada.gov.ua/laws/show/v0002700-03– Назва з екрана.</w:t>
      </w:r>
    </w:p>
    <w:p w:rsidR="003749D2" w:rsidRPr="00E24624" w:rsidRDefault="003749D2" w:rsidP="00E24624">
      <w:pPr>
        <w:spacing w:after="0" w:line="360" w:lineRule="auto"/>
        <w:ind w:firstLine="709"/>
        <w:contextualSpacing/>
        <w:jc w:val="both"/>
        <w:rPr>
          <w:rFonts w:ascii="Times New Roman" w:hAnsi="Times New Roman" w:cs="Times New Roman"/>
          <w:bCs/>
          <w:color w:val="000000" w:themeColor="text1"/>
          <w:sz w:val="28"/>
          <w:szCs w:val="28"/>
          <w:lang w:val="uk-UA"/>
        </w:rPr>
      </w:pPr>
      <w:r w:rsidRPr="00E24624">
        <w:rPr>
          <w:rFonts w:ascii="Times New Roman" w:hAnsi="Times New Roman" w:cs="Times New Roman"/>
          <w:bCs/>
          <w:color w:val="000000" w:themeColor="text1"/>
          <w:sz w:val="28"/>
          <w:szCs w:val="28"/>
          <w:lang w:val="uk-UA"/>
        </w:rPr>
        <w:t xml:space="preserve">17. </w:t>
      </w:r>
      <w:r w:rsidRPr="00E24624">
        <w:rPr>
          <w:rFonts w:ascii="Times New Roman" w:hAnsi="Times New Roman" w:cs="Times New Roman"/>
          <w:color w:val="000000" w:themeColor="text1"/>
          <w:sz w:val="28"/>
          <w:szCs w:val="28"/>
        </w:rPr>
        <w:t>Інструкці</w:t>
      </w:r>
      <w:r w:rsidRPr="00E24624">
        <w:rPr>
          <w:rFonts w:ascii="Times New Roman" w:hAnsi="Times New Roman" w:cs="Times New Roman"/>
          <w:color w:val="000000" w:themeColor="text1"/>
          <w:sz w:val="28"/>
          <w:szCs w:val="28"/>
          <w:lang w:val="uk-UA"/>
        </w:rPr>
        <w:t>я</w:t>
      </w:r>
      <w:r w:rsidRPr="00E24624">
        <w:rPr>
          <w:rFonts w:ascii="Times New Roman" w:hAnsi="Times New Roman" w:cs="Times New Roman"/>
          <w:color w:val="000000" w:themeColor="text1"/>
          <w:sz w:val="28"/>
          <w:szCs w:val="28"/>
        </w:rPr>
        <w:t xml:space="preserve"> про порядок превентивного затримання у районі проведення антитерористичної операції</w:t>
      </w:r>
      <w:r w:rsidRPr="00E24624">
        <w:rPr>
          <w:rFonts w:ascii="Times New Roman" w:hAnsi="Times New Roman" w:cs="Times New Roman"/>
          <w:color w:val="000000" w:themeColor="text1"/>
          <w:sz w:val="28"/>
          <w:szCs w:val="28"/>
          <w:lang w:val="uk-UA"/>
        </w:rPr>
        <w:t xml:space="preserve"> [Текст]: </w:t>
      </w:r>
      <w:r w:rsidRPr="00E24624">
        <w:rPr>
          <w:rStyle w:val="rvts9"/>
          <w:rFonts w:ascii="Times New Roman" w:hAnsi="Times New Roman" w:cs="Times New Roman"/>
          <w:bCs/>
          <w:color w:val="000000" w:themeColor="text1"/>
          <w:sz w:val="28"/>
          <w:szCs w:val="28"/>
          <w:shd w:val="clear" w:color="auto" w:fill="FFFFFF"/>
        </w:rPr>
        <w:t>Наказ</w:t>
      </w:r>
      <w:r w:rsidRPr="00E24624">
        <w:rPr>
          <w:rStyle w:val="rvts9"/>
          <w:rFonts w:ascii="Times New Roman" w:hAnsi="Times New Roman" w:cs="Times New Roman"/>
          <w:bCs/>
          <w:color w:val="000000" w:themeColor="text1"/>
          <w:sz w:val="28"/>
          <w:szCs w:val="28"/>
          <w:shd w:val="clear" w:color="auto" w:fill="FFFFFF"/>
          <w:lang w:val="uk-UA"/>
        </w:rPr>
        <w:t xml:space="preserve"> </w:t>
      </w:r>
      <w:r w:rsidRPr="00E24624">
        <w:rPr>
          <w:rStyle w:val="rvts9"/>
          <w:rFonts w:ascii="Times New Roman" w:hAnsi="Times New Roman" w:cs="Times New Roman"/>
          <w:bCs/>
          <w:color w:val="000000" w:themeColor="text1"/>
          <w:sz w:val="28"/>
          <w:szCs w:val="28"/>
          <w:shd w:val="clear" w:color="auto" w:fill="FFFFFF"/>
        </w:rPr>
        <w:t>Міністерства внутрішніх</w:t>
      </w:r>
      <w:r w:rsidRPr="00E24624">
        <w:rPr>
          <w:rFonts w:ascii="Times New Roman" w:hAnsi="Times New Roman" w:cs="Times New Roman"/>
          <w:color w:val="000000" w:themeColor="text1"/>
          <w:sz w:val="28"/>
          <w:szCs w:val="28"/>
          <w:shd w:val="clear" w:color="auto" w:fill="FFFFFF"/>
        </w:rPr>
        <w:t> </w:t>
      </w:r>
      <w:r w:rsidRPr="00E24624">
        <w:rPr>
          <w:rStyle w:val="rvts9"/>
          <w:rFonts w:ascii="Times New Roman" w:hAnsi="Times New Roman" w:cs="Times New Roman"/>
          <w:bCs/>
          <w:color w:val="000000" w:themeColor="text1"/>
          <w:sz w:val="28"/>
          <w:szCs w:val="28"/>
          <w:shd w:val="clear" w:color="auto" w:fill="FFFFFF"/>
        </w:rPr>
        <w:t>справ України,</w:t>
      </w:r>
      <w:r w:rsidRPr="00E24624">
        <w:rPr>
          <w:rFonts w:ascii="Times New Roman" w:hAnsi="Times New Roman" w:cs="Times New Roman"/>
          <w:color w:val="000000" w:themeColor="text1"/>
          <w:sz w:val="28"/>
          <w:szCs w:val="28"/>
          <w:shd w:val="clear" w:color="auto" w:fill="FFFFFF"/>
        </w:rPr>
        <w:t> </w:t>
      </w:r>
      <w:r w:rsidRPr="00E24624">
        <w:rPr>
          <w:rStyle w:val="rvts9"/>
          <w:rFonts w:ascii="Times New Roman" w:hAnsi="Times New Roman" w:cs="Times New Roman"/>
          <w:bCs/>
          <w:color w:val="000000" w:themeColor="text1"/>
          <w:sz w:val="28"/>
          <w:szCs w:val="28"/>
          <w:shd w:val="clear" w:color="auto" w:fill="FFFFFF"/>
        </w:rPr>
        <w:t>Генеральної прокуратури</w:t>
      </w:r>
      <w:r w:rsidRPr="00E24624">
        <w:rPr>
          <w:rFonts w:ascii="Times New Roman" w:hAnsi="Times New Roman" w:cs="Times New Roman"/>
          <w:color w:val="000000" w:themeColor="text1"/>
          <w:sz w:val="28"/>
          <w:szCs w:val="28"/>
          <w:shd w:val="clear" w:color="auto" w:fill="FFFFFF"/>
        </w:rPr>
        <w:t> </w:t>
      </w:r>
      <w:r w:rsidRPr="00E24624">
        <w:rPr>
          <w:rStyle w:val="rvts9"/>
          <w:rFonts w:ascii="Times New Roman" w:hAnsi="Times New Roman" w:cs="Times New Roman"/>
          <w:bCs/>
          <w:color w:val="000000" w:themeColor="text1"/>
          <w:sz w:val="28"/>
          <w:szCs w:val="28"/>
          <w:shd w:val="clear" w:color="auto" w:fill="FFFFFF"/>
        </w:rPr>
        <w:t>України,</w:t>
      </w:r>
      <w:r w:rsidRPr="00E24624">
        <w:rPr>
          <w:rFonts w:ascii="Times New Roman" w:hAnsi="Times New Roman" w:cs="Times New Roman"/>
          <w:color w:val="000000" w:themeColor="text1"/>
          <w:sz w:val="28"/>
          <w:szCs w:val="28"/>
          <w:shd w:val="clear" w:color="auto" w:fill="FFFFFF"/>
        </w:rPr>
        <w:t> </w:t>
      </w:r>
      <w:r w:rsidRPr="00E24624">
        <w:rPr>
          <w:rStyle w:val="rvts9"/>
          <w:rFonts w:ascii="Times New Roman" w:hAnsi="Times New Roman" w:cs="Times New Roman"/>
          <w:bCs/>
          <w:color w:val="000000" w:themeColor="text1"/>
          <w:sz w:val="28"/>
          <w:szCs w:val="28"/>
          <w:shd w:val="clear" w:color="auto" w:fill="FFFFFF"/>
        </w:rPr>
        <w:t>Служби безпеки України</w:t>
      </w:r>
      <w:r w:rsidRPr="00E24624">
        <w:rPr>
          <w:rFonts w:ascii="Times New Roman" w:hAnsi="Times New Roman" w:cs="Times New Roman"/>
          <w:color w:val="000000" w:themeColor="text1"/>
          <w:sz w:val="28"/>
          <w:szCs w:val="28"/>
          <w:shd w:val="clear" w:color="auto" w:fill="FFFFFF"/>
        </w:rPr>
        <w:t> </w:t>
      </w:r>
      <w:r w:rsidRPr="00E24624">
        <w:rPr>
          <w:rStyle w:val="rvts9"/>
          <w:rFonts w:ascii="Times New Roman" w:hAnsi="Times New Roman" w:cs="Times New Roman"/>
          <w:bCs/>
          <w:color w:val="000000" w:themeColor="text1"/>
          <w:sz w:val="28"/>
          <w:szCs w:val="28"/>
          <w:shd w:val="clear" w:color="auto" w:fill="FFFFFF"/>
        </w:rPr>
        <w:t>26.08.2014 № 872/88/537</w:t>
      </w:r>
      <w:r w:rsidRPr="00E24624">
        <w:rPr>
          <w:rStyle w:val="rvts9"/>
          <w:rFonts w:ascii="Times New Roman" w:hAnsi="Times New Roman" w:cs="Times New Roman"/>
          <w:bCs/>
          <w:color w:val="000000" w:themeColor="text1"/>
          <w:sz w:val="28"/>
          <w:szCs w:val="28"/>
          <w:shd w:val="clear" w:color="auto" w:fill="FFFFFF"/>
          <w:lang w:val="uk-UA"/>
        </w:rPr>
        <w:t xml:space="preserve"> </w:t>
      </w:r>
      <w:r w:rsidRPr="00E24624">
        <w:rPr>
          <w:rFonts w:ascii="Times New Roman" w:hAnsi="Times New Roman" w:cs="Times New Roman"/>
          <w:bCs/>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xml:space="preserve">[Електронний ресурс] </w:t>
      </w:r>
      <w:r w:rsidRPr="00E24624">
        <w:rPr>
          <w:rFonts w:ascii="Times New Roman" w:hAnsi="Times New Roman" w:cs="Times New Roman"/>
          <w:bCs/>
          <w:color w:val="000000" w:themeColor="text1"/>
          <w:sz w:val="28"/>
          <w:szCs w:val="28"/>
          <w:lang w:val="uk-UA"/>
        </w:rPr>
        <w:t>– http://zakon5.rada.gov.ua/laws/show/z1038-14– Назва з екрана.</w:t>
      </w:r>
    </w:p>
    <w:p w:rsidR="003749D2" w:rsidRPr="00E24624" w:rsidRDefault="003749D2" w:rsidP="00271FB3">
      <w:pPr>
        <w:spacing w:after="0" w:line="360" w:lineRule="auto"/>
        <w:ind w:firstLine="709"/>
        <w:contextualSpacing/>
        <w:jc w:val="center"/>
        <w:rPr>
          <w:rFonts w:ascii="Times New Roman" w:hAnsi="Times New Roman" w:cs="Times New Roman"/>
          <w:bCs/>
          <w:color w:val="000000" w:themeColor="text1"/>
          <w:sz w:val="28"/>
          <w:szCs w:val="28"/>
          <w:lang w:val="uk-UA"/>
        </w:rPr>
      </w:pPr>
      <w:r w:rsidRPr="00E24624">
        <w:rPr>
          <w:rFonts w:ascii="Times New Roman" w:hAnsi="Times New Roman" w:cs="Times New Roman"/>
          <w:b/>
          <w:bCs/>
          <w:color w:val="000000" w:themeColor="text1"/>
          <w:sz w:val="28"/>
          <w:szCs w:val="28"/>
          <w:lang w:val="uk-UA"/>
        </w:rPr>
        <w:t>Спеціальна література</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bCs/>
          <w:color w:val="000000" w:themeColor="text1"/>
          <w:sz w:val="28"/>
          <w:szCs w:val="28"/>
          <w:lang w:val="uk-UA"/>
        </w:rPr>
        <w:t>18.</w:t>
      </w:r>
      <w:r w:rsidRPr="00E24624">
        <w:rPr>
          <w:rFonts w:ascii="Times New Roman" w:hAnsi="Times New Roman" w:cs="Times New Roman"/>
          <w:color w:val="000000" w:themeColor="text1"/>
          <w:sz w:val="28"/>
          <w:szCs w:val="28"/>
          <w:lang w:val="uk-UA"/>
        </w:rPr>
        <w:t xml:space="preserve"> Абламський С.Є. Захист прав і законних інтересів потерпілого у кримінальному провадженні: монографія</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xml:space="preserve">/С.Є.Абламський; за заг. ред. докт. юрид. наук. проф. О.О.Юхна-Харків: Панов, 2015. </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240</w:t>
      </w:r>
      <w:r w:rsidR="00A66F4E">
        <w:rPr>
          <w:rFonts w:ascii="Times New Roman" w:hAnsi="Times New Roman" w:cs="Times New Roman"/>
          <w:color w:val="000000" w:themeColor="text1"/>
          <w:sz w:val="28"/>
          <w:szCs w:val="28"/>
          <w:lang w:val="uk-UA"/>
        </w:rPr>
        <w:t xml:space="preserve">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19.</w:t>
      </w:r>
      <w:r w:rsidRPr="00E24624">
        <w:rPr>
          <w:rFonts w:ascii="Times New Roman" w:hAnsi="Times New Roman" w:cs="Times New Roman"/>
          <w:color w:val="000000" w:themeColor="text1"/>
          <w:sz w:val="28"/>
          <w:szCs w:val="28"/>
        </w:rPr>
        <w:t xml:space="preserve">Андрусяк </w:t>
      </w:r>
      <w:r w:rsidRPr="00E24624">
        <w:rPr>
          <w:rFonts w:ascii="Times New Roman" w:hAnsi="Times New Roman" w:cs="Times New Roman"/>
          <w:color w:val="000000" w:themeColor="text1"/>
          <w:sz w:val="28"/>
          <w:szCs w:val="28"/>
          <w:lang w:val="uk-UA"/>
        </w:rPr>
        <w:t>Г.</w:t>
      </w:r>
      <w:r w:rsidRPr="00E24624">
        <w:rPr>
          <w:rFonts w:ascii="Times New Roman" w:hAnsi="Times New Roman" w:cs="Times New Roman"/>
          <w:color w:val="000000" w:themeColor="text1"/>
          <w:sz w:val="28"/>
          <w:szCs w:val="28"/>
        </w:rPr>
        <w:t xml:space="preserve"> Визначення поняття обставин, що виключають злочинність діяння, у кримінальному праві України</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 Історико-правовий часопис. – 2016. – №</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 xml:space="preserve">1 (7) </w:t>
      </w:r>
      <w:r w:rsidR="00A66F4E">
        <w:rPr>
          <w:rFonts w:ascii="Times New Roman" w:hAnsi="Times New Roman" w:cs="Times New Roman"/>
          <w:color w:val="000000" w:themeColor="text1"/>
          <w:sz w:val="28"/>
          <w:szCs w:val="28"/>
          <w:lang w:val="uk-UA"/>
        </w:rPr>
        <w:t>С</w:t>
      </w:r>
      <w:r w:rsidRPr="00E24624">
        <w:rPr>
          <w:rFonts w:ascii="Times New Roman" w:hAnsi="Times New Roman" w:cs="Times New Roman"/>
          <w:color w:val="000000" w:themeColor="text1"/>
          <w:sz w:val="28"/>
          <w:szCs w:val="28"/>
          <w:lang w:val="uk-UA"/>
        </w:rPr>
        <w:t>. 152-158</w:t>
      </w:r>
      <w:r w:rsidR="00A66F4E">
        <w:rPr>
          <w:rFonts w:ascii="Times New Roman" w:hAnsi="Times New Roman" w:cs="Times New Roman"/>
          <w:color w:val="000000" w:themeColor="text1"/>
          <w:sz w:val="28"/>
          <w:szCs w:val="28"/>
          <w:lang w:val="uk-UA"/>
        </w:rPr>
        <w:t>.</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 xml:space="preserve">20. </w:t>
      </w:r>
      <w:r w:rsidRPr="00E24624">
        <w:rPr>
          <w:rFonts w:ascii="Times New Roman" w:hAnsi="Times New Roman" w:cs="Times New Roman"/>
          <w:color w:val="000000" w:themeColor="text1"/>
          <w:sz w:val="28"/>
          <w:szCs w:val="28"/>
        </w:rPr>
        <w:t>Андрушко П. П. Про поняття та види обставин, що виключають суспільну небезпеку та протиправність діяння / П. П. Андрушко // Вісник Київського університету. Юридичні науки. – 1985. – № 26. – С. 67-71.</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21.</w:t>
      </w:r>
      <w:r w:rsidRPr="00E24624">
        <w:rPr>
          <w:rFonts w:ascii="Times New Roman" w:hAnsi="Times New Roman" w:cs="Times New Roman"/>
          <w:color w:val="000000" w:themeColor="text1"/>
          <w:sz w:val="28"/>
          <w:szCs w:val="28"/>
          <w:lang w:val="uk-UA"/>
        </w:rPr>
        <w:t xml:space="preserve"> Анчукова М.В. Виправданий ризик як обставина, щ</w:t>
      </w:r>
      <w:r w:rsidR="00A66F4E">
        <w:rPr>
          <w:rFonts w:ascii="Times New Roman" w:hAnsi="Times New Roman" w:cs="Times New Roman"/>
          <w:color w:val="000000" w:themeColor="text1"/>
          <w:sz w:val="28"/>
          <w:szCs w:val="28"/>
          <w:lang w:val="uk-UA"/>
        </w:rPr>
        <w:t>о виключає злочинність діяння: м</w:t>
      </w:r>
      <w:r w:rsidRPr="00E24624">
        <w:rPr>
          <w:rFonts w:ascii="Times New Roman" w:hAnsi="Times New Roman" w:cs="Times New Roman"/>
          <w:color w:val="000000" w:themeColor="text1"/>
          <w:sz w:val="28"/>
          <w:szCs w:val="28"/>
          <w:lang w:val="uk-UA"/>
        </w:rPr>
        <w:t>онографія. – Харків.: Видавець ФО-П Вапнярчук Н.М., 2006. – 168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22.</w:t>
      </w:r>
      <w:r w:rsidRPr="00E24624">
        <w:rPr>
          <w:rFonts w:ascii="Times New Roman" w:hAnsi="Times New Roman" w:cs="Times New Roman"/>
          <w:color w:val="000000" w:themeColor="text1"/>
          <w:sz w:val="28"/>
          <w:szCs w:val="28"/>
        </w:rPr>
        <w:t xml:space="preserve"> Баулин Ю.В. Обстоятельства, исключающие преступность деяния. – Харьков: Основа, 1991. – 360 с.</w:t>
      </w:r>
    </w:p>
    <w:p w:rsidR="003749D2" w:rsidRPr="00E24624" w:rsidRDefault="00A66F4E" w:rsidP="00E24624">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 Баулин Ю. В. Обстоятельства</w:t>
      </w:r>
      <w:r w:rsidR="003749D2" w:rsidRPr="00E24624">
        <w:rPr>
          <w:rFonts w:ascii="Times New Roman" w:hAnsi="Times New Roman" w:cs="Times New Roman"/>
          <w:color w:val="000000" w:themeColor="text1"/>
          <w:sz w:val="28"/>
          <w:szCs w:val="28"/>
        </w:rPr>
        <w:t xml:space="preserve">, исключающие преступность деяния </w:t>
      </w:r>
      <w:r>
        <w:rPr>
          <w:rFonts w:ascii="Times New Roman" w:hAnsi="Times New Roman" w:cs="Times New Roman"/>
          <w:color w:val="000000" w:themeColor="text1"/>
          <w:sz w:val="28"/>
          <w:szCs w:val="28"/>
          <w:lang w:val="uk-UA"/>
        </w:rPr>
        <w:t xml:space="preserve">            </w:t>
      </w:r>
      <w:r w:rsidR="003749D2" w:rsidRPr="00E2462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Ю.В. </w:t>
      </w:r>
      <w:r>
        <w:rPr>
          <w:rFonts w:ascii="Times New Roman" w:hAnsi="Times New Roman" w:cs="Times New Roman"/>
          <w:color w:val="000000" w:themeColor="text1"/>
          <w:sz w:val="28"/>
          <w:szCs w:val="28"/>
        </w:rPr>
        <w:t>Баулин</w:t>
      </w:r>
      <w:r w:rsidR="003749D2" w:rsidRPr="00E24624">
        <w:rPr>
          <w:rFonts w:ascii="Times New Roman" w:hAnsi="Times New Roman" w:cs="Times New Roman"/>
          <w:color w:val="000000" w:themeColor="text1"/>
          <w:sz w:val="28"/>
          <w:szCs w:val="28"/>
        </w:rPr>
        <w:t>. – К.: УМК ВО, 1989. – 48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24. Благов Е.В. Применение уголовного права (теория и практика). – СПб.: Издательство Р. Асланова “Юридический центр Пресс”, 2004. – 505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25. Блинников В. А. Система обстоятельств, исключающих преступность деяния, в уголовном праве Росси</w:t>
      </w:r>
      <w:r w:rsidR="00A66F4E">
        <w:rPr>
          <w:rFonts w:ascii="Times New Roman" w:hAnsi="Times New Roman" w:cs="Times New Roman"/>
          <w:color w:val="000000" w:themeColor="text1"/>
          <w:sz w:val="28"/>
          <w:szCs w:val="28"/>
        </w:rPr>
        <w:t>и : дис. ... доктора юрид. наук</w:t>
      </w:r>
      <w:r w:rsidRPr="00E24624">
        <w:rPr>
          <w:rFonts w:ascii="Times New Roman" w:hAnsi="Times New Roman" w:cs="Times New Roman"/>
          <w:color w:val="000000" w:themeColor="text1"/>
          <w:sz w:val="28"/>
          <w:szCs w:val="28"/>
        </w:rPr>
        <w:t>: 12.00.08 / Блинников В. А. – Нижний Новгород, 2002. – 403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26. Бондарчук В. В. Поняття обставин, що виключають злочинність діяння: аналіз наукових визначень / В. В. Бондарчук // Вісник Луганського державного університету внутрішніх справ імені Е. О. Дідоренка. – 2013. – Вип. 2 (63). – С. 150-159.</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27. Бородин С.В. Преступления против жизни / С.В. Бородин. – СПб.: Юридический центр Пресс, 2003.</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28. Бурдін В.М., Сибаль О.Б. Кримінально-правова характеристика заподіяння шкоди життю та здоров’ю особи під час зайняття спортом. – К.: ТОВ «Центр учбової літератури», 2015. – С. 61-62.</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29.</w:t>
      </w:r>
      <w:r w:rsidRPr="00E24624">
        <w:rPr>
          <w:rFonts w:ascii="Times New Roman" w:hAnsi="Times New Roman" w:cs="Times New Roman"/>
          <w:color w:val="000000" w:themeColor="text1"/>
          <w:sz w:val="28"/>
          <w:szCs w:val="28"/>
          <w:lang w:val="uk-UA"/>
        </w:rPr>
        <w:t xml:space="preserve"> Бушуев Г.В. Социальная и уголовно-правовая оценка причинения вреда преступнику при задержании. – Горький, 1976. – 88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30.</w:t>
      </w:r>
      <w:r w:rsidRPr="00E24624">
        <w:rPr>
          <w:rFonts w:ascii="Times New Roman" w:hAnsi="Times New Roman" w:cs="Times New Roman"/>
          <w:color w:val="000000" w:themeColor="text1"/>
          <w:sz w:val="28"/>
          <w:szCs w:val="28"/>
          <w:lang w:val="uk-UA"/>
        </w:rPr>
        <w:t xml:space="preserve"> Бюллетень Верховного Суда СССР. – 1984. – № 5.</w:t>
      </w:r>
      <w:r w:rsidR="00A66F4E" w:rsidRPr="00A66F4E">
        <w:rPr>
          <w:rFonts w:ascii="Times New Roman" w:hAnsi="Times New Roman" w:cs="Times New Roman"/>
          <w:color w:val="000000" w:themeColor="text1"/>
          <w:sz w:val="28"/>
          <w:szCs w:val="28"/>
          <w:lang w:val="uk-UA"/>
        </w:rPr>
        <w:t xml:space="preserve"> </w:t>
      </w:r>
      <w:r w:rsidR="00A66F4E">
        <w:rPr>
          <w:rFonts w:ascii="Times New Roman" w:hAnsi="Times New Roman" w:cs="Times New Roman"/>
          <w:color w:val="000000" w:themeColor="text1"/>
          <w:sz w:val="28"/>
          <w:szCs w:val="28"/>
          <w:lang w:val="uk-UA"/>
        </w:rPr>
        <w:t>– Ст. 235.</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31. Воинские Артикулы Петра I (1716 г.) – памятник права периода абсолютной монархии [Электронный ресурс]. – Режим доступа: http://vur-05-1 narod.ru/ istotgp /42.htm.</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32. Великий енциклопедичний юридичний словник / за ред. Ю. С. Шемшученка. – К. : ТОВ «Вид-во «Юридична думка», 2007. – 992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33.</w:t>
      </w:r>
      <w:r w:rsidRPr="00E24624">
        <w:rPr>
          <w:rFonts w:ascii="Times New Roman" w:hAnsi="Times New Roman" w:cs="Times New Roman"/>
          <w:color w:val="000000" w:themeColor="text1"/>
          <w:sz w:val="28"/>
          <w:szCs w:val="28"/>
          <w:lang w:val="uk-UA"/>
        </w:rPr>
        <w:t xml:space="preserve"> Великий тлумачний словник сучасної української мови / Укладач і голов. ред. В.Т. Бусел. – К.; Ірпінь: Перун, 2003. – 1440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34. Гаухман Л.Д. Квалификация преступлений: закон, теория, практика / Л.Д. Гаухман. – М.: Центр ЮрИнфоР, 2001.</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35. Гориславський К. О. Право людини та громадянина на самозахист життя і здоров’я від протиправних посяг</w:t>
      </w:r>
      <w:r w:rsidR="00A66F4E">
        <w:rPr>
          <w:rFonts w:ascii="Times New Roman" w:hAnsi="Times New Roman" w:cs="Times New Roman"/>
          <w:color w:val="000000" w:themeColor="text1"/>
          <w:sz w:val="28"/>
          <w:szCs w:val="28"/>
        </w:rPr>
        <w:t>ань : дис. ... канд. юрид. наук</w:t>
      </w:r>
      <w:r w:rsidRPr="00E24624">
        <w:rPr>
          <w:rFonts w:ascii="Times New Roman" w:hAnsi="Times New Roman" w:cs="Times New Roman"/>
          <w:color w:val="000000" w:themeColor="text1"/>
          <w:sz w:val="28"/>
          <w:szCs w:val="28"/>
        </w:rPr>
        <w:t>: 12.00.02 / К.О. Гориславський. – Донецьк, 2003. – 205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 xml:space="preserve">36. Гусар Л. В. Застосування необхідної оборони працівниками міліції </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 Л. В. Гусар // Вісник Прокуратури. – 2006. – № 10. – С. 90–94.</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37.</w:t>
      </w:r>
      <w:r w:rsidRPr="00E24624">
        <w:rPr>
          <w:rFonts w:ascii="Times New Roman" w:hAnsi="Times New Roman" w:cs="Times New Roman"/>
          <w:color w:val="000000" w:themeColor="text1"/>
          <w:sz w:val="28"/>
          <w:szCs w:val="28"/>
          <w:lang w:val="uk-UA"/>
        </w:rPr>
        <w:t xml:space="preserve"> Григорьев В.Н. Задержание подозреваемого. – М.: ЮрИнфоР, 1999. – 542 с. </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38.</w:t>
      </w:r>
      <w:r w:rsidRPr="00E24624">
        <w:rPr>
          <w:rFonts w:ascii="Times New Roman" w:hAnsi="Times New Roman" w:cs="Times New Roman"/>
          <w:color w:val="000000" w:themeColor="text1"/>
          <w:sz w:val="28"/>
          <w:szCs w:val="28"/>
        </w:rPr>
        <w:t xml:space="preserve"> Даль В. И. Толковый слов</w:t>
      </w:r>
      <w:r w:rsidR="00A66F4E">
        <w:rPr>
          <w:rFonts w:ascii="Times New Roman" w:hAnsi="Times New Roman" w:cs="Times New Roman"/>
          <w:color w:val="000000" w:themeColor="text1"/>
          <w:sz w:val="28"/>
          <w:szCs w:val="28"/>
        </w:rPr>
        <w:t>арь живого великорусского языка</w:t>
      </w:r>
      <w:r w:rsidRPr="00E24624">
        <w:rPr>
          <w:rFonts w:ascii="Times New Roman" w:hAnsi="Times New Roman" w:cs="Times New Roman"/>
          <w:color w:val="000000" w:themeColor="text1"/>
          <w:sz w:val="28"/>
          <w:szCs w:val="28"/>
        </w:rPr>
        <w:t>: В 4-х т. : Т. 1 / В. И. Даль. – М. : Рус. яз., 1981. – 699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39.</w:t>
      </w:r>
      <w:r w:rsidRPr="00E24624">
        <w:rPr>
          <w:rFonts w:ascii="Times New Roman" w:hAnsi="Times New Roman" w:cs="Times New Roman"/>
          <w:color w:val="000000" w:themeColor="text1"/>
          <w:sz w:val="28"/>
          <w:szCs w:val="28"/>
          <w:lang w:val="uk-UA"/>
        </w:rPr>
        <w:t xml:space="preserve"> Делла Марра Т. Уголовный процесс Италии: (реформа и контрреформа)/ Т. Делла Марра// Государство и право. </w:t>
      </w:r>
      <w:r w:rsidR="00A66F4E">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lang w:val="uk-UA"/>
        </w:rPr>
        <w:t xml:space="preserve"> 1994. </w:t>
      </w:r>
      <w:r w:rsidR="00A66F4E">
        <w:rPr>
          <w:rFonts w:ascii="Times New Roman" w:hAnsi="Times New Roman" w:cs="Times New Roman"/>
          <w:color w:val="000000" w:themeColor="text1"/>
          <w:sz w:val="28"/>
          <w:szCs w:val="28"/>
          <w:lang w:val="uk-UA"/>
        </w:rPr>
        <w:t>– № 1.</w:t>
      </w:r>
      <w:r w:rsidRPr="00E24624">
        <w:rPr>
          <w:rFonts w:ascii="Times New Roman" w:hAnsi="Times New Roman" w:cs="Times New Roman"/>
          <w:color w:val="000000" w:themeColor="text1"/>
          <w:sz w:val="28"/>
          <w:szCs w:val="28"/>
          <w:lang w:val="uk-UA"/>
        </w:rPr>
        <w:t xml:space="preserve"> </w:t>
      </w:r>
      <w:r w:rsidR="00A66F4E">
        <w:rPr>
          <w:rFonts w:ascii="Times New Roman" w:hAnsi="Times New Roman" w:cs="Times New Roman"/>
          <w:color w:val="000000" w:themeColor="text1"/>
          <w:sz w:val="28"/>
          <w:szCs w:val="28"/>
          <w:lang w:val="uk-UA"/>
        </w:rPr>
        <w:t>– С</w:t>
      </w:r>
      <w:r w:rsidRPr="00E24624">
        <w:rPr>
          <w:rFonts w:ascii="Times New Roman" w:hAnsi="Times New Roman" w:cs="Times New Roman"/>
          <w:color w:val="000000" w:themeColor="text1"/>
          <w:sz w:val="28"/>
          <w:szCs w:val="28"/>
          <w:lang w:val="uk-UA"/>
        </w:rPr>
        <w:t>.124-131.</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40. Диденко В.П. Задержание преступника как обстоятельство, исключающее общественную опасность и противоправность деяния по советскому уголовному праву (</w:t>
      </w:r>
      <w:r w:rsidR="00A66F4E">
        <w:rPr>
          <w:rFonts w:ascii="Times New Roman" w:hAnsi="Times New Roman" w:cs="Times New Roman"/>
          <w:color w:val="000000" w:themeColor="text1"/>
          <w:sz w:val="28"/>
          <w:szCs w:val="28"/>
          <w:lang w:val="uk-UA"/>
        </w:rPr>
        <w:t>по материалам Украинской ССР): а</w:t>
      </w:r>
      <w:r w:rsidRPr="00E24624">
        <w:rPr>
          <w:rFonts w:ascii="Times New Roman" w:hAnsi="Times New Roman" w:cs="Times New Roman"/>
          <w:color w:val="000000" w:themeColor="text1"/>
          <w:sz w:val="28"/>
          <w:szCs w:val="28"/>
          <w:lang w:val="uk-UA"/>
        </w:rPr>
        <w:t>втореф. дис. ... канд. юрид. наук / Киевский гос. ун-т. им. Тараса Шевченка. – К., 1981. – 21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41.</w:t>
      </w:r>
      <w:r w:rsidRPr="00E24624">
        <w:rPr>
          <w:rFonts w:ascii="Times New Roman" w:hAnsi="Times New Roman" w:cs="Times New Roman"/>
          <w:color w:val="000000" w:themeColor="text1"/>
          <w:sz w:val="28"/>
          <w:szCs w:val="28"/>
        </w:rPr>
        <w:t xml:space="preserve"> Діденко В.П. Обставини, що виключають злочинність діяння. – К: Українська академія внутрішніх справ, 1993. – 40 с.</w:t>
      </w:r>
    </w:p>
    <w:p w:rsidR="00C4760A"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42.</w:t>
      </w:r>
      <w:r w:rsidRPr="00E24624">
        <w:rPr>
          <w:rFonts w:ascii="Times New Roman" w:hAnsi="Times New Roman" w:cs="Times New Roman"/>
          <w:color w:val="000000" w:themeColor="text1"/>
          <w:sz w:val="28"/>
          <w:szCs w:val="28"/>
        </w:rPr>
        <w:t xml:space="preserve"> Жиляева Н. А. Криминалистические и психологические аспекты задержания вооруженного преступник</w:t>
      </w:r>
      <w:r w:rsidR="00A66F4E">
        <w:rPr>
          <w:rFonts w:ascii="Times New Roman" w:hAnsi="Times New Roman" w:cs="Times New Roman"/>
          <w:color w:val="000000" w:themeColor="text1"/>
          <w:sz w:val="28"/>
          <w:szCs w:val="28"/>
        </w:rPr>
        <w:t>а: дисс. … кандидата юрид. наук</w:t>
      </w:r>
      <w:r w:rsidRPr="00E24624">
        <w:rPr>
          <w:rFonts w:ascii="Times New Roman" w:hAnsi="Times New Roman" w:cs="Times New Roman"/>
          <w:color w:val="000000" w:themeColor="text1"/>
          <w:sz w:val="28"/>
          <w:szCs w:val="28"/>
        </w:rPr>
        <w:t>: 12.00.09 / Жиляева Наталья Анатольевна. – Екатеринбург, 2002. – 153 с.</w:t>
      </w:r>
    </w:p>
    <w:p w:rsidR="00C4760A" w:rsidRPr="00E24624" w:rsidRDefault="00C4760A"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43.Исаев И.А. История государства и права России “Русская Правда как памятник права” [Электронный ресурс] / И.А. Исаев. – Режим доступа: http://society.polbu.ru/isaev_gosprav/ch07 _iv.html.</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4</w:t>
      </w:r>
      <w:r w:rsidR="00E7424C" w:rsidRPr="00E24624">
        <w:rPr>
          <w:rFonts w:ascii="Times New Roman" w:hAnsi="Times New Roman" w:cs="Times New Roman"/>
          <w:color w:val="000000" w:themeColor="text1"/>
          <w:sz w:val="28"/>
          <w:szCs w:val="28"/>
        </w:rPr>
        <w:t>4</w:t>
      </w:r>
      <w:r w:rsidRPr="00E24624">
        <w:rPr>
          <w:rFonts w:ascii="Times New Roman" w:hAnsi="Times New Roman" w:cs="Times New Roman"/>
          <w:color w:val="000000" w:themeColor="text1"/>
          <w:sz w:val="28"/>
          <w:szCs w:val="28"/>
        </w:rPr>
        <w:t>. Истомин А. Ф. Обстоятельства, исключающие преступность деяния: необходима</w:t>
      </w:r>
      <w:r w:rsidR="00A66F4E">
        <w:rPr>
          <w:rFonts w:ascii="Times New Roman" w:hAnsi="Times New Roman" w:cs="Times New Roman"/>
          <w:color w:val="000000" w:themeColor="text1"/>
          <w:sz w:val="28"/>
          <w:szCs w:val="28"/>
        </w:rPr>
        <w:t>я оборона /</w:t>
      </w:r>
      <w:r w:rsidRPr="00E24624">
        <w:rPr>
          <w:rFonts w:ascii="Times New Roman" w:hAnsi="Times New Roman" w:cs="Times New Roman"/>
          <w:color w:val="000000" w:themeColor="text1"/>
          <w:sz w:val="28"/>
          <w:szCs w:val="28"/>
        </w:rPr>
        <w:t xml:space="preserve">А. Ф. Истомин // «Черные дыры» в Российском Законодательстве. – 2003. – № 2. – С. 355-369. </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4</w:t>
      </w:r>
      <w:r w:rsidR="00E7424C" w:rsidRPr="00E24624">
        <w:rPr>
          <w:rFonts w:ascii="Times New Roman" w:hAnsi="Times New Roman" w:cs="Times New Roman"/>
          <w:color w:val="000000" w:themeColor="text1"/>
          <w:sz w:val="28"/>
          <w:szCs w:val="28"/>
        </w:rPr>
        <w:t>5</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Кириченко І. Г. Міжнародно-правові стандарти поведінки працівників правоохоронних органів при підтриманні правопорядку</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/І.Г.Кириченко,</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Я.Ю.Кондратьєв, Ю.Л. Римаренко</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Документально-джерелознавчий довідник</w:t>
      </w:r>
      <w:r w:rsidRPr="00E24624">
        <w:rPr>
          <w:rFonts w:ascii="Times New Roman" w:hAnsi="Times New Roman" w:cs="Times New Roman"/>
          <w:color w:val="000000" w:themeColor="text1"/>
          <w:sz w:val="28"/>
          <w:szCs w:val="28"/>
        </w:rPr>
        <w:t>.</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 xml:space="preserve"> </w:t>
      </w:r>
      <w:r w:rsidRPr="00E24624">
        <w:rPr>
          <w:rFonts w:ascii="Times New Roman" w:hAnsi="Times New Roman" w:cs="Times New Roman"/>
          <w:color w:val="000000" w:themeColor="text1"/>
          <w:sz w:val="28"/>
          <w:szCs w:val="28"/>
          <w:lang w:val="uk-UA"/>
        </w:rPr>
        <w:t xml:space="preserve">К., 2002. </w:t>
      </w:r>
      <w:r w:rsidR="00A66F4E">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lang w:val="uk-UA"/>
        </w:rPr>
        <w:t xml:space="preserve"> с. 38-39</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4</w:t>
      </w:r>
      <w:r w:rsidR="00E7424C" w:rsidRPr="00E24624">
        <w:rPr>
          <w:rFonts w:ascii="Times New Roman" w:hAnsi="Times New Roman" w:cs="Times New Roman"/>
          <w:color w:val="000000" w:themeColor="text1"/>
          <w:sz w:val="28"/>
          <w:szCs w:val="28"/>
        </w:rPr>
        <w:t>6</w:t>
      </w:r>
      <w:r w:rsidRPr="00E24624">
        <w:rPr>
          <w:rFonts w:ascii="Times New Roman" w:hAnsi="Times New Roman" w:cs="Times New Roman"/>
          <w:color w:val="000000" w:themeColor="text1"/>
          <w:sz w:val="28"/>
          <w:szCs w:val="28"/>
        </w:rPr>
        <w:t>. Козак В. Н. Право граждан на необходимую оборону / В. Н. Козак, И. С. Ной. – Саратов : Изд-во СГУ, 1972. – 160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4</w:t>
      </w:r>
      <w:r w:rsidR="00E7424C" w:rsidRPr="00E24624">
        <w:rPr>
          <w:rFonts w:ascii="Times New Roman" w:hAnsi="Times New Roman" w:cs="Times New Roman"/>
          <w:color w:val="000000" w:themeColor="text1"/>
          <w:sz w:val="28"/>
          <w:szCs w:val="28"/>
        </w:rPr>
        <w:t>7</w:t>
      </w:r>
      <w:r w:rsidRPr="00E24624">
        <w:rPr>
          <w:rFonts w:ascii="Times New Roman" w:hAnsi="Times New Roman" w:cs="Times New Roman"/>
          <w:color w:val="000000" w:themeColor="text1"/>
          <w:sz w:val="28"/>
          <w:szCs w:val="28"/>
        </w:rPr>
        <w:t>. Комментарий к Уголовному кодексу Российской Федерации / Под общ. ред. Ю.И. Скуратова, В.М. Лебедева. – 3-е изд., изм. и доп. – М.: Изд-во НОРМА, 2000. – 896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4</w:t>
      </w:r>
      <w:r w:rsidR="00E7424C" w:rsidRPr="00E24624">
        <w:rPr>
          <w:rFonts w:ascii="Times New Roman" w:hAnsi="Times New Roman" w:cs="Times New Roman"/>
          <w:color w:val="000000" w:themeColor="text1"/>
          <w:sz w:val="28"/>
          <w:szCs w:val="28"/>
        </w:rPr>
        <w:t>8</w:t>
      </w:r>
      <w:r w:rsidRPr="00E24624">
        <w:rPr>
          <w:rFonts w:ascii="Times New Roman" w:hAnsi="Times New Roman" w:cs="Times New Roman"/>
          <w:color w:val="000000" w:themeColor="text1"/>
          <w:sz w:val="28"/>
          <w:szCs w:val="28"/>
        </w:rPr>
        <w:t>. Коржанський М.Й. Уголовне право України. Частина Загальна. – К.: Наукова думка та Українська видавнича група, 1996. – 336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4</w:t>
      </w:r>
      <w:r w:rsidR="00E7424C" w:rsidRPr="00E24624">
        <w:rPr>
          <w:rFonts w:ascii="Times New Roman" w:hAnsi="Times New Roman" w:cs="Times New Roman"/>
          <w:color w:val="000000" w:themeColor="text1"/>
          <w:sz w:val="28"/>
          <w:szCs w:val="28"/>
        </w:rPr>
        <w:t>9</w:t>
      </w:r>
      <w:r w:rsidRPr="00E24624">
        <w:rPr>
          <w:rFonts w:ascii="Times New Roman" w:hAnsi="Times New Roman" w:cs="Times New Roman"/>
          <w:color w:val="000000" w:themeColor="text1"/>
          <w:sz w:val="28"/>
          <w:szCs w:val="28"/>
        </w:rPr>
        <w:t>. Кримінальний кодекс України. Проект (внесений на розгляд Верховної Ради України Комісією з питань правопорядку та боротьби із злочинністю) // Іменем закону. – 28 жовтня 1994 р. – № 43. – С. 1-16.</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50</w:t>
      </w:r>
      <w:r w:rsidR="003749D2" w:rsidRPr="00E24624">
        <w:rPr>
          <w:rFonts w:ascii="Times New Roman" w:hAnsi="Times New Roman" w:cs="Times New Roman"/>
          <w:color w:val="000000" w:themeColor="text1"/>
          <w:sz w:val="28"/>
          <w:szCs w:val="28"/>
        </w:rPr>
        <w:t>. Кримінальний кодекс України: Науково-практичний коментар /Ю.В. Баулін, В.І. Борисов, С.Б. Гавриш та ін.; За заг. ред. В.В. Сташиса, В.Я. Тація. – Вид. 3-тє, переробл. та доповн. – Харків: ТОВ «Одіссей», 2006. – 1184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5</w:t>
      </w:r>
      <w:r w:rsidR="00E7424C" w:rsidRPr="00E24624">
        <w:rPr>
          <w:rFonts w:ascii="Times New Roman" w:hAnsi="Times New Roman" w:cs="Times New Roman"/>
          <w:color w:val="000000" w:themeColor="text1"/>
          <w:sz w:val="28"/>
          <w:szCs w:val="28"/>
        </w:rPr>
        <w:t>1</w:t>
      </w:r>
      <w:r w:rsidRPr="00E24624">
        <w:rPr>
          <w:rFonts w:ascii="Times New Roman" w:hAnsi="Times New Roman" w:cs="Times New Roman"/>
          <w:color w:val="000000" w:themeColor="text1"/>
          <w:sz w:val="28"/>
          <w:szCs w:val="28"/>
        </w:rPr>
        <w:t>. Кримінальний процесуальний кодекс України</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наук</w:t>
      </w:r>
      <w:r w:rsidRPr="00E24624">
        <w:rPr>
          <w:rFonts w:ascii="Times New Roman" w:hAnsi="Times New Roman" w:cs="Times New Roman"/>
          <w:color w:val="000000" w:themeColor="text1"/>
          <w:sz w:val="28"/>
          <w:szCs w:val="28"/>
          <w:lang w:val="uk-UA"/>
        </w:rPr>
        <w:t>. -</w:t>
      </w:r>
      <w:r w:rsidRPr="00E24624">
        <w:rPr>
          <w:rFonts w:ascii="Times New Roman" w:hAnsi="Times New Roman" w:cs="Times New Roman"/>
          <w:color w:val="000000" w:themeColor="text1"/>
          <w:sz w:val="28"/>
          <w:szCs w:val="28"/>
        </w:rPr>
        <w:t>практ</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комент</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у</w:t>
      </w:r>
      <w:r w:rsidRPr="00E24624">
        <w:rPr>
          <w:rFonts w:ascii="Times New Roman" w:hAnsi="Times New Roman" w:cs="Times New Roman"/>
          <w:color w:val="000000" w:themeColor="text1"/>
          <w:sz w:val="28"/>
          <w:szCs w:val="28"/>
          <w:lang w:val="uk-UA"/>
        </w:rPr>
        <w:t xml:space="preserve"> 2-х</w:t>
      </w:r>
      <w:r w:rsidRPr="00E24624">
        <w:rPr>
          <w:rFonts w:ascii="Times New Roman" w:hAnsi="Times New Roman" w:cs="Times New Roman"/>
          <w:color w:val="000000" w:themeColor="text1"/>
          <w:sz w:val="28"/>
          <w:szCs w:val="28"/>
        </w:rPr>
        <w:t xml:space="preserve"> т</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Т</w:t>
      </w:r>
      <w:r w:rsidRPr="00E24624">
        <w:rPr>
          <w:rFonts w:ascii="Times New Roman" w:hAnsi="Times New Roman" w:cs="Times New Roman"/>
          <w:color w:val="000000" w:themeColor="text1"/>
          <w:sz w:val="28"/>
          <w:szCs w:val="28"/>
          <w:lang w:val="uk-UA"/>
        </w:rPr>
        <w:t>.1/</w:t>
      </w:r>
      <w:r w:rsidRPr="00E24624">
        <w:rPr>
          <w:rFonts w:ascii="Times New Roman" w:hAnsi="Times New Roman" w:cs="Times New Roman"/>
          <w:color w:val="000000" w:themeColor="text1"/>
          <w:sz w:val="28"/>
          <w:szCs w:val="28"/>
        </w:rPr>
        <w:t>О</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М</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Бандурка</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Є</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М</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Блажівський</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Є</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П</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Бурдоль та ін</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за заг</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ред</w:t>
      </w:r>
      <w:r w:rsidRPr="00E24624">
        <w:rPr>
          <w:rFonts w:ascii="Times New Roman" w:hAnsi="Times New Roman" w:cs="Times New Roman"/>
          <w:color w:val="000000" w:themeColor="text1"/>
          <w:sz w:val="28"/>
          <w:szCs w:val="28"/>
          <w:lang w:val="uk-UA"/>
        </w:rPr>
        <w:t>. В.Я. Тація, В.П.Пшонки, А.В.Портнова.</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xml:space="preserve"> Х.: Право, 2012. </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768</w:t>
      </w:r>
      <w:r w:rsidR="00A66F4E">
        <w:rPr>
          <w:rFonts w:ascii="Times New Roman" w:hAnsi="Times New Roman" w:cs="Times New Roman"/>
          <w:color w:val="000000" w:themeColor="text1"/>
          <w:sz w:val="28"/>
          <w:szCs w:val="28"/>
          <w:lang w:val="uk-UA"/>
        </w:rPr>
        <w:t xml:space="preserve">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5</w:t>
      </w:r>
      <w:r w:rsidR="00E7424C" w:rsidRPr="00E24624">
        <w:rPr>
          <w:rFonts w:ascii="Times New Roman" w:hAnsi="Times New Roman" w:cs="Times New Roman"/>
          <w:color w:val="000000" w:themeColor="text1"/>
          <w:sz w:val="28"/>
          <w:szCs w:val="28"/>
          <w:lang w:val="uk-UA"/>
        </w:rPr>
        <w:t>2</w:t>
      </w:r>
      <w:r w:rsidRPr="00E24624">
        <w:rPr>
          <w:rFonts w:ascii="Times New Roman" w:hAnsi="Times New Roman" w:cs="Times New Roman"/>
          <w:color w:val="000000" w:themeColor="text1"/>
          <w:sz w:val="28"/>
          <w:szCs w:val="28"/>
          <w:lang w:val="uk-UA"/>
        </w:rPr>
        <w:t>. Кримінально-процесуальний кодекс Франції:  від 23.12.1958 р.</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53.</w:t>
      </w:r>
      <w:r w:rsidR="003749D2" w:rsidRPr="00E24624">
        <w:rPr>
          <w:rFonts w:ascii="Times New Roman" w:hAnsi="Times New Roman" w:cs="Times New Roman"/>
          <w:color w:val="000000" w:themeColor="text1"/>
          <w:sz w:val="28"/>
          <w:szCs w:val="28"/>
          <w:lang w:val="uk-UA"/>
        </w:rPr>
        <w:t xml:space="preserve">Кримінальне право України: Загальна частина: підручник/ В.І.Борисов, В.Я. Тація, В.І.Тютюгін та ін. ;за ред. В.Я. Тація, В.І.Борисова, В.І.Тютюгіна. </w:t>
      </w:r>
      <w:r w:rsidR="003749D2" w:rsidRPr="00E24624">
        <w:rPr>
          <w:rFonts w:ascii="Times New Roman" w:hAnsi="Times New Roman" w:cs="Times New Roman"/>
          <w:color w:val="000000" w:themeColor="text1"/>
          <w:sz w:val="28"/>
          <w:szCs w:val="28"/>
        </w:rPr>
        <w:t>–</w:t>
      </w:r>
      <w:r w:rsidR="003749D2" w:rsidRPr="00E24624">
        <w:rPr>
          <w:rFonts w:ascii="Times New Roman" w:hAnsi="Times New Roman" w:cs="Times New Roman"/>
          <w:color w:val="000000" w:themeColor="text1"/>
          <w:sz w:val="28"/>
          <w:szCs w:val="28"/>
          <w:lang w:val="uk-UA"/>
        </w:rPr>
        <w:t xml:space="preserve"> 5-те вид., і допов. </w:t>
      </w:r>
      <w:r w:rsidR="003749D2" w:rsidRPr="00E24624">
        <w:rPr>
          <w:rFonts w:ascii="Times New Roman" w:hAnsi="Times New Roman" w:cs="Times New Roman"/>
          <w:color w:val="000000" w:themeColor="text1"/>
          <w:sz w:val="28"/>
          <w:szCs w:val="28"/>
        </w:rPr>
        <w:t>–</w:t>
      </w:r>
      <w:r w:rsidR="00A66F4E">
        <w:rPr>
          <w:rFonts w:ascii="Times New Roman" w:hAnsi="Times New Roman" w:cs="Times New Roman"/>
          <w:color w:val="000000" w:themeColor="text1"/>
          <w:sz w:val="28"/>
          <w:szCs w:val="28"/>
          <w:lang w:val="uk-UA"/>
        </w:rPr>
        <w:t xml:space="preserve"> </w:t>
      </w:r>
      <w:r w:rsidR="003749D2" w:rsidRPr="00E24624">
        <w:rPr>
          <w:rFonts w:ascii="Times New Roman" w:hAnsi="Times New Roman" w:cs="Times New Roman"/>
          <w:color w:val="000000" w:themeColor="text1"/>
          <w:sz w:val="28"/>
          <w:szCs w:val="28"/>
          <w:lang w:val="uk-UA"/>
        </w:rPr>
        <w:t>Х. : Право, 2015.</w:t>
      </w:r>
      <w:r w:rsidR="003749D2" w:rsidRPr="00E24624">
        <w:rPr>
          <w:rFonts w:ascii="Times New Roman" w:hAnsi="Times New Roman" w:cs="Times New Roman"/>
          <w:color w:val="000000" w:themeColor="text1"/>
          <w:sz w:val="28"/>
          <w:szCs w:val="28"/>
        </w:rPr>
        <w:t xml:space="preserve"> –</w:t>
      </w:r>
      <w:r w:rsidR="003749D2" w:rsidRPr="00E24624">
        <w:rPr>
          <w:rFonts w:ascii="Times New Roman" w:hAnsi="Times New Roman" w:cs="Times New Roman"/>
          <w:color w:val="000000" w:themeColor="text1"/>
          <w:sz w:val="28"/>
          <w:szCs w:val="28"/>
          <w:lang w:val="uk-UA"/>
        </w:rPr>
        <w:t xml:space="preserve"> 528</w:t>
      </w:r>
      <w:r w:rsidR="00A66F4E">
        <w:rPr>
          <w:rFonts w:ascii="Times New Roman" w:hAnsi="Times New Roman" w:cs="Times New Roman"/>
          <w:color w:val="000000" w:themeColor="text1"/>
          <w:sz w:val="28"/>
          <w:szCs w:val="28"/>
          <w:lang w:val="uk-UA"/>
        </w:rPr>
        <w:t xml:space="preserve"> </w:t>
      </w:r>
      <w:r w:rsidR="003749D2" w:rsidRPr="00E24624">
        <w:rPr>
          <w:rFonts w:ascii="Times New Roman" w:hAnsi="Times New Roman" w:cs="Times New Roman"/>
          <w:color w:val="000000" w:themeColor="text1"/>
          <w:sz w:val="28"/>
          <w:szCs w:val="28"/>
          <w:lang w:val="uk-UA"/>
        </w:rPr>
        <w:t>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5</w:t>
      </w:r>
      <w:r w:rsidR="00E7424C" w:rsidRPr="00E24624">
        <w:rPr>
          <w:rFonts w:ascii="Times New Roman" w:hAnsi="Times New Roman" w:cs="Times New Roman"/>
          <w:color w:val="000000" w:themeColor="text1"/>
          <w:sz w:val="28"/>
          <w:szCs w:val="28"/>
          <w:lang w:val="uk-UA"/>
        </w:rPr>
        <w:t>4</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Кримінальне право України. Загальна частина / Г.В. Андрусів, П.П. Андрушко, В.В. Бенківський та ін.; За ред. П.С. Матишевського та ін. – К.: Юрінком Інтер, 1997. – 512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5</w:t>
      </w:r>
      <w:r w:rsidR="00E7424C" w:rsidRPr="00E24624">
        <w:rPr>
          <w:rFonts w:ascii="Times New Roman" w:hAnsi="Times New Roman" w:cs="Times New Roman"/>
          <w:color w:val="000000" w:themeColor="text1"/>
          <w:sz w:val="28"/>
          <w:szCs w:val="28"/>
        </w:rPr>
        <w:t>5</w:t>
      </w:r>
      <w:r w:rsidRPr="00E24624">
        <w:rPr>
          <w:rFonts w:ascii="Times New Roman" w:hAnsi="Times New Roman" w:cs="Times New Roman"/>
          <w:color w:val="000000" w:themeColor="text1"/>
          <w:sz w:val="28"/>
          <w:szCs w:val="28"/>
        </w:rPr>
        <w:t>. Кримінальне право і законодавство України. Частина Загальна: Курс лекцій. / За ред. М.Й. Коржанського. – К.: Атіка, 2001. – 432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5</w:t>
      </w:r>
      <w:r w:rsidR="00E7424C" w:rsidRPr="00E24624">
        <w:rPr>
          <w:rFonts w:ascii="Times New Roman" w:hAnsi="Times New Roman" w:cs="Times New Roman"/>
          <w:color w:val="000000" w:themeColor="text1"/>
          <w:sz w:val="28"/>
          <w:szCs w:val="28"/>
          <w:lang w:val="uk-UA"/>
        </w:rPr>
        <w:t>6</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 xml:space="preserve">Кримінальне право України. Загальна частина. (Ю.В. Александров, В.І. Антипов, М.В. Володько та ін.). Вид. 3-тє, переробл. та допов. / За ред. М.І. Мельника, В.А. Клименка. – К.: Юридична думка, 2004. – 352 с. </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5</w:t>
      </w:r>
      <w:r w:rsidR="00E7424C" w:rsidRPr="00E24624">
        <w:rPr>
          <w:rFonts w:ascii="Times New Roman" w:hAnsi="Times New Roman" w:cs="Times New Roman"/>
          <w:color w:val="000000" w:themeColor="text1"/>
          <w:sz w:val="28"/>
          <w:szCs w:val="28"/>
        </w:rPr>
        <w:t>7</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Кримінальне право України: Загальна частина: Підручник </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М.І.</w:t>
      </w:r>
      <w:r w:rsidRPr="00E24624">
        <w:rPr>
          <w:rFonts w:ascii="Times New Roman" w:hAnsi="Times New Roman" w:cs="Times New Roman"/>
          <w:color w:val="000000" w:themeColor="text1"/>
          <w:sz w:val="28"/>
          <w:szCs w:val="28"/>
        </w:rPr>
        <w:t> </w:t>
      </w:r>
      <w:r w:rsidRPr="00E24624">
        <w:rPr>
          <w:rFonts w:ascii="Times New Roman" w:hAnsi="Times New Roman" w:cs="Times New Roman"/>
          <w:color w:val="000000" w:themeColor="text1"/>
          <w:sz w:val="28"/>
          <w:szCs w:val="28"/>
          <w:lang w:val="uk-UA"/>
        </w:rPr>
        <w:t xml:space="preserve">Бажанов, Ю.В. Баулін, В.І. Борисов та </w:t>
      </w:r>
      <w:r w:rsidRPr="00E24624">
        <w:rPr>
          <w:rFonts w:ascii="Times New Roman" w:hAnsi="Times New Roman" w:cs="Times New Roman"/>
          <w:color w:val="000000" w:themeColor="text1"/>
          <w:sz w:val="28"/>
          <w:szCs w:val="28"/>
        </w:rPr>
        <w:t>ін.; За ред. М.І. Бажанова, В.В. Сташиса, В.Я. Тація. – К.: Юрінком Інтер, 2005. – 480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5</w:t>
      </w:r>
      <w:r w:rsidR="00E7424C" w:rsidRPr="00E24624">
        <w:rPr>
          <w:rFonts w:ascii="Times New Roman" w:hAnsi="Times New Roman" w:cs="Times New Roman"/>
          <w:color w:val="000000" w:themeColor="text1"/>
          <w:sz w:val="28"/>
          <w:szCs w:val="28"/>
        </w:rPr>
        <w:t>8</w:t>
      </w:r>
      <w:r w:rsidRPr="00E24624">
        <w:rPr>
          <w:rFonts w:ascii="Times New Roman" w:hAnsi="Times New Roman" w:cs="Times New Roman"/>
          <w:color w:val="000000" w:themeColor="text1"/>
          <w:sz w:val="28"/>
          <w:szCs w:val="28"/>
        </w:rPr>
        <w:t>. Крим</w:t>
      </w:r>
      <w:r w:rsidR="00A66F4E">
        <w:rPr>
          <w:rFonts w:ascii="Times New Roman" w:hAnsi="Times New Roman" w:cs="Times New Roman"/>
          <w:color w:val="000000" w:themeColor="text1"/>
          <w:sz w:val="28"/>
          <w:szCs w:val="28"/>
        </w:rPr>
        <w:t>інальне право. Загальна частина</w:t>
      </w:r>
      <w:r w:rsidRPr="00E24624">
        <w:rPr>
          <w:rFonts w:ascii="Times New Roman" w:hAnsi="Times New Roman" w:cs="Times New Roman"/>
          <w:color w:val="000000" w:themeColor="text1"/>
          <w:sz w:val="28"/>
          <w:szCs w:val="28"/>
        </w:rPr>
        <w:t>: підручник / [за ред. А. С. Беніцького, В. С. Гуславського, О. О. Дуд</w:t>
      </w:r>
      <w:r w:rsidR="00A66F4E">
        <w:rPr>
          <w:rFonts w:ascii="Times New Roman" w:hAnsi="Times New Roman" w:cs="Times New Roman"/>
          <w:color w:val="000000" w:themeColor="text1"/>
          <w:sz w:val="28"/>
          <w:szCs w:val="28"/>
        </w:rPr>
        <w:t>орова, Б. Г. Розовського]. – К.</w:t>
      </w:r>
      <w:r w:rsidRPr="00E24624">
        <w:rPr>
          <w:rFonts w:ascii="Times New Roman" w:hAnsi="Times New Roman" w:cs="Times New Roman"/>
          <w:color w:val="000000" w:themeColor="text1"/>
          <w:sz w:val="28"/>
          <w:szCs w:val="28"/>
        </w:rPr>
        <w:t>: Істина, 2011. – 1112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5</w:t>
      </w:r>
      <w:r w:rsidR="00E7424C" w:rsidRPr="00E24624">
        <w:rPr>
          <w:rFonts w:ascii="Times New Roman" w:hAnsi="Times New Roman" w:cs="Times New Roman"/>
          <w:color w:val="000000" w:themeColor="text1"/>
          <w:sz w:val="28"/>
          <w:szCs w:val="28"/>
          <w:lang w:val="uk-UA"/>
        </w:rPr>
        <w:t>9</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Кудрявцев В. Н. Избранные</w:t>
      </w:r>
      <w:r w:rsidR="00A66F4E">
        <w:rPr>
          <w:rFonts w:ascii="Times New Roman" w:hAnsi="Times New Roman" w:cs="Times New Roman"/>
          <w:color w:val="000000" w:themeColor="text1"/>
          <w:sz w:val="28"/>
          <w:szCs w:val="28"/>
        </w:rPr>
        <w:t xml:space="preserve"> труды по специальным наукам : В</w:t>
      </w:r>
      <w:r w:rsidRPr="00E24624">
        <w:rPr>
          <w:rFonts w:ascii="Times New Roman" w:hAnsi="Times New Roman" w:cs="Times New Roman"/>
          <w:color w:val="000000" w:themeColor="text1"/>
          <w:sz w:val="28"/>
          <w:szCs w:val="28"/>
        </w:rPr>
        <w:t xml:space="preserve"> 3 т. </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 Кудрявцев В. Н. – М. :</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Наука, 2002.. – Т. 1: Общая теория права. Уголовное право. – 2002. – 567 с.</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60</w:t>
      </w:r>
      <w:r w:rsidR="003749D2" w:rsidRPr="00E24624">
        <w:rPr>
          <w:rFonts w:ascii="Times New Roman" w:hAnsi="Times New Roman" w:cs="Times New Roman"/>
          <w:color w:val="000000" w:themeColor="text1"/>
          <w:sz w:val="28"/>
          <w:szCs w:val="28"/>
        </w:rPr>
        <w:t>.</w:t>
      </w:r>
      <w:r w:rsidR="003749D2" w:rsidRPr="00E24624">
        <w:rPr>
          <w:rFonts w:ascii="Times New Roman" w:eastAsia="Calibri" w:hAnsi="Times New Roman" w:cs="Times New Roman"/>
          <w:color w:val="000000" w:themeColor="text1"/>
          <w:sz w:val="28"/>
          <w:szCs w:val="28"/>
        </w:rPr>
        <w:t xml:space="preserve"> Курс советского уголовного права: В 6 т. / АН СССР. Ин-т гос-тва и права; Ред. колл.: А.А. Пионтковский, П.С. Ромашкин, В.М. Чхиквадзе.    – М.: Изд-тво “Наука”, 1970. – Т. 2: Часть общая. Преступление. – 516 с. </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61</w:t>
      </w:r>
      <w:r w:rsidR="003749D2" w:rsidRPr="00E24624">
        <w:rPr>
          <w:rFonts w:ascii="Times New Roman" w:hAnsi="Times New Roman" w:cs="Times New Roman"/>
          <w:color w:val="000000" w:themeColor="text1"/>
          <w:sz w:val="28"/>
          <w:szCs w:val="28"/>
        </w:rPr>
        <w:t>. Курбанов Г.С. Обстоятельства, устраняющие общественную опасность и противоправность деяния. – Баку: Гянджлик, 1991. – 124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6</w:t>
      </w:r>
      <w:r w:rsidR="00E7424C" w:rsidRPr="00E24624">
        <w:rPr>
          <w:rFonts w:ascii="Times New Roman" w:hAnsi="Times New Roman" w:cs="Times New Roman"/>
          <w:color w:val="000000" w:themeColor="text1"/>
          <w:sz w:val="28"/>
          <w:szCs w:val="28"/>
        </w:rPr>
        <w:t>2</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Кучинська О.П. Принципи кримінального провадження в механізмі забезпечення прав його учасників: монографія/О.П.Кучинська. - К.: ЮрінкомІнтер, 2013. </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288</w:t>
      </w:r>
      <w:r w:rsidR="00A66F4E">
        <w:rPr>
          <w:rFonts w:ascii="Times New Roman" w:hAnsi="Times New Roman" w:cs="Times New Roman"/>
          <w:color w:val="000000" w:themeColor="text1"/>
          <w:sz w:val="28"/>
          <w:szCs w:val="28"/>
          <w:lang w:val="uk-UA"/>
        </w:rPr>
        <w:t xml:space="preserve">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6</w:t>
      </w:r>
      <w:r w:rsidR="00E7424C" w:rsidRPr="00E24624">
        <w:rPr>
          <w:rFonts w:ascii="Times New Roman" w:hAnsi="Times New Roman" w:cs="Times New Roman"/>
          <w:color w:val="000000" w:themeColor="text1"/>
          <w:sz w:val="28"/>
          <w:szCs w:val="28"/>
          <w:lang w:val="uk-UA"/>
        </w:rPr>
        <w:t>3</w:t>
      </w:r>
      <w:r w:rsidRPr="00E24624">
        <w:rPr>
          <w:rFonts w:ascii="Times New Roman" w:hAnsi="Times New Roman" w:cs="Times New Roman"/>
          <w:color w:val="000000" w:themeColor="text1"/>
          <w:sz w:val="28"/>
          <w:szCs w:val="28"/>
          <w:lang w:val="uk-UA"/>
        </w:rPr>
        <w:t>. Кушніренко О.Г. Процедура "хабеас корпус" та її втілення в законодавстві України/ О.Г.Кушніренко// Становлення сучасної науки: матеріали міжнар. наук, конф., (м.Прага, 2007 р.)/ "</w:t>
      </w:r>
      <w:r w:rsidRPr="00E24624">
        <w:rPr>
          <w:rFonts w:ascii="Times New Roman" w:hAnsi="Times New Roman" w:cs="Times New Roman"/>
          <w:color w:val="000000" w:themeColor="text1"/>
          <w:sz w:val="28"/>
          <w:szCs w:val="28"/>
          <w:lang w:val="en-US"/>
        </w:rPr>
        <w:t>EducationandScience</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en-US"/>
        </w:rPr>
        <w:t>s</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lang w:val="en-US"/>
        </w:rPr>
        <w:t>r</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lang w:val="en-US"/>
        </w:rPr>
        <w:t>o</w:t>
      </w:r>
      <w:r w:rsidR="00A66F4E">
        <w:rPr>
          <w:rFonts w:ascii="Times New Roman" w:hAnsi="Times New Roman" w:cs="Times New Roman"/>
          <w:color w:val="000000" w:themeColor="text1"/>
          <w:sz w:val="28"/>
          <w:szCs w:val="28"/>
          <w:lang w:val="uk-UA"/>
        </w:rPr>
        <w:t>. – П., 2007. – М</w:t>
      </w:r>
      <w:r w:rsidRPr="00E24624">
        <w:rPr>
          <w:rFonts w:ascii="Times New Roman" w:hAnsi="Times New Roman" w:cs="Times New Roman"/>
          <w:color w:val="000000" w:themeColor="text1"/>
          <w:sz w:val="28"/>
          <w:szCs w:val="28"/>
          <w:lang w:val="uk-UA"/>
        </w:rPr>
        <w:t>. 46-47.</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6</w:t>
      </w:r>
      <w:r w:rsidR="00E7424C" w:rsidRPr="00E24624">
        <w:rPr>
          <w:rFonts w:ascii="Times New Roman" w:hAnsi="Times New Roman" w:cs="Times New Roman"/>
          <w:color w:val="000000" w:themeColor="text1"/>
          <w:sz w:val="28"/>
          <w:szCs w:val="28"/>
          <w:lang w:val="uk-UA"/>
        </w:rPr>
        <w:t>4</w:t>
      </w:r>
      <w:r w:rsidRPr="00E24624">
        <w:rPr>
          <w:rFonts w:ascii="Times New Roman" w:hAnsi="Times New Roman" w:cs="Times New Roman"/>
          <w:color w:val="000000" w:themeColor="text1"/>
          <w:sz w:val="28"/>
          <w:szCs w:val="28"/>
          <w:lang w:val="uk-UA"/>
        </w:rPr>
        <w:t xml:space="preserve">. Лапкін А.В. Правові основи прокурорської діяльності: наук.-практ. посіб. /А.В.Лапкін; за ред. П. М. Каркача.- 2-ге вид., змінене і допов. -  Х:  Право, 2013. </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336</w:t>
      </w:r>
      <w:r w:rsidR="00A66F4E">
        <w:rPr>
          <w:rFonts w:ascii="Times New Roman" w:hAnsi="Times New Roman" w:cs="Times New Roman"/>
          <w:color w:val="000000" w:themeColor="text1"/>
          <w:sz w:val="28"/>
          <w:szCs w:val="28"/>
          <w:lang w:val="uk-UA"/>
        </w:rPr>
        <w:t xml:space="preserve">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6</w:t>
      </w:r>
      <w:r w:rsidR="00E7424C" w:rsidRPr="00E24624">
        <w:rPr>
          <w:rFonts w:ascii="Times New Roman" w:hAnsi="Times New Roman" w:cs="Times New Roman"/>
          <w:color w:val="000000" w:themeColor="text1"/>
          <w:sz w:val="28"/>
          <w:szCs w:val="28"/>
          <w:lang w:val="uk-UA"/>
        </w:rPr>
        <w:t>5</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Лень В.В. Кримінально-правові проблеми визначення осудності злочинця: Автореф. дис. канд. юрид. наук / Нац. ун-т. внутр. спр. – Харків, 2003.   – 19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6</w:t>
      </w:r>
      <w:r w:rsidR="00E7424C" w:rsidRPr="00E24624">
        <w:rPr>
          <w:rFonts w:ascii="Times New Roman" w:hAnsi="Times New Roman" w:cs="Times New Roman"/>
          <w:color w:val="000000" w:themeColor="text1"/>
          <w:sz w:val="28"/>
          <w:szCs w:val="28"/>
        </w:rPr>
        <w:t>6</w:t>
      </w:r>
      <w:r w:rsidRPr="00E24624">
        <w:rPr>
          <w:rFonts w:ascii="Times New Roman" w:hAnsi="Times New Roman" w:cs="Times New Roman"/>
          <w:color w:val="000000" w:themeColor="text1"/>
          <w:sz w:val="28"/>
          <w:szCs w:val="28"/>
          <w:lang w:val="uk-UA"/>
        </w:rPr>
        <w:t>.Макаренко Є.І. Щодо сутності затримання підозрюваного за новим Кримінальним процесуальним кодексом України/Є. І. Макаренко //</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Право і суспільство</w:t>
      </w:r>
      <w:r w:rsidRPr="00E24624">
        <w:rPr>
          <w:rFonts w:ascii="Times New Roman" w:hAnsi="Times New Roman" w:cs="Times New Roman"/>
          <w:color w:val="000000" w:themeColor="text1"/>
          <w:sz w:val="28"/>
          <w:szCs w:val="28"/>
        </w:rPr>
        <w:t xml:space="preserve">. </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2013. </w:t>
      </w:r>
      <w:r w:rsidRPr="00E24624">
        <w:rPr>
          <w:rFonts w:ascii="Times New Roman" w:hAnsi="Times New Roman" w:cs="Times New Roman"/>
          <w:color w:val="000000" w:themeColor="text1"/>
          <w:sz w:val="28"/>
          <w:szCs w:val="28"/>
          <w:lang w:val="uk-UA"/>
        </w:rPr>
        <w:t>–№</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3.</w:t>
      </w:r>
      <w:r w:rsidR="00A66F4E">
        <w:rPr>
          <w:rFonts w:ascii="Times New Roman" w:hAnsi="Times New Roman" w:cs="Times New Roman"/>
          <w:color w:val="000000" w:themeColor="text1"/>
          <w:sz w:val="28"/>
          <w:szCs w:val="28"/>
          <w:lang w:val="uk-UA"/>
        </w:rPr>
        <w:t xml:space="preserve"> – С</w:t>
      </w:r>
      <w:r w:rsidRPr="00E24624">
        <w:rPr>
          <w:rFonts w:ascii="Times New Roman" w:hAnsi="Times New Roman" w:cs="Times New Roman"/>
          <w:color w:val="000000" w:themeColor="text1"/>
          <w:sz w:val="28"/>
          <w:szCs w:val="28"/>
          <w:lang w:val="uk-UA"/>
        </w:rPr>
        <w:t>.126–134.</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6</w:t>
      </w:r>
      <w:r w:rsidR="00E7424C" w:rsidRPr="00E24624">
        <w:rPr>
          <w:rFonts w:ascii="Times New Roman" w:hAnsi="Times New Roman" w:cs="Times New Roman"/>
          <w:color w:val="000000" w:themeColor="text1"/>
          <w:sz w:val="28"/>
          <w:szCs w:val="28"/>
          <w:lang w:val="uk-UA"/>
        </w:rPr>
        <w:t>7</w:t>
      </w:r>
      <w:r w:rsidRPr="00E24624">
        <w:rPr>
          <w:rFonts w:ascii="Times New Roman" w:hAnsi="Times New Roman" w:cs="Times New Roman"/>
          <w:color w:val="000000" w:themeColor="text1"/>
          <w:sz w:val="28"/>
          <w:szCs w:val="28"/>
          <w:lang w:val="uk-UA"/>
        </w:rPr>
        <w:t>. Макаренко Є.І., Тертишник В.М., Лобойко Л.М., Ліпинський В.В., Шиян А.Г. Дізнання в міліції та в митних органах: Навчальний посібник. – Дніпропетровськ: Ліра ЛТД, 2003. – 452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6</w:t>
      </w:r>
      <w:r w:rsidR="00E7424C" w:rsidRPr="00E24624">
        <w:rPr>
          <w:rFonts w:ascii="Times New Roman" w:hAnsi="Times New Roman" w:cs="Times New Roman"/>
          <w:color w:val="000000" w:themeColor="text1"/>
          <w:sz w:val="28"/>
          <w:szCs w:val="28"/>
          <w:lang w:val="uk-UA"/>
        </w:rPr>
        <w:t>8</w:t>
      </w:r>
      <w:r w:rsidRPr="00E24624">
        <w:rPr>
          <w:rFonts w:ascii="Times New Roman" w:hAnsi="Times New Roman" w:cs="Times New Roman"/>
          <w:color w:val="000000" w:themeColor="text1"/>
          <w:sz w:val="28"/>
          <w:szCs w:val="28"/>
          <w:lang w:val="uk-UA"/>
        </w:rPr>
        <w:t>. Макаренко Є.І. Розшук і затримання підозрюваних (звинувачених) у наркобізнесі: Навчальний посібник. – Дніпропетровськ: Юридична академія МВС, 2005. – 148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6</w:t>
      </w:r>
      <w:r w:rsidR="00E7424C" w:rsidRPr="00E24624">
        <w:rPr>
          <w:rFonts w:ascii="Times New Roman" w:hAnsi="Times New Roman" w:cs="Times New Roman"/>
          <w:color w:val="000000" w:themeColor="text1"/>
          <w:sz w:val="28"/>
          <w:szCs w:val="28"/>
          <w:lang w:val="uk-UA"/>
        </w:rPr>
        <w:t>9</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Мала енциклопедія кримінального права / [за заг. ред. Ю. Л. Бошицького, З. А. Тростюк]. – К. : Кондор- Видавництво, 2012. – 284 с.</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70</w:t>
      </w:r>
      <w:r w:rsidR="003749D2" w:rsidRPr="00E24624">
        <w:rPr>
          <w:rFonts w:ascii="Times New Roman" w:hAnsi="Times New Roman" w:cs="Times New Roman"/>
          <w:color w:val="000000" w:themeColor="text1"/>
          <w:sz w:val="28"/>
          <w:szCs w:val="28"/>
        </w:rPr>
        <w:t>.</w:t>
      </w:r>
      <w:r w:rsidR="003749D2" w:rsidRPr="00E24624">
        <w:rPr>
          <w:rFonts w:ascii="Times New Roman" w:eastAsia="Calibri" w:hAnsi="Times New Roman" w:cs="Times New Roman"/>
          <w:color w:val="000000" w:themeColor="text1"/>
          <w:sz w:val="28"/>
          <w:szCs w:val="28"/>
        </w:rPr>
        <w:t xml:space="preserve"> Мамчун Е.В. Причинение вреда при задержании в экстремальных ситуациях // Реагирование на преступность: концепции, закон, практика.  – М.: Российская криминологическая ассоциация, 2002. – С. 107-109.</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71</w:t>
      </w:r>
      <w:r w:rsidR="003749D2" w:rsidRPr="00E24624">
        <w:rPr>
          <w:rFonts w:ascii="Times New Roman" w:hAnsi="Times New Roman" w:cs="Times New Roman"/>
          <w:color w:val="000000" w:themeColor="text1"/>
          <w:sz w:val="28"/>
          <w:szCs w:val="28"/>
        </w:rPr>
        <w:t>. Марисюк К.Б. До питання про кримінологічне поняття “особа злочинця” // Актуальні проблеми кримінального і кримінально-процесуального законодавства і практика його застосування: Збірник тез доповідей учасників Регіонального круглого столу (21-22 лютого 2003 р.). – Хмельницький: Хмельницький інститут регіонального управління і права, 2003. – С. 52-54.</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7</w:t>
      </w:r>
      <w:r w:rsidR="00E7424C" w:rsidRPr="00E24624">
        <w:rPr>
          <w:rFonts w:ascii="Times New Roman" w:hAnsi="Times New Roman" w:cs="Times New Roman"/>
          <w:color w:val="000000" w:themeColor="text1"/>
          <w:sz w:val="28"/>
          <w:szCs w:val="28"/>
        </w:rPr>
        <w:t>2</w:t>
      </w:r>
      <w:r w:rsidRPr="00E24624">
        <w:rPr>
          <w:rFonts w:ascii="Times New Roman" w:hAnsi="Times New Roman" w:cs="Times New Roman"/>
          <w:color w:val="000000" w:themeColor="text1"/>
          <w:sz w:val="28"/>
          <w:szCs w:val="28"/>
        </w:rPr>
        <w:t>. Матишевський П. С. Кримінальне право України: Загальна частина : [підручник для студ. юрид. вузів і фак.] / Матишевський П. С. – К. : А.С.К., 2001. – 352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7</w:t>
      </w:r>
      <w:r w:rsidR="00E7424C" w:rsidRPr="00E24624">
        <w:rPr>
          <w:rFonts w:ascii="Times New Roman" w:hAnsi="Times New Roman" w:cs="Times New Roman"/>
          <w:color w:val="000000" w:themeColor="text1"/>
          <w:sz w:val="28"/>
          <w:szCs w:val="28"/>
        </w:rPr>
        <w:t>3</w:t>
      </w:r>
      <w:r w:rsidRPr="00E24624">
        <w:rPr>
          <w:rFonts w:ascii="Times New Roman" w:hAnsi="Times New Roman" w:cs="Times New Roman"/>
          <w:color w:val="000000" w:themeColor="text1"/>
          <w:sz w:val="28"/>
          <w:szCs w:val="28"/>
        </w:rPr>
        <w:t>. Матишевський П.С. Кримінальне право України: Загальна частина. – К.: А.С.К., 2001. – 352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7</w:t>
      </w:r>
      <w:r w:rsidR="00E7424C" w:rsidRPr="00E24624">
        <w:rPr>
          <w:rFonts w:ascii="Times New Roman" w:hAnsi="Times New Roman" w:cs="Times New Roman"/>
          <w:color w:val="000000" w:themeColor="text1"/>
          <w:sz w:val="28"/>
          <w:szCs w:val="28"/>
        </w:rPr>
        <w:t>4</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Мельникова Э.Б. Ювенальная юстиция: Проблемы уголовного права, уголовного процесса и криминологии: учебное пособие/ Э.Б.Мельникова. </w:t>
      </w:r>
      <w:r w:rsidR="00A66F4E">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lang w:val="uk-UA"/>
        </w:rPr>
        <w:t xml:space="preserve"> М.: </w:t>
      </w:r>
      <w:r w:rsidR="00A66F4E">
        <w:rPr>
          <w:rFonts w:ascii="Times New Roman" w:hAnsi="Times New Roman" w:cs="Times New Roman"/>
          <w:color w:val="000000" w:themeColor="text1"/>
          <w:sz w:val="28"/>
          <w:szCs w:val="28"/>
          <w:lang w:val="uk-UA"/>
        </w:rPr>
        <w:t xml:space="preserve">Дело, 2000. – </w:t>
      </w:r>
      <w:r w:rsidRPr="00E24624">
        <w:rPr>
          <w:rFonts w:ascii="Times New Roman" w:hAnsi="Times New Roman" w:cs="Times New Roman"/>
          <w:color w:val="000000" w:themeColor="text1"/>
          <w:sz w:val="28"/>
          <w:szCs w:val="28"/>
          <w:lang w:val="uk-UA"/>
        </w:rPr>
        <w:t>272</w:t>
      </w:r>
      <w:r w:rsidR="00A66F4E">
        <w:rPr>
          <w:rFonts w:ascii="Times New Roman" w:hAnsi="Times New Roman" w:cs="Times New Roman"/>
          <w:color w:val="000000" w:themeColor="text1"/>
          <w:sz w:val="28"/>
          <w:szCs w:val="28"/>
          <w:lang w:val="uk-UA"/>
        </w:rPr>
        <w:t xml:space="preserve">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7</w:t>
      </w:r>
      <w:r w:rsidR="00E7424C" w:rsidRPr="00E24624">
        <w:rPr>
          <w:rFonts w:ascii="Times New Roman" w:hAnsi="Times New Roman" w:cs="Times New Roman"/>
          <w:color w:val="000000" w:themeColor="text1"/>
          <w:sz w:val="28"/>
          <w:szCs w:val="28"/>
        </w:rPr>
        <w:t>5</w:t>
      </w:r>
      <w:r w:rsidRPr="00E24624">
        <w:rPr>
          <w:rFonts w:ascii="Times New Roman" w:hAnsi="Times New Roman" w:cs="Times New Roman"/>
          <w:color w:val="000000" w:themeColor="text1"/>
          <w:sz w:val="28"/>
          <w:szCs w:val="28"/>
        </w:rPr>
        <w:t>. Назаров В.В. Проблемні питання застосування затримання у кримінальному провадженні/В.В. Назаров// Науковий вісник Інту міжнародних відносин НАУ. Серія</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Економіка, право, політологія, туризм</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зб</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наук. ст.</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 xml:space="preserve">2010. </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w:t>
      </w:r>
      <w:r w:rsidR="00A66F4E">
        <w:rPr>
          <w:rFonts w:ascii="Times New Roman" w:hAnsi="Times New Roman" w:cs="Times New Roman"/>
          <w:color w:val="000000" w:themeColor="text1"/>
          <w:sz w:val="28"/>
          <w:szCs w:val="28"/>
          <w:lang w:val="uk-UA"/>
        </w:rPr>
        <w:t>Вип. 2. – С</w:t>
      </w:r>
      <w:r w:rsidRPr="00E24624">
        <w:rPr>
          <w:rFonts w:ascii="Times New Roman" w:hAnsi="Times New Roman" w:cs="Times New Roman"/>
          <w:color w:val="000000" w:themeColor="text1"/>
          <w:sz w:val="28"/>
          <w:szCs w:val="28"/>
          <w:lang w:val="uk-UA"/>
        </w:rPr>
        <w:t>. 67-70</w:t>
      </w:r>
      <w:r w:rsidR="00A66F4E">
        <w:rPr>
          <w:rFonts w:ascii="Times New Roman" w:hAnsi="Times New Roman" w:cs="Times New Roman"/>
          <w:color w:val="000000" w:themeColor="text1"/>
          <w:sz w:val="28"/>
          <w:szCs w:val="28"/>
          <w:lang w:val="uk-UA"/>
        </w:rPr>
        <w:t>.</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7</w:t>
      </w:r>
      <w:r w:rsidR="00E7424C" w:rsidRPr="00E24624">
        <w:rPr>
          <w:rFonts w:ascii="Times New Roman" w:hAnsi="Times New Roman" w:cs="Times New Roman"/>
          <w:color w:val="000000" w:themeColor="text1"/>
          <w:sz w:val="28"/>
          <w:szCs w:val="28"/>
          <w:lang w:val="uk-UA"/>
        </w:rPr>
        <w:t>6</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Назимко С. С. Значення ознак суспільно небезпечного діяння для інституту обставин, що виключають злочинність діяння // Форум права. − 2010, №1. – С. 265−269.</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7</w:t>
      </w:r>
      <w:r w:rsidR="00E7424C" w:rsidRPr="00E24624">
        <w:rPr>
          <w:rFonts w:ascii="Times New Roman" w:hAnsi="Times New Roman" w:cs="Times New Roman"/>
          <w:color w:val="000000" w:themeColor="text1"/>
          <w:sz w:val="28"/>
          <w:szCs w:val="28"/>
        </w:rPr>
        <w:t>7</w:t>
      </w:r>
      <w:r w:rsidRPr="00E24624">
        <w:rPr>
          <w:rFonts w:ascii="Times New Roman" w:hAnsi="Times New Roman" w:cs="Times New Roman"/>
          <w:color w:val="000000" w:themeColor="text1"/>
          <w:sz w:val="28"/>
          <w:szCs w:val="28"/>
        </w:rPr>
        <w:t>. Науково-практичний коментар до Кримінального кодексу України. – 2-ге вид., переробл. та доповн. / За заг. ред. П.П. Андрушка, В.Г. Гончаренка, Є.В. Фесенка. – К.: Дакор, 2008. – 1428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7</w:t>
      </w:r>
      <w:r w:rsidR="00E7424C" w:rsidRPr="00E24624">
        <w:rPr>
          <w:rFonts w:ascii="Times New Roman" w:hAnsi="Times New Roman" w:cs="Times New Roman"/>
          <w:color w:val="000000" w:themeColor="text1"/>
          <w:sz w:val="28"/>
          <w:szCs w:val="28"/>
        </w:rPr>
        <w:t>8</w:t>
      </w:r>
      <w:r w:rsidRPr="00E24624">
        <w:rPr>
          <w:rFonts w:ascii="Times New Roman" w:hAnsi="Times New Roman" w:cs="Times New Roman"/>
          <w:color w:val="000000" w:themeColor="text1"/>
          <w:sz w:val="28"/>
          <w:szCs w:val="28"/>
        </w:rPr>
        <w:t>. Науково-практичний коментар Кримінального кодексу України. 4-тє вид., переробл. та доповн. / За ред. М.І. Мельника, М.І. Хавронюка. – К.: Юридична думка, 2007. – 1184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7</w:t>
      </w:r>
      <w:r w:rsidR="00E7424C" w:rsidRPr="00E24624">
        <w:rPr>
          <w:rFonts w:ascii="Times New Roman" w:hAnsi="Times New Roman" w:cs="Times New Roman"/>
          <w:color w:val="000000" w:themeColor="text1"/>
          <w:sz w:val="28"/>
          <w:szCs w:val="28"/>
        </w:rPr>
        <w:t>9</w:t>
      </w:r>
      <w:r w:rsidRPr="00E24624">
        <w:rPr>
          <w:rFonts w:ascii="Times New Roman" w:hAnsi="Times New Roman" w:cs="Times New Roman"/>
          <w:color w:val="000000" w:themeColor="text1"/>
          <w:sz w:val="28"/>
          <w:szCs w:val="28"/>
        </w:rPr>
        <w:t>. Новий тлумачний словник української мови: У 3 т. / Укладачі: В.В.</w:t>
      </w:r>
      <w:r w:rsidRPr="00E24624">
        <w:rPr>
          <w:rFonts w:ascii="Times New Roman" w:hAnsi="Times New Roman" w:cs="Times New Roman"/>
          <w:color w:val="000000" w:themeColor="text1"/>
          <w:sz w:val="28"/>
          <w:szCs w:val="28"/>
          <w:lang w:val="en-US"/>
        </w:rPr>
        <w:t> </w:t>
      </w:r>
      <w:r w:rsidRPr="00E24624">
        <w:rPr>
          <w:rFonts w:ascii="Times New Roman" w:hAnsi="Times New Roman" w:cs="Times New Roman"/>
          <w:color w:val="000000" w:themeColor="text1"/>
          <w:sz w:val="28"/>
          <w:szCs w:val="28"/>
        </w:rPr>
        <w:t>Яременко, О.М. Сліпушко. – К., 2001. – Т. 1. – 325 с.</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80</w:t>
      </w:r>
      <w:r w:rsidR="003749D2" w:rsidRPr="00E24624">
        <w:rPr>
          <w:rFonts w:ascii="Times New Roman" w:hAnsi="Times New Roman" w:cs="Times New Roman"/>
          <w:color w:val="000000" w:themeColor="text1"/>
          <w:sz w:val="28"/>
          <w:szCs w:val="28"/>
        </w:rPr>
        <w:t>. Новий тлумачний словник української мови : в 3 т. / [уклад.: В. Яременко, О. Сліпушко]. – [2-е вид., виправ.]. – К. : Вид-во «АКОНІТ», 2008–2008. –Т. 3: П–Я. – 2008. – 864 с.</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81</w:t>
      </w:r>
      <w:r w:rsidR="003749D2" w:rsidRPr="00E24624">
        <w:rPr>
          <w:rFonts w:ascii="Times New Roman" w:hAnsi="Times New Roman" w:cs="Times New Roman"/>
          <w:color w:val="000000" w:themeColor="text1"/>
          <w:sz w:val="28"/>
          <w:szCs w:val="28"/>
        </w:rPr>
        <w:t>. Новий тлумачний словник української мови : в 3 т. / [уклад.: В. Яременко, О. Сліпушко]. – [2-е вид., виправ.]. – К. : Вид-во «АКОНІТ», 2008–2008. – Т. 2: К–П. – 2008. – 928 с.</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82</w:t>
      </w:r>
      <w:r w:rsidR="003749D2" w:rsidRPr="00E24624">
        <w:rPr>
          <w:rFonts w:ascii="Times New Roman" w:hAnsi="Times New Roman" w:cs="Times New Roman"/>
          <w:color w:val="000000" w:themeColor="text1"/>
          <w:sz w:val="28"/>
          <w:szCs w:val="28"/>
        </w:rPr>
        <w:t>. Нуруллаєв І.С.О. Міжнародно-правове співробітництво в системі Ради Європи у боротьбі з корупцією</w:t>
      </w:r>
      <w:r w:rsidR="003749D2" w:rsidRPr="00E24624">
        <w:rPr>
          <w:rFonts w:ascii="Times New Roman" w:hAnsi="Times New Roman" w:cs="Times New Roman"/>
          <w:color w:val="000000" w:themeColor="text1"/>
          <w:sz w:val="28"/>
          <w:szCs w:val="28"/>
          <w:lang w:val="uk-UA"/>
        </w:rPr>
        <w:t xml:space="preserve">: </w:t>
      </w:r>
      <w:r w:rsidR="003749D2" w:rsidRPr="00E24624">
        <w:rPr>
          <w:rFonts w:ascii="Times New Roman" w:hAnsi="Times New Roman" w:cs="Times New Roman"/>
          <w:color w:val="000000" w:themeColor="text1"/>
          <w:sz w:val="28"/>
          <w:szCs w:val="28"/>
        </w:rPr>
        <w:t>монографія</w:t>
      </w:r>
      <w:r w:rsidR="003749D2" w:rsidRPr="00E24624">
        <w:rPr>
          <w:rFonts w:ascii="Times New Roman" w:hAnsi="Times New Roman" w:cs="Times New Roman"/>
          <w:color w:val="000000" w:themeColor="text1"/>
          <w:sz w:val="28"/>
          <w:szCs w:val="28"/>
          <w:lang w:val="uk-UA"/>
        </w:rPr>
        <w:t>/</w:t>
      </w:r>
      <w:r w:rsidR="003749D2" w:rsidRPr="00E24624">
        <w:rPr>
          <w:rFonts w:ascii="Times New Roman" w:hAnsi="Times New Roman" w:cs="Times New Roman"/>
          <w:color w:val="000000" w:themeColor="text1"/>
          <w:sz w:val="28"/>
          <w:szCs w:val="28"/>
        </w:rPr>
        <w:t>І</w:t>
      </w:r>
      <w:r w:rsidR="003749D2" w:rsidRPr="00E24624">
        <w:rPr>
          <w:rFonts w:ascii="Times New Roman" w:hAnsi="Times New Roman" w:cs="Times New Roman"/>
          <w:color w:val="000000" w:themeColor="text1"/>
          <w:sz w:val="28"/>
          <w:szCs w:val="28"/>
          <w:lang w:val="uk-UA"/>
        </w:rPr>
        <w:t>.</w:t>
      </w:r>
      <w:r w:rsidR="003749D2" w:rsidRPr="00E24624">
        <w:rPr>
          <w:rFonts w:ascii="Times New Roman" w:hAnsi="Times New Roman" w:cs="Times New Roman"/>
          <w:color w:val="000000" w:themeColor="text1"/>
          <w:sz w:val="28"/>
          <w:szCs w:val="28"/>
        </w:rPr>
        <w:t>С</w:t>
      </w:r>
      <w:r w:rsidR="003749D2" w:rsidRPr="00E24624">
        <w:rPr>
          <w:rFonts w:ascii="Times New Roman" w:hAnsi="Times New Roman" w:cs="Times New Roman"/>
          <w:color w:val="000000" w:themeColor="text1"/>
          <w:sz w:val="28"/>
          <w:szCs w:val="28"/>
          <w:lang w:val="uk-UA"/>
        </w:rPr>
        <w:t>.</w:t>
      </w:r>
      <w:r w:rsidR="003749D2" w:rsidRPr="00E24624">
        <w:rPr>
          <w:rFonts w:ascii="Times New Roman" w:hAnsi="Times New Roman" w:cs="Times New Roman"/>
          <w:color w:val="000000" w:themeColor="text1"/>
          <w:sz w:val="28"/>
          <w:szCs w:val="28"/>
        </w:rPr>
        <w:t>О</w:t>
      </w:r>
      <w:r w:rsidR="003749D2" w:rsidRPr="00E24624">
        <w:rPr>
          <w:rFonts w:ascii="Times New Roman" w:hAnsi="Times New Roman" w:cs="Times New Roman"/>
          <w:color w:val="000000" w:themeColor="text1"/>
          <w:sz w:val="28"/>
          <w:szCs w:val="28"/>
          <w:lang w:val="uk-UA"/>
        </w:rPr>
        <w:t>.</w:t>
      </w:r>
      <w:r w:rsidR="003749D2" w:rsidRPr="00E24624">
        <w:rPr>
          <w:rFonts w:ascii="Times New Roman" w:hAnsi="Times New Roman" w:cs="Times New Roman"/>
          <w:color w:val="000000" w:themeColor="text1"/>
          <w:sz w:val="28"/>
          <w:szCs w:val="28"/>
        </w:rPr>
        <w:t>Нуруллаєв</w:t>
      </w:r>
      <w:r w:rsidR="003749D2" w:rsidRPr="00E24624">
        <w:rPr>
          <w:rFonts w:ascii="Times New Roman" w:hAnsi="Times New Roman" w:cs="Times New Roman"/>
          <w:color w:val="000000" w:themeColor="text1"/>
          <w:sz w:val="28"/>
          <w:szCs w:val="28"/>
          <w:lang w:val="uk-UA"/>
        </w:rPr>
        <w:t xml:space="preserve">, – </w:t>
      </w:r>
      <w:r w:rsidR="003749D2" w:rsidRPr="00E24624">
        <w:rPr>
          <w:rFonts w:ascii="Times New Roman" w:hAnsi="Times New Roman" w:cs="Times New Roman"/>
          <w:color w:val="000000" w:themeColor="text1"/>
          <w:sz w:val="28"/>
          <w:szCs w:val="28"/>
        </w:rPr>
        <w:t>К</w:t>
      </w:r>
      <w:r w:rsidR="003749D2" w:rsidRPr="00E24624">
        <w:rPr>
          <w:rFonts w:ascii="Times New Roman" w:hAnsi="Times New Roman" w:cs="Times New Roman"/>
          <w:color w:val="000000" w:themeColor="text1"/>
          <w:sz w:val="28"/>
          <w:szCs w:val="28"/>
          <w:lang w:val="uk-UA"/>
        </w:rPr>
        <w:t>.</w:t>
      </w:r>
      <w:r w:rsidR="003749D2" w:rsidRPr="00E24624">
        <w:rPr>
          <w:rFonts w:ascii="Times New Roman" w:hAnsi="Times New Roman" w:cs="Times New Roman"/>
          <w:color w:val="000000" w:themeColor="text1"/>
          <w:sz w:val="28"/>
          <w:szCs w:val="28"/>
        </w:rPr>
        <w:t xml:space="preserve"> </w:t>
      </w:r>
      <w:r w:rsidR="003749D2" w:rsidRPr="00E24624">
        <w:rPr>
          <w:rFonts w:ascii="Times New Roman" w:hAnsi="Times New Roman" w:cs="Times New Roman"/>
          <w:color w:val="000000" w:themeColor="text1"/>
          <w:sz w:val="28"/>
          <w:szCs w:val="28"/>
          <w:lang w:val="uk-UA"/>
        </w:rPr>
        <w:t xml:space="preserve">: </w:t>
      </w:r>
      <w:r w:rsidR="003749D2" w:rsidRPr="00E24624">
        <w:rPr>
          <w:rFonts w:ascii="Times New Roman" w:hAnsi="Times New Roman" w:cs="Times New Roman"/>
          <w:color w:val="000000" w:themeColor="text1"/>
          <w:sz w:val="28"/>
          <w:szCs w:val="28"/>
        </w:rPr>
        <w:t>Алерта</w:t>
      </w:r>
      <w:r w:rsidR="003749D2" w:rsidRPr="00E24624">
        <w:rPr>
          <w:rFonts w:ascii="Times New Roman" w:hAnsi="Times New Roman" w:cs="Times New Roman"/>
          <w:color w:val="000000" w:themeColor="text1"/>
          <w:sz w:val="28"/>
          <w:szCs w:val="28"/>
          <w:lang w:val="uk-UA"/>
        </w:rPr>
        <w:t>; К</w:t>
      </w:r>
      <w:r w:rsidR="003749D2" w:rsidRPr="00E24624">
        <w:rPr>
          <w:rFonts w:ascii="Times New Roman" w:hAnsi="Times New Roman" w:cs="Times New Roman"/>
          <w:color w:val="000000" w:themeColor="text1"/>
          <w:sz w:val="28"/>
          <w:szCs w:val="28"/>
        </w:rPr>
        <w:t>НТ</w:t>
      </w:r>
      <w:r w:rsidR="003749D2" w:rsidRPr="00E24624">
        <w:rPr>
          <w:rFonts w:ascii="Times New Roman" w:hAnsi="Times New Roman" w:cs="Times New Roman"/>
          <w:color w:val="000000" w:themeColor="text1"/>
          <w:sz w:val="28"/>
          <w:szCs w:val="28"/>
          <w:lang w:val="uk-UA"/>
        </w:rPr>
        <w:t xml:space="preserve">; </w:t>
      </w:r>
      <w:r w:rsidR="003749D2" w:rsidRPr="00E24624">
        <w:rPr>
          <w:rFonts w:ascii="Times New Roman" w:hAnsi="Times New Roman" w:cs="Times New Roman"/>
          <w:color w:val="000000" w:themeColor="text1"/>
          <w:sz w:val="28"/>
          <w:szCs w:val="28"/>
        </w:rPr>
        <w:t>ЦУЛ</w:t>
      </w:r>
      <w:r w:rsidR="003749D2" w:rsidRPr="00E24624">
        <w:rPr>
          <w:rFonts w:ascii="Times New Roman" w:hAnsi="Times New Roman" w:cs="Times New Roman"/>
          <w:color w:val="000000" w:themeColor="text1"/>
          <w:sz w:val="28"/>
          <w:szCs w:val="28"/>
          <w:lang w:val="uk-UA"/>
        </w:rPr>
        <w:t>, 2009. –160</w:t>
      </w:r>
      <w:r w:rsidR="00A66F4E">
        <w:rPr>
          <w:rFonts w:ascii="Times New Roman" w:hAnsi="Times New Roman" w:cs="Times New Roman"/>
          <w:color w:val="000000" w:themeColor="text1"/>
          <w:sz w:val="28"/>
          <w:szCs w:val="28"/>
          <w:lang w:val="uk-UA"/>
        </w:rPr>
        <w:t xml:space="preserve"> </w:t>
      </w:r>
      <w:r w:rsidR="003749D2" w:rsidRPr="00E24624">
        <w:rPr>
          <w:rFonts w:ascii="Times New Roman" w:hAnsi="Times New Roman" w:cs="Times New Roman"/>
          <w:color w:val="000000" w:themeColor="text1"/>
          <w:sz w:val="28"/>
          <w:szCs w:val="28"/>
          <w:lang w:val="uk-UA"/>
        </w:rPr>
        <w:t>с.</w:t>
      </w:r>
    </w:p>
    <w:p w:rsidR="003749D2" w:rsidRPr="00A66F4E" w:rsidRDefault="00E7424C"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83</w:t>
      </w:r>
      <w:r w:rsidR="003749D2" w:rsidRPr="00E24624">
        <w:rPr>
          <w:rFonts w:ascii="Times New Roman" w:hAnsi="Times New Roman" w:cs="Times New Roman"/>
          <w:color w:val="000000" w:themeColor="text1"/>
          <w:sz w:val="28"/>
          <w:szCs w:val="28"/>
        </w:rPr>
        <w:t xml:space="preserve">. Орловський Б. М. Умови правомірності при здійсненні службових владних повноважень та їх особливості/Вісник Академії адвокатури України, том 11 число 2(30), 2014, – </w:t>
      </w:r>
      <w:r w:rsidR="00A66F4E" w:rsidRPr="00A66F4E">
        <w:rPr>
          <w:rFonts w:ascii="Times New Roman" w:hAnsi="Times New Roman" w:cs="Times New Roman"/>
          <w:color w:val="000000" w:themeColor="text1"/>
          <w:sz w:val="28"/>
          <w:szCs w:val="28"/>
        </w:rPr>
        <w:t>С</w:t>
      </w:r>
      <w:r w:rsidR="003749D2" w:rsidRPr="00E24624">
        <w:rPr>
          <w:rFonts w:ascii="Times New Roman" w:hAnsi="Times New Roman" w:cs="Times New Roman"/>
          <w:color w:val="000000" w:themeColor="text1"/>
          <w:sz w:val="28"/>
          <w:szCs w:val="28"/>
        </w:rPr>
        <w:t>.83-91</w:t>
      </w:r>
      <w:r w:rsidR="00A66F4E">
        <w:rPr>
          <w:rFonts w:ascii="Times New Roman" w:hAnsi="Times New Roman" w:cs="Times New Roman"/>
          <w:color w:val="000000" w:themeColor="text1"/>
          <w:sz w:val="28"/>
          <w:szCs w:val="28"/>
          <w:lang w:val="uk-UA"/>
        </w:rPr>
        <w:t>.</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84</w:t>
      </w:r>
      <w:r w:rsidR="003749D2" w:rsidRPr="00E24624">
        <w:rPr>
          <w:rFonts w:ascii="Times New Roman" w:hAnsi="Times New Roman" w:cs="Times New Roman"/>
          <w:color w:val="000000" w:themeColor="text1"/>
          <w:sz w:val="28"/>
          <w:szCs w:val="28"/>
        </w:rPr>
        <w:t xml:space="preserve">. Орловський Б. М. </w:t>
      </w:r>
      <w:r w:rsidR="003749D2" w:rsidRPr="00E24624">
        <w:rPr>
          <w:rFonts w:ascii="Times New Roman" w:hAnsi="Times New Roman" w:cs="Times New Roman"/>
          <w:color w:val="000000" w:themeColor="text1"/>
          <w:sz w:val="28"/>
          <w:szCs w:val="28"/>
          <w:lang w:val="en-US"/>
        </w:rPr>
        <w:t>C</w:t>
      </w:r>
      <w:r w:rsidR="003749D2" w:rsidRPr="00E24624">
        <w:rPr>
          <w:rFonts w:ascii="Times New Roman" w:hAnsi="Times New Roman" w:cs="Times New Roman"/>
          <w:color w:val="000000" w:themeColor="text1"/>
          <w:sz w:val="28"/>
          <w:szCs w:val="28"/>
        </w:rPr>
        <w:t>пособ</w:t>
      </w:r>
      <w:r w:rsidR="003749D2" w:rsidRPr="00E24624">
        <w:rPr>
          <w:rFonts w:ascii="Times New Roman" w:hAnsi="Times New Roman" w:cs="Times New Roman"/>
          <w:color w:val="000000" w:themeColor="text1"/>
          <w:sz w:val="28"/>
          <w:szCs w:val="28"/>
          <w:lang w:val="uk-UA"/>
        </w:rPr>
        <w:t>и</w:t>
      </w:r>
      <w:r w:rsidR="003749D2" w:rsidRPr="00E24624">
        <w:rPr>
          <w:rFonts w:ascii="Times New Roman" w:hAnsi="Times New Roman" w:cs="Times New Roman"/>
          <w:color w:val="000000" w:themeColor="text1"/>
          <w:sz w:val="28"/>
          <w:szCs w:val="28"/>
        </w:rPr>
        <w:t xml:space="preserve"> здійснення службових владних повноважень як </w:t>
      </w:r>
      <w:r w:rsidR="003749D2" w:rsidRPr="00E24624">
        <w:rPr>
          <w:rFonts w:ascii="Times New Roman" w:hAnsi="Times New Roman" w:cs="Times New Roman"/>
          <w:color w:val="000000" w:themeColor="text1"/>
          <w:sz w:val="28"/>
          <w:szCs w:val="28"/>
          <w:lang w:val="uk-UA"/>
        </w:rPr>
        <w:t>обставини</w:t>
      </w:r>
      <w:r w:rsidR="003749D2" w:rsidRPr="00E24624">
        <w:rPr>
          <w:rFonts w:ascii="Times New Roman" w:hAnsi="Times New Roman" w:cs="Times New Roman"/>
          <w:color w:val="000000" w:themeColor="text1"/>
          <w:sz w:val="28"/>
          <w:szCs w:val="28"/>
        </w:rPr>
        <w:t>, що виключає злочинність діяння/</w:t>
      </w:r>
      <w:r w:rsidR="003749D2" w:rsidRPr="00E24624">
        <w:rPr>
          <w:rFonts w:ascii="Times New Roman" w:hAnsi="Times New Roman" w:cs="Times New Roman"/>
          <w:color w:val="000000" w:themeColor="text1"/>
          <w:sz w:val="28"/>
          <w:szCs w:val="28"/>
          <w:lang w:val="uk-UA"/>
        </w:rPr>
        <w:t>П</w:t>
      </w:r>
      <w:r w:rsidR="003749D2" w:rsidRPr="00E24624">
        <w:rPr>
          <w:rFonts w:ascii="Times New Roman" w:hAnsi="Times New Roman" w:cs="Times New Roman"/>
          <w:color w:val="000000" w:themeColor="text1"/>
          <w:sz w:val="28"/>
          <w:szCs w:val="28"/>
        </w:rPr>
        <w:t xml:space="preserve">равова держава </w:t>
      </w:r>
      <w:r w:rsidR="003749D2" w:rsidRPr="00E24624">
        <w:rPr>
          <w:rFonts w:ascii="Times New Roman" w:hAnsi="Times New Roman" w:cs="Times New Roman"/>
          <w:color w:val="000000" w:themeColor="text1"/>
          <w:sz w:val="28"/>
          <w:szCs w:val="28"/>
          <w:lang w:val="uk-UA"/>
        </w:rPr>
        <w:t xml:space="preserve">№ </w:t>
      </w:r>
      <w:r w:rsidR="003749D2" w:rsidRPr="00E24624">
        <w:rPr>
          <w:rFonts w:ascii="Times New Roman" w:hAnsi="Times New Roman" w:cs="Times New Roman"/>
          <w:color w:val="000000" w:themeColor="text1"/>
          <w:sz w:val="28"/>
          <w:szCs w:val="28"/>
        </w:rPr>
        <w:t xml:space="preserve">17, 2014, – </w:t>
      </w:r>
      <w:r w:rsidR="00A66F4E" w:rsidRPr="00A66F4E">
        <w:rPr>
          <w:rFonts w:ascii="Times New Roman" w:hAnsi="Times New Roman" w:cs="Times New Roman"/>
          <w:color w:val="000000" w:themeColor="text1"/>
          <w:sz w:val="28"/>
          <w:szCs w:val="28"/>
        </w:rPr>
        <w:t>С</w:t>
      </w:r>
      <w:r w:rsidR="003749D2" w:rsidRPr="00E24624">
        <w:rPr>
          <w:rFonts w:ascii="Times New Roman" w:hAnsi="Times New Roman" w:cs="Times New Roman"/>
          <w:color w:val="000000" w:themeColor="text1"/>
          <w:sz w:val="28"/>
          <w:szCs w:val="28"/>
        </w:rPr>
        <w:t>.</w:t>
      </w:r>
      <w:r w:rsidR="00A66F4E">
        <w:rPr>
          <w:rFonts w:ascii="Times New Roman" w:hAnsi="Times New Roman" w:cs="Times New Roman"/>
          <w:color w:val="000000" w:themeColor="text1"/>
          <w:sz w:val="28"/>
          <w:szCs w:val="28"/>
          <w:lang w:val="uk-UA"/>
        </w:rPr>
        <w:t xml:space="preserve"> </w:t>
      </w:r>
      <w:r w:rsidR="003749D2" w:rsidRPr="00E24624">
        <w:rPr>
          <w:rFonts w:ascii="Times New Roman" w:hAnsi="Times New Roman" w:cs="Times New Roman"/>
          <w:color w:val="000000" w:themeColor="text1"/>
          <w:sz w:val="28"/>
          <w:szCs w:val="28"/>
          <w:lang w:val="uk-UA"/>
        </w:rPr>
        <w:t>92</w:t>
      </w:r>
      <w:r w:rsidR="003749D2" w:rsidRPr="00E24624">
        <w:rPr>
          <w:rFonts w:ascii="Times New Roman" w:hAnsi="Times New Roman" w:cs="Times New Roman"/>
          <w:color w:val="000000" w:themeColor="text1"/>
          <w:sz w:val="28"/>
          <w:szCs w:val="28"/>
        </w:rPr>
        <w:t>-</w:t>
      </w:r>
      <w:r w:rsidR="003749D2" w:rsidRPr="00E24624">
        <w:rPr>
          <w:rFonts w:ascii="Times New Roman" w:hAnsi="Times New Roman" w:cs="Times New Roman"/>
          <w:color w:val="000000" w:themeColor="text1"/>
          <w:sz w:val="28"/>
          <w:szCs w:val="28"/>
          <w:lang w:val="uk-UA"/>
        </w:rPr>
        <w:t>96</w:t>
      </w:r>
      <w:r w:rsidR="00A66F4E">
        <w:rPr>
          <w:rFonts w:ascii="Times New Roman" w:hAnsi="Times New Roman" w:cs="Times New Roman"/>
          <w:color w:val="000000" w:themeColor="text1"/>
          <w:sz w:val="28"/>
          <w:szCs w:val="28"/>
          <w:lang w:val="uk-UA"/>
        </w:rPr>
        <w:t>.</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85</w:t>
      </w:r>
      <w:r w:rsidR="003749D2" w:rsidRPr="00E24624">
        <w:rPr>
          <w:rFonts w:ascii="Times New Roman" w:hAnsi="Times New Roman" w:cs="Times New Roman"/>
          <w:color w:val="000000" w:themeColor="text1"/>
          <w:sz w:val="28"/>
          <w:szCs w:val="28"/>
          <w:lang w:val="uk-UA"/>
        </w:rPr>
        <w:t>.</w:t>
      </w:r>
      <w:r w:rsidR="003749D2" w:rsidRPr="00E24624">
        <w:rPr>
          <w:rFonts w:ascii="Times New Roman" w:hAnsi="Times New Roman" w:cs="Times New Roman"/>
          <w:color w:val="000000" w:themeColor="text1"/>
          <w:sz w:val="28"/>
          <w:szCs w:val="28"/>
        </w:rPr>
        <w:t xml:space="preserve"> Осадчий В.І. Кримінально-правовий захист правоохоронної діяльності: Монографія. – К.: Атіка, 2004. – 336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8</w:t>
      </w:r>
      <w:r w:rsidR="00E7424C" w:rsidRPr="00E24624">
        <w:rPr>
          <w:rFonts w:ascii="Times New Roman" w:hAnsi="Times New Roman" w:cs="Times New Roman"/>
          <w:color w:val="000000" w:themeColor="text1"/>
          <w:sz w:val="28"/>
          <w:szCs w:val="28"/>
        </w:rPr>
        <w:t>6</w:t>
      </w:r>
      <w:r w:rsidRPr="00E24624">
        <w:rPr>
          <w:rFonts w:ascii="Times New Roman" w:hAnsi="Times New Roman" w:cs="Times New Roman"/>
          <w:color w:val="000000" w:themeColor="text1"/>
          <w:sz w:val="28"/>
          <w:szCs w:val="28"/>
        </w:rPr>
        <w:t xml:space="preserve">. Основы уголовного законодательства Союза ССР и республик. Приняты Верховным Советом СССР 2 июля </w:t>
      </w:r>
      <w:smartTag w:uri="urn:schemas-microsoft-com:office:smarttags" w:element="metricconverter">
        <w:smartTagPr>
          <w:attr w:name="ProductID" w:val="1991 г"/>
        </w:smartTagPr>
        <w:r w:rsidRPr="00E24624">
          <w:rPr>
            <w:rFonts w:ascii="Times New Roman" w:hAnsi="Times New Roman" w:cs="Times New Roman"/>
            <w:color w:val="000000" w:themeColor="text1"/>
            <w:sz w:val="28"/>
            <w:szCs w:val="28"/>
          </w:rPr>
          <w:t>1991 г</w:t>
        </w:r>
      </w:smartTag>
      <w:r w:rsidRPr="00E24624">
        <w:rPr>
          <w:rFonts w:ascii="Times New Roman" w:hAnsi="Times New Roman" w:cs="Times New Roman"/>
          <w:color w:val="000000" w:themeColor="text1"/>
          <w:sz w:val="28"/>
          <w:szCs w:val="28"/>
        </w:rPr>
        <w:t>. // Вестник Верховного Суда СССР</w:t>
      </w:r>
      <w:r w:rsidR="00A66F4E">
        <w:rPr>
          <w:rFonts w:ascii="Times New Roman" w:hAnsi="Times New Roman" w:cs="Times New Roman"/>
          <w:color w:val="000000" w:themeColor="text1"/>
          <w:sz w:val="28"/>
          <w:szCs w:val="28"/>
        </w:rPr>
        <w:t>. – 1991. – № 11. – С. 26-33</w:t>
      </w:r>
      <w:r w:rsidRPr="00E24624">
        <w:rPr>
          <w:rFonts w:ascii="Times New Roman" w:hAnsi="Times New Roman" w:cs="Times New Roman"/>
          <w:color w:val="000000" w:themeColor="text1"/>
          <w:sz w:val="28"/>
          <w:szCs w:val="28"/>
        </w:rPr>
        <w:t>.</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8</w:t>
      </w:r>
      <w:r w:rsidR="00E7424C" w:rsidRPr="00E24624">
        <w:rPr>
          <w:rFonts w:ascii="Times New Roman" w:hAnsi="Times New Roman" w:cs="Times New Roman"/>
          <w:color w:val="000000" w:themeColor="text1"/>
          <w:sz w:val="28"/>
          <w:szCs w:val="28"/>
        </w:rPr>
        <w:t>7</w:t>
      </w:r>
      <w:r w:rsidRPr="00E24624">
        <w:rPr>
          <w:rFonts w:ascii="Times New Roman" w:hAnsi="Times New Roman" w:cs="Times New Roman"/>
          <w:color w:val="000000" w:themeColor="text1"/>
          <w:sz w:val="28"/>
          <w:szCs w:val="28"/>
        </w:rPr>
        <w:t>. Пастухова Л.В. Ефективність міжнародно-правових засобів забезпечення реалізації Конвенції про захист прав і основних свобод людини: автореф. дис.на здобуття наук. ступеня канд. юрид. наук: спец</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12.00.11</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 Л.В.Пастухова</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Київ</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нац</w:t>
      </w:r>
      <w:r w:rsidRPr="00E24624">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ун-т ім</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Т</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Шевченка</w:t>
      </w:r>
      <w:r w:rsidR="00A66F4E">
        <w:rPr>
          <w:rFonts w:ascii="Times New Roman" w:hAnsi="Times New Roman" w:cs="Times New Roman"/>
          <w:color w:val="000000" w:themeColor="text1"/>
          <w:sz w:val="28"/>
          <w:szCs w:val="28"/>
          <w:lang w:val="uk-UA"/>
        </w:rPr>
        <w:t xml:space="preserve"> </w:t>
      </w:r>
      <w:r w:rsidR="00A66F4E">
        <w:rPr>
          <w:rFonts w:ascii="Times New Roman" w:hAnsi="Times New Roman" w:cs="Times New Roman"/>
          <w:color w:val="000000" w:themeColor="text1"/>
          <w:sz w:val="28"/>
          <w:szCs w:val="28"/>
        </w:rPr>
        <w:t>–</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К</w:t>
      </w:r>
      <w:r w:rsidRPr="00E24624">
        <w:rPr>
          <w:rFonts w:ascii="Times New Roman" w:hAnsi="Times New Roman" w:cs="Times New Roman"/>
          <w:color w:val="000000" w:themeColor="text1"/>
          <w:sz w:val="28"/>
          <w:szCs w:val="28"/>
          <w:lang w:val="uk-UA"/>
        </w:rPr>
        <w:t xml:space="preserve">., 2003. </w:t>
      </w:r>
      <w:r w:rsidR="00A66F4E">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lang w:val="uk-UA"/>
        </w:rPr>
        <w:t xml:space="preserve"> 21</w:t>
      </w:r>
      <w:r w:rsidR="00A66F4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8</w:t>
      </w:r>
      <w:r w:rsidR="00E7424C" w:rsidRPr="00E24624">
        <w:rPr>
          <w:rFonts w:ascii="Times New Roman" w:hAnsi="Times New Roman" w:cs="Times New Roman"/>
          <w:color w:val="000000" w:themeColor="text1"/>
          <w:sz w:val="28"/>
          <w:szCs w:val="28"/>
          <w:lang w:val="uk-UA"/>
        </w:rPr>
        <w:t>8</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Паше-Озерский Н.  Н. Необходимая оборона и крайняя необходимость по советскому уголовному праву / Н. Н. Паше-Озерский. – М. : Госюриздат, 1962. – 181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8</w:t>
      </w:r>
      <w:r w:rsidR="00E7424C" w:rsidRPr="00E24624">
        <w:rPr>
          <w:rFonts w:ascii="Times New Roman" w:hAnsi="Times New Roman" w:cs="Times New Roman"/>
          <w:color w:val="000000" w:themeColor="text1"/>
          <w:sz w:val="28"/>
          <w:szCs w:val="28"/>
        </w:rPr>
        <w:t>9</w:t>
      </w:r>
      <w:r w:rsidRPr="00E24624">
        <w:rPr>
          <w:rFonts w:ascii="Times New Roman" w:hAnsi="Times New Roman" w:cs="Times New Roman"/>
          <w:color w:val="000000" w:themeColor="text1"/>
          <w:sz w:val="28"/>
          <w:szCs w:val="28"/>
        </w:rPr>
        <w:t>. Пинаев А.А. Курс лекций по общей части уголовного права: В 2 кн. – Харьков: Харьков юридический, 2001. – Кн. 1: О преступлении. – 287 с.</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90</w:t>
      </w:r>
      <w:r w:rsidR="003749D2" w:rsidRPr="00E24624">
        <w:rPr>
          <w:rFonts w:ascii="Times New Roman" w:hAnsi="Times New Roman" w:cs="Times New Roman"/>
          <w:color w:val="000000" w:themeColor="text1"/>
          <w:sz w:val="28"/>
          <w:szCs w:val="28"/>
        </w:rPr>
        <w:t>.</w:t>
      </w:r>
      <w:r w:rsidR="003749D2" w:rsidRPr="00E24624">
        <w:rPr>
          <w:rFonts w:ascii="Times New Roman" w:hAnsi="Times New Roman" w:cs="Times New Roman"/>
          <w:color w:val="000000" w:themeColor="text1"/>
          <w:sz w:val="28"/>
          <w:szCs w:val="28"/>
          <w:lang w:val="uk-UA"/>
        </w:rPr>
        <w:t xml:space="preserve"> Подкоритова Л.М. Затримання осіб, які вчинили злочин, як обставина, що виключає злочинність вчинку (соціальні та кримінально-правові проблеми): Автореф. дис. ... канд. юрид. наук / Ун-т. внутр. спр. – Харків, 1999. – 17 с.</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91</w:t>
      </w:r>
      <w:r w:rsidR="003749D2" w:rsidRPr="00E24624">
        <w:rPr>
          <w:rFonts w:ascii="Times New Roman" w:hAnsi="Times New Roman" w:cs="Times New Roman"/>
          <w:color w:val="000000" w:themeColor="text1"/>
          <w:sz w:val="28"/>
          <w:szCs w:val="28"/>
        </w:rPr>
        <w:t>. Попов А.Н. Преступления против личности при смягчающих обстоятельствах / А.Н. Попов. – СПб.: Юридический центр Пресс, 2001.</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9</w:t>
      </w:r>
      <w:r w:rsidR="00E7424C" w:rsidRPr="00E24624">
        <w:rPr>
          <w:rFonts w:ascii="Times New Roman" w:hAnsi="Times New Roman" w:cs="Times New Roman"/>
          <w:color w:val="000000" w:themeColor="text1"/>
          <w:sz w:val="28"/>
          <w:szCs w:val="28"/>
        </w:rPr>
        <w:t>2</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Примаченко В.Ф. Розвиток інституту затримання особи, яка вчинила злочин, в українському кримінальному законодавстві радянського періоду // Підприємництво, господарство і право. – 2005. – № 7. – С. 112-114.</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9</w:t>
      </w:r>
      <w:r w:rsidR="00E7424C" w:rsidRPr="00E24624">
        <w:rPr>
          <w:rFonts w:ascii="Times New Roman" w:hAnsi="Times New Roman" w:cs="Times New Roman"/>
          <w:color w:val="000000" w:themeColor="text1"/>
          <w:sz w:val="28"/>
          <w:szCs w:val="28"/>
          <w:lang w:val="uk-UA"/>
        </w:rPr>
        <w:t>3</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Рейнгардт Н.В. Необходимая оборона. – Казань: Типо-лит. И.С. Петрова, 1898. – 84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9</w:t>
      </w:r>
      <w:r w:rsidR="00E7424C" w:rsidRPr="00E24624">
        <w:rPr>
          <w:rFonts w:ascii="Times New Roman" w:hAnsi="Times New Roman" w:cs="Times New Roman"/>
          <w:color w:val="000000" w:themeColor="text1"/>
          <w:sz w:val="28"/>
          <w:szCs w:val="28"/>
        </w:rPr>
        <w:t>4</w:t>
      </w:r>
      <w:r w:rsidRPr="00E24624">
        <w:rPr>
          <w:rFonts w:ascii="Times New Roman" w:hAnsi="Times New Roman" w:cs="Times New Roman"/>
          <w:color w:val="000000" w:themeColor="text1"/>
          <w:sz w:val="28"/>
          <w:szCs w:val="28"/>
        </w:rPr>
        <w:t>. Руководящие начала по уголовному праву РСФСР. Постановление НКЮ 12 декабря 1919 г. (СУ № 66) // Сборник документов по истории уголовного законодательства СССР и РСФСР (1915–1952 гг.) / [под ред. проф. И.Т. Голякова]. – М. : Гос. изд-во юрид. лит., 1953. – 464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9</w:t>
      </w:r>
      <w:r w:rsidR="00E7424C" w:rsidRPr="00E24624">
        <w:rPr>
          <w:rFonts w:ascii="Times New Roman" w:hAnsi="Times New Roman" w:cs="Times New Roman"/>
          <w:color w:val="000000" w:themeColor="text1"/>
          <w:sz w:val="28"/>
          <w:szCs w:val="28"/>
        </w:rPr>
        <w:t>5</w:t>
      </w:r>
      <w:r w:rsidRPr="00E24624">
        <w:rPr>
          <w:rFonts w:ascii="Times New Roman" w:hAnsi="Times New Roman" w:cs="Times New Roman"/>
          <w:color w:val="000000" w:themeColor="text1"/>
          <w:sz w:val="28"/>
          <w:szCs w:val="28"/>
        </w:rPr>
        <w:t xml:space="preserve">. Русинов Р. К. Сознание и правомерное поведение / Р. К. Русинов </w:t>
      </w:r>
      <w:r w:rsidR="00491ECB">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 Советское государство и право. – 1983. – № 5. – С. 3-10.</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9</w:t>
      </w:r>
      <w:r w:rsidR="00E7424C" w:rsidRPr="00E24624">
        <w:rPr>
          <w:rFonts w:ascii="Times New Roman" w:hAnsi="Times New Roman" w:cs="Times New Roman"/>
          <w:color w:val="000000" w:themeColor="text1"/>
          <w:sz w:val="28"/>
          <w:szCs w:val="28"/>
        </w:rPr>
        <w:t>6</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Саблин Д.А.Права человека/ Д.А.Саблин. - Оренбург: ОГУ, 2004. </w:t>
      </w:r>
      <w:r w:rsidR="00491ECB"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с.166</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9</w:t>
      </w:r>
      <w:r w:rsidR="00E7424C" w:rsidRPr="00E24624">
        <w:rPr>
          <w:rFonts w:ascii="Times New Roman" w:hAnsi="Times New Roman" w:cs="Times New Roman"/>
          <w:color w:val="000000" w:themeColor="text1"/>
          <w:sz w:val="28"/>
          <w:szCs w:val="28"/>
        </w:rPr>
        <w:t>7</w:t>
      </w:r>
      <w:r w:rsidRPr="00E24624">
        <w:rPr>
          <w:rFonts w:ascii="Times New Roman" w:hAnsi="Times New Roman" w:cs="Times New Roman"/>
          <w:color w:val="000000" w:themeColor="text1"/>
          <w:sz w:val="28"/>
          <w:szCs w:val="28"/>
        </w:rPr>
        <w:t xml:space="preserve">. </w:t>
      </w:r>
      <w:r w:rsidRPr="00E24624">
        <w:rPr>
          <w:rFonts w:ascii="Times New Roman" w:hAnsi="Times New Roman" w:cs="Times New Roman"/>
          <w:color w:val="000000" w:themeColor="text1"/>
          <w:sz w:val="28"/>
          <w:szCs w:val="28"/>
          <w:lang w:val="uk-UA"/>
        </w:rPr>
        <w:t>Савченко А.В. Мотив і мотивація злочину: Монографія. – К.: Атіка, 2002. – 144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9</w:t>
      </w:r>
      <w:r w:rsidR="00E7424C" w:rsidRPr="00E24624">
        <w:rPr>
          <w:rFonts w:ascii="Times New Roman" w:hAnsi="Times New Roman" w:cs="Times New Roman"/>
          <w:color w:val="000000" w:themeColor="text1"/>
          <w:sz w:val="28"/>
          <w:szCs w:val="28"/>
        </w:rPr>
        <w:t>8</w:t>
      </w:r>
      <w:r w:rsidRPr="00E24624">
        <w:rPr>
          <w:rFonts w:ascii="Times New Roman" w:hAnsi="Times New Roman" w:cs="Times New Roman"/>
          <w:color w:val="000000" w:themeColor="text1"/>
          <w:sz w:val="28"/>
          <w:szCs w:val="28"/>
        </w:rPr>
        <w:t>.</w:t>
      </w:r>
      <w:r w:rsidRPr="00E24624">
        <w:rPr>
          <w:rFonts w:ascii="Times New Roman" w:eastAsia="Calibri" w:hAnsi="Times New Roman" w:cs="Times New Roman"/>
          <w:color w:val="000000" w:themeColor="text1"/>
          <w:sz w:val="28"/>
          <w:szCs w:val="28"/>
          <w:lang w:val="uk-UA"/>
        </w:rPr>
        <w:t xml:space="preserve"> Савченко А.В., Кузнецов В.В., Штанько О.Ф. Сучасне кримінальне право України: Курс лекцій. – К.: Вид. ПАЛИВОДА А.В., 2005. – 640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9</w:t>
      </w:r>
      <w:r w:rsidR="00E7424C" w:rsidRPr="00E24624">
        <w:rPr>
          <w:rFonts w:ascii="Times New Roman" w:hAnsi="Times New Roman" w:cs="Times New Roman"/>
          <w:color w:val="000000" w:themeColor="text1"/>
          <w:sz w:val="28"/>
          <w:szCs w:val="28"/>
          <w:lang w:val="uk-UA"/>
        </w:rPr>
        <w:t>9</w:t>
      </w:r>
      <w:r w:rsidRPr="00E24624">
        <w:rPr>
          <w:rFonts w:ascii="Times New Roman" w:hAnsi="Times New Roman" w:cs="Times New Roman"/>
          <w:color w:val="000000" w:themeColor="text1"/>
          <w:sz w:val="28"/>
          <w:szCs w:val="28"/>
          <w:lang w:val="uk-UA"/>
        </w:rPr>
        <w:t>. Сборник действующих постановлений Пленума Верховного Суда СССР. 1924-1957. – М., 1958. – 280 с.</w:t>
      </w:r>
    </w:p>
    <w:p w:rsidR="003749D2" w:rsidRPr="00491ECB" w:rsidRDefault="00E7424C"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100</w:t>
      </w:r>
      <w:r w:rsidR="003749D2" w:rsidRPr="00E24624">
        <w:rPr>
          <w:rFonts w:ascii="Times New Roman" w:hAnsi="Times New Roman" w:cs="Times New Roman"/>
          <w:color w:val="000000" w:themeColor="text1"/>
          <w:sz w:val="28"/>
          <w:szCs w:val="28"/>
          <w:lang w:val="uk-UA"/>
        </w:rPr>
        <w:t xml:space="preserve">. </w:t>
      </w:r>
      <w:r w:rsidR="003749D2" w:rsidRPr="00E24624">
        <w:rPr>
          <w:rFonts w:ascii="Times New Roman" w:hAnsi="Times New Roman" w:cs="Times New Roman"/>
          <w:color w:val="000000" w:themeColor="text1"/>
          <w:sz w:val="28"/>
          <w:szCs w:val="28"/>
        </w:rPr>
        <w:t xml:space="preserve">Сердечна А.Ю. </w:t>
      </w:r>
      <w:r w:rsidR="003749D2" w:rsidRPr="00E24624">
        <w:rPr>
          <w:rFonts w:ascii="Times New Roman" w:hAnsi="Times New Roman" w:cs="Times New Roman"/>
          <w:color w:val="000000" w:themeColor="text1"/>
          <w:sz w:val="28"/>
          <w:szCs w:val="28"/>
          <w:lang w:val="uk-UA"/>
        </w:rPr>
        <w:t>Затримання в кримінальному процесуальному законодавстві та особи, уповноважені його застосовувати</w:t>
      </w:r>
      <w:r w:rsidR="003749D2" w:rsidRPr="00E24624">
        <w:rPr>
          <w:rFonts w:ascii="Times New Roman" w:hAnsi="Times New Roman" w:cs="Times New Roman"/>
          <w:color w:val="000000" w:themeColor="text1"/>
          <w:sz w:val="28"/>
          <w:szCs w:val="28"/>
        </w:rPr>
        <w:t xml:space="preserve">/ Науковий вісник Ужгородського національного університету/ Серія </w:t>
      </w:r>
      <w:r w:rsidR="00491ECB">
        <w:rPr>
          <w:rFonts w:ascii="Times New Roman" w:hAnsi="Times New Roman" w:cs="Times New Roman"/>
          <w:color w:val="000000" w:themeColor="text1"/>
          <w:sz w:val="28"/>
          <w:szCs w:val="28"/>
        </w:rPr>
        <w:t>ПРАВО. Випуск 40. Том 2, 2016 – С</w:t>
      </w:r>
      <w:r w:rsidR="00491ECB">
        <w:rPr>
          <w:rFonts w:ascii="Times New Roman" w:hAnsi="Times New Roman" w:cs="Times New Roman"/>
          <w:color w:val="000000" w:themeColor="text1"/>
          <w:sz w:val="28"/>
          <w:szCs w:val="28"/>
          <w:lang w:val="uk-UA"/>
        </w:rPr>
        <w:t xml:space="preserve">. </w:t>
      </w:r>
      <w:r w:rsidR="003749D2" w:rsidRPr="00E24624">
        <w:rPr>
          <w:rFonts w:ascii="Times New Roman" w:hAnsi="Times New Roman" w:cs="Times New Roman"/>
          <w:color w:val="000000" w:themeColor="text1"/>
          <w:sz w:val="28"/>
          <w:szCs w:val="28"/>
        </w:rPr>
        <w:t>126-130</w:t>
      </w:r>
      <w:r w:rsidR="00491ECB">
        <w:rPr>
          <w:rFonts w:ascii="Times New Roman" w:hAnsi="Times New Roman" w:cs="Times New Roman"/>
          <w:color w:val="000000" w:themeColor="text1"/>
          <w:sz w:val="28"/>
          <w:szCs w:val="28"/>
          <w:lang w:val="uk-UA"/>
        </w:rPr>
        <w:t>.</w:t>
      </w:r>
    </w:p>
    <w:p w:rsidR="003749D2"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101</w:t>
      </w:r>
      <w:r w:rsidR="003749D2" w:rsidRPr="00E24624">
        <w:rPr>
          <w:rFonts w:ascii="Times New Roman" w:hAnsi="Times New Roman" w:cs="Times New Roman"/>
          <w:color w:val="000000" w:themeColor="text1"/>
          <w:sz w:val="28"/>
          <w:szCs w:val="28"/>
        </w:rPr>
        <w:t xml:space="preserve">. </w:t>
      </w:r>
      <w:r w:rsidR="003749D2" w:rsidRPr="00E24624">
        <w:rPr>
          <w:rFonts w:ascii="Times New Roman" w:hAnsi="Times New Roman" w:cs="Times New Roman"/>
          <w:color w:val="000000" w:themeColor="text1"/>
          <w:sz w:val="28"/>
          <w:szCs w:val="28"/>
          <w:lang w:val="uk-UA"/>
        </w:rPr>
        <w:t xml:space="preserve">Сімонович Д.В. Європейські стандарти забезпечення прав людини у досудових стадіях кримінального процесу України: монографія/Д.В.Сімонович.-Харків:НикаНова, 2011. </w:t>
      </w:r>
      <w:r w:rsidR="00491ECB" w:rsidRPr="00E24624">
        <w:rPr>
          <w:rFonts w:ascii="Times New Roman" w:hAnsi="Times New Roman" w:cs="Times New Roman"/>
          <w:color w:val="000000" w:themeColor="text1"/>
          <w:sz w:val="28"/>
          <w:szCs w:val="28"/>
        </w:rPr>
        <w:t>–</w:t>
      </w:r>
      <w:r w:rsidR="00491ECB">
        <w:rPr>
          <w:rFonts w:ascii="Times New Roman" w:hAnsi="Times New Roman" w:cs="Times New Roman"/>
          <w:color w:val="000000" w:themeColor="text1"/>
          <w:sz w:val="28"/>
          <w:szCs w:val="28"/>
          <w:lang w:val="uk-UA"/>
        </w:rPr>
        <w:t xml:space="preserve">  </w:t>
      </w:r>
      <w:r w:rsidR="003749D2" w:rsidRPr="00E24624">
        <w:rPr>
          <w:rFonts w:ascii="Times New Roman" w:hAnsi="Times New Roman" w:cs="Times New Roman"/>
          <w:color w:val="000000" w:themeColor="text1"/>
          <w:sz w:val="28"/>
          <w:szCs w:val="28"/>
          <w:lang w:val="uk-UA"/>
        </w:rPr>
        <w:t>272</w:t>
      </w:r>
      <w:r w:rsidR="00491ECB">
        <w:rPr>
          <w:rFonts w:ascii="Times New Roman" w:hAnsi="Times New Roman" w:cs="Times New Roman"/>
          <w:color w:val="000000" w:themeColor="text1"/>
          <w:sz w:val="28"/>
          <w:szCs w:val="28"/>
          <w:lang w:val="uk-UA"/>
        </w:rPr>
        <w:t xml:space="preserve">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10</w:t>
      </w:r>
      <w:r w:rsidR="00E7424C" w:rsidRPr="00E24624">
        <w:rPr>
          <w:rFonts w:ascii="Times New Roman" w:hAnsi="Times New Roman" w:cs="Times New Roman"/>
          <w:color w:val="000000" w:themeColor="text1"/>
          <w:sz w:val="28"/>
          <w:szCs w:val="28"/>
          <w:lang w:val="uk-UA"/>
        </w:rPr>
        <w:t>2</w:t>
      </w:r>
      <w:r w:rsidRPr="00E24624">
        <w:rPr>
          <w:rFonts w:ascii="Times New Roman" w:hAnsi="Times New Roman" w:cs="Times New Roman"/>
          <w:color w:val="000000" w:themeColor="text1"/>
          <w:sz w:val="28"/>
          <w:szCs w:val="28"/>
          <w:lang w:val="uk-UA"/>
        </w:rPr>
        <w:t>. Скакун О.Ф. Теорія держави і права. – Харків: Консум, 2001. – 656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10</w:t>
      </w:r>
      <w:r w:rsidR="00E7424C" w:rsidRPr="00E24624">
        <w:rPr>
          <w:rFonts w:ascii="Times New Roman" w:hAnsi="Times New Roman" w:cs="Times New Roman"/>
          <w:color w:val="000000" w:themeColor="text1"/>
          <w:sz w:val="28"/>
          <w:szCs w:val="28"/>
          <w:lang w:val="uk-UA"/>
        </w:rPr>
        <w:t>3</w:t>
      </w:r>
      <w:r w:rsidRPr="00E24624">
        <w:rPr>
          <w:rFonts w:ascii="Times New Roman" w:hAnsi="Times New Roman" w:cs="Times New Roman"/>
          <w:color w:val="000000" w:themeColor="text1"/>
          <w:sz w:val="28"/>
          <w:szCs w:val="28"/>
          <w:lang w:val="uk-UA"/>
        </w:rPr>
        <w:t>.</w:t>
      </w:r>
      <w:r w:rsidRPr="00E24624">
        <w:rPr>
          <w:rFonts w:ascii="Times New Roman" w:eastAsia="Calibri" w:hAnsi="Times New Roman" w:cs="Times New Roman"/>
          <w:color w:val="000000" w:themeColor="text1"/>
          <w:sz w:val="28"/>
          <w:szCs w:val="28"/>
          <w:lang w:val="uk-UA"/>
        </w:rPr>
        <w:t xml:space="preserve"> Слуцкий И.И. Обстоятельства, исключающие уголовную ответственность. – Л.: Изд-во Ленинградского ун-та, 1956. – 119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10</w:t>
      </w:r>
      <w:r w:rsidR="00E7424C" w:rsidRPr="00E24624">
        <w:rPr>
          <w:rFonts w:ascii="Times New Roman" w:hAnsi="Times New Roman" w:cs="Times New Roman"/>
          <w:color w:val="000000" w:themeColor="text1"/>
          <w:sz w:val="28"/>
          <w:szCs w:val="28"/>
        </w:rPr>
        <w:t>4</w:t>
      </w:r>
      <w:r w:rsidRPr="00E24624">
        <w:rPr>
          <w:rFonts w:ascii="Times New Roman" w:hAnsi="Times New Roman" w:cs="Times New Roman"/>
          <w:color w:val="000000" w:themeColor="text1"/>
          <w:sz w:val="28"/>
          <w:szCs w:val="28"/>
        </w:rPr>
        <w:t>. Смирнова Л.Н. Уголовно-правовое регулирование задержания лица, совершившего преступление. – СПб.: Издательство Р. Асланова “Юридический центр Пресс”, 2005. – 281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10</w:t>
      </w:r>
      <w:r w:rsidR="00E7424C" w:rsidRPr="00E24624">
        <w:rPr>
          <w:rFonts w:ascii="Times New Roman" w:hAnsi="Times New Roman" w:cs="Times New Roman"/>
          <w:color w:val="000000" w:themeColor="text1"/>
          <w:sz w:val="28"/>
          <w:szCs w:val="28"/>
        </w:rPr>
        <w:t>5</w:t>
      </w:r>
      <w:r w:rsidRPr="00E24624">
        <w:rPr>
          <w:rFonts w:ascii="Times New Roman" w:hAnsi="Times New Roman" w:cs="Times New Roman"/>
          <w:color w:val="000000" w:themeColor="text1"/>
          <w:sz w:val="28"/>
          <w:szCs w:val="28"/>
        </w:rPr>
        <w:t>. Советское уголовное право. Часть общая / Здравомыслов Б.В., Гельфер М.А., Гришаев П.И. и др. – М.: Юридическая литература, 1982. – 440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10</w:t>
      </w:r>
      <w:r w:rsidR="00E7424C" w:rsidRPr="00E24624">
        <w:rPr>
          <w:rFonts w:ascii="Times New Roman" w:hAnsi="Times New Roman" w:cs="Times New Roman"/>
          <w:color w:val="000000" w:themeColor="text1"/>
          <w:sz w:val="28"/>
          <w:szCs w:val="28"/>
        </w:rPr>
        <w:t>6</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Тітко І.А. Оцінні поняття у кримінально-процесуальному праві України: монографія/ І.А.Тітко. - Х.: Право, 2010. - с.216.</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10</w:t>
      </w:r>
      <w:r w:rsidR="00E7424C" w:rsidRPr="00E24624">
        <w:rPr>
          <w:rFonts w:ascii="Times New Roman" w:hAnsi="Times New Roman" w:cs="Times New Roman"/>
          <w:color w:val="000000" w:themeColor="text1"/>
          <w:sz w:val="28"/>
          <w:szCs w:val="28"/>
          <w:lang w:val="uk-UA"/>
        </w:rPr>
        <w:t>7</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Тишкевич И.С. Право граждан на задержание преступника</w:t>
      </w:r>
      <w:r w:rsidR="00933DCE">
        <w:rPr>
          <w:rFonts w:ascii="Times New Roman" w:hAnsi="Times New Roman" w:cs="Times New Roman"/>
          <w:color w:val="000000" w:themeColor="text1"/>
          <w:sz w:val="28"/>
          <w:szCs w:val="28"/>
          <w:lang w:val="uk-UA"/>
        </w:rPr>
        <w:t xml:space="preserve"> /И.С</w:t>
      </w:r>
      <w:r w:rsidRPr="00E24624">
        <w:rPr>
          <w:rFonts w:ascii="Times New Roman" w:hAnsi="Times New Roman" w:cs="Times New Roman"/>
          <w:color w:val="000000" w:themeColor="text1"/>
          <w:sz w:val="28"/>
          <w:szCs w:val="28"/>
        </w:rPr>
        <w:t xml:space="preserve">. </w:t>
      </w:r>
      <w:r w:rsidR="00933DCE">
        <w:rPr>
          <w:rFonts w:ascii="Times New Roman" w:hAnsi="Times New Roman" w:cs="Times New Roman"/>
          <w:color w:val="000000" w:themeColor="text1"/>
          <w:sz w:val="28"/>
          <w:szCs w:val="28"/>
          <w:lang w:val="uk-UA"/>
        </w:rPr>
        <w:t xml:space="preserve">Тишкевич. </w:t>
      </w:r>
      <w:r w:rsidRPr="00E24624">
        <w:rPr>
          <w:rFonts w:ascii="Times New Roman" w:hAnsi="Times New Roman" w:cs="Times New Roman"/>
          <w:color w:val="000000" w:themeColor="text1"/>
          <w:sz w:val="28"/>
          <w:szCs w:val="28"/>
        </w:rPr>
        <w:t xml:space="preserve">– Минск:     Из-тво БГУ им. В.И. Ленина, 1974. – 112 с. </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10</w:t>
      </w:r>
      <w:r w:rsidR="00E7424C" w:rsidRPr="00E24624">
        <w:rPr>
          <w:rFonts w:ascii="Times New Roman" w:hAnsi="Times New Roman" w:cs="Times New Roman"/>
          <w:color w:val="000000" w:themeColor="text1"/>
          <w:sz w:val="28"/>
          <w:szCs w:val="28"/>
          <w:lang w:val="uk-UA"/>
        </w:rPr>
        <w:t>8</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Тишкевич И. С. Условия и пределы необходимой обороны / И. С. Тишкевич. – М. : Юридическая литература, 1969. – 192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10</w:t>
      </w:r>
      <w:r w:rsidR="00E7424C" w:rsidRPr="00E24624">
        <w:rPr>
          <w:rFonts w:ascii="Times New Roman" w:hAnsi="Times New Roman" w:cs="Times New Roman"/>
          <w:color w:val="000000" w:themeColor="text1"/>
          <w:sz w:val="28"/>
          <w:szCs w:val="28"/>
        </w:rPr>
        <w:t>9</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Ткаченко В. Відмежування затримання злочинця від необхідної оборони // Радянське право. – 1978. – №</w:t>
      </w:r>
      <w:r w:rsidR="00933DC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1. – С. 63-66.</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1</w:t>
      </w:r>
      <w:r w:rsidR="00E7424C" w:rsidRPr="00E24624">
        <w:rPr>
          <w:rFonts w:ascii="Times New Roman" w:hAnsi="Times New Roman" w:cs="Times New Roman"/>
          <w:color w:val="000000" w:themeColor="text1"/>
          <w:sz w:val="28"/>
          <w:szCs w:val="28"/>
        </w:rPr>
        <w:t>10</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Ткаченко В.И. Ответственность за превышение пределов необходимой обороны и причинение преступнику вреда при его задержании в теории и судебной практике: Учебное пособие. – М.: Всесоюзный юридический заочный институт, 1973. – 45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1</w:t>
      </w:r>
      <w:r w:rsidR="00E7424C" w:rsidRPr="00E24624">
        <w:rPr>
          <w:rFonts w:ascii="Times New Roman" w:hAnsi="Times New Roman" w:cs="Times New Roman"/>
          <w:color w:val="000000" w:themeColor="text1"/>
          <w:sz w:val="28"/>
          <w:szCs w:val="28"/>
          <w:lang w:val="uk-UA"/>
        </w:rPr>
        <w:t>11</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Ткаченко В. И. Теоретические основы необходимой обороны и квалификация преступлений, совершенных при превышении ее пределов : дис. ... доктора юрид. наук : 12.00.08 / Ткаченко Василий Иванович. – М.,1983. – 410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11</w:t>
      </w:r>
      <w:r w:rsidR="00E7424C" w:rsidRPr="00E24624">
        <w:rPr>
          <w:rFonts w:ascii="Times New Roman" w:hAnsi="Times New Roman" w:cs="Times New Roman"/>
          <w:color w:val="000000" w:themeColor="text1"/>
          <w:sz w:val="28"/>
          <w:szCs w:val="28"/>
        </w:rPr>
        <w:t>2</w:t>
      </w:r>
      <w:r w:rsidRPr="00E24624">
        <w:rPr>
          <w:rFonts w:ascii="Times New Roman" w:hAnsi="Times New Roman" w:cs="Times New Roman"/>
          <w:color w:val="000000" w:themeColor="text1"/>
          <w:sz w:val="28"/>
          <w:szCs w:val="28"/>
        </w:rPr>
        <w:t>. Турецкий Н. Н. Необходимая оборона. Причинение вреда при задержании лица совершившего посягател</w:t>
      </w:r>
      <w:r w:rsidR="00933DCE">
        <w:rPr>
          <w:rFonts w:ascii="Times New Roman" w:hAnsi="Times New Roman" w:cs="Times New Roman"/>
          <w:color w:val="000000" w:themeColor="text1"/>
          <w:sz w:val="28"/>
          <w:szCs w:val="28"/>
        </w:rPr>
        <w:t>ьство / Турецкий Н. Н. – Алматы</w:t>
      </w:r>
      <w:r w:rsidRPr="00E24624">
        <w:rPr>
          <w:rFonts w:ascii="Times New Roman" w:hAnsi="Times New Roman" w:cs="Times New Roman"/>
          <w:color w:val="000000" w:themeColor="text1"/>
          <w:sz w:val="28"/>
          <w:szCs w:val="28"/>
        </w:rPr>
        <w:t>: Норма-К, 2003. – 231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11</w:t>
      </w:r>
      <w:r w:rsidR="00E7424C" w:rsidRPr="00E24624">
        <w:rPr>
          <w:rFonts w:ascii="Times New Roman" w:hAnsi="Times New Roman" w:cs="Times New Roman"/>
          <w:color w:val="000000" w:themeColor="text1"/>
          <w:sz w:val="28"/>
          <w:szCs w:val="28"/>
        </w:rPr>
        <w:t>3</w:t>
      </w:r>
      <w:r w:rsidRPr="00E24624">
        <w:rPr>
          <w:rFonts w:ascii="Times New Roman" w:hAnsi="Times New Roman" w:cs="Times New Roman"/>
          <w:color w:val="000000" w:themeColor="text1"/>
          <w:sz w:val="28"/>
          <w:szCs w:val="28"/>
        </w:rPr>
        <w:t>.</w:t>
      </w:r>
      <w:r w:rsidRPr="00E24624">
        <w:rPr>
          <w:rFonts w:ascii="Times New Roman" w:eastAsia="Calibri" w:hAnsi="Times New Roman" w:cs="Times New Roman"/>
          <w:color w:val="000000" w:themeColor="text1"/>
          <w:sz w:val="28"/>
          <w:szCs w:val="28"/>
        </w:rPr>
        <w:t xml:space="preserve"> Уголовный кодекс Республики Беларусь. Принят Палатой представителей 2 июня 1999 года. Одобрен Советом Республики 24 июня 1999 года / Обзорн. статья А.В. Баркова. – Мн.: Амалфея, 2001.</w:t>
      </w:r>
      <w:r w:rsidRPr="00E24624">
        <w:rPr>
          <w:rFonts w:ascii="Times New Roman" w:eastAsia="Calibri" w:hAnsi="Times New Roman" w:cs="Times New Roman"/>
          <w:color w:val="000000" w:themeColor="text1"/>
          <w:sz w:val="28"/>
          <w:szCs w:val="28"/>
          <w:lang w:val="uk-UA"/>
        </w:rPr>
        <w:t xml:space="preserve"> – 320 с. </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11</w:t>
      </w:r>
      <w:r w:rsidR="00E7424C" w:rsidRPr="00E24624">
        <w:rPr>
          <w:rFonts w:ascii="Times New Roman" w:hAnsi="Times New Roman" w:cs="Times New Roman"/>
          <w:color w:val="000000" w:themeColor="text1"/>
          <w:sz w:val="28"/>
          <w:szCs w:val="28"/>
        </w:rPr>
        <w:t>4</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Уголовное право Укр</w:t>
      </w:r>
      <w:r w:rsidR="00933DCE">
        <w:rPr>
          <w:rFonts w:ascii="Times New Roman" w:hAnsi="Times New Roman" w:cs="Times New Roman"/>
          <w:color w:val="000000" w:themeColor="text1"/>
          <w:sz w:val="28"/>
          <w:szCs w:val="28"/>
          <w:lang w:val="uk-UA"/>
        </w:rPr>
        <w:t>аины. Общая и Особенная части: у</w:t>
      </w:r>
      <w:r w:rsidRPr="00E24624">
        <w:rPr>
          <w:rFonts w:ascii="Times New Roman" w:hAnsi="Times New Roman" w:cs="Times New Roman"/>
          <w:color w:val="000000" w:themeColor="text1"/>
          <w:sz w:val="28"/>
          <w:szCs w:val="28"/>
          <w:lang w:val="uk-UA"/>
        </w:rPr>
        <w:t xml:space="preserve">чебник </w:t>
      </w:r>
      <w:r w:rsidR="00933DC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lang w:val="uk-UA"/>
        </w:rPr>
        <w:t>/ Под ред. Е.Л. Стрельцова. – Харьков: Одиссей, 2002. – 672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11</w:t>
      </w:r>
      <w:r w:rsidR="00E7424C" w:rsidRPr="00E24624">
        <w:rPr>
          <w:rFonts w:ascii="Times New Roman" w:hAnsi="Times New Roman" w:cs="Times New Roman"/>
          <w:color w:val="000000" w:themeColor="text1"/>
          <w:sz w:val="28"/>
          <w:szCs w:val="28"/>
        </w:rPr>
        <w:t>5</w:t>
      </w:r>
      <w:r w:rsidRPr="00E24624">
        <w:rPr>
          <w:rFonts w:ascii="Times New Roman" w:hAnsi="Times New Roman" w:cs="Times New Roman"/>
          <w:color w:val="000000" w:themeColor="text1"/>
          <w:sz w:val="28"/>
          <w:szCs w:val="28"/>
        </w:rPr>
        <w:t>. Уголовн</w:t>
      </w:r>
      <w:r w:rsidR="00933DCE">
        <w:rPr>
          <w:rFonts w:ascii="Times New Roman" w:hAnsi="Times New Roman" w:cs="Times New Roman"/>
          <w:color w:val="000000" w:themeColor="text1"/>
          <w:sz w:val="28"/>
          <w:szCs w:val="28"/>
        </w:rPr>
        <w:t>ый кодекс УССР / Издание На</w:t>
      </w:r>
      <w:r w:rsidRPr="00E24624">
        <w:rPr>
          <w:rFonts w:ascii="Times New Roman" w:hAnsi="Times New Roman" w:cs="Times New Roman"/>
          <w:color w:val="000000" w:themeColor="text1"/>
          <w:sz w:val="28"/>
          <w:szCs w:val="28"/>
        </w:rPr>
        <w:t>ркомюста УССР. – Харьков, 1922. – 100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11</w:t>
      </w:r>
      <w:r w:rsidR="00E7424C" w:rsidRPr="00E24624">
        <w:rPr>
          <w:rFonts w:ascii="Times New Roman" w:hAnsi="Times New Roman" w:cs="Times New Roman"/>
          <w:color w:val="000000" w:themeColor="text1"/>
          <w:sz w:val="28"/>
          <w:szCs w:val="28"/>
        </w:rPr>
        <w:t>6</w:t>
      </w:r>
      <w:r w:rsidRPr="00E24624">
        <w:rPr>
          <w:rFonts w:ascii="Times New Roman" w:hAnsi="Times New Roman" w:cs="Times New Roman"/>
          <w:color w:val="000000" w:themeColor="text1"/>
          <w:sz w:val="28"/>
          <w:szCs w:val="28"/>
        </w:rPr>
        <w:t xml:space="preserve">. Уголовный кодекс УССР: Введен в действие 15 сентября </w:t>
      </w:r>
      <w:smartTag w:uri="urn:schemas-microsoft-com:office:smarttags" w:element="metricconverter">
        <w:smartTagPr>
          <w:attr w:name="ProductID" w:val="1922 г"/>
        </w:smartTagPr>
        <w:r w:rsidRPr="00E24624">
          <w:rPr>
            <w:rFonts w:ascii="Times New Roman" w:hAnsi="Times New Roman" w:cs="Times New Roman"/>
            <w:color w:val="000000" w:themeColor="text1"/>
            <w:sz w:val="28"/>
            <w:szCs w:val="28"/>
          </w:rPr>
          <w:t>1922 г</w:t>
        </w:r>
      </w:smartTag>
      <w:r w:rsidRPr="00E24624">
        <w:rPr>
          <w:rFonts w:ascii="Times New Roman" w:hAnsi="Times New Roman" w:cs="Times New Roman"/>
          <w:color w:val="000000" w:themeColor="text1"/>
          <w:sz w:val="28"/>
          <w:szCs w:val="28"/>
        </w:rPr>
        <w:t xml:space="preserve">. С изменениями и дополнениями по 1 ноября </w:t>
      </w:r>
      <w:smartTag w:uri="urn:schemas-microsoft-com:office:smarttags" w:element="metricconverter">
        <w:smartTagPr>
          <w:attr w:name="ProductID" w:val="1924 г"/>
        </w:smartTagPr>
        <w:r w:rsidRPr="00E24624">
          <w:rPr>
            <w:rFonts w:ascii="Times New Roman" w:hAnsi="Times New Roman" w:cs="Times New Roman"/>
            <w:color w:val="000000" w:themeColor="text1"/>
            <w:sz w:val="28"/>
            <w:szCs w:val="28"/>
          </w:rPr>
          <w:t>1924 г</w:t>
        </w:r>
      </w:smartTag>
      <w:r w:rsidRPr="00E24624">
        <w:rPr>
          <w:rFonts w:ascii="Times New Roman" w:hAnsi="Times New Roman" w:cs="Times New Roman"/>
          <w:color w:val="000000" w:themeColor="text1"/>
          <w:sz w:val="28"/>
          <w:szCs w:val="28"/>
        </w:rPr>
        <w:t>. – Харьков: Юридическое издательство Наркомюста УССР, 1924. – 74 с.</w:t>
      </w:r>
    </w:p>
    <w:p w:rsidR="0061071B"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11</w:t>
      </w:r>
      <w:r w:rsidR="00E7424C" w:rsidRPr="00E24624">
        <w:rPr>
          <w:rFonts w:ascii="Times New Roman" w:hAnsi="Times New Roman" w:cs="Times New Roman"/>
          <w:color w:val="000000" w:themeColor="text1"/>
          <w:sz w:val="28"/>
          <w:szCs w:val="28"/>
        </w:rPr>
        <w:t>7</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Указ Президії Верховної Ради СРСР від 26.07.1966 р. “Про посилення відповідальності за хуліганство” // Відомості Верховної Ради СРСР. – 1966. – № 30. – Ст. 595.</w:t>
      </w:r>
    </w:p>
    <w:p w:rsidR="00E7424C" w:rsidRPr="00E24624" w:rsidRDefault="00E7424C"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118. Уложение о наказаниях уголовных и исправительных. – Санкт Петербург : В Типографии Второго Отделения Собственной Его Императорского Величества Канцелярии, 1845. – 922 с.</w:t>
      </w:r>
    </w:p>
    <w:p w:rsidR="0061071B" w:rsidRPr="00E24624" w:rsidRDefault="0061071B"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lang w:val="uk-UA"/>
        </w:rPr>
        <w:t>11</w:t>
      </w:r>
      <w:r w:rsidR="00E7424C" w:rsidRPr="00E24624">
        <w:rPr>
          <w:rFonts w:ascii="Times New Roman" w:hAnsi="Times New Roman" w:cs="Times New Roman"/>
          <w:color w:val="000000" w:themeColor="text1"/>
          <w:sz w:val="28"/>
          <w:szCs w:val="28"/>
          <w:lang w:val="uk-UA"/>
        </w:rPr>
        <w:t>9</w:t>
      </w:r>
      <w:r w:rsidRPr="00E24624">
        <w:rPr>
          <w:rFonts w:ascii="Times New Roman" w:hAnsi="Times New Roman" w:cs="Times New Roman"/>
          <w:color w:val="000000" w:themeColor="text1"/>
          <w:sz w:val="28"/>
          <w:szCs w:val="28"/>
          <w:lang w:val="uk-UA"/>
        </w:rPr>
        <w:t>. Хрестоматія з історії держави і права України: У 2-х т. / Вид. 2-ге, перероб. і доп.; за ред. В.Д. Гончаренка; уклад. В.Д. Гончаренко, А.Й. Рогожин, О.Д. Святоцький. – К.: Вид. Дім “Ін Юре”, 2000. – Том 1: З найдавніших часів до початку ХХ ст. – 329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w:t>
      </w:r>
      <w:r w:rsidR="00E7424C" w:rsidRPr="00E24624">
        <w:rPr>
          <w:rFonts w:ascii="Times New Roman" w:hAnsi="Times New Roman" w:cs="Times New Roman"/>
          <w:color w:val="000000" w:themeColor="text1"/>
          <w:sz w:val="28"/>
          <w:szCs w:val="28"/>
        </w:rPr>
        <w:t>20</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Храмов С.М. Теоретические и прикладные проблемы задержания лица, совершившего преступление: Монография. – Брест: Издательство С. Лаврова, 2003. – 136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w:t>
      </w:r>
      <w:r w:rsidR="00E7424C" w:rsidRPr="00E24624">
        <w:rPr>
          <w:rFonts w:ascii="Times New Roman" w:hAnsi="Times New Roman" w:cs="Times New Roman"/>
          <w:color w:val="000000" w:themeColor="text1"/>
          <w:sz w:val="28"/>
          <w:szCs w:val="28"/>
        </w:rPr>
        <w:t>21</w:t>
      </w:r>
      <w:r w:rsidRPr="00E24624">
        <w:rPr>
          <w:rFonts w:ascii="Times New Roman" w:hAnsi="Times New Roman" w:cs="Times New Roman"/>
          <w:color w:val="000000" w:themeColor="text1"/>
          <w:sz w:val="28"/>
          <w:szCs w:val="28"/>
        </w:rPr>
        <w:t>. Шалгунова С.А. Затримання особи, яка вчинила злочин // Право і безпека. – 2002. – № 2. – С. 128-130.</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w:t>
      </w:r>
      <w:r w:rsidR="0061071B" w:rsidRPr="00E24624">
        <w:rPr>
          <w:rFonts w:ascii="Times New Roman" w:hAnsi="Times New Roman" w:cs="Times New Roman"/>
          <w:color w:val="000000" w:themeColor="text1"/>
          <w:sz w:val="28"/>
          <w:szCs w:val="28"/>
        </w:rPr>
        <w:t>2</w:t>
      </w:r>
      <w:r w:rsidR="00E7424C" w:rsidRPr="00E24624">
        <w:rPr>
          <w:rFonts w:ascii="Times New Roman" w:hAnsi="Times New Roman" w:cs="Times New Roman"/>
          <w:color w:val="000000" w:themeColor="text1"/>
          <w:sz w:val="28"/>
          <w:szCs w:val="28"/>
        </w:rPr>
        <w:t>2</w:t>
      </w:r>
      <w:r w:rsidRPr="00E24624">
        <w:rPr>
          <w:rFonts w:ascii="Times New Roman" w:hAnsi="Times New Roman" w:cs="Times New Roman"/>
          <w:color w:val="000000" w:themeColor="text1"/>
          <w:sz w:val="28"/>
          <w:szCs w:val="28"/>
        </w:rPr>
        <w:t xml:space="preserve">. Широков К. Согласие на причинение вреда как обстоятельство, исключающее преступность деяния / К. Широков // Законность. – 2006. – </w:t>
      </w:r>
      <w:r w:rsidR="00933DC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 9. – С. 53-55.</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12</w:t>
      </w:r>
      <w:r w:rsidR="00E7424C" w:rsidRPr="00E24624">
        <w:rPr>
          <w:rFonts w:ascii="Times New Roman" w:hAnsi="Times New Roman" w:cs="Times New Roman"/>
          <w:color w:val="000000" w:themeColor="text1"/>
          <w:sz w:val="28"/>
          <w:szCs w:val="28"/>
        </w:rPr>
        <w:t>3</w:t>
      </w:r>
      <w:r w:rsidRPr="00E24624">
        <w:rPr>
          <w:rFonts w:ascii="Times New Roman" w:hAnsi="Times New Roman" w:cs="Times New Roman"/>
          <w:color w:val="000000" w:themeColor="text1"/>
          <w:sz w:val="28"/>
          <w:szCs w:val="28"/>
        </w:rPr>
        <w:t xml:space="preserve">. Шурдумов А. Ю. Понятие обстоятельств, исключающих преступность деяния : [науч.-популярное издание] / </w:t>
      </w:r>
      <w:r w:rsidR="00933DCE" w:rsidRPr="00E24624">
        <w:rPr>
          <w:rFonts w:ascii="Times New Roman" w:hAnsi="Times New Roman" w:cs="Times New Roman"/>
          <w:color w:val="000000" w:themeColor="text1"/>
          <w:sz w:val="28"/>
          <w:szCs w:val="28"/>
        </w:rPr>
        <w:t>А. Ю.</w:t>
      </w:r>
      <w:r w:rsidR="00933DCE">
        <w:rPr>
          <w:rFonts w:ascii="Times New Roman" w:hAnsi="Times New Roman" w:cs="Times New Roman"/>
          <w:color w:val="000000" w:themeColor="text1"/>
          <w:sz w:val="28"/>
          <w:szCs w:val="28"/>
          <w:lang w:val="uk-UA"/>
        </w:rPr>
        <w:t xml:space="preserve"> </w:t>
      </w:r>
      <w:r w:rsidRPr="00E24624">
        <w:rPr>
          <w:rFonts w:ascii="Times New Roman" w:hAnsi="Times New Roman" w:cs="Times New Roman"/>
          <w:color w:val="000000" w:themeColor="text1"/>
          <w:sz w:val="28"/>
          <w:szCs w:val="28"/>
        </w:rPr>
        <w:t>Шурдумов</w:t>
      </w:r>
      <w:r w:rsidR="00933DCE">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 Нальчик : Издательский центр «Эль-Фа», 2000. – 55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12</w:t>
      </w:r>
      <w:r w:rsidR="00E7424C" w:rsidRPr="00E24624">
        <w:rPr>
          <w:rFonts w:ascii="Times New Roman" w:hAnsi="Times New Roman" w:cs="Times New Roman"/>
          <w:color w:val="000000" w:themeColor="text1"/>
          <w:sz w:val="28"/>
          <w:szCs w:val="28"/>
        </w:rPr>
        <w:t>4</w:t>
      </w:r>
      <w:r w:rsidRPr="00E24624">
        <w:rPr>
          <w:rFonts w:ascii="Times New Roman" w:hAnsi="Times New Roman" w:cs="Times New Roman"/>
          <w:color w:val="000000" w:themeColor="text1"/>
          <w:sz w:val="28"/>
          <w:szCs w:val="28"/>
        </w:rPr>
        <w:t>. Энциклопедия уголовного права: в 35 т. / Издание профессора Малинина. – СПб.: ГКА, 2007. – Т. 7: Обстоятельства, исключающие преступность деяния.</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12</w:t>
      </w:r>
      <w:r w:rsidR="00E7424C" w:rsidRPr="00E24624">
        <w:rPr>
          <w:rFonts w:ascii="Times New Roman" w:hAnsi="Times New Roman" w:cs="Times New Roman"/>
          <w:color w:val="000000" w:themeColor="text1"/>
          <w:sz w:val="28"/>
          <w:szCs w:val="28"/>
        </w:rPr>
        <w:t>5</w:t>
      </w:r>
      <w:r w:rsidRPr="00E24624">
        <w:rPr>
          <w:rFonts w:ascii="Times New Roman" w:hAnsi="Times New Roman" w:cs="Times New Roman"/>
          <w:color w:val="000000" w:themeColor="text1"/>
          <w:sz w:val="28"/>
          <w:szCs w:val="28"/>
        </w:rPr>
        <w:t>.</w:t>
      </w:r>
      <w:r w:rsidRPr="00E24624">
        <w:rPr>
          <w:rFonts w:ascii="Times New Roman" w:eastAsia="Calibri" w:hAnsi="Times New Roman" w:cs="Times New Roman"/>
          <w:color w:val="000000" w:themeColor="text1"/>
          <w:sz w:val="28"/>
          <w:szCs w:val="28"/>
        </w:rPr>
        <w:t xml:space="preserve"> Юридический словарь. В 2-х т. – М., 1956. – Т. 1. – 688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rPr>
      </w:pPr>
      <w:r w:rsidRPr="00E24624">
        <w:rPr>
          <w:rFonts w:ascii="Times New Roman" w:hAnsi="Times New Roman" w:cs="Times New Roman"/>
          <w:color w:val="000000" w:themeColor="text1"/>
          <w:sz w:val="28"/>
          <w:szCs w:val="28"/>
        </w:rPr>
        <w:t>12</w:t>
      </w:r>
      <w:r w:rsidR="00E7424C" w:rsidRPr="00E24624">
        <w:rPr>
          <w:rFonts w:ascii="Times New Roman" w:hAnsi="Times New Roman" w:cs="Times New Roman"/>
          <w:color w:val="000000" w:themeColor="text1"/>
          <w:sz w:val="28"/>
          <w:szCs w:val="28"/>
        </w:rPr>
        <w:t>6</w:t>
      </w:r>
      <w:r w:rsidRPr="00E24624">
        <w:rPr>
          <w:rFonts w:ascii="Times New Roman" w:hAnsi="Times New Roman" w:cs="Times New Roman"/>
          <w:color w:val="000000" w:themeColor="text1"/>
          <w:sz w:val="28"/>
          <w:szCs w:val="28"/>
        </w:rPr>
        <w:t>. Юридичний словник / укладачі : В. К. Мамутов, П. О. Недбайло, В. Д. Бабкін та ін. – К. : Поліграфкнига, 1973. – 848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rPr>
        <w:t>12</w:t>
      </w:r>
      <w:r w:rsidR="00E7424C" w:rsidRPr="00E24624">
        <w:rPr>
          <w:rFonts w:ascii="Times New Roman" w:hAnsi="Times New Roman" w:cs="Times New Roman"/>
          <w:color w:val="000000" w:themeColor="text1"/>
          <w:sz w:val="28"/>
          <w:szCs w:val="28"/>
        </w:rPr>
        <w:t>7</w:t>
      </w:r>
      <w:r w:rsidRPr="00E24624">
        <w:rPr>
          <w:rFonts w:ascii="Times New Roman" w:hAnsi="Times New Roman" w:cs="Times New Roman"/>
          <w:color w:val="000000" w:themeColor="text1"/>
          <w:sz w:val="28"/>
          <w:szCs w:val="28"/>
        </w:rPr>
        <w:t>.</w:t>
      </w:r>
      <w:r w:rsidRPr="00E24624">
        <w:rPr>
          <w:rFonts w:ascii="Times New Roman" w:hAnsi="Times New Roman" w:cs="Times New Roman"/>
          <w:color w:val="000000" w:themeColor="text1"/>
          <w:sz w:val="28"/>
          <w:szCs w:val="28"/>
          <w:lang w:val="uk-UA"/>
        </w:rPr>
        <w:t xml:space="preserve"> Якубович М.И. Необходимая оборона и задержание преступника. – М.: Знание, 1976. – 80 с.</w:t>
      </w:r>
    </w:p>
    <w:p w:rsidR="003749D2" w:rsidRPr="00E24624" w:rsidRDefault="003749D2" w:rsidP="00E24624">
      <w:pPr>
        <w:spacing w:after="0" w:line="360" w:lineRule="auto"/>
        <w:ind w:firstLine="709"/>
        <w:contextualSpacing/>
        <w:jc w:val="both"/>
        <w:rPr>
          <w:rFonts w:ascii="Times New Roman" w:hAnsi="Times New Roman" w:cs="Times New Roman"/>
          <w:color w:val="000000" w:themeColor="text1"/>
          <w:sz w:val="28"/>
          <w:szCs w:val="28"/>
          <w:lang w:val="uk-UA"/>
        </w:rPr>
      </w:pPr>
      <w:r w:rsidRPr="00E24624">
        <w:rPr>
          <w:rFonts w:ascii="Times New Roman" w:hAnsi="Times New Roman" w:cs="Times New Roman"/>
          <w:color w:val="000000" w:themeColor="text1"/>
          <w:sz w:val="28"/>
          <w:szCs w:val="28"/>
          <w:lang w:val="uk-UA"/>
        </w:rPr>
        <w:t>12</w:t>
      </w:r>
      <w:r w:rsidR="00E7424C" w:rsidRPr="00E24624">
        <w:rPr>
          <w:rFonts w:ascii="Times New Roman" w:hAnsi="Times New Roman" w:cs="Times New Roman"/>
          <w:color w:val="000000" w:themeColor="text1"/>
          <w:sz w:val="28"/>
          <w:szCs w:val="28"/>
          <w:lang w:val="uk-UA"/>
        </w:rPr>
        <w:t>8</w:t>
      </w:r>
      <w:r w:rsidRPr="00E24624">
        <w:rPr>
          <w:rFonts w:ascii="Times New Roman" w:hAnsi="Times New Roman" w:cs="Times New Roman"/>
          <w:color w:val="000000" w:themeColor="text1"/>
          <w:sz w:val="28"/>
          <w:szCs w:val="28"/>
          <w:lang w:val="uk-UA"/>
        </w:rPr>
        <w:t>.</w:t>
      </w:r>
      <w:r w:rsidRPr="00E24624">
        <w:rPr>
          <w:rFonts w:ascii="Times New Roman" w:hAnsi="Times New Roman" w:cs="Times New Roman"/>
          <w:color w:val="000000" w:themeColor="text1"/>
          <w:sz w:val="28"/>
          <w:szCs w:val="28"/>
        </w:rPr>
        <w:t xml:space="preserve"> Ярмыш Н.Н. Теоретические проблемы причинно-следственной связи в уголовном праве (философско-правовой анализ): Монография. – Х</w:t>
      </w:r>
      <w:r w:rsidRPr="00E24624">
        <w:rPr>
          <w:rFonts w:ascii="Times New Roman" w:hAnsi="Times New Roman" w:cs="Times New Roman"/>
          <w:color w:val="000000" w:themeColor="text1"/>
          <w:sz w:val="28"/>
          <w:szCs w:val="28"/>
          <w:lang w:val="uk-UA"/>
        </w:rPr>
        <w:t>арьков</w:t>
      </w:r>
      <w:r w:rsidRPr="00E24624">
        <w:rPr>
          <w:rFonts w:ascii="Times New Roman" w:hAnsi="Times New Roman" w:cs="Times New Roman"/>
          <w:color w:val="000000" w:themeColor="text1"/>
          <w:sz w:val="28"/>
          <w:szCs w:val="28"/>
        </w:rPr>
        <w:t xml:space="preserve">: Право, 2003. – </w:t>
      </w:r>
      <w:r w:rsidRPr="00E24624">
        <w:rPr>
          <w:rFonts w:ascii="Times New Roman" w:hAnsi="Times New Roman" w:cs="Times New Roman"/>
          <w:color w:val="000000" w:themeColor="text1"/>
          <w:sz w:val="28"/>
          <w:szCs w:val="28"/>
          <w:lang w:val="uk-UA"/>
        </w:rPr>
        <w:t>512 с.</w:t>
      </w:r>
    </w:p>
    <w:p w:rsidR="003749D2" w:rsidRPr="003749D2" w:rsidRDefault="003749D2" w:rsidP="003749D2">
      <w:pPr>
        <w:pStyle w:val="ab"/>
        <w:spacing w:before="0" w:beforeAutospacing="0" w:after="0" w:afterAutospacing="0"/>
        <w:ind w:right="-144" w:hanging="284"/>
        <w:jc w:val="both"/>
        <w:rPr>
          <w:sz w:val="22"/>
          <w:szCs w:val="22"/>
          <w:lang w:val="uk-UA"/>
        </w:rPr>
      </w:pPr>
    </w:p>
    <w:p w:rsidR="003749D2" w:rsidRPr="003749D2" w:rsidRDefault="003749D2" w:rsidP="003749D2">
      <w:pPr>
        <w:rPr>
          <w:rFonts w:ascii="Times New Roman" w:hAnsi="Times New Roman" w:cs="Times New Roman"/>
          <w:lang w:val="uk-UA"/>
        </w:rPr>
      </w:pPr>
    </w:p>
    <w:p w:rsidR="00846D5E" w:rsidRPr="003749D2" w:rsidRDefault="00846D5E" w:rsidP="00C91B4A">
      <w:pPr>
        <w:pStyle w:val="20"/>
        <w:widowControl w:val="0"/>
        <w:spacing w:line="240" w:lineRule="auto"/>
        <w:ind w:firstLine="709"/>
        <w:contextualSpacing/>
        <w:jc w:val="both"/>
        <w:rPr>
          <w:b w:val="0"/>
          <w:iCs/>
          <w:sz w:val="20"/>
        </w:rPr>
      </w:pPr>
    </w:p>
    <w:p w:rsidR="00846D5E" w:rsidRPr="003749D2" w:rsidRDefault="00846D5E" w:rsidP="00C91B4A">
      <w:pPr>
        <w:pStyle w:val="msonormalbullet1gif"/>
        <w:spacing w:before="0" w:beforeAutospacing="0" w:after="0" w:afterAutospacing="0"/>
        <w:ind w:firstLine="709"/>
        <w:contextualSpacing/>
        <w:jc w:val="both"/>
        <w:rPr>
          <w:sz w:val="20"/>
          <w:szCs w:val="20"/>
          <w:lang w:val="uk-UA"/>
        </w:rPr>
      </w:pPr>
    </w:p>
    <w:p w:rsidR="00846D5E" w:rsidRPr="003749D2" w:rsidRDefault="00846D5E" w:rsidP="00C91B4A">
      <w:pPr>
        <w:pStyle w:val="a8"/>
        <w:spacing w:after="0" w:line="240" w:lineRule="auto"/>
        <w:ind w:firstLine="709"/>
        <w:contextualSpacing/>
        <w:jc w:val="both"/>
        <w:rPr>
          <w:rFonts w:ascii="Times New Roman" w:hAnsi="Times New Roman" w:cs="Times New Roman"/>
          <w:sz w:val="20"/>
          <w:szCs w:val="20"/>
          <w:lang w:val="uk-UA"/>
        </w:rPr>
      </w:pPr>
    </w:p>
    <w:p w:rsidR="00846D5E" w:rsidRPr="003749D2" w:rsidRDefault="00846D5E" w:rsidP="00C91B4A">
      <w:pPr>
        <w:spacing w:after="0" w:line="240" w:lineRule="auto"/>
        <w:ind w:firstLine="709"/>
        <w:contextualSpacing/>
        <w:jc w:val="both"/>
        <w:rPr>
          <w:rFonts w:ascii="Times New Roman" w:hAnsi="Times New Roman" w:cs="Times New Roman"/>
          <w:b/>
          <w:sz w:val="20"/>
          <w:szCs w:val="20"/>
          <w:lang w:val="uk-UA"/>
        </w:rPr>
      </w:pPr>
    </w:p>
    <w:p w:rsidR="00846D5E" w:rsidRPr="003749D2" w:rsidRDefault="00846D5E" w:rsidP="00C91B4A">
      <w:pPr>
        <w:spacing w:after="0" w:line="240" w:lineRule="auto"/>
        <w:ind w:firstLine="709"/>
        <w:contextualSpacing/>
        <w:jc w:val="both"/>
        <w:rPr>
          <w:rFonts w:ascii="Times New Roman" w:hAnsi="Times New Roman" w:cs="Times New Roman"/>
          <w:b/>
          <w:sz w:val="20"/>
          <w:szCs w:val="20"/>
          <w:lang w:val="uk-UA"/>
        </w:rPr>
      </w:pPr>
    </w:p>
    <w:p w:rsidR="004729AC" w:rsidRPr="003749D2" w:rsidRDefault="004729AC" w:rsidP="00C91B4A">
      <w:pPr>
        <w:spacing w:after="0" w:line="240" w:lineRule="auto"/>
        <w:ind w:firstLine="709"/>
        <w:contextualSpacing/>
        <w:jc w:val="both"/>
        <w:rPr>
          <w:rFonts w:ascii="Times New Roman" w:hAnsi="Times New Roman" w:cs="Times New Roman"/>
          <w:sz w:val="20"/>
          <w:szCs w:val="20"/>
          <w:lang w:val="uk-UA"/>
        </w:rPr>
      </w:pPr>
    </w:p>
    <w:sectPr w:rsidR="004729AC" w:rsidRPr="003749D2" w:rsidSect="00262F7C">
      <w:headerReference w:type="default" r:id="rId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7E31" w:rsidRDefault="007E7E31" w:rsidP="001D5A6C">
      <w:pPr>
        <w:spacing w:after="0" w:line="240" w:lineRule="auto"/>
      </w:pPr>
      <w:r>
        <w:separator/>
      </w:r>
    </w:p>
  </w:endnote>
  <w:endnote w:type="continuationSeparator" w:id="0">
    <w:p w:rsidR="007E7E31" w:rsidRDefault="007E7E31" w:rsidP="001D5A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7E31" w:rsidRDefault="007E7E31" w:rsidP="001D5A6C">
      <w:pPr>
        <w:spacing w:after="0" w:line="240" w:lineRule="auto"/>
      </w:pPr>
      <w:r>
        <w:separator/>
      </w:r>
    </w:p>
  </w:footnote>
  <w:footnote w:type="continuationSeparator" w:id="0">
    <w:p w:rsidR="007E7E31" w:rsidRDefault="007E7E31" w:rsidP="001D5A6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979484"/>
    </w:sdtPr>
    <w:sdtEndPr/>
    <w:sdtContent>
      <w:p w:rsidR="001E7069" w:rsidRDefault="00E80875">
        <w:pPr>
          <w:pStyle w:val="ae"/>
          <w:jc w:val="right"/>
        </w:pPr>
        <w:r w:rsidRPr="00660B96">
          <w:rPr>
            <w:rFonts w:ascii="Times New Roman" w:hAnsi="Times New Roman" w:cs="Times New Roman"/>
            <w:sz w:val="28"/>
            <w:szCs w:val="28"/>
          </w:rPr>
          <w:fldChar w:fldCharType="begin"/>
        </w:r>
        <w:r w:rsidR="001E7069" w:rsidRPr="00660B96">
          <w:rPr>
            <w:rFonts w:ascii="Times New Roman" w:hAnsi="Times New Roman" w:cs="Times New Roman"/>
            <w:sz w:val="28"/>
            <w:szCs w:val="28"/>
          </w:rPr>
          <w:instrText xml:space="preserve"> PAGE   \* MERGEFORMAT </w:instrText>
        </w:r>
        <w:r w:rsidRPr="00660B96">
          <w:rPr>
            <w:rFonts w:ascii="Times New Roman" w:hAnsi="Times New Roman" w:cs="Times New Roman"/>
            <w:sz w:val="28"/>
            <w:szCs w:val="28"/>
          </w:rPr>
          <w:fldChar w:fldCharType="separate"/>
        </w:r>
        <w:r w:rsidR="00E31679">
          <w:rPr>
            <w:rFonts w:ascii="Times New Roman" w:hAnsi="Times New Roman" w:cs="Times New Roman"/>
            <w:noProof/>
            <w:sz w:val="28"/>
            <w:szCs w:val="28"/>
          </w:rPr>
          <w:t>25</w:t>
        </w:r>
        <w:r w:rsidRPr="00660B96">
          <w:rPr>
            <w:rFonts w:ascii="Times New Roman" w:hAnsi="Times New Roman" w:cs="Times New Roman"/>
            <w:sz w:val="28"/>
            <w:szCs w:val="28"/>
          </w:rPr>
          <w:fldChar w:fldCharType="end"/>
        </w:r>
      </w:p>
    </w:sdtContent>
  </w:sdt>
  <w:p w:rsidR="001E7069" w:rsidRDefault="001E7069">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5158D0"/>
    <w:multiLevelType w:val="hybridMultilevel"/>
    <w:tmpl w:val="BFC8E99C"/>
    <w:lvl w:ilvl="0" w:tplc="9AFAF6DA">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
    <w:nsid w:val="49C25C45"/>
    <w:multiLevelType w:val="hybridMultilevel"/>
    <w:tmpl w:val="2342EC08"/>
    <w:lvl w:ilvl="0" w:tplc="BDAE417E">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1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2A62"/>
    <w:rsid w:val="000439DD"/>
    <w:rsid w:val="00066782"/>
    <w:rsid w:val="000862F5"/>
    <w:rsid w:val="000C1784"/>
    <w:rsid w:val="000D2704"/>
    <w:rsid w:val="00102713"/>
    <w:rsid w:val="00131CAD"/>
    <w:rsid w:val="00141CC4"/>
    <w:rsid w:val="00184DEE"/>
    <w:rsid w:val="001C38A0"/>
    <w:rsid w:val="001D5A6C"/>
    <w:rsid w:val="001E7069"/>
    <w:rsid w:val="0022343F"/>
    <w:rsid w:val="00262F7C"/>
    <w:rsid w:val="00267B15"/>
    <w:rsid w:val="00271FB3"/>
    <w:rsid w:val="002943CA"/>
    <w:rsid w:val="0029591F"/>
    <w:rsid w:val="002C0971"/>
    <w:rsid w:val="002C4EE0"/>
    <w:rsid w:val="002E3867"/>
    <w:rsid w:val="00362A62"/>
    <w:rsid w:val="003710EE"/>
    <w:rsid w:val="003749D2"/>
    <w:rsid w:val="0037603C"/>
    <w:rsid w:val="00387465"/>
    <w:rsid w:val="00397786"/>
    <w:rsid w:val="003E06A4"/>
    <w:rsid w:val="00425A30"/>
    <w:rsid w:val="00443057"/>
    <w:rsid w:val="0044408F"/>
    <w:rsid w:val="00461728"/>
    <w:rsid w:val="004729AC"/>
    <w:rsid w:val="00476D24"/>
    <w:rsid w:val="00491ECB"/>
    <w:rsid w:val="004A75C3"/>
    <w:rsid w:val="004F1573"/>
    <w:rsid w:val="0055540F"/>
    <w:rsid w:val="00582442"/>
    <w:rsid w:val="005C07E6"/>
    <w:rsid w:val="005E4203"/>
    <w:rsid w:val="00605594"/>
    <w:rsid w:val="006078D5"/>
    <w:rsid w:val="0061071B"/>
    <w:rsid w:val="00627D75"/>
    <w:rsid w:val="00660B96"/>
    <w:rsid w:val="00690661"/>
    <w:rsid w:val="00695F23"/>
    <w:rsid w:val="006C573C"/>
    <w:rsid w:val="006D4C49"/>
    <w:rsid w:val="006D6841"/>
    <w:rsid w:val="00700888"/>
    <w:rsid w:val="00715274"/>
    <w:rsid w:val="00725624"/>
    <w:rsid w:val="00745DB8"/>
    <w:rsid w:val="00746FA4"/>
    <w:rsid w:val="007734F2"/>
    <w:rsid w:val="007918DE"/>
    <w:rsid w:val="007A1088"/>
    <w:rsid w:val="007A3A62"/>
    <w:rsid w:val="007D49A6"/>
    <w:rsid w:val="007E4789"/>
    <w:rsid w:val="007E7E31"/>
    <w:rsid w:val="008337B4"/>
    <w:rsid w:val="00846D5E"/>
    <w:rsid w:val="008646F8"/>
    <w:rsid w:val="00896D62"/>
    <w:rsid w:val="008A21DE"/>
    <w:rsid w:val="008C366B"/>
    <w:rsid w:val="008D33C9"/>
    <w:rsid w:val="008E165F"/>
    <w:rsid w:val="008F55ED"/>
    <w:rsid w:val="009139D7"/>
    <w:rsid w:val="00931C4A"/>
    <w:rsid w:val="00933DCE"/>
    <w:rsid w:val="009373B1"/>
    <w:rsid w:val="00992299"/>
    <w:rsid w:val="009A668D"/>
    <w:rsid w:val="00A012F2"/>
    <w:rsid w:val="00A20753"/>
    <w:rsid w:val="00A21A88"/>
    <w:rsid w:val="00A42A39"/>
    <w:rsid w:val="00A66F4E"/>
    <w:rsid w:val="00A6722F"/>
    <w:rsid w:val="00A77D1B"/>
    <w:rsid w:val="00A955FA"/>
    <w:rsid w:val="00AB0A1F"/>
    <w:rsid w:val="00B36A4C"/>
    <w:rsid w:val="00B400CD"/>
    <w:rsid w:val="00B479F4"/>
    <w:rsid w:val="00B63737"/>
    <w:rsid w:val="00BC601C"/>
    <w:rsid w:val="00BD5F79"/>
    <w:rsid w:val="00C062D1"/>
    <w:rsid w:val="00C332ED"/>
    <w:rsid w:val="00C4760A"/>
    <w:rsid w:val="00C647BA"/>
    <w:rsid w:val="00C65D00"/>
    <w:rsid w:val="00C80082"/>
    <w:rsid w:val="00C86E4D"/>
    <w:rsid w:val="00C91B4A"/>
    <w:rsid w:val="00C967BA"/>
    <w:rsid w:val="00CB45BF"/>
    <w:rsid w:val="00CC1A59"/>
    <w:rsid w:val="00CD6567"/>
    <w:rsid w:val="00CE30E7"/>
    <w:rsid w:val="00D12DD0"/>
    <w:rsid w:val="00D2218F"/>
    <w:rsid w:val="00D26E54"/>
    <w:rsid w:val="00D312C3"/>
    <w:rsid w:val="00D81A8F"/>
    <w:rsid w:val="00D847F1"/>
    <w:rsid w:val="00DE3D73"/>
    <w:rsid w:val="00E004EE"/>
    <w:rsid w:val="00E02032"/>
    <w:rsid w:val="00E1532B"/>
    <w:rsid w:val="00E24624"/>
    <w:rsid w:val="00E31679"/>
    <w:rsid w:val="00E7424C"/>
    <w:rsid w:val="00E80875"/>
    <w:rsid w:val="00EF2A94"/>
    <w:rsid w:val="00F03384"/>
    <w:rsid w:val="00F55EEE"/>
    <w:rsid w:val="00F937F8"/>
    <w:rsid w:val="00F94B16"/>
    <w:rsid w:val="00F975DC"/>
    <w:rsid w:val="00FB557A"/>
    <w:rsid w:val="00FE1C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2529"/>
    <o:shapelayout v:ext="edit">
      <o:idmap v:ext="edit" data="1"/>
    </o:shapelayout>
  </w:shapeDefaults>
  <w:decimalSymbol w:val=","/>
  <w:listSeparator w:val=";"/>
  <w15:docId w15:val="{6DA7625F-F2ED-4DAB-8F26-9F41619846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6D5E"/>
  </w:style>
  <w:style w:type="paragraph" w:styleId="9">
    <w:name w:val="heading 9"/>
    <w:basedOn w:val="a"/>
    <w:next w:val="a"/>
    <w:link w:val="90"/>
    <w:unhideWhenUsed/>
    <w:qFormat/>
    <w:rsid w:val="00362A62"/>
    <w:pPr>
      <w:keepNext/>
      <w:spacing w:after="0" w:line="360" w:lineRule="auto"/>
      <w:ind w:firstLine="720"/>
      <w:jc w:val="both"/>
      <w:outlineLvl w:val="8"/>
    </w:pPr>
    <w:rPr>
      <w:rFonts w:ascii="Times New Roman" w:eastAsia="Times New Roman" w:hAnsi="Times New Roman" w:cs="Times New Roman"/>
      <w:i/>
      <w:iCs/>
      <w:sz w:val="28"/>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Заголовок 9 Знак"/>
    <w:basedOn w:val="a0"/>
    <w:link w:val="9"/>
    <w:rsid w:val="00362A62"/>
    <w:rPr>
      <w:rFonts w:ascii="Times New Roman" w:eastAsia="Times New Roman" w:hAnsi="Times New Roman" w:cs="Times New Roman"/>
      <w:i/>
      <w:iCs/>
      <w:sz w:val="28"/>
      <w:szCs w:val="24"/>
      <w:lang w:val="uk-UA" w:eastAsia="ru-RU"/>
    </w:rPr>
  </w:style>
  <w:style w:type="character" w:customStyle="1" w:styleId="HTML">
    <w:name w:val="Стандартный HTML Знак"/>
    <w:basedOn w:val="a0"/>
    <w:link w:val="HTML0"/>
    <w:uiPriority w:val="99"/>
    <w:semiHidden/>
    <w:rsid w:val="00362A62"/>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362A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a3">
    <w:name w:val="Текст сноски Знак"/>
    <w:basedOn w:val="a0"/>
    <w:link w:val="a4"/>
    <w:semiHidden/>
    <w:rsid w:val="00362A62"/>
    <w:rPr>
      <w:rFonts w:ascii="Times New Roman" w:eastAsia="Times New Roman" w:hAnsi="Times New Roman" w:cs="Times New Roman"/>
      <w:sz w:val="20"/>
      <w:szCs w:val="20"/>
      <w:lang w:eastAsia="ru-RU"/>
    </w:rPr>
  </w:style>
  <w:style w:type="paragraph" w:styleId="a4">
    <w:name w:val="footnote text"/>
    <w:basedOn w:val="a"/>
    <w:link w:val="a3"/>
    <w:semiHidden/>
    <w:unhideWhenUsed/>
    <w:rsid w:val="00362A62"/>
    <w:pPr>
      <w:spacing w:after="0" w:line="240" w:lineRule="auto"/>
    </w:pPr>
    <w:rPr>
      <w:rFonts w:ascii="Times New Roman" w:eastAsia="Times New Roman" w:hAnsi="Times New Roman" w:cs="Times New Roman"/>
      <w:sz w:val="20"/>
      <w:szCs w:val="20"/>
      <w:lang w:eastAsia="ru-RU"/>
    </w:rPr>
  </w:style>
  <w:style w:type="character" w:customStyle="1" w:styleId="a5">
    <w:name w:val="Нижний колонтитул Знак"/>
    <w:basedOn w:val="a0"/>
    <w:link w:val="a6"/>
    <w:rsid w:val="00362A62"/>
    <w:rPr>
      <w:rFonts w:ascii="Times New Roman" w:eastAsia="Times New Roman" w:hAnsi="Times New Roman" w:cs="Times New Roman"/>
      <w:sz w:val="24"/>
      <w:szCs w:val="24"/>
      <w:lang w:eastAsia="ru-RU"/>
    </w:rPr>
  </w:style>
  <w:style w:type="paragraph" w:styleId="a6">
    <w:name w:val="footer"/>
    <w:basedOn w:val="a"/>
    <w:link w:val="a5"/>
    <w:unhideWhenUsed/>
    <w:rsid w:val="00362A62"/>
    <w:pPr>
      <w:tabs>
        <w:tab w:val="center" w:pos="4153"/>
        <w:tab w:val="right" w:pos="8306"/>
      </w:tabs>
      <w:spacing w:after="0" w:line="240" w:lineRule="auto"/>
    </w:pPr>
    <w:rPr>
      <w:rFonts w:ascii="Times New Roman" w:eastAsia="Times New Roman" w:hAnsi="Times New Roman" w:cs="Times New Roman"/>
      <w:sz w:val="24"/>
      <w:szCs w:val="24"/>
      <w:lang w:eastAsia="ru-RU"/>
    </w:rPr>
  </w:style>
  <w:style w:type="character" w:customStyle="1" w:styleId="a7">
    <w:name w:val="Основной текст Знак"/>
    <w:basedOn w:val="a0"/>
    <w:link w:val="a8"/>
    <w:uiPriority w:val="99"/>
    <w:semiHidden/>
    <w:rsid w:val="00362A62"/>
  </w:style>
  <w:style w:type="paragraph" w:styleId="a8">
    <w:name w:val="Body Text"/>
    <w:basedOn w:val="a"/>
    <w:link w:val="a7"/>
    <w:uiPriority w:val="99"/>
    <w:semiHidden/>
    <w:unhideWhenUsed/>
    <w:rsid w:val="00362A62"/>
    <w:pPr>
      <w:spacing w:after="120"/>
    </w:pPr>
  </w:style>
  <w:style w:type="character" w:customStyle="1" w:styleId="a9">
    <w:name w:val="Основной текст с отступом Знак"/>
    <w:basedOn w:val="a0"/>
    <w:link w:val="aa"/>
    <w:uiPriority w:val="99"/>
    <w:rsid w:val="00362A62"/>
  </w:style>
  <w:style w:type="paragraph" w:styleId="aa">
    <w:name w:val="Body Text Indent"/>
    <w:basedOn w:val="a"/>
    <w:link w:val="a9"/>
    <w:uiPriority w:val="99"/>
    <w:unhideWhenUsed/>
    <w:rsid w:val="00362A62"/>
    <w:pPr>
      <w:spacing w:after="120"/>
      <w:ind w:left="283"/>
    </w:pPr>
  </w:style>
  <w:style w:type="character" w:customStyle="1" w:styleId="2">
    <w:name w:val="Основной текст 2 Знак"/>
    <w:basedOn w:val="a0"/>
    <w:link w:val="20"/>
    <w:rsid w:val="00362A62"/>
    <w:rPr>
      <w:rFonts w:ascii="Times New Roman" w:eastAsia="Times New Roman" w:hAnsi="Times New Roman" w:cs="Times New Roman"/>
      <w:b/>
      <w:sz w:val="28"/>
      <w:szCs w:val="20"/>
      <w:lang w:val="uk-UA" w:eastAsia="ru-RU"/>
    </w:rPr>
  </w:style>
  <w:style w:type="paragraph" w:styleId="20">
    <w:name w:val="Body Text 2"/>
    <w:basedOn w:val="a"/>
    <w:link w:val="2"/>
    <w:unhideWhenUsed/>
    <w:rsid w:val="00362A62"/>
    <w:pPr>
      <w:spacing w:after="0" w:line="360" w:lineRule="auto"/>
      <w:jc w:val="center"/>
    </w:pPr>
    <w:rPr>
      <w:rFonts w:ascii="Times New Roman" w:eastAsia="Times New Roman" w:hAnsi="Times New Roman" w:cs="Times New Roman"/>
      <w:b/>
      <w:sz w:val="28"/>
      <w:szCs w:val="20"/>
      <w:lang w:val="uk-UA" w:eastAsia="ru-RU"/>
    </w:rPr>
  </w:style>
  <w:style w:type="character" w:customStyle="1" w:styleId="21">
    <w:name w:val="Основной текст с отступом 2 Знак"/>
    <w:basedOn w:val="a0"/>
    <w:link w:val="22"/>
    <w:uiPriority w:val="99"/>
    <w:rsid w:val="00362A62"/>
  </w:style>
  <w:style w:type="paragraph" w:styleId="22">
    <w:name w:val="Body Text Indent 2"/>
    <w:basedOn w:val="a"/>
    <w:link w:val="21"/>
    <w:uiPriority w:val="99"/>
    <w:unhideWhenUsed/>
    <w:rsid w:val="00362A62"/>
    <w:pPr>
      <w:spacing w:after="120" w:line="480" w:lineRule="auto"/>
      <w:ind w:left="283"/>
    </w:pPr>
  </w:style>
  <w:style w:type="character" w:customStyle="1" w:styleId="3">
    <w:name w:val="Основной текст с отступом 3 Знак"/>
    <w:basedOn w:val="a0"/>
    <w:link w:val="30"/>
    <w:uiPriority w:val="99"/>
    <w:rsid w:val="00362A62"/>
    <w:rPr>
      <w:sz w:val="16"/>
      <w:szCs w:val="16"/>
    </w:rPr>
  </w:style>
  <w:style w:type="paragraph" w:styleId="30">
    <w:name w:val="Body Text Indent 3"/>
    <w:basedOn w:val="a"/>
    <w:link w:val="3"/>
    <w:uiPriority w:val="99"/>
    <w:unhideWhenUsed/>
    <w:rsid w:val="00362A62"/>
    <w:pPr>
      <w:spacing w:after="120"/>
      <w:ind w:left="283"/>
    </w:pPr>
    <w:rPr>
      <w:sz w:val="16"/>
      <w:szCs w:val="16"/>
    </w:rPr>
  </w:style>
  <w:style w:type="paragraph" w:customStyle="1" w:styleId="msonormalbullet1gif">
    <w:name w:val="msonormalbullet1.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normalbullet2gif">
    <w:name w:val="msonormalbullet2.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normalbullet3gif">
    <w:name w:val="msonormalbullet3.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indent3bullet1gif">
    <w:name w:val="msobodytextindent3bullet1.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indent3bullet2gif">
    <w:name w:val="msobodytextindent3bullet2.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indent3bullet3gif">
    <w:name w:val="msobodytextindent3bullet3.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Normal (Web)"/>
    <w:basedOn w:val="a"/>
    <w:uiPriority w:val="99"/>
    <w:unhideWhenUsed/>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footnote reference"/>
    <w:basedOn w:val="a0"/>
    <w:semiHidden/>
    <w:unhideWhenUsed/>
    <w:rsid w:val="00362A62"/>
    <w:rPr>
      <w:vertAlign w:val="superscript"/>
    </w:rPr>
  </w:style>
  <w:style w:type="paragraph" w:customStyle="1" w:styleId="msobodytextindent2bullet1gif">
    <w:name w:val="msobodytextindent2bullet1.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indent2bullet2gif">
    <w:name w:val="msobodytextindent2bullet2.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indent2bullet3gif">
    <w:name w:val="msobodytextindent2bullet3.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indent2bullet2gifbullet1gif">
    <w:name w:val="msobodytextindent2bullet2gifbullet1.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indent2bullet2gifbullet2gifbullet1gif">
    <w:name w:val="msobodytextindent2bullet2gifbullet2gifbullet1.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indent2bullet2gifbullet2gifbullet2gif">
    <w:name w:val="msobodytextindent2bullet2gifbullet2gifbullet2.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indent2bullet2gifbullet2gifbullet3gif">
    <w:name w:val="msobodytextindent2bullet2gifbullet2gifbullet3.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indent2bullet2gifbullet3gif">
    <w:name w:val="msobodytextindent2bullet2gifbullet3.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d">
    <w:name w:val="Hyperlink"/>
    <w:basedOn w:val="a0"/>
    <w:uiPriority w:val="99"/>
    <w:semiHidden/>
    <w:unhideWhenUsed/>
    <w:rsid w:val="00362A62"/>
    <w:rPr>
      <w:color w:val="0000FF"/>
      <w:u w:val="single"/>
    </w:rPr>
  </w:style>
  <w:style w:type="paragraph" w:customStyle="1" w:styleId="rvps2bullet1gif">
    <w:name w:val="rvps2bullet1.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bullet2gif">
    <w:name w:val="rvps2bullet2.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bullet3gif">
    <w:name w:val="rvps2bullet3.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heading9bullet1gif">
    <w:name w:val="msoheading9bullet1.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heading9bullet3gif">
    <w:name w:val="msoheading9bullet3.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indent3bullet2gifbullet1gif">
    <w:name w:val="msobodytextindent3bullet2gifbullet1.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indent3bullet2gifbullet3gif">
    <w:name w:val="msobodytextindent3bullet2gifbullet3.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
    <w:name w:val="rvps2"/>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2bullet1gif">
    <w:name w:val="msobodytext2bullet1.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2bullet2gif">
    <w:name w:val="msobodytext2bullet2.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2bullet3gif">
    <w:name w:val="msobodytext2bullet3.gif"/>
    <w:basedOn w:val="a"/>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2bullet2gifbullet1gif">
    <w:name w:val="msobodytext2bullet2gifbullet1.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2bullet2gifbullet2gif">
    <w:name w:val="msobodytext2bullet2gifbullet2.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bodytext2bullet2gifbullet3gif">
    <w:name w:val="msobodytext2bullet2gifbullet3.gif"/>
    <w:basedOn w:val="a"/>
    <w:uiPriority w:val="99"/>
    <w:rsid w:val="00362A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e">
    <w:name w:val="header"/>
    <w:basedOn w:val="a"/>
    <w:link w:val="af"/>
    <w:uiPriority w:val="99"/>
    <w:unhideWhenUsed/>
    <w:rsid w:val="001D5A6C"/>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1D5A6C"/>
  </w:style>
  <w:style w:type="paragraph" w:styleId="af0">
    <w:name w:val="Balloon Text"/>
    <w:basedOn w:val="a"/>
    <w:link w:val="af1"/>
    <w:uiPriority w:val="99"/>
    <w:semiHidden/>
    <w:unhideWhenUsed/>
    <w:rsid w:val="00846D5E"/>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846D5E"/>
    <w:rPr>
      <w:rFonts w:ascii="Tahoma" w:hAnsi="Tahoma" w:cs="Tahoma"/>
      <w:sz w:val="16"/>
      <w:szCs w:val="16"/>
    </w:rPr>
  </w:style>
  <w:style w:type="paragraph" w:customStyle="1" w:styleId="msobodytextindent2bullet2gifbullet2gif">
    <w:name w:val="msobodytextindent2bullet2gifbullet2.gif"/>
    <w:basedOn w:val="a"/>
    <w:rsid w:val="00846D5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2">
    <w:name w:val="Strong"/>
    <w:basedOn w:val="a0"/>
    <w:uiPriority w:val="22"/>
    <w:qFormat/>
    <w:rsid w:val="004A75C3"/>
    <w:rPr>
      <w:b/>
      <w:bCs/>
    </w:rPr>
  </w:style>
  <w:style w:type="character" w:styleId="af3">
    <w:name w:val="Emphasis"/>
    <w:basedOn w:val="a0"/>
    <w:uiPriority w:val="20"/>
    <w:qFormat/>
    <w:rsid w:val="004A75C3"/>
    <w:rPr>
      <w:i/>
      <w:iCs/>
    </w:rPr>
  </w:style>
  <w:style w:type="character" w:customStyle="1" w:styleId="apple-converted-space">
    <w:name w:val="apple-converted-space"/>
    <w:basedOn w:val="a0"/>
    <w:rsid w:val="003749D2"/>
  </w:style>
  <w:style w:type="character" w:customStyle="1" w:styleId="rvts9">
    <w:name w:val="rvts9"/>
    <w:basedOn w:val="a0"/>
    <w:rsid w:val="003749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985526">
      <w:bodyDiv w:val="1"/>
      <w:marLeft w:val="0"/>
      <w:marRight w:val="0"/>
      <w:marTop w:val="0"/>
      <w:marBottom w:val="0"/>
      <w:divBdr>
        <w:top w:val="none" w:sz="0" w:space="0" w:color="auto"/>
        <w:left w:val="none" w:sz="0" w:space="0" w:color="auto"/>
        <w:bottom w:val="none" w:sz="0" w:space="0" w:color="auto"/>
        <w:right w:val="none" w:sz="0" w:space="0" w:color="auto"/>
      </w:divBdr>
    </w:div>
    <w:div w:id="777869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DBF04FB-8828-4E33-AE2B-B4E5A6C45C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6134</Words>
  <Characters>34969</Characters>
  <Application>Microsoft Office Word</Application>
  <DocSecurity>0</DocSecurity>
  <Lines>291</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41021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Людмила</dc:creator>
  <cp:keywords/>
  <dc:description/>
  <cp:lastModifiedBy>libonu</cp:lastModifiedBy>
  <cp:revision>2</cp:revision>
  <cp:lastPrinted>2017-12-19T14:14:00Z</cp:lastPrinted>
  <dcterms:created xsi:type="dcterms:W3CDTF">2018-10-16T06:24:00Z</dcterms:created>
  <dcterms:modified xsi:type="dcterms:W3CDTF">2018-10-16T06:24:00Z</dcterms:modified>
</cp:coreProperties>
</file>