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06A0" w:rsidRPr="008006A0" w:rsidRDefault="008006A0" w:rsidP="008006A0">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noProof/>
          <w:kern w:val="28"/>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5736590</wp:posOffset>
                </wp:positionH>
                <wp:positionV relativeFrom="paragraph">
                  <wp:posOffset>-473710</wp:posOffset>
                </wp:positionV>
                <wp:extent cx="249555" cy="255270"/>
                <wp:effectExtent l="12065" t="12065" r="5080" b="8890"/>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555" cy="2552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052AA7DF" id="Прямоугольник 13" o:spid="_x0000_s1026" style="position:absolute;margin-left:451.7pt;margin-top:-37.3pt;width:19.65pt;height:2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" strokecolor="white"/>
            </w:pict>
          </mc:Fallback>
        </mc:AlternateContent>
      </w:r>
      <w:r w:rsidRPr="008006A0">
        <w:rPr>
          <w:rFonts w:ascii="Times New Roman" w:eastAsia="Times New Roman" w:hAnsi="Times New Roman" w:cs="Times New Roman"/>
          <w:kern w:val="28"/>
          <w:sz w:val="28"/>
          <w:szCs w:val="28"/>
          <w:lang w:val="uk-UA" w:eastAsia="ru-RU"/>
        </w:rPr>
        <w:t>ОДЕСЬКИЙ НАЦІОНАЛЬНИЙ УНІВЕРСИТЕТ імені І. І. МЕЧНИКОВА</w:t>
      </w:r>
    </w:p>
    <w:p w:rsidR="008006A0" w:rsidRPr="008006A0" w:rsidRDefault="008006A0" w:rsidP="008006A0">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Біологічний факультет</w:t>
      </w:r>
    </w:p>
    <w:p w:rsidR="008006A0" w:rsidRPr="008006A0" w:rsidRDefault="008006A0" w:rsidP="008006A0">
      <w:pPr>
        <w:spacing w:after="0" w:line="360" w:lineRule="auto"/>
        <w:jc w:val="center"/>
        <w:rPr>
          <w:rFonts w:ascii="Times New Roman" w:eastAsia="Times New Roman" w:hAnsi="Times New Roman" w:cs="Times New Roman"/>
          <w:caps/>
          <w:sz w:val="24"/>
          <w:szCs w:val="28"/>
          <w:lang w:val="uk-UA" w:eastAsia="ru-RU"/>
        </w:rPr>
      </w:pPr>
      <w:r w:rsidRPr="008006A0">
        <w:rPr>
          <w:rFonts w:ascii="Times New Roman" w:eastAsia="Times New Roman" w:hAnsi="Times New Roman" w:cs="Times New Roman"/>
          <w:sz w:val="28"/>
          <w:szCs w:val="28"/>
          <w:lang w:eastAsia="ru-RU"/>
        </w:rPr>
        <w:t>Кафедра ботан</w:t>
      </w:r>
      <w:r w:rsidRPr="008006A0">
        <w:rPr>
          <w:rFonts w:ascii="Times New Roman" w:eastAsia="Times New Roman" w:hAnsi="Times New Roman" w:cs="Times New Roman"/>
          <w:sz w:val="28"/>
          <w:szCs w:val="28"/>
          <w:lang w:val="en-US" w:eastAsia="ru-RU"/>
        </w:rPr>
        <w:t>i</w:t>
      </w:r>
      <w:r w:rsidRPr="008006A0">
        <w:rPr>
          <w:rFonts w:ascii="Times New Roman" w:eastAsia="Times New Roman" w:hAnsi="Times New Roman" w:cs="Times New Roman"/>
          <w:sz w:val="28"/>
          <w:szCs w:val="28"/>
          <w:lang w:eastAsia="ru-RU"/>
        </w:rPr>
        <w:t>к</w:t>
      </w:r>
      <w:r w:rsidRPr="008006A0">
        <w:rPr>
          <w:rFonts w:ascii="Times New Roman" w:eastAsia="Times New Roman" w:hAnsi="Times New Roman" w:cs="Times New Roman"/>
          <w:sz w:val="28"/>
          <w:szCs w:val="28"/>
          <w:lang w:val="uk-UA" w:eastAsia="ru-RU"/>
        </w:rPr>
        <w:t>и</w:t>
      </w:r>
    </w:p>
    <w:p w:rsidR="00C757CC" w:rsidRDefault="00C757CC" w:rsidP="008006A0">
      <w:pPr>
        <w:spacing w:after="0" w:line="360" w:lineRule="auto"/>
        <w:jc w:val="center"/>
        <w:rPr>
          <w:rFonts w:ascii="Times New Roman" w:eastAsia="Calibri" w:hAnsi="Times New Roman" w:cs="Times New Roman"/>
          <w:b/>
          <w:sz w:val="28"/>
          <w:lang w:val="uk-UA"/>
        </w:rPr>
      </w:pPr>
    </w:p>
    <w:p w:rsidR="008006A0" w:rsidRPr="008006A0" w:rsidRDefault="008006A0" w:rsidP="008006A0">
      <w:pPr>
        <w:spacing w:after="0" w:line="360" w:lineRule="auto"/>
        <w:jc w:val="center"/>
        <w:rPr>
          <w:rFonts w:ascii="Times New Roman" w:eastAsia="Calibri" w:hAnsi="Times New Roman" w:cs="Times New Roman"/>
          <w:b/>
          <w:sz w:val="28"/>
          <w:lang w:val="uk-UA"/>
        </w:rPr>
      </w:pPr>
      <w:r w:rsidRPr="008006A0">
        <w:rPr>
          <w:rFonts w:ascii="Times New Roman" w:eastAsia="Calibri" w:hAnsi="Times New Roman" w:cs="Times New Roman"/>
          <w:b/>
          <w:sz w:val="28"/>
          <w:lang w:val="uk-UA"/>
        </w:rPr>
        <w:t>Дипломна робота</w:t>
      </w:r>
    </w:p>
    <w:p w:rsidR="008006A0" w:rsidRPr="008006A0" w:rsidRDefault="008006A0" w:rsidP="008006A0">
      <w:pPr>
        <w:spacing w:after="0" w:line="360" w:lineRule="auto"/>
        <w:jc w:val="center"/>
        <w:rPr>
          <w:rFonts w:ascii="Times New Roman" w:eastAsia="Calibri" w:hAnsi="Times New Roman" w:cs="Times New Roman"/>
          <w:b/>
          <w:sz w:val="28"/>
          <w:lang w:val="uk-UA"/>
        </w:rPr>
      </w:pPr>
      <w:r w:rsidRPr="008006A0">
        <w:rPr>
          <w:rFonts w:ascii="Times New Roman" w:eastAsia="Calibri" w:hAnsi="Times New Roman" w:cs="Times New Roman"/>
          <w:b/>
          <w:sz w:val="28"/>
          <w:lang w:val="uk-UA"/>
        </w:rPr>
        <w:t>на здобуття ОКР «Бакалавр»</w:t>
      </w:r>
    </w:p>
    <w:p w:rsidR="008006A0" w:rsidRDefault="008006A0" w:rsidP="008006A0">
      <w:pPr>
        <w:spacing w:after="0" w:line="360" w:lineRule="auto"/>
        <w:jc w:val="center"/>
        <w:rPr>
          <w:rFonts w:ascii="Times New Roman" w:eastAsia="Calibri" w:hAnsi="Times New Roman" w:cs="Times New Roman"/>
          <w:b/>
          <w:sz w:val="28"/>
          <w:lang w:val="uk-UA"/>
        </w:rPr>
      </w:pPr>
      <w:r w:rsidRPr="008006A0">
        <w:rPr>
          <w:rFonts w:ascii="Times New Roman" w:eastAsia="Calibri" w:hAnsi="Times New Roman" w:cs="Times New Roman"/>
          <w:b/>
          <w:sz w:val="28"/>
          <w:lang w:val="uk-UA"/>
        </w:rPr>
        <w:t>Ландшафтна організація рекреаційного простору біля корпусу біологічного факультету ОНУ імені І.І. Мечникова</w:t>
      </w:r>
    </w:p>
    <w:p w:rsidR="00CD56FC" w:rsidRPr="00C757CC" w:rsidRDefault="00CD56FC" w:rsidP="008006A0">
      <w:pPr>
        <w:spacing w:after="0" w:line="360" w:lineRule="auto"/>
        <w:jc w:val="center"/>
        <w:rPr>
          <w:rFonts w:ascii="Times New Roman" w:eastAsia="Calibri" w:hAnsi="Times New Roman" w:cs="Times New Roman"/>
          <w:sz w:val="28"/>
          <w:lang w:val="uk-UA"/>
        </w:rPr>
      </w:pPr>
      <w:r w:rsidRPr="00C757CC">
        <w:rPr>
          <w:rFonts w:ascii="Times New Roman" w:eastAsia="Calibri" w:hAnsi="Times New Roman" w:cs="Times New Roman"/>
          <w:sz w:val="28"/>
          <w:lang w:val="uk-UA"/>
        </w:rPr>
        <w:t xml:space="preserve">Landscape organization of recreational space near the biological faculty </w:t>
      </w:r>
      <w:r w:rsidRPr="00C757CC">
        <w:rPr>
          <w:rFonts w:ascii="Times New Roman" w:eastAsia="Calibri" w:hAnsi="Times New Roman" w:cs="Times New Roman"/>
          <w:sz w:val="28"/>
          <w:lang w:val="uk-UA"/>
        </w:rPr>
        <w:br/>
        <w:t xml:space="preserve">of Odesa </w:t>
      </w:r>
      <w:smartTag w:uri="urn:schemas-microsoft-com:office:smarttags" w:element="metricconverter">
        <w:smartTagPr>
          <w:attr w:name="ProductID" w:val="3. In"/>
        </w:smartTagPr>
        <w:r w:rsidRPr="00C757CC">
          <w:rPr>
            <w:rFonts w:ascii="Times New Roman" w:eastAsia="Calibri" w:hAnsi="Times New Roman" w:cs="Times New Roman"/>
            <w:sz w:val="28"/>
            <w:lang w:val="uk-UA"/>
          </w:rPr>
          <w:t xml:space="preserve">I.I. </w:t>
        </w:r>
      </w:smartTag>
      <w:smartTag w:uri="urn:schemas-microsoft-com:office:smarttags" w:element="metricconverter">
        <w:smartTagPr>
          <w:attr w:name="ProductID" w:val="3. In"/>
        </w:smartTagPr>
        <w:r w:rsidRPr="00C757CC">
          <w:rPr>
            <w:rFonts w:ascii="Times New Roman" w:eastAsia="Calibri" w:hAnsi="Times New Roman" w:cs="Times New Roman"/>
            <w:sz w:val="28"/>
            <w:lang w:val="uk-UA"/>
          </w:rPr>
          <w:t xml:space="preserve">Mechnikov </w:t>
        </w:r>
      </w:smartTag>
      <w:smartTag w:uri="urn:schemas-microsoft-com:office:smarttags" w:element="metricconverter">
        <w:smartTagPr>
          <w:attr w:name="ProductID" w:val="3. In"/>
        </w:smartTagPr>
        <w:r w:rsidRPr="00C757CC">
          <w:rPr>
            <w:rFonts w:ascii="Times New Roman" w:eastAsia="Calibri" w:hAnsi="Times New Roman" w:cs="Times New Roman"/>
            <w:sz w:val="28"/>
            <w:lang w:val="uk-UA"/>
          </w:rPr>
          <w:t xml:space="preserve">National </w:t>
        </w:r>
      </w:smartTag>
      <w:r w:rsidRPr="00C757CC">
        <w:rPr>
          <w:rFonts w:ascii="Times New Roman" w:eastAsia="Calibri" w:hAnsi="Times New Roman" w:cs="Times New Roman"/>
          <w:sz w:val="28"/>
          <w:lang w:val="uk-UA"/>
        </w:rPr>
        <w:t xml:space="preserve">University </w:t>
      </w:r>
    </w:p>
    <w:p w:rsidR="008006A0" w:rsidRPr="008006A0" w:rsidRDefault="008006A0" w:rsidP="008006A0">
      <w:pPr>
        <w:spacing w:line="240" w:lineRule="auto"/>
        <w:jc w:val="center"/>
        <w:rPr>
          <w:rFonts w:ascii="Times New Roman" w:eastAsia="Calibri" w:hAnsi="Times New Roman" w:cs="Times New Roman"/>
          <w:b/>
          <w:sz w:val="4"/>
          <w:lang w:val="uk-UA"/>
        </w:rPr>
      </w:pPr>
    </w:p>
    <w:p w:rsidR="008006A0" w:rsidRPr="008006A0" w:rsidRDefault="008006A0" w:rsidP="008006A0">
      <w:pPr>
        <w:spacing w:after="0" w:line="360" w:lineRule="auto"/>
        <w:ind w:left="4962"/>
        <w:rPr>
          <w:rFonts w:ascii="Times New Roman" w:eastAsia="Calibri" w:hAnsi="Times New Roman" w:cs="Times New Roman"/>
          <w:sz w:val="28"/>
          <w:lang w:val="uk-UA"/>
        </w:rPr>
      </w:pPr>
      <w:r w:rsidRPr="008006A0">
        <w:rPr>
          <w:rFonts w:ascii="Times New Roman" w:eastAsia="Calibri" w:hAnsi="Times New Roman" w:cs="Times New Roman"/>
          <w:sz w:val="28"/>
          <w:lang w:val="uk-UA"/>
        </w:rPr>
        <w:t>Виконала: студентка IV курсу</w:t>
      </w:r>
    </w:p>
    <w:p w:rsidR="008006A0" w:rsidRPr="008006A0" w:rsidRDefault="008006A0" w:rsidP="008006A0">
      <w:pPr>
        <w:spacing w:after="0" w:line="360" w:lineRule="auto"/>
        <w:ind w:left="4962"/>
        <w:rPr>
          <w:rFonts w:ascii="Times New Roman" w:eastAsia="Calibri" w:hAnsi="Times New Roman" w:cs="Times New Roman"/>
          <w:sz w:val="28"/>
          <w:lang w:val="uk-UA"/>
        </w:rPr>
      </w:pPr>
      <w:r w:rsidRPr="008006A0">
        <w:rPr>
          <w:rFonts w:ascii="Times New Roman" w:eastAsia="Calibri" w:hAnsi="Times New Roman" w:cs="Times New Roman"/>
          <w:sz w:val="28"/>
          <w:lang w:val="uk-UA"/>
        </w:rPr>
        <w:t>денного відділення</w:t>
      </w:r>
    </w:p>
    <w:p w:rsidR="008006A0" w:rsidRPr="008006A0" w:rsidRDefault="008006A0" w:rsidP="008006A0">
      <w:pPr>
        <w:spacing w:after="0" w:line="360" w:lineRule="auto"/>
        <w:ind w:left="4962"/>
        <w:rPr>
          <w:rFonts w:ascii="Times New Roman" w:eastAsia="Calibri" w:hAnsi="Times New Roman" w:cs="Times New Roman"/>
          <w:sz w:val="28"/>
          <w:lang w:val="uk-UA"/>
        </w:rPr>
      </w:pPr>
      <w:r w:rsidRPr="008006A0">
        <w:rPr>
          <w:rFonts w:ascii="Times New Roman" w:eastAsia="Calibri" w:hAnsi="Times New Roman" w:cs="Times New Roman"/>
          <w:sz w:val="28"/>
          <w:lang w:val="uk-UA"/>
        </w:rPr>
        <w:t>спеціальність 206</w:t>
      </w:r>
    </w:p>
    <w:p w:rsidR="008006A0" w:rsidRPr="008006A0" w:rsidRDefault="008006A0" w:rsidP="008006A0">
      <w:pPr>
        <w:spacing w:after="0" w:line="360" w:lineRule="auto"/>
        <w:ind w:left="4962"/>
        <w:rPr>
          <w:rFonts w:ascii="Times New Roman" w:eastAsia="Calibri" w:hAnsi="Times New Roman" w:cs="Times New Roman"/>
          <w:sz w:val="28"/>
          <w:lang w:val="uk-UA"/>
        </w:rPr>
      </w:pPr>
      <w:r w:rsidRPr="008006A0">
        <w:rPr>
          <w:rFonts w:ascii="Times New Roman" w:eastAsia="Calibri" w:hAnsi="Times New Roman" w:cs="Times New Roman"/>
          <w:sz w:val="28"/>
          <w:lang w:val="uk-UA"/>
        </w:rPr>
        <w:t>Садово–паркове господарство</w:t>
      </w:r>
    </w:p>
    <w:p w:rsidR="008006A0" w:rsidRPr="008006A0" w:rsidRDefault="008006A0" w:rsidP="008006A0">
      <w:pPr>
        <w:spacing w:after="0" w:line="360" w:lineRule="auto"/>
        <w:ind w:left="4962"/>
        <w:rPr>
          <w:rFonts w:ascii="Times New Roman" w:eastAsia="Calibri" w:hAnsi="Times New Roman" w:cs="Times New Roman"/>
          <w:sz w:val="28"/>
          <w:lang w:val="uk-UA"/>
        </w:rPr>
      </w:pPr>
      <w:r w:rsidRPr="008006A0">
        <w:rPr>
          <w:rFonts w:ascii="Times New Roman" w:eastAsia="Calibri" w:hAnsi="Times New Roman" w:cs="Times New Roman"/>
          <w:sz w:val="28"/>
          <w:lang w:val="uk-UA"/>
        </w:rPr>
        <w:t>ОП Садово–паркове господарство</w:t>
      </w:r>
    </w:p>
    <w:p w:rsidR="00CB59EE" w:rsidRPr="00CB59EE" w:rsidRDefault="00CB59EE" w:rsidP="00CB59EE">
      <w:pPr>
        <w:spacing w:after="0" w:line="360" w:lineRule="auto"/>
        <w:ind w:left="4962"/>
        <w:rPr>
          <w:rFonts w:ascii="Times New Roman" w:eastAsia="Calibri" w:hAnsi="Times New Roman" w:cs="Times New Roman"/>
          <w:b/>
          <w:sz w:val="28"/>
          <w:lang w:val="uk-UA"/>
        </w:rPr>
      </w:pPr>
      <w:r w:rsidRPr="00CB59EE">
        <w:rPr>
          <w:rFonts w:ascii="Times New Roman" w:eastAsia="Calibri" w:hAnsi="Times New Roman" w:cs="Times New Roman"/>
          <w:b/>
          <w:sz w:val="28"/>
          <w:lang w:val="uk-UA"/>
        </w:rPr>
        <w:t>Геврек Ліна Георгіївна</w:t>
      </w:r>
    </w:p>
    <w:p w:rsidR="008006A0" w:rsidRPr="008006A0" w:rsidRDefault="008006A0" w:rsidP="008006A0">
      <w:pPr>
        <w:spacing w:after="0" w:line="360" w:lineRule="auto"/>
        <w:ind w:left="4962"/>
        <w:rPr>
          <w:rFonts w:ascii="Times New Roman" w:eastAsia="Calibri" w:hAnsi="Times New Roman" w:cs="Times New Roman"/>
          <w:sz w:val="2"/>
          <w:szCs w:val="16"/>
          <w:lang w:val="uk-UA"/>
        </w:rPr>
      </w:pPr>
    </w:p>
    <w:p w:rsidR="008006A0" w:rsidRPr="008006A0" w:rsidRDefault="008006A0" w:rsidP="008006A0">
      <w:pPr>
        <w:spacing w:after="0" w:line="360" w:lineRule="auto"/>
        <w:ind w:left="4962"/>
        <w:rPr>
          <w:rFonts w:ascii="Times New Roman" w:eastAsia="Calibri" w:hAnsi="Times New Roman" w:cs="Times New Roman"/>
          <w:sz w:val="28"/>
          <w:szCs w:val="28"/>
          <w:lang w:val="uk-UA"/>
        </w:rPr>
      </w:pPr>
      <w:r w:rsidRPr="008006A0">
        <w:rPr>
          <w:rFonts w:ascii="Times New Roman" w:eastAsia="Calibri" w:hAnsi="Times New Roman" w:cs="Times New Roman"/>
          <w:sz w:val="28"/>
          <w:szCs w:val="28"/>
          <w:lang w:val="uk-UA"/>
        </w:rPr>
        <w:t>Керівник: к.</w:t>
      </w:r>
      <w:r>
        <w:rPr>
          <w:rFonts w:ascii="Times New Roman" w:eastAsia="Calibri" w:hAnsi="Times New Roman" w:cs="Times New Roman"/>
          <w:sz w:val="28"/>
          <w:szCs w:val="28"/>
          <w:lang w:val="uk-UA"/>
        </w:rPr>
        <w:t>б.н.</w:t>
      </w:r>
    </w:p>
    <w:p w:rsidR="008006A0" w:rsidRPr="008006A0" w:rsidRDefault="008006A0" w:rsidP="008006A0">
      <w:pPr>
        <w:spacing w:after="0" w:line="360" w:lineRule="auto"/>
        <w:ind w:left="4962"/>
        <w:rPr>
          <w:rFonts w:ascii="Times New Roman" w:eastAsia="Calibri" w:hAnsi="Times New Roman" w:cs="Times New Roman"/>
          <w:sz w:val="28"/>
          <w:szCs w:val="28"/>
          <w:lang w:val="uk-UA"/>
        </w:rPr>
      </w:pPr>
      <w:r w:rsidRPr="008006A0">
        <w:rPr>
          <w:rFonts w:ascii="Times New Roman" w:eastAsia="Calibri" w:hAnsi="Times New Roman" w:cs="Times New Roman"/>
          <w:bCs/>
          <w:sz w:val="28"/>
          <w:szCs w:val="28"/>
          <w:lang w:val="uk-UA"/>
        </w:rPr>
        <w:t>Назарчук Юлія Сергіївна</w:t>
      </w:r>
    </w:p>
    <w:p w:rsidR="008006A0" w:rsidRPr="008006A0" w:rsidRDefault="008006A0" w:rsidP="008006A0">
      <w:pPr>
        <w:spacing w:after="0" w:line="360" w:lineRule="auto"/>
        <w:ind w:left="4962"/>
        <w:rPr>
          <w:rFonts w:ascii="Times New Roman" w:eastAsia="Calibri" w:hAnsi="Times New Roman" w:cs="Times New Roman"/>
          <w:sz w:val="28"/>
          <w:szCs w:val="28"/>
          <w:lang w:val="uk-UA"/>
        </w:rPr>
      </w:pPr>
      <w:r w:rsidRPr="008006A0">
        <w:rPr>
          <w:rFonts w:ascii="Times New Roman" w:eastAsia="Calibri" w:hAnsi="Times New Roman" w:cs="Times New Roman"/>
          <w:sz w:val="28"/>
          <w:szCs w:val="28"/>
          <w:lang w:val="uk-UA"/>
        </w:rPr>
        <w:t xml:space="preserve">Рецензент: к. б. н., директор </w:t>
      </w:r>
    </w:p>
    <w:p w:rsidR="008006A0" w:rsidRPr="008006A0" w:rsidRDefault="008006A0" w:rsidP="008006A0">
      <w:pPr>
        <w:spacing w:after="0" w:line="360" w:lineRule="auto"/>
        <w:ind w:left="4962"/>
        <w:rPr>
          <w:rFonts w:ascii="Times New Roman" w:eastAsia="Calibri" w:hAnsi="Times New Roman" w:cs="Times New Roman"/>
          <w:sz w:val="28"/>
          <w:szCs w:val="28"/>
          <w:lang w:val="uk-UA"/>
        </w:rPr>
      </w:pPr>
      <w:r w:rsidRPr="008006A0">
        <w:rPr>
          <w:rFonts w:ascii="Times New Roman" w:eastAsia="Calibri" w:hAnsi="Times New Roman" w:cs="Times New Roman"/>
          <w:sz w:val="28"/>
          <w:szCs w:val="28"/>
          <w:lang w:val="uk-UA"/>
        </w:rPr>
        <w:t xml:space="preserve">Ботанічного саду </w:t>
      </w:r>
    </w:p>
    <w:p w:rsidR="008006A0" w:rsidRPr="008006A0" w:rsidRDefault="008006A0" w:rsidP="008006A0">
      <w:pPr>
        <w:spacing w:after="0" w:line="360" w:lineRule="auto"/>
        <w:ind w:left="4962"/>
        <w:rPr>
          <w:rFonts w:ascii="Times New Roman" w:eastAsia="Calibri" w:hAnsi="Times New Roman" w:cs="Times New Roman"/>
          <w:sz w:val="28"/>
          <w:szCs w:val="28"/>
          <w:lang w:val="uk-UA"/>
        </w:rPr>
      </w:pPr>
      <w:r w:rsidRPr="008006A0">
        <w:rPr>
          <w:rFonts w:ascii="Times New Roman" w:eastAsia="Calibri" w:hAnsi="Times New Roman" w:cs="Times New Roman"/>
          <w:sz w:val="28"/>
          <w:szCs w:val="28"/>
          <w:lang w:val="uk-UA"/>
        </w:rPr>
        <w:t xml:space="preserve">ОНУ імені І.І. Мечникова </w:t>
      </w:r>
    </w:p>
    <w:p w:rsidR="008006A0" w:rsidRPr="008006A0" w:rsidRDefault="008006A0" w:rsidP="008006A0">
      <w:pPr>
        <w:spacing w:after="0" w:line="360" w:lineRule="auto"/>
        <w:ind w:left="4962"/>
        <w:rPr>
          <w:rFonts w:ascii="Times New Roman" w:eastAsia="Calibri" w:hAnsi="Times New Roman" w:cs="Times New Roman"/>
          <w:sz w:val="28"/>
          <w:szCs w:val="28"/>
          <w:lang w:val="uk-UA"/>
        </w:rPr>
      </w:pPr>
      <w:r w:rsidRPr="008006A0">
        <w:rPr>
          <w:rFonts w:ascii="Times New Roman" w:eastAsia="Calibri" w:hAnsi="Times New Roman" w:cs="Times New Roman"/>
          <w:sz w:val="28"/>
          <w:szCs w:val="28"/>
          <w:lang w:val="uk-UA"/>
        </w:rPr>
        <w:t xml:space="preserve">Левчук Людмила Володимирівна    </w:t>
      </w:r>
    </w:p>
    <w:p w:rsidR="008006A0" w:rsidRPr="008006A0" w:rsidRDefault="008006A0" w:rsidP="008006A0">
      <w:pPr>
        <w:widowControl w:val="0"/>
        <w:autoSpaceDE w:val="0"/>
        <w:autoSpaceDN w:val="0"/>
        <w:adjustRightInd w:val="0"/>
        <w:spacing w:after="0" w:line="240" w:lineRule="auto"/>
        <w:ind w:left="4140"/>
        <w:jc w:val="both"/>
        <w:rPr>
          <w:rFonts w:ascii="Times New Roman" w:eastAsia="Times New Roman" w:hAnsi="Times New Roman" w:cs="Times New Roman"/>
          <w:b/>
          <w:kern w:val="28"/>
          <w:sz w:val="28"/>
          <w:szCs w:val="28"/>
          <w:lang w:eastAsia="ru-RU"/>
        </w:rPr>
      </w:pPr>
    </w:p>
    <w:p w:rsidR="008006A0" w:rsidRPr="008006A0" w:rsidRDefault="008006A0" w:rsidP="008006A0">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val="uk-UA" w:eastAsia="ru-RU"/>
        </w:rPr>
      </w:pPr>
    </w:p>
    <w:p w:rsidR="008006A0" w:rsidRPr="008006A0" w:rsidRDefault="008006A0" w:rsidP="008006A0">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Рекомендовано до захисту:</w:t>
      </w:r>
      <w:r w:rsidRPr="008006A0">
        <w:rPr>
          <w:rFonts w:ascii="Times New Roman" w:eastAsia="Times New Roman" w:hAnsi="Times New Roman" w:cs="Times New Roman"/>
          <w:kern w:val="28"/>
          <w:sz w:val="28"/>
          <w:szCs w:val="28"/>
          <w:lang w:val="uk-UA" w:eastAsia="ru-RU"/>
        </w:rPr>
        <w:tab/>
        <w:t xml:space="preserve">Захищено на засіданні ЕК № </w:t>
      </w:r>
      <w:r>
        <w:rPr>
          <w:rFonts w:ascii="Times New Roman" w:eastAsia="Times New Roman" w:hAnsi="Times New Roman" w:cs="Times New Roman"/>
          <w:kern w:val="28"/>
          <w:sz w:val="28"/>
          <w:szCs w:val="28"/>
          <w:lang w:val="uk-UA" w:eastAsia="ru-RU"/>
        </w:rPr>
        <w:t>4</w:t>
      </w:r>
    </w:p>
    <w:p w:rsidR="008006A0" w:rsidRPr="008006A0" w:rsidRDefault="008006A0" w:rsidP="008006A0">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Протокол засідання кафедри</w:t>
      </w:r>
      <w:r w:rsidRPr="008006A0">
        <w:rPr>
          <w:rFonts w:ascii="Times New Roman" w:eastAsia="Times New Roman" w:hAnsi="Times New Roman" w:cs="Times New Roman"/>
          <w:kern w:val="28"/>
          <w:sz w:val="28"/>
          <w:szCs w:val="28"/>
          <w:lang w:val="uk-UA" w:eastAsia="ru-RU"/>
        </w:rPr>
        <w:tab/>
        <w:t>Протокол №_____від «___» _______р.</w:t>
      </w:r>
    </w:p>
    <w:p w:rsidR="008006A0" w:rsidRPr="008006A0" w:rsidRDefault="008006A0" w:rsidP="008006A0">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№_____від «___» _______р.</w:t>
      </w:r>
      <w:r w:rsidRPr="008006A0">
        <w:rPr>
          <w:rFonts w:ascii="Times New Roman" w:eastAsia="Times New Roman" w:hAnsi="Times New Roman" w:cs="Times New Roman"/>
          <w:kern w:val="28"/>
          <w:sz w:val="28"/>
          <w:szCs w:val="28"/>
          <w:lang w:val="uk-UA" w:eastAsia="ru-RU"/>
        </w:rPr>
        <w:tab/>
        <w:t>Оцінка _____/ ________/__________</w:t>
      </w:r>
    </w:p>
    <w:p w:rsidR="008006A0" w:rsidRPr="008006A0" w:rsidRDefault="008006A0" w:rsidP="008006A0">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ab/>
      </w:r>
    </w:p>
    <w:p w:rsidR="008006A0" w:rsidRPr="008006A0" w:rsidRDefault="008006A0" w:rsidP="008006A0">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Завідувач кафедри</w:t>
      </w:r>
      <w:r w:rsidRPr="008006A0">
        <w:rPr>
          <w:rFonts w:ascii="Times New Roman" w:eastAsia="Times New Roman" w:hAnsi="Times New Roman" w:cs="Times New Roman"/>
          <w:kern w:val="28"/>
          <w:sz w:val="28"/>
          <w:szCs w:val="28"/>
          <w:lang w:val="uk-UA" w:eastAsia="ru-RU"/>
        </w:rPr>
        <w:tab/>
        <w:t>Голова ЕК</w:t>
      </w:r>
    </w:p>
    <w:p w:rsidR="008006A0" w:rsidRPr="008006A0" w:rsidRDefault="008006A0" w:rsidP="008006A0">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_________        Ткаченко Ф.П.</w:t>
      </w:r>
      <w:r w:rsidRPr="008006A0">
        <w:rPr>
          <w:rFonts w:ascii="Times New Roman" w:eastAsia="Times New Roman" w:hAnsi="Times New Roman" w:cs="Times New Roman"/>
          <w:kern w:val="28"/>
          <w:sz w:val="28"/>
          <w:szCs w:val="28"/>
          <w:lang w:val="uk-UA" w:eastAsia="ru-RU"/>
        </w:rPr>
        <w:tab/>
        <w:t>______________</w:t>
      </w:r>
      <w:r>
        <w:rPr>
          <w:rFonts w:ascii="Times New Roman" w:eastAsia="Times New Roman" w:hAnsi="Times New Roman" w:cs="Times New Roman"/>
          <w:kern w:val="28"/>
          <w:sz w:val="28"/>
          <w:szCs w:val="28"/>
          <w:lang w:val="uk-UA" w:eastAsia="ru-RU"/>
        </w:rPr>
        <w:t xml:space="preserve">             Назарчук Ю.С</w:t>
      </w:r>
      <w:r w:rsidRPr="008006A0">
        <w:rPr>
          <w:rFonts w:ascii="Times New Roman" w:eastAsia="Times New Roman" w:hAnsi="Times New Roman" w:cs="Times New Roman"/>
          <w:kern w:val="28"/>
          <w:sz w:val="28"/>
          <w:szCs w:val="28"/>
          <w:lang w:val="uk-UA" w:eastAsia="ru-RU"/>
        </w:rPr>
        <w:t>.</w:t>
      </w:r>
    </w:p>
    <w:p w:rsidR="008006A0" w:rsidRPr="008006A0" w:rsidRDefault="008006A0" w:rsidP="008006A0">
      <w:pPr>
        <w:widowControl w:val="0"/>
        <w:autoSpaceDE w:val="0"/>
        <w:autoSpaceDN w:val="0"/>
        <w:adjustRightInd w:val="0"/>
        <w:spacing w:after="0" w:line="240" w:lineRule="auto"/>
        <w:rPr>
          <w:rFonts w:ascii="Times New Roman" w:eastAsia="Times New Roman" w:hAnsi="Times New Roman" w:cs="Times New Roman"/>
          <w:kern w:val="28"/>
          <w:sz w:val="28"/>
          <w:szCs w:val="28"/>
          <w:vertAlign w:val="superscript"/>
          <w:lang w:val="uk-UA" w:eastAsia="ru-RU"/>
        </w:rPr>
      </w:pPr>
      <w:r w:rsidRPr="008006A0">
        <w:rPr>
          <w:rFonts w:ascii="Times New Roman" w:eastAsia="Times New Roman" w:hAnsi="Times New Roman" w:cs="Times New Roman"/>
          <w:kern w:val="28"/>
          <w:sz w:val="28"/>
          <w:szCs w:val="28"/>
          <w:vertAlign w:val="superscript"/>
          <w:lang w:val="uk-UA" w:eastAsia="ru-RU"/>
        </w:rPr>
        <w:t xml:space="preserve">     (підпис)                        </w:t>
      </w:r>
      <w:r w:rsidRPr="008006A0">
        <w:rPr>
          <w:rFonts w:ascii="Times New Roman" w:eastAsia="Times New Roman" w:hAnsi="Times New Roman" w:cs="Times New Roman"/>
          <w:kern w:val="28"/>
          <w:sz w:val="28"/>
          <w:szCs w:val="28"/>
          <w:vertAlign w:val="superscript"/>
          <w:lang w:val="uk-UA" w:eastAsia="ru-RU"/>
        </w:rPr>
        <w:tab/>
      </w:r>
      <w:r w:rsidRPr="008006A0">
        <w:rPr>
          <w:rFonts w:ascii="Times New Roman" w:eastAsia="Times New Roman" w:hAnsi="Times New Roman" w:cs="Times New Roman"/>
          <w:kern w:val="28"/>
          <w:sz w:val="28"/>
          <w:szCs w:val="28"/>
          <w:vertAlign w:val="superscript"/>
          <w:lang w:val="uk-UA" w:eastAsia="ru-RU"/>
        </w:rPr>
        <w:tab/>
      </w:r>
      <w:r w:rsidRPr="008006A0">
        <w:rPr>
          <w:rFonts w:ascii="Times New Roman" w:eastAsia="Times New Roman" w:hAnsi="Times New Roman" w:cs="Times New Roman"/>
          <w:kern w:val="28"/>
          <w:sz w:val="28"/>
          <w:szCs w:val="28"/>
          <w:vertAlign w:val="superscript"/>
          <w:lang w:val="uk-UA" w:eastAsia="ru-RU"/>
        </w:rPr>
        <w:tab/>
        <w:t xml:space="preserve">                              (підпис)                        </w:t>
      </w:r>
    </w:p>
    <w:p w:rsidR="008006A0" w:rsidRPr="008006A0" w:rsidRDefault="008006A0" w:rsidP="008006A0">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val="uk-UA" w:eastAsia="ru-RU"/>
        </w:rPr>
      </w:pPr>
    </w:p>
    <w:p w:rsidR="008006A0" w:rsidRPr="00CD56FC" w:rsidRDefault="00CB59EE" w:rsidP="008006A0">
      <w:pPr>
        <w:spacing w:after="0" w:line="36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kern w:val="28"/>
          <w:sz w:val="28"/>
          <w:szCs w:val="28"/>
          <w:lang w:val="uk-UA" w:eastAsia="ru-RU"/>
        </w:rPr>
        <w:t>Одеса – 2022</w:t>
      </w:r>
    </w:p>
    <w:p w:rsidR="008006A0" w:rsidRDefault="008006A0" w:rsidP="008006A0">
      <w:pPr>
        <w:shd w:val="clear" w:color="auto" w:fill="FFFFFF"/>
        <w:spacing w:after="0" w:line="240" w:lineRule="auto"/>
        <w:jc w:val="center"/>
        <w:rPr>
          <w:rFonts w:ascii="Times New Roman" w:eastAsia="Times New Roman" w:hAnsi="Times New Roman" w:cs="Times New Roman"/>
          <w:b/>
          <w:color w:val="000000"/>
          <w:sz w:val="28"/>
          <w:szCs w:val="28"/>
          <w:lang w:val="uk-UA" w:eastAsia="ru-RU"/>
        </w:rPr>
      </w:pPr>
    </w:p>
    <w:p w:rsidR="008006A0" w:rsidRDefault="008006A0" w:rsidP="008006A0">
      <w:pPr>
        <w:shd w:val="clear" w:color="auto" w:fill="FFFFFF"/>
        <w:spacing w:after="0" w:line="240" w:lineRule="auto"/>
        <w:jc w:val="center"/>
        <w:rPr>
          <w:rFonts w:ascii="Times New Roman" w:eastAsia="Times New Roman" w:hAnsi="Times New Roman" w:cs="Times New Roman"/>
          <w:b/>
          <w:color w:val="000000"/>
          <w:sz w:val="28"/>
          <w:szCs w:val="28"/>
          <w:lang w:val="uk-UA" w:eastAsia="ru-RU"/>
        </w:rPr>
      </w:pPr>
    </w:p>
    <w:p w:rsidR="008006A0" w:rsidRPr="008006A0" w:rsidRDefault="008006A0" w:rsidP="008006A0">
      <w:pPr>
        <w:shd w:val="clear" w:color="auto" w:fill="FFFFFF"/>
        <w:spacing w:after="0" w:line="240" w:lineRule="auto"/>
        <w:jc w:val="center"/>
        <w:rPr>
          <w:rFonts w:ascii="Times New Roman" w:eastAsia="Times New Roman" w:hAnsi="Times New Roman" w:cs="Times New Roman"/>
          <w:b/>
          <w:color w:val="000000"/>
          <w:sz w:val="28"/>
          <w:szCs w:val="28"/>
          <w:lang w:val="uk-UA" w:eastAsia="ru-RU"/>
        </w:rPr>
      </w:pPr>
      <w:r w:rsidRPr="008006A0">
        <w:rPr>
          <w:rFonts w:ascii="Times New Roman" w:eastAsia="Times New Roman" w:hAnsi="Times New Roman" w:cs="Times New Roman"/>
          <w:noProof/>
          <w:kern w:val="28"/>
          <w:sz w:val="28"/>
          <w:szCs w:val="28"/>
          <w:lang w:eastAsia="ru-RU"/>
        </w:rPr>
        <mc:AlternateContent>
          <mc:Choice Requires="wps">
            <w:drawing>
              <wp:anchor distT="0" distB="0" distL="114300" distR="114300" simplePos="0" relativeHeight="251662336" behindDoc="0" locked="0" layoutInCell="1" allowOverlap="1">
                <wp:simplePos x="0" y="0"/>
                <wp:positionH relativeFrom="column">
                  <wp:posOffset>5820410</wp:posOffset>
                </wp:positionH>
                <wp:positionV relativeFrom="paragraph">
                  <wp:posOffset>-519430</wp:posOffset>
                </wp:positionV>
                <wp:extent cx="249555" cy="255270"/>
                <wp:effectExtent l="10160" t="13970" r="6985" b="698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555" cy="2552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29FA4950" id="Прямоугольник 7" o:spid="_x0000_s1026" style="position:absolute;margin-left:458.3pt;margin-top:-40.9pt;width:19.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" strokecolor="white"/>
            </w:pict>
          </mc:Fallback>
        </mc:AlternateContent>
      </w:r>
      <w:r w:rsidRPr="008006A0">
        <w:rPr>
          <w:rFonts w:ascii="Calibri" w:eastAsia="Calibri" w:hAnsi="Calibri" w:cs="Times New Roman"/>
          <w:noProof/>
          <w:lang w:eastAsia="ru-RU"/>
        </w:rPr>
        <mc:AlternateContent>
          <mc:Choice Requires="wps">
            <w:drawing>
              <wp:anchor distT="0" distB="0" distL="114300" distR="114300" simplePos="0" relativeHeight="251661312" behindDoc="0" locked="0" layoutInCell="1" allowOverlap="1">
                <wp:simplePos x="0" y="0"/>
                <wp:positionH relativeFrom="column">
                  <wp:posOffset>5836920</wp:posOffset>
                </wp:positionH>
                <wp:positionV relativeFrom="paragraph">
                  <wp:posOffset>-451485</wp:posOffset>
                </wp:positionV>
                <wp:extent cx="177800" cy="160655"/>
                <wp:effectExtent l="0" t="0" r="12700" b="10795"/>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800" cy="16065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4EAA7803" id="Прямоугольник 2" o:spid="_x0000_s1026" style="position:absolute;margin-left:459.6pt;margin-top:-35.55pt;width:14pt;height:12.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" fillcolor="window" strokecolor="window" strokeweight="2pt">
                <v:path arrowok="t"/>
              </v:rect>
            </w:pict>
          </mc:Fallback>
        </mc:AlternateContent>
      </w:r>
      <w:r w:rsidRPr="008006A0">
        <w:rPr>
          <w:rFonts w:ascii="Times New Roman" w:eastAsia="Times New Roman" w:hAnsi="Times New Roman" w:cs="Times New Roman"/>
          <w:b/>
          <w:color w:val="000000"/>
          <w:sz w:val="28"/>
          <w:szCs w:val="28"/>
          <w:lang w:val="uk-UA" w:eastAsia="ru-RU"/>
        </w:rPr>
        <w:t>Анотація</w:t>
      </w:r>
    </w:p>
    <w:p w:rsidR="008006A0" w:rsidRPr="008006A0" w:rsidRDefault="008006A0" w:rsidP="008006A0">
      <w:pPr>
        <w:spacing w:after="0" w:line="360" w:lineRule="auto"/>
        <w:ind w:firstLine="851"/>
        <w:jc w:val="both"/>
        <w:rPr>
          <w:rFonts w:ascii="Times New Roman" w:eastAsia="Times New Roman" w:hAnsi="Times New Roman" w:cs="Times New Roman"/>
          <w:sz w:val="28"/>
          <w:szCs w:val="28"/>
          <w:lang w:val="uk-UA" w:eastAsia="ru-RU"/>
        </w:rPr>
      </w:pPr>
    </w:p>
    <w:p w:rsidR="00C470D0" w:rsidRPr="00C470D0" w:rsidRDefault="00C470D0" w:rsidP="00C470D0">
      <w:pPr>
        <w:spacing w:after="0" w:line="360" w:lineRule="auto"/>
        <w:ind w:firstLine="851"/>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sz w:val="28"/>
          <w:szCs w:val="28"/>
          <w:lang w:val="uk-UA" w:eastAsia="ru-RU"/>
        </w:rPr>
        <w:t xml:space="preserve">Дипломна робота присвячена </w:t>
      </w:r>
      <w:r w:rsidRPr="00C470D0">
        <w:rPr>
          <w:rFonts w:ascii="Times New Roman" w:eastAsia="Times New Roman" w:hAnsi="Times New Roman" w:cs="Times New Roman"/>
          <w:sz w:val="28"/>
          <w:szCs w:val="28"/>
          <w:lang w:val="uk-UA" w:eastAsia="ru-RU"/>
        </w:rPr>
        <w:t>розроб</w:t>
      </w:r>
      <w:r>
        <w:rPr>
          <w:rFonts w:ascii="Times New Roman" w:eastAsia="Times New Roman" w:hAnsi="Times New Roman" w:cs="Times New Roman"/>
          <w:sz w:val="28"/>
          <w:szCs w:val="28"/>
          <w:lang w:val="uk-UA" w:eastAsia="ru-RU"/>
        </w:rPr>
        <w:t>ці</w:t>
      </w:r>
      <w:r w:rsidRPr="00C470D0">
        <w:rPr>
          <w:rFonts w:ascii="Times New Roman" w:eastAsia="Times New Roman" w:hAnsi="Times New Roman" w:cs="Times New Roman"/>
          <w:sz w:val="28"/>
          <w:szCs w:val="28"/>
          <w:lang w:val="uk-UA" w:eastAsia="ru-RU"/>
        </w:rPr>
        <w:t xml:space="preserve"> проєктних пропозицій озеленення території біологічного факультету ОНУ імені І.І. Мечникова для підвищення естетичності, декоративності та функціональності зони відпочинку студентів</w:t>
      </w:r>
      <w:r w:rsidR="008006A0" w:rsidRPr="008006A0">
        <w:rPr>
          <w:rFonts w:ascii="Times New Roman" w:eastAsia="Times New Roman" w:hAnsi="Times New Roman" w:cs="Times New Roman"/>
          <w:bCs/>
          <w:sz w:val="28"/>
          <w:szCs w:val="28"/>
          <w:lang w:val="uk-UA" w:eastAsia="ru-RU"/>
        </w:rPr>
        <w:t xml:space="preserve">. </w:t>
      </w:r>
      <w:r w:rsidRPr="008006A0">
        <w:rPr>
          <w:rFonts w:ascii="Times New Roman" w:eastAsia="Times New Roman" w:hAnsi="Times New Roman" w:cs="Times New Roman"/>
          <w:iCs/>
          <w:sz w:val="28"/>
          <w:szCs w:val="28"/>
          <w:lang w:val="uk-UA" w:eastAsia="ru-RU"/>
        </w:rPr>
        <w:t xml:space="preserve">Показано, що </w:t>
      </w:r>
      <w:r>
        <w:rPr>
          <w:rFonts w:ascii="Times New Roman" w:eastAsia="Times New Roman" w:hAnsi="Times New Roman" w:cs="Times New Roman"/>
          <w:iCs/>
          <w:sz w:val="28"/>
          <w:szCs w:val="28"/>
          <w:lang w:val="uk-UA" w:eastAsia="ru-RU"/>
        </w:rPr>
        <w:t>стан насаджень, в цілому задовільний, а аналіз благоустрою виявив естетично непривабливі елементи</w:t>
      </w:r>
      <w:r w:rsidRPr="00C470D0">
        <w:rPr>
          <w:rFonts w:ascii="Times New Roman" w:eastAsia="Times New Roman" w:hAnsi="Times New Roman" w:cs="Times New Roman"/>
          <w:sz w:val="28"/>
          <w:szCs w:val="28"/>
          <w:lang w:val="uk-UA" w:eastAsia="ru-RU"/>
        </w:rPr>
        <w:t xml:space="preserve">. Запропоновано створити топіарні форми та живоплоти, оновити центральний квітник. Проаналізовано </w:t>
      </w:r>
      <w:r w:rsidR="008006A0" w:rsidRPr="00C470D0">
        <w:rPr>
          <w:rFonts w:ascii="Times New Roman" w:eastAsia="Times New Roman" w:hAnsi="Times New Roman" w:cs="Times New Roman"/>
          <w:sz w:val="28"/>
          <w:szCs w:val="28"/>
          <w:lang w:val="uk-UA" w:eastAsia="ru-RU"/>
        </w:rPr>
        <w:t xml:space="preserve"> </w:t>
      </w:r>
      <w:r w:rsidRPr="00C470D0">
        <w:rPr>
          <w:rFonts w:ascii="Times New Roman" w:eastAsia="Times New Roman" w:hAnsi="Times New Roman" w:cs="Times New Roman"/>
          <w:sz w:val="28"/>
          <w:szCs w:val="28"/>
          <w:lang w:val="uk-UA" w:eastAsia="ru-RU"/>
        </w:rPr>
        <w:t>основні трудовитрати при догляді за насадженнями.</w:t>
      </w:r>
    </w:p>
    <w:p w:rsidR="008006A0" w:rsidRPr="00C470D0" w:rsidRDefault="008006A0" w:rsidP="008006A0">
      <w:pPr>
        <w:spacing w:after="0" w:line="360" w:lineRule="auto"/>
        <w:ind w:firstLine="851"/>
        <w:jc w:val="both"/>
        <w:rPr>
          <w:rFonts w:ascii="Times New Roman" w:eastAsia="Times New Roman" w:hAnsi="Times New Roman" w:cs="Times New Roman"/>
          <w:sz w:val="28"/>
          <w:szCs w:val="28"/>
          <w:lang w:val="uk-UA" w:eastAsia="ru-RU"/>
        </w:rPr>
      </w:pPr>
      <w:r w:rsidRPr="00C470D0">
        <w:rPr>
          <w:rFonts w:ascii="Times New Roman" w:eastAsia="Times New Roman" w:hAnsi="Times New Roman" w:cs="Times New Roman"/>
          <w:sz w:val="28"/>
          <w:szCs w:val="28"/>
          <w:lang w:val="uk-UA" w:eastAsia="ru-RU"/>
        </w:rPr>
        <w:t>Робота викладена на 5</w:t>
      </w:r>
      <w:r w:rsidR="00822608" w:rsidRPr="00C470D0">
        <w:rPr>
          <w:rFonts w:ascii="Times New Roman" w:eastAsia="Times New Roman" w:hAnsi="Times New Roman" w:cs="Times New Roman"/>
          <w:sz w:val="28"/>
          <w:szCs w:val="28"/>
          <w:lang w:val="uk-UA" w:eastAsia="ru-RU"/>
        </w:rPr>
        <w:t>0</w:t>
      </w:r>
      <w:r w:rsidRPr="00C470D0">
        <w:rPr>
          <w:rFonts w:ascii="Times New Roman" w:eastAsia="Times New Roman" w:hAnsi="Times New Roman" w:cs="Times New Roman"/>
          <w:sz w:val="28"/>
          <w:szCs w:val="28"/>
          <w:lang w:val="uk-UA" w:eastAsia="ru-RU"/>
        </w:rPr>
        <w:t xml:space="preserve"> сторінках друкованого тексту, включає </w:t>
      </w:r>
      <w:r w:rsidR="00822608" w:rsidRPr="00C470D0">
        <w:rPr>
          <w:rFonts w:ascii="Times New Roman" w:eastAsia="Times New Roman" w:hAnsi="Times New Roman" w:cs="Times New Roman"/>
          <w:sz w:val="28"/>
          <w:szCs w:val="28"/>
          <w:lang w:val="uk-UA" w:eastAsia="ru-RU"/>
        </w:rPr>
        <w:t>5</w:t>
      </w:r>
      <w:r w:rsidRPr="00C470D0">
        <w:rPr>
          <w:rFonts w:ascii="Times New Roman" w:eastAsia="Times New Roman" w:hAnsi="Times New Roman" w:cs="Times New Roman"/>
          <w:sz w:val="28"/>
          <w:szCs w:val="28"/>
          <w:lang w:val="uk-UA" w:eastAsia="ru-RU"/>
        </w:rPr>
        <w:t xml:space="preserve"> таблиці, </w:t>
      </w:r>
      <w:r w:rsidR="00822608" w:rsidRPr="00C470D0">
        <w:rPr>
          <w:rFonts w:ascii="Times New Roman" w:eastAsia="Times New Roman" w:hAnsi="Times New Roman" w:cs="Times New Roman"/>
          <w:sz w:val="28"/>
          <w:szCs w:val="28"/>
          <w:lang w:val="uk-UA" w:eastAsia="ru-RU"/>
        </w:rPr>
        <w:t>9</w:t>
      </w:r>
      <w:r w:rsidRPr="00C470D0">
        <w:rPr>
          <w:rFonts w:ascii="Times New Roman" w:eastAsia="Times New Roman" w:hAnsi="Times New Roman" w:cs="Times New Roman"/>
          <w:sz w:val="28"/>
          <w:szCs w:val="28"/>
          <w:lang w:val="uk-UA" w:eastAsia="ru-RU"/>
        </w:rPr>
        <w:t xml:space="preserve"> рисунк</w:t>
      </w:r>
      <w:r w:rsidR="00822608" w:rsidRPr="00C470D0">
        <w:rPr>
          <w:rFonts w:ascii="Times New Roman" w:eastAsia="Times New Roman" w:hAnsi="Times New Roman" w:cs="Times New Roman"/>
          <w:sz w:val="28"/>
          <w:szCs w:val="28"/>
          <w:lang w:val="uk-UA" w:eastAsia="ru-RU"/>
        </w:rPr>
        <w:t>ів</w:t>
      </w:r>
      <w:r w:rsidRPr="00C470D0">
        <w:rPr>
          <w:rFonts w:ascii="Times New Roman" w:eastAsia="Times New Roman" w:hAnsi="Times New Roman" w:cs="Times New Roman"/>
          <w:sz w:val="28"/>
          <w:szCs w:val="28"/>
          <w:lang w:val="uk-UA" w:eastAsia="ru-RU"/>
        </w:rPr>
        <w:t xml:space="preserve">. В роботі наведено посилання на </w:t>
      </w:r>
      <w:r w:rsidR="00822608" w:rsidRPr="00C470D0">
        <w:rPr>
          <w:rFonts w:ascii="Times New Roman" w:eastAsia="Times New Roman" w:hAnsi="Times New Roman" w:cs="Times New Roman"/>
          <w:sz w:val="28"/>
          <w:szCs w:val="28"/>
          <w:lang w:val="uk-UA" w:eastAsia="ru-RU"/>
        </w:rPr>
        <w:t>34</w:t>
      </w:r>
      <w:r w:rsidRPr="00C470D0">
        <w:rPr>
          <w:rFonts w:ascii="Times New Roman" w:eastAsia="Times New Roman" w:hAnsi="Times New Roman" w:cs="Times New Roman"/>
          <w:sz w:val="28"/>
          <w:szCs w:val="28"/>
          <w:lang w:val="uk-UA" w:eastAsia="ru-RU"/>
        </w:rPr>
        <w:t xml:space="preserve"> публікації (</w:t>
      </w:r>
      <w:r w:rsidR="00822608" w:rsidRPr="00C470D0">
        <w:rPr>
          <w:rFonts w:ascii="Times New Roman" w:eastAsia="Times New Roman" w:hAnsi="Times New Roman" w:cs="Times New Roman"/>
          <w:sz w:val="28"/>
          <w:szCs w:val="28"/>
          <w:lang w:val="uk-UA" w:eastAsia="ru-RU"/>
        </w:rPr>
        <w:t>31</w:t>
      </w:r>
      <w:r w:rsidRPr="00C470D0">
        <w:rPr>
          <w:rFonts w:ascii="Times New Roman" w:eastAsia="Times New Roman" w:hAnsi="Times New Roman" w:cs="Times New Roman"/>
          <w:sz w:val="28"/>
          <w:szCs w:val="28"/>
          <w:lang w:val="uk-UA" w:eastAsia="ru-RU"/>
        </w:rPr>
        <w:t xml:space="preserve"> кирилицею та </w:t>
      </w:r>
      <w:r w:rsidR="00822608" w:rsidRPr="00C470D0">
        <w:rPr>
          <w:rFonts w:ascii="Times New Roman" w:eastAsia="Times New Roman" w:hAnsi="Times New Roman" w:cs="Times New Roman"/>
          <w:sz w:val="28"/>
          <w:szCs w:val="28"/>
          <w:lang w:val="uk-UA" w:eastAsia="ru-RU"/>
        </w:rPr>
        <w:t>3</w:t>
      </w:r>
      <w:r w:rsidRPr="00C470D0">
        <w:rPr>
          <w:rFonts w:ascii="Times New Roman" w:eastAsia="Times New Roman" w:hAnsi="Times New Roman" w:cs="Times New Roman"/>
          <w:sz w:val="28"/>
          <w:szCs w:val="28"/>
          <w:lang w:val="uk-UA" w:eastAsia="ru-RU"/>
        </w:rPr>
        <w:t xml:space="preserve"> – латиницею).</w:t>
      </w:r>
    </w:p>
    <w:p w:rsidR="008006A0" w:rsidRPr="00C470D0" w:rsidRDefault="008006A0" w:rsidP="008006A0">
      <w:pPr>
        <w:spacing w:after="0" w:line="360" w:lineRule="auto"/>
        <w:ind w:firstLine="851"/>
        <w:jc w:val="both"/>
        <w:rPr>
          <w:rFonts w:ascii="Times New Roman" w:eastAsia="Times New Roman" w:hAnsi="Times New Roman" w:cs="Times New Roman"/>
          <w:i/>
          <w:sz w:val="28"/>
          <w:szCs w:val="28"/>
          <w:lang w:val="uk-UA" w:eastAsia="ru-RU"/>
        </w:rPr>
      </w:pPr>
      <w:r w:rsidRPr="00C470D0">
        <w:rPr>
          <w:rFonts w:ascii="Times New Roman" w:eastAsia="Times New Roman" w:hAnsi="Times New Roman" w:cs="Times New Roman"/>
          <w:b/>
          <w:sz w:val="28"/>
          <w:szCs w:val="28"/>
          <w:lang w:val="uk-UA" w:eastAsia="ru-RU"/>
        </w:rPr>
        <w:t>Ключові слова</w:t>
      </w:r>
      <w:r w:rsidRPr="00C470D0">
        <w:rPr>
          <w:rFonts w:ascii="Times New Roman" w:eastAsia="Times New Roman" w:hAnsi="Times New Roman" w:cs="Times New Roman"/>
          <w:sz w:val="28"/>
          <w:szCs w:val="28"/>
          <w:lang w:val="uk-UA" w:eastAsia="ru-RU"/>
        </w:rPr>
        <w:t xml:space="preserve">: </w:t>
      </w:r>
      <w:r w:rsidR="00C470D0" w:rsidRPr="00C470D0">
        <w:rPr>
          <w:rFonts w:ascii="Times New Roman" w:eastAsia="Times New Roman" w:hAnsi="Times New Roman" w:cs="Times New Roman"/>
          <w:i/>
          <w:sz w:val="28"/>
          <w:szCs w:val="28"/>
          <w:lang w:val="uk-UA" w:eastAsia="ru-RU"/>
        </w:rPr>
        <w:t>рекреаційний простір</w:t>
      </w:r>
      <w:r w:rsidRPr="00C470D0">
        <w:rPr>
          <w:rFonts w:ascii="Times New Roman" w:eastAsia="Times New Roman" w:hAnsi="Times New Roman" w:cs="Times New Roman"/>
          <w:sz w:val="28"/>
          <w:szCs w:val="28"/>
          <w:lang w:val="uk-UA" w:eastAsia="ru-RU"/>
        </w:rPr>
        <w:t xml:space="preserve">, </w:t>
      </w:r>
      <w:r w:rsidR="00C470D0" w:rsidRPr="00C470D0">
        <w:rPr>
          <w:rFonts w:ascii="Times New Roman" w:eastAsia="Times New Roman" w:hAnsi="Times New Roman" w:cs="Times New Roman"/>
          <w:i/>
          <w:sz w:val="28"/>
          <w:szCs w:val="28"/>
          <w:lang w:val="uk-UA" w:eastAsia="ru-RU"/>
        </w:rPr>
        <w:t>навчальний заклад</w:t>
      </w:r>
      <w:r w:rsidRPr="00C470D0">
        <w:rPr>
          <w:rFonts w:ascii="Times New Roman" w:eastAsia="Times New Roman" w:hAnsi="Times New Roman" w:cs="Times New Roman"/>
          <w:sz w:val="28"/>
          <w:szCs w:val="28"/>
          <w:lang w:val="uk-UA" w:eastAsia="ru-RU"/>
        </w:rPr>
        <w:t xml:space="preserve">, </w:t>
      </w:r>
      <w:r w:rsidR="00C470D0" w:rsidRPr="00C470D0">
        <w:rPr>
          <w:rFonts w:ascii="Times New Roman" w:eastAsia="Times New Roman" w:hAnsi="Times New Roman" w:cs="Times New Roman"/>
          <w:i/>
          <w:sz w:val="28"/>
          <w:szCs w:val="28"/>
          <w:lang w:val="uk-UA" w:eastAsia="ru-RU"/>
        </w:rPr>
        <w:t>озеленення</w:t>
      </w:r>
      <w:r w:rsidR="00C470D0" w:rsidRPr="00C470D0">
        <w:rPr>
          <w:rFonts w:ascii="Times New Roman" w:eastAsia="Times New Roman" w:hAnsi="Times New Roman" w:cs="Times New Roman"/>
          <w:sz w:val="28"/>
          <w:szCs w:val="28"/>
          <w:lang w:val="uk-UA" w:eastAsia="ru-RU"/>
        </w:rPr>
        <w:t xml:space="preserve">, </w:t>
      </w:r>
      <w:r w:rsidR="00C470D0" w:rsidRPr="00C470D0">
        <w:rPr>
          <w:rFonts w:ascii="Times New Roman" w:eastAsia="Times New Roman" w:hAnsi="Times New Roman" w:cs="Times New Roman"/>
          <w:i/>
          <w:sz w:val="28"/>
          <w:szCs w:val="28"/>
          <w:lang w:val="uk-UA" w:eastAsia="ru-RU"/>
        </w:rPr>
        <w:t>декоративність насаджень</w:t>
      </w:r>
      <w:r w:rsidR="00C470D0" w:rsidRPr="00C470D0">
        <w:rPr>
          <w:rFonts w:ascii="Times New Roman" w:eastAsia="Times New Roman" w:hAnsi="Times New Roman" w:cs="Times New Roman"/>
          <w:sz w:val="28"/>
          <w:szCs w:val="28"/>
          <w:lang w:val="uk-UA" w:eastAsia="ru-RU"/>
        </w:rPr>
        <w:t xml:space="preserve">, </w:t>
      </w:r>
      <w:r w:rsidR="00C470D0" w:rsidRPr="00C470D0">
        <w:rPr>
          <w:rFonts w:ascii="Times New Roman" w:eastAsia="Times New Roman" w:hAnsi="Times New Roman" w:cs="Times New Roman"/>
          <w:i/>
          <w:sz w:val="28"/>
          <w:szCs w:val="28"/>
          <w:lang w:val="uk-UA" w:eastAsia="ru-RU"/>
        </w:rPr>
        <w:t>технологічна карта</w:t>
      </w:r>
    </w:p>
    <w:p w:rsidR="008006A0" w:rsidRPr="00C470D0" w:rsidRDefault="008006A0" w:rsidP="008006A0">
      <w:pPr>
        <w:spacing w:after="0" w:line="360" w:lineRule="auto"/>
        <w:ind w:firstLine="851"/>
        <w:jc w:val="both"/>
        <w:rPr>
          <w:rFonts w:ascii="Times New Roman" w:eastAsia="Times New Roman" w:hAnsi="Times New Roman" w:cs="Times New Roman"/>
          <w:i/>
          <w:sz w:val="28"/>
          <w:szCs w:val="28"/>
          <w:lang w:val="uk-UA" w:eastAsia="ru-RU"/>
        </w:rPr>
      </w:pPr>
    </w:p>
    <w:p w:rsidR="00C470D0" w:rsidRPr="00C470D0" w:rsidRDefault="00C470D0" w:rsidP="008006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Courier New"/>
          <w:bCs/>
          <w:sz w:val="28"/>
          <w:szCs w:val="28"/>
          <w:lang w:val="en-US" w:eastAsia="ru-RU"/>
        </w:rPr>
      </w:pPr>
      <w:r w:rsidRPr="00C470D0">
        <w:rPr>
          <w:rFonts w:ascii="Times New Roman" w:eastAsia="Times New Roman" w:hAnsi="Times New Roman" w:cs="Courier New"/>
          <w:bCs/>
          <w:sz w:val="28"/>
          <w:szCs w:val="28"/>
          <w:lang w:val="en-US" w:eastAsia="ru-RU"/>
        </w:rPr>
        <w:t>The thesis is devoted to the development of project proposals for landscaping of the biological faculty of Odesa I.I. Mechnikov National University to increase the aesthetics, decorativeness and functionality of the student recreation area. It is shown that the condition of the plantations is generally satisfactory, and the analysis of landscaping revealed aesthetically unattractive elements. It is proposed to create topiary forms and hedges, to update the central flowerbed. The main labor costs in the care of plantations are analyzed.</w:t>
      </w:r>
    </w:p>
    <w:p w:rsidR="008006A0" w:rsidRPr="008006A0" w:rsidRDefault="008006A0" w:rsidP="00C470D0">
      <w:pPr>
        <w:spacing w:after="0" w:line="360" w:lineRule="auto"/>
        <w:ind w:firstLine="851"/>
        <w:jc w:val="both"/>
        <w:rPr>
          <w:rFonts w:ascii="Times New Roman" w:eastAsia="Times New Roman" w:hAnsi="Times New Roman" w:cs="Times New Roman"/>
          <w:bCs/>
          <w:sz w:val="28"/>
          <w:szCs w:val="28"/>
          <w:lang w:val="en-US" w:eastAsia="ru-RU"/>
        </w:rPr>
      </w:pPr>
      <w:r w:rsidRPr="00C470D0">
        <w:rPr>
          <w:rFonts w:ascii="Times New Roman" w:eastAsia="Times New Roman" w:hAnsi="Times New Roman" w:cs="Times New Roman"/>
          <w:bCs/>
          <w:sz w:val="28"/>
          <w:szCs w:val="28"/>
          <w:lang w:val="en-US" w:eastAsia="ru-RU"/>
        </w:rPr>
        <w:t>Diploma thesis</w:t>
      </w:r>
      <w:r w:rsidRPr="00C470D0">
        <w:rPr>
          <w:rFonts w:ascii="Times New Roman" w:eastAsia="Times New Roman" w:hAnsi="Times New Roman" w:cs="Times New Roman"/>
          <w:bCs/>
          <w:sz w:val="28"/>
          <w:szCs w:val="28"/>
          <w:lang w:val="uk-UA" w:eastAsia="ru-RU"/>
        </w:rPr>
        <w:t xml:space="preserve"> </w:t>
      </w:r>
      <w:r w:rsidRPr="00C470D0">
        <w:rPr>
          <w:rFonts w:ascii="Times New Roman" w:eastAsia="Times New Roman" w:hAnsi="Times New Roman" w:cs="Times New Roman"/>
          <w:bCs/>
          <w:sz w:val="28"/>
          <w:szCs w:val="28"/>
          <w:lang w:val="en-US" w:eastAsia="ru-RU"/>
        </w:rPr>
        <w:t>is expounded on</w:t>
      </w:r>
      <w:r w:rsidR="00822608" w:rsidRPr="00C470D0">
        <w:rPr>
          <w:rFonts w:ascii="Times New Roman" w:eastAsia="Times New Roman" w:hAnsi="Times New Roman" w:cs="Times New Roman"/>
          <w:bCs/>
          <w:sz w:val="28"/>
          <w:szCs w:val="28"/>
          <w:lang w:val="uk-UA" w:eastAsia="ru-RU"/>
        </w:rPr>
        <w:t xml:space="preserve"> 50</w:t>
      </w:r>
      <w:r w:rsidRPr="00C470D0">
        <w:rPr>
          <w:rFonts w:ascii="Times New Roman" w:eastAsia="Times New Roman" w:hAnsi="Times New Roman" w:cs="Times New Roman"/>
          <w:bCs/>
          <w:sz w:val="28"/>
          <w:szCs w:val="28"/>
          <w:lang w:val="uk-UA" w:eastAsia="ru-RU"/>
        </w:rPr>
        <w:t xml:space="preserve"> pages, </w:t>
      </w:r>
      <w:r w:rsidRPr="00C470D0">
        <w:rPr>
          <w:rFonts w:ascii="Times New Roman" w:eastAsia="Times New Roman" w:hAnsi="Times New Roman" w:cs="Times New Roman"/>
          <w:bCs/>
          <w:sz w:val="28"/>
          <w:szCs w:val="28"/>
          <w:lang w:val="en-US" w:eastAsia="ru-RU"/>
        </w:rPr>
        <w:t xml:space="preserve">it contains </w:t>
      </w:r>
      <w:r w:rsidR="00822608" w:rsidRPr="00C470D0">
        <w:rPr>
          <w:rFonts w:ascii="Times New Roman" w:eastAsia="Times New Roman" w:hAnsi="Times New Roman" w:cs="Times New Roman"/>
          <w:bCs/>
          <w:sz w:val="28"/>
          <w:szCs w:val="28"/>
          <w:lang w:val="uk-UA" w:eastAsia="ru-RU"/>
        </w:rPr>
        <w:t>5</w:t>
      </w:r>
      <w:r w:rsidRPr="00C470D0">
        <w:rPr>
          <w:rFonts w:ascii="Times New Roman" w:eastAsia="Times New Roman" w:hAnsi="Times New Roman" w:cs="Times New Roman"/>
          <w:bCs/>
          <w:sz w:val="28"/>
          <w:szCs w:val="28"/>
          <w:lang w:val="en-US" w:eastAsia="ru-RU"/>
        </w:rPr>
        <w:t xml:space="preserve"> tables, </w:t>
      </w:r>
      <w:r w:rsidR="00822608" w:rsidRPr="00C470D0">
        <w:rPr>
          <w:rFonts w:ascii="Times New Roman" w:eastAsia="Times New Roman" w:hAnsi="Times New Roman" w:cs="Times New Roman"/>
          <w:bCs/>
          <w:sz w:val="28"/>
          <w:szCs w:val="28"/>
          <w:lang w:val="uk-UA" w:eastAsia="ru-RU"/>
        </w:rPr>
        <w:t>9</w:t>
      </w:r>
      <w:r w:rsidRPr="00C470D0">
        <w:rPr>
          <w:rFonts w:ascii="Times New Roman" w:eastAsia="Times New Roman" w:hAnsi="Times New Roman" w:cs="Times New Roman"/>
          <w:bCs/>
          <w:sz w:val="28"/>
          <w:szCs w:val="28"/>
          <w:lang w:val="en-US" w:eastAsia="ru-RU"/>
        </w:rPr>
        <w:t xml:space="preserve"> figures. It provides links to </w:t>
      </w:r>
      <w:r w:rsidR="00822608" w:rsidRPr="00C470D0">
        <w:rPr>
          <w:rFonts w:ascii="Times New Roman" w:eastAsia="Times New Roman" w:hAnsi="Times New Roman" w:cs="Times New Roman"/>
          <w:bCs/>
          <w:sz w:val="28"/>
          <w:szCs w:val="28"/>
          <w:lang w:val="uk-UA" w:eastAsia="ru-RU"/>
        </w:rPr>
        <w:t>34</w:t>
      </w:r>
      <w:r w:rsidRPr="00C470D0">
        <w:rPr>
          <w:rFonts w:ascii="Times New Roman" w:eastAsia="Times New Roman" w:hAnsi="Times New Roman" w:cs="Times New Roman"/>
          <w:bCs/>
          <w:sz w:val="28"/>
          <w:szCs w:val="28"/>
          <w:lang w:val="en-US" w:eastAsia="ru-RU"/>
        </w:rPr>
        <w:t xml:space="preserve"> references (</w:t>
      </w:r>
      <w:r w:rsidR="00822608" w:rsidRPr="00C470D0">
        <w:rPr>
          <w:rFonts w:ascii="Times New Roman" w:eastAsia="Times New Roman" w:hAnsi="Times New Roman" w:cs="Times New Roman"/>
          <w:bCs/>
          <w:sz w:val="28"/>
          <w:szCs w:val="28"/>
          <w:lang w:val="uk-UA" w:eastAsia="ru-RU"/>
        </w:rPr>
        <w:t>31</w:t>
      </w:r>
      <w:r w:rsidRPr="00C470D0">
        <w:rPr>
          <w:rFonts w:ascii="Times New Roman" w:eastAsia="Times New Roman" w:hAnsi="Times New Roman" w:cs="Times New Roman"/>
          <w:bCs/>
          <w:sz w:val="28"/>
          <w:szCs w:val="28"/>
          <w:lang w:val="en-US" w:eastAsia="ru-RU"/>
        </w:rPr>
        <w:t xml:space="preserve"> cyrillic and </w:t>
      </w:r>
      <w:r w:rsidR="00822608" w:rsidRPr="00C470D0">
        <w:rPr>
          <w:rFonts w:ascii="Times New Roman" w:eastAsia="Times New Roman" w:hAnsi="Times New Roman" w:cs="Times New Roman"/>
          <w:bCs/>
          <w:sz w:val="28"/>
          <w:szCs w:val="28"/>
          <w:lang w:val="uk-UA" w:eastAsia="ru-RU"/>
        </w:rPr>
        <w:t>3</w:t>
      </w:r>
      <w:r w:rsidRPr="00C470D0">
        <w:rPr>
          <w:rFonts w:ascii="Times New Roman" w:eastAsia="Times New Roman" w:hAnsi="Times New Roman" w:cs="Times New Roman"/>
          <w:bCs/>
          <w:sz w:val="28"/>
          <w:szCs w:val="28"/>
          <w:lang w:val="en-US" w:eastAsia="ru-RU"/>
        </w:rPr>
        <w:t xml:space="preserve"> latinic)</w:t>
      </w:r>
    </w:p>
    <w:p w:rsidR="00C470D0" w:rsidRPr="00C470D0" w:rsidRDefault="008006A0" w:rsidP="00C470D0">
      <w:pPr>
        <w:spacing w:after="0" w:line="360" w:lineRule="auto"/>
        <w:ind w:firstLine="851"/>
        <w:jc w:val="both"/>
        <w:rPr>
          <w:rFonts w:ascii="Times New Roman" w:eastAsia="Times New Roman" w:hAnsi="Times New Roman" w:cs="Times New Roman"/>
          <w:i/>
          <w:sz w:val="28"/>
          <w:szCs w:val="28"/>
          <w:lang w:val="uk-UA" w:eastAsia="ru-RU"/>
        </w:rPr>
      </w:pPr>
      <w:r w:rsidRPr="008006A0">
        <w:rPr>
          <w:rFonts w:ascii="Times New Roman" w:eastAsia="Times New Roman" w:hAnsi="Times New Roman" w:cs="Courier New"/>
          <w:b/>
          <w:bCs/>
          <w:sz w:val="28"/>
          <w:szCs w:val="28"/>
          <w:lang w:val="uk-UA" w:eastAsia="ru-RU"/>
        </w:rPr>
        <w:t>Keywords</w:t>
      </w:r>
      <w:r w:rsidRPr="008006A0">
        <w:rPr>
          <w:rFonts w:ascii="Times New Roman" w:eastAsia="Times New Roman" w:hAnsi="Times New Roman" w:cs="Courier New"/>
          <w:bCs/>
          <w:sz w:val="28"/>
          <w:szCs w:val="28"/>
          <w:lang w:val="uk-UA" w:eastAsia="ru-RU"/>
        </w:rPr>
        <w:t xml:space="preserve">: </w:t>
      </w:r>
      <w:r w:rsidR="00C470D0" w:rsidRPr="00C470D0">
        <w:rPr>
          <w:rFonts w:ascii="Times New Roman" w:eastAsia="Times New Roman" w:hAnsi="Times New Roman" w:cs="Times New Roman"/>
          <w:i/>
          <w:sz w:val="28"/>
          <w:szCs w:val="28"/>
          <w:lang w:val="uk-UA" w:eastAsia="ru-RU"/>
        </w:rPr>
        <w:t>recreational space, educational institution, landscaping,</w:t>
      </w:r>
      <w:r w:rsidR="00C470D0" w:rsidRPr="00C470D0">
        <w:rPr>
          <w:lang w:val="en-US"/>
        </w:rPr>
        <w:t xml:space="preserve"> </w:t>
      </w:r>
      <w:r w:rsidR="00C470D0" w:rsidRPr="00C470D0">
        <w:rPr>
          <w:rFonts w:ascii="Times New Roman" w:eastAsia="Times New Roman" w:hAnsi="Times New Roman" w:cs="Times New Roman"/>
          <w:i/>
          <w:sz w:val="28"/>
          <w:szCs w:val="28"/>
          <w:lang w:val="uk-UA" w:eastAsia="ru-RU"/>
        </w:rPr>
        <w:t>decorative plantings, technological map of care</w:t>
      </w:r>
    </w:p>
    <w:p w:rsidR="008006A0" w:rsidRDefault="008006A0" w:rsidP="009D382D">
      <w:pPr>
        <w:spacing w:after="0" w:line="240" w:lineRule="auto"/>
        <w:jc w:val="center"/>
        <w:rPr>
          <w:rFonts w:ascii="Times New Roman" w:eastAsia="Times New Roman" w:hAnsi="Times New Roman" w:cs="Times New Roman"/>
          <w:sz w:val="28"/>
          <w:szCs w:val="28"/>
          <w:lang w:val="uk-UA" w:eastAsia="ru-RU"/>
        </w:rPr>
      </w:pPr>
    </w:p>
    <w:p w:rsidR="00C470D0" w:rsidRDefault="00C470D0" w:rsidP="009D382D">
      <w:pPr>
        <w:spacing w:after="0" w:line="240" w:lineRule="auto"/>
        <w:jc w:val="center"/>
        <w:rPr>
          <w:rFonts w:ascii="Times New Roman" w:eastAsia="Times New Roman" w:hAnsi="Times New Roman" w:cs="Times New Roman"/>
          <w:sz w:val="28"/>
          <w:szCs w:val="28"/>
          <w:lang w:val="uk-UA" w:eastAsia="ru-RU"/>
        </w:rPr>
      </w:pPr>
    </w:p>
    <w:p w:rsidR="00C470D0" w:rsidRDefault="00C470D0" w:rsidP="009D382D">
      <w:pPr>
        <w:spacing w:after="0" w:line="240" w:lineRule="auto"/>
        <w:jc w:val="center"/>
        <w:rPr>
          <w:rFonts w:ascii="Times New Roman" w:eastAsia="Times New Roman" w:hAnsi="Times New Roman" w:cs="Times New Roman"/>
          <w:sz w:val="28"/>
          <w:szCs w:val="28"/>
          <w:lang w:val="uk-UA" w:eastAsia="ru-RU"/>
        </w:rPr>
      </w:pPr>
    </w:p>
    <w:p w:rsidR="00C470D0" w:rsidRDefault="00C470D0" w:rsidP="009D382D">
      <w:pPr>
        <w:spacing w:after="0" w:line="240" w:lineRule="auto"/>
        <w:jc w:val="center"/>
        <w:rPr>
          <w:rFonts w:ascii="Times New Roman" w:eastAsia="Times New Roman" w:hAnsi="Times New Roman" w:cs="Times New Roman"/>
          <w:sz w:val="28"/>
          <w:szCs w:val="28"/>
          <w:lang w:val="uk-UA" w:eastAsia="ru-RU"/>
        </w:rPr>
      </w:pPr>
    </w:p>
    <w:p w:rsidR="009D382D" w:rsidRDefault="009D382D" w:rsidP="009D382D">
      <w:pPr>
        <w:spacing w:after="0" w:line="360" w:lineRule="auto"/>
        <w:rPr>
          <w:rFonts w:ascii="Times New Roman" w:eastAsia="Times New Roman" w:hAnsi="Times New Roman" w:cs="Times New Roman"/>
          <w:sz w:val="28"/>
          <w:szCs w:val="28"/>
          <w:lang w:val="uk-UA" w:eastAsia="ru-RU"/>
        </w:rPr>
      </w:pPr>
    </w:p>
    <w:p w:rsidR="008006A0" w:rsidRPr="008006A0" w:rsidRDefault="00CB59EE" w:rsidP="008006A0">
      <w:pPr>
        <w:spacing w:after="0" w:line="360" w:lineRule="auto"/>
        <w:jc w:val="center"/>
        <w:rPr>
          <w:rFonts w:ascii="Times New Roman" w:eastAsia="Times New Roman" w:hAnsi="Times New Roman" w:cs="Times New Roman"/>
          <w:b/>
          <w:caps/>
          <w:sz w:val="28"/>
          <w:szCs w:val="28"/>
          <w:lang w:val="uk-UA" w:eastAsia="ru-RU"/>
        </w:rPr>
      </w:pPr>
      <w:r w:rsidRPr="008006A0">
        <w:rPr>
          <w:rFonts w:ascii="Times New Roman" w:eastAsia="Times New Roman" w:hAnsi="Times New Roman" w:cs="Times New Roman"/>
          <w:noProof/>
          <w:kern w:val="28"/>
          <w:sz w:val="28"/>
          <w:szCs w:val="28"/>
          <w:lang w:eastAsia="ru-RU"/>
        </w:rPr>
        <mc:AlternateContent>
          <mc:Choice Requires="wps">
            <w:drawing>
              <wp:anchor distT="0" distB="0" distL="114300" distR="114300" simplePos="0" relativeHeight="251665408" behindDoc="0" locked="0" layoutInCell="1" allowOverlap="1" wp14:anchorId="762507EE" wp14:editId="05AE2DF3">
                <wp:simplePos x="0" y="0"/>
                <wp:positionH relativeFrom="column">
                  <wp:posOffset>5771408</wp:posOffset>
                </wp:positionH>
                <wp:positionV relativeFrom="paragraph">
                  <wp:posOffset>-325112</wp:posOffset>
                </wp:positionV>
                <wp:extent cx="249555" cy="255270"/>
                <wp:effectExtent l="10160" t="13970" r="6985" b="6985"/>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555" cy="2552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ect w14:anchorId="2839348C" id="Прямоугольник 15" o:spid="_x0000_s1026" style="position:absolute;margin-left:454.45pt;margin-top:-25.6pt;width:19.65pt;height:2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" strokecolor="white"/>
            </w:pict>
          </mc:Fallback>
        </mc:AlternateContent>
      </w:r>
      <w:r w:rsidR="008006A0" w:rsidRPr="008006A0">
        <w:rPr>
          <w:rFonts w:ascii="Times New Roman" w:eastAsia="Times New Roman" w:hAnsi="Times New Roman" w:cs="Times New Roman"/>
          <w:b/>
          <w:caps/>
          <w:sz w:val="28"/>
          <w:szCs w:val="28"/>
          <w:lang w:val="uk-UA" w:eastAsia="ru-RU"/>
        </w:rPr>
        <w:t>Зміст</w:t>
      </w:r>
    </w:p>
    <w:p w:rsidR="008006A0" w:rsidRPr="008006A0" w:rsidRDefault="008006A0" w:rsidP="008006A0">
      <w:pPr>
        <w:spacing w:after="0" w:line="360" w:lineRule="auto"/>
        <w:jc w:val="center"/>
        <w:rPr>
          <w:rFonts w:ascii="Times New Roman" w:eastAsia="Times New Roman" w:hAnsi="Times New Roman" w:cs="Times New Roman"/>
          <w:sz w:val="28"/>
          <w:szCs w:val="28"/>
          <w:lang w:val="uk-UA" w:eastAsia="ru-RU"/>
        </w:rPr>
      </w:pPr>
    </w:p>
    <w:p w:rsidR="008006A0" w:rsidRPr="00CD56FC" w:rsidRDefault="008006A0" w:rsidP="008006A0">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ВСТУП</w:t>
      </w:r>
      <w:r w:rsidRPr="008006A0">
        <w:rPr>
          <w:rFonts w:ascii="Times New Roman" w:eastAsia="Times New Roman" w:hAnsi="Times New Roman" w:cs="Times New Roman"/>
          <w:kern w:val="28"/>
          <w:sz w:val="28"/>
          <w:szCs w:val="28"/>
          <w:lang w:val="uk-UA" w:eastAsia="ru-RU"/>
        </w:rPr>
        <w:tab/>
      </w:r>
      <w:r w:rsidRPr="00CD56FC">
        <w:rPr>
          <w:rFonts w:ascii="Times New Roman" w:eastAsia="Times New Roman" w:hAnsi="Times New Roman" w:cs="Times New Roman"/>
          <w:kern w:val="28"/>
          <w:sz w:val="28"/>
          <w:szCs w:val="28"/>
          <w:lang w:val="uk-UA" w:eastAsia="ru-RU"/>
        </w:rPr>
        <w:t>4</w:t>
      </w:r>
    </w:p>
    <w:p w:rsidR="008006A0" w:rsidRPr="00CD56FC" w:rsidRDefault="008006A0" w:rsidP="008006A0">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1. ОГЛЯД ЛІТЕРАТУРИ</w:t>
      </w:r>
      <w:r w:rsidRPr="008006A0">
        <w:rPr>
          <w:rFonts w:ascii="Times New Roman" w:eastAsia="Times New Roman" w:hAnsi="Times New Roman" w:cs="Times New Roman"/>
          <w:kern w:val="28"/>
          <w:sz w:val="28"/>
          <w:szCs w:val="28"/>
          <w:lang w:val="uk-UA" w:eastAsia="ru-RU"/>
        </w:rPr>
        <w:tab/>
      </w:r>
      <w:r w:rsidRPr="00CD56FC">
        <w:rPr>
          <w:rFonts w:ascii="Times New Roman" w:eastAsia="Times New Roman" w:hAnsi="Times New Roman" w:cs="Times New Roman"/>
          <w:kern w:val="28"/>
          <w:sz w:val="28"/>
          <w:szCs w:val="28"/>
          <w:lang w:val="uk-UA" w:eastAsia="ru-RU"/>
        </w:rPr>
        <w:t>6</w:t>
      </w:r>
    </w:p>
    <w:p w:rsidR="008006A0" w:rsidRPr="00CD56FC" w:rsidRDefault="008006A0" w:rsidP="00CB59EE">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 xml:space="preserve">1.1. </w:t>
      </w:r>
      <w:r w:rsidR="00CB59EE" w:rsidRPr="00CB59EE">
        <w:rPr>
          <w:rFonts w:ascii="Times New Roman" w:eastAsia="Times New Roman" w:hAnsi="Times New Roman" w:cs="Times New Roman"/>
          <w:kern w:val="28"/>
          <w:sz w:val="28"/>
          <w:szCs w:val="28"/>
          <w:lang w:val="uk-UA" w:eastAsia="ru-RU"/>
        </w:rPr>
        <w:t>Зелені насадження як невід’ємний елемент містобудування</w:t>
      </w:r>
      <w:r w:rsidRPr="008006A0">
        <w:rPr>
          <w:rFonts w:ascii="Times New Roman" w:eastAsia="Times New Roman" w:hAnsi="Times New Roman" w:cs="Times New Roman"/>
          <w:kern w:val="28"/>
          <w:sz w:val="28"/>
          <w:szCs w:val="28"/>
          <w:lang w:val="uk-UA" w:eastAsia="ru-RU"/>
        </w:rPr>
        <w:tab/>
      </w:r>
      <w:r w:rsidRPr="00CD56FC">
        <w:rPr>
          <w:rFonts w:ascii="Times New Roman" w:eastAsia="Times New Roman" w:hAnsi="Times New Roman" w:cs="Times New Roman"/>
          <w:kern w:val="28"/>
          <w:sz w:val="28"/>
          <w:szCs w:val="28"/>
          <w:lang w:val="uk-UA" w:eastAsia="ru-RU"/>
        </w:rPr>
        <w:t>6</w:t>
      </w:r>
    </w:p>
    <w:p w:rsidR="008006A0" w:rsidRPr="00CD56FC" w:rsidRDefault="008006A0" w:rsidP="008006A0">
      <w:pPr>
        <w:widowControl w:val="0"/>
        <w:tabs>
          <w:tab w:val="right" w:leader="dot" w:pos="9356"/>
        </w:tabs>
        <w:autoSpaceDE w:val="0"/>
        <w:autoSpaceDN w:val="0"/>
        <w:adjustRightInd w:val="0"/>
        <w:spacing w:after="0" w:line="360" w:lineRule="auto"/>
        <w:ind w:left="993" w:hanging="426"/>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1.</w:t>
      </w:r>
      <w:r w:rsidR="00CB59EE">
        <w:rPr>
          <w:rFonts w:ascii="Times New Roman" w:eastAsia="Times New Roman" w:hAnsi="Times New Roman" w:cs="Times New Roman"/>
          <w:kern w:val="28"/>
          <w:sz w:val="28"/>
          <w:szCs w:val="28"/>
          <w:lang w:val="uk-UA" w:eastAsia="ru-RU"/>
        </w:rPr>
        <w:t>2</w:t>
      </w:r>
      <w:r w:rsidRPr="008006A0">
        <w:rPr>
          <w:rFonts w:ascii="Times New Roman" w:eastAsia="Times New Roman" w:hAnsi="Times New Roman" w:cs="Times New Roman"/>
          <w:kern w:val="28"/>
          <w:sz w:val="28"/>
          <w:szCs w:val="28"/>
          <w:lang w:val="uk-UA" w:eastAsia="ru-RU"/>
        </w:rPr>
        <w:t xml:space="preserve">. </w:t>
      </w:r>
      <w:r w:rsidR="00CB59EE" w:rsidRPr="00CB59EE">
        <w:rPr>
          <w:rFonts w:ascii="Times New Roman" w:eastAsia="Times New Roman" w:hAnsi="Times New Roman" w:cs="Times New Roman"/>
          <w:kern w:val="28"/>
          <w:sz w:val="28"/>
          <w:szCs w:val="28"/>
          <w:lang w:val="uk-UA" w:eastAsia="ru-RU"/>
        </w:rPr>
        <w:t>Вимоги щодо озеленення території</w:t>
      </w:r>
      <w:r w:rsidRPr="008006A0">
        <w:rPr>
          <w:rFonts w:ascii="Times New Roman" w:eastAsia="Times New Roman" w:hAnsi="Times New Roman" w:cs="Times New Roman"/>
          <w:kern w:val="28"/>
          <w:sz w:val="28"/>
          <w:szCs w:val="28"/>
          <w:lang w:val="uk-UA" w:eastAsia="ru-RU"/>
        </w:rPr>
        <w:tab/>
      </w:r>
      <w:r w:rsidR="00F749FB">
        <w:rPr>
          <w:rFonts w:ascii="Times New Roman" w:eastAsia="Times New Roman" w:hAnsi="Times New Roman" w:cs="Times New Roman"/>
          <w:kern w:val="28"/>
          <w:sz w:val="28"/>
          <w:szCs w:val="28"/>
          <w:lang w:val="uk-UA" w:eastAsia="ru-RU"/>
        </w:rPr>
        <w:t>9</w:t>
      </w:r>
    </w:p>
    <w:p w:rsidR="008006A0" w:rsidRPr="00F749FB" w:rsidRDefault="008006A0" w:rsidP="008006A0">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1.</w:t>
      </w:r>
      <w:r w:rsidR="00CB59EE">
        <w:rPr>
          <w:rFonts w:ascii="Times New Roman" w:eastAsia="Times New Roman" w:hAnsi="Times New Roman" w:cs="Times New Roman"/>
          <w:kern w:val="28"/>
          <w:sz w:val="28"/>
          <w:szCs w:val="28"/>
          <w:lang w:val="uk-UA" w:eastAsia="ru-RU"/>
        </w:rPr>
        <w:t>3</w:t>
      </w:r>
      <w:r w:rsidRPr="008006A0">
        <w:rPr>
          <w:rFonts w:ascii="Times New Roman" w:eastAsia="Times New Roman" w:hAnsi="Times New Roman" w:cs="Times New Roman"/>
          <w:kern w:val="28"/>
          <w:sz w:val="28"/>
          <w:szCs w:val="28"/>
          <w:lang w:val="uk-UA" w:eastAsia="ru-RU"/>
        </w:rPr>
        <w:t xml:space="preserve">. </w:t>
      </w:r>
      <w:r w:rsidR="00F749FB" w:rsidRPr="00CD56FC">
        <w:rPr>
          <w:rFonts w:ascii="Times New Roman" w:eastAsia="Times New Roman" w:hAnsi="Times New Roman" w:cs="Times New Roman"/>
          <w:kern w:val="28"/>
          <w:sz w:val="28"/>
          <w:szCs w:val="28"/>
          <w:lang w:val="uk-UA" w:eastAsia="ru-RU"/>
        </w:rPr>
        <w:t>Основні композиційні елементи ландшафтного середовища</w:t>
      </w:r>
      <w:r w:rsidR="00F749FB" w:rsidRPr="00F749FB">
        <w:rPr>
          <w:rFonts w:ascii="Times New Roman" w:eastAsia="Times New Roman" w:hAnsi="Times New Roman" w:cs="Times New Roman"/>
          <w:kern w:val="28"/>
          <w:sz w:val="28"/>
          <w:szCs w:val="28"/>
          <w:lang w:val="uk-UA" w:eastAsia="ru-RU"/>
        </w:rPr>
        <w:t xml:space="preserve"> </w:t>
      </w:r>
      <w:r w:rsidR="003A4A5A">
        <w:rPr>
          <w:rFonts w:ascii="Times New Roman" w:eastAsia="Times New Roman" w:hAnsi="Times New Roman" w:cs="Times New Roman"/>
          <w:kern w:val="28"/>
          <w:sz w:val="28"/>
          <w:szCs w:val="28"/>
          <w:lang w:val="uk-UA" w:eastAsia="ru-RU"/>
        </w:rPr>
        <w:t>закладів</w:t>
      </w:r>
      <w:r w:rsidR="00F749FB" w:rsidRPr="00F749FB">
        <w:rPr>
          <w:rFonts w:ascii="Times New Roman" w:eastAsia="Times New Roman" w:hAnsi="Times New Roman" w:cs="Times New Roman"/>
          <w:kern w:val="28"/>
          <w:sz w:val="28"/>
          <w:szCs w:val="28"/>
          <w:lang w:val="uk-UA" w:eastAsia="ru-RU"/>
        </w:rPr>
        <w:t xml:space="preserve"> </w:t>
      </w:r>
      <w:r w:rsidR="00F749FB" w:rsidRPr="00CD56FC">
        <w:rPr>
          <w:rFonts w:ascii="Times New Roman" w:eastAsia="Times New Roman" w:hAnsi="Times New Roman" w:cs="Times New Roman"/>
          <w:kern w:val="28"/>
          <w:sz w:val="28"/>
          <w:szCs w:val="28"/>
          <w:lang w:val="uk-UA" w:eastAsia="ru-RU"/>
        </w:rPr>
        <w:t>вищої освіти</w:t>
      </w:r>
      <w:r w:rsidRPr="008006A0">
        <w:rPr>
          <w:rFonts w:ascii="Times New Roman" w:eastAsia="Times New Roman" w:hAnsi="Times New Roman" w:cs="Times New Roman"/>
          <w:kern w:val="28"/>
          <w:sz w:val="28"/>
          <w:szCs w:val="28"/>
          <w:lang w:val="uk-UA" w:eastAsia="ru-RU"/>
        </w:rPr>
        <w:tab/>
        <w:t>1</w:t>
      </w:r>
      <w:r w:rsidR="00F749FB">
        <w:rPr>
          <w:rFonts w:ascii="Times New Roman" w:eastAsia="Times New Roman" w:hAnsi="Times New Roman" w:cs="Times New Roman"/>
          <w:kern w:val="28"/>
          <w:sz w:val="28"/>
          <w:szCs w:val="28"/>
          <w:lang w:val="uk-UA" w:eastAsia="ru-RU"/>
        </w:rPr>
        <w:t>1</w:t>
      </w:r>
    </w:p>
    <w:p w:rsidR="008006A0" w:rsidRPr="008006A0" w:rsidRDefault="008006A0" w:rsidP="008006A0">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kern w:val="28"/>
          <w:sz w:val="28"/>
          <w:szCs w:val="28"/>
          <w:lang w:val="uk-UA" w:eastAsia="ru-RU"/>
        </w:rPr>
        <w:t xml:space="preserve">2. </w:t>
      </w:r>
      <w:r w:rsidR="00CB59EE">
        <w:rPr>
          <w:rFonts w:ascii="Times New Roman" w:eastAsia="Times New Roman" w:hAnsi="Times New Roman" w:cs="Times New Roman"/>
          <w:caps/>
          <w:sz w:val="28"/>
          <w:szCs w:val="28"/>
          <w:lang w:val="uk-UA" w:eastAsia="ru-RU"/>
        </w:rPr>
        <w:t>ПОЯСНЮВАЛЬНА ЗАПИСКА</w:t>
      </w:r>
      <w:r w:rsidR="005D2EB7">
        <w:rPr>
          <w:rFonts w:ascii="Times New Roman" w:eastAsia="Times New Roman" w:hAnsi="Times New Roman" w:cs="Times New Roman"/>
          <w:kern w:val="28"/>
          <w:sz w:val="28"/>
          <w:szCs w:val="28"/>
          <w:lang w:val="uk-UA" w:eastAsia="ru-RU"/>
        </w:rPr>
        <w:tab/>
        <w:t>15</w:t>
      </w:r>
    </w:p>
    <w:p w:rsidR="00CB59EE" w:rsidRPr="00CB59EE" w:rsidRDefault="00CB59EE" w:rsidP="00CB59EE">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lang w:val="uk-UA" w:eastAsia="ru-RU"/>
        </w:rPr>
      </w:pPr>
      <w:r>
        <w:rPr>
          <w:rFonts w:ascii="Times New Roman" w:eastAsia="Times New Roman" w:hAnsi="Times New Roman" w:cs="Times New Roman"/>
          <w:kern w:val="28"/>
          <w:sz w:val="28"/>
          <w:szCs w:val="28"/>
          <w:lang w:val="uk-UA" w:eastAsia="ru-RU"/>
        </w:rPr>
        <w:t>2</w:t>
      </w:r>
      <w:r w:rsidRPr="00CB59EE">
        <w:rPr>
          <w:rFonts w:ascii="Times New Roman" w:eastAsia="Times New Roman" w:hAnsi="Times New Roman" w:cs="Times New Roman"/>
          <w:kern w:val="28"/>
          <w:sz w:val="28"/>
          <w:szCs w:val="28"/>
          <w:lang w:val="uk-UA" w:eastAsia="ru-RU"/>
        </w:rPr>
        <w:t>.1. Розташування об’єкту проєктування та його характеристика</w:t>
      </w:r>
      <w:r w:rsidRPr="00CB59EE">
        <w:rPr>
          <w:rFonts w:ascii="Times New Roman" w:eastAsia="Times New Roman" w:hAnsi="Times New Roman" w:cs="Times New Roman"/>
          <w:kern w:val="28"/>
          <w:sz w:val="28"/>
          <w:szCs w:val="28"/>
          <w:lang w:val="uk-UA" w:eastAsia="ru-RU"/>
        </w:rPr>
        <w:tab/>
      </w:r>
      <w:r w:rsidR="005D2EB7">
        <w:rPr>
          <w:rFonts w:ascii="Times New Roman" w:eastAsia="Times New Roman" w:hAnsi="Times New Roman" w:cs="Times New Roman"/>
          <w:kern w:val="28"/>
          <w:sz w:val="28"/>
          <w:szCs w:val="28"/>
          <w:lang w:val="uk-UA" w:eastAsia="ru-RU"/>
        </w:rPr>
        <w:t>15</w:t>
      </w:r>
    </w:p>
    <w:p w:rsidR="00CB59EE" w:rsidRPr="005D2EB7" w:rsidRDefault="00CB59EE" w:rsidP="00CB59EE">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lang w:val="uk-UA" w:eastAsia="ru-RU"/>
        </w:rPr>
      </w:pPr>
      <w:r>
        <w:rPr>
          <w:rFonts w:ascii="Times New Roman" w:eastAsia="Times New Roman" w:hAnsi="Times New Roman" w:cs="Times New Roman"/>
          <w:kern w:val="28"/>
          <w:sz w:val="28"/>
          <w:szCs w:val="28"/>
          <w:lang w:val="uk-UA" w:eastAsia="ru-RU"/>
        </w:rPr>
        <w:t>2</w:t>
      </w:r>
      <w:r w:rsidRPr="00CB59EE">
        <w:rPr>
          <w:rFonts w:ascii="Times New Roman" w:eastAsia="Times New Roman" w:hAnsi="Times New Roman" w:cs="Times New Roman"/>
          <w:kern w:val="28"/>
          <w:sz w:val="28"/>
          <w:szCs w:val="28"/>
          <w:lang w:val="uk-UA" w:eastAsia="ru-RU"/>
        </w:rPr>
        <w:t>.2. Ґрунтово-кліматичні умови</w:t>
      </w:r>
      <w:r w:rsidRPr="00CB59EE">
        <w:rPr>
          <w:rFonts w:ascii="Times New Roman" w:eastAsia="Times New Roman" w:hAnsi="Times New Roman" w:cs="Times New Roman"/>
          <w:kern w:val="28"/>
          <w:sz w:val="28"/>
          <w:szCs w:val="28"/>
          <w:lang w:val="uk-UA" w:eastAsia="ru-RU"/>
        </w:rPr>
        <w:tab/>
        <w:t>1</w:t>
      </w:r>
      <w:r w:rsidR="005D2EB7">
        <w:rPr>
          <w:rFonts w:ascii="Times New Roman" w:eastAsia="Times New Roman" w:hAnsi="Times New Roman" w:cs="Times New Roman"/>
          <w:kern w:val="28"/>
          <w:sz w:val="28"/>
          <w:szCs w:val="28"/>
          <w:lang w:val="uk-UA" w:eastAsia="ru-RU"/>
        </w:rPr>
        <w:t>5</w:t>
      </w:r>
    </w:p>
    <w:p w:rsidR="00CB59EE" w:rsidRPr="00CB59EE" w:rsidRDefault="00CB59EE" w:rsidP="00CB59EE">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lang w:val="uk-UA" w:eastAsia="ru-RU"/>
        </w:rPr>
      </w:pPr>
      <w:r>
        <w:rPr>
          <w:rFonts w:ascii="Times New Roman" w:eastAsia="Times New Roman" w:hAnsi="Times New Roman" w:cs="Times New Roman"/>
          <w:kern w:val="28"/>
          <w:sz w:val="28"/>
          <w:szCs w:val="28"/>
          <w:lang w:val="uk-UA" w:eastAsia="ru-RU"/>
        </w:rPr>
        <w:t>2</w:t>
      </w:r>
      <w:r w:rsidRPr="00CB59EE">
        <w:rPr>
          <w:rFonts w:ascii="Times New Roman" w:eastAsia="Times New Roman" w:hAnsi="Times New Roman" w:cs="Times New Roman"/>
          <w:kern w:val="28"/>
          <w:sz w:val="28"/>
          <w:szCs w:val="28"/>
          <w:lang w:val="uk-UA" w:eastAsia="ru-RU"/>
        </w:rPr>
        <w:t>.</w:t>
      </w:r>
      <w:r>
        <w:rPr>
          <w:rFonts w:ascii="Times New Roman" w:eastAsia="Times New Roman" w:hAnsi="Times New Roman" w:cs="Times New Roman"/>
          <w:kern w:val="28"/>
          <w:sz w:val="28"/>
          <w:szCs w:val="28"/>
          <w:lang w:val="uk-UA" w:eastAsia="ru-RU"/>
        </w:rPr>
        <w:t>3</w:t>
      </w:r>
      <w:r w:rsidRPr="00CB59EE">
        <w:rPr>
          <w:rFonts w:ascii="Times New Roman" w:eastAsia="Times New Roman" w:hAnsi="Times New Roman" w:cs="Times New Roman"/>
          <w:kern w:val="28"/>
          <w:sz w:val="28"/>
          <w:szCs w:val="28"/>
          <w:lang w:val="uk-UA" w:eastAsia="ru-RU"/>
        </w:rPr>
        <w:t xml:space="preserve">. Характеристика </w:t>
      </w:r>
      <w:r w:rsidR="005D2EB7" w:rsidRPr="005D2EB7">
        <w:rPr>
          <w:rFonts w:ascii="Times New Roman" w:eastAsia="Times New Roman" w:hAnsi="Times New Roman" w:cs="Times New Roman"/>
          <w:kern w:val="28"/>
          <w:sz w:val="28"/>
          <w:szCs w:val="28"/>
          <w:lang w:val="uk-UA" w:eastAsia="ru-RU"/>
        </w:rPr>
        <w:t>існуючого благоустрою та</w:t>
      </w:r>
      <w:r w:rsidR="005D2EB7" w:rsidRPr="005D2EB7">
        <w:rPr>
          <w:rFonts w:ascii="Times New Roman" w:eastAsia="Times New Roman" w:hAnsi="Times New Roman" w:cs="Times New Roman"/>
          <w:b/>
          <w:kern w:val="28"/>
          <w:sz w:val="28"/>
          <w:szCs w:val="28"/>
          <w:lang w:val="uk-UA" w:eastAsia="ru-RU"/>
        </w:rPr>
        <w:t xml:space="preserve"> </w:t>
      </w:r>
      <w:r w:rsidRPr="00CB59EE">
        <w:rPr>
          <w:rFonts w:ascii="Times New Roman" w:eastAsia="Times New Roman" w:hAnsi="Times New Roman" w:cs="Times New Roman"/>
          <w:kern w:val="28"/>
          <w:sz w:val="28"/>
          <w:szCs w:val="28"/>
          <w:lang w:val="uk-UA" w:eastAsia="ru-RU"/>
        </w:rPr>
        <w:t>насаджень</w:t>
      </w:r>
      <w:r w:rsidRPr="00CB59EE">
        <w:rPr>
          <w:rFonts w:ascii="Times New Roman" w:eastAsia="Times New Roman" w:hAnsi="Times New Roman" w:cs="Times New Roman"/>
          <w:kern w:val="28"/>
          <w:sz w:val="28"/>
          <w:szCs w:val="28"/>
          <w:lang w:val="uk-UA" w:eastAsia="ru-RU"/>
        </w:rPr>
        <w:tab/>
      </w:r>
      <w:r w:rsidR="005D2EB7">
        <w:rPr>
          <w:rFonts w:ascii="Times New Roman" w:eastAsia="Times New Roman" w:hAnsi="Times New Roman" w:cs="Times New Roman"/>
          <w:kern w:val="28"/>
          <w:sz w:val="28"/>
          <w:szCs w:val="28"/>
          <w:lang w:val="uk-UA" w:eastAsia="ru-RU"/>
        </w:rPr>
        <w:t>18</w:t>
      </w:r>
    </w:p>
    <w:p w:rsidR="00CB59EE" w:rsidRPr="00CB59EE" w:rsidRDefault="00CB59EE" w:rsidP="00CB59EE">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val="uk-UA" w:eastAsia="ru-RU"/>
        </w:rPr>
        <w:t>2</w:t>
      </w:r>
      <w:r w:rsidRPr="00CB59EE">
        <w:rPr>
          <w:rFonts w:ascii="Times New Roman" w:eastAsia="Times New Roman" w:hAnsi="Times New Roman" w:cs="Times New Roman"/>
          <w:kern w:val="28"/>
          <w:sz w:val="28"/>
          <w:szCs w:val="28"/>
          <w:lang w:val="uk-UA" w:eastAsia="ru-RU"/>
        </w:rPr>
        <w:t>.</w:t>
      </w:r>
      <w:r>
        <w:rPr>
          <w:rFonts w:ascii="Times New Roman" w:eastAsia="Times New Roman" w:hAnsi="Times New Roman" w:cs="Times New Roman"/>
          <w:kern w:val="28"/>
          <w:sz w:val="28"/>
          <w:szCs w:val="28"/>
          <w:lang w:val="uk-UA" w:eastAsia="ru-RU"/>
        </w:rPr>
        <w:t>4</w:t>
      </w:r>
      <w:r w:rsidRPr="00CB59EE">
        <w:rPr>
          <w:rFonts w:ascii="Times New Roman" w:eastAsia="Times New Roman" w:hAnsi="Times New Roman" w:cs="Times New Roman"/>
          <w:kern w:val="28"/>
          <w:sz w:val="28"/>
          <w:szCs w:val="28"/>
          <w:lang w:val="uk-UA" w:eastAsia="ru-RU"/>
        </w:rPr>
        <w:t>. Характеристика запроектованих ел</w:t>
      </w:r>
      <w:r w:rsidR="002A7BF8">
        <w:rPr>
          <w:rFonts w:ascii="Times New Roman" w:eastAsia="Times New Roman" w:hAnsi="Times New Roman" w:cs="Times New Roman"/>
          <w:kern w:val="28"/>
          <w:sz w:val="28"/>
          <w:szCs w:val="28"/>
          <w:lang w:val="uk-UA" w:eastAsia="ru-RU"/>
        </w:rPr>
        <w:t>ементів благоустрою</w:t>
      </w:r>
      <w:r w:rsidR="002A7BF8">
        <w:rPr>
          <w:rFonts w:ascii="Times New Roman" w:eastAsia="Times New Roman" w:hAnsi="Times New Roman" w:cs="Times New Roman"/>
          <w:kern w:val="28"/>
          <w:sz w:val="28"/>
          <w:szCs w:val="28"/>
          <w:lang w:val="uk-UA" w:eastAsia="ru-RU"/>
        </w:rPr>
        <w:tab/>
        <w:t>20</w:t>
      </w:r>
    </w:p>
    <w:p w:rsidR="00CB59EE" w:rsidRPr="00CB59EE" w:rsidRDefault="00CB59EE" w:rsidP="00CB59EE">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lang w:val="uk-UA" w:eastAsia="ru-RU"/>
        </w:rPr>
      </w:pPr>
      <w:r>
        <w:rPr>
          <w:rFonts w:ascii="Times New Roman" w:eastAsia="Times New Roman" w:hAnsi="Times New Roman" w:cs="Times New Roman"/>
          <w:kern w:val="28"/>
          <w:sz w:val="28"/>
          <w:szCs w:val="28"/>
          <w:lang w:val="uk-UA" w:eastAsia="ru-RU"/>
        </w:rPr>
        <w:t>2</w:t>
      </w:r>
      <w:r w:rsidRPr="00CB59EE">
        <w:rPr>
          <w:rFonts w:ascii="Times New Roman" w:eastAsia="Times New Roman" w:hAnsi="Times New Roman" w:cs="Times New Roman"/>
          <w:kern w:val="28"/>
          <w:sz w:val="28"/>
          <w:szCs w:val="28"/>
          <w:lang w:val="uk-UA" w:eastAsia="ru-RU"/>
        </w:rPr>
        <w:t>.</w:t>
      </w:r>
      <w:r>
        <w:rPr>
          <w:rFonts w:ascii="Times New Roman" w:eastAsia="Times New Roman" w:hAnsi="Times New Roman" w:cs="Times New Roman"/>
          <w:kern w:val="28"/>
          <w:sz w:val="28"/>
          <w:szCs w:val="28"/>
          <w:lang w:val="uk-UA" w:eastAsia="ru-RU"/>
        </w:rPr>
        <w:t>5</w:t>
      </w:r>
      <w:r w:rsidRPr="00CB59EE">
        <w:rPr>
          <w:rFonts w:ascii="Times New Roman" w:eastAsia="Times New Roman" w:hAnsi="Times New Roman" w:cs="Times New Roman"/>
          <w:kern w:val="28"/>
          <w:sz w:val="28"/>
          <w:szCs w:val="28"/>
          <w:lang w:val="uk-UA" w:eastAsia="ru-RU"/>
        </w:rPr>
        <w:t>. Проектні пропозиції щодо застосування асортименту рослин</w:t>
      </w:r>
      <w:r w:rsidRPr="00CB59EE">
        <w:rPr>
          <w:rFonts w:ascii="Times New Roman" w:eastAsia="Times New Roman" w:hAnsi="Times New Roman" w:cs="Times New Roman"/>
          <w:kern w:val="28"/>
          <w:sz w:val="28"/>
          <w:szCs w:val="28"/>
          <w:lang w:val="uk-UA" w:eastAsia="ru-RU"/>
        </w:rPr>
        <w:tab/>
      </w:r>
      <w:r w:rsidR="002A7BF8">
        <w:rPr>
          <w:rFonts w:ascii="Times New Roman" w:eastAsia="Times New Roman" w:hAnsi="Times New Roman" w:cs="Times New Roman"/>
          <w:kern w:val="28"/>
          <w:sz w:val="28"/>
          <w:szCs w:val="28"/>
          <w:lang w:val="uk-UA" w:eastAsia="ru-RU"/>
        </w:rPr>
        <w:t>25</w:t>
      </w:r>
    </w:p>
    <w:p w:rsidR="00CB59EE" w:rsidRDefault="00CB59EE" w:rsidP="00CB59EE">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val="uk-UA" w:eastAsia="ru-RU"/>
        </w:rPr>
        <w:t>2</w:t>
      </w:r>
      <w:r w:rsidRPr="00CB59EE">
        <w:rPr>
          <w:rFonts w:ascii="Times New Roman" w:eastAsia="Times New Roman" w:hAnsi="Times New Roman" w:cs="Times New Roman"/>
          <w:kern w:val="28"/>
          <w:sz w:val="28"/>
          <w:szCs w:val="28"/>
          <w:lang w:val="uk-UA" w:eastAsia="ru-RU"/>
        </w:rPr>
        <w:t>.</w:t>
      </w:r>
      <w:r>
        <w:rPr>
          <w:rFonts w:ascii="Times New Roman" w:eastAsia="Times New Roman" w:hAnsi="Times New Roman" w:cs="Times New Roman"/>
          <w:kern w:val="28"/>
          <w:sz w:val="28"/>
          <w:szCs w:val="28"/>
          <w:lang w:val="uk-UA" w:eastAsia="ru-RU"/>
        </w:rPr>
        <w:t>6</w:t>
      </w:r>
      <w:r w:rsidRPr="00CB59EE">
        <w:rPr>
          <w:rFonts w:ascii="Times New Roman" w:eastAsia="Times New Roman" w:hAnsi="Times New Roman" w:cs="Times New Roman"/>
          <w:kern w:val="28"/>
          <w:sz w:val="28"/>
          <w:szCs w:val="28"/>
          <w:lang w:val="uk-UA" w:eastAsia="ru-RU"/>
        </w:rPr>
        <w:t>. Еколого-біологічна характ</w:t>
      </w:r>
      <w:r w:rsidR="002A7BF8">
        <w:rPr>
          <w:rFonts w:ascii="Times New Roman" w:eastAsia="Times New Roman" w:hAnsi="Times New Roman" w:cs="Times New Roman"/>
          <w:kern w:val="28"/>
          <w:sz w:val="28"/>
          <w:szCs w:val="28"/>
          <w:lang w:val="uk-UA" w:eastAsia="ru-RU"/>
        </w:rPr>
        <w:t>еристика рекомендованих рослин</w:t>
      </w:r>
      <w:r w:rsidR="002A7BF8">
        <w:rPr>
          <w:rFonts w:ascii="Times New Roman" w:eastAsia="Times New Roman" w:hAnsi="Times New Roman" w:cs="Times New Roman"/>
          <w:kern w:val="28"/>
          <w:sz w:val="28"/>
          <w:szCs w:val="28"/>
          <w:lang w:val="uk-UA" w:eastAsia="ru-RU"/>
        </w:rPr>
        <w:tab/>
        <w:t>27</w:t>
      </w:r>
    </w:p>
    <w:p w:rsidR="00883CB7" w:rsidRPr="00883CB7" w:rsidRDefault="00883CB7" w:rsidP="00883CB7">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lang w:val="uk-UA" w:eastAsia="ru-RU"/>
        </w:rPr>
      </w:pPr>
      <w:r w:rsidRPr="00883CB7">
        <w:rPr>
          <w:rFonts w:ascii="Times New Roman" w:eastAsia="Times New Roman" w:hAnsi="Times New Roman" w:cs="Times New Roman"/>
          <w:kern w:val="28"/>
          <w:sz w:val="28"/>
          <w:szCs w:val="28"/>
          <w:lang w:val="uk-UA" w:eastAsia="ru-RU"/>
        </w:rPr>
        <w:t>2.7. Технологічна карта догляду за насадженнями</w:t>
      </w:r>
      <w:r w:rsidRPr="00883CB7">
        <w:rPr>
          <w:rFonts w:ascii="Times New Roman" w:eastAsia="Times New Roman" w:hAnsi="Times New Roman" w:cs="Times New Roman"/>
          <w:kern w:val="28"/>
          <w:sz w:val="28"/>
          <w:szCs w:val="28"/>
          <w:lang w:val="uk-UA" w:eastAsia="ru-RU"/>
        </w:rPr>
        <w:tab/>
        <w:t>36</w:t>
      </w:r>
    </w:p>
    <w:p w:rsidR="00883CB7" w:rsidRPr="00883CB7" w:rsidRDefault="00883CB7" w:rsidP="00883CB7">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lang w:val="uk-UA" w:eastAsia="ru-RU"/>
        </w:rPr>
      </w:pPr>
      <w:r w:rsidRPr="00883CB7">
        <w:rPr>
          <w:rFonts w:ascii="Times New Roman" w:eastAsia="Times New Roman" w:hAnsi="Times New Roman" w:cs="Times New Roman"/>
          <w:kern w:val="28"/>
          <w:sz w:val="28"/>
          <w:szCs w:val="28"/>
          <w:lang w:val="uk-UA" w:eastAsia="ru-RU"/>
        </w:rPr>
        <w:t>ВИСНОВКИ</w:t>
      </w:r>
      <w:r w:rsidRPr="00883CB7">
        <w:rPr>
          <w:rFonts w:ascii="Times New Roman" w:eastAsia="Times New Roman" w:hAnsi="Times New Roman" w:cs="Times New Roman"/>
          <w:kern w:val="28"/>
          <w:sz w:val="28"/>
          <w:szCs w:val="28"/>
          <w:lang w:val="uk-UA" w:eastAsia="ru-RU"/>
        </w:rPr>
        <w:tab/>
        <w:t>4</w:t>
      </w:r>
      <w:r w:rsidR="00BA7E99">
        <w:rPr>
          <w:rFonts w:ascii="Times New Roman" w:eastAsia="Times New Roman" w:hAnsi="Times New Roman" w:cs="Times New Roman"/>
          <w:kern w:val="28"/>
          <w:sz w:val="28"/>
          <w:szCs w:val="28"/>
          <w:lang w:val="uk-UA" w:eastAsia="ru-RU"/>
        </w:rPr>
        <w:t>6</w:t>
      </w:r>
    </w:p>
    <w:p w:rsidR="008006A0" w:rsidRPr="008006A0" w:rsidRDefault="008006A0" w:rsidP="008006A0">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lang w:val="uk-UA" w:eastAsia="ru-RU"/>
        </w:rPr>
      </w:pPr>
      <w:r w:rsidRPr="008006A0">
        <w:rPr>
          <w:rFonts w:ascii="Times New Roman" w:eastAsia="Times New Roman" w:hAnsi="Times New Roman" w:cs="Times New Roman"/>
          <w:caps/>
          <w:kern w:val="28"/>
          <w:sz w:val="28"/>
          <w:szCs w:val="28"/>
          <w:lang w:val="uk-UA" w:eastAsia="ru-RU"/>
        </w:rPr>
        <w:t xml:space="preserve">Список </w:t>
      </w:r>
      <w:r w:rsidR="00CB59EE">
        <w:rPr>
          <w:rFonts w:ascii="Times New Roman" w:eastAsia="Times New Roman" w:hAnsi="Times New Roman" w:cs="Times New Roman"/>
          <w:caps/>
          <w:kern w:val="28"/>
          <w:sz w:val="28"/>
          <w:szCs w:val="28"/>
          <w:lang w:val="uk-UA" w:eastAsia="ru-RU"/>
        </w:rPr>
        <w:t xml:space="preserve">ВИКОРИСТАНОЇ </w:t>
      </w:r>
      <w:r w:rsidRPr="008006A0">
        <w:rPr>
          <w:rFonts w:ascii="Times New Roman" w:eastAsia="Times New Roman" w:hAnsi="Times New Roman" w:cs="Times New Roman"/>
          <w:caps/>
          <w:kern w:val="28"/>
          <w:sz w:val="28"/>
          <w:szCs w:val="28"/>
          <w:lang w:val="uk-UA" w:eastAsia="ru-RU"/>
        </w:rPr>
        <w:t>літератури</w:t>
      </w:r>
      <w:r w:rsidRPr="008006A0">
        <w:rPr>
          <w:rFonts w:ascii="Times New Roman" w:eastAsia="Times New Roman" w:hAnsi="Times New Roman" w:cs="Times New Roman"/>
          <w:kern w:val="28"/>
          <w:sz w:val="28"/>
          <w:szCs w:val="28"/>
          <w:lang w:val="uk-UA" w:eastAsia="ru-RU"/>
        </w:rPr>
        <w:tab/>
      </w:r>
      <w:r w:rsidR="00BA7E99">
        <w:rPr>
          <w:rFonts w:ascii="Times New Roman" w:eastAsia="Times New Roman" w:hAnsi="Times New Roman" w:cs="Times New Roman"/>
          <w:kern w:val="28"/>
          <w:sz w:val="28"/>
          <w:szCs w:val="28"/>
          <w:lang w:val="uk-UA" w:eastAsia="ru-RU"/>
        </w:rPr>
        <w:t>47</w:t>
      </w:r>
    </w:p>
    <w:p w:rsidR="008006A0" w:rsidRPr="008006A0" w:rsidRDefault="008006A0" w:rsidP="008006A0">
      <w:pPr>
        <w:spacing w:after="0" w:line="360" w:lineRule="auto"/>
        <w:jc w:val="center"/>
        <w:rPr>
          <w:rFonts w:ascii="Times New Roman" w:eastAsia="Times New Roman" w:hAnsi="Times New Roman" w:cs="Times New Roman"/>
          <w:b/>
          <w:caps/>
          <w:sz w:val="28"/>
          <w:szCs w:val="28"/>
          <w:lang w:val="uk-UA" w:eastAsia="ru-RU"/>
        </w:rPr>
      </w:pPr>
    </w:p>
    <w:p w:rsidR="008006A0" w:rsidRPr="008006A0" w:rsidRDefault="008006A0" w:rsidP="008006A0">
      <w:pPr>
        <w:spacing w:after="200" w:line="276" w:lineRule="auto"/>
        <w:rPr>
          <w:rFonts w:ascii="Calibri" w:eastAsia="Calibri" w:hAnsi="Calibri" w:cs="Times New Roman"/>
          <w:lang w:val="uk-UA"/>
        </w:rPr>
      </w:pPr>
    </w:p>
    <w:p w:rsidR="008006A0" w:rsidRPr="008006A0" w:rsidRDefault="008006A0" w:rsidP="008006A0">
      <w:pPr>
        <w:spacing w:after="200" w:line="276" w:lineRule="auto"/>
        <w:rPr>
          <w:rFonts w:ascii="Calibri" w:eastAsia="Calibri" w:hAnsi="Calibri" w:cs="Times New Roman"/>
          <w:lang w:val="uk-UA"/>
        </w:rPr>
      </w:pPr>
    </w:p>
    <w:p w:rsidR="008006A0" w:rsidRPr="008006A0" w:rsidRDefault="008006A0" w:rsidP="008006A0">
      <w:pPr>
        <w:spacing w:after="200" w:line="276" w:lineRule="auto"/>
        <w:rPr>
          <w:rFonts w:ascii="Calibri" w:eastAsia="Calibri" w:hAnsi="Calibri" w:cs="Times New Roman"/>
          <w:lang w:val="uk-UA"/>
        </w:rPr>
      </w:pPr>
    </w:p>
    <w:p w:rsidR="00E113A9" w:rsidRPr="002A7BF8" w:rsidRDefault="00E113A9" w:rsidP="00E113A9">
      <w:pPr>
        <w:pStyle w:val="a3"/>
        <w:spacing w:line="360" w:lineRule="auto"/>
        <w:jc w:val="both"/>
        <w:rPr>
          <w:color w:val="000000"/>
          <w:sz w:val="28"/>
          <w:szCs w:val="28"/>
          <w:lang w:val="uk-UA"/>
        </w:rPr>
      </w:pPr>
    </w:p>
    <w:p w:rsidR="00E113A9" w:rsidRPr="002A7BF8" w:rsidRDefault="00E113A9" w:rsidP="00E113A9">
      <w:pPr>
        <w:pStyle w:val="a3"/>
        <w:spacing w:line="360" w:lineRule="auto"/>
        <w:jc w:val="both"/>
        <w:rPr>
          <w:color w:val="000000"/>
          <w:sz w:val="28"/>
          <w:szCs w:val="28"/>
          <w:lang w:val="uk-UA"/>
        </w:rPr>
      </w:pPr>
    </w:p>
    <w:p w:rsidR="00BF1123" w:rsidRPr="002A7BF8" w:rsidRDefault="00BF1123" w:rsidP="00E113A9">
      <w:pPr>
        <w:pStyle w:val="a3"/>
        <w:spacing w:line="360" w:lineRule="auto"/>
        <w:jc w:val="both"/>
        <w:rPr>
          <w:color w:val="000000"/>
          <w:sz w:val="28"/>
          <w:szCs w:val="28"/>
          <w:lang w:val="uk-UA"/>
        </w:rPr>
      </w:pPr>
    </w:p>
    <w:p w:rsidR="00BF1123" w:rsidRPr="002A7BF8" w:rsidRDefault="00BF1123" w:rsidP="00E113A9">
      <w:pPr>
        <w:pStyle w:val="a3"/>
        <w:spacing w:line="360" w:lineRule="auto"/>
        <w:jc w:val="both"/>
        <w:rPr>
          <w:color w:val="000000"/>
          <w:sz w:val="28"/>
          <w:szCs w:val="28"/>
          <w:lang w:val="uk-UA"/>
        </w:rPr>
      </w:pPr>
    </w:p>
    <w:p w:rsidR="001D1A9F" w:rsidRPr="002A7BF8" w:rsidRDefault="001D1A9F" w:rsidP="006E73F1">
      <w:pPr>
        <w:pStyle w:val="a3"/>
        <w:spacing w:before="0" w:beforeAutospacing="0" w:after="0" w:afterAutospacing="0" w:line="360" w:lineRule="auto"/>
        <w:jc w:val="center"/>
        <w:outlineLvl w:val="0"/>
        <w:rPr>
          <w:color w:val="000000"/>
          <w:sz w:val="28"/>
          <w:szCs w:val="28"/>
          <w:lang w:val="uk-UA"/>
        </w:rPr>
      </w:pPr>
      <w:bookmarkStart w:id="0" w:name="_Toc73656740"/>
    </w:p>
    <w:p w:rsidR="00E14E39" w:rsidRPr="002A7BF8" w:rsidRDefault="00F45CE6" w:rsidP="006E73F1">
      <w:pPr>
        <w:pStyle w:val="a3"/>
        <w:spacing w:before="0" w:beforeAutospacing="0" w:after="0" w:afterAutospacing="0" w:line="360" w:lineRule="auto"/>
        <w:jc w:val="center"/>
        <w:outlineLvl w:val="0"/>
        <w:rPr>
          <w:b/>
          <w:color w:val="000000"/>
          <w:sz w:val="28"/>
          <w:szCs w:val="28"/>
          <w:lang w:val="uk-UA"/>
        </w:rPr>
      </w:pPr>
      <w:r w:rsidRPr="002A7BF8">
        <w:rPr>
          <w:b/>
          <w:color w:val="000000"/>
          <w:sz w:val="28"/>
          <w:szCs w:val="28"/>
          <w:lang w:val="uk-UA"/>
        </w:rPr>
        <w:t>ВСТУП</w:t>
      </w:r>
      <w:bookmarkEnd w:id="0"/>
    </w:p>
    <w:p w:rsidR="00F45CE6" w:rsidRPr="002A7BF8" w:rsidRDefault="00F45CE6" w:rsidP="00A0107F">
      <w:pPr>
        <w:pStyle w:val="a3"/>
        <w:spacing w:before="0" w:beforeAutospacing="0" w:after="0" w:afterAutospacing="0" w:line="360" w:lineRule="auto"/>
        <w:jc w:val="center"/>
        <w:rPr>
          <w:color w:val="000000"/>
          <w:sz w:val="28"/>
          <w:szCs w:val="28"/>
          <w:lang w:val="uk-UA"/>
        </w:rPr>
      </w:pPr>
    </w:p>
    <w:p w:rsidR="00686F7A" w:rsidRPr="005372EC" w:rsidRDefault="00686F7A" w:rsidP="00686F7A">
      <w:pPr>
        <w:shd w:val="clear" w:color="auto" w:fill="FFFFFF"/>
        <w:spacing w:after="0" w:line="360" w:lineRule="auto"/>
        <w:ind w:firstLine="567"/>
        <w:jc w:val="both"/>
        <w:rPr>
          <w:rFonts w:ascii="Times New Roman" w:hAnsi="Times New Roman" w:cs="Times New Roman"/>
          <w:color w:val="000000"/>
          <w:sz w:val="28"/>
          <w:szCs w:val="28"/>
          <w:lang w:val="uk-UA"/>
        </w:rPr>
      </w:pPr>
      <w:r w:rsidRPr="002A7BF8">
        <w:rPr>
          <w:rFonts w:ascii="Times New Roman" w:eastAsia="Times New Roman" w:hAnsi="Times New Roman" w:cs="Times New Roman"/>
          <w:color w:val="333333"/>
          <w:sz w:val="28"/>
          <w:szCs w:val="28"/>
          <w:lang w:val="uk-UA" w:eastAsia="ru-RU"/>
        </w:rPr>
        <w:t>Урбанізація сприяє</w:t>
      </w:r>
      <w:r w:rsidRPr="00686F7A">
        <w:rPr>
          <w:rFonts w:ascii="Times New Roman" w:eastAsia="Times New Roman" w:hAnsi="Times New Roman" w:cs="Times New Roman"/>
          <w:color w:val="333333"/>
          <w:sz w:val="28"/>
          <w:szCs w:val="28"/>
          <w:lang w:val="uk-UA" w:eastAsia="ru-RU"/>
        </w:rPr>
        <w:t xml:space="preserve"> </w:t>
      </w:r>
      <w:r w:rsidRPr="002A7BF8">
        <w:rPr>
          <w:rFonts w:ascii="Times New Roman" w:eastAsia="Times New Roman" w:hAnsi="Times New Roman" w:cs="Times New Roman"/>
          <w:color w:val="333333"/>
          <w:sz w:val="28"/>
          <w:szCs w:val="28"/>
          <w:lang w:val="uk-UA" w:eastAsia="ru-RU"/>
        </w:rPr>
        <w:t>збільшенню інтенсивності рекреаційної діяльності</w:t>
      </w:r>
      <w:r w:rsidRPr="00686F7A">
        <w:rPr>
          <w:rFonts w:ascii="Times New Roman" w:eastAsia="Times New Roman" w:hAnsi="Times New Roman" w:cs="Times New Roman"/>
          <w:color w:val="333333"/>
          <w:sz w:val="28"/>
          <w:szCs w:val="28"/>
          <w:lang w:val="uk-UA" w:eastAsia="ru-RU"/>
        </w:rPr>
        <w:t xml:space="preserve"> </w:t>
      </w:r>
      <w:r w:rsidRPr="002A7BF8">
        <w:rPr>
          <w:rFonts w:ascii="Times New Roman" w:eastAsia="Times New Roman" w:hAnsi="Times New Roman" w:cs="Times New Roman"/>
          <w:color w:val="333333"/>
          <w:sz w:val="28"/>
          <w:szCs w:val="28"/>
          <w:lang w:val="uk-UA" w:eastAsia="ru-RU"/>
        </w:rPr>
        <w:t xml:space="preserve">у великих містах, </w:t>
      </w:r>
      <w:r w:rsidRPr="00686F7A">
        <w:rPr>
          <w:rFonts w:ascii="Times New Roman" w:eastAsia="Times New Roman" w:hAnsi="Times New Roman" w:cs="Times New Roman"/>
          <w:color w:val="333333"/>
          <w:sz w:val="28"/>
          <w:szCs w:val="28"/>
          <w:lang w:val="uk-UA" w:eastAsia="ru-RU"/>
        </w:rPr>
        <w:t xml:space="preserve">в той час як </w:t>
      </w:r>
      <w:r w:rsidRPr="002A7BF8">
        <w:rPr>
          <w:rFonts w:ascii="Times New Roman" w:eastAsia="Times New Roman" w:hAnsi="Times New Roman" w:cs="Times New Roman"/>
          <w:color w:val="333333"/>
          <w:sz w:val="28"/>
          <w:szCs w:val="28"/>
          <w:lang w:val="uk-UA" w:eastAsia="ru-RU"/>
        </w:rPr>
        <w:t>сільські населені пунк</w:t>
      </w:r>
      <w:r w:rsidRPr="00CD56FC">
        <w:rPr>
          <w:rFonts w:ascii="Times New Roman" w:eastAsia="Times New Roman" w:hAnsi="Times New Roman" w:cs="Times New Roman"/>
          <w:color w:val="333333"/>
          <w:sz w:val="28"/>
          <w:szCs w:val="28"/>
          <w:lang w:val="uk-UA" w:eastAsia="ru-RU"/>
        </w:rPr>
        <w:t>ти і малі</w:t>
      </w:r>
      <w:r w:rsidRPr="00686F7A">
        <w:rPr>
          <w:rFonts w:ascii="Times New Roman" w:eastAsia="Times New Roman" w:hAnsi="Times New Roman" w:cs="Times New Roman"/>
          <w:color w:val="333333"/>
          <w:sz w:val="28"/>
          <w:szCs w:val="28"/>
          <w:lang w:val="uk-UA" w:eastAsia="ru-RU"/>
        </w:rPr>
        <w:t xml:space="preserve"> </w:t>
      </w:r>
      <w:r w:rsidRPr="00CD56FC">
        <w:rPr>
          <w:rFonts w:ascii="Times New Roman" w:eastAsia="Times New Roman" w:hAnsi="Times New Roman" w:cs="Times New Roman"/>
          <w:color w:val="333333"/>
          <w:sz w:val="28"/>
          <w:szCs w:val="28"/>
          <w:lang w:val="uk-UA" w:eastAsia="ru-RU"/>
        </w:rPr>
        <w:t>міста за інтенсивністю значно їм поступаються [</w:t>
      </w:r>
      <w:r w:rsidRPr="00686F7A">
        <w:rPr>
          <w:rFonts w:ascii="Times New Roman" w:eastAsia="Times New Roman" w:hAnsi="Times New Roman" w:cs="Times New Roman"/>
          <w:color w:val="333333"/>
          <w:sz w:val="28"/>
          <w:szCs w:val="28"/>
          <w:lang w:val="uk-UA" w:eastAsia="ru-RU"/>
        </w:rPr>
        <w:t>Боголюбова, 2010</w:t>
      </w:r>
      <w:r w:rsidRPr="00CD56FC">
        <w:rPr>
          <w:rFonts w:ascii="Times New Roman" w:eastAsia="Times New Roman" w:hAnsi="Times New Roman" w:cs="Times New Roman"/>
          <w:color w:val="333333"/>
          <w:sz w:val="28"/>
          <w:szCs w:val="28"/>
          <w:lang w:val="uk-UA" w:eastAsia="ru-RU"/>
        </w:rPr>
        <w:t>].</w:t>
      </w:r>
      <w:r w:rsidRPr="00686F7A">
        <w:rPr>
          <w:rFonts w:ascii="Times New Roman" w:eastAsia="Times New Roman" w:hAnsi="Times New Roman" w:cs="Times New Roman"/>
          <w:color w:val="333333"/>
          <w:sz w:val="28"/>
          <w:szCs w:val="28"/>
          <w:lang w:val="uk-UA" w:eastAsia="ru-RU"/>
        </w:rPr>
        <w:t xml:space="preserve"> </w:t>
      </w:r>
      <w:r w:rsidRPr="00686F7A">
        <w:rPr>
          <w:rFonts w:ascii="Times New Roman" w:hAnsi="Times New Roman" w:cs="Times New Roman"/>
          <w:color w:val="000000"/>
          <w:sz w:val="28"/>
          <w:szCs w:val="28"/>
          <w:lang w:val="uk-UA"/>
        </w:rPr>
        <w:t xml:space="preserve">Особливо це стосується територій навчальних закладів, які майже завжди оточені озелененими ділянками, які забезпечують кліматорегулюючу, оздоровчу та санітарно-гігієнічну функції. </w:t>
      </w:r>
      <w:r w:rsidRPr="00686F7A">
        <w:rPr>
          <w:rFonts w:ascii="Times New Roman" w:hAnsi="Times New Roman" w:cs="Times New Roman"/>
          <w:color w:val="000000"/>
          <w:sz w:val="28"/>
          <w:szCs w:val="28"/>
        </w:rPr>
        <w:t>Особливого значення набуває</w:t>
      </w:r>
      <w:r>
        <w:rPr>
          <w:rFonts w:ascii="Times New Roman" w:hAnsi="Times New Roman" w:cs="Times New Roman"/>
          <w:color w:val="000000"/>
          <w:sz w:val="28"/>
          <w:szCs w:val="28"/>
          <w:lang w:val="uk-UA"/>
        </w:rPr>
        <w:t xml:space="preserve"> </w:t>
      </w:r>
      <w:r w:rsidRPr="00686F7A">
        <w:rPr>
          <w:rFonts w:ascii="Times New Roman" w:hAnsi="Times New Roman" w:cs="Times New Roman"/>
          <w:color w:val="000000"/>
          <w:sz w:val="28"/>
          <w:szCs w:val="28"/>
        </w:rPr>
        <w:t xml:space="preserve">декоративне оформлення території </w:t>
      </w:r>
      <w:r>
        <w:rPr>
          <w:rFonts w:ascii="Times New Roman" w:hAnsi="Times New Roman" w:cs="Times New Roman"/>
          <w:color w:val="000000"/>
          <w:sz w:val="28"/>
          <w:szCs w:val="28"/>
          <w:lang w:val="uk-UA"/>
        </w:rPr>
        <w:t xml:space="preserve">вищих </w:t>
      </w:r>
      <w:r w:rsidRPr="00686F7A">
        <w:rPr>
          <w:rFonts w:ascii="Times New Roman" w:hAnsi="Times New Roman" w:cs="Times New Roman"/>
          <w:color w:val="000000"/>
          <w:sz w:val="28"/>
          <w:szCs w:val="28"/>
          <w:lang w:val="uk-UA"/>
        </w:rPr>
        <w:t>навчальних закладів</w:t>
      </w:r>
      <w:r w:rsidRPr="00686F7A">
        <w:rPr>
          <w:rFonts w:ascii="Times New Roman" w:hAnsi="Times New Roman" w:cs="Times New Roman"/>
          <w:color w:val="000000"/>
          <w:sz w:val="28"/>
          <w:szCs w:val="28"/>
        </w:rPr>
        <w:t>, спрямоване на розкриття</w:t>
      </w:r>
      <w:r>
        <w:rPr>
          <w:rFonts w:ascii="Times New Roman" w:hAnsi="Times New Roman" w:cs="Times New Roman"/>
          <w:color w:val="000000"/>
          <w:sz w:val="28"/>
          <w:szCs w:val="28"/>
          <w:lang w:val="uk-UA"/>
        </w:rPr>
        <w:t xml:space="preserve"> </w:t>
      </w:r>
      <w:r w:rsidRPr="00686F7A">
        <w:rPr>
          <w:rFonts w:ascii="Times New Roman" w:hAnsi="Times New Roman" w:cs="Times New Roman"/>
          <w:color w:val="000000"/>
          <w:sz w:val="28"/>
          <w:szCs w:val="28"/>
        </w:rPr>
        <w:t>ідейного навантаження та філософського змісту об’єкта</w:t>
      </w:r>
      <w:r>
        <w:rPr>
          <w:rFonts w:ascii="Times New Roman" w:hAnsi="Times New Roman" w:cs="Times New Roman"/>
          <w:color w:val="000000"/>
          <w:sz w:val="28"/>
          <w:szCs w:val="28"/>
          <w:lang w:val="uk-UA"/>
        </w:rPr>
        <w:t xml:space="preserve"> </w:t>
      </w:r>
      <w:r w:rsidRPr="00686F7A">
        <w:rPr>
          <w:rFonts w:ascii="Times New Roman" w:eastAsia="Times New Roman" w:hAnsi="Times New Roman" w:cs="Times New Roman"/>
          <w:color w:val="333333"/>
          <w:sz w:val="28"/>
          <w:szCs w:val="28"/>
          <w:lang w:eastAsia="ru-RU"/>
        </w:rPr>
        <w:t>[</w:t>
      </w:r>
      <w:r>
        <w:rPr>
          <w:rFonts w:ascii="Times New Roman" w:eastAsia="Times New Roman" w:hAnsi="Times New Roman" w:cs="Times New Roman"/>
          <w:color w:val="333333"/>
          <w:sz w:val="28"/>
          <w:szCs w:val="28"/>
          <w:lang w:val="uk-UA" w:eastAsia="ru-RU"/>
        </w:rPr>
        <w:t>Гатальська, Крачковська</w:t>
      </w:r>
      <w:r w:rsidRPr="00686F7A">
        <w:rPr>
          <w:rFonts w:ascii="Times New Roman" w:eastAsia="Times New Roman" w:hAnsi="Times New Roman" w:cs="Times New Roman"/>
          <w:color w:val="333333"/>
          <w:sz w:val="28"/>
          <w:szCs w:val="28"/>
          <w:lang w:val="uk-UA" w:eastAsia="ru-RU"/>
        </w:rPr>
        <w:t>, 201</w:t>
      </w:r>
      <w:r w:rsidR="005372EC">
        <w:rPr>
          <w:rFonts w:ascii="Times New Roman" w:eastAsia="Times New Roman" w:hAnsi="Times New Roman" w:cs="Times New Roman"/>
          <w:color w:val="333333"/>
          <w:sz w:val="28"/>
          <w:szCs w:val="28"/>
          <w:lang w:val="uk-UA" w:eastAsia="ru-RU"/>
        </w:rPr>
        <w:t>4</w:t>
      </w:r>
      <w:r w:rsidRPr="00686F7A">
        <w:rPr>
          <w:rFonts w:ascii="Times New Roman" w:eastAsia="Times New Roman" w:hAnsi="Times New Roman" w:cs="Times New Roman"/>
          <w:color w:val="333333"/>
          <w:sz w:val="28"/>
          <w:szCs w:val="28"/>
          <w:lang w:eastAsia="ru-RU"/>
        </w:rPr>
        <w:t>]</w:t>
      </w:r>
      <w:r w:rsidRPr="00686F7A">
        <w:rPr>
          <w:rFonts w:ascii="Times New Roman" w:hAnsi="Times New Roman" w:cs="Times New Roman"/>
          <w:color w:val="000000"/>
          <w:sz w:val="28"/>
          <w:szCs w:val="28"/>
        </w:rPr>
        <w:t>.</w:t>
      </w:r>
      <w:r>
        <w:rPr>
          <w:rFonts w:ascii="Times New Roman" w:eastAsia="Times New Roman" w:hAnsi="Times New Roman" w:cs="Times New Roman"/>
          <w:color w:val="000000"/>
          <w:sz w:val="176"/>
          <w:szCs w:val="176"/>
          <w:bdr w:val="none" w:sz="0" w:space="0" w:color="auto" w:frame="1"/>
          <w:lang w:eastAsia="ru-RU"/>
        </w:rPr>
        <w:t xml:space="preserve"> </w:t>
      </w:r>
      <w:r w:rsidRPr="00686F7A">
        <w:rPr>
          <w:rFonts w:ascii="Times New Roman" w:hAnsi="Times New Roman" w:cs="Times New Roman"/>
          <w:color w:val="000000"/>
          <w:sz w:val="28"/>
          <w:szCs w:val="28"/>
        </w:rPr>
        <w:t>Взаємозв’язок архітектури навчальних корпусів та насаджень на</w:t>
      </w:r>
      <w:r>
        <w:rPr>
          <w:rFonts w:ascii="Times New Roman" w:hAnsi="Times New Roman" w:cs="Times New Roman"/>
          <w:color w:val="000000"/>
          <w:sz w:val="28"/>
          <w:szCs w:val="28"/>
          <w:lang w:val="uk-UA"/>
        </w:rPr>
        <w:t xml:space="preserve"> </w:t>
      </w:r>
      <w:r w:rsidRPr="00686F7A">
        <w:rPr>
          <w:rFonts w:ascii="Times New Roman" w:hAnsi="Times New Roman" w:cs="Times New Roman"/>
          <w:color w:val="000000"/>
          <w:sz w:val="28"/>
          <w:szCs w:val="28"/>
        </w:rPr>
        <w:t>територіях вищих навчальних закладів створює не лише візуальний простір для</w:t>
      </w:r>
      <w:r>
        <w:rPr>
          <w:rFonts w:ascii="Times New Roman" w:hAnsi="Times New Roman" w:cs="Times New Roman"/>
          <w:color w:val="000000"/>
          <w:sz w:val="28"/>
          <w:szCs w:val="28"/>
          <w:lang w:val="uk-UA"/>
        </w:rPr>
        <w:t xml:space="preserve"> </w:t>
      </w:r>
      <w:r w:rsidRPr="00686F7A">
        <w:rPr>
          <w:rFonts w:ascii="Times New Roman" w:hAnsi="Times New Roman" w:cs="Times New Roman"/>
          <w:color w:val="000000"/>
          <w:sz w:val="28"/>
          <w:szCs w:val="28"/>
        </w:rPr>
        <w:t>тимчасового перебу</w:t>
      </w:r>
      <w:r>
        <w:rPr>
          <w:rFonts w:ascii="Times New Roman" w:hAnsi="Times New Roman" w:cs="Times New Roman"/>
          <w:color w:val="000000"/>
          <w:sz w:val="28"/>
          <w:szCs w:val="28"/>
        </w:rPr>
        <w:t xml:space="preserve">вання </w:t>
      </w:r>
      <w:r w:rsidRPr="00686F7A">
        <w:rPr>
          <w:rFonts w:ascii="Times New Roman" w:hAnsi="Times New Roman" w:cs="Times New Roman"/>
          <w:color w:val="000000"/>
          <w:sz w:val="28"/>
          <w:szCs w:val="28"/>
        </w:rPr>
        <w:t>і рекреації студентів та науково-педагогічних</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працівників, а й </w:t>
      </w:r>
      <w:r w:rsidRPr="00686F7A">
        <w:rPr>
          <w:rFonts w:ascii="Times New Roman" w:hAnsi="Times New Roman" w:cs="Times New Roman"/>
          <w:color w:val="000000"/>
          <w:sz w:val="28"/>
          <w:szCs w:val="28"/>
        </w:rPr>
        <w:t>здійснює активний</w:t>
      </w:r>
      <w:r>
        <w:rPr>
          <w:rFonts w:ascii="Times New Roman" w:hAnsi="Times New Roman" w:cs="Times New Roman"/>
          <w:color w:val="000000"/>
          <w:sz w:val="28"/>
          <w:szCs w:val="28"/>
          <w:lang w:val="uk-UA"/>
        </w:rPr>
        <w:t xml:space="preserve"> </w:t>
      </w:r>
      <w:r w:rsidRPr="00686F7A">
        <w:rPr>
          <w:rFonts w:ascii="Times New Roman" w:hAnsi="Times New Roman" w:cs="Times New Roman"/>
          <w:color w:val="000000"/>
          <w:sz w:val="28"/>
          <w:szCs w:val="28"/>
        </w:rPr>
        <w:t>емоцій</w:t>
      </w:r>
      <w:r>
        <w:rPr>
          <w:rFonts w:ascii="Times New Roman" w:hAnsi="Times New Roman" w:cs="Times New Roman"/>
          <w:color w:val="000000"/>
          <w:sz w:val="28"/>
          <w:szCs w:val="28"/>
        </w:rPr>
        <w:t xml:space="preserve">ний та естетичний вплив на них </w:t>
      </w:r>
      <w:r w:rsidRPr="00686F7A">
        <w:rPr>
          <w:rFonts w:ascii="Times New Roman" w:eastAsia="Times New Roman" w:hAnsi="Times New Roman" w:cs="Times New Roman"/>
          <w:color w:val="333333"/>
          <w:sz w:val="28"/>
          <w:szCs w:val="28"/>
          <w:lang w:eastAsia="ru-RU"/>
        </w:rPr>
        <w:t>[</w:t>
      </w:r>
      <w:r>
        <w:rPr>
          <w:rFonts w:ascii="Times New Roman" w:eastAsia="Times New Roman" w:hAnsi="Times New Roman" w:cs="Times New Roman"/>
          <w:color w:val="333333"/>
          <w:sz w:val="28"/>
          <w:szCs w:val="28"/>
          <w:lang w:val="uk-UA" w:eastAsia="ru-RU"/>
        </w:rPr>
        <w:t>Крачковська</w:t>
      </w:r>
      <w:r w:rsidRPr="00686F7A">
        <w:rPr>
          <w:rFonts w:ascii="Times New Roman" w:eastAsia="Times New Roman" w:hAnsi="Times New Roman" w:cs="Times New Roman"/>
          <w:color w:val="333333"/>
          <w:sz w:val="28"/>
          <w:szCs w:val="28"/>
          <w:lang w:val="uk-UA" w:eastAsia="ru-RU"/>
        </w:rPr>
        <w:t>, 201</w:t>
      </w:r>
      <w:r w:rsidR="005372EC">
        <w:rPr>
          <w:rFonts w:ascii="Times New Roman" w:eastAsia="Times New Roman" w:hAnsi="Times New Roman" w:cs="Times New Roman"/>
          <w:color w:val="333333"/>
          <w:sz w:val="28"/>
          <w:szCs w:val="28"/>
          <w:lang w:val="uk-UA" w:eastAsia="ru-RU"/>
        </w:rPr>
        <w:t>5</w:t>
      </w:r>
      <w:r w:rsidRPr="00686F7A">
        <w:rPr>
          <w:rFonts w:ascii="Times New Roman" w:eastAsia="Times New Roman" w:hAnsi="Times New Roman" w:cs="Times New Roman"/>
          <w:color w:val="333333"/>
          <w:sz w:val="28"/>
          <w:szCs w:val="28"/>
          <w:lang w:eastAsia="ru-RU"/>
        </w:rPr>
        <w:t>]</w:t>
      </w:r>
      <w:r w:rsidR="005372EC">
        <w:rPr>
          <w:rFonts w:ascii="Times New Roman" w:eastAsia="Times New Roman" w:hAnsi="Times New Roman" w:cs="Times New Roman"/>
          <w:color w:val="333333"/>
          <w:sz w:val="28"/>
          <w:szCs w:val="28"/>
          <w:lang w:val="uk-UA" w:eastAsia="ru-RU"/>
        </w:rPr>
        <w:t>.</w:t>
      </w:r>
    </w:p>
    <w:p w:rsidR="00803380" w:rsidRPr="00E113A9" w:rsidRDefault="00E14E39" w:rsidP="00A0107F">
      <w:pPr>
        <w:pStyle w:val="a3"/>
        <w:spacing w:before="0" w:beforeAutospacing="0" w:after="0" w:afterAutospacing="0" w:line="360" w:lineRule="auto"/>
        <w:ind w:firstLine="567"/>
        <w:jc w:val="both"/>
        <w:rPr>
          <w:sz w:val="28"/>
          <w:szCs w:val="28"/>
        </w:rPr>
      </w:pPr>
      <w:r w:rsidRPr="00686F7A">
        <w:rPr>
          <w:sz w:val="28"/>
          <w:szCs w:val="28"/>
        </w:rPr>
        <w:t>Території навчальних закладів відносять до садово-паркових об'єктів обмеженого користування, оскільки доступ на них регламентований. Необх</w:t>
      </w:r>
      <w:r w:rsidR="00803380" w:rsidRPr="00686F7A">
        <w:rPr>
          <w:sz w:val="28"/>
          <w:szCs w:val="28"/>
        </w:rPr>
        <w:t>ідність озеленення зони території університету</w:t>
      </w:r>
      <w:r w:rsidR="00803380" w:rsidRPr="00686F7A">
        <w:rPr>
          <w:sz w:val="28"/>
          <w:szCs w:val="28"/>
          <w:lang w:val="uk-UA"/>
        </w:rPr>
        <w:t>, що примикає до корпусу біологічного факультету ОНУ імені І.І. Мечникова</w:t>
      </w:r>
      <w:r w:rsidR="00803380" w:rsidRPr="00686F7A">
        <w:rPr>
          <w:sz w:val="28"/>
          <w:szCs w:val="28"/>
        </w:rPr>
        <w:t xml:space="preserve"> </w:t>
      </w:r>
      <w:r w:rsidRPr="00686F7A">
        <w:rPr>
          <w:sz w:val="28"/>
          <w:szCs w:val="28"/>
        </w:rPr>
        <w:t>обумовлена санітарно-гігієнічною, навчально-виховною та естетичною роллю зелених насаджень і дає змогу</w:t>
      </w:r>
      <w:r w:rsidR="00803380" w:rsidRPr="00686F7A">
        <w:rPr>
          <w:sz w:val="28"/>
          <w:szCs w:val="28"/>
          <w:lang w:val="uk-UA"/>
        </w:rPr>
        <w:t xml:space="preserve"> створити</w:t>
      </w:r>
      <w:r w:rsidRPr="00686F7A">
        <w:rPr>
          <w:sz w:val="28"/>
          <w:szCs w:val="28"/>
        </w:rPr>
        <w:t xml:space="preserve"> </w:t>
      </w:r>
      <w:r w:rsidR="00803380" w:rsidRPr="00686F7A">
        <w:rPr>
          <w:sz w:val="28"/>
          <w:szCs w:val="28"/>
          <w:lang w:val="uk-UA"/>
        </w:rPr>
        <w:t xml:space="preserve">зону відпочинку </w:t>
      </w:r>
      <w:r w:rsidRPr="00686F7A">
        <w:rPr>
          <w:sz w:val="28"/>
          <w:szCs w:val="28"/>
        </w:rPr>
        <w:t xml:space="preserve">за допомогою </w:t>
      </w:r>
      <w:r w:rsidR="005372EC">
        <w:rPr>
          <w:sz w:val="28"/>
          <w:szCs w:val="28"/>
          <w:lang w:val="uk-UA"/>
        </w:rPr>
        <w:t>живоплотів, квітників та ін.</w:t>
      </w:r>
      <w:r w:rsidRPr="00686F7A">
        <w:rPr>
          <w:sz w:val="28"/>
          <w:szCs w:val="28"/>
        </w:rPr>
        <w:t xml:space="preserve"> створити сприятливий мікроклімат, підвищити вологість повітря і знизити його температуру в спекотні дні. Дерева, чагарники</w:t>
      </w:r>
      <w:r w:rsidR="005372EC">
        <w:rPr>
          <w:sz w:val="28"/>
          <w:szCs w:val="28"/>
          <w:lang w:val="uk-UA"/>
        </w:rPr>
        <w:t xml:space="preserve">, виткі </w:t>
      </w:r>
      <w:r w:rsidRPr="00686F7A">
        <w:rPr>
          <w:sz w:val="28"/>
          <w:szCs w:val="28"/>
        </w:rPr>
        <w:t xml:space="preserve">і квіткові рослини </w:t>
      </w:r>
      <w:r w:rsidR="005372EC">
        <w:rPr>
          <w:sz w:val="28"/>
          <w:szCs w:val="28"/>
          <w:lang w:val="uk-UA"/>
        </w:rPr>
        <w:t>надають</w:t>
      </w:r>
      <w:r w:rsidRPr="00686F7A">
        <w:rPr>
          <w:sz w:val="28"/>
          <w:szCs w:val="28"/>
        </w:rPr>
        <w:t xml:space="preserve"> територі</w:t>
      </w:r>
      <w:r w:rsidR="005372EC">
        <w:rPr>
          <w:sz w:val="28"/>
          <w:szCs w:val="28"/>
          <w:lang w:val="uk-UA"/>
        </w:rPr>
        <w:t>ї</w:t>
      </w:r>
      <w:r w:rsidRPr="00686F7A">
        <w:rPr>
          <w:sz w:val="28"/>
          <w:szCs w:val="28"/>
        </w:rPr>
        <w:t xml:space="preserve"> естетично</w:t>
      </w:r>
      <w:r w:rsidR="005372EC">
        <w:rPr>
          <w:sz w:val="28"/>
          <w:szCs w:val="28"/>
          <w:lang w:val="uk-UA"/>
        </w:rPr>
        <w:t>ї</w:t>
      </w:r>
      <w:r w:rsidRPr="00686F7A">
        <w:rPr>
          <w:sz w:val="28"/>
          <w:szCs w:val="28"/>
        </w:rPr>
        <w:t xml:space="preserve"> привабливо</w:t>
      </w:r>
      <w:r w:rsidR="005372EC">
        <w:rPr>
          <w:sz w:val="28"/>
          <w:szCs w:val="28"/>
          <w:lang w:val="uk-UA"/>
        </w:rPr>
        <w:t>сті</w:t>
      </w:r>
      <w:r w:rsidRPr="00E113A9">
        <w:rPr>
          <w:sz w:val="28"/>
          <w:szCs w:val="28"/>
        </w:rPr>
        <w:t>, де кожен елемент озеленення бере участь в організації та формуванні ландшафтного й архітектурного вигляду об'єкта</w:t>
      </w:r>
      <w:r w:rsidR="005372EC">
        <w:rPr>
          <w:sz w:val="28"/>
          <w:szCs w:val="28"/>
          <w:lang w:val="uk-UA"/>
        </w:rPr>
        <w:t xml:space="preserve"> </w:t>
      </w:r>
      <w:r w:rsidR="005372EC" w:rsidRPr="00686F7A">
        <w:rPr>
          <w:color w:val="333333"/>
          <w:sz w:val="28"/>
          <w:szCs w:val="28"/>
        </w:rPr>
        <w:t>[</w:t>
      </w:r>
      <w:r w:rsidR="005372EC">
        <w:rPr>
          <w:color w:val="333333"/>
          <w:sz w:val="28"/>
          <w:szCs w:val="28"/>
          <w:lang w:val="uk-UA"/>
        </w:rPr>
        <w:t>Варлащенко та ін.</w:t>
      </w:r>
      <w:r w:rsidR="005372EC" w:rsidRPr="00686F7A">
        <w:rPr>
          <w:color w:val="333333"/>
          <w:sz w:val="28"/>
          <w:szCs w:val="28"/>
          <w:lang w:val="uk-UA"/>
        </w:rPr>
        <w:t>, 201</w:t>
      </w:r>
      <w:r w:rsidR="005372EC">
        <w:rPr>
          <w:color w:val="333333"/>
          <w:sz w:val="28"/>
          <w:szCs w:val="28"/>
          <w:lang w:val="uk-UA"/>
        </w:rPr>
        <w:t>7</w:t>
      </w:r>
      <w:r w:rsidR="005372EC" w:rsidRPr="00686F7A">
        <w:rPr>
          <w:color w:val="333333"/>
          <w:sz w:val="28"/>
          <w:szCs w:val="28"/>
        </w:rPr>
        <w:t>]</w:t>
      </w:r>
      <w:r w:rsidRPr="00E113A9">
        <w:rPr>
          <w:sz w:val="28"/>
          <w:szCs w:val="28"/>
        </w:rPr>
        <w:t>. Зелені насадження сприяють зменшенню рівня шуму, загазова</w:t>
      </w:r>
      <w:r w:rsidR="00803380" w:rsidRPr="00E113A9">
        <w:rPr>
          <w:sz w:val="28"/>
          <w:szCs w:val="28"/>
        </w:rPr>
        <w:t>ності, знижують силу вітру</w:t>
      </w:r>
      <w:r w:rsidRPr="00E113A9">
        <w:rPr>
          <w:sz w:val="28"/>
          <w:szCs w:val="28"/>
        </w:rPr>
        <w:t xml:space="preserve">. </w:t>
      </w:r>
    </w:p>
    <w:p w:rsidR="00A95D72" w:rsidRPr="00E113A9" w:rsidRDefault="00A95D72" w:rsidP="00A0107F">
      <w:pPr>
        <w:pStyle w:val="a3"/>
        <w:spacing w:before="0" w:beforeAutospacing="0" w:after="0" w:afterAutospacing="0" w:line="360" w:lineRule="auto"/>
        <w:ind w:firstLine="567"/>
        <w:jc w:val="both"/>
        <w:rPr>
          <w:color w:val="000000"/>
          <w:sz w:val="28"/>
          <w:szCs w:val="28"/>
        </w:rPr>
      </w:pPr>
      <w:r w:rsidRPr="00A0107F">
        <w:rPr>
          <w:bCs/>
          <w:color w:val="000000"/>
          <w:sz w:val="28"/>
          <w:szCs w:val="28"/>
        </w:rPr>
        <w:lastRenderedPageBreak/>
        <w:t>Метою</w:t>
      </w:r>
      <w:r w:rsidR="00E113A9">
        <w:rPr>
          <w:color w:val="000000"/>
          <w:sz w:val="28"/>
          <w:szCs w:val="28"/>
        </w:rPr>
        <w:t> </w:t>
      </w:r>
      <w:r w:rsidR="00A0107F">
        <w:rPr>
          <w:color w:val="000000"/>
          <w:sz w:val="28"/>
          <w:szCs w:val="28"/>
        </w:rPr>
        <w:t>роботи була</w:t>
      </w:r>
      <w:r w:rsidRPr="00E113A9">
        <w:rPr>
          <w:color w:val="000000"/>
          <w:sz w:val="28"/>
          <w:szCs w:val="28"/>
        </w:rPr>
        <w:t xml:space="preserve"> розробка про</w:t>
      </w:r>
      <w:r w:rsidR="00F45CE6">
        <w:rPr>
          <w:color w:val="000000"/>
          <w:sz w:val="28"/>
          <w:szCs w:val="28"/>
          <w:lang w:val="uk-UA"/>
        </w:rPr>
        <w:t>є</w:t>
      </w:r>
      <w:r w:rsidRPr="00E113A9">
        <w:rPr>
          <w:color w:val="000000"/>
          <w:sz w:val="28"/>
          <w:szCs w:val="28"/>
        </w:rPr>
        <w:t>ктних пропозицій озеленення території</w:t>
      </w:r>
      <w:r w:rsidR="00A0107F">
        <w:rPr>
          <w:color w:val="000000"/>
          <w:sz w:val="28"/>
          <w:szCs w:val="28"/>
        </w:rPr>
        <w:t xml:space="preserve"> </w:t>
      </w:r>
      <w:r w:rsidR="00767E4E">
        <w:rPr>
          <w:color w:val="000000"/>
          <w:sz w:val="28"/>
          <w:szCs w:val="28"/>
          <w:lang w:val="uk-UA"/>
        </w:rPr>
        <w:t>біологічного факультету ОНУ імені І.І. Мечникова</w:t>
      </w:r>
      <w:r w:rsidR="00E113A9">
        <w:rPr>
          <w:color w:val="000000"/>
          <w:sz w:val="28"/>
          <w:szCs w:val="28"/>
          <w:lang w:val="uk-UA"/>
        </w:rPr>
        <w:t xml:space="preserve"> для </w:t>
      </w:r>
      <w:r w:rsidRPr="00E113A9">
        <w:rPr>
          <w:color w:val="000000"/>
          <w:sz w:val="28"/>
          <w:szCs w:val="28"/>
        </w:rPr>
        <w:t>підвищення естетичності, декоративно</w:t>
      </w:r>
      <w:r w:rsidR="00E113A9">
        <w:rPr>
          <w:color w:val="000000"/>
          <w:sz w:val="28"/>
          <w:szCs w:val="28"/>
        </w:rPr>
        <w:t>сті та функціональності зони відпочинку студентів</w:t>
      </w:r>
      <w:r w:rsidRPr="00E113A9">
        <w:rPr>
          <w:color w:val="000000"/>
          <w:sz w:val="28"/>
          <w:szCs w:val="28"/>
        </w:rPr>
        <w:t>.</w:t>
      </w:r>
    </w:p>
    <w:p w:rsidR="00A95D72" w:rsidRPr="00A0107F" w:rsidRDefault="00A0107F" w:rsidP="00A0107F">
      <w:pPr>
        <w:pStyle w:val="a3"/>
        <w:spacing w:before="0" w:beforeAutospacing="0" w:after="0" w:afterAutospacing="0" w:line="360" w:lineRule="auto"/>
        <w:ind w:firstLine="567"/>
        <w:jc w:val="both"/>
        <w:rPr>
          <w:color w:val="000000"/>
          <w:sz w:val="28"/>
          <w:szCs w:val="28"/>
        </w:rPr>
      </w:pPr>
      <w:r w:rsidRPr="00A0107F">
        <w:rPr>
          <w:bCs/>
          <w:color w:val="000000"/>
          <w:sz w:val="28"/>
          <w:szCs w:val="28"/>
        </w:rPr>
        <w:t xml:space="preserve">Для досягнення </w:t>
      </w:r>
      <w:r w:rsidRPr="00A0107F">
        <w:rPr>
          <w:bCs/>
          <w:color w:val="000000"/>
          <w:sz w:val="28"/>
          <w:szCs w:val="28"/>
          <w:lang w:val="uk-UA"/>
        </w:rPr>
        <w:t>м</w:t>
      </w:r>
      <w:r w:rsidRPr="00A0107F">
        <w:rPr>
          <w:bCs/>
          <w:color w:val="000000"/>
          <w:sz w:val="28"/>
          <w:szCs w:val="28"/>
        </w:rPr>
        <w:t xml:space="preserve">ети </w:t>
      </w:r>
      <w:r w:rsidR="00F45CE6">
        <w:rPr>
          <w:bCs/>
          <w:color w:val="000000"/>
          <w:sz w:val="28"/>
          <w:szCs w:val="28"/>
          <w:lang w:val="uk-UA"/>
        </w:rPr>
        <w:t>були поставлені</w:t>
      </w:r>
      <w:r w:rsidRPr="00A0107F">
        <w:rPr>
          <w:bCs/>
          <w:color w:val="000000"/>
          <w:sz w:val="28"/>
          <w:szCs w:val="28"/>
        </w:rPr>
        <w:t xml:space="preserve"> наступн</w:t>
      </w:r>
      <w:r w:rsidR="009D51CD">
        <w:rPr>
          <w:bCs/>
          <w:color w:val="000000"/>
          <w:sz w:val="28"/>
          <w:szCs w:val="28"/>
          <w:lang w:val="uk-UA"/>
        </w:rPr>
        <w:t xml:space="preserve">і </w:t>
      </w:r>
      <w:r w:rsidRPr="00A0107F">
        <w:rPr>
          <w:bCs/>
          <w:color w:val="000000"/>
          <w:sz w:val="28"/>
          <w:szCs w:val="28"/>
          <w:lang w:val="uk-UA"/>
        </w:rPr>
        <w:t>з</w:t>
      </w:r>
      <w:r w:rsidR="00A95D72" w:rsidRPr="00A0107F">
        <w:rPr>
          <w:bCs/>
          <w:color w:val="000000"/>
          <w:sz w:val="28"/>
          <w:szCs w:val="28"/>
        </w:rPr>
        <w:t>авдання</w:t>
      </w:r>
      <w:r w:rsidR="00A95D72" w:rsidRPr="00A0107F">
        <w:rPr>
          <w:color w:val="000000"/>
          <w:sz w:val="28"/>
          <w:szCs w:val="28"/>
        </w:rPr>
        <w:t>:</w:t>
      </w:r>
    </w:p>
    <w:p w:rsidR="00A95D72" w:rsidRPr="00E113A9" w:rsidRDefault="00A95D72" w:rsidP="00A0107F">
      <w:pPr>
        <w:pStyle w:val="a3"/>
        <w:spacing w:before="0" w:beforeAutospacing="0" w:after="0" w:afterAutospacing="0" w:line="360" w:lineRule="auto"/>
        <w:jc w:val="both"/>
        <w:rPr>
          <w:color w:val="000000"/>
          <w:sz w:val="28"/>
          <w:szCs w:val="28"/>
        </w:rPr>
      </w:pPr>
      <w:r w:rsidRPr="00E113A9">
        <w:rPr>
          <w:color w:val="000000"/>
          <w:sz w:val="28"/>
          <w:szCs w:val="28"/>
        </w:rPr>
        <w:t xml:space="preserve">- </w:t>
      </w:r>
      <w:r w:rsidR="009D51CD">
        <w:rPr>
          <w:color w:val="000000"/>
          <w:sz w:val="28"/>
          <w:szCs w:val="28"/>
          <w:lang w:val="uk-UA"/>
        </w:rPr>
        <w:t>проаналізувати літературні джерела щодо природних умов території та основних питань озеленення зон відпочинку</w:t>
      </w:r>
      <w:r w:rsidRPr="00E113A9">
        <w:rPr>
          <w:color w:val="000000"/>
          <w:sz w:val="28"/>
          <w:szCs w:val="28"/>
        </w:rPr>
        <w:t>;</w:t>
      </w:r>
    </w:p>
    <w:p w:rsidR="00A95D72" w:rsidRPr="00E113A9" w:rsidRDefault="00A95D72" w:rsidP="00A0107F">
      <w:pPr>
        <w:pStyle w:val="a3"/>
        <w:spacing w:before="0" w:beforeAutospacing="0" w:after="0" w:afterAutospacing="0" w:line="360" w:lineRule="auto"/>
        <w:jc w:val="both"/>
        <w:rPr>
          <w:color w:val="000000"/>
          <w:sz w:val="28"/>
          <w:szCs w:val="28"/>
        </w:rPr>
      </w:pPr>
      <w:r w:rsidRPr="00E113A9">
        <w:rPr>
          <w:color w:val="000000"/>
          <w:sz w:val="28"/>
          <w:szCs w:val="28"/>
        </w:rPr>
        <w:t xml:space="preserve">- </w:t>
      </w:r>
      <w:r w:rsidR="009D51CD">
        <w:rPr>
          <w:color w:val="000000"/>
          <w:sz w:val="28"/>
          <w:szCs w:val="28"/>
          <w:lang w:val="uk-UA"/>
        </w:rPr>
        <w:t xml:space="preserve">проаналізувати </w:t>
      </w:r>
      <w:r w:rsidRPr="00E113A9">
        <w:rPr>
          <w:color w:val="000000"/>
          <w:sz w:val="28"/>
          <w:szCs w:val="28"/>
        </w:rPr>
        <w:t>стан насаджень та благоустрою території;</w:t>
      </w:r>
    </w:p>
    <w:p w:rsidR="00F808C8" w:rsidRDefault="00A95D72" w:rsidP="00A0107F">
      <w:pPr>
        <w:pStyle w:val="a3"/>
        <w:spacing w:before="0" w:beforeAutospacing="0" w:after="0" w:afterAutospacing="0" w:line="360" w:lineRule="auto"/>
        <w:jc w:val="both"/>
        <w:rPr>
          <w:color w:val="000000"/>
          <w:sz w:val="28"/>
          <w:szCs w:val="28"/>
          <w:lang w:val="uk-UA"/>
        </w:rPr>
      </w:pPr>
      <w:r w:rsidRPr="00E113A9">
        <w:rPr>
          <w:color w:val="000000"/>
          <w:sz w:val="28"/>
          <w:szCs w:val="28"/>
        </w:rPr>
        <w:t>- розроб</w:t>
      </w:r>
      <w:r w:rsidR="009D51CD">
        <w:rPr>
          <w:color w:val="000000"/>
          <w:sz w:val="28"/>
          <w:szCs w:val="28"/>
          <w:lang w:val="uk-UA"/>
        </w:rPr>
        <w:t>ити</w:t>
      </w:r>
      <w:r w:rsidRPr="00E113A9">
        <w:rPr>
          <w:color w:val="000000"/>
          <w:sz w:val="28"/>
          <w:szCs w:val="28"/>
        </w:rPr>
        <w:t xml:space="preserve"> проектн</w:t>
      </w:r>
      <w:r w:rsidR="009D51CD">
        <w:rPr>
          <w:color w:val="000000"/>
          <w:sz w:val="28"/>
          <w:szCs w:val="28"/>
          <w:lang w:val="uk-UA"/>
        </w:rPr>
        <w:t>і</w:t>
      </w:r>
      <w:r w:rsidRPr="00E113A9">
        <w:rPr>
          <w:color w:val="000000"/>
          <w:sz w:val="28"/>
          <w:szCs w:val="28"/>
        </w:rPr>
        <w:t xml:space="preserve"> пропозиці</w:t>
      </w:r>
      <w:r w:rsidR="009D51CD">
        <w:rPr>
          <w:color w:val="000000"/>
          <w:sz w:val="28"/>
          <w:szCs w:val="28"/>
          <w:lang w:val="uk-UA"/>
        </w:rPr>
        <w:t xml:space="preserve">ї з </w:t>
      </w:r>
      <w:r w:rsidR="009D51CD" w:rsidRPr="00E113A9">
        <w:rPr>
          <w:color w:val="000000"/>
          <w:sz w:val="28"/>
          <w:szCs w:val="28"/>
        </w:rPr>
        <w:t xml:space="preserve">благоустрою </w:t>
      </w:r>
      <w:r w:rsidR="009D51CD">
        <w:rPr>
          <w:color w:val="000000"/>
          <w:sz w:val="28"/>
          <w:szCs w:val="28"/>
          <w:lang w:val="uk-UA"/>
        </w:rPr>
        <w:t xml:space="preserve">та </w:t>
      </w:r>
      <w:r w:rsidR="00A651B8">
        <w:rPr>
          <w:color w:val="000000"/>
          <w:sz w:val="28"/>
          <w:szCs w:val="28"/>
        </w:rPr>
        <w:t>озеленення</w:t>
      </w:r>
      <w:r w:rsidR="00F808C8">
        <w:rPr>
          <w:color w:val="000000"/>
          <w:sz w:val="28"/>
          <w:szCs w:val="28"/>
          <w:lang w:val="uk-UA"/>
        </w:rPr>
        <w:t>;</w:t>
      </w:r>
    </w:p>
    <w:p w:rsidR="00A95D72" w:rsidRPr="00F808C8" w:rsidRDefault="00F808C8" w:rsidP="00A0107F">
      <w:pPr>
        <w:pStyle w:val="a3"/>
        <w:spacing w:before="0" w:beforeAutospacing="0" w:after="0" w:afterAutospacing="0" w:line="360" w:lineRule="auto"/>
        <w:jc w:val="both"/>
        <w:rPr>
          <w:color w:val="000000"/>
          <w:sz w:val="28"/>
          <w:szCs w:val="28"/>
        </w:rPr>
      </w:pPr>
      <w:r w:rsidRPr="00F808C8">
        <w:rPr>
          <w:color w:val="000000"/>
          <w:sz w:val="28"/>
          <w:szCs w:val="28"/>
          <w:lang w:val="uk-UA"/>
        </w:rPr>
        <w:t>- розробити технологічну карту догляду за насадженнями</w:t>
      </w:r>
      <w:r w:rsidR="009D51CD" w:rsidRPr="00F808C8">
        <w:rPr>
          <w:color w:val="000000"/>
          <w:sz w:val="28"/>
          <w:szCs w:val="28"/>
          <w:lang w:val="uk-UA"/>
        </w:rPr>
        <w:t>.</w:t>
      </w:r>
    </w:p>
    <w:p w:rsidR="006A6F8D" w:rsidRDefault="006A6F8D" w:rsidP="00A0107F">
      <w:pPr>
        <w:spacing w:after="0" w:line="360" w:lineRule="auto"/>
        <w:jc w:val="both"/>
        <w:rPr>
          <w:rFonts w:ascii="Times New Roman" w:hAnsi="Times New Roman" w:cs="Times New Roman"/>
          <w:sz w:val="28"/>
          <w:szCs w:val="28"/>
        </w:rPr>
      </w:pPr>
    </w:p>
    <w:p w:rsidR="00A95D72" w:rsidRDefault="00A95D72"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C470D0" w:rsidRDefault="00C470D0" w:rsidP="00A0107F">
      <w:pPr>
        <w:spacing w:after="0" w:line="360" w:lineRule="auto"/>
        <w:jc w:val="both"/>
        <w:rPr>
          <w:rFonts w:ascii="Times New Roman" w:hAnsi="Times New Roman" w:cs="Times New Roman"/>
          <w:b/>
          <w:sz w:val="28"/>
          <w:szCs w:val="28"/>
        </w:rPr>
      </w:pPr>
    </w:p>
    <w:p w:rsidR="00C470D0" w:rsidRDefault="00C470D0" w:rsidP="00A0107F">
      <w:pPr>
        <w:spacing w:after="0" w:line="360" w:lineRule="auto"/>
        <w:jc w:val="both"/>
        <w:rPr>
          <w:rFonts w:ascii="Times New Roman" w:hAnsi="Times New Roman" w:cs="Times New Roman"/>
          <w:b/>
          <w:sz w:val="28"/>
          <w:szCs w:val="28"/>
        </w:rPr>
      </w:pPr>
    </w:p>
    <w:p w:rsidR="00C470D0" w:rsidRDefault="00C470D0"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Default="00F808C8" w:rsidP="00A0107F">
      <w:pPr>
        <w:spacing w:after="0" w:line="360" w:lineRule="auto"/>
        <w:jc w:val="both"/>
        <w:rPr>
          <w:rFonts w:ascii="Times New Roman" w:hAnsi="Times New Roman" w:cs="Times New Roman"/>
          <w:b/>
          <w:sz w:val="28"/>
          <w:szCs w:val="28"/>
        </w:rPr>
      </w:pPr>
    </w:p>
    <w:p w:rsidR="00F808C8" w:rsidRPr="00E113A9" w:rsidRDefault="00F808C8" w:rsidP="00A0107F">
      <w:pPr>
        <w:spacing w:after="0" w:line="360" w:lineRule="auto"/>
        <w:jc w:val="both"/>
        <w:rPr>
          <w:rFonts w:ascii="Times New Roman" w:hAnsi="Times New Roman" w:cs="Times New Roman"/>
          <w:sz w:val="28"/>
          <w:szCs w:val="28"/>
        </w:rPr>
      </w:pPr>
    </w:p>
    <w:p w:rsidR="006E73F1" w:rsidRDefault="006E73F1" w:rsidP="006E73F1">
      <w:pPr>
        <w:pStyle w:val="1"/>
        <w:jc w:val="center"/>
        <w:rPr>
          <w:rFonts w:ascii="Times New Roman" w:eastAsiaTheme="minorHAnsi" w:hAnsi="Times New Roman" w:cs="Times New Roman"/>
          <w:b/>
          <w:color w:val="000000"/>
          <w:sz w:val="28"/>
          <w:szCs w:val="28"/>
        </w:rPr>
      </w:pPr>
      <w:bookmarkStart w:id="1" w:name="_Toc73656741"/>
    </w:p>
    <w:p w:rsidR="00B452F0" w:rsidRPr="006E73F1" w:rsidRDefault="00D85384" w:rsidP="006E73F1">
      <w:pPr>
        <w:pStyle w:val="1"/>
        <w:jc w:val="center"/>
        <w:rPr>
          <w:rFonts w:ascii="Times New Roman" w:eastAsia="Times New Roman" w:hAnsi="Times New Roman" w:cs="Times New Roman"/>
          <w:b/>
          <w:caps/>
          <w:color w:val="000000" w:themeColor="text1"/>
          <w:sz w:val="28"/>
          <w:szCs w:val="28"/>
          <w:lang w:val="uk-UA" w:eastAsia="ru-RU"/>
        </w:rPr>
      </w:pPr>
      <w:bookmarkStart w:id="2" w:name="_Toc73656753"/>
      <w:bookmarkEnd w:id="1"/>
      <w:r>
        <w:rPr>
          <w:rFonts w:ascii="Times New Roman" w:eastAsia="Times New Roman" w:hAnsi="Times New Roman" w:cs="Times New Roman"/>
          <w:b/>
          <w:caps/>
          <w:color w:val="000000" w:themeColor="text1"/>
          <w:sz w:val="28"/>
          <w:szCs w:val="28"/>
          <w:lang w:val="uk-UA" w:eastAsia="ru-RU"/>
        </w:rPr>
        <w:t>Висновки</w:t>
      </w:r>
      <w:bookmarkStart w:id="3" w:name="_GoBack"/>
      <w:bookmarkEnd w:id="3"/>
      <w:r w:rsidR="00B452F0" w:rsidRPr="006E73F1">
        <w:rPr>
          <w:rFonts w:ascii="Times New Roman" w:eastAsia="Times New Roman" w:hAnsi="Times New Roman" w:cs="Times New Roman"/>
          <w:b/>
          <w:caps/>
          <w:color w:val="000000" w:themeColor="text1"/>
          <w:sz w:val="28"/>
          <w:szCs w:val="28"/>
          <w:lang w:val="uk-UA" w:eastAsia="ru-RU"/>
        </w:rPr>
        <w:t>:</w:t>
      </w:r>
      <w:bookmarkEnd w:id="2"/>
    </w:p>
    <w:p w:rsidR="00B452F0" w:rsidRPr="00B452F0" w:rsidRDefault="00B452F0" w:rsidP="00B452F0">
      <w:pPr>
        <w:spacing w:after="0" w:line="360" w:lineRule="auto"/>
        <w:ind w:firstLine="720"/>
        <w:jc w:val="center"/>
        <w:rPr>
          <w:rFonts w:ascii="Times New Roman" w:eastAsia="Times New Roman" w:hAnsi="Times New Roman" w:cs="Times New Roman"/>
          <w:b/>
          <w:caps/>
          <w:sz w:val="28"/>
          <w:szCs w:val="28"/>
          <w:lang w:val="uk-UA" w:eastAsia="ru-RU"/>
        </w:rPr>
      </w:pPr>
    </w:p>
    <w:p w:rsidR="002332F6" w:rsidRPr="007B7BA4" w:rsidRDefault="00B452F0" w:rsidP="00A651B8">
      <w:pPr>
        <w:numPr>
          <w:ilvl w:val="0"/>
          <w:numId w:val="4"/>
        </w:numPr>
        <w:tabs>
          <w:tab w:val="clear" w:pos="927"/>
          <w:tab w:val="left" w:pos="-426"/>
          <w:tab w:val="num" w:pos="567"/>
        </w:tabs>
        <w:spacing w:after="0" w:line="360" w:lineRule="auto"/>
        <w:ind w:left="0" w:firstLine="0"/>
        <w:jc w:val="both"/>
        <w:rPr>
          <w:rFonts w:ascii="Times New Roman" w:eastAsia="Times New Roman" w:hAnsi="Times New Roman" w:cs="Times New Roman"/>
          <w:sz w:val="28"/>
          <w:szCs w:val="28"/>
          <w:lang w:val="uk-UA" w:eastAsia="ru-RU"/>
        </w:rPr>
      </w:pPr>
      <w:r w:rsidRPr="007B7BA4">
        <w:rPr>
          <w:rFonts w:ascii="Times New Roman" w:eastAsia="Times New Roman" w:hAnsi="Times New Roman" w:cs="Times New Roman"/>
          <w:sz w:val="28"/>
          <w:szCs w:val="28"/>
          <w:lang w:val="uk-UA" w:eastAsia="ru-RU"/>
        </w:rPr>
        <w:t xml:space="preserve">В результаті </w:t>
      </w:r>
      <w:r w:rsidR="00A651B8" w:rsidRPr="007B7BA4">
        <w:rPr>
          <w:rFonts w:ascii="Times New Roman" w:eastAsia="Times New Roman" w:hAnsi="Times New Roman" w:cs="Times New Roman"/>
          <w:sz w:val="28"/>
          <w:szCs w:val="28"/>
          <w:lang w:val="uk-UA" w:eastAsia="ru-RU"/>
        </w:rPr>
        <w:t>аналізу благоустрою показано,</w:t>
      </w:r>
      <w:r w:rsidR="000C72E7" w:rsidRPr="007B7BA4">
        <w:rPr>
          <w:rFonts w:ascii="Times New Roman" w:eastAsia="Times New Roman" w:hAnsi="Times New Roman" w:cs="Times New Roman"/>
          <w:color w:val="000000"/>
          <w:sz w:val="28"/>
          <w:szCs w:val="28"/>
          <w:lang w:val="uk-UA" w:eastAsia="ru-RU"/>
        </w:rPr>
        <w:t xml:space="preserve"> що на території знаходяться лавки, смітники </w:t>
      </w:r>
      <w:r w:rsidR="00394412">
        <w:rPr>
          <w:rFonts w:ascii="Times New Roman" w:eastAsia="Times New Roman" w:hAnsi="Times New Roman" w:cs="Times New Roman"/>
          <w:color w:val="000000"/>
          <w:sz w:val="28"/>
          <w:szCs w:val="28"/>
          <w:lang w:val="uk-UA" w:eastAsia="ru-RU"/>
        </w:rPr>
        <w:t xml:space="preserve">та </w:t>
      </w:r>
      <w:r w:rsidR="000C72E7" w:rsidRPr="007B7BA4">
        <w:rPr>
          <w:rFonts w:ascii="Times New Roman" w:eastAsia="Times New Roman" w:hAnsi="Times New Roman" w:cs="Times New Roman"/>
          <w:color w:val="000000"/>
          <w:sz w:val="28"/>
          <w:szCs w:val="28"/>
          <w:lang w:val="uk-UA" w:eastAsia="ru-RU"/>
        </w:rPr>
        <w:t>квітни</w:t>
      </w:r>
      <w:r w:rsidR="00394412">
        <w:rPr>
          <w:rFonts w:ascii="Times New Roman" w:eastAsia="Times New Roman" w:hAnsi="Times New Roman" w:cs="Times New Roman"/>
          <w:color w:val="000000"/>
          <w:sz w:val="28"/>
          <w:szCs w:val="28"/>
          <w:lang w:val="uk-UA" w:eastAsia="ru-RU"/>
        </w:rPr>
        <w:t>к, який перебуває в естетично не</w:t>
      </w:r>
      <w:r w:rsidR="000C72E7" w:rsidRPr="007B7BA4">
        <w:rPr>
          <w:rFonts w:ascii="Times New Roman" w:eastAsia="Times New Roman" w:hAnsi="Times New Roman" w:cs="Times New Roman"/>
          <w:color w:val="000000"/>
          <w:sz w:val="28"/>
          <w:szCs w:val="28"/>
          <w:lang w:val="uk-UA" w:eastAsia="ru-RU"/>
        </w:rPr>
        <w:t>привабливому ви</w:t>
      </w:r>
      <w:r w:rsidR="00394412">
        <w:rPr>
          <w:rFonts w:ascii="Times New Roman" w:eastAsia="Times New Roman" w:hAnsi="Times New Roman" w:cs="Times New Roman"/>
          <w:color w:val="000000"/>
          <w:sz w:val="28"/>
          <w:szCs w:val="28"/>
          <w:lang w:val="uk-UA" w:eastAsia="ru-RU"/>
        </w:rPr>
        <w:t>гля</w:t>
      </w:r>
      <w:r w:rsidR="000C72E7" w:rsidRPr="007B7BA4">
        <w:rPr>
          <w:rFonts w:ascii="Times New Roman" w:eastAsia="Times New Roman" w:hAnsi="Times New Roman" w:cs="Times New Roman"/>
          <w:color w:val="000000"/>
          <w:sz w:val="28"/>
          <w:szCs w:val="28"/>
          <w:lang w:val="uk-UA" w:eastAsia="ru-RU"/>
        </w:rPr>
        <w:t xml:space="preserve">ді. </w:t>
      </w:r>
    </w:p>
    <w:p w:rsidR="00394412" w:rsidRDefault="002332F6" w:rsidP="008006A0">
      <w:pPr>
        <w:numPr>
          <w:ilvl w:val="0"/>
          <w:numId w:val="4"/>
        </w:numPr>
        <w:tabs>
          <w:tab w:val="clear" w:pos="927"/>
          <w:tab w:val="left" w:pos="-426"/>
          <w:tab w:val="num" w:pos="567"/>
        </w:tabs>
        <w:spacing w:after="0" w:line="360" w:lineRule="auto"/>
        <w:ind w:left="0" w:firstLine="0"/>
        <w:jc w:val="both"/>
        <w:rPr>
          <w:rFonts w:ascii="Times New Roman" w:eastAsia="Times New Roman" w:hAnsi="Times New Roman" w:cs="Times New Roman"/>
          <w:sz w:val="28"/>
          <w:szCs w:val="28"/>
          <w:lang w:val="uk-UA" w:eastAsia="ru-RU"/>
        </w:rPr>
      </w:pPr>
      <w:r w:rsidRPr="00394412">
        <w:rPr>
          <w:rFonts w:ascii="Times New Roman" w:eastAsia="Times New Roman" w:hAnsi="Times New Roman" w:cs="Times New Roman"/>
          <w:sz w:val="28"/>
          <w:szCs w:val="28"/>
          <w:lang w:val="uk-UA" w:eastAsia="ru-RU"/>
        </w:rPr>
        <w:t xml:space="preserve">Аналіз насаджень на </w:t>
      </w:r>
      <w:r w:rsidR="007B7BA4" w:rsidRPr="00394412">
        <w:rPr>
          <w:rFonts w:ascii="Times New Roman" w:eastAsia="Times New Roman" w:hAnsi="Times New Roman" w:cs="Times New Roman"/>
          <w:sz w:val="28"/>
          <w:szCs w:val="28"/>
          <w:lang w:val="uk-UA" w:eastAsia="ru-RU"/>
        </w:rPr>
        <w:t>проектованій</w:t>
      </w:r>
      <w:r w:rsidRPr="00394412">
        <w:rPr>
          <w:rFonts w:ascii="Times New Roman" w:eastAsia="Times New Roman" w:hAnsi="Times New Roman" w:cs="Times New Roman"/>
          <w:sz w:val="28"/>
          <w:szCs w:val="28"/>
          <w:lang w:val="uk-UA" w:eastAsia="ru-RU"/>
        </w:rPr>
        <w:t xml:space="preserve"> території виявив</w:t>
      </w:r>
      <w:r w:rsidR="000C72E7" w:rsidRPr="00394412">
        <w:rPr>
          <w:rFonts w:ascii="Times New Roman" w:eastAsia="Times New Roman" w:hAnsi="Times New Roman" w:cs="Times New Roman"/>
          <w:sz w:val="28"/>
          <w:szCs w:val="28"/>
          <w:lang w:val="uk-UA" w:eastAsia="ru-RU"/>
        </w:rPr>
        <w:t>,</w:t>
      </w:r>
      <w:r w:rsidR="007B7BA4" w:rsidRPr="00394412">
        <w:rPr>
          <w:rFonts w:ascii="Times New Roman" w:eastAsia="Times New Roman" w:hAnsi="Times New Roman" w:cs="Times New Roman"/>
          <w:sz w:val="28"/>
          <w:szCs w:val="28"/>
          <w:lang w:val="uk-UA" w:eastAsia="ru-RU"/>
        </w:rPr>
        <w:t xml:space="preserve"> що деякі дерева</w:t>
      </w:r>
      <w:r w:rsidR="008415E9" w:rsidRPr="00394412">
        <w:rPr>
          <w:rFonts w:ascii="Times New Roman" w:eastAsia="Times New Roman" w:hAnsi="Times New Roman" w:cs="Times New Roman"/>
          <w:sz w:val="28"/>
          <w:szCs w:val="28"/>
          <w:lang w:val="uk-UA" w:eastAsia="ru-RU"/>
        </w:rPr>
        <w:t xml:space="preserve"> </w:t>
      </w:r>
      <w:r w:rsidR="00394412" w:rsidRPr="00394412">
        <w:rPr>
          <w:rFonts w:ascii="Times New Roman" w:eastAsia="Times New Roman" w:hAnsi="Times New Roman" w:cs="Times New Roman"/>
          <w:sz w:val="28"/>
          <w:szCs w:val="28"/>
          <w:lang w:val="uk-UA" w:eastAsia="ru-RU"/>
        </w:rPr>
        <w:t>необхідно видалити та</w:t>
      </w:r>
      <w:r w:rsidR="008415E9" w:rsidRPr="00394412">
        <w:rPr>
          <w:rFonts w:ascii="Times New Roman" w:eastAsia="Times New Roman" w:hAnsi="Times New Roman" w:cs="Times New Roman"/>
          <w:sz w:val="28"/>
          <w:szCs w:val="28"/>
          <w:lang w:val="uk-UA" w:eastAsia="ru-RU"/>
        </w:rPr>
        <w:t xml:space="preserve"> замінити на інші</w:t>
      </w:r>
      <w:r w:rsidR="000C72E7" w:rsidRPr="00394412">
        <w:rPr>
          <w:rFonts w:ascii="Times New Roman" w:eastAsia="Times New Roman" w:hAnsi="Times New Roman" w:cs="Times New Roman"/>
          <w:sz w:val="28"/>
          <w:szCs w:val="28"/>
          <w:lang w:val="uk-UA" w:eastAsia="ru-RU"/>
        </w:rPr>
        <w:t xml:space="preserve">. </w:t>
      </w:r>
    </w:p>
    <w:p w:rsidR="00B452F0" w:rsidRPr="00394412" w:rsidRDefault="00B452F0" w:rsidP="008006A0">
      <w:pPr>
        <w:numPr>
          <w:ilvl w:val="0"/>
          <w:numId w:val="4"/>
        </w:numPr>
        <w:tabs>
          <w:tab w:val="clear" w:pos="927"/>
          <w:tab w:val="left" w:pos="-426"/>
          <w:tab w:val="num" w:pos="567"/>
        </w:tabs>
        <w:spacing w:after="0" w:line="360" w:lineRule="auto"/>
        <w:ind w:left="0" w:firstLine="0"/>
        <w:jc w:val="both"/>
        <w:rPr>
          <w:rFonts w:ascii="Times New Roman" w:eastAsia="Times New Roman" w:hAnsi="Times New Roman" w:cs="Times New Roman"/>
          <w:sz w:val="28"/>
          <w:szCs w:val="28"/>
          <w:lang w:val="uk-UA" w:eastAsia="ru-RU"/>
        </w:rPr>
      </w:pPr>
      <w:r w:rsidRPr="00394412">
        <w:rPr>
          <w:rFonts w:ascii="Times New Roman" w:eastAsia="Times New Roman" w:hAnsi="Times New Roman" w:cs="Times New Roman"/>
          <w:sz w:val="28"/>
          <w:szCs w:val="28"/>
          <w:lang w:val="uk-UA" w:eastAsia="ru-RU"/>
        </w:rPr>
        <w:t>При розробці проекту в якості основних елементів озеленення вибрані невеликі деревно-чагарникові гр</w:t>
      </w:r>
      <w:r w:rsidR="007B7BA4" w:rsidRPr="00394412">
        <w:rPr>
          <w:rFonts w:ascii="Times New Roman" w:eastAsia="Times New Roman" w:hAnsi="Times New Roman" w:cs="Times New Roman"/>
          <w:sz w:val="28"/>
          <w:szCs w:val="28"/>
          <w:lang w:val="uk-UA" w:eastAsia="ru-RU"/>
        </w:rPr>
        <w:t>упи</w:t>
      </w:r>
      <w:r w:rsidR="008415E9" w:rsidRPr="00394412">
        <w:rPr>
          <w:rFonts w:ascii="Times New Roman" w:eastAsia="Times New Roman" w:hAnsi="Times New Roman" w:cs="Times New Roman"/>
          <w:sz w:val="28"/>
          <w:szCs w:val="28"/>
          <w:lang w:val="uk-UA" w:eastAsia="ru-RU"/>
        </w:rPr>
        <w:t xml:space="preserve">, живоплоти, </w:t>
      </w:r>
      <w:r w:rsidR="00E233FF" w:rsidRPr="00394412">
        <w:rPr>
          <w:rFonts w:ascii="Times New Roman" w:eastAsia="Times New Roman" w:hAnsi="Times New Roman" w:cs="Times New Roman"/>
          <w:sz w:val="28"/>
          <w:szCs w:val="28"/>
          <w:lang w:val="uk-UA" w:eastAsia="ru-RU"/>
        </w:rPr>
        <w:t>топіарні форми та центральний квітник</w:t>
      </w:r>
      <w:r w:rsidR="007B7BA4" w:rsidRPr="00394412">
        <w:rPr>
          <w:rFonts w:ascii="Times New Roman" w:eastAsia="Times New Roman" w:hAnsi="Times New Roman" w:cs="Times New Roman"/>
          <w:sz w:val="28"/>
          <w:szCs w:val="28"/>
          <w:lang w:val="uk-UA" w:eastAsia="ru-RU"/>
        </w:rPr>
        <w:t>.</w:t>
      </w:r>
    </w:p>
    <w:p w:rsidR="00FB34F9" w:rsidRPr="00394412" w:rsidRDefault="00B452F0" w:rsidP="00A651B8">
      <w:pPr>
        <w:numPr>
          <w:ilvl w:val="0"/>
          <w:numId w:val="4"/>
        </w:numPr>
        <w:tabs>
          <w:tab w:val="clear" w:pos="927"/>
          <w:tab w:val="left" w:pos="-426"/>
          <w:tab w:val="num" w:pos="567"/>
        </w:tabs>
        <w:spacing w:after="0" w:line="360" w:lineRule="auto"/>
        <w:ind w:left="0" w:firstLine="0"/>
        <w:jc w:val="both"/>
        <w:rPr>
          <w:rFonts w:ascii="Times New Roman" w:hAnsi="Times New Roman" w:cs="Times New Roman"/>
          <w:sz w:val="28"/>
          <w:szCs w:val="28"/>
          <w:lang w:val="uk-UA"/>
        </w:rPr>
      </w:pPr>
      <w:r w:rsidRPr="007B7BA4">
        <w:rPr>
          <w:rFonts w:ascii="Times New Roman" w:eastAsia="Times New Roman" w:hAnsi="Times New Roman" w:cs="Times New Roman"/>
          <w:color w:val="000000"/>
          <w:sz w:val="28"/>
          <w:szCs w:val="28"/>
          <w:lang w:val="uk-UA" w:eastAsia="ru-RU"/>
        </w:rPr>
        <w:t xml:space="preserve">Асортимент декоративних рослин які є потенційно стійкими до умов території, нараховує </w:t>
      </w:r>
      <w:r w:rsidR="00E233FF">
        <w:rPr>
          <w:rFonts w:ascii="Times New Roman" w:eastAsia="Times New Roman" w:hAnsi="Times New Roman" w:cs="Times New Roman"/>
          <w:color w:val="000000"/>
          <w:sz w:val="28"/>
          <w:szCs w:val="28"/>
          <w:lang w:val="uk-UA" w:eastAsia="ru-RU"/>
        </w:rPr>
        <w:t>14</w:t>
      </w:r>
      <w:r w:rsidRPr="007B7BA4">
        <w:rPr>
          <w:rFonts w:ascii="Times New Roman" w:eastAsia="Times New Roman" w:hAnsi="Times New Roman" w:cs="Times New Roman"/>
          <w:color w:val="000000"/>
          <w:sz w:val="28"/>
          <w:szCs w:val="28"/>
          <w:lang w:val="uk-UA" w:eastAsia="ru-RU"/>
        </w:rPr>
        <w:t xml:space="preserve"> видів і сортів. </w:t>
      </w:r>
    </w:p>
    <w:p w:rsidR="00394412" w:rsidRPr="00394412" w:rsidRDefault="00394412" w:rsidP="00A651B8">
      <w:pPr>
        <w:numPr>
          <w:ilvl w:val="0"/>
          <w:numId w:val="4"/>
        </w:numPr>
        <w:tabs>
          <w:tab w:val="clear" w:pos="927"/>
          <w:tab w:val="left" w:pos="-426"/>
          <w:tab w:val="num" w:pos="567"/>
        </w:tabs>
        <w:spacing w:after="0" w:line="360" w:lineRule="auto"/>
        <w:ind w:left="0" w:firstLine="0"/>
        <w:jc w:val="both"/>
        <w:rPr>
          <w:rFonts w:ascii="Times New Roman" w:hAnsi="Times New Roman" w:cs="Times New Roman"/>
          <w:sz w:val="28"/>
          <w:szCs w:val="28"/>
          <w:lang w:val="uk-UA"/>
        </w:rPr>
      </w:pPr>
      <w:r w:rsidRPr="00394412">
        <w:rPr>
          <w:rFonts w:ascii="Times New Roman" w:hAnsi="Times New Roman" w:cs="Times New Roman"/>
          <w:sz w:val="28"/>
          <w:szCs w:val="28"/>
          <w:lang w:val="uk-UA"/>
        </w:rPr>
        <w:t xml:space="preserve">Основними трудовитратами </w:t>
      </w:r>
      <w:r>
        <w:rPr>
          <w:rFonts w:ascii="Times New Roman" w:hAnsi="Times New Roman" w:cs="Times New Roman"/>
          <w:sz w:val="28"/>
          <w:szCs w:val="28"/>
          <w:lang w:val="uk-UA"/>
        </w:rPr>
        <w:t>при догляді з</w:t>
      </w:r>
      <w:r w:rsidRPr="00394412">
        <w:rPr>
          <w:rFonts w:ascii="Times New Roman" w:hAnsi="Times New Roman" w:cs="Times New Roman"/>
          <w:sz w:val="28"/>
          <w:szCs w:val="28"/>
          <w:lang w:val="uk-UA"/>
        </w:rPr>
        <w:t xml:space="preserve">а насадженнями є формуюча стрижка живоплотів з самшиту </w:t>
      </w:r>
      <w:r w:rsidR="00D849CD">
        <w:rPr>
          <w:rFonts w:ascii="Times New Roman" w:hAnsi="Times New Roman" w:cs="Times New Roman"/>
          <w:sz w:val="28"/>
          <w:szCs w:val="28"/>
          <w:lang w:val="uk-UA"/>
        </w:rPr>
        <w:t>–</w:t>
      </w:r>
      <w:r w:rsidRPr="00394412">
        <w:rPr>
          <w:rFonts w:ascii="Times New Roman" w:hAnsi="Times New Roman" w:cs="Times New Roman"/>
          <w:sz w:val="28"/>
          <w:szCs w:val="28"/>
          <w:lang w:val="uk-UA"/>
        </w:rPr>
        <w:t xml:space="preserve"> 55,7 люд</w:t>
      </w:r>
      <w:r>
        <w:rPr>
          <w:rFonts w:ascii="Times New Roman" w:hAnsi="Times New Roman" w:cs="Times New Roman"/>
          <w:sz w:val="28"/>
          <w:szCs w:val="28"/>
          <w:lang w:val="uk-UA"/>
        </w:rPr>
        <w:t>./</w:t>
      </w:r>
      <w:r w:rsidRPr="00394412">
        <w:rPr>
          <w:rFonts w:ascii="Times New Roman" w:hAnsi="Times New Roman" w:cs="Times New Roman"/>
          <w:sz w:val="28"/>
          <w:szCs w:val="28"/>
          <w:lang w:val="uk-UA"/>
        </w:rPr>
        <w:t>год</w:t>
      </w:r>
      <w:r>
        <w:rPr>
          <w:rFonts w:ascii="Times New Roman" w:hAnsi="Times New Roman" w:cs="Times New Roman"/>
          <w:sz w:val="28"/>
          <w:szCs w:val="28"/>
          <w:lang w:val="uk-UA"/>
        </w:rPr>
        <w:t>.</w:t>
      </w:r>
      <w:r w:rsidRPr="00394412">
        <w:rPr>
          <w:rFonts w:ascii="Times New Roman" w:hAnsi="Times New Roman" w:cs="Times New Roman"/>
          <w:sz w:val="28"/>
          <w:szCs w:val="28"/>
          <w:lang w:val="uk-UA"/>
        </w:rPr>
        <w:t xml:space="preserve"> за рік, полив </w:t>
      </w:r>
      <w:r w:rsidR="00D849CD">
        <w:rPr>
          <w:rFonts w:ascii="Times New Roman" w:hAnsi="Times New Roman" w:cs="Times New Roman"/>
          <w:sz w:val="28"/>
          <w:szCs w:val="28"/>
          <w:lang w:val="uk-UA"/>
        </w:rPr>
        <w:t>–</w:t>
      </w:r>
      <w:r w:rsidRPr="00394412">
        <w:rPr>
          <w:rFonts w:ascii="Times New Roman" w:hAnsi="Times New Roman" w:cs="Times New Roman"/>
          <w:sz w:val="28"/>
          <w:szCs w:val="28"/>
          <w:lang w:val="uk-UA"/>
        </w:rPr>
        <w:t xml:space="preserve"> 30,5 люд</w:t>
      </w:r>
      <w:r>
        <w:rPr>
          <w:rFonts w:ascii="Times New Roman" w:hAnsi="Times New Roman" w:cs="Times New Roman"/>
          <w:sz w:val="28"/>
          <w:szCs w:val="28"/>
          <w:lang w:val="uk-UA"/>
        </w:rPr>
        <w:t>./</w:t>
      </w:r>
      <w:r w:rsidRPr="00394412">
        <w:rPr>
          <w:rFonts w:ascii="Times New Roman" w:hAnsi="Times New Roman" w:cs="Times New Roman"/>
          <w:sz w:val="28"/>
          <w:szCs w:val="28"/>
          <w:lang w:val="uk-UA"/>
        </w:rPr>
        <w:t>год</w:t>
      </w:r>
      <w:r>
        <w:rPr>
          <w:rFonts w:ascii="Times New Roman" w:hAnsi="Times New Roman" w:cs="Times New Roman"/>
          <w:sz w:val="28"/>
          <w:szCs w:val="28"/>
          <w:lang w:val="uk-UA"/>
        </w:rPr>
        <w:t>.</w:t>
      </w:r>
      <w:r w:rsidRPr="00394412">
        <w:rPr>
          <w:rFonts w:ascii="Times New Roman" w:hAnsi="Times New Roman" w:cs="Times New Roman"/>
          <w:sz w:val="28"/>
          <w:szCs w:val="28"/>
          <w:lang w:val="uk-UA"/>
        </w:rPr>
        <w:t xml:space="preserve"> за рік та обприскування кущів інсектицидами </w:t>
      </w:r>
      <w:r w:rsidR="00D849CD">
        <w:rPr>
          <w:rFonts w:ascii="Times New Roman" w:hAnsi="Times New Roman" w:cs="Times New Roman"/>
          <w:sz w:val="28"/>
          <w:szCs w:val="28"/>
          <w:lang w:val="uk-UA"/>
        </w:rPr>
        <w:t>–</w:t>
      </w:r>
      <w:r w:rsidRPr="00394412">
        <w:rPr>
          <w:rFonts w:ascii="Times New Roman" w:hAnsi="Times New Roman" w:cs="Times New Roman"/>
          <w:sz w:val="28"/>
          <w:szCs w:val="28"/>
          <w:lang w:val="uk-UA"/>
        </w:rPr>
        <w:t xml:space="preserve"> 25 люд</w:t>
      </w:r>
      <w:r>
        <w:rPr>
          <w:rFonts w:ascii="Times New Roman" w:hAnsi="Times New Roman" w:cs="Times New Roman"/>
          <w:sz w:val="28"/>
          <w:szCs w:val="28"/>
          <w:lang w:val="uk-UA"/>
        </w:rPr>
        <w:t>./</w:t>
      </w:r>
      <w:r w:rsidRPr="00394412">
        <w:rPr>
          <w:rFonts w:ascii="Times New Roman" w:hAnsi="Times New Roman" w:cs="Times New Roman"/>
          <w:sz w:val="28"/>
          <w:szCs w:val="28"/>
          <w:lang w:val="uk-UA"/>
        </w:rPr>
        <w:t>год</w:t>
      </w:r>
      <w:r>
        <w:rPr>
          <w:rFonts w:ascii="Times New Roman" w:hAnsi="Times New Roman" w:cs="Times New Roman"/>
          <w:sz w:val="28"/>
          <w:szCs w:val="28"/>
          <w:lang w:val="uk-UA"/>
        </w:rPr>
        <w:t>.</w:t>
      </w:r>
      <w:r w:rsidRPr="00394412">
        <w:rPr>
          <w:rFonts w:ascii="Times New Roman" w:hAnsi="Times New Roman" w:cs="Times New Roman"/>
          <w:sz w:val="28"/>
          <w:szCs w:val="28"/>
          <w:lang w:val="uk-UA"/>
        </w:rPr>
        <w:t xml:space="preserve"> </w:t>
      </w:r>
      <w:r>
        <w:rPr>
          <w:rFonts w:ascii="Times New Roman" w:hAnsi="Times New Roman" w:cs="Times New Roman"/>
          <w:sz w:val="28"/>
          <w:szCs w:val="28"/>
          <w:lang w:val="uk-UA"/>
        </w:rPr>
        <w:t>за рік.</w:t>
      </w:r>
    </w:p>
    <w:p w:rsidR="00394412" w:rsidRPr="007B7BA4" w:rsidRDefault="00394412" w:rsidP="00394412">
      <w:pPr>
        <w:tabs>
          <w:tab w:val="left" w:pos="-426"/>
        </w:tabs>
        <w:spacing w:after="0" w:line="360" w:lineRule="auto"/>
        <w:ind w:left="927"/>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FB34F9" w:rsidRDefault="00FB34F9" w:rsidP="00D51585">
      <w:pPr>
        <w:spacing w:after="0" w:line="360" w:lineRule="auto"/>
        <w:jc w:val="both"/>
        <w:rPr>
          <w:rFonts w:ascii="Times New Roman" w:hAnsi="Times New Roman" w:cs="Times New Roman"/>
          <w:sz w:val="28"/>
          <w:szCs w:val="28"/>
          <w:lang w:val="uk-UA"/>
        </w:rPr>
      </w:pPr>
    </w:p>
    <w:p w:rsidR="00822608" w:rsidRPr="00822608" w:rsidRDefault="00822608" w:rsidP="00822608">
      <w:pPr>
        <w:keepNext/>
        <w:keepLines/>
        <w:spacing w:after="0" w:line="360" w:lineRule="auto"/>
        <w:jc w:val="center"/>
        <w:outlineLvl w:val="0"/>
        <w:rPr>
          <w:rFonts w:ascii="Times New Roman" w:eastAsiaTheme="majorEastAsia" w:hAnsi="Times New Roman" w:cs="Times New Roman"/>
          <w:b/>
          <w:color w:val="000000" w:themeColor="text1"/>
          <w:sz w:val="28"/>
          <w:szCs w:val="28"/>
          <w:lang w:val="uk-UA"/>
        </w:rPr>
      </w:pPr>
      <w:bookmarkStart w:id="4" w:name="_Toc73656754"/>
      <w:r w:rsidRPr="00822608">
        <w:rPr>
          <w:rFonts w:ascii="Times New Roman" w:eastAsiaTheme="majorEastAsia" w:hAnsi="Times New Roman" w:cs="Times New Roman"/>
          <w:b/>
          <w:color w:val="000000" w:themeColor="text1"/>
          <w:sz w:val="28"/>
          <w:szCs w:val="28"/>
          <w:lang w:val="uk-UA"/>
        </w:rPr>
        <w:lastRenderedPageBreak/>
        <w:t>СПИСОК ВИКОРИСТАНОЇ ЛІТЕРАТУРИ:</w:t>
      </w:r>
      <w:bookmarkEnd w:id="4"/>
    </w:p>
    <w:p w:rsidR="00822608" w:rsidRPr="00822608" w:rsidRDefault="00822608" w:rsidP="00822608">
      <w:pPr>
        <w:spacing w:after="0" w:line="360" w:lineRule="auto"/>
        <w:jc w:val="both"/>
        <w:rPr>
          <w:rFonts w:ascii="Times New Roman" w:hAnsi="Times New Roman" w:cs="Times New Roman"/>
          <w:sz w:val="28"/>
          <w:szCs w:val="28"/>
          <w:lang w:val="uk-UA"/>
        </w:rPr>
      </w:pP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Білоус В. І. Декоративне садівництво.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Умань, 2005.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296 с.</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Білоус В. І. Садово-паркове мистецтво // Коротка історія розвитку та методи створення художніх садів. – К.: Наук. світ, 2001. – 299 с</w:t>
      </w:r>
      <w:r w:rsidR="00C470D0" w:rsidRPr="00C470D0">
        <w:rPr>
          <w:rFonts w:ascii="Times New Roman" w:hAnsi="Times New Roman" w:cs="Times New Roman"/>
          <w:sz w:val="28"/>
          <w:szCs w:val="28"/>
        </w:rPr>
        <w:t>.</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Благоустрій території: Державні будівельні норми України (ДБН Б.2.2-5:2011). – Київ, 2012.</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Боголюбова С.А. Эколого-экономическая оценка рекреационных ресурсов // Международный журнал экспериментального образования.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2010.</w:t>
      </w:r>
      <w:r w:rsidR="00C757CC" w:rsidRPr="00C757CC">
        <w:rPr>
          <w:rFonts w:ascii="Times New Roman" w:hAnsi="Times New Roman" w:cs="Times New Roman"/>
          <w:sz w:val="28"/>
          <w:szCs w:val="28"/>
          <w:lang w:val="uk-UA"/>
        </w:rPr>
        <w:t xml:space="preserve">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 3.</w:t>
      </w:r>
      <w:r w:rsidR="00C757CC" w:rsidRPr="00C757CC">
        <w:rPr>
          <w:rFonts w:ascii="Times New Roman" w:hAnsi="Times New Roman" w:cs="Times New Roman"/>
          <w:sz w:val="28"/>
          <w:szCs w:val="28"/>
          <w:lang w:val="uk-UA"/>
        </w:rPr>
        <w:t xml:space="preserve">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С. 27–28.</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C757CC">
        <w:rPr>
          <w:rFonts w:ascii="Times New Roman" w:hAnsi="Times New Roman" w:cs="Times New Roman"/>
          <w:sz w:val="28"/>
          <w:szCs w:val="28"/>
          <w:lang w:val="uk-UA"/>
        </w:rPr>
        <w:t>Бойко Т.О., Дементьева О.І. Деревна рослинність дендропарку Херсонського державного аграрного університету</w:t>
      </w:r>
      <w:r w:rsidR="00C757CC" w:rsidRPr="00C757CC">
        <w:rPr>
          <w:rFonts w:ascii="Times New Roman" w:hAnsi="Times New Roman" w:cs="Times New Roman"/>
          <w:sz w:val="28"/>
          <w:szCs w:val="28"/>
          <w:lang w:val="uk-UA"/>
        </w:rPr>
        <w:t xml:space="preserve"> </w:t>
      </w:r>
      <w:r w:rsidR="00C757CC" w:rsidRPr="00822608">
        <w:rPr>
          <w:rFonts w:ascii="Times New Roman" w:hAnsi="Times New Roman" w:cs="Times New Roman"/>
          <w:sz w:val="28"/>
          <w:szCs w:val="28"/>
          <w:lang w:val="uk-UA"/>
        </w:rPr>
        <w:t xml:space="preserve">// </w:t>
      </w:r>
      <w:r w:rsidRPr="00C757CC">
        <w:rPr>
          <w:rFonts w:ascii="Times New Roman" w:hAnsi="Times New Roman" w:cs="Times New Roman"/>
          <w:sz w:val="28"/>
          <w:szCs w:val="28"/>
          <w:lang w:val="uk-UA"/>
        </w:rPr>
        <w:t xml:space="preserve"> </w:t>
      </w:r>
      <w:r w:rsidRPr="00822608">
        <w:rPr>
          <w:rFonts w:ascii="Times New Roman" w:hAnsi="Times New Roman" w:cs="Times New Roman"/>
          <w:sz w:val="28"/>
          <w:szCs w:val="28"/>
        </w:rPr>
        <w:t>Ukrainian</w:t>
      </w:r>
      <w:r w:rsidRPr="00C757CC">
        <w:rPr>
          <w:rFonts w:ascii="Times New Roman" w:hAnsi="Times New Roman" w:cs="Times New Roman"/>
          <w:sz w:val="28"/>
          <w:szCs w:val="28"/>
          <w:lang w:val="uk-UA"/>
        </w:rPr>
        <w:t xml:space="preserve"> </w:t>
      </w:r>
      <w:r w:rsidRPr="00822608">
        <w:rPr>
          <w:rFonts w:ascii="Times New Roman" w:hAnsi="Times New Roman" w:cs="Times New Roman"/>
          <w:sz w:val="28"/>
          <w:szCs w:val="28"/>
        </w:rPr>
        <w:t>Journal</w:t>
      </w:r>
      <w:r w:rsidRPr="00C757CC">
        <w:rPr>
          <w:rFonts w:ascii="Times New Roman" w:hAnsi="Times New Roman" w:cs="Times New Roman"/>
          <w:sz w:val="28"/>
          <w:szCs w:val="28"/>
          <w:lang w:val="uk-UA"/>
        </w:rPr>
        <w:t xml:space="preserve"> </w:t>
      </w:r>
      <w:r w:rsidRPr="00822608">
        <w:rPr>
          <w:rFonts w:ascii="Times New Roman" w:hAnsi="Times New Roman" w:cs="Times New Roman"/>
          <w:sz w:val="28"/>
          <w:szCs w:val="28"/>
        </w:rPr>
        <w:t>of</w:t>
      </w:r>
      <w:r w:rsidRPr="00C757CC">
        <w:rPr>
          <w:rFonts w:ascii="Times New Roman" w:hAnsi="Times New Roman" w:cs="Times New Roman"/>
          <w:sz w:val="28"/>
          <w:szCs w:val="28"/>
          <w:lang w:val="uk-UA"/>
        </w:rPr>
        <w:t xml:space="preserve"> </w:t>
      </w:r>
      <w:r w:rsidRPr="00822608">
        <w:rPr>
          <w:rFonts w:ascii="Times New Roman" w:hAnsi="Times New Roman" w:cs="Times New Roman"/>
          <w:sz w:val="28"/>
          <w:szCs w:val="28"/>
        </w:rPr>
        <w:t>Ecology</w:t>
      </w:r>
      <w:r w:rsidRPr="00C757CC">
        <w:rPr>
          <w:rFonts w:ascii="Times New Roman" w:hAnsi="Times New Roman" w:cs="Times New Roman"/>
          <w:sz w:val="28"/>
          <w:szCs w:val="28"/>
          <w:lang w:val="uk-UA"/>
        </w:rPr>
        <w:t xml:space="preserve">.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lang w:val="uk-UA"/>
        </w:rPr>
        <w:t xml:space="preserve"> </w:t>
      </w:r>
      <w:r w:rsidRPr="00C757CC">
        <w:rPr>
          <w:rFonts w:ascii="Times New Roman" w:hAnsi="Times New Roman" w:cs="Times New Roman"/>
          <w:sz w:val="28"/>
          <w:szCs w:val="28"/>
          <w:lang w:val="uk-UA"/>
        </w:rPr>
        <w:t>2018</w:t>
      </w:r>
      <w:r w:rsidR="00C757CC" w:rsidRPr="00C757CC">
        <w:rPr>
          <w:rFonts w:ascii="Times New Roman" w:hAnsi="Times New Roman" w:cs="Times New Roman"/>
          <w:sz w:val="28"/>
          <w:szCs w:val="28"/>
          <w:lang w:val="uk-UA"/>
        </w:rPr>
        <w:t xml:space="preserve">.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lang w:val="uk-UA"/>
        </w:rPr>
        <w:t xml:space="preserve"> </w:t>
      </w:r>
      <w:r w:rsidR="00C757CC" w:rsidRPr="00C757CC">
        <w:rPr>
          <w:rFonts w:ascii="Times New Roman" w:hAnsi="Times New Roman" w:cs="Times New Roman"/>
          <w:sz w:val="28"/>
          <w:szCs w:val="28"/>
          <w:lang w:val="uk-UA"/>
        </w:rPr>
        <w:t xml:space="preserve">Т. </w:t>
      </w:r>
      <w:r w:rsidRPr="00C757CC">
        <w:rPr>
          <w:rFonts w:ascii="Times New Roman" w:hAnsi="Times New Roman" w:cs="Times New Roman"/>
          <w:sz w:val="28"/>
          <w:szCs w:val="28"/>
          <w:lang w:val="uk-UA"/>
        </w:rPr>
        <w:t>8(2).</w:t>
      </w:r>
      <w:r w:rsidR="00C757CC" w:rsidRPr="00C757CC">
        <w:rPr>
          <w:rFonts w:ascii="Times New Roman" w:hAnsi="Times New Roman" w:cs="Times New Roman"/>
          <w:sz w:val="28"/>
          <w:szCs w:val="28"/>
          <w:lang w:val="uk-UA"/>
        </w:rPr>
        <w:t xml:space="preserve"> </w:t>
      </w:r>
      <w:r w:rsidR="00C757CC" w:rsidRPr="00822608">
        <w:rPr>
          <w:rFonts w:ascii="Times New Roman" w:hAnsi="Times New Roman" w:cs="Times New Roman"/>
          <w:sz w:val="28"/>
          <w:szCs w:val="28"/>
          <w:lang w:val="uk-UA"/>
        </w:rPr>
        <w:t>–</w:t>
      </w:r>
      <w:r w:rsidRPr="00C757CC">
        <w:rPr>
          <w:rFonts w:ascii="Times New Roman" w:hAnsi="Times New Roman" w:cs="Times New Roman"/>
          <w:sz w:val="28"/>
          <w:szCs w:val="28"/>
          <w:lang w:val="uk-UA"/>
        </w:rPr>
        <w:t xml:space="preserve"> С. 121–127.</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Бриджуотер Аллан и Джилл. Ландшафтный дизайн</w:t>
      </w:r>
      <w:r w:rsidR="00C757CC">
        <w:rPr>
          <w:rFonts w:ascii="Times New Roman" w:hAnsi="Times New Roman" w:cs="Times New Roman"/>
          <w:sz w:val="28"/>
          <w:szCs w:val="28"/>
          <w:lang w:val="uk-UA"/>
        </w:rPr>
        <w:t xml:space="preserve">. </w:t>
      </w:r>
      <w:r w:rsidRPr="00822608">
        <w:rPr>
          <w:rFonts w:ascii="Times New Roman" w:hAnsi="Times New Roman" w:cs="Times New Roman"/>
          <w:sz w:val="28"/>
          <w:szCs w:val="28"/>
          <w:lang w:val="uk-UA"/>
        </w:rPr>
        <w:t>– Харьков-Белгород, 2010. – 112 с.</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C757CC">
        <w:rPr>
          <w:rFonts w:ascii="Times New Roman" w:hAnsi="Times New Roman" w:cs="Times New Roman"/>
          <w:sz w:val="28"/>
          <w:szCs w:val="28"/>
          <w:lang w:val="uk-UA"/>
        </w:rPr>
        <w:t xml:space="preserve">Варлащенко Л. Г., Поліщук </w:t>
      </w:r>
      <w:r w:rsidRPr="00822608">
        <w:rPr>
          <w:rFonts w:ascii="Times New Roman" w:hAnsi="Times New Roman" w:cs="Times New Roman"/>
          <w:sz w:val="28"/>
          <w:szCs w:val="28"/>
        </w:rPr>
        <w:t xml:space="preserve">В. В., Величко Ю. А. </w:t>
      </w:r>
      <w:r w:rsidRPr="00822608">
        <w:rPr>
          <w:rFonts w:ascii="Times New Roman" w:hAnsi="Times New Roman" w:cs="Times New Roman"/>
          <w:bCs/>
          <w:sz w:val="28"/>
          <w:szCs w:val="28"/>
        </w:rPr>
        <w:t>Використання витких рослин для вертикального озеленення Уманського національного університету садівництва</w:t>
      </w:r>
      <w:r w:rsidRPr="00822608">
        <w:rPr>
          <w:rFonts w:ascii="Times New Roman" w:hAnsi="Times New Roman" w:cs="Times New Roman"/>
          <w:sz w:val="28"/>
          <w:szCs w:val="28"/>
        </w:rPr>
        <w:t> / Л. Г. Варлащенко, В. В. Поліщук, Ю. А. Величко // </w:t>
      </w:r>
      <w:hyperlink r:id="rId8" w:tooltip="Періодичне видання" w:history="1">
        <w:r w:rsidRPr="00C757CC">
          <w:rPr>
            <w:rFonts w:ascii="Times New Roman" w:hAnsi="Times New Roman" w:cs="Times New Roman"/>
            <w:sz w:val="28"/>
            <w:szCs w:val="28"/>
          </w:rPr>
          <w:t>Науковий вісник НЛТУ України</w:t>
        </w:r>
      </w:hyperlink>
      <w:r w:rsidRPr="00822608">
        <w:rPr>
          <w:rFonts w:ascii="Times New Roman" w:hAnsi="Times New Roman" w:cs="Times New Roman"/>
          <w:sz w:val="28"/>
          <w:szCs w:val="28"/>
        </w:rPr>
        <w:t xml:space="preserve">.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2017.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Вип. 27(4).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С. 28-31.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Режим доступу: </w:t>
      </w:r>
      <w:hyperlink r:id="rId9" w:history="1">
        <w:r w:rsidRPr="00822608">
          <w:rPr>
            <w:rFonts w:ascii="Times New Roman" w:hAnsi="Times New Roman" w:cs="Times New Roman"/>
            <w:color w:val="0563C1" w:themeColor="hyperlink"/>
            <w:sz w:val="28"/>
            <w:szCs w:val="28"/>
            <w:u w:val="single"/>
          </w:rPr>
          <w:t>http://nbuv.gov.ua/UJRN/nvnltu_2017_27.4_7</w:t>
        </w:r>
      </w:hyperlink>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rPr>
        <w:t>Вельчева Л.Г., Васин В.А., Пюрко О.Е. Древесная и кустарниковая растительность арборетума Мелитопольского государственного педагогического университета им. Б. Хмельницкого</w:t>
      </w:r>
      <w:r w:rsidR="00C757CC">
        <w:rPr>
          <w:rFonts w:ascii="Times New Roman" w:hAnsi="Times New Roman" w:cs="Times New Roman"/>
          <w:sz w:val="28"/>
          <w:szCs w:val="28"/>
        </w:rPr>
        <w:t xml:space="preserve">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Ukrainian Journal of Ecology.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lang w:val="uk-UA"/>
        </w:rPr>
        <w:t xml:space="preserve"> </w:t>
      </w:r>
      <w:r w:rsidRPr="00822608">
        <w:rPr>
          <w:rFonts w:ascii="Times New Roman" w:hAnsi="Times New Roman" w:cs="Times New Roman"/>
          <w:sz w:val="28"/>
          <w:szCs w:val="28"/>
        </w:rPr>
        <w:t>2014.</w:t>
      </w:r>
      <w:r w:rsidR="00C757CC">
        <w:rPr>
          <w:rFonts w:ascii="Times New Roman" w:hAnsi="Times New Roman" w:cs="Times New Roman"/>
          <w:sz w:val="28"/>
          <w:szCs w:val="28"/>
        </w:rPr>
        <w:t xml:space="preserve">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№1.</w:t>
      </w:r>
      <w:r w:rsidR="00C757CC">
        <w:rPr>
          <w:rFonts w:ascii="Times New Roman" w:hAnsi="Times New Roman" w:cs="Times New Roman"/>
          <w:sz w:val="28"/>
          <w:szCs w:val="28"/>
        </w:rPr>
        <w:t xml:space="preserve">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С.</w:t>
      </w:r>
      <w:r w:rsidR="00C757CC">
        <w:rPr>
          <w:rFonts w:ascii="Times New Roman" w:hAnsi="Times New Roman" w:cs="Times New Roman"/>
          <w:sz w:val="28"/>
          <w:szCs w:val="28"/>
        </w:rPr>
        <w:t xml:space="preserve"> 60-</w:t>
      </w:r>
      <w:r w:rsidRPr="00822608">
        <w:rPr>
          <w:rFonts w:ascii="Times New Roman" w:hAnsi="Times New Roman" w:cs="Times New Roman"/>
          <w:sz w:val="28"/>
          <w:szCs w:val="28"/>
        </w:rPr>
        <w:t>72.</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rPr>
        <w:t>Вітенко В. А., Козаченко І. В. Таксономічний склад деревних рослин адміністративної території Уманського Націонал</w:t>
      </w:r>
      <w:r w:rsidR="00C757CC">
        <w:rPr>
          <w:rFonts w:ascii="Times New Roman" w:hAnsi="Times New Roman" w:cs="Times New Roman"/>
          <w:sz w:val="28"/>
          <w:szCs w:val="28"/>
        </w:rPr>
        <w:t xml:space="preserve">ьного Університету садівництва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lang w:val="uk-UA"/>
        </w:rPr>
        <w:t xml:space="preserve"> </w:t>
      </w:r>
      <w:r w:rsidRPr="00822608">
        <w:rPr>
          <w:rFonts w:ascii="Times New Roman" w:hAnsi="Times New Roman" w:cs="Times New Roman"/>
          <w:sz w:val="28"/>
          <w:szCs w:val="28"/>
        </w:rPr>
        <w:t xml:space="preserve">Науковий вісник НЛТУ.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lang w:val="uk-UA"/>
        </w:rPr>
        <w:t xml:space="preserve"> </w:t>
      </w:r>
      <w:r w:rsidRPr="00822608">
        <w:rPr>
          <w:rFonts w:ascii="Times New Roman" w:hAnsi="Times New Roman" w:cs="Times New Roman"/>
          <w:sz w:val="28"/>
          <w:szCs w:val="28"/>
        </w:rPr>
        <w:t>2013.</w:t>
      </w:r>
      <w:r w:rsidR="00C757CC">
        <w:rPr>
          <w:rFonts w:ascii="Times New Roman" w:hAnsi="Times New Roman" w:cs="Times New Roman"/>
          <w:sz w:val="28"/>
          <w:szCs w:val="28"/>
        </w:rPr>
        <w:t xml:space="preserve">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Вип. 23. 2.</w:t>
      </w:r>
      <w:r w:rsidR="00C757CC">
        <w:rPr>
          <w:rFonts w:ascii="Times New Roman" w:hAnsi="Times New Roman" w:cs="Times New Roman"/>
          <w:sz w:val="28"/>
          <w:szCs w:val="28"/>
        </w:rPr>
        <w:t xml:space="preserve">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rPr>
        <w:t xml:space="preserve"> С. 36-</w:t>
      </w:r>
      <w:r w:rsidRPr="00822608">
        <w:rPr>
          <w:rFonts w:ascii="Times New Roman" w:hAnsi="Times New Roman" w:cs="Times New Roman"/>
          <w:sz w:val="28"/>
          <w:szCs w:val="28"/>
        </w:rPr>
        <w:t>40.</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Гатальська Н.В., Крачковська М.В. Особливості організації території кампусу Кіпрського університету у м. Нікосія (Республіка Кіпр)  // Науковий вісник Національного університету біоресурсів і </w:t>
      </w:r>
      <w:r w:rsidRPr="00822608">
        <w:rPr>
          <w:rFonts w:ascii="Times New Roman" w:hAnsi="Times New Roman" w:cs="Times New Roman"/>
          <w:sz w:val="28"/>
          <w:szCs w:val="28"/>
          <w:lang w:val="uk-UA"/>
        </w:rPr>
        <w:lastRenderedPageBreak/>
        <w:t xml:space="preserve">природокористування України. Сер. : Лісівництво та декоративне садівництво.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2014.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Вип. 198(1).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С. 144-151.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Режим доступу: </w:t>
      </w:r>
      <w:hyperlink r:id="rId10" w:history="1">
        <w:r w:rsidRPr="00822608">
          <w:rPr>
            <w:rFonts w:ascii="Times New Roman" w:hAnsi="Times New Roman" w:cs="Times New Roman"/>
            <w:color w:val="0563C1" w:themeColor="hyperlink"/>
            <w:sz w:val="28"/>
            <w:szCs w:val="28"/>
            <w:u w:val="single"/>
            <w:lang w:val="uk-UA"/>
          </w:rPr>
          <w:t>http://nbuv.gov.ua/UJRN/nvnau_lis_2014_198%281%29__24</w:t>
        </w:r>
      </w:hyperlink>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bCs/>
          <w:sz w:val="28"/>
          <w:szCs w:val="28"/>
        </w:rPr>
        <w:t>Гостев</w:t>
      </w:r>
      <w:r w:rsidRPr="00822608">
        <w:rPr>
          <w:rFonts w:ascii="Times New Roman" w:hAnsi="Times New Roman" w:cs="Times New Roman"/>
          <w:sz w:val="28"/>
          <w:szCs w:val="28"/>
        </w:rPr>
        <w:t> В.Ф., </w:t>
      </w:r>
      <w:r w:rsidRPr="00822608">
        <w:rPr>
          <w:rFonts w:ascii="Times New Roman" w:hAnsi="Times New Roman" w:cs="Times New Roman"/>
          <w:bCs/>
          <w:sz w:val="28"/>
          <w:szCs w:val="28"/>
        </w:rPr>
        <w:t>Юскевич</w:t>
      </w:r>
      <w:r w:rsidRPr="00822608">
        <w:rPr>
          <w:rFonts w:ascii="Times New Roman" w:hAnsi="Times New Roman" w:cs="Times New Roman"/>
          <w:sz w:val="28"/>
          <w:szCs w:val="28"/>
        </w:rPr>
        <w:t xml:space="preserve"> Н.Н. </w:t>
      </w:r>
      <w:r w:rsidR="00C757CC">
        <w:rPr>
          <w:rFonts w:ascii="Times New Roman" w:hAnsi="Times New Roman" w:cs="Times New Roman"/>
          <w:sz w:val="28"/>
          <w:szCs w:val="28"/>
        </w:rPr>
        <w:t>Проектирование садов и парков:</w:t>
      </w:r>
      <w:r w:rsidRPr="00822608">
        <w:rPr>
          <w:rFonts w:ascii="Times New Roman" w:hAnsi="Times New Roman" w:cs="Times New Roman"/>
          <w:sz w:val="28"/>
          <w:szCs w:val="28"/>
        </w:rPr>
        <w:t xml:space="preserve"> Учеб. для техникумов.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М.: Стройиздат, 1991.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lang w:val="uk-UA"/>
        </w:rPr>
        <w:t xml:space="preserve"> </w:t>
      </w:r>
      <w:r w:rsidRPr="00822608">
        <w:rPr>
          <w:rFonts w:ascii="Times New Roman" w:hAnsi="Times New Roman" w:cs="Times New Roman"/>
          <w:sz w:val="28"/>
          <w:szCs w:val="28"/>
        </w:rPr>
        <w:t>340 с.</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 Денисик Г.І. Культурний ландшафт: загальні ознаки // Культурний ландшафт: теорія і практика. – Вінниця, ПП «ТД «Едельвейс і К», 2010. – С. 3-4.</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rPr>
        <w:t>Зарипова А. М., Важникова Е. А., Питрюк А. В. Озеленение территорий университетских кампусов как способ снижения техногенной нагрузки</w:t>
      </w:r>
      <w:r w:rsidR="00C757CC">
        <w:rPr>
          <w:rFonts w:ascii="Times New Roman" w:hAnsi="Times New Roman" w:cs="Times New Roman"/>
          <w:sz w:val="28"/>
          <w:szCs w:val="28"/>
        </w:rPr>
        <w:t xml:space="preserve">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w:t>
      </w:r>
      <w:r w:rsidRPr="00C757CC">
        <w:rPr>
          <w:rFonts w:ascii="Times New Roman" w:hAnsi="Times New Roman" w:cs="Times New Roman"/>
          <w:sz w:val="28"/>
          <w:szCs w:val="28"/>
          <w:lang w:val="en-US"/>
        </w:rPr>
        <w:t>Colloquium</w:t>
      </w:r>
      <w:r w:rsidRPr="00C757CC">
        <w:rPr>
          <w:rFonts w:ascii="Times New Roman" w:hAnsi="Times New Roman" w:cs="Times New Roman"/>
          <w:sz w:val="28"/>
          <w:szCs w:val="28"/>
        </w:rPr>
        <w:t>-</w:t>
      </w:r>
      <w:r w:rsidRPr="00C757CC">
        <w:rPr>
          <w:rFonts w:ascii="Times New Roman" w:hAnsi="Times New Roman" w:cs="Times New Roman"/>
          <w:sz w:val="28"/>
          <w:szCs w:val="28"/>
          <w:lang w:val="en-US"/>
        </w:rPr>
        <w:t>journal</w:t>
      </w:r>
      <w:r w:rsidRPr="00C757CC">
        <w:rPr>
          <w:rFonts w:ascii="Times New Roman" w:hAnsi="Times New Roman" w:cs="Times New Roman"/>
          <w:sz w:val="28"/>
          <w:szCs w:val="28"/>
        </w:rPr>
        <w:t xml:space="preserve">. </w:t>
      </w:r>
      <w:r w:rsidRPr="00C757CC">
        <w:rPr>
          <w:rFonts w:ascii="Times New Roman" w:hAnsi="Times New Roman" w:cs="Times New Roman"/>
          <w:sz w:val="28"/>
          <w:szCs w:val="28"/>
          <w:lang w:val="en-US"/>
        </w:rPr>
        <w:t>EARTH SCIENCES.</w:t>
      </w:r>
      <w:r w:rsidR="00C757CC" w:rsidRPr="00C757CC">
        <w:rPr>
          <w:rFonts w:ascii="Times New Roman" w:hAnsi="Times New Roman" w:cs="Times New Roman"/>
          <w:sz w:val="28"/>
          <w:szCs w:val="28"/>
          <w:lang w:val="en-US"/>
        </w:rPr>
        <w:t xml:space="preserve"> </w:t>
      </w:r>
      <w:r w:rsidR="00C757CC" w:rsidRPr="00822608">
        <w:rPr>
          <w:rFonts w:ascii="Times New Roman" w:hAnsi="Times New Roman" w:cs="Times New Roman"/>
          <w:sz w:val="28"/>
          <w:szCs w:val="28"/>
          <w:lang w:val="uk-UA"/>
        </w:rPr>
        <w:t>–</w:t>
      </w:r>
      <w:r w:rsidRPr="00C757CC">
        <w:rPr>
          <w:rFonts w:ascii="Times New Roman" w:hAnsi="Times New Roman" w:cs="Times New Roman"/>
          <w:sz w:val="28"/>
          <w:szCs w:val="28"/>
          <w:lang w:val="en-US"/>
        </w:rPr>
        <w:t xml:space="preserve"> 2019.</w:t>
      </w:r>
      <w:r w:rsidR="00C757CC" w:rsidRPr="00C757CC">
        <w:rPr>
          <w:rFonts w:ascii="Times New Roman" w:hAnsi="Times New Roman" w:cs="Times New Roman"/>
          <w:sz w:val="28"/>
          <w:szCs w:val="28"/>
          <w:lang w:val="en-US"/>
        </w:rPr>
        <w:t xml:space="preserve"> </w:t>
      </w:r>
      <w:r w:rsidR="00C757CC" w:rsidRPr="00822608">
        <w:rPr>
          <w:rFonts w:ascii="Times New Roman" w:hAnsi="Times New Roman" w:cs="Times New Roman"/>
          <w:sz w:val="28"/>
          <w:szCs w:val="28"/>
          <w:lang w:val="uk-UA"/>
        </w:rPr>
        <w:t>–</w:t>
      </w:r>
      <w:r w:rsidRPr="00C757CC">
        <w:rPr>
          <w:rFonts w:ascii="Times New Roman" w:hAnsi="Times New Roman" w:cs="Times New Roman"/>
          <w:sz w:val="28"/>
          <w:szCs w:val="28"/>
          <w:lang w:val="en-US"/>
        </w:rPr>
        <w:t xml:space="preserve"> </w:t>
      </w:r>
      <w:r w:rsidRPr="00822608">
        <w:rPr>
          <w:rFonts w:ascii="Times New Roman" w:hAnsi="Times New Roman" w:cs="Times New Roman"/>
          <w:sz w:val="28"/>
          <w:szCs w:val="28"/>
        </w:rPr>
        <w:t>Режим</w:t>
      </w:r>
      <w:r w:rsidRPr="00C757CC">
        <w:rPr>
          <w:rFonts w:ascii="Times New Roman" w:hAnsi="Times New Roman" w:cs="Times New Roman"/>
          <w:sz w:val="28"/>
          <w:szCs w:val="28"/>
          <w:lang w:val="en-US"/>
        </w:rPr>
        <w:t xml:space="preserve"> </w:t>
      </w:r>
      <w:r w:rsidRPr="00822608">
        <w:rPr>
          <w:rFonts w:ascii="Times New Roman" w:hAnsi="Times New Roman" w:cs="Times New Roman"/>
          <w:sz w:val="28"/>
          <w:szCs w:val="28"/>
        </w:rPr>
        <w:t>доступу</w:t>
      </w:r>
      <w:r w:rsidRPr="00C757CC">
        <w:rPr>
          <w:rFonts w:ascii="Times New Roman" w:hAnsi="Times New Roman" w:cs="Times New Roman"/>
          <w:sz w:val="28"/>
          <w:szCs w:val="28"/>
          <w:lang w:val="en-US"/>
        </w:rPr>
        <w:t xml:space="preserve">: </w:t>
      </w:r>
      <w:hyperlink r:id="rId11" w:history="1">
        <w:r w:rsidRPr="00C757CC">
          <w:rPr>
            <w:rFonts w:ascii="Times New Roman" w:hAnsi="Times New Roman" w:cs="Times New Roman"/>
            <w:color w:val="0563C1" w:themeColor="hyperlink"/>
            <w:sz w:val="28"/>
            <w:szCs w:val="28"/>
            <w:u w:val="single"/>
            <w:lang w:val="en-US"/>
          </w:rPr>
          <w:t>file:///C:/Users/Andrey@Lena/Downloads/ozelenenie-territoriyuniversitetskih-kampusov-kak-sposob-snizheniya-tehnogennoy-nagruzki.pdf</w:t>
        </w:r>
      </w:hyperlink>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Калініченко О.А. Декоративна дендрологія: навч. </w:t>
      </w:r>
      <w:r w:rsidR="00C757CC">
        <w:rPr>
          <w:rFonts w:ascii="Times New Roman" w:hAnsi="Times New Roman" w:cs="Times New Roman"/>
          <w:sz w:val="28"/>
          <w:szCs w:val="28"/>
          <w:lang w:val="uk-UA"/>
        </w:rPr>
        <w:t>п</w:t>
      </w:r>
      <w:r w:rsidRPr="00822608">
        <w:rPr>
          <w:rFonts w:ascii="Times New Roman" w:hAnsi="Times New Roman" w:cs="Times New Roman"/>
          <w:sz w:val="28"/>
          <w:szCs w:val="28"/>
          <w:lang w:val="uk-UA"/>
        </w:rPr>
        <w:t xml:space="preserve">осібник.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К.: Вища школа, 2003.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199 с. </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C757CC">
        <w:rPr>
          <w:rFonts w:ascii="Times New Roman" w:hAnsi="Times New Roman" w:cs="Times New Roman"/>
          <w:sz w:val="28"/>
          <w:szCs w:val="28"/>
          <w:lang w:val="uk-UA"/>
        </w:rPr>
        <w:t>Ковальська Г.Л., Сококлова Ю.В. Функціонально-планувальна стру</w:t>
      </w:r>
      <w:r w:rsidR="00C757CC" w:rsidRPr="00C757CC">
        <w:rPr>
          <w:rFonts w:ascii="Times New Roman" w:hAnsi="Times New Roman" w:cs="Times New Roman"/>
          <w:sz w:val="28"/>
          <w:szCs w:val="28"/>
          <w:lang w:val="uk-UA"/>
        </w:rPr>
        <w:t xml:space="preserve">ктура територій закладів освіти </w:t>
      </w:r>
      <w:r w:rsidR="00C757CC" w:rsidRPr="00822608">
        <w:rPr>
          <w:rFonts w:ascii="Times New Roman" w:hAnsi="Times New Roman" w:cs="Times New Roman"/>
          <w:sz w:val="28"/>
          <w:szCs w:val="28"/>
          <w:lang w:val="uk-UA"/>
        </w:rPr>
        <w:t>//</w:t>
      </w:r>
      <w:r w:rsidRPr="00C757CC">
        <w:rPr>
          <w:rFonts w:ascii="Times New Roman" w:hAnsi="Times New Roman" w:cs="Times New Roman"/>
          <w:sz w:val="28"/>
          <w:szCs w:val="28"/>
          <w:lang w:val="uk-UA"/>
        </w:rPr>
        <w:t xml:space="preserve"> </w:t>
      </w:r>
      <w:r w:rsidRPr="00822608">
        <w:rPr>
          <w:rFonts w:ascii="Times New Roman" w:hAnsi="Times New Roman" w:cs="Times New Roman"/>
          <w:sz w:val="28"/>
          <w:szCs w:val="28"/>
        </w:rPr>
        <w:t>Scientific</w:t>
      </w:r>
      <w:r w:rsidRPr="00C757CC">
        <w:rPr>
          <w:rFonts w:ascii="Times New Roman" w:hAnsi="Times New Roman" w:cs="Times New Roman"/>
          <w:sz w:val="28"/>
          <w:szCs w:val="28"/>
          <w:lang w:val="uk-UA"/>
        </w:rPr>
        <w:t xml:space="preserve"> </w:t>
      </w:r>
      <w:r w:rsidRPr="00822608">
        <w:rPr>
          <w:rFonts w:ascii="Times New Roman" w:hAnsi="Times New Roman" w:cs="Times New Roman"/>
          <w:sz w:val="28"/>
          <w:szCs w:val="28"/>
        </w:rPr>
        <w:t>Journal</w:t>
      </w:r>
      <w:r w:rsidRPr="00C757CC">
        <w:rPr>
          <w:rFonts w:ascii="Times New Roman" w:hAnsi="Times New Roman" w:cs="Times New Roman"/>
          <w:sz w:val="28"/>
          <w:szCs w:val="28"/>
          <w:lang w:val="uk-UA"/>
        </w:rPr>
        <w:t xml:space="preserve"> </w:t>
      </w:r>
      <w:r w:rsidR="00C757CC" w:rsidRPr="00C757CC">
        <w:rPr>
          <w:rFonts w:ascii="Times New Roman" w:hAnsi="Times New Roman" w:cs="Times New Roman"/>
          <w:sz w:val="28"/>
          <w:szCs w:val="28"/>
          <w:lang w:val="uk-UA"/>
        </w:rPr>
        <w:t>«</w:t>
      </w:r>
      <w:r w:rsidR="00C757CC">
        <w:rPr>
          <w:rFonts w:ascii="Times New Roman" w:hAnsi="Times New Roman" w:cs="Times New Roman"/>
          <w:sz w:val="28"/>
          <w:szCs w:val="28"/>
        </w:rPr>
        <w:t>ScienceRise</w:t>
      </w:r>
      <w:r w:rsidR="00C757CC" w:rsidRPr="00C757CC">
        <w:rPr>
          <w:rFonts w:ascii="Times New Roman" w:hAnsi="Times New Roman" w:cs="Times New Roman"/>
          <w:sz w:val="28"/>
          <w:szCs w:val="28"/>
          <w:lang w:val="uk-UA"/>
        </w:rPr>
        <w:t xml:space="preserve">». </w:t>
      </w:r>
      <w:r w:rsidR="00C757CC" w:rsidRPr="00822608">
        <w:rPr>
          <w:rFonts w:ascii="Times New Roman" w:hAnsi="Times New Roman" w:cs="Times New Roman"/>
          <w:sz w:val="28"/>
          <w:szCs w:val="28"/>
          <w:lang w:val="uk-UA"/>
        </w:rPr>
        <w:t>–</w:t>
      </w:r>
      <w:r w:rsidR="00C757CC" w:rsidRPr="00C757CC">
        <w:rPr>
          <w:rFonts w:ascii="Times New Roman" w:hAnsi="Times New Roman" w:cs="Times New Roman"/>
          <w:sz w:val="28"/>
          <w:szCs w:val="28"/>
          <w:lang w:val="uk-UA"/>
        </w:rPr>
        <w:t xml:space="preserve"> №3/1(3).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lang w:val="uk-UA"/>
        </w:rPr>
        <w:t xml:space="preserve"> </w:t>
      </w:r>
      <w:r w:rsidR="00C757CC" w:rsidRPr="00C757CC">
        <w:rPr>
          <w:rFonts w:ascii="Times New Roman" w:hAnsi="Times New Roman" w:cs="Times New Roman"/>
          <w:sz w:val="28"/>
          <w:szCs w:val="28"/>
          <w:lang w:val="uk-UA"/>
        </w:rPr>
        <w:t xml:space="preserve">2014. </w:t>
      </w:r>
      <w:r w:rsidR="00C757CC" w:rsidRPr="00822608">
        <w:rPr>
          <w:rFonts w:ascii="Times New Roman" w:hAnsi="Times New Roman" w:cs="Times New Roman"/>
          <w:sz w:val="28"/>
          <w:szCs w:val="28"/>
          <w:lang w:val="uk-UA"/>
        </w:rPr>
        <w:t>–</w:t>
      </w:r>
      <w:r w:rsidR="00C757CC" w:rsidRPr="00C757CC">
        <w:rPr>
          <w:rFonts w:ascii="Times New Roman" w:hAnsi="Times New Roman" w:cs="Times New Roman"/>
          <w:sz w:val="28"/>
          <w:szCs w:val="28"/>
          <w:lang w:val="uk-UA"/>
        </w:rPr>
        <w:t xml:space="preserve"> С. 7-</w:t>
      </w:r>
      <w:r w:rsidRPr="00C757CC">
        <w:rPr>
          <w:rFonts w:ascii="Times New Roman" w:hAnsi="Times New Roman" w:cs="Times New Roman"/>
          <w:sz w:val="28"/>
          <w:szCs w:val="28"/>
          <w:lang w:val="uk-UA"/>
        </w:rPr>
        <w:t>10.</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Колесников А.И. Декоративная дендрология.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lang w:val="uk-UA"/>
        </w:rPr>
        <w:t xml:space="preserve"> М.: Гос. Изд</w:t>
      </w:r>
      <w:r w:rsidRPr="00822608">
        <w:rPr>
          <w:rFonts w:ascii="Times New Roman" w:hAnsi="Times New Roman" w:cs="Times New Roman"/>
          <w:sz w:val="28"/>
          <w:szCs w:val="28"/>
          <w:lang w:val="uk-UA"/>
        </w:rPr>
        <w:t xml:space="preserve">-во литры по строительству, архитектуре, 1960.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672 с.</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Крачковська М. В. Об’ємно-просторова організація територій головних навчальних корпусів Національного технічного університету України “Київський політехнічний інститут” та Чернівецького національного університету ім. Юрія Федьковича // Біоресурси і природокористування.</w:t>
      </w:r>
      <w:r w:rsidR="00C757CC">
        <w:rPr>
          <w:rFonts w:ascii="Times New Roman" w:hAnsi="Times New Roman" w:cs="Times New Roman"/>
          <w:sz w:val="28"/>
          <w:szCs w:val="28"/>
          <w:lang w:val="uk-UA"/>
        </w:rPr>
        <w:t xml:space="preserve">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w:t>
      </w:r>
      <w:r w:rsidR="00C757CC">
        <w:rPr>
          <w:rFonts w:ascii="Times New Roman" w:hAnsi="Times New Roman" w:cs="Times New Roman"/>
          <w:sz w:val="28"/>
          <w:szCs w:val="28"/>
        </w:rPr>
        <w:t xml:space="preserve">2015.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rPr>
        <w:t xml:space="preserve"> ТОМ 7.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rPr>
        <w:t xml:space="preserve"> № 5-</w:t>
      </w:r>
      <w:r w:rsidRPr="00822608">
        <w:rPr>
          <w:rFonts w:ascii="Times New Roman" w:hAnsi="Times New Roman" w:cs="Times New Roman"/>
          <w:sz w:val="28"/>
          <w:szCs w:val="28"/>
        </w:rPr>
        <w:t>6.</w:t>
      </w:r>
      <w:r w:rsidR="00C757CC">
        <w:rPr>
          <w:rFonts w:ascii="Times New Roman" w:hAnsi="Times New Roman" w:cs="Times New Roman"/>
          <w:sz w:val="28"/>
          <w:szCs w:val="28"/>
        </w:rPr>
        <w:t xml:space="preserve">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Електронний журнал. Режим доступу: </w:t>
      </w:r>
      <w:hyperlink r:id="rId12" w:history="1">
        <w:r w:rsidRPr="00822608">
          <w:rPr>
            <w:rFonts w:ascii="Times New Roman" w:hAnsi="Times New Roman" w:cs="Times New Roman"/>
            <w:color w:val="0563C1" w:themeColor="hyperlink"/>
            <w:sz w:val="28"/>
            <w:szCs w:val="28"/>
            <w:u w:val="single"/>
          </w:rPr>
          <w:t>http://journals.nubip.edu.ua/index.php/Bio/article/view/6446/6339</w:t>
        </w:r>
      </w:hyperlink>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Кучерявий В.П. Озеленення населених місць.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Львів: Світ, 2005.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456 с.</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rPr>
        <w:lastRenderedPageBreak/>
        <w:t>Моторина Ю.В., Москвин Н.А. Формирование пространства университетских кампусов с целью создания благоприятных условий с учетом современных требований и развития в структуре города</w:t>
      </w:r>
      <w:r w:rsidR="00A40707">
        <w:rPr>
          <w:rFonts w:ascii="Times New Roman" w:hAnsi="Times New Roman" w:cs="Times New Roman"/>
          <w:sz w:val="28"/>
          <w:szCs w:val="28"/>
        </w:rPr>
        <w:t xml:space="preserve"> </w:t>
      </w:r>
      <w:r w:rsidR="00A40707"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Вестник РУДН, серия А</w:t>
      </w:r>
      <w:r w:rsidR="00A40707">
        <w:rPr>
          <w:rFonts w:ascii="Times New Roman" w:hAnsi="Times New Roman" w:cs="Times New Roman"/>
          <w:sz w:val="28"/>
          <w:szCs w:val="28"/>
        </w:rPr>
        <w:t xml:space="preserve">грономия и животноводство. </w:t>
      </w:r>
      <w:r w:rsidR="00A40707" w:rsidRPr="00822608">
        <w:rPr>
          <w:rFonts w:ascii="Times New Roman" w:hAnsi="Times New Roman" w:cs="Times New Roman"/>
          <w:sz w:val="28"/>
          <w:szCs w:val="28"/>
          <w:lang w:val="uk-UA"/>
        </w:rPr>
        <w:t>–</w:t>
      </w:r>
      <w:r w:rsidR="00C757CC">
        <w:rPr>
          <w:rFonts w:ascii="Times New Roman" w:hAnsi="Times New Roman" w:cs="Times New Roman"/>
          <w:sz w:val="28"/>
          <w:szCs w:val="28"/>
        </w:rPr>
        <w:t xml:space="preserve"> 2013. </w:t>
      </w:r>
      <w:r w:rsidR="00C757CC" w:rsidRPr="00822608">
        <w:rPr>
          <w:rFonts w:ascii="Times New Roman" w:hAnsi="Times New Roman" w:cs="Times New Roman"/>
          <w:sz w:val="28"/>
          <w:szCs w:val="28"/>
          <w:lang w:val="uk-UA"/>
        </w:rPr>
        <w:t>–</w:t>
      </w:r>
      <w:r w:rsidRPr="00822608">
        <w:rPr>
          <w:rFonts w:ascii="Times New Roman" w:hAnsi="Times New Roman" w:cs="Times New Roman"/>
          <w:sz w:val="28"/>
          <w:szCs w:val="28"/>
        </w:rPr>
        <w:t xml:space="preserve"> № 5. </w:t>
      </w:r>
      <w:r w:rsidR="00C757CC" w:rsidRPr="00822608">
        <w:rPr>
          <w:rFonts w:ascii="Times New Roman" w:hAnsi="Times New Roman" w:cs="Times New Roman"/>
          <w:sz w:val="28"/>
          <w:szCs w:val="28"/>
          <w:lang w:val="uk-UA"/>
        </w:rPr>
        <w:t>–</w:t>
      </w:r>
      <w:r w:rsidR="00C757CC">
        <w:rPr>
          <w:rFonts w:ascii="Times New Roman" w:hAnsi="Times New Roman" w:cs="Times New Roman"/>
          <w:sz w:val="28"/>
          <w:szCs w:val="28"/>
          <w:lang w:val="uk-UA"/>
        </w:rPr>
        <w:t xml:space="preserve"> </w:t>
      </w:r>
      <w:r w:rsidRPr="00822608">
        <w:rPr>
          <w:rFonts w:ascii="Times New Roman" w:hAnsi="Times New Roman" w:cs="Times New Roman"/>
          <w:sz w:val="28"/>
          <w:szCs w:val="28"/>
        </w:rPr>
        <w:t>С.</w:t>
      </w:r>
      <w:r w:rsidR="00904AE2">
        <w:rPr>
          <w:rFonts w:ascii="Times New Roman" w:hAnsi="Times New Roman" w:cs="Times New Roman"/>
          <w:sz w:val="28"/>
          <w:szCs w:val="28"/>
        </w:rPr>
        <w:t xml:space="preserve"> 76-</w:t>
      </w:r>
      <w:r w:rsidRPr="00822608">
        <w:rPr>
          <w:rFonts w:ascii="Times New Roman" w:hAnsi="Times New Roman" w:cs="Times New Roman"/>
          <w:sz w:val="28"/>
          <w:szCs w:val="28"/>
        </w:rPr>
        <w:t>85.</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 Одесская область: Территориальная организация и структура хозяйства. Концепция социально-экономического развития. – Одесса: Маяк, 1991. – 312 с.</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 Олексійченко Н. О., Крачковська М. В. Колорит ландшафтів територій навчальних корпусів національних університетів міста Києва</w:t>
      </w:r>
      <w:r w:rsidR="00A40707">
        <w:rPr>
          <w:rFonts w:ascii="Times New Roman" w:hAnsi="Times New Roman" w:cs="Times New Roman"/>
          <w:sz w:val="28"/>
          <w:szCs w:val="28"/>
          <w:lang w:val="uk-UA"/>
        </w:rPr>
        <w:t xml:space="preserve"> </w:t>
      </w:r>
      <w:r w:rsidR="00A40707"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Науковий вісник НЛТУ України. </w:t>
      </w:r>
      <w:r w:rsidR="00A40707" w:rsidRPr="00822608">
        <w:rPr>
          <w:rFonts w:ascii="Times New Roman" w:hAnsi="Times New Roman" w:cs="Times New Roman"/>
          <w:sz w:val="28"/>
          <w:szCs w:val="28"/>
          <w:lang w:val="uk-UA"/>
        </w:rPr>
        <w:t>–</w:t>
      </w:r>
      <w:r w:rsidR="00A40707">
        <w:rPr>
          <w:rFonts w:ascii="Times New Roman" w:hAnsi="Times New Roman" w:cs="Times New Roman"/>
          <w:sz w:val="28"/>
          <w:szCs w:val="28"/>
          <w:lang w:val="uk-UA"/>
        </w:rPr>
        <w:t xml:space="preserve"> </w:t>
      </w:r>
      <w:r w:rsidRPr="00822608">
        <w:rPr>
          <w:rFonts w:ascii="Times New Roman" w:hAnsi="Times New Roman" w:cs="Times New Roman"/>
          <w:sz w:val="28"/>
          <w:szCs w:val="28"/>
          <w:lang w:val="uk-UA"/>
        </w:rPr>
        <w:t>2016.</w:t>
      </w:r>
      <w:r w:rsidR="00A40707">
        <w:rPr>
          <w:rFonts w:ascii="Times New Roman" w:hAnsi="Times New Roman" w:cs="Times New Roman"/>
          <w:sz w:val="28"/>
          <w:szCs w:val="28"/>
          <w:lang w:val="uk-UA"/>
        </w:rPr>
        <w:t xml:space="preserve"> </w:t>
      </w:r>
      <w:r w:rsidR="00A40707"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Вип. 26.7</w:t>
      </w:r>
      <w:r w:rsidR="00A40707">
        <w:rPr>
          <w:rFonts w:ascii="Times New Roman" w:hAnsi="Times New Roman" w:cs="Times New Roman"/>
          <w:sz w:val="28"/>
          <w:szCs w:val="28"/>
          <w:lang w:val="uk-UA"/>
        </w:rPr>
        <w:t xml:space="preserve">. </w:t>
      </w:r>
      <w:r w:rsidR="00A40707"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С.139</w:t>
      </w:r>
      <w:r w:rsidR="00904AE2">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144. </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 Олексійченко Н. О., Крачковська М. В. Ретроспективний аналіз формування та сучасний стан благоустрою території національного університету фізичного виховання і спорту України у К</w:t>
      </w:r>
      <w:r w:rsidR="00A40707">
        <w:rPr>
          <w:rFonts w:ascii="Times New Roman" w:hAnsi="Times New Roman" w:cs="Times New Roman"/>
          <w:sz w:val="28"/>
          <w:szCs w:val="28"/>
          <w:lang w:val="uk-UA"/>
        </w:rPr>
        <w:t xml:space="preserve">иєві </w:t>
      </w:r>
      <w:r w:rsidR="00A40707"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Науковий вісник НЛТУ України.</w:t>
      </w:r>
      <w:r w:rsidR="00904AE2">
        <w:rPr>
          <w:rFonts w:ascii="Times New Roman" w:hAnsi="Times New Roman" w:cs="Times New Roman"/>
          <w:sz w:val="28"/>
          <w:szCs w:val="28"/>
          <w:lang w:val="uk-UA"/>
        </w:rPr>
        <w:t xml:space="preserve"> </w:t>
      </w:r>
      <w:r w:rsidR="00904AE2"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2015. </w:t>
      </w:r>
      <w:r w:rsidR="00904AE2" w:rsidRPr="00822608">
        <w:rPr>
          <w:rFonts w:ascii="Times New Roman" w:hAnsi="Times New Roman" w:cs="Times New Roman"/>
          <w:sz w:val="28"/>
          <w:szCs w:val="28"/>
          <w:lang w:val="uk-UA"/>
        </w:rPr>
        <w:t>–</w:t>
      </w:r>
      <w:r w:rsidR="00904AE2">
        <w:rPr>
          <w:rFonts w:ascii="Times New Roman" w:hAnsi="Times New Roman" w:cs="Times New Roman"/>
          <w:sz w:val="28"/>
          <w:szCs w:val="28"/>
          <w:lang w:val="uk-UA"/>
        </w:rPr>
        <w:t xml:space="preserve"> </w:t>
      </w:r>
      <w:r w:rsidRPr="00822608">
        <w:rPr>
          <w:rFonts w:ascii="Times New Roman" w:hAnsi="Times New Roman" w:cs="Times New Roman"/>
          <w:sz w:val="28"/>
          <w:szCs w:val="28"/>
          <w:lang w:val="uk-UA"/>
        </w:rPr>
        <w:t>Вип. 25.9.</w:t>
      </w:r>
      <w:r w:rsidR="00904AE2">
        <w:rPr>
          <w:rFonts w:ascii="Times New Roman" w:hAnsi="Times New Roman" w:cs="Times New Roman"/>
          <w:sz w:val="28"/>
          <w:szCs w:val="28"/>
          <w:lang w:val="uk-UA"/>
        </w:rPr>
        <w:t xml:space="preserve"> </w:t>
      </w:r>
      <w:r w:rsidR="00904AE2"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С. 70–77.</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 Природа Одесской области. Ресурсы, их рациональное использование и охрана</w:t>
      </w:r>
      <w:r w:rsidR="00904AE2">
        <w:rPr>
          <w:rFonts w:ascii="Times New Roman" w:hAnsi="Times New Roman" w:cs="Times New Roman"/>
          <w:sz w:val="28"/>
          <w:szCs w:val="28"/>
          <w:lang w:val="uk-UA"/>
        </w:rPr>
        <w:t xml:space="preserve">. </w:t>
      </w:r>
      <w:r w:rsidR="00904AE2" w:rsidRPr="00822608">
        <w:rPr>
          <w:rFonts w:ascii="Times New Roman" w:hAnsi="Times New Roman" w:cs="Times New Roman"/>
          <w:sz w:val="28"/>
          <w:szCs w:val="28"/>
          <w:lang w:val="uk-UA"/>
        </w:rPr>
        <w:t>–</w:t>
      </w:r>
      <w:r w:rsidR="00904AE2">
        <w:rPr>
          <w:rFonts w:ascii="Times New Roman" w:hAnsi="Times New Roman" w:cs="Times New Roman"/>
          <w:sz w:val="28"/>
          <w:szCs w:val="28"/>
          <w:lang w:val="uk-UA"/>
        </w:rPr>
        <w:t xml:space="preserve"> К. – Одесса: Вища шк., 1979. </w:t>
      </w:r>
      <w:r w:rsidR="00904AE2"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144 с.</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 Природа Украинской ССР: Климат. – К.: Наук. думка, 1984. – 232 с</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 Природа Украинской ССР: Почвы. – К.: Наук. думка, 1986. – 216 с.</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 Романча Л.В. Озеленение села. </w:t>
      </w:r>
      <w:r w:rsidR="00904AE2"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К.: Урожай, 1989</w:t>
      </w:r>
      <w:r w:rsidR="00904AE2">
        <w:rPr>
          <w:rFonts w:ascii="Times New Roman" w:hAnsi="Times New Roman" w:cs="Times New Roman"/>
          <w:sz w:val="28"/>
          <w:szCs w:val="28"/>
          <w:lang w:val="uk-UA"/>
        </w:rPr>
        <w:t xml:space="preserve">. </w:t>
      </w:r>
      <w:r w:rsidR="00904AE2"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184 с.</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Теодоронский B.C., Боговая И.О. Объекты ландшафтной архитектуры: Учебное посо</w:t>
      </w:r>
      <w:r w:rsidR="00904AE2">
        <w:rPr>
          <w:rFonts w:ascii="Times New Roman" w:hAnsi="Times New Roman" w:cs="Times New Roman"/>
          <w:sz w:val="28"/>
          <w:szCs w:val="28"/>
          <w:lang w:val="uk-UA"/>
        </w:rPr>
        <w:t xml:space="preserve">бие. </w:t>
      </w:r>
      <w:r w:rsidR="00904AE2"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М.: МГУЛ, 2003.</w:t>
      </w:r>
      <w:r w:rsidR="00904AE2">
        <w:rPr>
          <w:rFonts w:ascii="Times New Roman" w:hAnsi="Times New Roman" w:cs="Times New Roman"/>
          <w:sz w:val="28"/>
          <w:szCs w:val="28"/>
          <w:lang w:val="uk-UA"/>
        </w:rPr>
        <w:t xml:space="preserve"> </w:t>
      </w:r>
      <w:r w:rsidR="00904AE2" w:rsidRPr="00822608">
        <w:rPr>
          <w:rFonts w:ascii="Times New Roman" w:hAnsi="Times New Roman" w:cs="Times New Roman"/>
          <w:sz w:val="28"/>
          <w:szCs w:val="28"/>
          <w:lang w:val="uk-UA"/>
        </w:rPr>
        <w:t>–</w:t>
      </w:r>
      <w:r w:rsidRPr="00822608">
        <w:rPr>
          <w:rFonts w:ascii="Times New Roman" w:hAnsi="Times New Roman" w:cs="Times New Roman"/>
          <w:sz w:val="28"/>
          <w:szCs w:val="28"/>
          <w:lang w:val="uk-UA"/>
        </w:rPr>
        <w:t xml:space="preserve"> 3</w:t>
      </w:r>
      <w:r w:rsidR="00904AE2">
        <w:rPr>
          <w:rFonts w:ascii="Times New Roman" w:hAnsi="Times New Roman" w:cs="Times New Roman"/>
          <w:sz w:val="28"/>
          <w:szCs w:val="28"/>
          <w:lang w:val="uk-UA"/>
        </w:rPr>
        <w:t>00 с</w:t>
      </w:r>
      <w:r w:rsidRPr="00822608">
        <w:rPr>
          <w:rFonts w:ascii="Times New Roman" w:hAnsi="Times New Roman" w:cs="Times New Roman"/>
          <w:sz w:val="28"/>
          <w:szCs w:val="28"/>
          <w:lang w:val="uk-UA"/>
        </w:rPr>
        <w:t>.</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rPr>
        <w:t>Типовые нормы времени (выработки) на работы по озеленению</w:t>
      </w:r>
      <w:r w:rsidR="00904AE2">
        <w:rPr>
          <w:rFonts w:ascii="Times New Roman" w:hAnsi="Times New Roman" w:cs="Times New Roman"/>
          <w:sz w:val="28"/>
          <w:szCs w:val="28"/>
        </w:rPr>
        <w:t>,</w:t>
      </w:r>
      <w:r w:rsidR="00904AE2">
        <w:rPr>
          <w:rFonts w:ascii="Times New Roman" w:hAnsi="Times New Roman" w:cs="Times New Roman"/>
          <w:sz w:val="28"/>
          <w:szCs w:val="28"/>
          <w:lang w:val="uk-UA"/>
        </w:rPr>
        <w:t xml:space="preserve"> </w:t>
      </w:r>
      <w:r w:rsidR="00904AE2">
        <w:rPr>
          <w:rFonts w:ascii="Times New Roman" w:hAnsi="Times New Roman" w:cs="Times New Roman"/>
          <w:sz w:val="28"/>
          <w:szCs w:val="28"/>
        </w:rPr>
        <w:t>1986</w:t>
      </w:r>
      <w:r w:rsidRPr="00822608">
        <w:rPr>
          <w:rFonts w:ascii="Times New Roman" w:hAnsi="Times New Roman" w:cs="Times New Roman"/>
          <w:sz w:val="28"/>
          <w:szCs w:val="28"/>
        </w:rPr>
        <w:t>.</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 Троян П. В. Экологическая биоклиматология. – М.: Высшая шк., 1988. – 208 с.</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Хохрякова А.І. Особливості будови профілю ґрунтів у межах міста Одеси // Агрохімія і ґрунтознавство. – 2020. – № 90. – С. 86-90.</w:t>
      </w:r>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Шевченко Л.С. Екологічні аспекти ландшафтного дизайну міського середовища // Проблеми розвитку міського середовища: </w:t>
      </w:r>
      <w:r w:rsidR="00904AE2">
        <w:rPr>
          <w:rFonts w:ascii="Times New Roman" w:hAnsi="Times New Roman" w:cs="Times New Roman"/>
          <w:sz w:val="28"/>
          <w:szCs w:val="28"/>
          <w:lang w:val="uk-UA"/>
        </w:rPr>
        <w:t>н</w:t>
      </w:r>
      <w:r w:rsidRPr="00822608">
        <w:rPr>
          <w:rFonts w:ascii="Times New Roman" w:hAnsi="Times New Roman" w:cs="Times New Roman"/>
          <w:sz w:val="28"/>
          <w:szCs w:val="28"/>
          <w:lang w:val="uk-UA"/>
        </w:rPr>
        <w:t xml:space="preserve">аук.-техн. </w:t>
      </w:r>
      <w:r w:rsidR="00904AE2">
        <w:rPr>
          <w:rFonts w:ascii="Times New Roman" w:hAnsi="Times New Roman" w:cs="Times New Roman"/>
          <w:sz w:val="28"/>
          <w:szCs w:val="28"/>
          <w:lang w:val="uk-UA"/>
        </w:rPr>
        <w:t>з</w:t>
      </w:r>
      <w:r w:rsidRPr="00822608">
        <w:rPr>
          <w:rFonts w:ascii="Times New Roman" w:hAnsi="Times New Roman" w:cs="Times New Roman"/>
          <w:sz w:val="28"/>
          <w:szCs w:val="28"/>
          <w:lang w:val="uk-UA"/>
        </w:rPr>
        <w:t>бірник</w:t>
      </w:r>
      <w:r w:rsidR="00904AE2">
        <w:rPr>
          <w:rFonts w:ascii="Times New Roman" w:hAnsi="Times New Roman" w:cs="Times New Roman"/>
          <w:sz w:val="28"/>
          <w:szCs w:val="28"/>
          <w:lang w:val="uk-UA"/>
        </w:rPr>
        <w:t xml:space="preserve">. </w:t>
      </w:r>
      <w:r w:rsidR="00904AE2" w:rsidRPr="00822608">
        <w:rPr>
          <w:rFonts w:ascii="Times New Roman" w:hAnsi="Times New Roman" w:cs="Times New Roman"/>
          <w:sz w:val="28"/>
          <w:szCs w:val="28"/>
          <w:lang w:val="uk-UA"/>
        </w:rPr>
        <w:t>–</w:t>
      </w:r>
      <w:r w:rsidR="00904AE2">
        <w:rPr>
          <w:rFonts w:ascii="Times New Roman" w:hAnsi="Times New Roman" w:cs="Times New Roman"/>
          <w:sz w:val="28"/>
          <w:szCs w:val="28"/>
          <w:lang w:val="uk-UA"/>
        </w:rPr>
        <w:t xml:space="preserve"> К.:</w:t>
      </w:r>
      <w:r w:rsidRPr="00822608">
        <w:rPr>
          <w:rFonts w:ascii="Times New Roman" w:hAnsi="Times New Roman" w:cs="Times New Roman"/>
          <w:sz w:val="28"/>
          <w:szCs w:val="28"/>
          <w:lang w:val="uk-UA"/>
        </w:rPr>
        <w:t xml:space="preserve"> НАУ. – 2010. – Вип. 3.</w:t>
      </w:r>
    </w:p>
    <w:p w:rsidR="00822608" w:rsidRPr="00822608" w:rsidRDefault="00904AE2" w:rsidP="00822608">
      <w:pPr>
        <w:numPr>
          <w:ilvl w:val="0"/>
          <w:numId w:val="5"/>
        </w:num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Akay A., Önder</w:t>
      </w:r>
      <w:r w:rsidR="00822608" w:rsidRPr="00822608">
        <w:rPr>
          <w:rFonts w:ascii="Times New Roman" w:hAnsi="Times New Roman" w:cs="Times New Roman"/>
          <w:sz w:val="28"/>
          <w:szCs w:val="28"/>
          <w:lang w:val="uk-UA"/>
        </w:rPr>
        <w:t xml:space="preserve"> S. An acoustical landscaping study: the impact of distance between the sound source and the landscape plants on traffic noise reduction // Environ</w:t>
      </w:r>
      <w:r>
        <w:rPr>
          <w:rFonts w:ascii="Times New Roman" w:hAnsi="Times New Roman" w:cs="Times New Roman"/>
          <w:sz w:val="28"/>
          <w:szCs w:val="28"/>
          <w:lang w:val="uk-UA"/>
        </w:rPr>
        <w:t>.</w:t>
      </w:r>
      <w:r w:rsidR="00822608" w:rsidRPr="00822608">
        <w:rPr>
          <w:rFonts w:ascii="Times New Roman" w:hAnsi="Times New Roman" w:cs="Times New Roman"/>
          <w:sz w:val="28"/>
          <w:szCs w:val="28"/>
          <w:lang w:val="uk-UA"/>
        </w:rPr>
        <w:t xml:space="preserve"> Dev</w:t>
      </w:r>
      <w:r>
        <w:rPr>
          <w:rFonts w:ascii="Times New Roman" w:hAnsi="Times New Roman" w:cs="Times New Roman"/>
          <w:sz w:val="28"/>
          <w:szCs w:val="28"/>
          <w:lang w:val="uk-UA"/>
        </w:rPr>
        <w:t>.</w:t>
      </w:r>
      <w:r w:rsidR="00822608" w:rsidRPr="00822608">
        <w:rPr>
          <w:rFonts w:ascii="Times New Roman" w:hAnsi="Times New Roman" w:cs="Times New Roman"/>
          <w:sz w:val="28"/>
          <w:szCs w:val="28"/>
          <w:lang w:val="uk-UA"/>
        </w:rPr>
        <w:t xml:space="preserve"> Sustain</w:t>
      </w:r>
      <w:r>
        <w:rPr>
          <w:rFonts w:ascii="Times New Roman" w:hAnsi="Times New Roman" w:cs="Times New Roman"/>
          <w:sz w:val="28"/>
          <w:szCs w:val="28"/>
          <w:lang w:val="uk-UA"/>
        </w:rPr>
        <w:t xml:space="preserve">. </w:t>
      </w:r>
      <w:r w:rsidRPr="00822608">
        <w:rPr>
          <w:rFonts w:ascii="Times New Roman" w:hAnsi="Times New Roman" w:cs="Times New Roman"/>
          <w:sz w:val="28"/>
          <w:szCs w:val="28"/>
          <w:lang w:val="uk-UA"/>
        </w:rPr>
        <w:t>–</w:t>
      </w:r>
      <w:r w:rsidR="00822608" w:rsidRPr="00822608">
        <w:rPr>
          <w:rFonts w:ascii="Times New Roman" w:hAnsi="Times New Roman" w:cs="Times New Roman"/>
          <w:sz w:val="28"/>
          <w:szCs w:val="28"/>
          <w:lang w:val="uk-UA"/>
        </w:rPr>
        <w:t xml:space="preserve"> 2021.</w:t>
      </w:r>
      <w:r>
        <w:rPr>
          <w:rFonts w:ascii="Times New Roman" w:hAnsi="Times New Roman" w:cs="Times New Roman"/>
          <w:sz w:val="28"/>
          <w:szCs w:val="28"/>
          <w:lang w:val="uk-UA"/>
        </w:rPr>
        <w:t xml:space="preserve"> </w:t>
      </w:r>
      <w:r w:rsidRPr="00822608">
        <w:rPr>
          <w:rFonts w:ascii="Times New Roman" w:hAnsi="Times New Roman" w:cs="Times New Roman"/>
          <w:sz w:val="28"/>
          <w:szCs w:val="28"/>
          <w:lang w:val="uk-UA"/>
        </w:rPr>
        <w:t>–</w:t>
      </w:r>
      <w:r w:rsidR="00822608" w:rsidRPr="00822608">
        <w:rPr>
          <w:rFonts w:ascii="Times New Roman" w:hAnsi="Times New Roman" w:cs="Times New Roman"/>
          <w:sz w:val="28"/>
          <w:szCs w:val="28"/>
          <w:lang w:val="uk-UA"/>
        </w:rPr>
        <w:t xml:space="preserve"> Режим доступу: </w:t>
      </w:r>
      <w:hyperlink r:id="rId13" w:history="1">
        <w:r w:rsidR="00822608" w:rsidRPr="00822608">
          <w:rPr>
            <w:rFonts w:ascii="Times New Roman" w:hAnsi="Times New Roman" w:cs="Times New Roman"/>
            <w:color w:val="0563C1" w:themeColor="hyperlink"/>
            <w:sz w:val="28"/>
            <w:szCs w:val="28"/>
            <w:u w:val="single"/>
            <w:lang w:val="uk-UA"/>
          </w:rPr>
          <w:t>https://link.springer.com/article/10.1007/s10668-021-01930-y</w:t>
        </w:r>
      </w:hyperlink>
    </w:p>
    <w:p w:rsidR="00822608" w:rsidRPr="00822608" w:rsidRDefault="00822608" w:rsidP="00822608">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Barwise Y., Kumar P. Designing vegetation barriers for urban air pollution abatement: a practical review for appropriate plant species selection // Climate and Atmospheric Science. – 2020. – Vol. 12. – С. 1-19. – Режим доступу: </w:t>
      </w:r>
      <w:hyperlink r:id="rId14" w:history="1">
        <w:r w:rsidRPr="00822608">
          <w:rPr>
            <w:rFonts w:ascii="Times New Roman" w:hAnsi="Times New Roman" w:cs="Times New Roman"/>
            <w:color w:val="0563C1" w:themeColor="hyperlink"/>
            <w:sz w:val="28"/>
            <w:szCs w:val="28"/>
            <w:u w:val="single"/>
            <w:lang w:val="uk-UA"/>
          </w:rPr>
          <w:t>https://www.nature.com/articles/s41612-020-0115-3</w:t>
        </w:r>
      </w:hyperlink>
    </w:p>
    <w:p w:rsidR="00822608" w:rsidRPr="00822608" w:rsidRDefault="00822608" w:rsidP="00CD56FC">
      <w:pPr>
        <w:numPr>
          <w:ilvl w:val="0"/>
          <w:numId w:val="5"/>
        </w:numPr>
        <w:spacing w:after="0" w:line="360" w:lineRule="auto"/>
        <w:contextualSpacing/>
        <w:jc w:val="both"/>
        <w:rPr>
          <w:rFonts w:ascii="Times New Roman" w:hAnsi="Times New Roman" w:cs="Times New Roman"/>
          <w:sz w:val="28"/>
          <w:szCs w:val="28"/>
          <w:lang w:val="uk-UA"/>
        </w:rPr>
      </w:pPr>
      <w:r w:rsidRPr="00822608">
        <w:rPr>
          <w:rFonts w:ascii="Times New Roman" w:hAnsi="Times New Roman" w:cs="Times New Roman"/>
          <w:sz w:val="28"/>
          <w:szCs w:val="28"/>
          <w:lang w:val="uk-UA"/>
        </w:rPr>
        <w:t xml:space="preserve">Hewitt, C. N., Ashworth, K. &amp; MacKenzie, A. R. Using green infrastructure to improve urban air quality (GI4AQ) // Ambio. – 2019. – С. 1-12. – Режим доступу: </w:t>
      </w:r>
      <w:hyperlink r:id="rId15" w:history="1">
        <w:r w:rsidRPr="00822608">
          <w:rPr>
            <w:rFonts w:ascii="Times New Roman" w:hAnsi="Times New Roman" w:cs="Times New Roman"/>
            <w:color w:val="0563C1" w:themeColor="hyperlink"/>
            <w:sz w:val="28"/>
            <w:szCs w:val="28"/>
            <w:u w:val="single"/>
            <w:lang w:val="uk-UA"/>
          </w:rPr>
          <w:t>https://doi.org/10.1007/s13280-019-01164-3</w:t>
        </w:r>
      </w:hyperlink>
    </w:p>
    <w:sectPr w:rsidR="00822608" w:rsidRPr="00822608">
      <w:headerReference w:type="even" r:id="rId16"/>
      <w:headerReference w:type="default" r:id="rId17"/>
      <w:footerReference w:type="even" r:id="rId18"/>
      <w:footerReference w:type="default" r:id="rId1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35CF" w:rsidRDefault="00A135CF">
      <w:pPr>
        <w:spacing w:after="0" w:line="240" w:lineRule="auto"/>
      </w:pPr>
      <w:r>
        <w:separator/>
      </w:r>
    </w:p>
  </w:endnote>
  <w:endnote w:type="continuationSeparator" w:id="0">
    <w:p w:rsidR="00A135CF" w:rsidRDefault="00A135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56FC" w:rsidRDefault="00CD56FC" w:rsidP="00943A37">
    <w:pPr>
      <w:pStyle w:val="a7"/>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CD56FC" w:rsidRDefault="00CD56FC" w:rsidP="00943A37">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56FC" w:rsidRDefault="00CD56FC" w:rsidP="00943A37">
    <w:pPr>
      <w:pStyle w:val="a7"/>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35CF" w:rsidRDefault="00A135CF">
      <w:pPr>
        <w:spacing w:after="0" w:line="240" w:lineRule="auto"/>
      </w:pPr>
      <w:r>
        <w:separator/>
      </w:r>
    </w:p>
  </w:footnote>
  <w:footnote w:type="continuationSeparator" w:id="0">
    <w:p w:rsidR="00A135CF" w:rsidRDefault="00A135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56FC" w:rsidRDefault="00CD56FC" w:rsidP="00943A37">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CD56FC" w:rsidRDefault="00CD56FC">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22584637"/>
      <w:docPartObj>
        <w:docPartGallery w:val="Page Numbers (Top of Page)"/>
        <w:docPartUnique/>
      </w:docPartObj>
    </w:sdtPr>
    <w:sdtEndPr/>
    <w:sdtContent>
      <w:p w:rsidR="00CD56FC" w:rsidRDefault="00CD56FC">
        <w:pPr>
          <w:pStyle w:val="a4"/>
          <w:jc w:val="right"/>
        </w:pPr>
        <w:r>
          <w:fldChar w:fldCharType="begin"/>
        </w:r>
        <w:r>
          <w:instrText>PAGE   \* MERGEFORMAT</w:instrText>
        </w:r>
        <w:r>
          <w:fldChar w:fldCharType="separate"/>
        </w:r>
        <w:r w:rsidR="00D85384">
          <w:rPr>
            <w:noProof/>
          </w:rPr>
          <w:t>6</w:t>
        </w:r>
        <w:r>
          <w:fldChar w:fldCharType="end"/>
        </w:r>
      </w:p>
    </w:sdtContent>
  </w:sdt>
  <w:p w:rsidR="00CD56FC" w:rsidRDefault="00CD56FC">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FA45E89"/>
    <w:multiLevelType w:val="hybridMultilevel"/>
    <w:tmpl w:val="B0BCC274"/>
    <w:lvl w:ilvl="0" w:tplc="84C26CF6">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
    <w:nsid w:val="58CC4539"/>
    <w:multiLevelType w:val="hybridMultilevel"/>
    <w:tmpl w:val="A044DA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51C3036"/>
    <w:multiLevelType w:val="multilevel"/>
    <w:tmpl w:val="B494289A"/>
    <w:lvl w:ilvl="0">
      <w:start w:val="1"/>
      <w:numFmt w:val="decimal"/>
      <w:lvlText w:val="%1."/>
      <w:lvlJc w:val="left"/>
      <w:pPr>
        <w:ind w:left="720" w:hanging="72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nsid w:val="656A6B2A"/>
    <w:multiLevelType w:val="hybridMultilevel"/>
    <w:tmpl w:val="5FE07614"/>
    <w:lvl w:ilvl="0" w:tplc="67D6D434">
      <w:start w:val="2"/>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4">
    <w:nsid w:val="66965213"/>
    <w:multiLevelType w:val="hybridMultilevel"/>
    <w:tmpl w:val="EFCE35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8B61DF3"/>
    <w:multiLevelType w:val="hybridMultilevel"/>
    <w:tmpl w:val="F11A35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5"/>
  </w:num>
  <w:num w:numId="3">
    <w:abstractNumId w:val="1"/>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5D72"/>
    <w:rsid w:val="00004766"/>
    <w:rsid w:val="00021018"/>
    <w:rsid w:val="00056214"/>
    <w:rsid w:val="0007412D"/>
    <w:rsid w:val="000A62E1"/>
    <w:rsid w:val="000B6214"/>
    <w:rsid w:val="000C72E7"/>
    <w:rsid w:val="000E4DAF"/>
    <w:rsid w:val="000E516F"/>
    <w:rsid w:val="000E5A06"/>
    <w:rsid w:val="000F2A24"/>
    <w:rsid w:val="00101629"/>
    <w:rsid w:val="00110DFF"/>
    <w:rsid w:val="001137B2"/>
    <w:rsid w:val="001137DB"/>
    <w:rsid w:val="00121A69"/>
    <w:rsid w:val="00134580"/>
    <w:rsid w:val="00147BD7"/>
    <w:rsid w:val="0015036F"/>
    <w:rsid w:val="00177903"/>
    <w:rsid w:val="00191B94"/>
    <w:rsid w:val="001A0BD8"/>
    <w:rsid w:val="001B2467"/>
    <w:rsid w:val="001B25A4"/>
    <w:rsid w:val="001D1A9F"/>
    <w:rsid w:val="001E5959"/>
    <w:rsid w:val="0020171E"/>
    <w:rsid w:val="002332F6"/>
    <w:rsid w:val="00270ADE"/>
    <w:rsid w:val="00273EAC"/>
    <w:rsid w:val="002A2221"/>
    <w:rsid w:val="002A7BF8"/>
    <w:rsid w:val="002B40EA"/>
    <w:rsid w:val="002D71D6"/>
    <w:rsid w:val="002E1F9E"/>
    <w:rsid w:val="00300ECB"/>
    <w:rsid w:val="00307781"/>
    <w:rsid w:val="003144DD"/>
    <w:rsid w:val="00320C4F"/>
    <w:rsid w:val="003222D3"/>
    <w:rsid w:val="003255D3"/>
    <w:rsid w:val="0032720E"/>
    <w:rsid w:val="003372DD"/>
    <w:rsid w:val="0036100D"/>
    <w:rsid w:val="0037353F"/>
    <w:rsid w:val="00375E91"/>
    <w:rsid w:val="00394412"/>
    <w:rsid w:val="003A4A5A"/>
    <w:rsid w:val="003A51F4"/>
    <w:rsid w:val="003B36C7"/>
    <w:rsid w:val="003B59F0"/>
    <w:rsid w:val="003F084C"/>
    <w:rsid w:val="003F2E5D"/>
    <w:rsid w:val="00411F39"/>
    <w:rsid w:val="004179E9"/>
    <w:rsid w:val="00434D8B"/>
    <w:rsid w:val="004361F4"/>
    <w:rsid w:val="0044486D"/>
    <w:rsid w:val="004530EF"/>
    <w:rsid w:val="004553CB"/>
    <w:rsid w:val="00461251"/>
    <w:rsid w:val="004612D8"/>
    <w:rsid w:val="004764A7"/>
    <w:rsid w:val="00483936"/>
    <w:rsid w:val="0048551D"/>
    <w:rsid w:val="00487537"/>
    <w:rsid w:val="004910BE"/>
    <w:rsid w:val="00494317"/>
    <w:rsid w:val="004A553D"/>
    <w:rsid w:val="004B417C"/>
    <w:rsid w:val="004B7C59"/>
    <w:rsid w:val="004D6740"/>
    <w:rsid w:val="004E5CA4"/>
    <w:rsid w:val="004F4C86"/>
    <w:rsid w:val="00503422"/>
    <w:rsid w:val="005225E5"/>
    <w:rsid w:val="005348A4"/>
    <w:rsid w:val="005372EC"/>
    <w:rsid w:val="00540311"/>
    <w:rsid w:val="00556436"/>
    <w:rsid w:val="005643C1"/>
    <w:rsid w:val="0058674A"/>
    <w:rsid w:val="00590936"/>
    <w:rsid w:val="0059417A"/>
    <w:rsid w:val="00597653"/>
    <w:rsid w:val="005A6F3D"/>
    <w:rsid w:val="005B6AF9"/>
    <w:rsid w:val="005C4134"/>
    <w:rsid w:val="005D2EB7"/>
    <w:rsid w:val="005D756F"/>
    <w:rsid w:val="005E615B"/>
    <w:rsid w:val="005F1B93"/>
    <w:rsid w:val="00614658"/>
    <w:rsid w:val="006152D2"/>
    <w:rsid w:val="0065270A"/>
    <w:rsid w:val="00683013"/>
    <w:rsid w:val="00683C0A"/>
    <w:rsid w:val="00686F7A"/>
    <w:rsid w:val="006918B3"/>
    <w:rsid w:val="00693A1F"/>
    <w:rsid w:val="006959E1"/>
    <w:rsid w:val="00696352"/>
    <w:rsid w:val="006A6F8D"/>
    <w:rsid w:val="006C274C"/>
    <w:rsid w:val="006E73F1"/>
    <w:rsid w:val="006F18AF"/>
    <w:rsid w:val="00703C85"/>
    <w:rsid w:val="007043E2"/>
    <w:rsid w:val="0071727A"/>
    <w:rsid w:val="00724071"/>
    <w:rsid w:val="007244A2"/>
    <w:rsid w:val="00767E4E"/>
    <w:rsid w:val="00773EC7"/>
    <w:rsid w:val="00783209"/>
    <w:rsid w:val="007A4211"/>
    <w:rsid w:val="007B1417"/>
    <w:rsid w:val="007B7772"/>
    <w:rsid w:val="007B7BA4"/>
    <w:rsid w:val="007D6E25"/>
    <w:rsid w:val="007E7B3F"/>
    <w:rsid w:val="007F02FD"/>
    <w:rsid w:val="008006A0"/>
    <w:rsid w:val="00800756"/>
    <w:rsid w:val="00803380"/>
    <w:rsid w:val="00822608"/>
    <w:rsid w:val="00824756"/>
    <w:rsid w:val="00826279"/>
    <w:rsid w:val="008415E9"/>
    <w:rsid w:val="00873503"/>
    <w:rsid w:val="00883CB7"/>
    <w:rsid w:val="008959E0"/>
    <w:rsid w:val="008A1A54"/>
    <w:rsid w:val="008B386E"/>
    <w:rsid w:val="008B7F14"/>
    <w:rsid w:val="008E327A"/>
    <w:rsid w:val="008F5A97"/>
    <w:rsid w:val="00904AE2"/>
    <w:rsid w:val="009206D0"/>
    <w:rsid w:val="00921359"/>
    <w:rsid w:val="0092635A"/>
    <w:rsid w:val="009423BE"/>
    <w:rsid w:val="00943A37"/>
    <w:rsid w:val="009913A0"/>
    <w:rsid w:val="00996296"/>
    <w:rsid w:val="009A4785"/>
    <w:rsid w:val="009B3A92"/>
    <w:rsid w:val="009B74AE"/>
    <w:rsid w:val="009C187F"/>
    <w:rsid w:val="009C428F"/>
    <w:rsid w:val="009D382D"/>
    <w:rsid w:val="009D51CD"/>
    <w:rsid w:val="009E1F16"/>
    <w:rsid w:val="00A0107F"/>
    <w:rsid w:val="00A135CF"/>
    <w:rsid w:val="00A40707"/>
    <w:rsid w:val="00A651B8"/>
    <w:rsid w:val="00A73BF5"/>
    <w:rsid w:val="00A76CDE"/>
    <w:rsid w:val="00A821FB"/>
    <w:rsid w:val="00A95D72"/>
    <w:rsid w:val="00AB319A"/>
    <w:rsid w:val="00AD10B4"/>
    <w:rsid w:val="00B11120"/>
    <w:rsid w:val="00B12FE3"/>
    <w:rsid w:val="00B275AA"/>
    <w:rsid w:val="00B452F0"/>
    <w:rsid w:val="00B52E99"/>
    <w:rsid w:val="00B5782A"/>
    <w:rsid w:val="00B72CDC"/>
    <w:rsid w:val="00B776E8"/>
    <w:rsid w:val="00B90377"/>
    <w:rsid w:val="00B963D2"/>
    <w:rsid w:val="00BA7E99"/>
    <w:rsid w:val="00BB02A6"/>
    <w:rsid w:val="00BC4596"/>
    <w:rsid w:val="00BD31B5"/>
    <w:rsid w:val="00BD5647"/>
    <w:rsid w:val="00BE72D2"/>
    <w:rsid w:val="00BF1123"/>
    <w:rsid w:val="00BF332B"/>
    <w:rsid w:val="00C37E9D"/>
    <w:rsid w:val="00C42F7C"/>
    <w:rsid w:val="00C4495A"/>
    <w:rsid w:val="00C470D0"/>
    <w:rsid w:val="00C757CC"/>
    <w:rsid w:val="00C926B2"/>
    <w:rsid w:val="00CB59EE"/>
    <w:rsid w:val="00CC2F74"/>
    <w:rsid w:val="00CD56FC"/>
    <w:rsid w:val="00CE2447"/>
    <w:rsid w:val="00CF07BE"/>
    <w:rsid w:val="00CF69C2"/>
    <w:rsid w:val="00D07410"/>
    <w:rsid w:val="00D131FA"/>
    <w:rsid w:val="00D242DE"/>
    <w:rsid w:val="00D2670A"/>
    <w:rsid w:val="00D40056"/>
    <w:rsid w:val="00D51585"/>
    <w:rsid w:val="00D65C1F"/>
    <w:rsid w:val="00D849CD"/>
    <w:rsid w:val="00D85384"/>
    <w:rsid w:val="00D86D05"/>
    <w:rsid w:val="00DC1775"/>
    <w:rsid w:val="00DC35C7"/>
    <w:rsid w:val="00DC5FAC"/>
    <w:rsid w:val="00DD0475"/>
    <w:rsid w:val="00E001CE"/>
    <w:rsid w:val="00E03CF9"/>
    <w:rsid w:val="00E113A9"/>
    <w:rsid w:val="00E14E39"/>
    <w:rsid w:val="00E233FF"/>
    <w:rsid w:val="00E3502C"/>
    <w:rsid w:val="00E4017C"/>
    <w:rsid w:val="00E40487"/>
    <w:rsid w:val="00E508F6"/>
    <w:rsid w:val="00E54CEE"/>
    <w:rsid w:val="00E6567E"/>
    <w:rsid w:val="00E73731"/>
    <w:rsid w:val="00E74A7B"/>
    <w:rsid w:val="00E76F31"/>
    <w:rsid w:val="00E86580"/>
    <w:rsid w:val="00ED69B5"/>
    <w:rsid w:val="00EE0E14"/>
    <w:rsid w:val="00EF6616"/>
    <w:rsid w:val="00F167A8"/>
    <w:rsid w:val="00F235AE"/>
    <w:rsid w:val="00F45CE6"/>
    <w:rsid w:val="00F47973"/>
    <w:rsid w:val="00F628E4"/>
    <w:rsid w:val="00F67B06"/>
    <w:rsid w:val="00F749FB"/>
    <w:rsid w:val="00F808C8"/>
    <w:rsid w:val="00F87020"/>
    <w:rsid w:val="00F960FC"/>
    <w:rsid w:val="00FA1A8A"/>
    <w:rsid w:val="00FB34F9"/>
    <w:rsid w:val="00FC2BEC"/>
    <w:rsid w:val="00FD381D"/>
    <w:rsid w:val="00FD56CC"/>
    <w:rsid w:val="00FF47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C16C0ADF-F55B-467C-ADB9-B7CC8F41BC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B7BA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E03CF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95D7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rsid w:val="006C274C"/>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5">
    <w:name w:val="Верхний колонтитул Знак"/>
    <w:basedOn w:val="a0"/>
    <w:link w:val="a4"/>
    <w:uiPriority w:val="99"/>
    <w:rsid w:val="006C274C"/>
    <w:rPr>
      <w:rFonts w:ascii="Times New Roman" w:eastAsia="Times New Roman" w:hAnsi="Times New Roman" w:cs="Times New Roman"/>
      <w:sz w:val="20"/>
      <w:szCs w:val="20"/>
      <w:lang w:eastAsia="ru-RU"/>
    </w:rPr>
  </w:style>
  <w:style w:type="character" w:styleId="a6">
    <w:name w:val="page number"/>
    <w:basedOn w:val="a0"/>
    <w:rsid w:val="006C274C"/>
  </w:style>
  <w:style w:type="paragraph" w:styleId="a7">
    <w:name w:val="footer"/>
    <w:basedOn w:val="a"/>
    <w:link w:val="a8"/>
    <w:rsid w:val="006C274C"/>
    <w:pPr>
      <w:widowControl w:val="0"/>
      <w:tabs>
        <w:tab w:val="center" w:pos="4677"/>
        <w:tab w:val="right" w:pos="9355"/>
      </w:tabs>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a8">
    <w:name w:val="Нижний колонтитул Знак"/>
    <w:basedOn w:val="a0"/>
    <w:link w:val="a7"/>
    <w:rsid w:val="006C274C"/>
    <w:rPr>
      <w:rFonts w:ascii="Times New Roman" w:eastAsia="Times New Roman" w:hAnsi="Times New Roman" w:cs="Times New Roman"/>
      <w:sz w:val="20"/>
      <w:szCs w:val="20"/>
      <w:lang w:eastAsia="ru-RU"/>
    </w:rPr>
  </w:style>
  <w:style w:type="table" w:styleId="a9">
    <w:name w:val="Table Grid"/>
    <w:basedOn w:val="a1"/>
    <w:uiPriority w:val="39"/>
    <w:rsid w:val="006C27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EF6616"/>
    <w:pPr>
      <w:ind w:left="720"/>
      <w:contextualSpacing/>
    </w:pPr>
  </w:style>
  <w:style w:type="character" w:styleId="ab">
    <w:name w:val="Hyperlink"/>
    <w:basedOn w:val="a0"/>
    <w:uiPriority w:val="99"/>
    <w:unhideWhenUsed/>
    <w:rsid w:val="00CE2447"/>
    <w:rPr>
      <w:color w:val="0563C1" w:themeColor="hyperlink"/>
      <w:u w:val="single"/>
    </w:rPr>
  </w:style>
  <w:style w:type="character" w:customStyle="1" w:styleId="10">
    <w:name w:val="Заголовок 1 Знак"/>
    <w:basedOn w:val="a0"/>
    <w:link w:val="1"/>
    <w:uiPriority w:val="9"/>
    <w:rsid w:val="007B7BA4"/>
    <w:rPr>
      <w:rFonts w:asciiTheme="majorHAnsi" w:eastAsiaTheme="majorEastAsia" w:hAnsiTheme="majorHAnsi" w:cstheme="majorBidi"/>
      <w:color w:val="2E74B5" w:themeColor="accent1" w:themeShade="BF"/>
      <w:sz w:val="32"/>
      <w:szCs w:val="32"/>
    </w:rPr>
  </w:style>
  <w:style w:type="paragraph" w:styleId="ac">
    <w:name w:val="TOC Heading"/>
    <w:basedOn w:val="1"/>
    <w:next w:val="a"/>
    <w:uiPriority w:val="39"/>
    <w:unhideWhenUsed/>
    <w:qFormat/>
    <w:rsid w:val="007B7BA4"/>
    <w:pPr>
      <w:outlineLvl w:val="9"/>
    </w:pPr>
    <w:rPr>
      <w:lang w:eastAsia="ru-RU"/>
    </w:rPr>
  </w:style>
  <w:style w:type="character" w:customStyle="1" w:styleId="20">
    <w:name w:val="Заголовок 2 Знак"/>
    <w:basedOn w:val="a0"/>
    <w:link w:val="2"/>
    <w:uiPriority w:val="9"/>
    <w:semiHidden/>
    <w:rsid w:val="00E03CF9"/>
    <w:rPr>
      <w:rFonts w:asciiTheme="majorHAnsi" w:eastAsiaTheme="majorEastAsia" w:hAnsiTheme="majorHAnsi" w:cstheme="majorBidi"/>
      <w:color w:val="2E74B5" w:themeColor="accent1" w:themeShade="BF"/>
      <w:sz w:val="26"/>
      <w:szCs w:val="26"/>
    </w:rPr>
  </w:style>
  <w:style w:type="paragraph" w:styleId="11">
    <w:name w:val="toc 1"/>
    <w:basedOn w:val="a"/>
    <w:next w:val="a"/>
    <w:autoRedefine/>
    <w:uiPriority w:val="39"/>
    <w:unhideWhenUsed/>
    <w:rsid w:val="006E73F1"/>
    <w:pPr>
      <w:spacing w:after="100"/>
    </w:pPr>
  </w:style>
  <w:style w:type="paragraph" w:styleId="21">
    <w:name w:val="toc 2"/>
    <w:basedOn w:val="a"/>
    <w:next w:val="a"/>
    <w:autoRedefine/>
    <w:uiPriority w:val="39"/>
    <w:unhideWhenUsed/>
    <w:rsid w:val="006E73F1"/>
    <w:pPr>
      <w:spacing w:after="100"/>
      <w:ind w:left="220"/>
    </w:pPr>
  </w:style>
  <w:style w:type="paragraph" w:styleId="ad">
    <w:name w:val="Balloon Text"/>
    <w:basedOn w:val="a"/>
    <w:link w:val="ae"/>
    <w:uiPriority w:val="99"/>
    <w:semiHidden/>
    <w:unhideWhenUsed/>
    <w:rsid w:val="004530EF"/>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4530E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532790">
      <w:bodyDiv w:val="1"/>
      <w:marLeft w:val="0"/>
      <w:marRight w:val="0"/>
      <w:marTop w:val="0"/>
      <w:marBottom w:val="0"/>
      <w:divBdr>
        <w:top w:val="none" w:sz="0" w:space="0" w:color="auto"/>
        <w:left w:val="none" w:sz="0" w:space="0" w:color="auto"/>
        <w:bottom w:val="none" w:sz="0" w:space="0" w:color="auto"/>
        <w:right w:val="none" w:sz="0" w:space="0" w:color="auto"/>
      </w:divBdr>
    </w:div>
    <w:div w:id="1393194450">
      <w:bodyDiv w:val="1"/>
      <w:marLeft w:val="0"/>
      <w:marRight w:val="0"/>
      <w:marTop w:val="0"/>
      <w:marBottom w:val="0"/>
      <w:divBdr>
        <w:top w:val="none" w:sz="0" w:space="0" w:color="auto"/>
        <w:left w:val="none" w:sz="0" w:space="0" w:color="auto"/>
        <w:bottom w:val="none" w:sz="0" w:space="0" w:color="auto"/>
        <w:right w:val="none" w:sz="0" w:space="0" w:color="auto"/>
      </w:divBdr>
      <w:divsChild>
        <w:div w:id="594048338">
          <w:marLeft w:val="0"/>
          <w:marRight w:val="0"/>
          <w:marTop w:val="0"/>
          <w:marBottom w:val="150"/>
          <w:divBdr>
            <w:top w:val="none" w:sz="0" w:space="0" w:color="auto"/>
            <w:left w:val="none" w:sz="0" w:space="0" w:color="auto"/>
            <w:bottom w:val="none" w:sz="0" w:space="0" w:color="auto"/>
            <w:right w:val="none" w:sz="0" w:space="0" w:color="auto"/>
          </w:divBdr>
          <w:divsChild>
            <w:div w:id="1659769711">
              <w:marLeft w:val="0"/>
              <w:marRight w:val="0"/>
              <w:marTop w:val="0"/>
              <w:marBottom w:val="0"/>
              <w:divBdr>
                <w:top w:val="none" w:sz="0" w:space="0" w:color="auto"/>
                <w:left w:val="none" w:sz="0" w:space="0" w:color="auto"/>
                <w:bottom w:val="none" w:sz="0" w:space="0" w:color="auto"/>
                <w:right w:val="none" w:sz="0" w:space="0" w:color="auto"/>
              </w:divBdr>
              <w:divsChild>
                <w:div w:id="1179737144">
                  <w:marLeft w:val="0"/>
                  <w:marRight w:val="0"/>
                  <w:marTop w:val="0"/>
                  <w:marBottom w:val="0"/>
                  <w:divBdr>
                    <w:top w:val="none" w:sz="0" w:space="0" w:color="auto"/>
                    <w:left w:val="none" w:sz="0" w:space="0" w:color="auto"/>
                    <w:bottom w:val="none" w:sz="0" w:space="0" w:color="auto"/>
                    <w:right w:val="none" w:sz="0" w:space="0" w:color="auto"/>
                  </w:divBdr>
                  <w:divsChild>
                    <w:div w:id="1205632751">
                      <w:marLeft w:val="0"/>
                      <w:marRight w:val="0"/>
                      <w:marTop w:val="0"/>
                      <w:marBottom w:val="0"/>
                      <w:divBdr>
                        <w:top w:val="none" w:sz="0" w:space="0" w:color="auto"/>
                        <w:left w:val="none" w:sz="0" w:space="0" w:color="auto"/>
                        <w:bottom w:val="none" w:sz="0" w:space="0" w:color="auto"/>
                        <w:right w:val="none" w:sz="0" w:space="0" w:color="auto"/>
                      </w:divBdr>
                      <w:divsChild>
                        <w:div w:id="389305832">
                          <w:marLeft w:val="0"/>
                          <w:marRight w:val="0"/>
                          <w:marTop w:val="0"/>
                          <w:marBottom w:val="0"/>
                          <w:divBdr>
                            <w:top w:val="none" w:sz="0" w:space="0" w:color="auto"/>
                            <w:left w:val="none" w:sz="0" w:space="0" w:color="auto"/>
                            <w:bottom w:val="none" w:sz="0" w:space="0" w:color="auto"/>
                            <w:right w:val="none" w:sz="0" w:space="0" w:color="auto"/>
                          </w:divBdr>
                        </w:div>
                        <w:div w:id="938292472">
                          <w:marLeft w:val="0"/>
                          <w:marRight w:val="0"/>
                          <w:marTop w:val="0"/>
                          <w:marBottom w:val="0"/>
                          <w:divBdr>
                            <w:top w:val="none" w:sz="0" w:space="0" w:color="auto"/>
                            <w:left w:val="none" w:sz="0" w:space="0" w:color="auto"/>
                            <w:bottom w:val="none" w:sz="0" w:space="0" w:color="auto"/>
                            <w:right w:val="none" w:sz="0" w:space="0" w:color="auto"/>
                          </w:divBdr>
                        </w:div>
                        <w:div w:id="689066383">
                          <w:marLeft w:val="0"/>
                          <w:marRight w:val="0"/>
                          <w:marTop w:val="0"/>
                          <w:marBottom w:val="0"/>
                          <w:divBdr>
                            <w:top w:val="none" w:sz="0" w:space="0" w:color="auto"/>
                            <w:left w:val="none" w:sz="0" w:space="0" w:color="auto"/>
                            <w:bottom w:val="none" w:sz="0" w:space="0" w:color="auto"/>
                            <w:right w:val="none" w:sz="0" w:space="0" w:color="auto"/>
                          </w:divBdr>
                        </w:div>
                        <w:div w:id="1988318488">
                          <w:marLeft w:val="0"/>
                          <w:marRight w:val="0"/>
                          <w:marTop w:val="0"/>
                          <w:marBottom w:val="0"/>
                          <w:divBdr>
                            <w:top w:val="none" w:sz="0" w:space="0" w:color="auto"/>
                            <w:left w:val="none" w:sz="0" w:space="0" w:color="auto"/>
                            <w:bottom w:val="none" w:sz="0" w:space="0" w:color="auto"/>
                            <w:right w:val="none" w:sz="0" w:space="0" w:color="auto"/>
                          </w:divBdr>
                        </w:div>
                        <w:div w:id="752318917">
                          <w:marLeft w:val="0"/>
                          <w:marRight w:val="0"/>
                          <w:marTop w:val="0"/>
                          <w:marBottom w:val="0"/>
                          <w:divBdr>
                            <w:top w:val="none" w:sz="0" w:space="0" w:color="auto"/>
                            <w:left w:val="none" w:sz="0" w:space="0" w:color="auto"/>
                            <w:bottom w:val="none" w:sz="0" w:space="0" w:color="auto"/>
                            <w:right w:val="none" w:sz="0" w:space="0" w:color="auto"/>
                          </w:divBdr>
                        </w:div>
                        <w:div w:id="75682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680241">
                  <w:marLeft w:val="0"/>
                  <w:marRight w:val="0"/>
                  <w:marTop w:val="0"/>
                  <w:marBottom w:val="0"/>
                  <w:divBdr>
                    <w:top w:val="none" w:sz="0" w:space="0" w:color="auto"/>
                    <w:left w:val="none" w:sz="0" w:space="0" w:color="auto"/>
                    <w:bottom w:val="none" w:sz="0" w:space="0" w:color="auto"/>
                    <w:right w:val="none" w:sz="0" w:space="0" w:color="auto"/>
                  </w:divBdr>
                  <w:divsChild>
                    <w:div w:id="2095783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165691">
          <w:marLeft w:val="0"/>
          <w:marRight w:val="0"/>
          <w:marTop w:val="0"/>
          <w:marBottom w:val="150"/>
          <w:divBdr>
            <w:top w:val="none" w:sz="0" w:space="0" w:color="auto"/>
            <w:left w:val="none" w:sz="0" w:space="0" w:color="auto"/>
            <w:bottom w:val="none" w:sz="0" w:space="0" w:color="auto"/>
            <w:right w:val="none" w:sz="0" w:space="0" w:color="auto"/>
          </w:divBdr>
          <w:divsChild>
            <w:div w:id="2037073036">
              <w:marLeft w:val="0"/>
              <w:marRight w:val="0"/>
              <w:marTop w:val="0"/>
              <w:marBottom w:val="0"/>
              <w:divBdr>
                <w:top w:val="none" w:sz="0" w:space="0" w:color="auto"/>
                <w:left w:val="none" w:sz="0" w:space="0" w:color="auto"/>
                <w:bottom w:val="none" w:sz="0" w:space="0" w:color="auto"/>
                <w:right w:val="none" w:sz="0" w:space="0" w:color="auto"/>
              </w:divBdr>
              <w:divsChild>
                <w:div w:id="501236550">
                  <w:marLeft w:val="0"/>
                  <w:marRight w:val="0"/>
                  <w:marTop w:val="0"/>
                  <w:marBottom w:val="0"/>
                  <w:divBdr>
                    <w:top w:val="none" w:sz="0" w:space="0" w:color="auto"/>
                    <w:left w:val="none" w:sz="0" w:space="0" w:color="auto"/>
                    <w:bottom w:val="none" w:sz="0" w:space="0" w:color="auto"/>
                    <w:right w:val="none" w:sz="0" w:space="0" w:color="auto"/>
                  </w:divBdr>
                  <w:divsChild>
                    <w:div w:id="2063096589">
                      <w:marLeft w:val="0"/>
                      <w:marRight w:val="0"/>
                      <w:marTop w:val="0"/>
                      <w:marBottom w:val="0"/>
                      <w:divBdr>
                        <w:top w:val="none" w:sz="0" w:space="0" w:color="auto"/>
                        <w:left w:val="none" w:sz="0" w:space="0" w:color="auto"/>
                        <w:bottom w:val="none" w:sz="0" w:space="0" w:color="auto"/>
                        <w:right w:val="none" w:sz="0" w:space="0" w:color="auto"/>
                      </w:divBdr>
                      <w:divsChild>
                        <w:div w:id="7775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6225989">
      <w:bodyDiv w:val="1"/>
      <w:marLeft w:val="0"/>
      <w:marRight w:val="0"/>
      <w:marTop w:val="0"/>
      <w:marBottom w:val="0"/>
      <w:divBdr>
        <w:top w:val="none" w:sz="0" w:space="0" w:color="auto"/>
        <w:left w:val="none" w:sz="0" w:space="0" w:color="auto"/>
        <w:bottom w:val="none" w:sz="0" w:space="0" w:color="auto"/>
        <w:right w:val="none" w:sz="0" w:space="0" w:color="auto"/>
      </w:divBdr>
      <w:divsChild>
        <w:div w:id="267588512">
          <w:marLeft w:val="0"/>
          <w:marRight w:val="0"/>
          <w:marTop w:val="0"/>
          <w:marBottom w:val="0"/>
          <w:divBdr>
            <w:top w:val="none" w:sz="0" w:space="0" w:color="auto"/>
            <w:left w:val="none" w:sz="0" w:space="0" w:color="auto"/>
            <w:bottom w:val="none" w:sz="0" w:space="0" w:color="auto"/>
            <w:right w:val="none" w:sz="0" w:space="0" w:color="auto"/>
          </w:divBdr>
        </w:div>
        <w:div w:id="1914000231">
          <w:marLeft w:val="0"/>
          <w:marRight w:val="0"/>
          <w:marTop w:val="0"/>
          <w:marBottom w:val="0"/>
          <w:divBdr>
            <w:top w:val="none" w:sz="0" w:space="0" w:color="auto"/>
            <w:left w:val="none" w:sz="0" w:space="0" w:color="auto"/>
            <w:bottom w:val="none" w:sz="0" w:space="0" w:color="auto"/>
            <w:right w:val="none" w:sz="0" w:space="0" w:color="auto"/>
          </w:divBdr>
        </w:div>
        <w:div w:id="1233810855">
          <w:marLeft w:val="0"/>
          <w:marRight w:val="0"/>
          <w:marTop w:val="0"/>
          <w:marBottom w:val="0"/>
          <w:divBdr>
            <w:top w:val="none" w:sz="0" w:space="0" w:color="auto"/>
            <w:left w:val="none" w:sz="0" w:space="0" w:color="auto"/>
            <w:bottom w:val="none" w:sz="0" w:space="0" w:color="auto"/>
            <w:right w:val="none" w:sz="0" w:space="0" w:color="auto"/>
          </w:divBdr>
        </w:div>
        <w:div w:id="1067651293">
          <w:marLeft w:val="0"/>
          <w:marRight w:val="0"/>
          <w:marTop w:val="0"/>
          <w:marBottom w:val="0"/>
          <w:divBdr>
            <w:top w:val="none" w:sz="0" w:space="0" w:color="auto"/>
            <w:left w:val="none" w:sz="0" w:space="0" w:color="auto"/>
            <w:bottom w:val="none" w:sz="0" w:space="0" w:color="auto"/>
            <w:right w:val="none" w:sz="0" w:space="0" w:color="auto"/>
          </w:divBdr>
        </w:div>
        <w:div w:id="2064864461">
          <w:marLeft w:val="0"/>
          <w:marRight w:val="0"/>
          <w:marTop w:val="0"/>
          <w:marBottom w:val="0"/>
          <w:divBdr>
            <w:top w:val="none" w:sz="0" w:space="0" w:color="auto"/>
            <w:left w:val="none" w:sz="0" w:space="0" w:color="auto"/>
            <w:bottom w:val="none" w:sz="0" w:space="0" w:color="auto"/>
            <w:right w:val="none" w:sz="0" w:space="0" w:color="auto"/>
          </w:divBdr>
        </w:div>
      </w:divsChild>
    </w:div>
    <w:div w:id="1951278342">
      <w:bodyDiv w:val="1"/>
      <w:marLeft w:val="0"/>
      <w:marRight w:val="0"/>
      <w:marTop w:val="0"/>
      <w:marBottom w:val="0"/>
      <w:divBdr>
        <w:top w:val="none" w:sz="0" w:space="0" w:color="auto"/>
        <w:left w:val="none" w:sz="0" w:space="0" w:color="auto"/>
        <w:bottom w:val="none" w:sz="0" w:space="0" w:color="auto"/>
        <w:right w:val="none" w:sz="0" w:space="0" w:color="auto"/>
      </w:divBdr>
      <w:divsChild>
        <w:div w:id="1428304138">
          <w:marLeft w:val="0"/>
          <w:marRight w:val="0"/>
          <w:marTop w:val="0"/>
          <w:marBottom w:val="0"/>
          <w:divBdr>
            <w:top w:val="none" w:sz="0" w:space="0" w:color="auto"/>
            <w:left w:val="none" w:sz="0" w:space="0" w:color="auto"/>
            <w:bottom w:val="none" w:sz="0" w:space="0" w:color="auto"/>
            <w:right w:val="none" w:sz="0" w:space="0" w:color="auto"/>
          </w:divBdr>
          <w:divsChild>
            <w:div w:id="4064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6454039">
      <w:bodyDiv w:val="1"/>
      <w:marLeft w:val="0"/>
      <w:marRight w:val="0"/>
      <w:marTop w:val="0"/>
      <w:marBottom w:val="0"/>
      <w:divBdr>
        <w:top w:val="none" w:sz="0" w:space="0" w:color="auto"/>
        <w:left w:val="none" w:sz="0" w:space="0" w:color="auto"/>
        <w:bottom w:val="none" w:sz="0" w:space="0" w:color="auto"/>
        <w:right w:val="none" w:sz="0" w:space="0" w:color="auto"/>
      </w:divBdr>
      <w:divsChild>
        <w:div w:id="1941447048">
          <w:marLeft w:val="0"/>
          <w:marRight w:val="0"/>
          <w:marTop w:val="0"/>
          <w:marBottom w:val="0"/>
          <w:divBdr>
            <w:top w:val="none" w:sz="0" w:space="0" w:color="auto"/>
            <w:left w:val="none" w:sz="0" w:space="0" w:color="auto"/>
            <w:bottom w:val="none" w:sz="0" w:space="0" w:color="auto"/>
            <w:right w:val="none" w:sz="0" w:space="0" w:color="auto"/>
          </w:divBdr>
          <w:divsChild>
            <w:div w:id="208603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985" TargetMode="External"/><Relationship Id="rId13" Type="http://schemas.openxmlformats.org/officeDocument/2006/relationships/hyperlink" Target="https://link.springer.com/article/10.1007/s10668-021-01930-y"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journals.nubip.edu.ua/index.php/Bio/article/view/6446/6339"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Andrey@Lena/Downloads/ozelenenie-territoriyuniversitetskih-kampusov-kak-sposob-snizheniya-tehnogennoy-nagruzki.pdf" TargetMode="External"/><Relationship Id="rId5" Type="http://schemas.openxmlformats.org/officeDocument/2006/relationships/webSettings" Target="webSettings.xml"/><Relationship Id="rId15" Type="http://schemas.openxmlformats.org/officeDocument/2006/relationships/hyperlink" Target="https://doi.org/10.1007/s13280-019-01164-3" TargetMode="External"/><Relationship Id="rId10" Type="http://schemas.openxmlformats.org/officeDocument/2006/relationships/hyperlink" Target="http://nbuv.gov.ua/UJRN/nvnau_lis_2014_198%281%29__24"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irbis-nbuv.gov.ua/cgi-bin/irbis_nbuv/cgiirbis_64.exe?I21DBN=LINK&amp;P21DBN=UJRN&amp;Z21ID=&amp;S21REF=10&amp;S21CNR=20&amp;S21STN=1&amp;S21FMT=ASP_meta&amp;C21COM=S&amp;2_S21P03=FILA=&amp;2_S21STR=nvnltu_2017_27" TargetMode="External"/><Relationship Id="rId14" Type="http://schemas.openxmlformats.org/officeDocument/2006/relationships/hyperlink" Target="https://www.nature.com/articles/s41612-020-0115-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AEF828-EDA0-4C48-B75B-281714796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1952</Words>
  <Characters>11132</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13058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Borland</dc:creator>
  <cp:keywords/>
  <dc:description/>
  <cp:lastModifiedBy>student</cp:lastModifiedBy>
  <cp:revision>3</cp:revision>
  <cp:lastPrinted>2022-06-28T05:06:00Z</cp:lastPrinted>
  <dcterms:created xsi:type="dcterms:W3CDTF">2022-10-18T09:31:00Z</dcterms:created>
  <dcterms:modified xsi:type="dcterms:W3CDTF">2022-10-18T09:33:00Z</dcterms:modified>
</cp:coreProperties>
</file>