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941" w:rsidRDefault="00EE3941" w:rsidP="00EE3941">
      <w:pPr>
        <w:autoSpaceDE w:val="0"/>
        <w:autoSpaceDN w:val="0"/>
        <w:spacing w:after="0"/>
        <w:ind w:left="-40"/>
        <w:jc w:val="center"/>
        <w:rPr>
          <w:rFonts w:ascii="Times New Roman" w:hAnsi="Times New Roman"/>
          <w:caps/>
          <w:sz w:val="28"/>
          <w:szCs w:val="28"/>
          <w:lang w:eastAsia="ru-RU"/>
        </w:rPr>
      </w:pPr>
      <w:r>
        <w:rPr>
          <w:rFonts w:ascii="Times New Roman" w:hAnsi="Times New Roman"/>
          <w:sz w:val="28"/>
          <w:szCs w:val="28"/>
          <w:lang w:eastAsia="ru-RU"/>
        </w:rPr>
        <w:t>Одеський національний університет імені І. І. Мечникова</w:t>
      </w:r>
    </w:p>
    <w:p w:rsidR="00EE3941" w:rsidRDefault="00EE3941" w:rsidP="00EE3941">
      <w:pPr>
        <w:autoSpaceDE w:val="0"/>
        <w:autoSpaceDN w:val="0"/>
        <w:spacing w:after="0"/>
        <w:ind w:left="-40"/>
        <w:jc w:val="center"/>
        <w:rPr>
          <w:rFonts w:ascii="Times New Roman" w:hAnsi="Times New Roman"/>
          <w:sz w:val="28"/>
          <w:szCs w:val="28"/>
          <w:lang w:eastAsia="ru-RU"/>
        </w:rPr>
      </w:pPr>
      <w:r>
        <w:rPr>
          <w:rFonts w:ascii="Times New Roman" w:hAnsi="Times New Roman"/>
          <w:sz w:val="28"/>
          <w:szCs w:val="28"/>
          <w:lang w:eastAsia="ru-RU"/>
        </w:rPr>
        <w:t>Геолого-географічний факультет</w:t>
      </w:r>
    </w:p>
    <w:p w:rsidR="00EE3941" w:rsidRDefault="00EE3941" w:rsidP="00EE3941">
      <w:pPr>
        <w:jc w:val="center"/>
        <w:rPr>
          <w:rFonts w:ascii="Times New Roman" w:hAnsi="Times New Roman"/>
          <w:sz w:val="28"/>
          <w:szCs w:val="28"/>
        </w:rPr>
      </w:pPr>
      <w:r>
        <w:rPr>
          <w:rFonts w:ascii="Times New Roman" w:hAnsi="Times New Roman"/>
          <w:sz w:val="28"/>
          <w:szCs w:val="28"/>
        </w:rPr>
        <w:t xml:space="preserve">Кафедри фізичної географії, природокористування та </w:t>
      </w:r>
      <w:proofErr w:type="spellStart"/>
      <w:r>
        <w:rPr>
          <w:rFonts w:ascii="Times New Roman" w:hAnsi="Times New Roman"/>
          <w:sz w:val="28"/>
          <w:szCs w:val="28"/>
        </w:rPr>
        <w:t>геоінформаційних</w:t>
      </w:r>
      <w:proofErr w:type="spellEnd"/>
      <w:r>
        <w:rPr>
          <w:rFonts w:ascii="Times New Roman" w:hAnsi="Times New Roman"/>
          <w:sz w:val="28"/>
          <w:szCs w:val="28"/>
        </w:rPr>
        <w:t xml:space="preserve"> технологій</w:t>
      </w:r>
    </w:p>
    <w:p w:rsidR="00EE3941" w:rsidRDefault="00EE3941" w:rsidP="00EE3941">
      <w:pPr>
        <w:autoSpaceDE w:val="0"/>
        <w:autoSpaceDN w:val="0"/>
        <w:spacing w:after="0"/>
        <w:jc w:val="center"/>
        <w:rPr>
          <w:rFonts w:ascii="Times New Roman" w:hAnsi="Times New Roman"/>
          <w:b/>
          <w:bCs/>
          <w:sz w:val="28"/>
          <w:szCs w:val="28"/>
          <w:lang w:eastAsia="ru-RU"/>
        </w:rPr>
      </w:pPr>
    </w:p>
    <w:p w:rsidR="00EE3941" w:rsidRDefault="00EE3941" w:rsidP="00EE3941">
      <w:pPr>
        <w:autoSpaceDE w:val="0"/>
        <w:autoSpaceDN w:val="0"/>
        <w:spacing w:after="0"/>
        <w:jc w:val="center"/>
        <w:rPr>
          <w:rFonts w:ascii="Times New Roman" w:hAnsi="Times New Roman"/>
          <w:b/>
          <w:bCs/>
          <w:sz w:val="28"/>
          <w:szCs w:val="28"/>
          <w:lang w:eastAsia="ru-RU"/>
        </w:rPr>
      </w:pPr>
    </w:p>
    <w:p w:rsidR="00EE3941" w:rsidRDefault="00EE3941" w:rsidP="00EE3941">
      <w:pPr>
        <w:autoSpaceDE w:val="0"/>
        <w:autoSpaceDN w:val="0"/>
        <w:spacing w:after="0"/>
        <w:jc w:val="center"/>
        <w:rPr>
          <w:rFonts w:ascii="Times New Roman" w:hAnsi="Times New Roman"/>
          <w:b/>
          <w:bCs/>
          <w:sz w:val="28"/>
          <w:szCs w:val="28"/>
          <w:lang w:eastAsia="ru-RU"/>
        </w:rPr>
      </w:pPr>
    </w:p>
    <w:p w:rsidR="00EE3941" w:rsidRDefault="00EE3941" w:rsidP="00EE3941">
      <w:pPr>
        <w:spacing w:after="0"/>
        <w:ind w:firstLine="102"/>
        <w:jc w:val="center"/>
        <w:rPr>
          <w:rFonts w:ascii="Times New Roman" w:hAnsi="Times New Roman"/>
          <w:b/>
          <w:bCs/>
          <w:sz w:val="28"/>
          <w:szCs w:val="28"/>
          <w:lang w:eastAsia="ru-RU"/>
        </w:rPr>
      </w:pPr>
      <w:r>
        <w:rPr>
          <w:rFonts w:ascii="Times New Roman" w:hAnsi="Times New Roman"/>
          <w:b/>
          <w:bCs/>
          <w:sz w:val="32"/>
          <w:szCs w:val="28"/>
          <w:lang w:eastAsia="ru-RU"/>
        </w:rPr>
        <w:t>Дипломна  робота</w:t>
      </w:r>
    </w:p>
    <w:p w:rsidR="00EE3941" w:rsidRDefault="00EE3941" w:rsidP="00EE3941">
      <w:pPr>
        <w:spacing w:after="0"/>
        <w:ind w:firstLine="102"/>
        <w:jc w:val="center"/>
        <w:rPr>
          <w:rFonts w:ascii="Times New Roman" w:hAnsi="Times New Roman"/>
          <w:b/>
          <w:bCs/>
          <w:sz w:val="28"/>
          <w:szCs w:val="28"/>
          <w:lang w:eastAsia="ru-RU"/>
        </w:rPr>
      </w:pPr>
    </w:p>
    <w:p w:rsidR="00EE3941" w:rsidRDefault="00EE3941" w:rsidP="00EE3941">
      <w:pPr>
        <w:autoSpaceDE w:val="0"/>
        <w:autoSpaceDN w:val="0"/>
        <w:spacing w:after="0"/>
        <w:ind w:hanging="40"/>
        <w:jc w:val="center"/>
        <w:rPr>
          <w:rFonts w:ascii="Times New Roman" w:hAnsi="Times New Roman"/>
          <w:b/>
          <w:bCs/>
          <w:sz w:val="28"/>
          <w:szCs w:val="28"/>
          <w:lang w:eastAsia="ru-RU"/>
        </w:rPr>
      </w:pPr>
      <w:r>
        <w:rPr>
          <w:rFonts w:ascii="Times New Roman" w:hAnsi="Times New Roman"/>
          <w:b/>
          <w:bCs/>
          <w:sz w:val="28"/>
          <w:szCs w:val="28"/>
          <w:lang w:eastAsia="ru-RU"/>
        </w:rPr>
        <w:t>бакалавра</w:t>
      </w:r>
    </w:p>
    <w:p w:rsidR="00EE3941" w:rsidRDefault="00EE3941" w:rsidP="00EE3941">
      <w:pPr>
        <w:autoSpaceDE w:val="0"/>
        <w:autoSpaceDN w:val="0"/>
        <w:spacing w:after="0"/>
        <w:ind w:hanging="40"/>
        <w:jc w:val="center"/>
        <w:rPr>
          <w:rFonts w:ascii="Times New Roman" w:hAnsi="Times New Roman"/>
          <w:b/>
          <w:bCs/>
          <w:sz w:val="28"/>
          <w:szCs w:val="28"/>
          <w:lang w:eastAsia="ru-RU"/>
        </w:rPr>
      </w:pPr>
    </w:p>
    <w:p w:rsidR="00EE3941" w:rsidRDefault="00EE3941" w:rsidP="00EE3941">
      <w:pPr>
        <w:autoSpaceDE w:val="0"/>
        <w:autoSpaceDN w:val="0"/>
        <w:spacing w:after="0"/>
        <w:ind w:hanging="40"/>
        <w:jc w:val="center"/>
        <w:rPr>
          <w:rFonts w:ascii="Times New Roman" w:hAnsi="Times New Roman"/>
          <w:b/>
          <w:bCs/>
          <w:sz w:val="28"/>
          <w:szCs w:val="28"/>
          <w:lang w:eastAsia="ru-RU"/>
        </w:rPr>
      </w:pPr>
      <w:r>
        <w:rPr>
          <w:rFonts w:ascii="Times New Roman" w:hAnsi="Times New Roman"/>
          <w:bCs/>
          <w:sz w:val="28"/>
          <w:szCs w:val="28"/>
          <w:lang w:eastAsia="ru-RU"/>
        </w:rPr>
        <w:t>на тему:</w:t>
      </w:r>
      <w:r>
        <w:rPr>
          <w:rFonts w:ascii="Times New Roman" w:hAnsi="Times New Roman"/>
          <w:b/>
          <w:bCs/>
          <w:sz w:val="28"/>
          <w:szCs w:val="28"/>
          <w:lang w:eastAsia="ru-RU"/>
        </w:rPr>
        <w:t xml:space="preserve">  «Сезонні особливості водних мас </w:t>
      </w:r>
      <w:proofErr w:type="spellStart"/>
      <w:r>
        <w:rPr>
          <w:rFonts w:ascii="Times New Roman" w:hAnsi="Times New Roman"/>
          <w:b/>
          <w:bCs/>
          <w:sz w:val="28"/>
          <w:szCs w:val="28"/>
          <w:lang w:eastAsia="ru-RU"/>
        </w:rPr>
        <w:t>cередньої</w:t>
      </w:r>
      <w:proofErr w:type="spellEnd"/>
      <w:r>
        <w:rPr>
          <w:rFonts w:ascii="Times New Roman" w:hAnsi="Times New Roman"/>
          <w:b/>
          <w:bCs/>
          <w:sz w:val="28"/>
          <w:szCs w:val="28"/>
          <w:lang w:eastAsia="ru-RU"/>
        </w:rPr>
        <w:t xml:space="preserve"> частини Сухого лиману»</w:t>
      </w:r>
    </w:p>
    <w:p w:rsidR="00EE3941" w:rsidRDefault="00EE3941" w:rsidP="00EE3941">
      <w:pPr>
        <w:autoSpaceDE w:val="0"/>
        <w:autoSpaceDN w:val="0"/>
        <w:spacing w:after="0"/>
        <w:ind w:hanging="40"/>
        <w:jc w:val="center"/>
        <w:rPr>
          <w:rFonts w:ascii="Times New Roman" w:hAnsi="Times New Roman"/>
          <w:b/>
          <w:bCs/>
          <w:sz w:val="28"/>
          <w:szCs w:val="28"/>
          <w:lang w:eastAsia="ru-RU"/>
        </w:rPr>
      </w:pPr>
    </w:p>
    <w:p w:rsidR="00EE3941" w:rsidRDefault="00EE3941" w:rsidP="00EE3941">
      <w:pPr>
        <w:autoSpaceDE w:val="0"/>
        <w:autoSpaceDN w:val="0"/>
        <w:spacing w:after="0"/>
        <w:ind w:hanging="40"/>
        <w:jc w:val="center"/>
        <w:rPr>
          <w:rFonts w:ascii="Times New Roman" w:hAnsi="Times New Roman"/>
          <w:b/>
          <w:bCs/>
          <w:sz w:val="28"/>
          <w:szCs w:val="28"/>
          <w:lang w:val="en-US" w:eastAsia="ru-RU"/>
        </w:rPr>
      </w:pPr>
      <w:r>
        <w:rPr>
          <w:rFonts w:ascii="Times New Roman" w:hAnsi="Times New Roman"/>
          <w:b/>
          <w:bCs/>
          <w:sz w:val="28"/>
          <w:szCs w:val="28"/>
          <w:lang w:val="en-US" w:eastAsia="ru-RU"/>
        </w:rPr>
        <w:t xml:space="preserve">«Seasonal features of water masses of the middle part of the </w:t>
      </w:r>
      <w:proofErr w:type="spellStart"/>
      <w:r>
        <w:rPr>
          <w:rFonts w:ascii="Times New Roman" w:hAnsi="Times New Roman"/>
          <w:b/>
          <w:bCs/>
          <w:sz w:val="28"/>
          <w:szCs w:val="28"/>
          <w:lang w:val="en-US" w:eastAsia="ru-RU"/>
        </w:rPr>
        <w:t>Sukhyi</w:t>
      </w:r>
      <w:proofErr w:type="spellEnd"/>
      <w:r>
        <w:rPr>
          <w:rFonts w:ascii="Times New Roman" w:hAnsi="Times New Roman"/>
          <w:b/>
          <w:bCs/>
          <w:sz w:val="28"/>
          <w:szCs w:val="28"/>
          <w:lang w:val="en-US" w:eastAsia="ru-RU"/>
        </w:rPr>
        <w:t xml:space="preserve"> estuary»</w:t>
      </w:r>
    </w:p>
    <w:p w:rsidR="00EE3941" w:rsidRDefault="00EE3941" w:rsidP="00EE3941">
      <w:pPr>
        <w:autoSpaceDE w:val="0"/>
        <w:autoSpaceDN w:val="0"/>
        <w:spacing w:after="0"/>
        <w:ind w:hanging="40"/>
        <w:jc w:val="center"/>
        <w:rPr>
          <w:rFonts w:ascii="Times New Roman" w:hAnsi="Times New Roman"/>
          <w:bCs/>
          <w:sz w:val="28"/>
          <w:szCs w:val="28"/>
          <w:lang w:eastAsia="ru-RU"/>
        </w:rPr>
      </w:pPr>
    </w:p>
    <w:p w:rsidR="00EE3941" w:rsidRDefault="00EE3941" w:rsidP="00EE39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Courier New" w:hAnsi="Courier New" w:cs="Courier New"/>
          <w:sz w:val="28"/>
          <w:szCs w:val="28"/>
          <w:lang w:eastAsia="ru-RU"/>
        </w:rPr>
      </w:pPr>
    </w:p>
    <w:p w:rsidR="00EE3941" w:rsidRDefault="00EE3941" w:rsidP="00EE3941">
      <w:pPr>
        <w:spacing w:after="0"/>
        <w:rPr>
          <w:rFonts w:ascii="Times New Roman" w:hAnsi="Times New Roman"/>
          <w:sz w:val="28"/>
          <w:szCs w:val="28"/>
          <w:lang w:eastAsia="ru-RU"/>
        </w:rPr>
      </w:pPr>
    </w:p>
    <w:p w:rsidR="00EE3941" w:rsidRDefault="00EE3941" w:rsidP="00EE3941">
      <w:pPr>
        <w:spacing w:after="0"/>
        <w:ind w:left="4320" w:right="102"/>
        <w:jc w:val="both"/>
        <w:rPr>
          <w:rFonts w:ascii="Times New Roman" w:hAnsi="Times New Roman"/>
          <w:sz w:val="28"/>
          <w:szCs w:val="28"/>
          <w:lang w:eastAsia="ru-RU"/>
        </w:rPr>
      </w:pPr>
      <w:r>
        <w:rPr>
          <w:rFonts w:ascii="Times New Roman" w:hAnsi="Times New Roman"/>
          <w:sz w:val="28"/>
          <w:szCs w:val="28"/>
          <w:lang w:eastAsia="ru-RU"/>
        </w:rPr>
        <w:t xml:space="preserve">Виконала: студентка 4-го курсу денної форми навчання </w:t>
      </w:r>
    </w:p>
    <w:p w:rsidR="00EE3941" w:rsidRDefault="00EE3941" w:rsidP="00EE3941">
      <w:pPr>
        <w:spacing w:after="0"/>
        <w:ind w:left="4320" w:right="102"/>
        <w:jc w:val="both"/>
        <w:rPr>
          <w:rFonts w:ascii="Times New Roman" w:hAnsi="Times New Roman"/>
          <w:sz w:val="28"/>
          <w:szCs w:val="28"/>
          <w:u w:val="single"/>
          <w:lang w:eastAsia="ru-RU"/>
        </w:rPr>
      </w:pPr>
      <w:r>
        <w:rPr>
          <w:rFonts w:ascii="Times New Roman" w:hAnsi="Times New Roman"/>
          <w:sz w:val="28"/>
          <w:szCs w:val="28"/>
          <w:lang w:eastAsia="ru-RU"/>
        </w:rPr>
        <w:t xml:space="preserve">спеціальності </w:t>
      </w:r>
      <w:r>
        <w:rPr>
          <w:rFonts w:ascii="Times New Roman" w:hAnsi="Times New Roman"/>
          <w:sz w:val="28"/>
          <w:szCs w:val="28"/>
          <w:u w:val="single"/>
          <w:lang w:eastAsia="ru-RU"/>
        </w:rPr>
        <w:t>103 Науки про Землю (Географія)</w:t>
      </w:r>
    </w:p>
    <w:p w:rsidR="00EE3941" w:rsidRDefault="00EE3941" w:rsidP="00EE3941">
      <w:pPr>
        <w:spacing w:after="0"/>
        <w:ind w:left="4320" w:right="102"/>
        <w:jc w:val="both"/>
        <w:rPr>
          <w:rFonts w:ascii="Times New Roman" w:hAnsi="Times New Roman"/>
          <w:szCs w:val="28"/>
          <w:lang w:eastAsia="ru-RU"/>
        </w:rPr>
      </w:pPr>
      <w:r>
        <w:rPr>
          <w:rFonts w:ascii="Times New Roman" w:hAnsi="Times New Roman"/>
          <w:szCs w:val="28"/>
          <w:lang w:eastAsia="ru-RU"/>
        </w:rPr>
        <w:t>(шифр і назва напрямку підготовки, спеціальності)</w:t>
      </w:r>
    </w:p>
    <w:p w:rsidR="00EE3941" w:rsidRDefault="00EE3941" w:rsidP="00EE3941">
      <w:pPr>
        <w:spacing w:after="0"/>
        <w:ind w:right="102" w:firstLine="2840"/>
        <w:jc w:val="center"/>
        <w:rPr>
          <w:rFonts w:ascii="Times New Roman" w:hAnsi="Times New Roman"/>
          <w:sz w:val="28"/>
          <w:szCs w:val="28"/>
          <w:lang w:eastAsia="ru-RU"/>
        </w:rPr>
      </w:pPr>
      <w:r>
        <w:rPr>
          <w:rFonts w:ascii="Times New Roman" w:hAnsi="Times New Roman"/>
          <w:sz w:val="28"/>
          <w:szCs w:val="28"/>
          <w:lang w:eastAsia="ru-RU"/>
        </w:rPr>
        <w:t xml:space="preserve">  Мазуренко Катерина Олегівна</w:t>
      </w:r>
    </w:p>
    <w:p w:rsidR="00EE3941" w:rsidRDefault="00EE3941" w:rsidP="00EE3941">
      <w:pPr>
        <w:spacing w:after="0"/>
        <w:ind w:left="4320" w:right="-28"/>
        <w:rPr>
          <w:rFonts w:ascii="Times New Roman" w:hAnsi="Times New Roman"/>
          <w:sz w:val="28"/>
          <w:szCs w:val="28"/>
          <w:lang w:eastAsia="ru-RU"/>
        </w:rPr>
      </w:pPr>
      <w:r>
        <w:rPr>
          <w:rFonts w:ascii="Times New Roman" w:hAnsi="Times New Roman"/>
          <w:sz w:val="28"/>
          <w:szCs w:val="28"/>
          <w:lang w:eastAsia="ru-RU"/>
        </w:rPr>
        <w:t xml:space="preserve">Керівник: </w:t>
      </w:r>
      <w:r>
        <w:rPr>
          <w:rFonts w:ascii="Times New Roman" w:hAnsi="Times New Roman"/>
          <w:sz w:val="28"/>
          <w:szCs w:val="28"/>
          <w:u w:val="single"/>
          <w:lang w:eastAsia="ru-RU"/>
        </w:rPr>
        <w:t>к. г. н., доц. Стоян О.О.</w:t>
      </w:r>
      <w:r>
        <w:rPr>
          <w:rFonts w:ascii="Times New Roman" w:hAnsi="Times New Roman"/>
          <w:sz w:val="28"/>
          <w:szCs w:val="28"/>
          <w:lang w:eastAsia="ru-RU"/>
        </w:rPr>
        <w:t xml:space="preserve"> </w:t>
      </w:r>
    </w:p>
    <w:p w:rsidR="00EE3941" w:rsidRDefault="00EE3941" w:rsidP="00EE3941">
      <w:pPr>
        <w:spacing w:after="0"/>
        <w:ind w:left="4320" w:right="-28"/>
        <w:rPr>
          <w:rFonts w:ascii="Times New Roman" w:hAnsi="Times New Roman"/>
          <w:sz w:val="28"/>
          <w:szCs w:val="28"/>
          <w:lang w:eastAsia="ru-RU"/>
        </w:rPr>
      </w:pPr>
      <w:r>
        <w:rPr>
          <w:rFonts w:ascii="Times New Roman" w:hAnsi="Times New Roman"/>
          <w:sz w:val="28"/>
          <w:szCs w:val="28"/>
          <w:lang w:eastAsia="ru-RU"/>
        </w:rPr>
        <w:t xml:space="preserve">Рецензент: </w:t>
      </w:r>
      <w:r>
        <w:rPr>
          <w:rFonts w:ascii="Times New Roman" w:hAnsi="Times New Roman"/>
          <w:sz w:val="28"/>
          <w:szCs w:val="28"/>
          <w:u w:val="single"/>
          <w:lang w:eastAsia="ru-RU"/>
        </w:rPr>
        <w:t xml:space="preserve">к. г. н., доц. </w:t>
      </w:r>
      <w:r>
        <w:rPr>
          <w:rFonts w:ascii="Times New Roman" w:hAnsi="Times New Roman"/>
          <w:sz w:val="28"/>
          <w:szCs w:val="28"/>
          <w:u w:val="single"/>
          <w:lang w:val="ru-RU" w:eastAsia="ru-RU"/>
        </w:rPr>
        <w:t>Нефедова Н.</w:t>
      </w:r>
      <w:r>
        <w:rPr>
          <w:rFonts w:ascii="Times New Roman" w:hAnsi="Times New Roman"/>
          <w:sz w:val="28"/>
          <w:szCs w:val="28"/>
          <w:u w:val="single"/>
          <w:lang w:eastAsia="ru-RU"/>
        </w:rPr>
        <w:t>Є.</w:t>
      </w:r>
    </w:p>
    <w:p w:rsidR="00EE3941" w:rsidRDefault="00EE3941" w:rsidP="00EE3941">
      <w:pPr>
        <w:tabs>
          <w:tab w:val="right" w:pos="9667"/>
        </w:tabs>
        <w:autoSpaceDE w:val="0"/>
        <w:autoSpaceDN w:val="0"/>
        <w:spacing w:after="0"/>
        <w:ind w:right="-28"/>
        <w:rPr>
          <w:rFonts w:ascii="Times New Roman" w:hAnsi="Times New Roman"/>
          <w:sz w:val="28"/>
          <w:szCs w:val="28"/>
          <w:lang w:eastAsia="ru-RU"/>
        </w:rPr>
      </w:pPr>
    </w:p>
    <w:p w:rsidR="00EE3941" w:rsidRDefault="00EE3941" w:rsidP="00EE3941">
      <w:pPr>
        <w:tabs>
          <w:tab w:val="right" w:pos="9667"/>
        </w:tabs>
        <w:autoSpaceDE w:val="0"/>
        <w:autoSpaceDN w:val="0"/>
        <w:spacing w:after="0"/>
        <w:ind w:right="-28"/>
        <w:rPr>
          <w:rFonts w:ascii="Times New Roman" w:hAnsi="Times New Roman"/>
          <w:sz w:val="28"/>
          <w:szCs w:val="28"/>
          <w:lang w:eastAsia="ru-RU"/>
        </w:rPr>
      </w:pPr>
    </w:p>
    <w:p w:rsidR="00EE3941" w:rsidRDefault="00EE3941" w:rsidP="00EE3941">
      <w:pPr>
        <w:tabs>
          <w:tab w:val="right" w:pos="9667"/>
        </w:tabs>
        <w:autoSpaceDE w:val="0"/>
        <w:autoSpaceDN w:val="0"/>
        <w:spacing w:after="0"/>
        <w:ind w:right="-28"/>
        <w:rPr>
          <w:rFonts w:ascii="Times New Roman" w:hAnsi="Times New Roman"/>
          <w:sz w:val="28"/>
          <w:szCs w:val="28"/>
          <w:lang w:eastAsia="ru-RU"/>
        </w:rPr>
      </w:pPr>
    </w:p>
    <w:p w:rsidR="00EE3941" w:rsidRDefault="00EE3941" w:rsidP="00EE3941">
      <w:pPr>
        <w:autoSpaceDE w:val="0"/>
        <w:autoSpaceDN w:val="0"/>
        <w:spacing w:after="0"/>
        <w:ind w:right="102"/>
        <w:rPr>
          <w:rFonts w:ascii="Times New Roman" w:hAnsi="Times New Roman"/>
          <w:sz w:val="28"/>
          <w:szCs w:val="28"/>
          <w:lang w:eastAsia="ru-RU"/>
        </w:rPr>
      </w:pPr>
    </w:p>
    <w:p w:rsidR="00EE3941" w:rsidRDefault="00EE3941" w:rsidP="00EE3941">
      <w:pPr>
        <w:tabs>
          <w:tab w:val="left" w:pos="9140"/>
        </w:tabs>
        <w:spacing w:after="0"/>
        <w:rPr>
          <w:rFonts w:ascii="Times New Roman" w:hAnsi="Times New Roman"/>
          <w:sz w:val="28"/>
          <w:szCs w:val="28"/>
          <w:lang w:eastAsia="ru-RU"/>
        </w:rPr>
      </w:pPr>
      <w:r>
        <w:rPr>
          <w:rFonts w:ascii="Times New Roman" w:hAnsi="Times New Roman"/>
          <w:sz w:val="28"/>
          <w:szCs w:val="28"/>
          <w:lang w:eastAsia="ru-RU"/>
        </w:rPr>
        <w:t>Рекомендовано до захисту:                         Захищено на засіданні ДЕК №___</w:t>
      </w:r>
    </w:p>
    <w:p w:rsidR="00EE3941" w:rsidRDefault="00EE3941" w:rsidP="00EE3941">
      <w:pPr>
        <w:spacing w:after="0"/>
        <w:ind w:right="102"/>
        <w:rPr>
          <w:rFonts w:ascii="Times New Roman" w:hAnsi="Times New Roman"/>
          <w:sz w:val="28"/>
          <w:szCs w:val="28"/>
          <w:lang w:eastAsia="ru-RU"/>
        </w:rPr>
      </w:pPr>
      <w:r>
        <w:rPr>
          <w:rFonts w:ascii="Times New Roman" w:hAnsi="Times New Roman"/>
          <w:sz w:val="28"/>
          <w:szCs w:val="28"/>
          <w:lang w:eastAsia="ru-RU"/>
        </w:rPr>
        <w:t xml:space="preserve">Протокол засідання кафедри                      протокол №___   від___ </w:t>
      </w:r>
      <w:r>
        <w:rPr>
          <w:rFonts w:ascii="Times New Roman" w:hAnsi="Times New Roman"/>
          <w:sz w:val="28"/>
          <w:szCs w:val="28"/>
          <w:u w:val="single"/>
          <w:lang w:eastAsia="ru-RU"/>
        </w:rPr>
        <w:t>2020</w:t>
      </w:r>
      <w:r>
        <w:rPr>
          <w:rFonts w:ascii="Times New Roman" w:hAnsi="Times New Roman"/>
          <w:sz w:val="28"/>
          <w:szCs w:val="28"/>
          <w:lang w:eastAsia="ru-RU"/>
        </w:rPr>
        <w:t>р.</w:t>
      </w:r>
    </w:p>
    <w:p w:rsidR="00EE3941" w:rsidRDefault="00EE3941" w:rsidP="00EE3941">
      <w:pP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u w:val="single"/>
        </w:rPr>
        <w:t xml:space="preserve">  </w:t>
      </w:r>
      <w:r>
        <w:rPr>
          <w:rFonts w:ascii="Times New Roman" w:hAnsi="Times New Roman"/>
          <w:sz w:val="28"/>
          <w:szCs w:val="28"/>
          <w:u w:val="single"/>
          <w:lang w:val="ru-RU"/>
        </w:rPr>
        <w:t xml:space="preserve"> 8   </w:t>
      </w:r>
      <w:r>
        <w:rPr>
          <w:rFonts w:ascii="Times New Roman" w:hAnsi="Times New Roman"/>
          <w:sz w:val="28"/>
          <w:szCs w:val="28"/>
          <w:lang w:val="ru-RU"/>
        </w:rPr>
        <w:t xml:space="preserve"> </w:t>
      </w:r>
      <w:r>
        <w:rPr>
          <w:rFonts w:ascii="Times New Roman" w:hAnsi="Times New Roman"/>
          <w:sz w:val="28"/>
          <w:szCs w:val="28"/>
        </w:rPr>
        <w:t xml:space="preserve">від </w:t>
      </w:r>
      <w:r>
        <w:rPr>
          <w:rFonts w:ascii="Times New Roman" w:hAnsi="Times New Roman"/>
          <w:sz w:val="28"/>
          <w:szCs w:val="28"/>
          <w:u w:val="single"/>
          <w:lang w:val="ru-RU"/>
        </w:rPr>
        <w:t xml:space="preserve">  09. </w:t>
      </w:r>
      <w:r>
        <w:rPr>
          <w:rFonts w:ascii="Times New Roman" w:hAnsi="Times New Roman"/>
          <w:sz w:val="28"/>
          <w:szCs w:val="28"/>
          <w:u w:val="single"/>
        </w:rPr>
        <w:t>06. 2020 р</w:t>
      </w:r>
      <w:r>
        <w:rPr>
          <w:rFonts w:ascii="Times New Roman" w:hAnsi="Times New Roman"/>
          <w:sz w:val="28"/>
          <w:szCs w:val="28"/>
        </w:rPr>
        <w:t>.</w:t>
      </w:r>
      <w:r>
        <w:rPr>
          <w:rFonts w:ascii="Times New Roman" w:hAnsi="Times New Roman"/>
          <w:sz w:val="28"/>
          <w:szCs w:val="28"/>
          <w:lang w:eastAsia="ru-RU"/>
        </w:rPr>
        <w:t xml:space="preserve">                                 Оцінка__________/______/______</w:t>
      </w:r>
    </w:p>
    <w:p w:rsidR="00EE3941" w:rsidRDefault="00EE3941" w:rsidP="00EE3941">
      <w:pPr>
        <w:widowControl w:val="0"/>
        <w:spacing w:after="0"/>
        <w:ind w:left="720"/>
        <w:jc w:val="center"/>
        <w:rPr>
          <w:rFonts w:ascii="Times New Roman" w:hAnsi="Times New Roman"/>
          <w:szCs w:val="28"/>
          <w:lang w:eastAsia="ru-RU"/>
        </w:rPr>
      </w:pPr>
      <w:r>
        <w:rPr>
          <w:rFonts w:ascii="Times New Roman" w:hAnsi="Times New Roman"/>
          <w:szCs w:val="28"/>
          <w:lang w:eastAsia="ru-RU"/>
        </w:rPr>
        <w:t xml:space="preserve">                                                                        (за </w:t>
      </w:r>
      <w:proofErr w:type="spellStart"/>
      <w:r>
        <w:rPr>
          <w:rFonts w:ascii="Times New Roman" w:hAnsi="Times New Roman"/>
          <w:szCs w:val="28"/>
          <w:lang w:eastAsia="ru-RU"/>
        </w:rPr>
        <w:t>національн</w:t>
      </w:r>
      <w:proofErr w:type="spellEnd"/>
      <w:r>
        <w:rPr>
          <w:rFonts w:ascii="Times New Roman" w:hAnsi="Times New Roman"/>
          <w:szCs w:val="28"/>
          <w:lang w:eastAsia="ru-RU"/>
        </w:rPr>
        <w:t xml:space="preserve">. шкалою, шкалою </w:t>
      </w:r>
      <w:r>
        <w:rPr>
          <w:rFonts w:ascii="Times New Roman" w:hAnsi="Times New Roman"/>
          <w:szCs w:val="28"/>
          <w:lang w:val="en-US" w:eastAsia="ru-RU"/>
        </w:rPr>
        <w:t>ECTS</w:t>
      </w:r>
      <w:r>
        <w:rPr>
          <w:rFonts w:ascii="Times New Roman" w:hAnsi="Times New Roman"/>
          <w:szCs w:val="28"/>
          <w:lang w:val="ru-RU" w:eastAsia="ru-RU"/>
        </w:rPr>
        <w:t xml:space="preserve">, </w:t>
      </w:r>
      <w:r>
        <w:rPr>
          <w:rFonts w:ascii="Times New Roman" w:hAnsi="Times New Roman"/>
          <w:szCs w:val="28"/>
          <w:lang w:eastAsia="ru-RU"/>
        </w:rPr>
        <w:t>бали)</w:t>
      </w:r>
    </w:p>
    <w:p w:rsidR="00EE3941" w:rsidRDefault="00EE3941" w:rsidP="00EE3941">
      <w:pPr>
        <w:widowControl w:val="0"/>
        <w:spacing w:after="0"/>
        <w:ind w:firstLine="5220"/>
        <w:jc w:val="both"/>
        <w:rPr>
          <w:rFonts w:ascii="Times New Roman" w:hAnsi="Times New Roman"/>
          <w:sz w:val="28"/>
          <w:szCs w:val="28"/>
          <w:lang w:eastAsia="ru-RU"/>
        </w:rPr>
      </w:pPr>
    </w:p>
    <w:p w:rsidR="00EE3941" w:rsidRDefault="00EE3941" w:rsidP="00EE3941">
      <w:pPr>
        <w:widowControl w:val="0"/>
        <w:spacing w:after="0"/>
        <w:ind w:hanging="40"/>
        <w:jc w:val="both"/>
        <w:rPr>
          <w:rFonts w:ascii="Times New Roman" w:hAnsi="Times New Roman"/>
          <w:sz w:val="28"/>
          <w:szCs w:val="28"/>
          <w:lang w:eastAsia="ru-RU"/>
        </w:rPr>
      </w:pPr>
      <w:r>
        <w:rPr>
          <w:rFonts w:ascii="Times New Roman" w:hAnsi="Times New Roman"/>
          <w:sz w:val="28"/>
          <w:szCs w:val="28"/>
          <w:lang w:eastAsia="ru-RU"/>
        </w:rPr>
        <w:t>Завідувач кафедри                                          Голова ЕК проф. Вихованець Г.В.</w:t>
      </w:r>
    </w:p>
    <w:p w:rsidR="00EE3941" w:rsidRDefault="00EE3941" w:rsidP="00EE3941">
      <w:pPr>
        <w:widowControl w:val="0"/>
        <w:spacing w:after="0"/>
        <w:ind w:left="40" w:hanging="40"/>
        <w:jc w:val="both"/>
        <w:rPr>
          <w:rFonts w:ascii="Times New Roman" w:hAnsi="Times New Roman"/>
          <w:sz w:val="28"/>
          <w:szCs w:val="28"/>
          <w:lang w:eastAsia="ru-RU"/>
        </w:rPr>
      </w:pPr>
      <w:r>
        <w:rPr>
          <w:rFonts w:ascii="Times New Roman" w:hAnsi="Times New Roman"/>
          <w:sz w:val="28"/>
          <w:szCs w:val="28"/>
          <w:u w:val="single"/>
          <w:lang w:eastAsia="ru-RU"/>
        </w:rPr>
        <w:t xml:space="preserve">                     </w:t>
      </w:r>
      <w:r>
        <w:rPr>
          <w:rFonts w:ascii="Times New Roman" w:hAnsi="Times New Roman"/>
          <w:sz w:val="28"/>
          <w:szCs w:val="28"/>
          <w:lang w:eastAsia="ru-RU"/>
        </w:rPr>
        <w:t xml:space="preserve"> проф. Шуйський Ю. Д.                      </w:t>
      </w:r>
      <w:r>
        <w:rPr>
          <w:rFonts w:ascii="Times New Roman" w:hAnsi="Times New Roman"/>
          <w:sz w:val="28"/>
          <w:szCs w:val="28"/>
          <w:u w:val="single"/>
          <w:lang w:eastAsia="ru-RU"/>
        </w:rPr>
        <w:t xml:space="preserve">                     </w:t>
      </w:r>
      <w:r>
        <w:rPr>
          <w:rFonts w:ascii="Times New Roman" w:hAnsi="Times New Roman"/>
          <w:sz w:val="2"/>
          <w:szCs w:val="28"/>
          <w:u w:val="single"/>
          <w:lang w:eastAsia="ru-RU"/>
        </w:rPr>
        <w:t>.</w:t>
      </w:r>
      <w:r>
        <w:rPr>
          <w:rFonts w:ascii="Times New Roman" w:hAnsi="Times New Roman"/>
          <w:sz w:val="28"/>
          <w:szCs w:val="28"/>
          <w:u w:val="single"/>
          <w:lang w:eastAsia="ru-RU"/>
        </w:rPr>
        <w:t xml:space="preserve">                </w:t>
      </w:r>
      <w:r>
        <w:rPr>
          <w:rFonts w:ascii="Times New Roman" w:hAnsi="Times New Roman"/>
          <w:sz w:val="28"/>
          <w:szCs w:val="28"/>
          <w:lang w:eastAsia="ru-RU"/>
        </w:rPr>
        <w:t xml:space="preserve">  </w:t>
      </w:r>
    </w:p>
    <w:p w:rsidR="00EE3941" w:rsidRDefault="00EE3941" w:rsidP="00EE3941">
      <w:pPr>
        <w:widowControl w:val="0"/>
        <w:spacing w:after="0"/>
        <w:ind w:left="760" w:hanging="40"/>
        <w:jc w:val="both"/>
        <w:rPr>
          <w:rFonts w:ascii="Times New Roman" w:hAnsi="Times New Roman"/>
          <w:lang w:eastAsia="ru-RU"/>
        </w:rPr>
      </w:pPr>
      <w:r>
        <w:rPr>
          <w:rFonts w:ascii="Times New Roman" w:hAnsi="Times New Roman"/>
          <w:lang w:eastAsia="ru-RU"/>
        </w:rPr>
        <w:t xml:space="preserve">    (підпис)                                                                                (підпис)</w:t>
      </w:r>
    </w:p>
    <w:p w:rsidR="00EE3941" w:rsidRDefault="00EE3941" w:rsidP="00EE3941">
      <w:pPr>
        <w:widowControl w:val="0"/>
        <w:spacing w:after="0"/>
        <w:jc w:val="both"/>
        <w:rPr>
          <w:rFonts w:ascii="Times New Roman" w:hAnsi="Times New Roman"/>
          <w:lang w:eastAsia="ru-RU"/>
        </w:rPr>
      </w:pPr>
    </w:p>
    <w:p w:rsidR="00EE3941" w:rsidRDefault="00EE3941" w:rsidP="00EE3941">
      <w:pPr>
        <w:widowControl w:val="0"/>
        <w:spacing w:after="0"/>
        <w:jc w:val="center"/>
        <w:rPr>
          <w:rFonts w:ascii="Times New Roman" w:hAnsi="Times New Roman"/>
          <w:sz w:val="28"/>
          <w:szCs w:val="28"/>
          <w:lang w:eastAsia="ru-RU"/>
        </w:rPr>
      </w:pPr>
      <w:r>
        <w:rPr>
          <w:rFonts w:ascii="Times New Roman" w:hAnsi="Times New Roman"/>
          <w:sz w:val="28"/>
          <w:szCs w:val="28"/>
          <w:lang w:eastAsia="ru-RU"/>
        </w:rPr>
        <w:t>Одеса – 2020</w:t>
      </w:r>
    </w:p>
    <w:p w:rsidR="00EE3941" w:rsidRDefault="00EE3941" w:rsidP="00EE3941">
      <w:pPr>
        <w:spacing w:after="0"/>
        <w:rPr>
          <w:rFonts w:ascii="Times New Roman" w:hAnsi="Times New Roman"/>
          <w:sz w:val="28"/>
          <w:szCs w:val="28"/>
          <w:lang w:eastAsia="ru-RU"/>
        </w:rPr>
        <w:sectPr w:rsidR="00EE3941">
          <w:pgSz w:w="11906" w:h="16838"/>
          <w:pgMar w:top="1134" w:right="850" w:bottom="1134" w:left="1701" w:header="567" w:footer="567" w:gutter="0"/>
          <w:cols w:space="720"/>
        </w:sectPr>
      </w:pPr>
    </w:p>
    <w:p w:rsidR="00EE3941" w:rsidRDefault="00EE3941" w:rsidP="00EE3941">
      <w:pPr>
        <w:spacing w:after="0" w:line="360" w:lineRule="auto"/>
        <w:jc w:val="center"/>
        <w:rPr>
          <w:rFonts w:ascii="Times New Roman" w:hAnsi="Times New Roman"/>
          <w:b/>
          <w:sz w:val="28"/>
          <w:szCs w:val="28"/>
        </w:rPr>
      </w:pPr>
      <w:r>
        <w:rPr>
          <w:rFonts w:ascii="Times New Roman" w:hAnsi="Times New Roman"/>
          <w:b/>
          <w:sz w:val="28"/>
          <w:szCs w:val="28"/>
        </w:rPr>
        <w:lastRenderedPageBreak/>
        <w:t>ЗМІСТ</w:t>
      </w:r>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r>
        <w:rPr>
          <w:rFonts w:ascii="Times New Roman" w:hAnsi="Times New Roman"/>
          <w:sz w:val="28"/>
          <w:szCs w:val="28"/>
        </w:rPr>
        <w:fldChar w:fldCharType="begin"/>
      </w:r>
      <w:r>
        <w:rPr>
          <w:rFonts w:ascii="Times New Roman" w:hAnsi="Times New Roman"/>
          <w:sz w:val="28"/>
          <w:szCs w:val="28"/>
        </w:rPr>
        <w:instrText xml:space="preserve"> TOC \o "1-3" \h \z \u </w:instrText>
      </w:r>
      <w:r>
        <w:rPr>
          <w:rFonts w:ascii="Times New Roman" w:hAnsi="Times New Roman"/>
          <w:sz w:val="28"/>
          <w:szCs w:val="28"/>
        </w:rPr>
        <w:fldChar w:fldCharType="separate"/>
      </w:r>
      <w:hyperlink r:id="rId6" w:anchor="_Toc42445062" w:history="1">
        <w:r>
          <w:rPr>
            <w:rStyle w:val="a3"/>
            <w:rFonts w:ascii="Times New Roman" w:hAnsi="Times New Roman"/>
            <w:noProof/>
            <w:sz w:val="28"/>
            <w:szCs w:val="28"/>
          </w:rPr>
          <w:t>ВСТУП</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_Toc42445062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7" w:anchor="_Toc42445063" w:history="1">
        <w:r>
          <w:rPr>
            <w:rStyle w:val="a3"/>
            <w:rFonts w:ascii="Times New Roman" w:hAnsi="Times New Roman"/>
            <w:noProof/>
            <w:sz w:val="28"/>
            <w:szCs w:val="28"/>
          </w:rPr>
          <w:t>РОЗДІЛ 1. ІСТОРІЯ ДОСЛІДЖЕННЯ ТА ОСВОЄННЯ СУХОГО ЛИМАНУ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_Toc42445063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8" w:anchor="_Toc42445064" w:history="1">
        <w:r>
          <w:rPr>
            <w:rStyle w:val="a3"/>
            <w:rFonts w:ascii="Times New Roman" w:hAnsi="Times New Roman"/>
            <w:noProof/>
            <w:sz w:val="28"/>
            <w:szCs w:val="28"/>
          </w:rPr>
          <w:t>РОЗДІЛ 2. ФІЗИКО-ГЕОГРАФІЧНІ УМОВИ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_Toc42445064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11</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9" w:anchor="_Toc42445065" w:history="1">
        <w:r>
          <w:rPr>
            <w:rStyle w:val="a3"/>
            <w:rFonts w:ascii="Times New Roman" w:hAnsi="Times New Roman"/>
            <w:noProof/>
            <w:sz w:val="28"/>
            <w:szCs w:val="28"/>
          </w:rPr>
          <w:t>2.1.  Загальні відомості про лиман</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_Toc42445065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11</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0" w:anchor="_Toc42445066" w:history="1">
        <w:r>
          <w:rPr>
            <w:rStyle w:val="a3"/>
            <w:rFonts w:ascii="Times New Roman" w:hAnsi="Times New Roman"/>
            <w:noProof/>
            <w:sz w:val="28"/>
            <w:szCs w:val="28"/>
          </w:rPr>
          <w:t>2.2. Геологічна будова та рельєф</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_Toc42445066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13</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1" w:anchor="_Toc42445067" w:history="1">
        <w:r>
          <w:rPr>
            <w:rStyle w:val="a3"/>
            <w:rFonts w:ascii="Times New Roman" w:hAnsi="Times New Roman"/>
            <w:noProof/>
            <w:sz w:val="28"/>
            <w:szCs w:val="28"/>
          </w:rPr>
          <w:t>2.3. Кліматичні особливості</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_Toc42445067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17</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2" w:anchor="_Toc42445068" w:history="1">
        <w:r>
          <w:rPr>
            <w:rStyle w:val="a3"/>
            <w:rFonts w:ascii="Times New Roman" w:hAnsi="Times New Roman"/>
            <w:noProof/>
            <w:sz w:val="28"/>
            <w:szCs w:val="28"/>
          </w:rPr>
          <w:t>2.4. Гідрохімічні і гідробіологічні показники води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_Toc42445068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27</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13" w:anchor="_Toc42445069" w:history="1">
        <w:r>
          <w:rPr>
            <w:rStyle w:val="a3"/>
            <w:rFonts w:ascii="Times New Roman" w:hAnsi="Times New Roman"/>
            <w:noProof/>
            <w:sz w:val="28"/>
            <w:szCs w:val="28"/>
          </w:rPr>
          <w:t>РОЗДІЛ 3. РАЙОНУВАННЯ СУХОГО ЛИМАНА</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_Toc42445069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31</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4" w:anchor="_Toc42445070" w:history="1">
        <w:r>
          <w:rPr>
            <w:rStyle w:val="a3"/>
            <w:rFonts w:ascii="Times New Roman" w:hAnsi="Times New Roman"/>
            <w:noProof/>
            <w:sz w:val="28"/>
            <w:szCs w:val="28"/>
          </w:rPr>
          <w:t>3.1. Районування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_Toc42445070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31</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5" w:anchor="_Toc42445071" w:history="1">
        <w:r>
          <w:rPr>
            <w:rStyle w:val="a3"/>
            <w:rFonts w:ascii="Times New Roman" w:hAnsi="Times New Roman"/>
            <w:noProof/>
            <w:sz w:val="28"/>
            <w:szCs w:val="28"/>
          </w:rPr>
          <w:t>3.2. Водообмін лиману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_Toc42445071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32</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16" w:anchor="_Toc42445072" w:history="1">
        <w:r>
          <w:rPr>
            <w:rStyle w:val="a3"/>
            <w:rFonts w:ascii="Times New Roman" w:hAnsi="Times New Roman"/>
            <w:noProof/>
            <w:sz w:val="28"/>
            <w:szCs w:val="28"/>
          </w:rPr>
          <w:t>РОЗДІЛ 4. МЕТОДИКА КОМПЛЕКСНОГО ВИВЧЕННЯ СЕРЕДНЬОЇ ЧАСТИНИ СУХОГО ЛИМАНУ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_Toc42445072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34</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7" w:anchor="_Toc42445073" w:history="1">
        <w:r>
          <w:rPr>
            <w:rStyle w:val="a3"/>
            <w:rFonts w:ascii="Times New Roman" w:hAnsi="Times New Roman"/>
            <w:noProof/>
            <w:sz w:val="28"/>
            <w:szCs w:val="28"/>
          </w:rPr>
          <w:t>4.1. Методика вимірювання глибин. Прилади й устаткування. Точність. Техніка промірних робіт</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_Toc42445073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34</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8" w:anchor="_Toc42445074" w:history="1">
        <w:r>
          <w:rPr>
            <w:rStyle w:val="a3"/>
            <w:rFonts w:ascii="Times New Roman" w:hAnsi="Times New Roman"/>
            <w:noProof/>
            <w:sz w:val="28"/>
            <w:szCs w:val="28"/>
          </w:rPr>
          <w:t>4.2. Визначення солоності, прозорості та температури води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_Toc42445074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38</w:t>
        </w:r>
        <w:r>
          <w:rPr>
            <w:rStyle w:val="a3"/>
            <w:rFonts w:ascii="Times New Roman" w:hAnsi="Times New Roman"/>
            <w:noProof/>
            <w:webHidden/>
            <w:color w:val="auto"/>
            <w:sz w:val="28"/>
            <w:szCs w:val="28"/>
            <w:u w:val="none"/>
          </w:rPr>
          <w:fldChar w:fldCharType="end"/>
        </w:r>
      </w:hyperlink>
    </w:p>
    <w:p w:rsidR="00EE3941" w:rsidRDefault="00EE3941" w:rsidP="00EE3941">
      <w:pPr>
        <w:pStyle w:val="2"/>
        <w:tabs>
          <w:tab w:val="right" w:leader="dot" w:pos="9345"/>
        </w:tabs>
        <w:spacing w:after="0" w:line="360" w:lineRule="auto"/>
        <w:rPr>
          <w:rFonts w:ascii="Times New Roman" w:eastAsia="Times New Roman" w:hAnsi="Times New Roman"/>
          <w:noProof/>
          <w:sz w:val="28"/>
          <w:szCs w:val="28"/>
          <w:lang w:val="en-US"/>
        </w:rPr>
      </w:pPr>
      <w:hyperlink r:id="rId19" w:anchor="_Toc42445075" w:history="1">
        <w:r>
          <w:rPr>
            <w:rStyle w:val="a3"/>
            <w:rFonts w:ascii="Times New Roman" w:hAnsi="Times New Roman"/>
            <w:noProof/>
            <w:sz w:val="28"/>
            <w:szCs w:val="28"/>
          </w:rPr>
          <w:t>4.3. Відбір, упаковка і зберігання проб води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_Toc42445075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46</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20" w:anchor="_Toc42445076" w:history="1">
        <w:r>
          <w:rPr>
            <w:rStyle w:val="a3"/>
            <w:rFonts w:ascii="Times New Roman" w:hAnsi="Times New Roman"/>
            <w:noProof/>
            <w:sz w:val="28"/>
            <w:szCs w:val="28"/>
          </w:rPr>
          <w:t>РОЗДІЛ 5</w:t>
        </w:r>
        <w:r>
          <w:rPr>
            <w:rStyle w:val="a3"/>
            <w:rFonts w:ascii="Times New Roman" w:hAnsi="Times New Roman"/>
            <w:noProof/>
            <w:sz w:val="28"/>
            <w:szCs w:val="28"/>
            <w:lang w:val="ru-RU"/>
          </w:rPr>
          <w:t>. СУЧАСНИЙ СТАН</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_Toc42445076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47</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21" w:anchor="_Toc42445077" w:history="1">
        <w:r>
          <w:rPr>
            <w:rStyle w:val="a3"/>
            <w:rFonts w:ascii="Times New Roman" w:eastAsia="TimesNewRomanPSMT" w:hAnsi="Times New Roman"/>
            <w:noProof/>
            <w:sz w:val="28"/>
            <w:szCs w:val="28"/>
          </w:rPr>
          <w:t>ВИСНОВКИ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_Toc42445077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51</w:t>
        </w:r>
        <w:r>
          <w:rPr>
            <w:rStyle w:val="a3"/>
            <w:rFonts w:ascii="Times New Roman" w:hAnsi="Times New Roman"/>
            <w:noProof/>
            <w:webHidden/>
            <w:color w:val="auto"/>
            <w:sz w:val="28"/>
            <w:szCs w:val="28"/>
            <w:u w:val="none"/>
          </w:rPr>
          <w:fldChar w:fldCharType="end"/>
        </w:r>
      </w:hyperlink>
    </w:p>
    <w:p w:rsidR="00EE3941" w:rsidRDefault="00EE3941" w:rsidP="00EE3941">
      <w:pPr>
        <w:pStyle w:val="1"/>
        <w:tabs>
          <w:tab w:val="right" w:leader="dot" w:pos="9345"/>
        </w:tabs>
        <w:spacing w:after="0" w:line="360" w:lineRule="auto"/>
        <w:rPr>
          <w:rFonts w:ascii="Times New Roman" w:eastAsia="Times New Roman" w:hAnsi="Times New Roman"/>
          <w:noProof/>
          <w:sz w:val="28"/>
          <w:szCs w:val="28"/>
          <w:lang w:val="en-US"/>
        </w:rPr>
      </w:pPr>
      <w:hyperlink r:id="rId22" w:anchor="_Toc42445078" w:history="1">
        <w:r>
          <w:rPr>
            <w:rStyle w:val="a3"/>
            <w:rFonts w:ascii="Times New Roman" w:hAnsi="Times New Roman"/>
            <w:noProof/>
            <w:sz w:val="28"/>
            <w:szCs w:val="28"/>
            <w:lang w:val="ru-RU"/>
          </w:rPr>
          <w:t>СПИСОК ВИКОРИСТАНИХ ДЖЕРЕЛ</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_Toc42445078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53</w:t>
        </w:r>
        <w:r>
          <w:rPr>
            <w:rStyle w:val="a3"/>
            <w:rFonts w:ascii="Times New Roman" w:hAnsi="Times New Roman"/>
            <w:noProof/>
            <w:webHidden/>
            <w:color w:val="auto"/>
            <w:sz w:val="28"/>
            <w:szCs w:val="28"/>
            <w:u w:val="none"/>
          </w:rPr>
          <w:fldChar w:fldCharType="end"/>
        </w:r>
      </w:hyperlink>
    </w:p>
    <w:p w:rsidR="00EE3941" w:rsidRDefault="00EE3941" w:rsidP="00EE3941">
      <w:pPr>
        <w:spacing w:after="0" w:line="360" w:lineRule="auto"/>
        <w:jc w:val="both"/>
        <w:rPr>
          <w:rFonts w:ascii="Times New Roman" w:hAnsi="Times New Roman"/>
          <w:b/>
          <w:sz w:val="28"/>
          <w:szCs w:val="28"/>
        </w:rPr>
      </w:pPr>
      <w:r>
        <w:rPr>
          <w:rFonts w:ascii="Times New Roman" w:hAnsi="Times New Roman"/>
          <w:sz w:val="28"/>
          <w:szCs w:val="28"/>
        </w:rPr>
        <w:fldChar w:fldCharType="end"/>
      </w:r>
    </w:p>
    <w:p w:rsidR="00EE3941" w:rsidRDefault="00EE3941" w:rsidP="00EE3941">
      <w:pPr>
        <w:rPr>
          <w:rFonts w:ascii="Times New Roman" w:hAnsi="Times New Roman"/>
          <w:b/>
          <w:sz w:val="28"/>
          <w:szCs w:val="28"/>
        </w:rPr>
      </w:pPr>
    </w:p>
    <w:p w:rsidR="00EE3941" w:rsidRDefault="00EE3941" w:rsidP="00EE3941">
      <w:pPr>
        <w:rPr>
          <w:rFonts w:ascii="Times New Roman" w:hAnsi="Times New Roman"/>
          <w:b/>
          <w:sz w:val="28"/>
          <w:szCs w:val="28"/>
        </w:rPr>
      </w:pPr>
    </w:p>
    <w:p w:rsidR="00EE3941" w:rsidRDefault="00EE3941" w:rsidP="00EE3941">
      <w:pPr>
        <w:rPr>
          <w:rFonts w:ascii="Times New Roman" w:hAnsi="Times New Roman"/>
          <w:b/>
          <w:sz w:val="28"/>
          <w:szCs w:val="28"/>
        </w:rPr>
      </w:pPr>
    </w:p>
    <w:p w:rsidR="00EE3941" w:rsidRDefault="00EE3941" w:rsidP="00EE3941">
      <w:pPr>
        <w:rPr>
          <w:rFonts w:ascii="Times New Roman" w:hAnsi="Times New Roman"/>
          <w:b/>
          <w:sz w:val="28"/>
          <w:szCs w:val="28"/>
        </w:rPr>
      </w:pPr>
    </w:p>
    <w:p w:rsidR="00EE3941" w:rsidRDefault="00EE3941" w:rsidP="00EE3941">
      <w:pPr>
        <w:rPr>
          <w:rFonts w:ascii="Times New Roman" w:hAnsi="Times New Roman"/>
          <w:b/>
          <w:sz w:val="28"/>
          <w:szCs w:val="28"/>
        </w:rPr>
      </w:pPr>
    </w:p>
    <w:p w:rsidR="00EE3941" w:rsidRDefault="00EE3941" w:rsidP="00EE3941">
      <w:pPr>
        <w:rPr>
          <w:rFonts w:ascii="Times New Roman" w:hAnsi="Times New Roman"/>
          <w:b/>
          <w:sz w:val="28"/>
          <w:szCs w:val="28"/>
        </w:rPr>
      </w:pPr>
    </w:p>
    <w:p w:rsidR="00EE3941" w:rsidRDefault="00EE3941" w:rsidP="00EE3941">
      <w:pPr>
        <w:spacing w:after="0" w:line="360" w:lineRule="auto"/>
        <w:rPr>
          <w:rFonts w:ascii="Times New Roman" w:hAnsi="Times New Roman"/>
          <w:b/>
          <w:sz w:val="28"/>
          <w:szCs w:val="28"/>
        </w:rPr>
        <w:sectPr w:rsidR="00EE3941">
          <w:pgSz w:w="11906" w:h="16838"/>
          <w:pgMar w:top="1134" w:right="850" w:bottom="1134" w:left="1701" w:header="567" w:footer="567" w:gutter="0"/>
          <w:cols w:space="720"/>
        </w:sectPr>
      </w:pPr>
    </w:p>
    <w:p w:rsidR="00EE3941" w:rsidRDefault="00EE3941" w:rsidP="00EE3941">
      <w:pPr>
        <w:spacing w:after="0" w:line="360" w:lineRule="auto"/>
        <w:ind w:firstLine="851"/>
        <w:jc w:val="center"/>
        <w:outlineLvl w:val="0"/>
        <w:rPr>
          <w:rFonts w:ascii="Times New Roman" w:hAnsi="Times New Roman"/>
          <w:b/>
          <w:sz w:val="28"/>
          <w:szCs w:val="28"/>
        </w:rPr>
      </w:pPr>
      <w:bookmarkStart w:id="0" w:name="_Toc42445062"/>
      <w:r>
        <w:rPr>
          <w:rFonts w:ascii="Times New Roman" w:hAnsi="Times New Roman"/>
          <w:b/>
          <w:sz w:val="28"/>
          <w:szCs w:val="28"/>
        </w:rPr>
        <w:lastRenderedPageBreak/>
        <w:t>ВСТУП</w:t>
      </w:r>
      <w:bookmarkEnd w:id="0"/>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Сухий лиман знаходиться в безпосередній близькості від Одеси і має велике значення в житті всього регіону, так як там функціонує найбільший порт, судноремонтний завод і поромна переправа на Болгарію, Грузію і Туреччину. Відомо, що на території порту проводяться необхідні дослідження, але вони, як правило, мають статус службового користування. Тому інтерес дослідження представляє середня частина Сухого лиману. Хоча ця територія в недавньому минулому пережила потужний антропогенний вплив: по лівій частині лиману була проведена залізниця, в правій частині з 1965 по 2008 роки працював Чорноморський (</w:t>
      </w:r>
      <w:proofErr w:type="spellStart"/>
      <w:r>
        <w:rPr>
          <w:rFonts w:ascii="Times New Roman" w:hAnsi="Times New Roman"/>
          <w:sz w:val="28"/>
          <w:szCs w:val="28"/>
        </w:rPr>
        <w:t>Іллічівський</w:t>
      </w:r>
      <w:proofErr w:type="spellEnd"/>
      <w:r>
        <w:rPr>
          <w:rFonts w:ascii="Times New Roman" w:hAnsi="Times New Roman"/>
          <w:sz w:val="28"/>
          <w:szCs w:val="28"/>
        </w:rPr>
        <w:t>) завод залізобетонних конструкцій. Продукція цього заводу була, як правило, некондиційно розмірною, тому в лимані був проритий фарватер, і всі ці роки проводилися днопоглиблення, а продукція вивозилася морським шляхом. З 2008 року завод припинив свою діяльність, і тепер в цій частині акваторії, антропогенний вплив зменшився. Дослідження останніх років дозволили скласти карто-схеми основних гідрологічних властивостей середньої частини Сухого лиману, але без впливу сезонної динаміки. Тому ця робота може вважатися</w:t>
      </w:r>
      <w:r>
        <w:rPr>
          <w:rFonts w:ascii="Times New Roman" w:hAnsi="Times New Roman"/>
          <w:i/>
          <w:sz w:val="28"/>
          <w:szCs w:val="28"/>
        </w:rPr>
        <w:t xml:space="preserve"> актуальною</w:t>
      </w:r>
      <w:r>
        <w:rPr>
          <w:rFonts w:ascii="Times New Roman" w:hAnsi="Times New Roman"/>
          <w:sz w:val="28"/>
          <w:szCs w:val="28"/>
        </w:rPr>
        <w:t xml:space="preserve">.  </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Мета даної роботи – проаналізувати сезону динаміку гідрологічної</w:t>
      </w:r>
      <w:r>
        <w:rPr>
          <w:rFonts w:ascii="Times New Roman" w:hAnsi="Times New Roman"/>
          <w:sz w:val="28"/>
          <w:szCs w:val="28"/>
          <w:highlight w:val="yellow"/>
        </w:rPr>
        <w:t xml:space="preserve"> </w:t>
      </w:r>
      <w:r>
        <w:rPr>
          <w:rFonts w:ascii="Times New Roman" w:hAnsi="Times New Roman"/>
          <w:sz w:val="28"/>
          <w:szCs w:val="28"/>
        </w:rPr>
        <w:t>особливості середньої (II) частини Сухого лиману. З даної мети випливають наступні</w:t>
      </w:r>
      <w:r>
        <w:rPr>
          <w:rFonts w:ascii="Times New Roman" w:hAnsi="Times New Roman"/>
          <w:i/>
          <w:sz w:val="28"/>
          <w:szCs w:val="28"/>
        </w:rPr>
        <w:t xml:space="preserve"> завдання</w:t>
      </w:r>
      <w:r>
        <w:rPr>
          <w:rFonts w:ascii="Times New Roman" w:hAnsi="Times New Roman"/>
          <w:sz w:val="28"/>
          <w:szCs w:val="28"/>
        </w:rPr>
        <w:t>:</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1) розглянути історію дослідження та освоєння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2) надати фізико-географічну характеристику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3) розглянути районування Сухого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4) ознайомитися з методикою проведення польових гідрологічних досліджень;</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5) розглянути сучасний стан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6) визначити гідрологічні особливості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i/>
          <w:sz w:val="28"/>
          <w:szCs w:val="28"/>
        </w:rPr>
        <w:t>Об'єктом</w:t>
      </w:r>
      <w:r>
        <w:rPr>
          <w:rFonts w:ascii="Times New Roman" w:hAnsi="Times New Roman"/>
          <w:sz w:val="28"/>
          <w:szCs w:val="28"/>
        </w:rPr>
        <w:t xml:space="preserve"> дослідження є водні маси середньої (II) частини Сухого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i/>
          <w:sz w:val="28"/>
          <w:szCs w:val="28"/>
        </w:rPr>
        <w:lastRenderedPageBreak/>
        <w:t>Предметом</w:t>
      </w:r>
      <w:r>
        <w:rPr>
          <w:rFonts w:ascii="Times New Roman" w:hAnsi="Times New Roman"/>
          <w:sz w:val="28"/>
          <w:szCs w:val="28"/>
        </w:rPr>
        <w:t xml:space="preserve"> - гідрологічні особливості динаміки середньої частини Сухого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отримання достовірних матеріалів і висновків використана група методів, які використовуються в географічній науці. Під час написання даної роботи аналітичним і джерелознавчим методами була оброблена різноманітна інформація, опублікована в різних наукових статтях, монографіях і довідковій літературі. Порівняльно-географічний метод використовувався при накладенні карт різного періоду для порівняння динаміки контуру Сухого лиману. Геоморфологічний метод дозволив визначити ряд характеристик рельєфу досліджуваного узбережжя. Камеральними методами були оброблені проби води на станції, що дозволило визначити сучасний стан динаміки солоності досліджуваної акваторії. Методом </w:t>
      </w:r>
      <w:proofErr w:type="spellStart"/>
      <w:r>
        <w:rPr>
          <w:rFonts w:ascii="Times New Roman" w:hAnsi="Times New Roman"/>
          <w:sz w:val="28"/>
          <w:szCs w:val="28"/>
        </w:rPr>
        <w:t>геоінформаційних</w:t>
      </w:r>
      <w:proofErr w:type="spellEnd"/>
      <w:r>
        <w:rPr>
          <w:rFonts w:ascii="Times New Roman" w:hAnsi="Times New Roman"/>
          <w:sz w:val="28"/>
          <w:szCs w:val="28"/>
        </w:rPr>
        <w:t xml:space="preserve"> технологій були отримані картосхеми гідрологічних особливостей середньої частини Сухого лиману.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Польові дослідження, камеральна обробка матеріалів та викладені в роботі результати належать автору.</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Робота складається з вступу, п’яти розділів, в яких аналізується зміст даної роботи, висновки, в кінці роботи наводиться список використаної літератури. Перший і третій розділи - оглядові, в інших вирішуються головні завдання для досягнення основної мети роботи.</w:t>
      </w:r>
    </w:p>
    <w:p w:rsidR="00EE3941" w:rsidRDefault="00EE3941" w:rsidP="00EE3941">
      <w:pPr>
        <w:spacing w:after="0" w:line="360" w:lineRule="auto"/>
        <w:ind w:firstLine="709"/>
        <w:jc w:val="both"/>
        <w:rPr>
          <w:rFonts w:ascii="Times New Roman" w:hAnsi="Times New Roman"/>
          <w:sz w:val="28"/>
          <w:szCs w:val="28"/>
        </w:rPr>
      </w:pPr>
      <w:r>
        <w:rPr>
          <w:rFonts w:ascii="Times New Roman" w:hAnsi="Times New Roman"/>
          <w:sz w:val="28"/>
          <w:szCs w:val="28"/>
        </w:rPr>
        <w:t>Робота складається з 55 сторінок друкованого тексту,  11 рисунків і  9 таблиць.</w:t>
      </w:r>
    </w:p>
    <w:p w:rsidR="00EE3941" w:rsidRDefault="00EE3941" w:rsidP="00EE3941">
      <w:pPr>
        <w:spacing w:after="0" w:line="360" w:lineRule="auto"/>
        <w:rPr>
          <w:rFonts w:ascii="Times New Roman" w:hAnsi="Times New Roman"/>
          <w:sz w:val="28"/>
          <w:szCs w:val="28"/>
        </w:rPr>
        <w:sectPr w:rsidR="00EE3941">
          <w:pgSz w:w="11906" w:h="16838"/>
          <w:pgMar w:top="1134" w:right="850" w:bottom="1134" w:left="1701" w:header="567" w:footer="567" w:gutter="0"/>
          <w:cols w:space="720"/>
        </w:sectPr>
      </w:pPr>
    </w:p>
    <w:p w:rsidR="00EE3941" w:rsidRPr="00EE3941" w:rsidRDefault="00EE3941" w:rsidP="00EE3941">
      <w:pPr>
        <w:autoSpaceDE w:val="0"/>
        <w:autoSpaceDN w:val="0"/>
        <w:adjustRightInd w:val="0"/>
        <w:spacing w:after="0" w:line="360" w:lineRule="auto"/>
        <w:ind w:firstLine="709"/>
        <w:jc w:val="center"/>
        <w:outlineLvl w:val="0"/>
        <w:rPr>
          <w:rFonts w:ascii="Times New Roman" w:eastAsia="TimesNewRomanPSMT" w:hAnsi="Times New Roman"/>
          <w:sz w:val="28"/>
          <w:szCs w:val="28"/>
        </w:rPr>
      </w:pPr>
      <w:r w:rsidRPr="00EE3941">
        <w:rPr>
          <w:rFonts w:ascii="Times New Roman" w:eastAsia="TimesNewRomanPSMT" w:hAnsi="Times New Roman"/>
          <w:b/>
          <w:sz w:val="28"/>
          <w:szCs w:val="28"/>
        </w:rPr>
        <w:lastRenderedPageBreak/>
        <w:t>ВИСНОВКИ</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На основі проведеної роботи можна зробити наступні висновки:</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Історію дослідження і освоєння Сухого лиману розглядається</w:t>
      </w:r>
      <w:r w:rsidRPr="00EE3941">
        <w:rPr>
          <w:rFonts w:ascii="Times New Roman" w:hAnsi="Times New Roman"/>
          <w:sz w:val="28"/>
          <w:szCs w:val="28"/>
        </w:rPr>
        <w:t xml:space="preserve"> від античного періоду до сучасного</w:t>
      </w:r>
      <w:r w:rsidRPr="00EE3941">
        <w:rPr>
          <w:rFonts w:ascii="Times New Roman" w:eastAsia="TimesNewRomanPSMT" w:hAnsi="Times New Roman"/>
          <w:sz w:val="28"/>
          <w:szCs w:val="28"/>
        </w:rPr>
        <w:t xml:space="preserve">. </w:t>
      </w:r>
      <w:r w:rsidRPr="00EE3941">
        <w:rPr>
          <w:rFonts w:ascii="Times New Roman" w:hAnsi="Times New Roman"/>
          <w:sz w:val="28"/>
          <w:szCs w:val="28"/>
        </w:rPr>
        <w:t>Наукові роботи починаються з періоду опису узбережжя російськими вченими після звільнення території від численних і затяжних війн з Туреччиною. Практично ж інтерес до Сухого лиману починається з періоду будівництва заводу і порту в Чорноморську на Сухому лимані. З цього часу проводилися постійні вимірювання гідрофізичних характеристик акваторії в південній частині Сухого лиману.</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 xml:space="preserve">В геологічному відношенні берега лиману складені неогеновими, </w:t>
      </w:r>
      <w:proofErr w:type="spellStart"/>
      <w:r w:rsidRPr="00EE3941">
        <w:rPr>
          <w:rFonts w:ascii="Times New Roman" w:eastAsia="TimesNewRomanPSMT" w:hAnsi="Times New Roman"/>
          <w:sz w:val="28"/>
          <w:szCs w:val="28"/>
        </w:rPr>
        <w:t>плейстоцен-голоценовими</w:t>
      </w:r>
      <w:proofErr w:type="spellEnd"/>
      <w:r w:rsidRPr="00EE3941">
        <w:rPr>
          <w:rFonts w:ascii="Times New Roman" w:eastAsia="TimesNewRomanPSMT" w:hAnsi="Times New Roman"/>
          <w:sz w:val="28"/>
          <w:szCs w:val="28"/>
        </w:rPr>
        <w:t xml:space="preserve"> осадовими </w:t>
      </w:r>
      <w:proofErr w:type="spellStart"/>
      <w:r w:rsidRPr="00EE3941">
        <w:rPr>
          <w:rFonts w:ascii="Times New Roman" w:eastAsia="TimesNewRomanPSMT" w:hAnsi="Times New Roman"/>
          <w:sz w:val="28"/>
          <w:szCs w:val="28"/>
        </w:rPr>
        <w:t>відкладеннями</w:t>
      </w:r>
      <w:proofErr w:type="spellEnd"/>
      <w:r w:rsidRPr="00EE3941">
        <w:rPr>
          <w:rFonts w:ascii="Times New Roman" w:eastAsia="TimesNewRomanPSMT" w:hAnsi="Times New Roman"/>
          <w:sz w:val="28"/>
          <w:szCs w:val="28"/>
        </w:rPr>
        <w:t>, які легко піддаються водній ерозії і морської абразії, впливу температур і насичення водою.</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 xml:space="preserve">Узбережжя характеризується </w:t>
      </w:r>
      <w:proofErr w:type="spellStart"/>
      <w:r w:rsidRPr="00EE3941">
        <w:rPr>
          <w:rFonts w:ascii="Times New Roman" w:eastAsia="TimesNewRomanPSMT" w:hAnsi="Times New Roman"/>
          <w:sz w:val="28"/>
          <w:szCs w:val="28"/>
        </w:rPr>
        <w:t>помірно</w:t>
      </w:r>
      <w:proofErr w:type="spellEnd"/>
      <w:r w:rsidRPr="00EE3941">
        <w:rPr>
          <w:rFonts w:ascii="Times New Roman" w:eastAsia="TimesNewRomanPSMT" w:hAnsi="Times New Roman"/>
          <w:sz w:val="28"/>
          <w:szCs w:val="28"/>
        </w:rPr>
        <w:t xml:space="preserve">-континентальним кліматом. Континентальність компенсується приморською </w:t>
      </w:r>
      <w:proofErr w:type="spellStart"/>
      <w:r w:rsidRPr="00EE3941">
        <w:rPr>
          <w:rFonts w:ascii="Times New Roman" w:eastAsia="TimesNewRomanPSMT" w:hAnsi="Times New Roman"/>
          <w:sz w:val="28"/>
          <w:szCs w:val="28"/>
        </w:rPr>
        <w:t>бризовою</w:t>
      </w:r>
      <w:proofErr w:type="spellEnd"/>
      <w:r w:rsidRPr="00EE3941">
        <w:rPr>
          <w:rFonts w:ascii="Times New Roman" w:eastAsia="TimesNewRomanPSMT" w:hAnsi="Times New Roman"/>
          <w:sz w:val="28"/>
          <w:szCs w:val="28"/>
        </w:rPr>
        <w:t xml:space="preserve"> циркуляцією.</w:t>
      </w:r>
      <w:r w:rsidRPr="00EE3941">
        <w:rPr>
          <w:rFonts w:ascii="Times New Roman" w:eastAsia="TimesNewRomanPSMT" w:hAnsi="Times New Roman"/>
          <w:sz w:val="36"/>
          <w:szCs w:val="28"/>
        </w:rPr>
        <w:t xml:space="preserve"> </w:t>
      </w:r>
      <w:r w:rsidRPr="00EE3941">
        <w:rPr>
          <w:rFonts w:ascii="Times New Roman" w:hAnsi="Times New Roman"/>
          <w:sz w:val="28"/>
        </w:rPr>
        <w:t>Над акваторією Сухого лиману переважають північно-західні вітри.</w:t>
      </w:r>
      <w:r w:rsidRPr="00EE3941">
        <w:rPr>
          <w:rFonts w:ascii="Times New Roman" w:eastAsia="TimesNewRomanPSMT" w:hAnsi="Times New Roman"/>
          <w:sz w:val="36"/>
          <w:szCs w:val="28"/>
        </w:rPr>
        <w:t xml:space="preserve"> </w:t>
      </w:r>
      <w:r w:rsidRPr="00EE3941">
        <w:rPr>
          <w:rFonts w:ascii="Times New Roman" w:eastAsia="TimesNewRomanPSMT" w:hAnsi="Times New Roman"/>
          <w:sz w:val="28"/>
          <w:szCs w:val="28"/>
        </w:rPr>
        <w:t xml:space="preserve">Середньорічна температура становить + 10,1 ° С, найбільш теплим місяцем є липень (середньомісячна температура + 21,4 ° С), а без морозний період триває 210 днів. Кількість опадів досягає 451 мм, але вони мають нерівномірний характер випадання: максимум спостерігається в липні (54 мм). Середня відносна вологість повітря складає 60-70%. </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У Сухому лимані дані гідрохімічних показників води свідчать про великий діапазон мінливості якості води в лимані, що обумовлено активним очисним водообміном між морем і лиманом. В окремі сезони є зміни гідрохімічних показників. Звертає на себе увагу підвищена солоність в гирлової частини лиману, і вона синхронно змінюється разом з трансформаціями солоності морської води на суміжній акваторії. Високий ступінь водообміну обумовлює високий вміст кисню в воді.</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 xml:space="preserve">Розглянуто районування Сухого лиману і його водообмін. Сухий лиман залишається штучно розділеним на окремі частини. У кожній частині склався свій власний рельєф і живлення водою, свій гідрохімічний режим, різна біота </w:t>
      </w:r>
      <w:r w:rsidRPr="00EE3941">
        <w:rPr>
          <w:rFonts w:ascii="Times New Roman" w:eastAsia="TimesNewRomanPSMT" w:hAnsi="Times New Roman"/>
          <w:sz w:val="28"/>
          <w:szCs w:val="28"/>
        </w:rPr>
        <w:lastRenderedPageBreak/>
        <w:t>та інше. Тому весь лиман з усіма гілками можна розділити на чотири частини.</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Проведене дослідження сезонної динаміки гідрологічних показників середньої частини Сухого лиману, дозволило отримати первинні уявлення про зазначений географічний процес. Можна виділити наступні закономірності, які його характеризують:</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1. Просторовий розподіл солоності води середньої частини Сухого лиману простий, він характеризується максимальними значеннями в центральній частині водойми і її зменшенням до верхів’їв та нижньої частини;</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 xml:space="preserve">2. Впродовж року солоність змінюється від </w:t>
      </w:r>
      <w:r w:rsidRPr="00EE3941">
        <w:rPr>
          <w:rFonts w:ascii="Times New Roman" w:hAnsi="Times New Roman"/>
          <w:sz w:val="28"/>
          <w:szCs w:val="28"/>
        </w:rPr>
        <w:t>10,4 ‰ до 15,3 ‰:</w:t>
      </w:r>
      <w:r w:rsidRPr="00EE3941">
        <w:rPr>
          <w:rFonts w:ascii="Times New Roman" w:eastAsia="TimesNewRomanPSMT" w:hAnsi="Times New Roman"/>
          <w:sz w:val="28"/>
          <w:szCs w:val="28"/>
        </w:rPr>
        <w:t xml:space="preserve"> максимальні значення відмічаються влітку і восени, весною солоність мінімальна в 2019 року, але в період з січня по травень 2020 року майже не спостерігались опади, тому в квітні і травні 2020 року солоність складала значних показників (13,15-14.47 </w:t>
      </w:r>
      <w:r w:rsidRPr="00EE3941">
        <w:rPr>
          <w:rFonts w:ascii="Times New Roman" w:hAnsi="Times New Roman"/>
          <w:sz w:val="28"/>
          <w:szCs w:val="28"/>
        </w:rPr>
        <w:t>‰</w:t>
      </w:r>
      <w:r w:rsidRPr="00EE3941">
        <w:rPr>
          <w:rFonts w:ascii="Times New Roman" w:eastAsia="TimesNewRomanPSMT" w:hAnsi="Times New Roman"/>
          <w:sz w:val="28"/>
          <w:szCs w:val="28"/>
        </w:rPr>
        <w:t>), взимку солоність характеризується середніми значеннями;</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3. На солоність водних мас впливає хід метеорологічних елементів, головним чином температури повітря і вітровий режим;</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Подальші спостереження за солоністю і особливостями гідрологічного режиму акваторії середньої частини має практичне і наукове значення для розробки напрямків природокористування на акваторії і берегах середньої частини Сухого лиману, зумовлених будівництвом автомобільного моста.</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Науковий напрямок дослідження перспективний з позицій отримання закономірностей трансформації водних мас при їх переміщенні від моря, до окремих підрозділів лиманів.</w:t>
      </w:r>
    </w:p>
    <w:p w:rsidR="00EE3941" w:rsidRPr="00EE3941" w:rsidRDefault="00EE3941" w:rsidP="00EE3941">
      <w:pPr>
        <w:autoSpaceDE w:val="0"/>
        <w:autoSpaceDN w:val="0"/>
        <w:adjustRightInd w:val="0"/>
        <w:spacing w:after="0" w:line="360" w:lineRule="auto"/>
        <w:ind w:firstLine="709"/>
        <w:jc w:val="both"/>
        <w:rPr>
          <w:rFonts w:ascii="Times New Roman" w:eastAsia="TimesNewRomanPSMT" w:hAnsi="Times New Roman"/>
          <w:sz w:val="28"/>
          <w:szCs w:val="28"/>
        </w:rPr>
      </w:pPr>
      <w:r w:rsidRPr="00EE3941">
        <w:rPr>
          <w:rFonts w:ascii="Times New Roman" w:eastAsia="TimesNewRomanPSMT" w:hAnsi="Times New Roman"/>
          <w:sz w:val="28"/>
          <w:szCs w:val="28"/>
        </w:rPr>
        <w:t>Також ця робота може бути використовувана для подальшої організації</w:t>
      </w:r>
    </w:p>
    <w:p w:rsidR="00EE3941" w:rsidRPr="00EE3941" w:rsidRDefault="00EE3941" w:rsidP="00EE3941">
      <w:pPr>
        <w:autoSpaceDE w:val="0"/>
        <w:autoSpaceDN w:val="0"/>
        <w:adjustRightInd w:val="0"/>
        <w:spacing w:after="0" w:line="360" w:lineRule="auto"/>
        <w:jc w:val="both"/>
        <w:rPr>
          <w:rFonts w:ascii="Times New Roman" w:eastAsia="TimesNewRomanPSMT" w:hAnsi="Times New Roman"/>
          <w:sz w:val="28"/>
          <w:szCs w:val="28"/>
        </w:rPr>
      </w:pPr>
      <w:r w:rsidRPr="00EE3941">
        <w:rPr>
          <w:rFonts w:ascii="Times New Roman" w:hAnsi="Times New Roman"/>
          <w:sz w:val="28"/>
          <w:szCs w:val="28"/>
        </w:rPr>
        <w:t>території.</w:t>
      </w:r>
    </w:p>
    <w:p w:rsidR="00EE3941" w:rsidRPr="00EE3941" w:rsidRDefault="00EE3941" w:rsidP="00EE3941">
      <w:pPr>
        <w:spacing w:after="0" w:line="360" w:lineRule="auto"/>
        <w:rPr>
          <w:rFonts w:ascii="Times New Roman" w:hAnsi="Times New Roman"/>
          <w:b/>
          <w:sz w:val="28"/>
          <w:lang w:val="ru-RU"/>
        </w:rPr>
        <w:sectPr w:rsidR="00EE3941" w:rsidRPr="00EE3941">
          <w:pgSz w:w="11906" w:h="16838"/>
          <w:pgMar w:top="1134" w:right="850" w:bottom="1134" w:left="1701" w:header="708" w:footer="708" w:gutter="0"/>
          <w:cols w:space="720"/>
        </w:sectPr>
      </w:pPr>
    </w:p>
    <w:p w:rsidR="00EE3941" w:rsidRPr="00EE3941" w:rsidRDefault="00EE3941" w:rsidP="00EE3941">
      <w:pPr>
        <w:spacing w:after="0" w:line="360" w:lineRule="auto"/>
        <w:jc w:val="center"/>
        <w:outlineLvl w:val="0"/>
        <w:rPr>
          <w:rFonts w:ascii="Times New Roman" w:hAnsi="Times New Roman"/>
          <w:b/>
          <w:sz w:val="28"/>
          <w:lang w:val="ru-RU"/>
        </w:rPr>
      </w:pPr>
      <w:bookmarkStart w:id="1" w:name="_Toc42445078"/>
      <w:r w:rsidRPr="00EE3941">
        <w:rPr>
          <w:rFonts w:ascii="Times New Roman" w:hAnsi="Times New Roman"/>
          <w:b/>
          <w:sz w:val="28"/>
          <w:lang w:val="ru-RU"/>
        </w:rPr>
        <w:lastRenderedPageBreak/>
        <w:t>СПИСОК ВИКОРИСТАНИХ ДЖЕРЕЛ</w:t>
      </w:r>
      <w:bookmarkEnd w:id="1"/>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Антропогенная трансформация береговой зоны северного Причерноморья (на примере Сухого Лимана) / </w:t>
      </w:r>
      <w:proofErr w:type="spellStart"/>
      <w:r w:rsidRPr="00EE3941">
        <w:rPr>
          <w:rFonts w:ascii="Times New Roman" w:hAnsi="Times New Roman"/>
          <w:sz w:val="28"/>
          <w:szCs w:val="28"/>
          <w:lang w:val="ru-RU"/>
        </w:rPr>
        <w:t>Гыжко</w:t>
      </w:r>
      <w:proofErr w:type="spellEnd"/>
      <w:r w:rsidRPr="00EE3941">
        <w:rPr>
          <w:rFonts w:ascii="Times New Roman" w:hAnsi="Times New Roman"/>
          <w:sz w:val="28"/>
          <w:szCs w:val="28"/>
          <w:lang w:val="ru-RU"/>
        </w:rPr>
        <w:t xml:space="preserve"> Л.В. // Научные ведомости Белгородского государственного университета. Серия: Естественные науки. -  2014. № 28. С.165-169.</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rPr>
          <w:rFonts w:ascii="Times New Roman" w:hAnsi="Times New Roman"/>
          <w:sz w:val="28"/>
          <w:szCs w:val="28"/>
          <w:lang w:val="ru-RU"/>
        </w:rPr>
      </w:pPr>
      <w:r w:rsidRPr="00EE3941">
        <w:rPr>
          <w:i/>
          <w:iCs/>
          <w:sz w:val="28"/>
          <w:szCs w:val="28"/>
          <w:lang w:val="ru-RU"/>
        </w:rPr>
        <w:t>Арманд</w:t>
      </w:r>
      <w:r w:rsidRPr="00EE3941">
        <w:rPr>
          <w:sz w:val="28"/>
          <w:szCs w:val="28"/>
          <w:lang w:val="ru-RU"/>
        </w:rPr>
        <w:t>, Д. Л.</w:t>
      </w:r>
      <w:r w:rsidRPr="00EE3941">
        <w:rPr>
          <w:i/>
          <w:iCs/>
          <w:sz w:val="28"/>
          <w:szCs w:val="28"/>
          <w:lang w:val="ru-RU"/>
        </w:rPr>
        <w:t xml:space="preserve"> Наука о ландшафте</w:t>
      </w:r>
      <w:r w:rsidRPr="00EE3941">
        <w:rPr>
          <w:sz w:val="28"/>
          <w:szCs w:val="28"/>
          <w:lang w:val="ru-RU"/>
        </w:rPr>
        <w:t>: (Основы теории и логико-математические методы) / Д. Л. Арманд - М.: Мысль, 1975. - 286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t>Бертенсон</w:t>
      </w:r>
      <w:proofErr w:type="spellEnd"/>
      <w:r w:rsidRPr="00EE3941">
        <w:rPr>
          <w:rFonts w:ascii="Times New Roman" w:hAnsi="Times New Roman"/>
          <w:sz w:val="28"/>
          <w:szCs w:val="28"/>
          <w:lang w:val="ru-RU"/>
        </w:rPr>
        <w:t xml:space="preserve"> В.А. Сухой лиман и его окрестности в курортном и сельскохозяйственном отношении. – О.: Всеукраинская Академия Наук, 1927. – 79 с.    </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rPr>
          <w:rFonts w:ascii="Times New Roman" w:hAnsi="Times New Roman"/>
          <w:sz w:val="28"/>
          <w:szCs w:val="28"/>
          <w:lang w:val="ru-RU"/>
        </w:rPr>
      </w:pPr>
      <w:r w:rsidRPr="00EE3941">
        <w:rPr>
          <w:rFonts w:ascii="Times New Roman" w:hAnsi="Times New Roman"/>
          <w:sz w:val="28"/>
          <w:szCs w:val="28"/>
          <w:lang w:val="ru-RU"/>
        </w:rPr>
        <w:t xml:space="preserve">Быков В. Д. Гидрометрия / В. Д. Быков, А. В. Васильев – Ленинград: </w:t>
      </w:r>
      <w:proofErr w:type="spellStart"/>
      <w:r w:rsidRPr="00EE3941">
        <w:rPr>
          <w:rFonts w:ascii="Times New Roman" w:hAnsi="Times New Roman"/>
          <w:sz w:val="28"/>
          <w:szCs w:val="28"/>
          <w:lang w:val="ru-RU"/>
        </w:rPr>
        <w:t>Гидрометеоиздат</w:t>
      </w:r>
      <w:proofErr w:type="spellEnd"/>
      <w:r w:rsidRPr="00EE3941">
        <w:rPr>
          <w:rFonts w:ascii="Times New Roman" w:hAnsi="Times New Roman"/>
          <w:sz w:val="28"/>
          <w:szCs w:val="28"/>
          <w:lang w:val="ru-RU"/>
        </w:rPr>
        <w:t>, 1977. – 448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Геология шельфа УССР. Лиманы / [под ред. Е.Ф. </w:t>
      </w:r>
      <w:proofErr w:type="spellStart"/>
      <w:r w:rsidRPr="00EE3941">
        <w:rPr>
          <w:rFonts w:ascii="Times New Roman" w:hAnsi="Times New Roman"/>
          <w:sz w:val="28"/>
          <w:szCs w:val="28"/>
          <w:lang w:val="ru-RU"/>
        </w:rPr>
        <w:t>Шнюкова</w:t>
      </w:r>
      <w:proofErr w:type="spellEnd"/>
      <w:r w:rsidRPr="00EE3941">
        <w:rPr>
          <w:rFonts w:ascii="Times New Roman" w:hAnsi="Times New Roman"/>
          <w:sz w:val="28"/>
          <w:szCs w:val="28"/>
          <w:lang w:val="ru-RU"/>
        </w:rPr>
        <w:t xml:space="preserve">, Н.А. Гаркуши, П.Ф. </w:t>
      </w:r>
      <w:proofErr w:type="spellStart"/>
      <w:r w:rsidRPr="00EE3941">
        <w:rPr>
          <w:rFonts w:ascii="Times New Roman" w:hAnsi="Times New Roman"/>
          <w:sz w:val="28"/>
          <w:szCs w:val="28"/>
          <w:lang w:val="ru-RU"/>
        </w:rPr>
        <w:t>Гожика</w:t>
      </w:r>
      <w:proofErr w:type="spellEnd"/>
      <w:r w:rsidRPr="00EE3941">
        <w:rPr>
          <w:rFonts w:ascii="Times New Roman" w:hAnsi="Times New Roman"/>
          <w:sz w:val="28"/>
          <w:szCs w:val="28"/>
          <w:lang w:val="ru-RU"/>
        </w:rPr>
        <w:t xml:space="preserve">]. – Киев: </w:t>
      </w:r>
      <w:proofErr w:type="spellStart"/>
      <w:r w:rsidRPr="00EE3941">
        <w:rPr>
          <w:rFonts w:ascii="Times New Roman" w:hAnsi="Times New Roman"/>
          <w:sz w:val="28"/>
          <w:szCs w:val="28"/>
          <w:lang w:val="ru-RU"/>
        </w:rPr>
        <w:t>Наукова</w:t>
      </w:r>
      <w:proofErr w:type="spellEnd"/>
      <w:r w:rsidRPr="00EE3941">
        <w:rPr>
          <w:rFonts w:ascii="Times New Roman" w:hAnsi="Times New Roman"/>
          <w:sz w:val="28"/>
          <w:szCs w:val="28"/>
          <w:lang w:val="ru-RU"/>
        </w:rPr>
        <w:t xml:space="preserve"> думка, 1984. - 176с.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Геоморфология УССР / [под ред. И.М. </w:t>
      </w:r>
      <w:proofErr w:type="gramStart"/>
      <w:r w:rsidRPr="00EE3941">
        <w:rPr>
          <w:rFonts w:ascii="Times New Roman" w:hAnsi="Times New Roman"/>
          <w:sz w:val="28"/>
          <w:szCs w:val="28"/>
          <w:lang w:val="ru-RU"/>
        </w:rPr>
        <w:t>Рослого</w:t>
      </w:r>
      <w:proofErr w:type="gramEnd"/>
      <w:r w:rsidRPr="00EE3941">
        <w:rPr>
          <w:rFonts w:ascii="Times New Roman" w:hAnsi="Times New Roman"/>
          <w:sz w:val="28"/>
          <w:szCs w:val="28"/>
          <w:lang w:val="ru-RU"/>
        </w:rPr>
        <w:t xml:space="preserve">]. – Киев: </w:t>
      </w:r>
      <w:proofErr w:type="spellStart"/>
      <w:r w:rsidRPr="00EE3941">
        <w:rPr>
          <w:rFonts w:ascii="Times New Roman" w:hAnsi="Times New Roman"/>
          <w:sz w:val="28"/>
          <w:szCs w:val="28"/>
          <w:lang w:val="ru-RU"/>
        </w:rPr>
        <w:t>Вища</w:t>
      </w:r>
      <w:proofErr w:type="spellEnd"/>
      <w:r w:rsidRPr="00EE3941">
        <w:rPr>
          <w:rFonts w:ascii="Times New Roman" w:hAnsi="Times New Roman"/>
          <w:sz w:val="28"/>
          <w:szCs w:val="28"/>
          <w:lang w:val="ru-RU"/>
        </w:rPr>
        <w:t xml:space="preserve"> школа, 100-.- 287с.     </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rPr>
          <w:rFonts w:ascii="Times New Roman" w:hAnsi="Times New Roman"/>
          <w:sz w:val="28"/>
          <w:szCs w:val="28"/>
          <w:lang w:val="ru-RU"/>
        </w:rPr>
      </w:pPr>
      <w:proofErr w:type="spellStart"/>
      <w:r w:rsidRPr="00EE3941">
        <w:rPr>
          <w:rFonts w:ascii="Times New Roman" w:hAnsi="Times New Roman"/>
          <w:bCs/>
          <w:sz w:val="28"/>
          <w:szCs w:val="28"/>
          <w:lang w:val="ru-RU" w:eastAsia="uk-UA"/>
        </w:rPr>
        <w:t>Долотов</w:t>
      </w:r>
      <w:proofErr w:type="spellEnd"/>
      <w:r w:rsidRPr="00EE3941">
        <w:rPr>
          <w:rFonts w:ascii="Times New Roman" w:hAnsi="Times New Roman"/>
          <w:bCs/>
          <w:sz w:val="28"/>
          <w:szCs w:val="28"/>
          <w:lang w:val="ru-RU" w:eastAsia="uk-UA"/>
        </w:rPr>
        <w:t xml:space="preserve"> Ю. С. </w:t>
      </w:r>
      <w:r w:rsidRPr="00EE3941">
        <w:rPr>
          <w:rFonts w:ascii="Times New Roman" w:hAnsi="Times New Roman"/>
          <w:sz w:val="28"/>
          <w:szCs w:val="28"/>
          <w:lang w:val="ru-RU" w:eastAsia="uk-UA"/>
        </w:rPr>
        <w:t xml:space="preserve">Процессы </w:t>
      </w:r>
      <w:proofErr w:type="spellStart"/>
      <w:r w:rsidRPr="00EE3941">
        <w:rPr>
          <w:rFonts w:ascii="Times New Roman" w:hAnsi="Times New Roman"/>
          <w:sz w:val="28"/>
          <w:szCs w:val="28"/>
          <w:lang w:val="ru-RU" w:eastAsia="uk-UA"/>
        </w:rPr>
        <w:t>рельефообразования</w:t>
      </w:r>
      <w:proofErr w:type="spellEnd"/>
      <w:r w:rsidRPr="00EE3941">
        <w:rPr>
          <w:rFonts w:ascii="Times New Roman" w:hAnsi="Times New Roman"/>
          <w:sz w:val="28"/>
          <w:szCs w:val="28"/>
          <w:lang w:val="ru-RU" w:eastAsia="uk-UA"/>
        </w:rPr>
        <w:t xml:space="preserve"> и осадконакопления на приливных побережьях мирового океана</w:t>
      </w:r>
      <w:r w:rsidRPr="00EE3941">
        <w:rPr>
          <w:rFonts w:ascii="Times New Roman" w:hAnsi="Times New Roman"/>
          <w:sz w:val="28"/>
          <w:szCs w:val="28"/>
          <w:lang w:val="ru-RU"/>
        </w:rPr>
        <w:t xml:space="preserve"> / Ю. С. </w:t>
      </w:r>
      <w:proofErr w:type="spellStart"/>
      <w:r w:rsidRPr="00EE3941">
        <w:rPr>
          <w:rFonts w:ascii="Times New Roman" w:hAnsi="Times New Roman"/>
          <w:sz w:val="28"/>
          <w:szCs w:val="28"/>
          <w:lang w:val="ru-RU"/>
        </w:rPr>
        <w:t>Долотов</w:t>
      </w:r>
      <w:proofErr w:type="spellEnd"/>
      <w:r w:rsidRPr="00EE3941">
        <w:rPr>
          <w:rFonts w:ascii="Times New Roman" w:hAnsi="Times New Roman"/>
          <w:sz w:val="28"/>
          <w:szCs w:val="28"/>
          <w:lang w:val="ru-RU" w:eastAsia="uk-UA"/>
        </w:rPr>
        <w:t xml:space="preserve"> - М.: Научный мир, 2010. - 180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Зелинский И.П. Оползни Северо-западного побережья Черного моря, их изучение и прогноз / Зелинский И.П., Корженевский Б.А., </w:t>
      </w:r>
      <w:proofErr w:type="spellStart"/>
      <w:r w:rsidRPr="00EE3941">
        <w:rPr>
          <w:rFonts w:ascii="Times New Roman" w:hAnsi="Times New Roman"/>
          <w:sz w:val="28"/>
          <w:szCs w:val="28"/>
          <w:lang w:val="ru-RU"/>
        </w:rPr>
        <w:t>Черкез</w:t>
      </w:r>
      <w:proofErr w:type="spellEnd"/>
      <w:r w:rsidRPr="00EE3941">
        <w:rPr>
          <w:rFonts w:ascii="Times New Roman" w:hAnsi="Times New Roman"/>
          <w:sz w:val="28"/>
          <w:szCs w:val="28"/>
          <w:lang w:val="ru-RU"/>
        </w:rPr>
        <w:t xml:space="preserve"> Е.А., </w:t>
      </w:r>
      <w:proofErr w:type="spellStart"/>
      <w:r w:rsidRPr="00EE3941">
        <w:rPr>
          <w:rFonts w:ascii="Times New Roman" w:hAnsi="Times New Roman"/>
          <w:sz w:val="28"/>
          <w:szCs w:val="28"/>
          <w:lang w:val="ru-RU"/>
        </w:rPr>
        <w:t>Шатохина</w:t>
      </w:r>
      <w:proofErr w:type="spellEnd"/>
      <w:r w:rsidRPr="00EE3941">
        <w:rPr>
          <w:rFonts w:ascii="Times New Roman" w:hAnsi="Times New Roman"/>
          <w:sz w:val="28"/>
          <w:szCs w:val="28"/>
          <w:lang w:val="ru-RU"/>
        </w:rPr>
        <w:t xml:space="preserve"> Л.Н., </w:t>
      </w:r>
      <w:proofErr w:type="gramStart"/>
      <w:r w:rsidRPr="00EE3941">
        <w:rPr>
          <w:rFonts w:ascii="Times New Roman" w:hAnsi="Times New Roman"/>
          <w:sz w:val="28"/>
          <w:szCs w:val="28"/>
          <w:lang w:val="ru-RU"/>
        </w:rPr>
        <w:t>Ибрагим-Заде</w:t>
      </w:r>
      <w:proofErr w:type="gramEnd"/>
      <w:r w:rsidRPr="00EE3941">
        <w:rPr>
          <w:rFonts w:ascii="Times New Roman" w:hAnsi="Times New Roman"/>
          <w:sz w:val="28"/>
          <w:szCs w:val="28"/>
          <w:lang w:val="ru-RU"/>
        </w:rPr>
        <w:t xml:space="preserve"> Д.Д., Цокало Н.С. – К.: </w:t>
      </w:r>
      <w:proofErr w:type="spellStart"/>
      <w:r w:rsidRPr="00EE3941">
        <w:rPr>
          <w:rFonts w:ascii="Times New Roman" w:hAnsi="Times New Roman"/>
          <w:sz w:val="28"/>
          <w:szCs w:val="28"/>
          <w:lang w:val="ru-RU"/>
        </w:rPr>
        <w:t>Наукова</w:t>
      </w:r>
      <w:proofErr w:type="spellEnd"/>
      <w:r w:rsidRPr="00EE3941">
        <w:rPr>
          <w:rFonts w:ascii="Times New Roman" w:hAnsi="Times New Roman"/>
          <w:sz w:val="28"/>
          <w:szCs w:val="28"/>
          <w:lang w:val="ru-RU"/>
        </w:rPr>
        <w:t xml:space="preserve"> думка, 1993.- 227с.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Золотарев В.И. </w:t>
      </w:r>
      <w:proofErr w:type="spellStart"/>
      <w:r w:rsidRPr="00EE3941">
        <w:rPr>
          <w:rFonts w:ascii="Times New Roman" w:hAnsi="Times New Roman"/>
          <w:sz w:val="28"/>
          <w:szCs w:val="28"/>
          <w:lang w:val="ru-RU"/>
        </w:rPr>
        <w:t>Ильичевский</w:t>
      </w:r>
      <w:proofErr w:type="spellEnd"/>
      <w:r w:rsidRPr="00EE3941">
        <w:rPr>
          <w:rFonts w:ascii="Times New Roman" w:hAnsi="Times New Roman"/>
          <w:sz w:val="28"/>
          <w:szCs w:val="28"/>
          <w:lang w:val="ru-RU"/>
        </w:rPr>
        <w:t xml:space="preserve"> морской порт/ В.И. Золотарев, Б.А. </w:t>
      </w:r>
      <w:proofErr w:type="spellStart"/>
      <w:r w:rsidRPr="00EE3941">
        <w:rPr>
          <w:rFonts w:ascii="Times New Roman" w:hAnsi="Times New Roman"/>
          <w:sz w:val="28"/>
          <w:szCs w:val="28"/>
          <w:lang w:val="ru-RU"/>
        </w:rPr>
        <w:t>Римашевский</w:t>
      </w:r>
      <w:proofErr w:type="spellEnd"/>
      <w:r w:rsidRPr="00EE3941">
        <w:rPr>
          <w:rFonts w:ascii="Times New Roman" w:hAnsi="Times New Roman"/>
          <w:sz w:val="28"/>
          <w:szCs w:val="28"/>
          <w:lang w:val="ru-RU"/>
        </w:rPr>
        <w:t>. - М.: Транспорт, 1964. – 55с.</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rPr>
          <w:rFonts w:ascii="Times New Roman" w:hAnsi="Times New Roman"/>
          <w:sz w:val="28"/>
          <w:szCs w:val="28"/>
          <w:lang w:val="ru-RU"/>
        </w:rPr>
      </w:pPr>
      <w:r w:rsidRPr="00EE3941">
        <w:rPr>
          <w:rFonts w:ascii="Times New Roman" w:hAnsi="Times New Roman"/>
          <w:sz w:val="28"/>
          <w:szCs w:val="28"/>
          <w:lang w:val="ru-RU"/>
        </w:rPr>
        <w:t xml:space="preserve">Ильин Ю. П. Гидрометеорологические условия морей Украины. Том 2: Черное море / Ю. П. Ильин, Л. Н. </w:t>
      </w:r>
      <w:proofErr w:type="spellStart"/>
      <w:r w:rsidRPr="00EE3941">
        <w:rPr>
          <w:rFonts w:ascii="Times New Roman" w:hAnsi="Times New Roman"/>
          <w:sz w:val="28"/>
          <w:szCs w:val="28"/>
          <w:lang w:val="ru-RU"/>
        </w:rPr>
        <w:t>Репетин</w:t>
      </w:r>
      <w:proofErr w:type="spellEnd"/>
      <w:r w:rsidRPr="00EE3941">
        <w:rPr>
          <w:rFonts w:ascii="Times New Roman" w:hAnsi="Times New Roman"/>
          <w:sz w:val="28"/>
          <w:szCs w:val="28"/>
          <w:lang w:val="ru-RU"/>
        </w:rPr>
        <w:t>, В. Н. Белокопытов и др. – Севастополь: НПЦ "ЭКОСИ–Гидрофизика", 2012. – 421 с.</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rPr>
          <w:rFonts w:ascii="Times New Roman" w:hAnsi="Times New Roman"/>
          <w:sz w:val="28"/>
          <w:szCs w:val="28"/>
          <w:lang w:val="ru-RU"/>
        </w:rPr>
      </w:pPr>
      <w:r w:rsidRPr="00EE3941">
        <w:rPr>
          <w:rFonts w:ascii="Times New Roman" w:hAnsi="Times New Roman"/>
          <w:sz w:val="28"/>
          <w:szCs w:val="28"/>
          <w:lang w:val="ru-RU"/>
        </w:rPr>
        <w:t>Китаев С. П. Основы лимнологии для гидробиологов и ихтиологов / С. П. Китаев - Петрозаводск: Карельский научный центр РАН, 2007. – 395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lastRenderedPageBreak/>
        <w:t>Клімат</w:t>
      </w:r>
      <w:proofErr w:type="spellEnd"/>
      <w:r w:rsidRPr="00EE3941">
        <w:rPr>
          <w:rFonts w:ascii="Times New Roman" w:hAnsi="Times New Roman"/>
          <w:sz w:val="28"/>
          <w:szCs w:val="28"/>
          <w:lang w:val="ru-RU"/>
        </w:rPr>
        <w:t xml:space="preserve"> </w:t>
      </w:r>
      <w:proofErr w:type="spellStart"/>
      <w:r w:rsidRPr="00EE3941">
        <w:rPr>
          <w:rFonts w:ascii="Times New Roman" w:hAnsi="Times New Roman"/>
          <w:sz w:val="28"/>
          <w:szCs w:val="28"/>
          <w:lang w:val="ru-RU"/>
        </w:rPr>
        <w:t>України</w:t>
      </w:r>
      <w:proofErr w:type="spellEnd"/>
      <w:r w:rsidRPr="00EE3941">
        <w:rPr>
          <w:rFonts w:ascii="Times New Roman" w:hAnsi="Times New Roman"/>
          <w:sz w:val="28"/>
          <w:szCs w:val="28"/>
          <w:lang w:val="ru-RU"/>
        </w:rPr>
        <w:t xml:space="preserve"> / [за ред. В.М. </w:t>
      </w:r>
      <w:proofErr w:type="spellStart"/>
      <w:r w:rsidRPr="00EE3941">
        <w:rPr>
          <w:rFonts w:ascii="Times New Roman" w:hAnsi="Times New Roman"/>
          <w:sz w:val="28"/>
          <w:szCs w:val="28"/>
          <w:lang w:val="ru-RU"/>
        </w:rPr>
        <w:t>Лі</w:t>
      </w:r>
      <w:proofErr w:type="gramStart"/>
      <w:r w:rsidRPr="00EE3941">
        <w:rPr>
          <w:rFonts w:ascii="Times New Roman" w:hAnsi="Times New Roman"/>
          <w:sz w:val="28"/>
          <w:szCs w:val="28"/>
          <w:lang w:val="ru-RU"/>
        </w:rPr>
        <w:t>п</w:t>
      </w:r>
      <w:proofErr w:type="gramEnd"/>
      <w:r w:rsidRPr="00EE3941">
        <w:rPr>
          <w:rFonts w:ascii="Times New Roman" w:hAnsi="Times New Roman"/>
          <w:sz w:val="28"/>
          <w:szCs w:val="28"/>
          <w:lang w:val="ru-RU"/>
        </w:rPr>
        <w:t>інського</w:t>
      </w:r>
      <w:proofErr w:type="spellEnd"/>
      <w:r w:rsidRPr="00EE3941">
        <w:rPr>
          <w:rFonts w:ascii="Times New Roman" w:hAnsi="Times New Roman"/>
          <w:sz w:val="28"/>
          <w:szCs w:val="28"/>
          <w:lang w:val="ru-RU"/>
        </w:rPr>
        <w:t xml:space="preserve">, В.А. </w:t>
      </w:r>
      <w:proofErr w:type="spellStart"/>
      <w:r w:rsidRPr="00EE3941">
        <w:rPr>
          <w:rFonts w:ascii="Times New Roman" w:hAnsi="Times New Roman"/>
          <w:sz w:val="28"/>
          <w:szCs w:val="28"/>
          <w:lang w:val="ru-RU"/>
        </w:rPr>
        <w:t>Дячука</w:t>
      </w:r>
      <w:proofErr w:type="spellEnd"/>
      <w:r w:rsidRPr="00EE3941">
        <w:rPr>
          <w:rFonts w:ascii="Times New Roman" w:hAnsi="Times New Roman"/>
          <w:sz w:val="28"/>
          <w:szCs w:val="28"/>
          <w:lang w:val="ru-RU"/>
        </w:rPr>
        <w:t xml:space="preserve">, В.М. </w:t>
      </w:r>
      <w:proofErr w:type="spellStart"/>
      <w:r w:rsidRPr="00EE3941">
        <w:rPr>
          <w:rFonts w:ascii="Times New Roman" w:hAnsi="Times New Roman"/>
          <w:sz w:val="28"/>
          <w:szCs w:val="28"/>
          <w:lang w:val="ru-RU"/>
        </w:rPr>
        <w:t>Бабіченко</w:t>
      </w:r>
      <w:proofErr w:type="spellEnd"/>
      <w:r w:rsidRPr="00EE3941">
        <w:rPr>
          <w:rFonts w:ascii="Times New Roman" w:hAnsi="Times New Roman"/>
          <w:sz w:val="28"/>
          <w:szCs w:val="28"/>
          <w:lang w:val="ru-RU"/>
        </w:rPr>
        <w:t xml:space="preserve">]. – Київ.2003.- 342 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t>Кліматичний</w:t>
      </w:r>
      <w:proofErr w:type="spellEnd"/>
      <w:r w:rsidRPr="00EE3941">
        <w:rPr>
          <w:rFonts w:ascii="Times New Roman" w:hAnsi="Times New Roman"/>
          <w:sz w:val="28"/>
          <w:szCs w:val="28"/>
          <w:lang w:val="ru-RU"/>
        </w:rPr>
        <w:t xml:space="preserve"> кадастр </w:t>
      </w:r>
      <w:proofErr w:type="spellStart"/>
      <w:r w:rsidRPr="00EE3941">
        <w:rPr>
          <w:rFonts w:ascii="Times New Roman" w:hAnsi="Times New Roman"/>
          <w:sz w:val="28"/>
          <w:szCs w:val="28"/>
          <w:lang w:val="ru-RU"/>
        </w:rPr>
        <w:t>України</w:t>
      </w:r>
      <w:proofErr w:type="spellEnd"/>
      <w:r w:rsidRPr="00EE3941">
        <w:rPr>
          <w:rFonts w:ascii="Times New Roman" w:hAnsi="Times New Roman"/>
          <w:sz w:val="28"/>
          <w:szCs w:val="28"/>
          <w:lang w:val="ru-RU"/>
        </w:rPr>
        <w:t xml:space="preserve">. – </w:t>
      </w:r>
      <w:proofErr w:type="spellStart"/>
      <w:r w:rsidRPr="00EE3941">
        <w:rPr>
          <w:rFonts w:ascii="Times New Roman" w:hAnsi="Times New Roman"/>
          <w:sz w:val="28"/>
          <w:szCs w:val="28"/>
          <w:lang w:val="ru-RU"/>
        </w:rPr>
        <w:t>Киї</w:t>
      </w:r>
      <w:proofErr w:type="gramStart"/>
      <w:r w:rsidRPr="00EE3941">
        <w:rPr>
          <w:rFonts w:ascii="Times New Roman" w:hAnsi="Times New Roman"/>
          <w:sz w:val="28"/>
          <w:szCs w:val="28"/>
          <w:lang w:val="ru-RU"/>
        </w:rPr>
        <w:t>в</w:t>
      </w:r>
      <w:proofErr w:type="spellEnd"/>
      <w:proofErr w:type="gramEnd"/>
      <w:r w:rsidRPr="00EE3941">
        <w:rPr>
          <w:rFonts w:ascii="Times New Roman" w:hAnsi="Times New Roman"/>
          <w:sz w:val="28"/>
          <w:szCs w:val="28"/>
          <w:lang w:val="ru-RU"/>
        </w:rPr>
        <w:t xml:space="preserve">: Центральна </w:t>
      </w:r>
      <w:proofErr w:type="spellStart"/>
      <w:r w:rsidRPr="00EE3941">
        <w:rPr>
          <w:rFonts w:ascii="Times New Roman" w:hAnsi="Times New Roman"/>
          <w:sz w:val="28"/>
          <w:szCs w:val="28"/>
          <w:lang w:val="ru-RU"/>
        </w:rPr>
        <w:t>геофізична</w:t>
      </w:r>
      <w:proofErr w:type="spellEnd"/>
      <w:r w:rsidRPr="00EE3941">
        <w:rPr>
          <w:rFonts w:ascii="Times New Roman" w:hAnsi="Times New Roman"/>
          <w:sz w:val="28"/>
          <w:szCs w:val="28"/>
          <w:lang w:val="ru-RU"/>
        </w:rPr>
        <w:t xml:space="preserve"> </w:t>
      </w:r>
      <w:proofErr w:type="spellStart"/>
      <w:r w:rsidRPr="00EE3941">
        <w:rPr>
          <w:rFonts w:ascii="Times New Roman" w:hAnsi="Times New Roman"/>
          <w:sz w:val="28"/>
          <w:szCs w:val="28"/>
          <w:lang w:val="ru-RU"/>
        </w:rPr>
        <w:t>обсерваторія</w:t>
      </w:r>
      <w:proofErr w:type="spellEnd"/>
      <w:r w:rsidRPr="00EE3941">
        <w:rPr>
          <w:rFonts w:ascii="Times New Roman" w:hAnsi="Times New Roman"/>
          <w:sz w:val="28"/>
          <w:szCs w:val="28"/>
          <w:lang w:val="ru-RU"/>
        </w:rPr>
        <w:t>, 2003. – 2296с.</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outlineLvl w:val="0"/>
        <w:rPr>
          <w:rFonts w:ascii="Times New Roman" w:hAnsi="Times New Roman"/>
          <w:bCs/>
          <w:kern w:val="36"/>
          <w:sz w:val="28"/>
          <w:szCs w:val="28"/>
          <w:lang w:val="ru-RU"/>
        </w:rPr>
      </w:pPr>
      <w:bookmarkStart w:id="2" w:name="_Toc42445079"/>
      <w:bookmarkStart w:id="3" w:name="_Toc42426989"/>
      <w:bookmarkStart w:id="4" w:name="_Toc40620120"/>
      <w:r w:rsidRPr="00EE3941">
        <w:rPr>
          <w:rFonts w:ascii="Times New Roman" w:hAnsi="Times New Roman"/>
          <w:bCs/>
          <w:kern w:val="36"/>
          <w:sz w:val="28"/>
          <w:szCs w:val="28"/>
          <w:lang w:val="ru-RU"/>
        </w:rPr>
        <w:t xml:space="preserve">Методические указания. Гидрологические наблюдения и работы на гидрометеорологической сети в устьевых областях рек: РД 52.10.324-92. - Москва: </w:t>
      </w:r>
      <w:proofErr w:type="spellStart"/>
      <w:r w:rsidRPr="00EE3941">
        <w:rPr>
          <w:rFonts w:ascii="Times New Roman" w:hAnsi="Times New Roman"/>
          <w:bCs/>
          <w:kern w:val="36"/>
          <w:sz w:val="28"/>
          <w:szCs w:val="28"/>
          <w:lang w:val="ru-RU"/>
        </w:rPr>
        <w:t>Гидрометеоиздат</w:t>
      </w:r>
      <w:proofErr w:type="spellEnd"/>
      <w:r w:rsidRPr="00EE3941">
        <w:rPr>
          <w:rFonts w:ascii="Times New Roman" w:hAnsi="Times New Roman"/>
          <w:bCs/>
          <w:kern w:val="36"/>
          <w:sz w:val="28"/>
          <w:szCs w:val="28"/>
          <w:lang w:val="ru-RU"/>
        </w:rPr>
        <w:t>, 1993. - 189 с.</w:t>
      </w:r>
      <w:bookmarkEnd w:id="2"/>
      <w:bookmarkEnd w:id="3"/>
      <w:bookmarkEnd w:id="4"/>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Мороз С.С. Геологическое строение </w:t>
      </w:r>
      <w:proofErr w:type="gramStart"/>
      <w:r w:rsidRPr="00EE3941">
        <w:rPr>
          <w:rFonts w:ascii="Times New Roman" w:hAnsi="Times New Roman"/>
          <w:sz w:val="28"/>
          <w:szCs w:val="28"/>
          <w:lang w:val="ru-RU"/>
        </w:rPr>
        <w:t>северного</w:t>
      </w:r>
      <w:proofErr w:type="gramEnd"/>
      <w:r w:rsidRPr="00EE3941">
        <w:rPr>
          <w:rFonts w:ascii="Times New Roman" w:hAnsi="Times New Roman"/>
          <w:sz w:val="28"/>
          <w:szCs w:val="28"/>
          <w:lang w:val="ru-RU"/>
        </w:rPr>
        <w:t xml:space="preserve"> </w:t>
      </w:r>
      <w:proofErr w:type="spellStart"/>
      <w:r w:rsidRPr="00EE3941">
        <w:rPr>
          <w:rFonts w:ascii="Times New Roman" w:hAnsi="Times New Roman"/>
          <w:sz w:val="28"/>
          <w:szCs w:val="28"/>
          <w:lang w:val="ru-RU"/>
        </w:rPr>
        <w:t>Черноморья</w:t>
      </w:r>
      <w:proofErr w:type="spellEnd"/>
      <w:r w:rsidRPr="00EE3941">
        <w:rPr>
          <w:rFonts w:ascii="Times New Roman" w:hAnsi="Times New Roman"/>
          <w:sz w:val="28"/>
          <w:szCs w:val="28"/>
          <w:lang w:val="ru-RU"/>
        </w:rPr>
        <w:t xml:space="preserve"> / Мороз С.С., </w:t>
      </w:r>
      <w:proofErr w:type="spellStart"/>
      <w:r w:rsidRPr="00EE3941">
        <w:rPr>
          <w:rFonts w:ascii="Times New Roman" w:hAnsi="Times New Roman"/>
          <w:sz w:val="28"/>
          <w:szCs w:val="28"/>
          <w:lang w:val="ru-RU"/>
        </w:rPr>
        <w:t>Сулимов</w:t>
      </w:r>
      <w:proofErr w:type="spellEnd"/>
      <w:r w:rsidRPr="00EE3941">
        <w:rPr>
          <w:rFonts w:ascii="Times New Roman" w:hAnsi="Times New Roman"/>
          <w:sz w:val="28"/>
          <w:szCs w:val="28"/>
          <w:lang w:val="ru-RU"/>
        </w:rPr>
        <w:t xml:space="preserve"> И.Н., </w:t>
      </w:r>
      <w:proofErr w:type="spellStart"/>
      <w:r w:rsidRPr="00EE3941">
        <w:rPr>
          <w:rFonts w:ascii="Times New Roman" w:hAnsi="Times New Roman"/>
          <w:sz w:val="28"/>
          <w:szCs w:val="28"/>
          <w:lang w:val="ru-RU"/>
        </w:rPr>
        <w:t>Гожик</w:t>
      </w:r>
      <w:proofErr w:type="spellEnd"/>
      <w:r w:rsidRPr="00EE3941">
        <w:rPr>
          <w:rFonts w:ascii="Times New Roman" w:hAnsi="Times New Roman"/>
          <w:sz w:val="28"/>
          <w:szCs w:val="28"/>
          <w:lang w:val="ru-RU"/>
        </w:rPr>
        <w:t xml:space="preserve"> П.Ф. – Киев, 1995.- 254с</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outlineLvl w:val="0"/>
      </w:pPr>
      <w:bookmarkStart w:id="5" w:name="_Toc42445080"/>
      <w:bookmarkStart w:id="6" w:name="_Toc42426990"/>
      <w:bookmarkStart w:id="7" w:name="_Toc40620121"/>
      <w:proofErr w:type="spellStart"/>
      <w:r w:rsidRPr="00EE3941">
        <w:rPr>
          <w:i/>
          <w:iCs/>
          <w:sz w:val="28"/>
          <w:szCs w:val="28"/>
          <w:lang w:val="ru-RU"/>
        </w:rPr>
        <w:t>Невесский</w:t>
      </w:r>
      <w:proofErr w:type="spellEnd"/>
      <w:r w:rsidRPr="00EE3941">
        <w:rPr>
          <w:sz w:val="28"/>
          <w:szCs w:val="28"/>
          <w:lang w:val="ru-RU"/>
        </w:rPr>
        <w:t xml:space="preserve"> Е. Н. </w:t>
      </w:r>
      <w:r w:rsidRPr="00EE3941">
        <w:rPr>
          <w:i/>
          <w:iCs/>
          <w:sz w:val="28"/>
          <w:szCs w:val="28"/>
          <w:lang w:val="ru-RU"/>
        </w:rPr>
        <w:t>Белое море</w:t>
      </w:r>
      <w:r w:rsidRPr="00EE3941">
        <w:rPr>
          <w:sz w:val="28"/>
          <w:szCs w:val="28"/>
          <w:lang w:val="ru-RU"/>
        </w:rPr>
        <w:t>. Седиментогенез и история развития в голоцене</w:t>
      </w:r>
      <w:r w:rsidRPr="00EE3941">
        <w:rPr>
          <w:rFonts w:ascii="Times New Roman" w:hAnsi="Times New Roman"/>
          <w:sz w:val="28"/>
          <w:szCs w:val="28"/>
          <w:lang w:val="ru-RU"/>
        </w:rPr>
        <w:t xml:space="preserve"> / </w:t>
      </w:r>
      <w:r w:rsidRPr="00EE3941">
        <w:rPr>
          <w:sz w:val="28"/>
          <w:szCs w:val="28"/>
          <w:lang w:val="ru-RU"/>
        </w:rPr>
        <w:t xml:space="preserve">Е. Н. </w:t>
      </w:r>
      <w:proofErr w:type="spellStart"/>
      <w:r w:rsidRPr="00EE3941">
        <w:rPr>
          <w:rFonts w:ascii="Times New Roman" w:hAnsi="Times New Roman"/>
          <w:i/>
          <w:iCs/>
          <w:sz w:val="28"/>
          <w:szCs w:val="28"/>
          <w:lang w:val="ru-RU"/>
        </w:rPr>
        <w:t>Невесский</w:t>
      </w:r>
      <w:proofErr w:type="spellEnd"/>
      <w:r w:rsidRPr="00EE3941">
        <w:rPr>
          <w:sz w:val="28"/>
          <w:szCs w:val="28"/>
          <w:lang w:val="ru-RU"/>
        </w:rPr>
        <w:t>, B. C. Медведев, В. В. Калиненко - М.: Наука, 1977. - 236 с.</w:t>
      </w:r>
      <w:bookmarkEnd w:id="5"/>
      <w:bookmarkEnd w:id="6"/>
      <w:bookmarkEnd w:id="7"/>
    </w:p>
    <w:p w:rsidR="00EE3941" w:rsidRPr="00EE3941" w:rsidRDefault="00EE3941" w:rsidP="00EE3941">
      <w:pPr>
        <w:numPr>
          <w:ilvl w:val="0"/>
          <w:numId w:val="1"/>
        </w:numPr>
        <w:spacing w:after="0" w:line="360" w:lineRule="auto"/>
        <w:ind w:left="1060" w:hanging="703"/>
        <w:contextualSpacing/>
        <w:jc w:val="both"/>
      </w:pPr>
      <w:r w:rsidRPr="00EE3941">
        <w:rPr>
          <w:rFonts w:ascii="Times New Roman" w:hAnsi="Times New Roman"/>
          <w:sz w:val="28"/>
          <w:szCs w:val="28"/>
          <w:lang w:val="ru-RU"/>
        </w:rPr>
        <w:t xml:space="preserve">Некоторые черты природы верховий Сухого Лимана (Черное Море) / </w:t>
      </w:r>
      <w:proofErr w:type="spellStart"/>
      <w:r w:rsidRPr="00EE3941">
        <w:rPr>
          <w:rFonts w:ascii="Times New Roman" w:hAnsi="Times New Roman"/>
          <w:sz w:val="28"/>
          <w:szCs w:val="28"/>
          <w:lang w:val="ru-RU"/>
        </w:rPr>
        <w:t>Муркалов</w:t>
      </w:r>
      <w:proofErr w:type="spellEnd"/>
      <w:r w:rsidRPr="00EE3941">
        <w:rPr>
          <w:rFonts w:ascii="Times New Roman" w:hAnsi="Times New Roman"/>
          <w:sz w:val="28"/>
          <w:szCs w:val="28"/>
          <w:lang w:val="ru-RU"/>
        </w:rPr>
        <w:t xml:space="preserve"> А.Б., </w:t>
      </w:r>
      <w:proofErr w:type="spellStart"/>
      <w:r w:rsidRPr="00EE3941">
        <w:rPr>
          <w:rFonts w:ascii="Times New Roman" w:hAnsi="Times New Roman"/>
          <w:sz w:val="28"/>
          <w:szCs w:val="28"/>
          <w:lang w:val="ru-RU"/>
        </w:rPr>
        <w:t>Стоян</w:t>
      </w:r>
      <w:proofErr w:type="spellEnd"/>
      <w:r w:rsidRPr="00EE3941">
        <w:rPr>
          <w:rFonts w:ascii="Times New Roman" w:hAnsi="Times New Roman"/>
          <w:sz w:val="28"/>
          <w:szCs w:val="28"/>
          <w:lang w:val="ru-RU"/>
        </w:rPr>
        <w:t xml:space="preserve"> А.А., </w:t>
      </w:r>
      <w:proofErr w:type="spellStart"/>
      <w:r w:rsidRPr="00EE3941">
        <w:rPr>
          <w:rFonts w:ascii="Times New Roman" w:hAnsi="Times New Roman"/>
          <w:sz w:val="28"/>
          <w:szCs w:val="28"/>
          <w:lang w:val="ru-RU"/>
        </w:rPr>
        <w:t>Неведюк</w:t>
      </w:r>
      <w:proofErr w:type="spellEnd"/>
      <w:r w:rsidRPr="00EE3941">
        <w:rPr>
          <w:rFonts w:ascii="Times New Roman" w:hAnsi="Times New Roman"/>
          <w:sz w:val="28"/>
          <w:szCs w:val="28"/>
          <w:lang w:val="ru-RU"/>
        </w:rPr>
        <w:t xml:space="preserve"> В.В., </w:t>
      </w:r>
      <w:proofErr w:type="spellStart"/>
      <w:r w:rsidRPr="00EE3941">
        <w:rPr>
          <w:rFonts w:ascii="Times New Roman" w:hAnsi="Times New Roman"/>
          <w:sz w:val="28"/>
          <w:szCs w:val="28"/>
          <w:lang w:val="ru-RU"/>
        </w:rPr>
        <w:t>Скаленчук</w:t>
      </w:r>
      <w:proofErr w:type="spellEnd"/>
      <w:r w:rsidRPr="00EE3941">
        <w:rPr>
          <w:rFonts w:ascii="Times New Roman" w:hAnsi="Times New Roman"/>
          <w:sz w:val="28"/>
          <w:szCs w:val="28"/>
          <w:lang w:val="ru-RU"/>
        </w:rPr>
        <w:t xml:space="preserve"> Е. // Научно-информационный центр «Знание» - Харьков, 2016. – с.94-99.</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outlineLvl w:val="0"/>
        <w:rPr>
          <w:rFonts w:ascii="Times New Roman" w:hAnsi="Times New Roman"/>
          <w:color w:val="000000"/>
          <w:sz w:val="28"/>
          <w:szCs w:val="28"/>
        </w:rPr>
      </w:pPr>
      <w:bookmarkStart w:id="8" w:name="_Toc42445081"/>
      <w:bookmarkStart w:id="9" w:name="_Toc42426991"/>
      <w:bookmarkStart w:id="10" w:name="_Toc40620122"/>
      <w:r w:rsidRPr="00EE3941">
        <w:rPr>
          <w:rFonts w:ascii="Times New Roman" w:hAnsi="Times New Roman"/>
          <w:bCs/>
          <w:iCs/>
          <w:color w:val="000000"/>
          <w:sz w:val="28"/>
          <w:szCs w:val="28"/>
          <w:lang w:val="ru-RU"/>
        </w:rPr>
        <w:t xml:space="preserve">Поздняков Ш. Р. </w:t>
      </w:r>
      <w:r w:rsidRPr="00EE3941">
        <w:rPr>
          <w:rFonts w:ascii="Times New Roman" w:hAnsi="Times New Roman"/>
          <w:color w:val="000000"/>
          <w:sz w:val="28"/>
          <w:szCs w:val="28"/>
          <w:lang w:val="ru-RU"/>
        </w:rPr>
        <w:t xml:space="preserve">Проблемы Мониторинга Ладожского Озера / </w:t>
      </w:r>
      <w:r w:rsidRPr="00EE3941">
        <w:rPr>
          <w:rFonts w:ascii="Times New Roman" w:hAnsi="Times New Roman"/>
          <w:bCs/>
          <w:iCs/>
          <w:color w:val="000000"/>
          <w:sz w:val="28"/>
          <w:szCs w:val="28"/>
          <w:lang w:val="ru-RU"/>
        </w:rPr>
        <w:t xml:space="preserve">Ш. Р. Поздняков, С. А. Кондратьев // </w:t>
      </w:r>
      <w:r w:rsidRPr="00EE3941">
        <w:rPr>
          <w:rFonts w:ascii="Times New Roman" w:hAnsi="Times New Roman"/>
          <w:color w:val="000000"/>
          <w:sz w:val="28"/>
          <w:szCs w:val="28"/>
          <w:lang w:val="ru-RU"/>
        </w:rPr>
        <w:t>Всероссийская конференция по крупным внутренним водоемам (V Ладожский симпозиум). Сборник научных трудов конференции. СПб</w:t>
      </w:r>
      <w:proofErr w:type="gramStart"/>
      <w:r w:rsidRPr="00EE3941">
        <w:rPr>
          <w:rFonts w:ascii="Times New Roman" w:hAnsi="Times New Roman"/>
          <w:color w:val="000000"/>
          <w:sz w:val="28"/>
          <w:szCs w:val="28"/>
          <w:lang w:val="ru-RU"/>
        </w:rPr>
        <w:t xml:space="preserve">.: </w:t>
      </w:r>
      <w:proofErr w:type="gramEnd"/>
      <w:r w:rsidRPr="00EE3941">
        <w:rPr>
          <w:rFonts w:ascii="Times New Roman" w:hAnsi="Times New Roman"/>
          <w:color w:val="000000"/>
          <w:sz w:val="28"/>
          <w:szCs w:val="28"/>
          <w:lang w:val="ru-RU"/>
        </w:rPr>
        <w:t>Издательство «</w:t>
      </w:r>
      <w:proofErr w:type="spellStart"/>
      <w:r w:rsidRPr="00EE3941">
        <w:rPr>
          <w:rFonts w:ascii="Times New Roman" w:hAnsi="Times New Roman"/>
          <w:color w:val="000000"/>
          <w:sz w:val="28"/>
          <w:szCs w:val="28"/>
          <w:lang w:val="ru-RU"/>
        </w:rPr>
        <w:t>Лема</w:t>
      </w:r>
      <w:proofErr w:type="spellEnd"/>
      <w:r w:rsidRPr="00EE3941">
        <w:rPr>
          <w:rFonts w:ascii="Times New Roman" w:hAnsi="Times New Roman"/>
          <w:color w:val="000000"/>
          <w:sz w:val="28"/>
          <w:szCs w:val="28"/>
          <w:lang w:val="ru-RU"/>
        </w:rPr>
        <w:t xml:space="preserve">», 2016. – С. 10-17. Отв. ред.: Акад. РАН Румянцев В. А., </w:t>
      </w:r>
      <w:proofErr w:type="spellStart"/>
      <w:r w:rsidRPr="00EE3941">
        <w:rPr>
          <w:rFonts w:ascii="Times New Roman" w:hAnsi="Times New Roman"/>
          <w:color w:val="000000"/>
          <w:sz w:val="28"/>
          <w:szCs w:val="28"/>
          <w:lang w:val="ru-RU"/>
        </w:rPr>
        <w:t>д.г.н</w:t>
      </w:r>
      <w:proofErr w:type="spellEnd"/>
      <w:r w:rsidRPr="00EE3941">
        <w:rPr>
          <w:rFonts w:ascii="Times New Roman" w:hAnsi="Times New Roman"/>
          <w:color w:val="000000"/>
          <w:sz w:val="28"/>
          <w:szCs w:val="28"/>
          <w:lang w:val="ru-RU"/>
        </w:rPr>
        <w:t>. Поздняков Ш. Р.</w:t>
      </w:r>
      <w:bookmarkEnd w:id="8"/>
      <w:bookmarkEnd w:id="9"/>
      <w:bookmarkEnd w:id="10"/>
    </w:p>
    <w:p w:rsidR="00EE3941" w:rsidRPr="00EE3941" w:rsidRDefault="00EE3941" w:rsidP="00EE3941">
      <w:pPr>
        <w:numPr>
          <w:ilvl w:val="0"/>
          <w:numId w:val="1"/>
        </w:numPr>
        <w:spacing w:after="0" w:line="360" w:lineRule="auto"/>
        <w:ind w:left="1060" w:hanging="703"/>
        <w:contextualSpacing/>
        <w:jc w:val="both"/>
      </w:pPr>
      <w:r w:rsidRPr="00EE3941">
        <w:rPr>
          <w:rFonts w:ascii="Times New Roman" w:hAnsi="Times New Roman"/>
          <w:sz w:val="28"/>
          <w:szCs w:val="28"/>
          <w:lang w:val="ru-RU"/>
        </w:rPr>
        <w:t xml:space="preserve">Природа Одесской области. Ресурсы, их рациональное использование и охрана / [под ред. Г.И. </w:t>
      </w:r>
      <w:proofErr w:type="spellStart"/>
      <w:r w:rsidRPr="00EE3941">
        <w:rPr>
          <w:rFonts w:ascii="Times New Roman" w:hAnsi="Times New Roman"/>
          <w:sz w:val="28"/>
          <w:szCs w:val="28"/>
          <w:lang w:val="ru-RU"/>
        </w:rPr>
        <w:t>Швебса</w:t>
      </w:r>
      <w:proofErr w:type="spellEnd"/>
      <w:r w:rsidRPr="00EE3941">
        <w:rPr>
          <w:rFonts w:ascii="Times New Roman" w:hAnsi="Times New Roman"/>
          <w:sz w:val="28"/>
          <w:szCs w:val="28"/>
          <w:lang w:val="ru-RU"/>
        </w:rPr>
        <w:t xml:space="preserve">, Ю.А. </w:t>
      </w:r>
      <w:proofErr w:type="spellStart"/>
      <w:r w:rsidRPr="00EE3941">
        <w:rPr>
          <w:rFonts w:ascii="Times New Roman" w:hAnsi="Times New Roman"/>
          <w:sz w:val="28"/>
          <w:szCs w:val="28"/>
          <w:lang w:val="ru-RU"/>
        </w:rPr>
        <w:t>Амброз</w:t>
      </w:r>
      <w:proofErr w:type="spellEnd"/>
      <w:r w:rsidRPr="00EE3941">
        <w:rPr>
          <w:rFonts w:ascii="Times New Roman" w:hAnsi="Times New Roman"/>
          <w:sz w:val="28"/>
          <w:szCs w:val="28"/>
          <w:lang w:val="ru-RU"/>
        </w:rPr>
        <w:t xml:space="preserve">]. – </w:t>
      </w:r>
      <w:proofErr w:type="spellStart"/>
      <w:r w:rsidRPr="00EE3941">
        <w:rPr>
          <w:rFonts w:ascii="Times New Roman" w:hAnsi="Times New Roman"/>
          <w:sz w:val="28"/>
          <w:szCs w:val="28"/>
          <w:lang w:val="ru-RU"/>
        </w:rPr>
        <w:t>Київ</w:t>
      </w:r>
      <w:proofErr w:type="spellEnd"/>
      <w:r w:rsidRPr="00EE3941">
        <w:rPr>
          <w:rFonts w:ascii="Times New Roman" w:hAnsi="Times New Roman"/>
          <w:sz w:val="28"/>
          <w:szCs w:val="28"/>
          <w:lang w:val="ru-RU"/>
        </w:rPr>
        <w:t xml:space="preserve">-Одеса: </w:t>
      </w:r>
      <w:proofErr w:type="spellStart"/>
      <w:r w:rsidRPr="00EE3941">
        <w:rPr>
          <w:rFonts w:ascii="Times New Roman" w:hAnsi="Times New Roman"/>
          <w:sz w:val="28"/>
          <w:szCs w:val="28"/>
          <w:lang w:val="ru-RU"/>
        </w:rPr>
        <w:t>Вища</w:t>
      </w:r>
      <w:proofErr w:type="spellEnd"/>
      <w:r w:rsidRPr="00EE3941">
        <w:rPr>
          <w:rFonts w:ascii="Times New Roman" w:hAnsi="Times New Roman"/>
          <w:sz w:val="28"/>
          <w:szCs w:val="28"/>
          <w:lang w:val="ru-RU"/>
        </w:rPr>
        <w:t xml:space="preserve"> школа, 1979.- 144с.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t>Розенгурт</w:t>
      </w:r>
      <w:proofErr w:type="spellEnd"/>
      <w:r w:rsidRPr="00EE3941">
        <w:rPr>
          <w:rFonts w:ascii="Times New Roman" w:hAnsi="Times New Roman"/>
          <w:sz w:val="28"/>
          <w:szCs w:val="28"/>
          <w:lang w:val="ru-RU"/>
        </w:rPr>
        <w:t xml:space="preserve"> М.Ш. Гидрология и перспективы реконструкции природных ресурсов Одесских лиманов/ М.Ш. </w:t>
      </w:r>
      <w:proofErr w:type="spellStart"/>
      <w:r w:rsidRPr="00EE3941">
        <w:rPr>
          <w:rFonts w:ascii="Times New Roman" w:hAnsi="Times New Roman"/>
          <w:sz w:val="28"/>
          <w:szCs w:val="28"/>
          <w:lang w:val="ru-RU"/>
        </w:rPr>
        <w:t>Розенгурт</w:t>
      </w:r>
      <w:proofErr w:type="spellEnd"/>
      <w:r w:rsidRPr="00EE3941">
        <w:rPr>
          <w:rFonts w:ascii="Times New Roman" w:hAnsi="Times New Roman"/>
          <w:sz w:val="28"/>
          <w:szCs w:val="28"/>
          <w:lang w:val="ru-RU"/>
        </w:rPr>
        <w:t xml:space="preserve">. – Киев: </w:t>
      </w:r>
      <w:proofErr w:type="spellStart"/>
      <w:r w:rsidRPr="00EE3941">
        <w:rPr>
          <w:rFonts w:ascii="Times New Roman" w:hAnsi="Times New Roman"/>
          <w:sz w:val="28"/>
          <w:szCs w:val="28"/>
          <w:lang w:val="ru-RU"/>
        </w:rPr>
        <w:t>Наукова</w:t>
      </w:r>
      <w:proofErr w:type="spellEnd"/>
      <w:r w:rsidRPr="00EE3941">
        <w:rPr>
          <w:rFonts w:ascii="Times New Roman" w:hAnsi="Times New Roman"/>
          <w:sz w:val="28"/>
          <w:szCs w:val="28"/>
          <w:lang w:val="ru-RU"/>
        </w:rPr>
        <w:t xml:space="preserve"> думка, 1974. – 223 с.    </w:t>
      </w:r>
    </w:p>
    <w:p w:rsidR="00EE3941" w:rsidRPr="00EE3941" w:rsidRDefault="00EE3941" w:rsidP="00EE3941">
      <w:pPr>
        <w:widowControl w:val="0"/>
        <w:numPr>
          <w:ilvl w:val="0"/>
          <w:numId w:val="1"/>
        </w:numPr>
        <w:autoSpaceDE w:val="0"/>
        <w:autoSpaceDN w:val="0"/>
        <w:adjustRightInd w:val="0"/>
        <w:spacing w:after="0" w:line="360" w:lineRule="auto"/>
        <w:ind w:left="1060" w:hanging="703"/>
        <w:jc w:val="both"/>
        <w:outlineLvl w:val="0"/>
        <w:rPr>
          <w:rFonts w:ascii="Times New Roman" w:hAnsi="Times New Roman"/>
          <w:sz w:val="28"/>
          <w:szCs w:val="28"/>
          <w:lang w:val="ru-RU"/>
        </w:rPr>
      </w:pPr>
      <w:bookmarkStart w:id="11" w:name="_Toc42445082"/>
      <w:bookmarkStart w:id="12" w:name="_Toc42426992"/>
      <w:bookmarkStart w:id="13" w:name="_Toc40620123"/>
      <w:proofErr w:type="spellStart"/>
      <w:r w:rsidRPr="00EE3941">
        <w:rPr>
          <w:rFonts w:ascii="Times New Roman" w:hAnsi="Times New Roman"/>
          <w:sz w:val="28"/>
          <w:szCs w:val="28"/>
          <w:lang w:val="ru-RU"/>
        </w:rPr>
        <w:t>Стоян</w:t>
      </w:r>
      <w:proofErr w:type="spellEnd"/>
      <w:r w:rsidRPr="00EE3941">
        <w:rPr>
          <w:rFonts w:ascii="Times New Roman" w:hAnsi="Times New Roman"/>
          <w:sz w:val="28"/>
          <w:szCs w:val="28"/>
          <w:lang w:val="ru-RU"/>
        </w:rPr>
        <w:t xml:space="preserve"> А. А. Морфометрия и динамика дна верховий Сухого лимана / А. А. </w:t>
      </w:r>
      <w:proofErr w:type="spellStart"/>
      <w:r w:rsidRPr="00EE3941">
        <w:rPr>
          <w:rFonts w:ascii="Times New Roman" w:hAnsi="Times New Roman"/>
          <w:sz w:val="28"/>
          <w:szCs w:val="28"/>
          <w:lang w:val="ru-RU"/>
        </w:rPr>
        <w:t>Стоян</w:t>
      </w:r>
      <w:proofErr w:type="spellEnd"/>
      <w:r w:rsidRPr="00EE3941">
        <w:rPr>
          <w:rFonts w:ascii="Times New Roman" w:hAnsi="Times New Roman"/>
          <w:sz w:val="28"/>
          <w:szCs w:val="28"/>
          <w:lang w:val="ru-RU"/>
        </w:rPr>
        <w:t xml:space="preserve">, А. Б. </w:t>
      </w:r>
      <w:proofErr w:type="spellStart"/>
      <w:r w:rsidRPr="00EE3941">
        <w:rPr>
          <w:rFonts w:ascii="Times New Roman" w:hAnsi="Times New Roman"/>
          <w:sz w:val="28"/>
          <w:szCs w:val="28"/>
          <w:lang w:val="ru-RU"/>
        </w:rPr>
        <w:t>Муркалов</w:t>
      </w:r>
      <w:proofErr w:type="spellEnd"/>
      <w:r w:rsidRPr="00EE3941">
        <w:rPr>
          <w:rFonts w:ascii="Times New Roman" w:hAnsi="Times New Roman"/>
          <w:sz w:val="28"/>
          <w:szCs w:val="28"/>
          <w:lang w:val="ru-RU"/>
        </w:rPr>
        <w:t xml:space="preserve">, Е. В. </w:t>
      </w:r>
      <w:proofErr w:type="spellStart"/>
      <w:r w:rsidRPr="00EE3941">
        <w:rPr>
          <w:rFonts w:ascii="Times New Roman" w:hAnsi="Times New Roman"/>
          <w:sz w:val="28"/>
          <w:szCs w:val="28"/>
          <w:lang w:val="ru-RU"/>
        </w:rPr>
        <w:t>Скаленчук</w:t>
      </w:r>
      <w:proofErr w:type="spellEnd"/>
      <w:r w:rsidRPr="00EE3941">
        <w:rPr>
          <w:rFonts w:ascii="Times New Roman" w:hAnsi="Times New Roman"/>
          <w:sz w:val="28"/>
          <w:szCs w:val="28"/>
          <w:lang w:val="ru-RU"/>
        </w:rPr>
        <w:t xml:space="preserve"> // </w:t>
      </w:r>
      <w:proofErr w:type="spellStart"/>
      <w:proofErr w:type="gramStart"/>
      <w:r w:rsidRPr="00EE3941">
        <w:rPr>
          <w:rFonts w:ascii="Times New Roman" w:hAnsi="Times New Roman"/>
          <w:sz w:val="28"/>
          <w:szCs w:val="28"/>
          <w:lang w:val="ru-RU"/>
        </w:rPr>
        <w:t>В</w:t>
      </w:r>
      <w:proofErr w:type="gramEnd"/>
      <w:r w:rsidRPr="00EE3941">
        <w:rPr>
          <w:rFonts w:ascii="Times New Roman" w:hAnsi="Times New Roman"/>
          <w:sz w:val="28"/>
          <w:szCs w:val="28"/>
          <w:lang w:val="ru-RU"/>
        </w:rPr>
        <w:t>існик</w:t>
      </w:r>
      <w:proofErr w:type="spellEnd"/>
      <w:r w:rsidRPr="00EE3941">
        <w:rPr>
          <w:rFonts w:ascii="Times New Roman" w:hAnsi="Times New Roman"/>
          <w:sz w:val="28"/>
          <w:szCs w:val="28"/>
          <w:lang w:val="ru-RU"/>
        </w:rPr>
        <w:t xml:space="preserve"> ОНУ. - </w:t>
      </w:r>
      <w:proofErr w:type="spellStart"/>
      <w:r w:rsidRPr="00EE3941">
        <w:rPr>
          <w:rFonts w:ascii="Times New Roman" w:hAnsi="Times New Roman"/>
          <w:sz w:val="28"/>
          <w:szCs w:val="28"/>
          <w:lang w:val="ru-RU"/>
        </w:rPr>
        <w:t>Серія</w:t>
      </w:r>
      <w:proofErr w:type="spellEnd"/>
      <w:r w:rsidRPr="00EE3941">
        <w:rPr>
          <w:rFonts w:ascii="Times New Roman" w:hAnsi="Times New Roman"/>
          <w:sz w:val="28"/>
          <w:szCs w:val="28"/>
          <w:lang w:val="ru-RU"/>
        </w:rPr>
        <w:t xml:space="preserve">: </w:t>
      </w:r>
      <w:proofErr w:type="spellStart"/>
      <w:r w:rsidRPr="00EE3941">
        <w:rPr>
          <w:rFonts w:ascii="Times New Roman" w:hAnsi="Times New Roman"/>
          <w:sz w:val="28"/>
          <w:szCs w:val="28"/>
          <w:lang w:val="ru-RU"/>
        </w:rPr>
        <w:t>Географічні</w:t>
      </w:r>
      <w:proofErr w:type="spellEnd"/>
      <w:r w:rsidRPr="00EE3941">
        <w:rPr>
          <w:rFonts w:ascii="Times New Roman" w:hAnsi="Times New Roman"/>
          <w:sz w:val="28"/>
          <w:szCs w:val="28"/>
          <w:lang w:val="ru-RU"/>
        </w:rPr>
        <w:t xml:space="preserve"> та </w:t>
      </w:r>
      <w:proofErr w:type="spellStart"/>
      <w:r w:rsidRPr="00EE3941">
        <w:rPr>
          <w:rFonts w:ascii="Times New Roman" w:hAnsi="Times New Roman"/>
          <w:sz w:val="28"/>
          <w:szCs w:val="28"/>
          <w:lang w:val="ru-RU"/>
        </w:rPr>
        <w:t>геологічні</w:t>
      </w:r>
      <w:proofErr w:type="spellEnd"/>
      <w:r w:rsidRPr="00EE3941">
        <w:rPr>
          <w:rFonts w:ascii="Times New Roman" w:hAnsi="Times New Roman"/>
          <w:sz w:val="28"/>
          <w:szCs w:val="28"/>
          <w:lang w:val="ru-RU"/>
        </w:rPr>
        <w:t xml:space="preserve"> науки. - Т. 22. - </w:t>
      </w:r>
      <w:proofErr w:type="spellStart"/>
      <w:r w:rsidRPr="00EE3941">
        <w:rPr>
          <w:rFonts w:ascii="Times New Roman" w:hAnsi="Times New Roman"/>
          <w:sz w:val="28"/>
          <w:szCs w:val="28"/>
          <w:lang w:val="ru-RU"/>
        </w:rPr>
        <w:t>Вип</w:t>
      </w:r>
      <w:proofErr w:type="spellEnd"/>
      <w:r w:rsidRPr="00EE3941">
        <w:rPr>
          <w:rFonts w:ascii="Times New Roman" w:hAnsi="Times New Roman"/>
          <w:sz w:val="28"/>
          <w:szCs w:val="28"/>
          <w:lang w:val="ru-RU"/>
        </w:rPr>
        <w:t>. 1(30). - 2017. - С. 52 - 61.</w:t>
      </w:r>
      <w:bookmarkEnd w:id="11"/>
      <w:bookmarkEnd w:id="12"/>
      <w:bookmarkEnd w:id="13"/>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lastRenderedPageBreak/>
        <w:t>Физическая география Черного моря: метод</w:t>
      </w:r>
      <w:proofErr w:type="gramStart"/>
      <w:r w:rsidRPr="00EE3941">
        <w:rPr>
          <w:rFonts w:ascii="Times New Roman" w:hAnsi="Times New Roman"/>
          <w:sz w:val="28"/>
          <w:szCs w:val="28"/>
          <w:lang w:val="ru-RU"/>
        </w:rPr>
        <w:t>.</w:t>
      </w:r>
      <w:proofErr w:type="gramEnd"/>
      <w:r w:rsidRPr="00EE3941">
        <w:rPr>
          <w:rFonts w:ascii="Times New Roman" w:hAnsi="Times New Roman"/>
          <w:sz w:val="28"/>
          <w:szCs w:val="28"/>
          <w:lang w:val="ru-RU"/>
        </w:rPr>
        <w:t xml:space="preserve"> </w:t>
      </w:r>
      <w:proofErr w:type="spellStart"/>
      <w:proofErr w:type="gramStart"/>
      <w:r w:rsidRPr="00EE3941">
        <w:rPr>
          <w:rFonts w:ascii="Times New Roman" w:hAnsi="Times New Roman"/>
          <w:sz w:val="28"/>
          <w:szCs w:val="28"/>
          <w:lang w:val="ru-RU"/>
        </w:rPr>
        <w:t>п</w:t>
      </w:r>
      <w:proofErr w:type="gramEnd"/>
      <w:r w:rsidRPr="00EE3941">
        <w:rPr>
          <w:rFonts w:ascii="Times New Roman" w:hAnsi="Times New Roman"/>
          <w:sz w:val="28"/>
          <w:szCs w:val="28"/>
          <w:lang w:val="ru-RU"/>
        </w:rPr>
        <w:t>особ</w:t>
      </w:r>
      <w:proofErr w:type="spellEnd"/>
      <w:r w:rsidRPr="00EE3941">
        <w:rPr>
          <w:rFonts w:ascii="Times New Roman" w:hAnsi="Times New Roman"/>
          <w:sz w:val="28"/>
          <w:szCs w:val="28"/>
          <w:lang w:val="ru-RU"/>
        </w:rPr>
        <w:t xml:space="preserve">./ А.А. </w:t>
      </w:r>
      <w:proofErr w:type="spellStart"/>
      <w:r w:rsidRPr="00EE3941">
        <w:rPr>
          <w:rFonts w:ascii="Times New Roman" w:hAnsi="Times New Roman"/>
          <w:sz w:val="28"/>
          <w:szCs w:val="28"/>
          <w:lang w:val="ru-RU"/>
        </w:rPr>
        <w:t>Стоян</w:t>
      </w:r>
      <w:proofErr w:type="spellEnd"/>
      <w:r w:rsidRPr="00EE3941">
        <w:rPr>
          <w:rFonts w:ascii="Times New Roman" w:hAnsi="Times New Roman"/>
          <w:sz w:val="28"/>
          <w:szCs w:val="28"/>
          <w:lang w:val="ru-RU"/>
        </w:rPr>
        <w:t>; под ред. проф. Ю.Д. Шуйского // Одесский национальный университет имени И.И. Мечникова</w:t>
      </w:r>
      <w:proofErr w:type="gramStart"/>
      <w:r w:rsidRPr="00EE3941">
        <w:rPr>
          <w:rFonts w:ascii="Times New Roman" w:hAnsi="Times New Roman"/>
          <w:sz w:val="28"/>
          <w:szCs w:val="28"/>
          <w:lang w:val="ru-RU"/>
        </w:rPr>
        <w:t>.-</w:t>
      </w:r>
      <w:proofErr w:type="gramEnd"/>
      <w:r w:rsidRPr="00EE3941">
        <w:rPr>
          <w:rFonts w:ascii="Times New Roman" w:hAnsi="Times New Roman"/>
          <w:sz w:val="28"/>
          <w:szCs w:val="28"/>
          <w:lang w:val="ru-RU"/>
        </w:rPr>
        <w:t xml:space="preserve">Одесса: </w:t>
      </w:r>
      <w:proofErr w:type="spellStart"/>
      <w:r w:rsidRPr="00EE3941">
        <w:rPr>
          <w:rFonts w:ascii="Times New Roman" w:hAnsi="Times New Roman"/>
          <w:sz w:val="28"/>
          <w:szCs w:val="28"/>
          <w:lang w:val="ru-RU"/>
        </w:rPr>
        <w:t>Фенікс</w:t>
      </w:r>
      <w:proofErr w:type="spellEnd"/>
      <w:r w:rsidRPr="00EE3941">
        <w:rPr>
          <w:rFonts w:ascii="Times New Roman" w:hAnsi="Times New Roman"/>
          <w:sz w:val="28"/>
          <w:szCs w:val="28"/>
          <w:lang w:val="ru-RU"/>
        </w:rPr>
        <w:t>, 2012.-11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t>Швебс</w:t>
      </w:r>
      <w:proofErr w:type="spellEnd"/>
      <w:r w:rsidRPr="00EE3941">
        <w:rPr>
          <w:rFonts w:ascii="Times New Roman" w:hAnsi="Times New Roman"/>
          <w:sz w:val="28"/>
          <w:szCs w:val="28"/>
          <w:lang w:val="ru-RU"/>
        </w:rPr>
        <w:t xml:space="preserve"> Г.И. Лиманно-устьевые комплексы Причерноморья/ под ред. Г.И. </w:t>
      </w:r>
      <w:proofErr w:type="spellStart"/>
      <w:r w:rsidRPr="00EE3941">
        <w:rPr>
          <w:rFonts w:ascii="Times New Roman" w:hAnsi="Times New Roman"/>
          <w:sz w:val="28"/>
          <w:szCs w:val="28"/>
          <w:lang w:val="ru-RU"/>
        </w:rPr>
        <w:t>Швебса</w:t>
      </w:r>
      <w:proofErr w:type="spellEnd"/>
      <w:r w:rsidRPr="00EE3941">
        <w:rPr>
          <w:rFonts w:ascii="Times New Roman" w:hAnsi="Times New Roman"/>
          <w:sz w:val="28"/>
          <w:szCs w:val="28"/>
          <w:lang w:val="ru-RU"/>
        </w:rPr>
        <w:t>. – Ленинград: Наука, 1998. – 174 с.</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Шуйский Ю.Д. Природа Причерноморских лиманов: [монография] / Шуйский Ю.Д., </w:t>
      </w:r>
      <w:proofErr w:type="spellStart"/>
      <w:r w:rsidRPr="00EE3941">
        <w:rPr>
          <w:rFonts w:ascii="Times New Roman" w:hAnsi="Times New Roman"/>
          <w:sz w:val="28"/>
          <w:szCs w:val="28"/>
          <w:lang w:val="ru-RU"/>
        </w:rPr>
        <w:t>Выхованец</w:t>
      </w:r>
      <w:proofErr w:type="spellEnd"/>
      <w:r w:rsidRPr="00EE3941">
        <w:rPr>
          <w:rFonts w:ascii="Times New Roman" w:hAnsi="Times New Roman"/>
          <w:sz w:val="28"/>
          <w:szCs w:val="28"/>
          <w:lang w:val="ru-RU"/>
        </w:rPr>
        <w:t xml:space="preserve"> Г.В. – Одесса: </w:t>
      </w:r>
      <w:proofErr w:type="spellStart"/>
      <w:r w:rsidRPr="00EE3941">
        <w:rPr>
          <w:rFonts w:ascii="Times New Roman" w:hAnsi="Times New Roman"/>
          <w:sz w:val="28"/>
          <w:szCs w:val="28"/>
          <w:lang w:val="ru-RU"/>
        </w:rPr>
        <w:t>Астропринт</w:t>
      </w:r>
      <w:proofErr w:type="spellEnd"/>
      <w:r w:rsidRPr="00EE3941">
        <w:rPr>
          <w:rFonts w:ascii="Times New Roman" w:hAnsi="Times New Roman"/>
          <w:sz w:val="28"/>
          <w:szCs w:val="28"/>
          <w:lang w:val="ru-RU"/>
        </w:rPr>
        <w:t xml:space="preserve">, 2011.- 276с.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Шуйский Ю.Д. Путеводитель полевых экскурсий на побережья Черного моря в пределах территории Большой Одессы: Мат-</w:t>
      </w:r>
      <w:proofErr w:type="spellStart"/>
      <w:r w:rsidRPr="00EE3941">
        <w:rPr>
          <w:rFonts w:ascii="Times New Roman" w:hAnsi="Times New Roman"/>
          <w:sz w:val="28"/>
          <w:szCs w:val="28"/>
          <w:lang w:val="ru-RU"/>
        </w:rPr>
        <w:t>лы</w:t>
      </w:r>
      <w:proofErr w:type="spellEnd"/>
      <w:proofErr w:type="gramStart"/>
      <w:r w:rsidRPr="00EE3941">
        <w:rPr>
          <w:rFonts w:ascii="Times New Roman" w:hAnsi="Times New Roman"/>
          <w:sz w:val="28"/>
          <w:szCs w:val="28"/>
          <w:lang w:val="ru-RU"/>
        </w:rPr>
        <w:t xml:space="preserve"> М</w:t>
      </w:r>
      <w:proofErr w:type="gramEnd"/>
      <w:r w:rsidRPr="00EE3941">
        <w:rPr>
          <w:rFonts w:ascii="Times New Roman" w:hAnsi="Times New Roman"/>
          <w:sz w:val="28"/>
          <w:szCs w:val="28"/>
          <w:lang w:val="ru-RU"/>
        </w:rPr>
        <w:t xml:space="preserve">ежд. Симпозиума «Одесса – Береговая зона «95»/ Шуйский Ю.Д., Топчиев А.Г., </w:t>
      </w:r>
      <w:proofErr w:type="spellStart"/>
      <w:r w:rsidRPr="00EE3941">
        <w:rPr>
          <w:rFonts w:ascii="Times New Roman" w:hAnsi="Times New Roman"/>
          <w:sz w:val="28"/>
          <w:szCs w:val="28"/>
          <w:lang w:val="ru-RU"/>
        </w:rPr>
        <w:t>Стойловский</w:t>
      </w:r>
      <w:proofErr w:type="spellEnd"/>
      <w:r w:rsidRPr="00EE3941">
        <w:rPr>
          <w:rFonts w:ascii="Times New Roman" w:hAnsi="Times New Roman"/>
          <w:sz w:val="28"/>
          <w:szCs w:val="28"/>
          <w:lang w:val="ru-RU"/>
        </w:rPr>
        <w:t xml:space="preserve"> В.П. – Одесса: </w:t>
      </w:r>
      <w:proofErr w:type="spellStart"/>
      <w:r w:rsidRPr="00EE3941">
        <w:rPr>
          <w:rFonts w:ascii="Times New Roman" w:hAnsi="Times New Roman"/>
          <w:sz w:val="28"/>
          <w:szCs w:val="28"/>
          <w:lang w:val="ru-RU"/>
        </w:rPr>
        <w:t>Астропринт</w:t>
      </w:r>
      <w:proofErr w:type="spellEnd"/>
      <w:r w:rsidRPr="00EE3941">
        <w:rPr>
          <w:rFonts w:ascii="Times New Roman" w:hAnsi="Times New Roman"/>
          <w:sz w:val="28"/>
          <w:szCs w:val="28"/>
          <w:lang w:val="ru-RU"/>
        </w:rPr>
        <w:t xml:space="preserve">, 1995. – 60с.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proofErr w:type="spellStart"/>
      <w:r w:rsidRPr="00EE3941">
        <w:rPr>
          <w:rFonts w:ascii="Times New Roman" w:hAnsi="Times New Roman"/>
          <w:sz w:val="28"/>
          <w:szCs w:val="28"/>
          <w:lang w:val="ru-RU"/>
        </w:rPr>
        <w:t>Шуйський</w:t>
      </w:r>
      <w:proofErr w:type="spellEnd"/>
      <w:r w:rsidRPr="00EE3941">
        <w:rPr>
          <w:rFonts w:ascii="Times New Roman" w:hAnsi="Times New Roman"/>
          <w:sz w:val="28"/>
          <w:szCs w:val="28"/>
          <w:lang w:val="ru-RU"/>
        </w:rPr>
        <w:t xml:space="preserve"> Ю.Д. </w:t>
      </w:r>
      <w:proofErr w:type="spellStart"/>
      <w:r w:rsidRPr="00EE3941">
        <w:rPr>
          <w:rFonts w:ascii="Times New Roman" w:hAnsi="Times New Roman"/>
          <w:sz w:val="28"/>
          <w:szCs w:val="28"/>
          <w:lang w:val="ru-RU"/>
        </w:rPr>
        <w:t>Типи</w:t>
      </w:r>
      <w:proofErr w:type="spellEnd"/>
      <w:r w:rsidRPr="00EE3941">
        <w:rPr>
          <w:rFonts w:ascii="Times New Roman" w:hAnsi="Times New Roman"/>
          <w:sz w:val="28"/>
          <w:szCs w:val="28"/>
          <w:lang w:val="ru-RU"/>
        </w:rPr>
        <w:t xml:space="preserve"> </w:t>
      </w:r>
      <w:proofErr w:type="spellStart"/>
      <w:r w:rsidRPr="00EE3941">
        <w:rPr>
          <w:rFonts w:ascii="Times New Roman" w:hAnsi="Times New Roman"/>
          <w:sz w:val="28"/>
          <w:szCs w:val="28"/>
          <w:lang w:val="ru-RU"/>
        </w:rPr>
        <w:t>берегів</w:t>
      </w:r>
      <w:proofErr w:type="spellEnd"/>
      <w:r w:rsidRPr="00EE3941">
        <w:rPr>
          <w:rFonts w:ascii="Times New Roman" w:hAnsi="Times New Roman"/>
          <w:sz w:val="28"/>
          <w:szCs w:val="28"/>
          <w:lang w:val="ru-RU"/>
        </w:rPr>
        <w:t xml:space="preserve"> </w:t>
      </w:r>
      <w:proofErr w:type="spellStart"/>
      <w:proofErr w:type="gramStart"/>
      <w:r w:rsidRPr="00EE3941">
        <w:rPr>
          <w:rFonts w:ascii="Times New Roman" w:hAnsi="Times New Roman"/>
          <w:sz w:val="28"/>
          <w:szCs w:val="28"/>
          <w:lang w:val="ru-RU"/>
        </w:rPr>
        <w:t>Св</w:t>
      </w:r>
      <w:proofErr w:type="gramEnd"/>
      <w:r w:rsidRPr="00EE3941">
        <w:rPr>
          <w:rFonts w:ascii="Times New Roman" w:hAnsi="Times New Roman"/>
          <w:sz w:val="28"/>
          <w:szCs w:val="28"/>
          <w:lang w:val="ru-RU"/>
        </w:rPr>
        <w:t>ітового</w:t>
      </w:r>
      <w:proofErr w:type="spellEnd"/>
      <w:r w:rsidRPr="00EE3941">
        <w:rPr>
          <w:rFonts w:ascii="Times New Roman" w:hAnsi="Times New Roman"/>
          <w:sz w:val="28"/>
          <w:szCs w:val="28"/>
          <w:lang w:val="ru-RU"/>
        </w:rPr>
        <w:t xml:space="preserve"> океану / </w:t>
      </w:r>
      <w:proofErr w:type="spellStart"/>
      <w:r w:rsidRPr="00EE3941">
        <w:rPr>
          <w:rFonts w:ascii="Times New Roman" w:hAnsi="Times New Roman"/>
          <w:sz w:val="28"/>
          <w:szCs w:val="28"/>
          <w:lang w:val="ru-RU"/>
        </w:rPr>
        <w:t>Шуйський</w:t>
      </w:r>
      <w:proofErr w:type="spellEnd"/>
      <w:r w:rsidRPr="00EE3941">
        <w:rPr>
          <w:rFonts w:ascii="Times New Roman" w:hAnsi="Times New Roman"/>
          <w:sz w:val="28"/>
          <w:szCs w:val="28"/>
          <w:lang w:val="ru-RU"/>
        </w:rPr>
        <w:t xml:space="preserve"> Ю.Д. – Одеса: </w:t>
      </w:r>
      <w:proofErr w:type="spellStart"/>
      <w:r w:rsidRPr="00EE3941">
        <w:rPr>
          <w:rFonts w:ascii="Times New Roman" w:hAnsi="Times New Roman"/>
          <w:sz w:val="28"/>
          <w:szCs w:val="28"/>
          <w:lang w:val="ru-RU"/>
        </w:rPr>
        <w:t>Астропринт</w:t>
      </w:r>
      <w:proofErr w:type="spellEnd"/>
      <w:r w:rsidRPr="00EE3941">
        <w:rPr>
          <w:rFonts w:ascii="Times New Roman" w:hAnsi="Times New Roman"/>
          <w:sz w:val="28"/>
          <w:szCs w:val="28"/>
          <w:lang w:val="ru-RU"/>
        </w:rPr>
        <w:t xml:space="preserve">, 2000. – 480с.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sz w:val="28"/>
          <w:szCs w:val="28"/>
          <w:lang w:val="ru-RU"/>
        </w:rPr>
        <w:t xml:space="preserve">Шуйский Ю.Д. Экзогенные процессы развития аккумулятивных берегов в северо-западной части Черного моря / Шуйский Ю.Д., </w:t>
      </w:r>
      <w:proofErr w:type="spellStart"/>
      <w:r w:rsidRPr="00EE3941">
        <w:rPr>
          <w:rFonts w:ascii="Times New Roman" w:hAnsi="Times New Roman"/>
          <w:sz w:val="28"/>
          <w:szCs w:val="28"/>
          <w:lang w:val="ru-RU"/>
        </w:rPr>
        <w:t>Выхованец</w:t>
      </w:r>
      <w:proofErr w:type="spellEnd"/>
      <w:r w:rsidRPr="00EE3941">
        <w:rPr>
          <w:rFonts w:ascii="Times New Roman" w:hAnsi="Times New Roman"/>
          <w:sz w:val="28"/>
          <w:szCs w:val="28"/>
          <w:lang w:val="ru-RU"/>
        </w:rPr>
        <w:t xml:space="preserve"> Г.В. – Москва: Недра, 1989. – 198с.   </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color w:val="000000"/>
          <w:sz w:val="28"/>
          <w:szCs w:val="28"/>
          <w:lang w:val="ru-RU"/>
        </w:rPr>
      </w:pPr>
      <w:r w:rsidRPr="00EE3941">
        <w:rPr>
          <w:rFonts w:ascii="Times New Roman" w:hAnsi="Times New Roman"/>
          <w:sz w:val="28"/>
          <w:szCs w:val="28"/>
          <w:lang w:val="ru-RU"/>
        </w:rPr>
        <w:t xml:space="preserve">Карты </w:t>
      </w:r>
      <w:proofErr w:type="spellStart"/>
      <w:r w:rsidRPr="00EE3941">
        <w:rPr>
          <w:rFonts w:ascii="Times New Roman" w:hAnsi="Times New Roman"/>
          <w:sz w:val="28"/>
          <w:szCs w:val="28"/>
          <w:lang w:val="ru-RU"/>
        </w:rPr>
        <w:t>Google</w:t>
      </w:r>
      <w:proofErr w:type="spellEnd"/>
      <w:r w:rsidRPr="00EE3941">
        <w:rPr>
          <w:rFonts w:ascii="Times New Roman" w:hAnsi="Times New Roman"/>
          <w:sz w:val="28"/>
          <w:szCs w:val="28"/>
          <w:lang w:val="ru-RU"/>
        </w:rPr>
        <w:t>. – Режим доступ</w:t>
      </w:r>
      <w:r w:rsidRPr="00EE3941">
        <w:rPr>
          <w:rFonts w:ascii="Times New Roman" w:hAnsi="Times New Roman"/>
          <w:color w:val="000000"/>
          <w:sz w:val="28"/>
          <w:szCs w:val="28"/>
          <w:lang w:val="ru-RU"/>
        </w:rPr>
        <w:t xml:space="preserve">а к сайту: </w:t>
      </w:r>
      <w:hyperlink r:id="rId23" w:history="1">
        <w:r w:rsidRPr="00EE3941">
          <w:rPr>
            <w:rFonts w:ascii="Times New Roman" w:hAnsi="Times New Roman"/>
            <w:color w:val="000000"/>
            <w:sz w:val="28"/>
            <w:szCs w:val="28"/>
            <w:u w:val="single"/>
            <w:lang w:val="ru-RU"/>
          </w:rPr>
          <w:t>http://maps.google.com/</w:t>
        </w:r>
      </w:hyperlink>
      <w:r w:rsidRPr="00EE3941">
        <w:rPr>
          <w:rFonts w:ascii="Times New Roman" w:hAnsi="Times New Roman"/>
          <w:color w:val="000000"/>
          <w:sz w:val="28"/>
          <w:szCs w:val="28"/>
          <w:lang w:val="ru-RU"/>
        </w:rPr>
        <w:t>. 03.06.2020</w:t>
      </w:r>
    </w:p>
    <w:p w:rsidR="00EE3941" w:rsidRPr="00EE3941" w:rsidRDefault="00EE3941" w:rsidP="00EE3941">
      <w:pPr>
        <w:numPr>
          <w:ilvl w:val="0"/>
          <w:numId w:val="1"/>
        </w:numPr>
        <w:spacing w:after="0" w:line="360" w:lineRule="auto"/>
        <w:ind w:left="1060" w:hanging="703"/>
        <w:contextualSpacing/>
        <w:jc w:val="both"/>
        <w:rPr>
          <w:rFonts w:ascii="Times New Roman" w:hAnsi="Times New Roman"/>
          <w:sz w:val="28"/>
          <w:szCs w:val="28"/>
          <w:lang w:val="ru-RU"/>
        </w:rPr>
      </w:pPr>
      <w:r w:rsidRPr="00EE3941">
        <w:rPr>
          <w:rFonts w:ascii="Times New Roman" w:hAnsi="Times New Roman"/>
          <w:color w:val="000000"/>
          <w:sz w:val="28"/>
          <w:szCs w:val="28"/>
          <w:lang w:val="ru-RU"/>
        </w:rPr>
        <w:t xml:space="preserve">Открываем историю Одесского края.- Режим доступа к сайту: </w:t>
      </w:r>
      <w:hyperlink r:id="rId24" w:history="1">
        <w:r w:rsidRPr="00EE3941">
          <w:rPr>
            <w:rFonts w:ascii="Times New Roman" w:hAnsi="Times New Roman"/>
            <w:color w:val="000000"/>
            <w:sz w:val="28"/>
            <w:szCs w:val="28"/>
            <w:u w:val="single"/>
            <w:lang w:val="ru-RU"/>
          </w:rPr>
          <w:t>http://kraeved.od.ua/history/map1700.php</w:t>
        </w:r>
      </w:hyperlink>
      <w:r w:rsidRPr="00EE3941">
        <w:rPr>
          <w:rFonts w:ascii="Times New Roman" w:hAnsi="Times New Roman"/>
          <w:color w:val="000000"/>
          <w:sz w:val="28"/>
          <w:szCs w:val="28"/>
          <w:lang w:val="ru-RU"/>
        </w:rPr>
        <w:t xml:space="preserve">. </w:t>
      </w:r>
      <w:r w:rsidRPr="00EE3941">
        <w:rPr>
          <w:rFonts w:ascii="Times New Roman" w:hAnsi="Times New Roman"/>
          <w:sz w:val="28"/>
          <w:szCs w:val="28"/>
          <w:lang w:val="ru-RU"/>
        </w:rPr>
        <w:t>29.05.2020</w:t>
      </w:r>
    </w:p>
    <w:p w:rsidR="00E02E7A" w:rsidRDefault="00E02E7A">
      <w:bookmarkStart w:id="14" w:name="_GoBack"/>
      <w:bookmarkEnd w:id="14"/>
    </w:p>
    <w:sectPr w:rsidR="00E02E7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669FC"/>
    <w:multiLevelType w:val="hybridMultilevel"/>
    <w:tmpl w:val="927038C0"/>
    <w:lvl w:ilvl="0" w:tplc="00F8A2BC">
      <w:start w:val="1"/>
      <w:numFmt w:val="decimal"/>
      <w:lvlText w:val="%1."/>
      <w:lvlJc w:val="left"/>
      <w:pPr>
        <w:ind w:left="1065" w:hanging="705"/>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9A3"/>
    <w:rsid w:val="00A319A3"/>
    <w:rsid w:val="00E02E7A"/>
    <w:rsid w:val="00EE39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941"/>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EE3941"/>
    <w:rPr>
      <w:color w:val="0563C1"/>
      <w:u w:val="single"/>
    </w:rPr>
  </w:style>
  <w:style w:type="paragraph" w:styleId="1">
    <w:name w:val="toc 1"/>
    <w:basedOn w:val="a"/>
    <w:next w:val="a"/>
    <w:autoRedefine/>
    <w:uiPriority w:val="39"/>
    <w:semiHidden/>
    <w:unhideWhenUsed/>
    <w:rsid w:val="00EE3941"/>
    <w:pPr>
      <w:spacing w:after="100"/>
    </w:pPr>
  </w:style>
  <w:style w:type="paragraph" w:styleId="2">
    <w:name w:val="toc 2"/>
    <w:basedOn w:val="a"/>
    <w:next w:val="a"/>
    <w:autoRedefine/>
    <w:uiPriority w:val="39"/>
    <w:semiHidden/>
    <w:unhideWhenUsed/>
    <w:rsid w:val="00EE3941"/>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941"/>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EE3941"/>
    <w:rPr>
      <w:color w:val="0563C1"/>
      <w:u w:val="single"/>
    </w:rPr>
  </w:style>
  <w:style w:type="paragraph" w:styleId="1">
    <w:name w:val="toc 1"/>
    <w:basedOn w:val="a"/>
    <w:next w:val="a"/>
    <w:autoRedefine/>
    <w:uiPriority w:val="39"/>
    <w:semiHidden/>
    <w:unhideWhenUsed/>
    <w:rsid w:val="00EE3941"/>
    <w:pPr>
      <w:spacing w:after="100"/>
    </w:pPr>
  </w:style>
  <w:style w:type="paragraph" w:styleId="2">
    <w:name w:val="toc 2"/>
    <w:basedOn w:val="a"/>
    <w:next w:val="a"/>
    <w:autoRedefine/>
    <w:uiPriority w:val="39"/>
    <w:semiHidden/>
    <w:unhideWhenUsed/>
    <w:rsid w:val="00EE394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3974814">
      <w:bodyDiv w:val="1"/>
      <w:marLeft w:val="0"/>
      <w:marRight w:val="0"/>
      <w:marTop w:val="0"/>
      <w:marBottom w:val="0"/>
      <w:divBdr>
        <w:top w:val="none" w:sz="0" w:space="0" w:color="auto"/>
        <w:left w:val="none" w:sz="0" w:space="0" w:color="auto"/>
        <w:bottom w:val="none" w:sz="0" w:space="0" w:color="auto"/>
        <w:right w:val="none" w:sz="0" w:space="0" w:color="auto"/>
      </w:divBdr>
    </w:div>
    <w:div w:id="104506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3"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2"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0"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1"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4" Type="http://schemas.openxmlformats.org/officeDocument/2006/relationships/hyperlink" Target="http://kraeved.od.ua/history/map1700.php"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3" Type="http://schemas.openxmlformats.org/officeDocument/2006/relationships/hyperlink" Target="http://maps.google.com/" TargetMode="External"/><Relationship Id="rId10"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14"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 Id="rId22"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2;&#1072;&#1079;&#1091;&#1088;&#1077;&#1085;&#1082;&#1086;%20&#1050;.%20&#1054;..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10678</Words>
  <Characters>6088</Characters>
  <Application>Microsoft Office Word</Application>
  <DocSecurity>0</DocSecurity>
  <Lines>50</Lines>
  <Paragraphs>33</Paragraphs>
  <ScaleCrop>false</ScaleCrop>
  <Company/>
  <LinksUpToDate>false</LinksUpToDate>
  <CharactersWithSpaces>16733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2020-10-20T11:14:00Z</dcterms:created>
  <dcterms:modified xsi:type="dcterms:W3CDTF">2020-10-20T11:15:00Z</dcterms:modified>
</cp:coreProperties>
</file>