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53546" w:rsidRDefault="00753546" w:rsidP="00753546">
      <w:pPr>
        <w:pBdr>
          <w:bottom w:val="single" w:sz="4" w:space="1" w:color="auto"/>
        </w:pBdr>
        <w:jc w:val="center"/>
        <w:rPr>
          <w:sz w:val="28"/>
          <w:szCs w:val="28"/>
        </w:rPr>
      </w:pPr>
      <w:r>
        <w:rPr>
          <w:sz w:val="28"/>
          <w:szCs w:val="28"/>
        </w:rPr>
        <w:t>Одеський національний університет імені І. І. Мечникова</w:t>
      </w:r>
    </w:p>
    <w:p w:rsidR="00753546" w:rsidRDefault="00753546" w:rsidP="00753546">
      <w:pPr>
        <w:jc w:val="center"/>
        <w:rPr>
          <w:sz w:val="20"/>
          <w:szCs w:val="20"/>
        </w:rPr>
      </w:pPr>
      <w:r>
        <w:rPr>
          <w:sz w:val="20"/>
          <w:szCs w:val="20"/>
        </w:rPr>
        <w:t>(повне найменування вищого навчального закладу)</w:t>
      </w:r>
    </w:p>
    <w:p w:rsidR="00753546" w:rsidRDefault="00753546" w:rsidP="00753546">
      <w:pPr>
        <w:pBdr>
          <w:bottom w:val="single" w:sz="4" w:space="1" w:color="auto"/>
        </w:pBdr>
        <w:spacing w:before="240"/>
        <w:jc w:val="center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Інститут соціальних наук</w:t>
      </w:r>
    </w:p>
    <w:p w:rsidR="00753546" w:rsidRDefault="00753546" w:rsidP="00753546">
      <w:pPr>
        <w:jc w:val="center"/>
        <w:rPr>
          <w:sz w:val="20"/>
          <w:szCs w:val="20"/>
        </w:rPr>
      </w:pPr>
      <w:r>
        <w:rPr>
          <w:sz w:val="20"/>
          <w:szCs w:val="20"/>
        </w:rPr>
        <w:t>(повне найменування інституту/факультету)</w:t>
      </w:r>
    </w:p>
    <w:p w:rsidR="00753546" w:rsidRDefault="00753546" w:rsidP="00753546">
      <w:pPr>
        <w:pBdr>
          <w:bottom w:val="single" w:sz="4" w:space="1" w:color="auto"/>
        </w:pBdr>
        <w:spacing w:before="240"/>
        <w:jc w:val="center"/>
        <w:rPr>
          <w:sz w:val="28"/>
          <w:szCs w:val="28"/>
          <w:lang w:val="uk-UA"/>
        </w:rPr>
      </w:pPr>
      <w:r>
        <w:rPr>
          <w:sz w:val="28"/>
          <w:szCs w:val="28"/>
        </w:rPr>
        <w:t xml:space="preserve">Кафедра </w:t>
      </w:r>
      <w:r>
        <w:rPr>
          <w:sz w:val="28"/>
          <w:szCs w:val="28"/>
          <w:lang w:val="uk-UA"/>
        </w:rPr>
        <w:t>міжнародних відносин</w:t>
      </w:r>
    </w:p>
    <w:p w:rsidR="00753546" w:rsidRDefault="00753546" w:rsidP="00753546">
      <w:pPr>
        <w:jc w:val="center"/>
        <w:rPr>
          <w:sz w:val="20"/>
          <w:szCs w:val="20"/>
        </w:rPr>
      </w:pPr>
      <w:r>
        <w:rPr>
          <w:sz w:val="20"/>
          <w:szCs w:val="20"/>
        </w:rPr>
        <w:t>(повна назва кафедри)</w:t>
      </w:r>
    </w:p>
    <w:p w:rsidR="00753546" w:rsidRDefault="00753546" w:rsidP="00753546">
      <w:pPr>
        <w:rPr>
          <w:b/>
          <w:spacing w:val="60"/>
          <w:sz w:val="40"/>
          <w:szCs w:val="40"/>
        </w:rPr>
      </w:pPr>
    </w:p>
    <w:p w:rsidR="00753546" w:rsidRDefault="00753546" w:rsidP="00753546">
      <w:pPr>
        <w:jc w:val="center"/>
        <w:rPr>
          <w:b/>
          <w:spacing w:val="60"/>
          <w:sz w:val="32"/>
          <w:szCs w:val="32"/>
        </w:rPr>
      </w:pPr>
      <w:r>
        <w:rPr>
          <w:b/>
          <w:spacing w:val="60"/>
          <w:sz w:val="32"/>
          <w:szCs w:val="32"/>
        </w:rPr>
        <w:t>Дипломна робота</w:t>
      </w:r>
    </w:p>
    <w:p w:rsidR="00753546" w:rsidRPr="009727F5" w:rsidRDefault="00753546" w:rsidP="00753546">
      <w:pPr>
        <w:pBdr>
          <w:bottom w:val="single" w:sz="4" w:space="1" w:color="auto"/>
        </w:pBdr>
        <w:spacing w:before="240"/>
        <w:ind w:left="1134" w:right="850"/>
        <w:jc w:val="center"/>
        <w:rPr>
          <w:sz w:val="28"/>
          <w:szCs w:val="28"/>
          <w:lang w:val="uk-UA"/>
        </w:rPr>
      </w:pPr>
      <w:r w:rsidRPr="009727F5">
        <w:rPr>
          <w:sz w:val="28"/>
          <w:szCs w:val="28"/>
          <w:lang w:val="uk-UA"/>
        </w:rPr>
        <w:t>бакалавра</w:t>
      </w:r>
    </w:p>
    <w:p w:rsidR="00753546" w:rsidRDefault="00753546" w:rsidP="00753546">
      <w:pPr>
        <w:tabs>
          <w:tab w:val="right" w:pos="9355"/>
        </w:tabs>
        <w:jc w:val="center"/>
        <w:rPr>
          <w:sz w:val="28"/>
          <w:szCs w:val="28"/>
          <w:lang w:val="uk-UA"/>
        </w:rPr>
      </w:pPr>
    </w:p>
    <w:p w:rsidR="00753546" w:rsidRPr="00D81AE0" w:rsidRDefault="00753546" w:rsidP="00753546">
      <w:pPr>
        <w:tabs>
          <w:tab w:val="right" w:pos="9355"/>
        </w:tabs>
        <w:jc w:val="center"/>
        <w:rPr>
          <w:sz w:val="28"/>
          <w:szCs w:val="28"/>
          <w:u w:val="single"/>
          <w:lang w:val="uk-UA"/>
        </w:rPr>
      </w:pPr>
      <w:r>
        <w:rPr>
          <w:sz w:val="28"/>
          <w:szCs w:val="28"/>
        </w:rPr>
        <w:t xml:space="preserve">на тему: </w:t>
      </w:r>
      <w:r w:rsidRPr="00D81AE0">
        <w:rPr>
          <w:b/>
          <w:sz w:val="28"/>
          <w:szCs w:val="28"/>
          <w:u w:val="single"/>
        </w:rPr>
        <w:t>«</w:t>
      </w:r>
      <w:r w:rsidRPr="00B00D3E">
        <w:rPr>
          <w:b/>
          <w:color w:val="000000"/>
          <w:sz w:val="28"/>
          <w:szCs w:val="20"/>
          <w:shd w:val="clear" w:color="auto" w:fill="FFFFFF"/>
        </w:rPr>
        <w:t>Зовнішня політика Бразилії в постбіполярний період</w:t>
      </w:r>
      <w:r w:rsidRPr="00D81AE0">
        <w:rPr>
          <w:b/>
          <w:sz w:val="28"/>
          <w:szCs w:val="28"/>
          <w:u w:val="single"/>
        </w:rPr>
        <w:t>»</w:t>
      </w:r>
    </w:p>
    <w:p w:rsidR="00753546" w:rsidRPr="00D81AE0" w:rsidRDefault="00753546" w:rsidP="00753546">
      <w:pPr>
        <w:tabs>
          <w:tab w:val="right" w:pos="9355"/>
        </w:tabs>
        <w:jc w:val="center"/>
        <w:rPr>
          <w:sz w:val="28"/>
          <w:szCs w:val="28"/>
          <w:u w:val="single"/>
          <w:lang w:val="uk-UA"/>
        </w:rPr>
      </w:pPr>
    </w:p>
    <w:p w:rsidR="00753546" w:rsidRPr="00B00D3E" w:rsidRDefault="00753546" w:rsidP="00753546">
      <w:pPr>
        <w:tabs>
          <w:tab w:val="right" w:pos="9355"/>
        </w:tabs>
        <w:jc w:val="center"/>
        <w:rPr>
          <w:u w:val="single"/>
          <w:lang w:val="en-US"/>
        </w:rPr>
      </w:pPr>
      <w:r w:rsidRPr="00B00D3E">
        <w:rPr>
          <w:u w:val="single"/>
          <w:lang w:val="en-US"/>
        </w:rPr>
        <w:t>«</w:t>
      </w:r>
      <w:r w:rsidRPr="00B00D3E">
        <w:rPr>
          <w:sz w:val="28"/>
          <w:u w:val="single"/>
          <w:lang w:val="en-US"/>
        </w:rPr>
        <w:t>Brazil's foreign policy in the post-bipolar period</w:t>
      </w:r>
      <w:r w:rsidRPr="00B00D3E">
        <w:rPr>
          <w:u w:val="single"/>
          <w:lang w:val="en-US"/>
        </w:rPr>
        <w:t>»</w:t>
      </w:r>
    </w:p>
    <w:p w:rsidR="00753546" w:rsidRPr="00B00D3E" w:rsidRDefault="00753546" w:rsidP="00753546">
      <w:pPr>
        <w:tabs>
          <w:tab w:val="right" w:pos="9355"/>
        </w:tabs>
        <w:jc w:val="center"/>
        <w:rPr>
          <w:u w:val="single"/>
          <w:lang w:val="en-US"/>
        </w:rPr>
      </w:pPr>
    </w:p>
    <w:p w:rsidR="00753546" w:rsidRPr="009727F5" w:rsidRDefault="00753546" w:rsidP="00753546">
      <w:pPr>
        <w:tabs>
          <w:tab w:val="right" w:pos="9355"/>
        </w:tabs>
        <w:rPr>
          <w:sz w:val="28"/>
          <w:szCs w:val="28"/>
          <w:u w:val="single"/>
          <w:lang w:val="uk-UA"/>
        </w:rPr>
      </w:pPr>
    </w:p>
    <w:p w:rsidR="00753546" w:rsidRDefault="00753546" w:rsidP="00753546">
      <w:pPr>
        <w:rPr>
          <w:sz w:val="28"/>
          <w:szCs w:val="28"/>
          <w:lang w:val="uk-UA"/>
        </w:rPr>
      </w:pPr>
      <w:r w:rsidRPr="00B00D3E">
        <w:rPr>
          <w:sz w:val="28"/>
          <w:szCs w:val="28"/>
          <w:lang w:val="en-US"/>
        </w:rPr>
        <w:t xml:space="preserve">                                 </w:t>
      </w:r>
      <w:r>
        <w:rPr>
          <w:sz w:val="28"/>
          <w:szCs w:val="28"/>
          <w:lang w:val="uk-UA"/>
        </w:rPr>
        <w:tab/>
      </w:r>
      <w:r>
        <w:rPr>
          <w:sz w:val="28"/>
          <w:szCs w:val="28"/>
        </w:rPr>
        <w:t>Виконав(ла): студент(ка)</w:t>
      </w:r>
      <w:r>
        <w:rPr>
          <w:sz w:val="28"/>
          <w:szCs w:val="28"/>
          <w:lang w:val="uk-UA"/>
        </w:rPr>
        <w:t xml:space="preserve"> </w:t>
      </w:r>
      <w:r w:rsidRPr="00044088">
        <w:rPr>
          <w:sz w:val="28"/>
          <w:szCs w:val="28"/>
        </w:rPr>
        <w:t xml:space="preserve">  4</w:t>
      </w:r>
      <w:r w:rsidRPr="00D81AE0">
        <w:rPr>
          <w:sz w:val="28"/>
          <w:szCs w:val="28"/>
        </w:rPr>
        <w:t xml:space="preserve"> </w:t>
      </w:r>
      <w:r w:rsidRPr="00044088">
        <w:rPr>
          <w:sz w:val="28"/>
          <w:szCs w:val="28"/>
        </w:rPr>
        <w:t xml:space="preserve"> </w:t>
      </w:r>
      <w:r>
        <w:rPr>
          <w:sz w:val="28"/>
          <w:szCs w:val="28"/>
          <w:lang w:val="uk-UA"/>
        </w:rPr>
        <w:t>курсу</w:t>
      </w:r>
    </w:p>
    <w:p w:rsidR="00753546" w:rsidRDefault="00753546" w:rsidP="00753546">
      <w:pPr>
        <w:ind w:left="2124"/>
        <w:rPr>
          <w:sz w:val="28"/>
          <w:szCs w:val="28"/>
        </w:rPr>
      </w:pPr>
      <w:r>
        <w:rPr>
          <w:sz w:val="28"/>
          <w:szCs w:val="28"/>
          <w:lang w:val="uk-UA"/>
        </w:rPr>
        <w:t xml:space="preserve">  </w:t>
      </w:r>
      <w:r>
        <w:rPr>
          <w:sz w:val="28"/>
          <w:szCs w:val="28"/>
          <w:lang w:val="uk-UA"/>
        </w:rPr>
        <w:tab/>
        <w:t>денної</w:t>
      </w:r>
      <w:r>
        <w:rPr>
          <w:sz w:val="28"/>
          <w:szCs w:val="28"/>
        </w:rPr>
        <w:t xml:space="preserve"> форми навчання</w:t>
      </w:r>
    </w:p>
    <w:p w:rsidR="00753546" w:rsidRDefault="00753546" w:rsidP="00753546">
      <w:pPr>
        <w:rPr>
          <w:sz w:val="28"/>
          <w:szCs w:val="28"/>
          <w:lang w:val="uk-UA"/>
        </w:rPr>
      </w:pPr>
      <w:r>
        <w:rPr>
          <w:sz w:val="28"/>
          <w:szCs w:val="28"/>
        </w:rPr>
        <w:t xml:space="preserve">                                 </w:t>
      </w:r>
      <w:r>
        <w:rPr>
          <w:sz w:val="28"/>
          <w:szCs w:val="28"/>
          <w:lang w:val="uk-UA"/>
        </w:rPr>
        <w:tab/>
      </w:r>
      <w:r>
        <w:rPr>
          <w:sz w:val="28"/>
          <w:szCs w:val="28"/>
        </w:rPr>
        <w:t xml:space="preserve">напряму підготовки </w:t>
      </w:r>
    </w:p>
    <w:p w:rsidR="00753546" w:rsidRDefault="00753546" w:rsidP="00753546">
      <w:pPr>
        <w:ind w:left="2124" w:firstLine="708"/>
        <w:rPr>
          <w:sz w:val="28"/>
          <w:szCs w:val="28"/>
          <w:u w:val="single"/>
          <w:vertAlign w:val="subscript"/>
          <w:lang w:val="uk-UA"/>
        </w:rPr>
      </w:pPr>
      <w:r w:rsidRPr="0051254F">
        <w:rPr>
          <w:sz w:val="28"/>
          <w:szCs w:val="28"/>
          <w:u w:val="single"/>
        </w:rPr>
        <w:t>6.</w:t>
      </w:r>
      <w:r w:rsidRPr="0051254F">
        <w:rPr>
          <w:sz w:val="28"/>
          <w:szCs w:val="28"/>
          <w:u w:val="single"/>
          <w:lang w:val="uk-UA"/>
        </w:rPr>
        <w:t>030201</w:t>
      </w:r>
      <w:r w:rsidRPr="0051254F">
        <w:rPr>
          <w:sz w:val="28"/>
          <w:szCs w:val="28"/>
          <w:u w:val="single"/>
        </w:rPr>
        <w:t xml:space="preserve"> </w:t>
      </w:r>
      <w:r w:rsidRPr="0051254F">
        <w:rPr>
          <w:sz w:val="28"/>
          <w:szCs w:val="28"/>
          <w:u w:val="single"/>
          <w:lang w:val="uk-UA"/>
        </w:rPr>
        <w:t xml:space="preserve"> М</w:t>
      </w:r>
      <w:r w:rsidRPr="0051254F">
        <w:rPr>
          <w:sz w:val="28"/>
          <w:szCs w:val="28"/>
          <w:u w:val="single"/>
        </w:rPr>
        <w:t>іжнародні відносини</w:t>
      </w:r>
    </w:p>
    <w:p w:rsidR="00753546" w:rsidRPr="00B90D21" w:rsidRDefault="00753546" w:rsidP="00753546">
      <w:pPr>
        <w:spacing w:line="120" w:lineRule="auto"/>
        <w:ind w:left="2829"/>
        <w:rPr>
          <w:sz w:val="28"/>
          <w:szCs w:val="28"/>
          <w:vertAlign w:val="subscript"/>
          <w:lang w:val="uk-UA"/>
        </w:rPr>
      </w:pPr>
      <w:r w:rsidRPr="00B90D21">
        <w:rPr>
          <w:sz w:val="28"/>
          <w:szCs w:val="28"/>
          <w:vertAlign w:val="subscript"/>
          <w:lang w:val="uk-UA"/>
        </w:rPr>
        <w:t>(шифр і назва напряму підготовки або спеціальності</w:t>
      </w:r>
      <w:r>
        <w:rPr>
          <w:sz w:val="28"/>
          <w:szCs w:val="28"/>
          <w:vertAlign w:val="subscript"/>
          <w:lang w:val="uk-UA"/>
        </w:rPr>
        <w:t>)</w:t>
      </w:r>
    </w:p>
    <w:p w:rsidR="00753546" w:rsidRDefault="00753546" w:rsidP="00753546">
      <w:pPr>
        <w:rPr>
          <w:sz w:val="28"/>
          <w:szCs w:val="28"/>
          <w:lang w:val="uk-UA"/>
        </w:rPr>
      </w:pPr>
      <w:r>
        <w:rPr>
          <w:sz w:val="28"/>
          <w:szCs w:val="28"/>
        </w:rPr>
        <w:t xml:space="preserve">                               </w:t>
      </w:r>
      <w:r w:rsidRPr="009F4EFA">
        <w:rPr>
          <w:sz w:val="28"/>
          <w:szCs w:val="28"/>
        </w:rPr>
        <w:t xml:space="preserve">         </w:t>
      </w:r>
      <w:r>
        <w:rPr>
          <w:sz w:val="28"/>
          <w:szCs w:val="28"/>
          <w:lang w:val="uk-UA"/>
        </w:rPr>
        <w:t xml:space="preserve">Драганова  </w:t>
      </w:r>
      <w:r w:rsidRPr="00B00D3E">
        <w:rPr>
          <w:sz w:val="28"/>
          <w:szCs w:val="28"/>
          <w:lang w:val="uk-UA"/>
        </w:rPr>
        <w:t>Валерія</w:t>
      </w:r>
      <w:r>
        <w:rPr>
          <w:sz w:val="28"/>
          <w:szCs w:val="28"/>
          <w:lang w:val="uk-UA"/>
        </w:rPr>
        <w:t xml:space="preserve">  </w:t>
      </w:r>
      <w:r w:rsidRPr="00B00D3E">
        <w:rPr>
          <w:sz w:val="28"/>
          <w:szCs w:val="28"/>
          <w:lang w:val="uk-UA"/>
        </w:rPr>
        <w:t>Ігорівна</w:t>
      </w:r>
    </w:p>
    <w:p w:rsidR="00753546" w:rsidRDefault="00753546" w:rsidP="00753546">
      <w:pPr>
        <w:spacing w:line="120" w:lineRule="auto"/>
        <w:rPr>
          <w:sz w:val="20"/>
          <w:szCs w:val="20"/>
          <w:vertAlign w:val="subscript"/>
          <w:lang w:val="uk-UA"/>
        </w:rPr>
      </w:pPr>
      <w:r>
        <w:rPr>
          <w:sz w:val="28"/>
          <w:szCs w:val="28"/>
          <w:vertAlign w:val="subscript"/>
          <w:lang w:val="uk-UA"/>
        </w:rPr>
        <w:tab/>
      </w:r>
      <w:r>
        <w:rPr>
          <w:sz w:val="28"/>
          <w:szCs w:val="28"/>
          <w:vertAlign w:val="subscript"/>
          <w:lang w:val="uk-UA"/>
        </w:rPr>
        <w:tab/>
      </w:r>
      <w:r>
        <w:rPr>
          <w:sz w:val="28"/>
          <w:szCs w:val="28"/>
          <w:vertAlign w:val="subscript"/>
          <w:lang w:val="uk-UA"/>
        </w:rPr>
        <w:tab/>
      </w:r>
      <w:r>
        <w:rPr>
          <w:sz w:val="28"/>
          <w:szCs w:val="28"/>
          <w:vertAlign w:val="subscript"/>
          <w:lang w:val="uk-UA"/>
        </w:rPr>
        <w:tab/>
      </w:r>
      <w:r>
        <w:rPr>
          <w:sz w:val="28"/>
          <w:szCs w:val="28"/>
          <w:vertAlign w:val="subscript"/>
          <w:lang w:val="uk-UA"/>
        </w:rPr>
        <w:tab/>
        <w:t>(прізвище,ім’я,по-батькові)</w:t>
      </w:r>
    </w:p>
    <w:p w:rsidR="00753546" w:rsidRDefault="00753546" w:rsidP="00753546">
      <w:pPr>
        <w:spacing w:line="120" w:lineRule="auto"/>
        <w:rPr>
          <w:sz w:val="20"/>
          <w:szCs w:val="20"/>
          <w:vertAlign w:val="subscript"/>
          <w:lang w:val="uk-UA"/>
        </w:rPr>
      </w:pPr>
      <w:r>
        <w:rPr>
          <w:sz w:val="20"/>
          <w:szCs w:val="20"/>
          <w:vertAlign w:val="subscript"/>
          <w:lang w:val="uk-UA"/>
        </w:rPr>
        <w:t xml:space="preserve">                  </w:t>
      </w:r>
    </w:p>
    <w:p w:rsidR="00753546" w:rsidRDefault="00753546" w:rsidP="00753546">
      <w:pPr>
        <w:spacing w:line="120" w:lineRule="auto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                          </w:t>
      </w:r>
    </w:p>
    <w:p w:rsidR="00753546" w:rsidRPr="00763B28" w:rsidRDefault="00753546" w:rsidP="00753546">
      <w:pPr>
        <w:pStyle w:val="a3"/>
        <w:spacing w:before="0" w:beforeAutospacing="0" w:after="0" w:afterAutospacing="0"/>
        <w:rPr>
          <w:color w:val="000000"/>
          <w:sz w:val="27"/>
          <w:szCs w:val="27"/>
          <w:lang w:val="uk-UA"/>
        </w:rPr>
      </w:pPr>
      <w:r>
        <w:rPr>
          <w:sz w:val="28"/>
          <w:szCs w:val="28"/>
          <w:lang w:val="uk-UA"/>
        </w:rPr>
        <w:t xml:space="preserve">                                    </w:t>
      </w:r>
      <w:r w:rsidRPr="00763B28">
        <w:rPr>
          <w:color w:val="000000"/>
          <w:sz w:val="27"/>
          <w:szCs w:val="27"/>
          <w:lang w:val="uk-UA"/>
        </w:rPr>
        <w:t>Керівник__к.політ.н.,доц.___Вакарчук К.В.</w:t>
      </w:r>
    </w:p>
    <w:p w:rsidR="00753546" w:rsidRPr="00763B28" w:rsidRDefault="00753546" w:rsidP="00753546">
      <w:pPr>
        <w:pStyle w:val="a3"/>
        <w:spacing w:before="0" w:beforeAutospacing="0" w:after="0" w:afterAutospacing="0"/>
        <w:rPr>
          <w:color w:val="000000"/>
          <w:sz w:val="20"/>
          <w:szCs w:val="27"/>
        </w:rPr>
      </w:pPr>
      <w:r>
        <w:rPr>
          <w:color w:val="000000"/>
          <w:sz w:val="20"/>
          <w:szCs w:val="27"/>
          <w:lang w:val="uk-UA"/>
        </w:rPr>
        <w:t xml:space="preserve">                                                </w:t>
      </w:r>
      <w:r w:rsidRPr="00763B28">
        <w:rPr>
          <w:color w:val="000000"/>
          <w:sz w:val="20"/>
          <w:szCs w:val="27"/>
        </w:rPr>
        <w:t>(науковий ступінь, вчене звання,прізвище та ініціали, підпис)</w:t>
      </w:r>
    </w:p>
    <w:p w:rsidR="00753546" w:rsidRDefault="00753546" w:rsidP="00753546">
      <w:pPr>
        <w:spacing w:line="120" w:lineRule="auto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                        </w:t>
      </w:r>
    </w:p>
    <w:p w:rsidR="00753546" w:rsidRDefault="00753546" w:rsidP="00753546">
      <w:pPr>
        <w:tabs>
          <w:tab w:val="left" w:pos="5245"/>
          <w:tab w:val="right" w:pos="9355"/>
        </w:tabs>
        <w:spacing w:before="120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                                Рецензент</w:t>
      </w:r>
      <w:r>
        <w:rPr>
          <w:color w:val="000000"/>
          <w:sz w:val="27"/>
          <w:szCs w:val="27"/>
          <w:lang w:val="uk-UA"/>
        </w:rPr>
        <w:t>_к.політ.н.,доц._Сіновець</w:t>
      </w:r>
      <w:r w:rsidRPr="004A3427">
        <w:rPr>
          <w:color w:val="000000"/>
          <w:sz w:val="27"/>
          <w:szCs w:val="27"/>
          <w:lang w:val="uk-UA"/>
        </w:rPr>
        <w:t>П.А.</w:t>
      </w:r>
      <w:r>
        <w:rPr>
          <w:color w:val="000000"/>
          <w:sz w:val="27"/>
          <w:szCs w:val="27"/>
          <w:lang w:val="uk-UA"/>
        </w:rPr>
        <w:t xml:space="preserve"> </w:t>
      </w:r>
    </w:p>
    <w:p w:rsidR="00753546" w:rsidRPr="00763B28" w:rsidRDefault="00753546" w:rsidP="00753546">
      <w:pPr>
        <w:tabs>
          <w:tab w:val="left" w:pos="5245"/>
          <w:tab w:val="right" w:pos="9355"/>
        </w:tabs>
        <w:spacing w:before="120" w:line="120" w:lineRule="auto"/>
        <w:rPr>
          <w:sz w:val="20"/>
          <w:szCs w:val="20"/>
          <w:vertAlign w:val="subscript"/>
          <w:lang w:val="uk-UA"/>
        </w:rPr>
      </w:pPr>
      <w:r w:rsidRPr="00763B28">
        <w:rPr>
          <w:sz w:val="20"/>
          <w:szCs w:val="20"/>
          <w:vertAlign w:val="subscript"/>
          <w:lang w:val="uk-UA"/>
        </w:rPr>
        <w:t xml:space="preserve">                                                        </w:t>
      </w:r>
      <w:r>
        <w:rPr>
          <w:sz w:val="20"/>
          <w:szCs w:val="20"/>
          <w:vertAlign w:val="subscript"/>
          <w:lang w:val="uk-UA"/>
        </w:rPr>
        <w:t xml:space="preserve"> </w:t>
      </w:r>
      <w:r w:rsidRPr="00763B28">
        <w:rPr>
          <w:sz w:val="20"/>
          <w:szCs w:val="20"/>
          <w:vertAlign w:val="subscript"/>
          <w:lang w:val="uk-UA"/>
        </w:rPr>
        <w:t xml:space="preserve">   </w:t>
      </w:r>
      <w:r>
        <w:rPr>
          <w:sz w:val="20"/>
          <w:szCs w:val="20"/>
          <w:vertAlign w:val="subscript"/>
          <w:lang w:val="uk-UA"/>
        </w:rPr>
        <w:t xml:space="preserve">           </w:t>
      </w:r>
      <w:r w:rsidRPr="00763B28">
        <w:rPr>
          <w:sz w:val="20"/>
          <w:szCs w:val="20"/>
          <w:vertAlign w:val="subscript"/>
          <w:lang w:val="uk-UA"/>
        </w:rPr>
        <w:t xml:space="preserve">   </w:t>
      </w:r>
      <w:r w:rsidRPr="00763B28">
        <w:rPr>
          <w:sz w:val="20"/>
          <w:szCs w:val="20"/>
          <w:lang w:val="uk-UA"/>
        </w:rPr>
        <w:t>(науковий ступінь, вчене звання,прізвище та ініціали)</w:t>
      </w:r>
    </w:p>
    <w:p w:rsidR="00753546" w:rsidRDefault="00753546" w:rsidP="00753546">
      <w:pPr>
        <w:tabs>
          <w:tab w:val="left" w:pos="5245"/>
          <w:tab w:val="right" w:pos="9355"/>
        </w:tabs>
        <w:spacing w:before="120"/>
        <w:rPr>
          <w:sz w:val="28"/>
          <w:szCs w:val="28"/>
        </w:rPr>
      </w:pPr>
    </w:p>
    <w:p w:rsidR="00753546" w:rsidRDefault="00753546" w:rsidP="00753546">
      <w:pPr>
        <w:ind w:left="3969"/>
        <w:rPr>
          <w:sz w:val="28"/>
          <w:szCs w:val="28"/>
        </w:rPr>
      </w:pPr>
    </w:p>
    <w:p w:rsidR="00753546" w:rsidRDefault="00753546" w:rsidP="00753546">
      <w:pPr>
        <w:ind w:left="3969"/>
        <w:rPr>
          <w:sz w:val="28"/>
          <w:szCs w:val="28"/>
        </w:rPr>
      </w:pPr>
    </w:p>
    <w:tbl>
      <w:tblPr>
        <w:tblW w:w="5155" w:type="pct"/>
        <w:jc w:val="center"/>
        <w:tblLook w:val="00A0" w:firstRow="1" w:lastRow="0" w:firstColumn="1" w:lastColumn="0" w:noHBand="0" w:noVBand="0"/>
      </w:tblPr>
      <w:tblGrid>
        <w:gridCol w:w="4967"/>
        <w:gridCol w:w="4678"/>
      </w:tblGrid>
      <w:tr w:rsidR="00753546" w:rsidTr="00E5056D">
        <w:trPr>
          <w:jc w:val="center"/>
        </w:trPr>
        <w:tc>
          <w:tcPr>
            <w:tcW w:w="4967" w:type="dxa"/>
            <w:hideMark/>
          </w:tcPr>
          <w:p w:rsidR="00753546" w:rsidRDefault="00753546" w:rsidP="00E5056D">
            <w:pPr>
              <w:spacing w:line="256" w:lineRule="auto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Рекомендовано до захисту:</w:t>
            </w:r>
          </w:p>
          <w:p w:rsidR="00753546" w:rsidRDefault="00753546" w:rsidP="00E5056D">
            <w:pPr>
              <w:spacing w:before="120" w:line="256" w:lineRule="auto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Протокол</w:t>
            </w:r>
            <w:r>
              <w:rPr>
                <w:sz w:val="28"/>
                <w:szCs w:val="28"/>
                <w:lang w:val="uk-UA" w:eastAsia="en-US"/>
              </w:rPr>
              <w:t xml:space="preserve"> </w:t>
            </w:r>
            <w:r>
              <w:rPr>
                <w:sz w:val="28"/>
                <w:szCs w:val="28"/>
                <w:lang w:eastAsia="en-US"/>
              </w:rPr>
              <w:t>засідання кафедри</w:t>
            </w:r>
          </w:p>
          <w:p w:rsidR="00753546" w:rsidRDefault="00753546" w:rsidP="00E5056D">
            <w:pPr>
              <w:spacing w:before="120" w:line="256" w:lineRule="auto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 xml:space="preserve">№ ___ від ___________ р. </w:t>
            </w:r>
          </w:p>
          <w:p w:rsidR="00753546" w:rsidRPr="00E762FD" w:rsidRDefault="00753546" w:rsidP="00E5056D">
            <w:pPr>
              <w:spacing w:before="600" w:line="256" w:lineRule="auto"/>
              <w:rPr>
                <w:sz w:val="28"/>
                <w:szCs w:val="28"/>
                <w:lang w:val="uk-UA" w:eastAsia="en-US"/>
              </w:rPr>
            </w:pPr>
            <w:r>
              <w:rPr>
                <w:sz w:val="28"/>
                <w:szCs w:val="28"/>
                <w:lang w:eastAsia="en-US"/>
              </w:rPr>
              <w:t>Зав</w:t>
            </w:r>
            <w:r>
              <w:rPr>
                <w:sz w:val="28"/>
                <w:szCs w:val="28"/>
                <w:lang w:val="uk-UA" w:eastAsia="en-US"/>
              </w:rPr>
              <w:t>ідувач</w:t>
            </w:r>
            <w:r>
              <w:rPr>
                <w:sz w:val="28"/>
                <w:szCs w:val="28"/>
                <w:lang w:eastAsia="en-US"/>
              </w:rPr>
              <w:t xml:space="preserve"> кафедр</w:t>
            </w:r>
            <w:r>
              <w:rPr>
                <w:sz w:val="28"/>
                <w:szCs w:val="28"/>
                <w:lang w:val="uk-UA" w:eastAsia="en-US"/>
              </w:rPr>
              <w:t>и</w:t>
            </w:r>
          </w:p>
          <w:p w:rsidR="00753546" w:rsidRDefault="00753546" w:rsidP="00E5056D">
            <w:pPr>
              <w:tabs>
                <w:tab w:val="left" w:pos="1168"/>
                <w:tab w:val="left" w:pos="3861"/>
              </w:tabs>
              <w:spacing w:before="360" w:line="256" w:lineRule="auto"/>
              <w:rPr>
                <w:sz w:val="28"/>
                <w:szCs w:val="28"/>
                <w:u w:val="single"/>
                <w:lang w:val="uk-UA" w:eastAsia="en-US"/>
              </w:rPr>
            </w:pPr>
            <w:r>
              <w:rPr>
                <w:sz w:val="28"/>
                <w:szCs w:val="28"/>
                <w:u w:val="single"/>
                <w:lang w:eastAsia="en-US"/>
              </w:rPr>
              <w:tab/>
            </w:r>
            <w:r>
              <w:rPr>
                <w:sz w:val="28"/>
                <w:szCs w:val="28"/>
                <w:lang w:eastAsia="en-US"/>
              </w:rPr>
              <w:t xml:space="preserve">            </w:t>
            </w:r>
            <w:r>
              <w:rPr>
                <w:sz w:val="28"/>
                <w:szCs w:val="28"/>
                <w:lang w:val="uk-UA" w:eastAsia="en-US"/>
              </w:rPr>
              <w:t>Брусиловська О.І.</w:t>
            </w:r>
          </w:p>
          <w:p w:rsidR="00753546" w:rsidRDefault="00753546" w:rsidP="00E5056D">
            <w:pPr>
              <w:tabs>
                <w:tab w:val="left" w:pos="284"/>
                <w:tab w:val="left" w:pos="1767"/>
              </w:tabs>
              <w:spacing w:line="256" w:lineRule="auto"/>
              <w:rPr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ab/>
              <w:t>(підпис)</w:t>
            </w:r>
            <w:r>
              <w:rPr>
                <w:sz w:val="20"/>
                <w:szCs w:val="20"/>
                <w:lang w:eastAsia="en-US"/>
              </w:rPr>
              <w:tab/>
            </w:r>
          </w:p>
        </w:tc>
        <w:tc>
          <w:tcPr>
            <w:tcW w:w="4678" w:type="dxa"/>
            <w:hideMark/>
          </w:tcPr>
          <w:p w:rsidR="00753546" w:rsidRPr="009727F5" w:rsidRDefault="00753546" w:rsidP="00E5056D">
            <w:pPr>
              <w:tabs>
                <w:tab w:val="right" w:pos="4462"/>
              </w:tabs>
              <w:spacing w:line="256" w:lineRule="auto"/>
              <w:rPr>
                <w:sz w:val="28"/>
                <w:szCs w:val="28"/>
                <w:lang w:val="uk-UA" w:eastAsia="en-US"/>
              </w:rPr>
            </w:pPr>
            <w:r>
              <w:rPr>
                <w:sz w:val="28"/>
                <w:szCs w:val="28"/>
                <w:lang w:eastAsia="en-US"/>
              </w:rPr>
              <w:t>Захищено на засіданні ЕК №_</w:t>
            </w:r>
            <w:r>
              <w:rPr>
                <w:sz w:val="28"/>
                <w:szCs w:val="28"/>
                <w:lang w:val="uk-UA" w:eastAsia="en-US"/>
              </w:rPr>
              <w:t>____</w:t>
            </w:r>
          </w:p>
          <w:p w:rsidR="00753546" w:rsidRDefault="00753546" w:rsidP="00E5056D">
            <w:pPr>
              <w:tabs>
                <w:tab w:val="right" w:pos="4462"/>
              </w:tabs>
              <w:spacing w:before="120" w:line="256" w:lineRule="auto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 xml:space="preserve">протокол № ___ від </w:t>
            </w:r>
            <w:r>
              <w:rPr>
                <w:sz w:val="28"/>
                <w:szCs w:val="28"/>
                <w:lang w:val="uk-UA" w:eastAsia="en-US"/>
              </w:rPr>
              <w:t>____________</w:t>
            </w:r>
            <w:r>
              <w:rPr>
                <w:sz w:val="28"/>
                <w:szCs w:val="28"/>
                <w:lang w:eastAsia="en-US"/>
              </w:rPr>
              <w:t xml:space="preserve"> р.</w:t>
            </w:r>
            <w:r>
              <w:rPr>
                <w:sz w:val="28"/>
                <w:szCs w:val="28"/>
                <w:lang w:eastAsia="en-US"/>
              </w:rPr>
              <w:tab/>
            </w:r>
          </w:p>
          <w:p w:rsidR="00753546" w:rsidRDefault="00753546" w:rsidP="00E5056D">
            <w:pPr>
              <w:tabs>
                <w:tab w:val="right" w:pos="4462"/>
              </w:tabs>
              <w:spacing w:before="120" w:line="256" w:lineRule="auto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Оцінка______________/___</w:t>
            </w:r>
            <w:r>
              <w:rPr>
                <w:sz w:val="20"/>
                <w:szCs w:val="20"/>
                <w:lang w:eastAsia="en-US"/>
              </w:rPr>
              <w:tab/>
            </w:r>
            <w:r>
              <w:rPr>
                <w:sz w:val="28"/>
                <w:szCs w:val="28"/>
                <w:lang w:eastAsia="en-US"/>
              </w:rPr>
              <w:t>___/____</w:t>
            </w:r>
          </w:p>
          <w:p w:rsidR="00753546" w:rsidRDefault="00753546" w:rsidP="00E5056D">
            <w:pPr>
              <w:spacing w:line="256" w:lineRule="auto"/>
              <w:jc w:val="center"/>
              <w:rPr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>(за національною шкалою, шкалою ЕСТ</w:t>
            </w:r>
            <w:r>
              <w:rPr>
                <w:sz w:val="20"/>
                <w:szCs w:val="20"/>
                <w:lang w:val="en-US" w:eastAsia="en-US"/>
              </w:rPr>
              <w:t>S</w:t>
            </w:r>
            <w:r>
              <w:rPr>
                <w:sz w:val="20"/>
                <w:szCs w:val="20"/>
                <w:lang w:eastAsia="en-US"/>
              </w:rPr>
              <w:t>, бали)</w:t>
            </w:r>
          </w:p>
          <w:p w:rsidR="00753546" w:rsidRDefault="00753546" w:rsidP="00E5056D">
            <w:pPr>
              <w:spacing w:before="360" w:line="256" w:lineRule="auto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Голова ЕК</w:t>
            </w:r>
          </w:p>
          <w:p w:rsidR="00753546" w:rsidRDefault="00753546" w:rsidP="00E5056D">
            <w:pPr>
              <w:tabs>
                <w:tab w:val="left" w:pos="1446"/>
                <w:tab w:val="right" w:pos="4462"/>
              </w:tabs>
              <w:spacing w:before="360" w:line="256" w:lineRule="auto"/>
              <w:rPr>
                <w:sz w:val="28"/>
                <w:szCs w:val="28"/>
                <w:u w:val="single"/>
                <w:lang w:val="uk-UA" w:eastAsia="en-US"/>
              </w:rPr>
            </w:pPr>
            <w:r>
              <w:rPr>
                <w:sz w:val="28"/>
                <w:szCs w:val="28"/>
                <w:u w:val="single"/>
                <w:lang w:eastAsia="en-US"/>
              </w:rPr>
              <w:tab/>
            </w:r>
            <w:r>
              <w:rPr>
                <w:sz w:val="28"/>
                <w:szCs w:val="28"/>
                <w:lang w:eastAsia="en-US"/>
              </w:rPr>
              <w:t xml:space="preserve">             </w:t>
            </w:r>
            <w:r>
              <w:rPr>
                <w:sz w:val="28"/>
                <w:szCs w:val="28"/>
                <w:lang w:val="uk-UA" w:eastAsia="en-US"/>
              </w:rPr>
              <w:t>Брусиловська О.І.</w:t>
            </w:r>
          </w:p>
          <w:p w:rsidR="00753546" w:rsidRDefault="00753546" w:rsidP="00E5056D">
            <w:pPr>
              <w:tabs>
                <w:tab w:val="left" w:pos="454"/>
                <w:tab w:val="left" w:pos="2155"/>
              </w:tabs>
              <w:spacing w:line="256" w:lineRule="auto"/>
              <w:rPr>
                <w:sz w:val="28"/>
                <w:szCs w:val="28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ab/>
              <w:t>(підпис)</w:t>
            </w:r>
            <w:r>
              <w:rPr>
                <w:sz w:val="20"/>
                <w:szCs w:val="20"/>
                <w:lang w:eastAsia="en-US"/>
              </w:rPr>
              <w:tab/>
            </w:r>
          </w:p>
        </w:tc>
      </w:tr>
      <w:tr w:rsidR="00753546" w:rsidTr="00E5056D">
        <w:trPr>
          <w:jc w:val="center"/>
        </w:trPr>
        <w:tc>
          <w:tcPr>
            <w:tcW w:w="4967" w:type="dxa"/>
          </w:tcPr>
          <w:p w:rsidR="00753546" w:rsidRDefault="00753546" w:rsidP="00E5056D">
            <w:pPr>
              <w:spacing w:line="256" w:lineRule="auto"/>
              <w:rPr>
                <w:sz w:val="28"/>
                <w:szCs w:val="28"/>
                <w:lang w:eastAsia="en-US"/>
              </w:rPr>
            </w:pPr>
          </w:p>
        </w:tc>
        <w:tc>
          <w:tcPr>
            <w:tcW w:w="4678" w:type="dxa"/>
          </w:tcPr>
          <w:p w:rsidR="00753546" w:rsidRDefault="00753546" w:rsidP="00E5056D">
            <w:pPr>
              <w:spacing w:line="256" w:lineRule="auto"/>
              <w:rPr>
                <w:sz w:val="28"/>
                <w:szCs w:val="28"/>
                <w:lang w:eastAsia="en-US"/>
              </w:rPr>
            </w:pPr>
          </w:p>
        </w:tc>
      </w:tr>
    </w:tbl>
    <w:p w:rsidR="00753546" w:rsidRDefault="00753546" w:rsidP="00753546">
      <w:pPr>
        <w:jc w:val="center"/>
        <w:rPr>
          <w:b/>
          <w:sz w:val="28"/>
          <w:szCs w:val="28"/>
        </w:rPr>
      </w:pPr>
    </w:p>
    <w:p w:rsidR="00753546" w:rsidRDefault="00753546" w:rsidP="00753546">
      <w:pPr>
        <w:jc w:val="center"/>
        <w:rPr>
          <w:b/>
          <w:sz w:val="28"/>
          <w:szCs w:val="28"/>
          <w:lang w:val="uk-UA"/>
        </w:rPr>
      </w:pPr>
      <w:r>
        <w:rPr>
          <w:b/>
          <w:sz w:val="28"/>
          <w:szCs w:val="28"/>
        </w:rPr>
        <w:lastRenderedPageBreak/>
        <w:t>Одеса</w:t>
      </w:r>
      <w:r>
        <w:rPr>
          <w:b/>
          <w:sz w:val="28"/>
          <w:szCs w:val="28"/>
          <w:lang w:val="en-US"/>
        </w:rPr>
        <w:t xml:space="preserve"> –</w:t>
      </w:r>
      <w:r>
        <w:rPr>
          <w:b/>
          <w:sz w:val="28"/>
          <w:szCs w:val="28"/>
        </w:rPr>
        <w:t xml:space="preserve"> 201</w:t>
      </w:r>
      <w:r>
        <w:rPr>
          <w:b/>
          <w:sz w:val="28"/>
          <w:szCs w:val="28"/>
          <w:lang w:val="uk-UA"/>
        </w:rPr>
        <w:t>7</w:t>
      </w:r>
    </w:p>
    <w:p w:rsidR="00753546" w:rsidRPr="005D1A29" w:rsidRDefault="00753546" w:rsidP="00753546">
      <w:pPr>
        <w:spacing w:after="160" w:line="259" w:lineRule="auto"/>
        <w:jc w:val="center"/>
        <w:rPr>
          <w:b/>
          <w:sz w:val="32"/>
          <w:szCs w:val="32"/>
          <w:lang w:val="uk-UA"/>
        </w:rPr>
      </w:pPr>
      <w:r>
        <w:rPr>
          <w:b/>
          <w:sz w:val="28"/>
          <w:szCs w:val="28"/>
          <w:lang w:val="uk-UA"/>
        </w:rPr>
        <w:br w:type="page"/>
      </w:r>
      <w:r w:rsidRPr="005D1A29">
        <w:rPr>
          <w:b/>
          <w:sz w:val="32"/>
          <w:szCs w:val="32"/>
          <w:lang w:val="uk-UA"/>
        </w:rPr>
        <w:lastRenderedPageBreak/>
        <w:t>Содержание</w:t>
      </w:r>
    </w:p>
    <w:p w:rsidR="00753546" w:rsidRPr="0011745C" w:rsidRDefault="00753546" w:rsidP="00753546">
      <w:pPr>
        <w:spacing w:after="160" w:line="360" w:lineRule="auto"/>
        <w:ind w:left="426"/>
        <w:jc w:val="both"/>
        <w:rPr>
          <w:sz w:val="28"/>
          <w:szCs w:val="28"/>
          <w:lang w:val="uk-UA"/>
        </w:rPr>
      </w:pPr>
      <w:r w:rsidRPr="0011745C">
        <w:rPr>
          <w:sz w:val="28"/>
          <w:szCs w:val="28"/>
          <w:lang w:val="uk-UA"/>
        </w:rPr>
        <w:t>Введение.................................................................................</w:t>
      </w:r>
      <w:r>
        <w:rPr>
          <w:sz w:val="28"/>
          <w:szCs w:val="28"/>
          <w:lang w:val="uk-UA"/>
        </w:rPr>
        <w:t>.....</w:t>
      </w:r>
      <w:r w:rsidRPr="0011745C">
        <w:rPr>
          <w:sz w:val="28"/>
          <w:szCs w:val="28"/>
          <w:lang w:val="uk-UA"/>
        </w:rPr>
        <w:t>.......................3</w:t>
      </w:r>
    </w:p>
    <w:p w:rsidR="00753546" w:rsidRPr="0011745C" w:rsidRDefault="00753546" w:rsidP="00753546">
      <w:pPr>
        <w:spacing w:line="360" w:lineRule="auto"/>
        <w:ind w:left="426"/>
        <w:jc w:val="both"/>
        <w:rPr>
          <w:sz w:val="28"/>
          <w:szCs w:val="28"/>
        </w:rPr>
      </w:pPr>
      <w:r w:rsidRPr="0011745C">
        <w:rPr>
          <w:sz w:val="28"/>
          <w:szCs w:val="28"/>
        </w:rPr>
        <w:t xml:space="preserve">Раздел </w:t>
      </w:r>
      <w:r w:rsidRPr="0011745C">
        <w:rPr>
          <w:sz w:val="28"/>
          <w:szCs w:val="28"/>
          <w:lang w:val="uk-UA"/>
        </w:rPr>
        <w:t xml:space="preserve"> 1</w:t>
      </w:r>
      <w:r w:rsidRPr="0011745C">
        <w:rPr>
          <w:sz w:val="28"/>
          <w:szCs w:val="28"/>
        </w:rPr>
        <w:t xml:space="preserve"> . Основные направления внешней политики в период правления Ф.Э.Кардозу, Л.И.Лулы да Сильвы, Д.Руссеф..................................</w:t>
      </w:r>
      <w:r>
        <w:rPr>
          <w:sz w:val="28"/>
          <w:szCs w:val="28"/>
        </w:rPr>
        <w:t>...</w:t>
      </w:r>
      <w:r w:rsidRPr="005D1A29">
        <w:rPr>
          <w:sz w:val="28"/>
          <w:szCs w:val="28"/>
        </w:rPr>
        <w:t>....</w:t>
      </w:r>
      <w:r>
        <w:rPr>
          <w:sz w:val="28"/>
          <w:szCs w:val="28"/>
        </w:rPr>
        <w:t>.</w:t>
      </w:r>
      <w:r w:rsidRPr="005D1A29">
        <w:rPr>
          <w:sz w:val="28"/>
          <w:szCs w:val="28"/>
        </w:rPr>
        <w:t>...</w:t>
      </w:r>
      <w:r w:rsidRPr="0011745C">
        <w:rPr>
          <w:sz w:val="28"/>
          <w:szCs w:val="28"/>
        </w:rPr>
        <w:t>..8</w:t>
      </w:r>
    </w:p>
    <w:p w:rsidR="00753546" w:rsidRPr="0011745C" w:rsidRDefault="00753546" w:rsidP="00753546">
      <w:pPr>
        <w:spacing w:after="160" w:line="360" w:lineRule="auto"/>
        <w:ind w:left="426"/>
        <w:jc w:val="both"/>
        <w:rPr>
          <w:sz w:val="28"/>
          <w:szCs w:val="28"/>
          <w:lang w:val="uk-UA"/>
        </w:rPr>
      </w:pPr>
      <w:r w:rsidRPr="0011745C">
        <w:rPr>
          <w:sz w:val="28"/>
          <w:szCs w:val="28"/>
        </w:rPr>
        <w:t>Раздел 2. Отношения Бразилии с Латиноамериканскими                 странами и с БРИКС................................................................</w:t>
      </w:r>
      <w:r>
        <w:rPr>
          <w:sz w:val="28"/>
          <w:szCs w:val="28"/>
        </w:rPr>
        <w:t>......</w:t>
      </w:r>
      <w:r w:rsidRPr="0011745C">
        <w:rPr>
          <w:sz w:val="28"/>
          <w:szCs w:val="28"/>
        </w:rPr>
        <w:t>..................23</w:t>
      </w:r>
    </w:p>
    <w:p w:rsidR="00753546" w:rsidRPr="0011745C" w:rsidRDefault="00753546" w:rsidP="00753546">
      <w:pPr>
        <w:spacing w:after="160" w:line="360" w:lineRule="auto"/>
        <w:ind w:left="426"/>
        <w:jc w:val="both"/>
        <w:rPr>
          <w:sz w:val="28"/>
          <w:szCs w:val="28"/>
          <w:lang w:val="uk-UA"/>
        </w:rPr>
      </w:pPr>
      <w:r w:rsidRPr="0011745C">
        <w:rPr>
          <w:sz w:val="28"/>
          <w:szCs w:val="28"/>
          <w:lang w:val="uk-UA"/>
        </w:rPr>
        <w:t>Раздел 3.</w:t>
      </w:r>
      <w:r w:rsidRPr="0011745C">
        <w:rPr>
          <w:sz w:val="28"/>
          <w:szCs w:val="28"/>
        </w:rPr>
        <w:t xml:space="preserve"> </w:t>
      </w:r>
      <w:r w:rsidRPr="0011745C">
        <w:rPr>
          <w:sz w:val="28"/>
          <w:szCs w:val="28"/>
          <w:lang w:val="uk-UA"/>
        </w:rPr>
        <w:t>Эволюция отношений Бразилии с США и ЕС.............................44</w:t>
      </w:r>
    </w:p>
    <w:p w:rsidR="00753546" w:rsidRPr="0011745C" w:rsidRDefault="00753546" w:rsidP="00753546">
      <w:pPr>
        <w:spacing w:after="160" w:line="360" w:lineRule="auto"/>
        <w:ind w:left="426"/>
        <w:jc w:val="both"/>
        <w:rPr>
          <w:sz w:val="28"/>
          <w:szCs w:val="28"/>
          <w:lang w:val="uk-UA"/>
        </w:rPr>
      </w:pPr>
      <w:r w:rsidRPr="0011745C">
        <w:rPr>
          <w:sz w:val="28"/>
          <w:szCs w:val="28"/>
          <w:lang w:val="uk-UA"/>
        </w:rPr>
        <w:t>Заключение..................................................................................</w:t>
      </w:r>
      <w:r>
        <w:rPr>
          <w:sz w:val="28"/>
          <w:szCs w:val="28"/>
          <w:lang w:val="uk-UA"/>
        </w:rPr>
        <w:t>......</w:t>
      </w:r>
      <w:r w:rsidRPr="0011745C">
        <w:rPr>
          <w:sz w:val="28"/>
          <w:szCs w:val="28"/>
          <w:lang w:val="uk-UA"/>
        </w:rPr>
        <w:t>...............63</w:t>
      </w:r>
    </w:p>
    <w:p w:rsidR="00753546" w:rsidRPr="0011745C" w:rsidRDefault="00753546" w:rsidP="00753546">
      <w:pPr>
        <w:spacing w:after="160" w:line="360" w:lineRule="auto"/>
        <w:ind w:left="426"/>
        <w:jc w:val="both"/>
        <w:rPr>
          <w:sz w:val="28"/>
          <w:szCs w:val="28"/>
          <w:lang w:val="uk-UA"/>
        </w:rPr>
      </w:pPr>
      <w:r w:rsidRPr="0011745C">
        <w:rPr>
          <w:sz w:val="28"/>
          <w:szCs w:val="28"/>
          <w:lang w:val="uk-UA"/>
        </w:rPr>
        <w:t>Список изученных источников..........................................................</w:t>
      </w:r>
      <w:r>
        <w:rPr>
          <w:sz w:val="28"/>
          <w:szCs w:val="28"/>
          <w:lang w:val="uk-UA"/>
        </w:rPr>
        <w:t>.....</w:t>
      </w:r>
      <w:r w:rsidRPr="0011745C">
        <w:rPr>
          <w:sz w:val="28"/>
          <w:szCs w:val="28"/>
          <w:lang w:val="uk-UA"/>
        </w:rPr>
        <w:t>.......66</w:t>
      </w:r>
    </w:p>
    <w:p w:rsidR="00753546" w:rsidRPr="004A3427" w:rsidRDefault="00753546" w:rsidP="00753546">
      <w:pPr>
        <w:spacing w:after="160" w:line="259" w:lineRule="auto"/>
        <w:rPr>
          <w:sz w:val="36"/>
          <w:szCs w:val="28"/>
          <w:lang w:val="uk-UA"/>
        </w:rPr>
      </w:pPr>
      <w:r w:rsidRPr="004A3427">
        <w:rPr>
          <w:sz w:val="36"/>
          <w:szCs w:val="28"/>
          <w:lang w:val="uk-UA"/>
        </w:rPr>
        <w:br w:type="page"/>
      </w:r>
    </w:p>
    <w:p w:rsidR="00753546" w:rsidRPr="009727F5" w:rsidRDefault="00753546" w:rsidP="00753546">
      <w:pPr>
        <w:jc w:val="center"/>
        <w:rPr>
          <w:b/>
          <w:sz w:val="28"/>
          <w:szCs w:val="28"/>
          <w:lang w:val="uk-UA"/>
        </w:rPr>
      </w:pPr>
    </w:p>
    <w:p w:rsidR="00753546" w:rsidRPr="00BE3749" w:rsidRDefault="00753546" w:rsidP="00753546">
      <w:pPr>
        <w:rPr>
          <w:b/>
          <w:sz w:val="32"/>
        </w:rPr>
      </w:pPr>
      <w:r>
        <w:rPr>
          <w:sz w:val="36"/>
        </w:rPr>
        <w:t xml:space="preserve">                                    </w:t>
      </w:r>
      <w:r w:rsidRPr="00D4576D">
        <w:rPr>
          <w:b/>
          <w:sz w:val="32"/>
        </w:rPr>
        <w:t>Ввведение</w:t>
      </w:r>
    </w:p>
    <w:p w:rsidR="00753546" w:rsidRPr="00BE3749" w:rsidRDefault="00753546" w:rsidP="00753546">
      <w:pPr>
        <w:rPr>
          <w:b/>
          <w:sz w:val="36"/>
        </w:rPr>
      </w:pPr>
    </w:p>
    <w:p w:rsidR="00753546" w:rsidRDefault="00753546" w:rsidP="00753546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ab/>
        <w:t xml:space="preserve"> Тема дипломной работы</w:t>
      </w:r>
      <w:r w:rsidRPr="005D1A29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- внешняя политика Бразилии в постбиполярный период. </w:t>
      </w:r>
    </w:p>
    <w:p w:rsidR="00753546" w:rsidRPr="00231E8A" w:rsidRDefault="00753546" w:rsidP="00753546">
      <w:pPr>
        <w:spacing w:line="360" w:lineRule="auto"/>
        <w:jc w:val="both"/>
        <w:rPr>
          <w:color w:val="000000" w:themeColor="text1"/>
          <w:sz w:val="28"/>
          <w:szCs w:val="28"/>
        </w:rPr>
      </w:pPr>
      <w:r>
        <w:rPr>
          <w:color w:val="000000" w:themeColor="text1"/>
          <w:sz w:val="28"/>
          <w:szCs w:val="28"/>
        </w:rPr>
        <w:tab/>
      </w:r>
      <w:r w:rsidRPr="00417F2A">
        <w:rPr>
          <w:color w:val="000000" w:themeColor="text1"/>
          <w:sz w:val="28"/>
          <w:szCs w:val="28"/>
        </w:rPr>
        <w:t>Ак</w:t>
      </w:r>
      <w:r>
        <w:rPr>
          <w:color w:val="000000" w:themeColor="text1"/>
          <w:sz w:val="28"/>
          <w:szCs w:val="28"/>
        </w:rPr>
        <w:t>туальность темы обусловлена тем</w:t>
      </w:r>
      <w:r w:rsidRPr="00417F2A">
        <w:rPr>
          <w:color w:val="000000" w:themeColor="text1"/>
          <w:sz w:val="28"/>
          <w:szCs w:val="28"/>
        </w:rPr>
        <w:t>,</w:t>
      </w:r>
      <w:r w:rsidRPr="005D1A29">
        <w:rPr>
          <w:color w:val="000000" w:themeColor="text1"/>
          <w:sz w:val="28"/>
          <w:szCs w:val="28"/>
        </w:rPr>
        <w:t xml:space="preserve"> </w:t>
      </w:r>
      <w:r w:rsidRPr="00417F2A">
        <w:rPr>
          <w:color w:val="000000" w:themeColor="text1"/>
          <w:sz w:val="28"/>
          <w:szCs w:val="28"/>
        </w:rPr>
        <w:t>что в настоящее время происходит все большее возрастание роли Бразилии в построении сбалансированного многополюсного мира.</w:t>
      </w:r>
      <w:r>
        <w:rPr>
          <w:color w:val="000000" w:themeColor="text1"/>
          <w:sz w:val="28"/>
          <w:szCs w:val="28"/>
        </w:rPr>
        <w:tab/>
      </w:r>
      <w:r w:rsidRPr="00417F2A">
        <w:rPr>
          <w:color w:val="000000" w:themeColor="text1"/>
          <w:sz w:val="28"/>
          <w:szCs w:val="28"/>
        </w:rPr>
        <w:t xml:space="preserve">Сегодня эта страна не без оснований претендует на место постоянного члена Совета Безопасности ООН а также на членство в «большой восьмерке». </w:t>
      </w:r>
      <w:r w:rsidRPr="00231E8A">
        <w:rPr>
          <w:color w:val="000000" w:themeColor="text1"/>
          <w:sz w:val="28"/>
          <w:szCs w:val="28"/>
        </w:rPr>
        <w:t xml:space="preserve">Современная Бразилия относится к разряду государств с большим потенциалом воздействия на мировую экономику и политику и уже сегодня ощущает себя самым весомым государством Латинской Америки, чья внешняя политика формулирует активную самостоятельную позицию по всему спектру не только региональных, но и глобальных проблем. </w:t>
      </w:r>
    </w:p>
    <w:p w:rsidR="00753546" w:rsidRPr="00417F2A" w:rsidRDefault="00753546" w:rsidP="00753546">
      <w:pPr>
        <w:spacing w:line="360" w:lineRule="auto"/>
        <w:jc w:val="both"/>
        <w:rPr>
          <w:sz w:val="28"/>
          <w:szCs w:val="28"/>
        </w:rPr>
      </w:pPr>
      <w:r>
        <w:rPr>
          <w:color w:val="000000" w:themeColor="text1"/>
          <w:sz w:val="28"/>
          <w:szCs w:val="28"/>
        </w:rPr>
        <w:tab/>
      </w:r>
      <w:r w:rsidRPr="00417F2A">
        <w:rPr>
          <w:color w:val="000000" w:themeColor="text1"/>
          <w:sz w:val="28"/>
          <w:szCs w:val="28"/>
        </w:rPr>
        <w:t xml:space="preserve">В настоящее время роль Бразилии в интеграционных процессах в Западном полушарии непрерывно возрастает. За последние два десятилетия интеграционная политика этой страны настолько активизировалась, что теперь ее можно с полным основанием называть естественным лидером латиноамериканской интеграции, а также инициатором создания справедливой системы межамериканских отношений. </w:t>
      </w:r>
    </w:p>
    <w:p w:rsidR="00753546" w:rsidRDefault="00753546" w:rsidP="00753546">
      <w:pPr>
        <w:pStyle w:val="a3"/>
        <w:spacing w:before="0" w:beforeAutospacing="0" w:after="0" w:afterAutospacing="0" w:line="360" w:lineRule="auto"/>
        <w:jc w:val="both"/>
        <w:rPr>
          <w:color w:val="000000" w:themeColor="text1"/>
          <w:sz w:val="28"/>
          <w:szCs w:val="28"/>
          <w:shd w:val="clear" w:color="auto" w:fill="FFFFFF"/>
        </w:rPr>
      </w:pPr>
      <w:r>
        <w:rPr>
          <w:color w:val="000000" w:themeColor="text1"/>
          <w:sz w:val="28"/>
          <w:szCs w:val="28"/>
          <w:shd w:val="clear" w:color="auto" w:fill="FFFFFF"/>
        </w:rPr>
        <w:tab/>
      </w:r>
      <w:r w:rsidRPr="00295534">
        <w:rPr>
          <w:color w:val="000000" w:themeColor="text1"/>
          <w:sz w:val="28"/>
          <w:szCs w:val="28"/>
          <w:shd w:val="clear" w:color="auto" w:fill="FFFFFF"/>
        </w:rPr>
        <w:t>Целью работы является - определить основные направления внешней политики в постбиполярный период, определение основных линий сотрудничества по каждому из внешнеполитических векторов, его особенностей и характерных черт.</w:t>
      </w:r>
    </w:p>
    <w:p w:rsidR="00753546" w:rsidRPr="00295534" w:rsidRDefault="00753546" w:rsidP="00753546">
      <w:pPr>
        <w:pStyle w:val="a3"/>
        <w:spacing w:before="0" w:beforeAutospacing="0" w:after="0" w:afterAutospacing="0" w:line="360" w:lineRule="auto"/>
        <w:jc w:val="both"/>
        <w:rPr>
          <w:color w:val="000000" w:themeColor="text1"/>
          <w:sz w:val="28"/>
          <w:szCs w:val="28"/>
          <w:shd w:val="clear" w:color="auto" w:fill="FFFFFF"/>
        </w:rPr>
      </w:pPr>
      <w:r w:rsidRPr="00295534">
        <w:rPr>
          <w:color w:val="000000" w:themeColor="text1"/>
          <w:sz w:val="28"/>
          <w:szCs w:val="28"/>
          <w:shd w:val="clear" w:color="auto" w:fill="FFFFFF"/>
        </w:rPr>
        <w:t>Для достижения поставленной цели были поставлены следующие задачи:</w:t>
      </w:r>
    </w:p>
    <w:p w:rsidR="00753546" w:rsidRPr="00295534" w:rsidRDefault="00753546" w:rsidP="00753546">
      <w:pPr>
        <w:pStyle w:val="a3"/>
        <w:numPr>
          <w:ilvl w:val="0"/>
          <w:numId w:val="2"/>
        </w:numPr>
        <w:spacing w:after="300" w:line="360" w:lineRule="auto"/>
        <w:jc w:val="both"/>
        <w:rPr>
          <w:color w:val="000000" w:themeColor="text1"/>
          <w:sz w:val="28"/>
          <w:szCs w:val="28"/>
        </w:rPr>
      </w:pPr>
      <w:r w:rsidRPr="00295534">
        <w:rPr>
          <w:color w:val="000000" w:themeColor="text1"/>
          <w:sz w:val="28"/>
          <w:szCs w:val="28"/>
        </w:rPr>
        <w:t>Определить направления внешней политики Бразил</w:t>
      </w:r>
      <w:r>
        <w:rPr>
          <w:color w:val="000000" w:themeColor="text1"/>
          <w:sz w:val="28"/>
          <w:szCs w:val="28"/>
        </w:rPr>
        <w:t>и</w:t>
      </w:r>
      <w:r w:rsidRPr="00295534">
        <w:rPr>
          <w:color w:val="000000" w:themeColor="text1"/>
          <w:sz w:val="28"/>
          <w:szCs w:val="28"/>
        </w:rPr>
        <w:t>и в период правления  Ф.Э.Кардозу, Л.И. Лулы да Сильвы, Д.Руссеф.</w:t>
      </w:r>
    </w:p>
    <w:p w:rsidR="00753546" w:rsidRPr="00295534" w:rsidRDefault="00753546" w:rsidP="00753546">
      <w:pPr>
        <w:pStyle w:val="a3"/>
        <w:numPr>
          <w:ilvl w:val="0"/>
          <w:numId w:val="1"/>
        </w:numPr>
        <w:spacing w:after="300" w:line="360" w:lineRule="auto"/>
        <w:jc w:val="both"/>
        <w:rPr>
          <w:color w:val="000000" w:themeColor="text1"/>
          <w:sz w:val="28"/>
          <w:szCs w:val="28"/>
        </w:rPr>
      </w:pPr>
      <w:r w:rsidRPr="00295534">
        <w:rPr>
          <w:color w:val="000000" w:themeColor="text1"/>
          <w:sz w:val="28"/>
          <w:szCs w:val="28"/>
        </w:rPr>
        <w:lastRenderedPageBreak/>
        <w:t>Определить положении Бразилии в латиноамериканском регионе, рассмотреть отношения Бразилии с латиноамериканскими странами , а также со странами БРИКС.</w:t>
      </w:r>
    </w:p>
    <w:p w:rsidR="00753546" w:rsidRDefault="00753546" w:rsidP="00753546">
      <w:pPr>
        <w:pStyle w:val="a3"/>
        <w:numPr>
          <w:ilvl w:val="0"/>
          <w:numId w:val="1"/>
        </w:numPr>
        <w:spacing w:after="300" w:line="360" w:lineRule="auto"/>
        <w:jc w:val="both"/>
        <w:rPr>
          <w:color w:val="000000" w:themeColor="text1"/>
          <w:sz w:val="28"/>
          <w:szCs w:val="28"/>
        </w:rPr>
      </w:pPr>
      <w:r w:rsidRPr="00295534">
        <w:rPr>
          <w:color w:val="000000" w:themeColor="text1"/>
          <w:sz w:val="28"/>
          <w:szCs w:val="28"/>
        </w:rPr>
        <w:t>Рассмотреть отношения Бразилии с США , а также с ЕС.</w:t>
      </w:r>
    </w:p>
    <w:p w:rsidR="00753546" w:rsidRDefault="00753546" w:rsidP="00753546">
      <w:pPr>
        <w:pStyle w:val="a3"/>
        <w:spacing w:before="0" w:beforeAutospacing="0" w:after="0" w:afterAutospacing="0" w:line="360" w:lineRule="auto"/>
        <w:jc w:val="both"/>
        <w:rPr>
          <w:color w:val="000000" w:themeColor="text1"/>
          <w:sz w:val="28"/>
          <w:szCs w:val="28"/>
          <w:shd w:val="clear" w:color="auto" w:fill="FFFFFF"/>
        </w:rPr>
      </w:pPr>
      <w:r>
        <w:rPr>
          <w:color w:val="000000" w:themeColor="text1"/>
          <w:sz w:val="28"/>
          <w:szCs w:val="28"/>
        </w:rPr>
        <w:tab/>
      </w:r>
      <w:r w:rsidRPr="00360A9C">
        <w:rPr>
          <w:color w:val="000000" w:themeColor="text1"/>
          <w:sz w:val="28"/>
          <w:szCs w:val="28"/>
        </w:rPr>
        <w:t xml:space="preserve">Тема работы привлекает внимания исследователей и является хорошо достаточно хорошо изученной ,так как </w:t>
      </w:r>
      <w:r w:rsidRPr="00360A9C">
        <w:rPr>
          <w:color w:val="000000" w:themeColor="text1"/>
          <w:sz w:val="28"/>
          <w:szCs w:val="28"/>
          <w:shd w:val="clear" w:color="auto" w:fill="FFFFFF"/>
        </w:rPr>
        <w:t xml:space="preserve">в настоящее время роль Бразилии в интеграционных процессах в Западном полушарии непрерывно возрастает, а также государство обладает достаточным потенциалом и стремится играть все возрастающую роль на мировой арене. Это позволяет многим ведущим экспертам говорить о том, что Бразилия имеет все шансы стать одной </w:t>
      </w:r>
      <w:r>
        <w:rPr>
          <w:color w:val="000000" w:themeColor="text1"/>
          <w:sz w:val="28"/>
          <w:szCs w:val="28"/>
          <w:shd w:val="clear" w:color="auto" w:fill="FFFFFF"/>
        </w:rPr>
        <w:t xml:space="preserve"> </w:t>
      </w:r>
    </w:p>
    <w:p w:rsidR="00753546" w:rsidRPr="00360A9C" w:rsidRDefault="00753546" w:rsidP="00753546">
      <w:pPr>
        <w:pStyle w:val="a3"/>
        <w:spacing w:before="0" w:beforeAutospacing="0" w:after="0" w:afterAutospacing="0" w:line="360" w:lineRule="auto"/>
        <w:jc w:val="both"/>
        <w:rPr>
          <w:rStyle w:val="apple-converted-space"/>
          <w:color w:val="000000" w:themeColor="text1"/>
          <w:sz w:val="28"/>
          <w:szCs w:val="28"/>
        </w:rPr>
      </w:pPr>
      <w:r w:rsidRPr="00360A9C">
        <w:rPr>
          <w:color w:val="000000" w:themeColor="text1"/>
          <w:sz w:val="28"/>
          <w:szCs w:val="28"/>
          <w:shd w:val="clear" w:color="auto" w:fill="FFFFFF"/>
        </w:rPr>
        <w:t>из ведущих</w:t>
      </w:r>
      <w:r w:rsidRPr="00360A9C">
        <w:rPr>
          <w:rStyle w:val="apple-converted-space"/>
          <w:color w:val="000000" w:themeColor="text1"/>
          <w:sz w:val="28"/>
          <w:szCs w:val="28"/>
          <w:shd w:val="clear" w:color="auto" w:fill="FFFFFF"/>
        </w:rPr>
        <w:t> </w:t>
      </w:r>
      <w:r>
        <w:rPr>
          <w:rStyle w:val="apple-converted-space"/>
          <w:color w:val="000000" w:themeColor="text1"/>
          <w:sz w:val="28"/>
          <w:szCs w:val="28"/>
          <w:shd w:val="clear" w:color="auto" w:fill="FFFFFF"/>
        </w:rPr>
        <w:t xml:space="preserve"> </w:t>
      </w:r>
      <w:r w:rsidRPr="00360A9C">
        <w:rPr>
          <w:rStyle w:val="hl"/>
          <w:color w:val="000000" w:themeColor="text1"/>
          <w:sz w:val="28"/>
          <w:szCs w:val="28"/>
        </w:rPr>
        <w:t>держав</w:t>
      </w:r>
      <w:r w:rsidRPr="00360A9C">
        <w:rPr>
          <w:rStyle w:val="apple-converted-space"/>
          <w:color w:val="000000" w:themeColor="text1"/>
          <w:sz w:val="28"/>
          <w:szCs w:val="28"/>
          <w:shd w:val="clear" w:color="auto" w:fill="FFFFFF"/>
        </w:rPr>
        <w:t> </w:t>
      </w:r>
      <w:r>
        <w:rPr>
          <w:rStyle w:val="apple-converted-space"/>
          <w:color w:val="000000" w:themeColor="text1"/>
          <w:sz w:val="28"/>
          <w:szCs w:val="28"/>
          <w:shd w:val="clear" w:color="auto" w:fill="FFFFFF"/>
        </w:rPr>
        <w:t xml:space="preserve"> </w:t>
      </w:r>
      <w:r>
        <w:rPr>
          <w:color w:val="000000" w:themeColor="text1"/>
          <w:sz w:val="28"/>
          <w:szCs w:val="28"/>
          <w:shd w:val="clear" w:color="auto" w:fill="FFFFFF"/>
        </w:rPr>
        <w:t>наступившего XXI столетия .</w:t>
      </w:r>
      <w:r>
        <w:rPr>
          <w:rFonts w:ascii="Verdana" w:hAnsi="Verdana"/>
          <w:color w:val="000000"/>
          <w:sz w:val="18"/>
          <w:szCs w:val="18"/>
        </w:rPr>
        <w:br/>
      </w:r>
      <w:r>
        <w:rPr>
          <w:rFonts w:ascii="Verdana" w:hAnsi="Verdana"/>
          <w:color w:val="000000"/>
          <w:sz w:val="18"/>
          <w:szCs w:val="18"/>
        </w:rPr>
        <w:tab/>
      </w:r>
      <w:r>
        <w:rPr>
          <w:color w:val="000000" w:themeColor="text1"/>
          <w:sz w:val="28"/>
          <w:szCs w:val="28"/>
        </w:rPr>
        <w:t xml:space="preserve">Данная работа </w:t>
      </w:r>
      <w:r w:rsidRPr="00E01096">
        <w:rPr>
          <w:color w:val="000000" w:themeColor="text1"/>
          <w:sz w:val="28"/>
          <w:szCs w:val="28"/>
        </w:rPr>
        <w:t xml:space="preserve">основана </w:t>
      </w:r>
      <w:r w:rsidRPr="00E01096">
        <w:rPr>
          <w:rStyle w:val="apple-converted-space"/>
          <w:color w:val="000000"/>
          <w:sz w:val="28"/>
          <w:szCs w:val="28"/>
        </w:rPr>
        <w:t> </w:t>
      </w:r>
      <w:r w:rsidRPr="00E01096">
        <w:rPr>
          <w:color w:val="000000"/>
          <w:sz w:val="28"/>
          <w:szCs w:val="28"/>
        </w:rPr>
        <w:t xml:space="preserve"> на анализе широкого круга источников</w:t>
      </w:r>
      <w:r>
        <w:rPr>
          <w:rStyle w:val="apple-converted-space"/>
          <w:rFonts w:ascii="Verdana" w:hAnsi="Verdana"/>
          <w:color w:val="000000"/>
          <w:sz w:val="19"/>
          <w:szCs w:val="19"/>
          <w:shd w:val="clear" w:color="auto" w:fill="F7F7F7"/>
        </w:rPr>
        <w:t> .</w:t>
      </w:r>
      <w:r w:rsidRPr="00E01096">
        <w:t xml:space="preserve"> </w:t>
      </w:r>
      <w:r>
        <w:tab/>
      </w:r>
      <w:r w:rsidRPr="00E01096">
        <w:rPr>
          <w:rStyle w:val="apple-converted-space"/>
          <w:color w:val="000000"/>
          <w:sz w:val="28"/>
          <w:szCs w:val="28"/>
        </w:rPr>
        <w:t>Источниковую базу можно разделить на несколько групп</w:t>
      </w:r>
      <w:r w:rsidRPr="00E01096">
        <w:rPr>
          <w:rStyle w:val="apple-converted-space"/>
          <w:rFonts w:ascii="Verdana" w:hAnsi="Verdana"/>
          <w:color w:val="000000"/>
          <w:sz w:val="19"/>
          <w:szCs w:val="19"/>
        </w:rPr>
        <w:t>.</w:t>
      </w:r>
    </w:p>
    <w:p w:rsidR="00753546" w:rsidRPr="009F4EFA" w:rsidRDefault="00753546" w:rsidP="00753546">
      <w:pPr>
        <w:pStyle w:val="a3"/>
        <w:spacing w:before="0" w:beforeAutospacing="0" w:after="0" w:afterAutospacing="0" w:line="360" w:lineRule="auto"/>
        <w:jc w:val="both"/>
        <w:rPr>
          <w:sz w:val="28"/>
          <w:szCs w:val="28"/>
        </w:rPr>
      </w:pPr>
      <w:r>
        <w:rPr>
          <w:rStyle w:val="apple-converted-space"/>
          <w:rFonts w:ascii="Verdana" w:hAnsi="Verdana"/>
          <w:color w:val="000000"/>
          <w:sz w:val="19"/>
          <w:szCs w:val="19"/>
        </w:rPr>
        <w:t xml:space="preserve"> </w:t>
      </w:r>
      <w:r>
        <w:rPr>
          <w:rStyle w:val="apple-converted-space"/>
          <w:rFonts w:ascii="Verdana" w:hAnsi="Verdana"/>
          <w:color w:val="000000"/>
          <w:sz w:val="19"/>
          <w:szCs w:val="19"/>
        </w:rPr>
        <w:tab/>
      </w:r>
      <w:r w:rsidRPr="000A0933">
        <w:rPr>
          <w:color w:val="000000" w:themeColor="text1"/>
          <w:sz w:val="28"/>
          <w:szCs w:val="28"/>
        </w:rPr>
        <w:t>К первой группе источнико</w:t>
      </w:r>
      <w:r>
        <w:rPr>
          <w:color w:val="000000" w:themeColor="text1"/>
          <w:sz w:val="28"/>
          <w:szCs w:val="28"/>
        </w:rPr>
        <w:t>в можно отнести научные статьи, монографии и работы украинских и российских авторов .</w:t>
      </w:r>
      <w:r w:rsidRPr="000A0933">
        <w:rPr>
          <w:color w:val="000000" w:themeColor="text1"/>
          <w:sz w:val="28"/>
          <w:szCs w:val="28"/>
        </w:rPr>
        <w:t xml:space="preserve"> </w:t>
      </w:r>
      <w:r w:rsidRPr="000A0933">
        <w:rPr>
          <w:sz w:val="28"/>
          <w:szCs w:val="28"/>
        </w:rPr>
        <w:t xml:space="preserve"> </w:t>
      </w:r>
    </w:p>
    <w:p w:rsidR="00753546" w:rsidRDefault="00753546" w:rsidP="00753546">
      <w:pPr>
        <w:pStyle w:val="a3"/>
        <w:spacing w:before="0" w:beforeAutospacing="0" w:after="0" w:afterAutospacing="0" w:line="360" w:lineRule="auto"/>
        <w:jc w:val="both"/>
        <w:rPr>
          <w:color w:val="000000"/>
          <w:sz w:val="28"/>
          <w:szCs w:val="28"/>
        </w:rPr>
      </w:pPr>
      <w:r w:rsidRPr="00B76255">
        <w:rPr>
          <w:color w:val="000000"/>
          <w:sz w:val="28"/>
          <w:szCs w:val="28"/>
        </w:rPr>
        <w:t>Внешняя политика Бразилии, отдельные ее направления, в том числе в периоды правления Ф.Э. Кардозу и Л.И. Лулы да Силвы как президентов одной из крупнейших динамично развивающихся держав мира, находятся в фокусе внимания ученых, аналитиков и широкой общественности. Существует значительная по объему и глубине исследований научная литература, в которой объектом изучения явились как в целом внешнеполитическая стратегия Бразилии, так и сами личности президентов, деятельность их правительств - внешнеэкономическая и внешнеполитическая - по отдельным направлениям.</w:t>
      </w:r>
    </w:p>
    <w:p w:rsidR="00753546" w:rsidRPr="00B76255" w:rsidRDefault="00753546" w:rsidP="00753546">
      <w:pPr>
        <w:pStyle w:val="a3"/>
        <w:spacing w:before="0" w:beforeAutospacing="0" w:after="0" w:afterAutospacing="0" w:line="360" w:lineRule="auto"/>
        <w:jc w:val="both"/>
        <w:rPr>
          <w:color w:val="000000"/>
          <w:sz w:val="28"/>
          <w:szCs w:val="28"/>
        </w:rPr>
      </w:pPr>
      <w:r w:rsidRPr="00B76255">
        <w:rPr>
          <w:color w:val="000000"/>
          <w:sz w:val="28"/>
          <w:szCs w:val="28"/>
        </w:rPr>
        <w:t>Были изучены и проанализированы работы украинских и  российских ученых по данной тематике.</w:t>
      </w:r>
    </w:p>
    <w:p w:rsidR="00753546" w:rsidRPr="00A30A38" w:rsidRDefault="00753546" w:rsidP="00753546">
      <w:pPr>
        <w:pStyle w:val="a3"/>
        <w:spacing w:before="0" w:beforeAutospacing="0" w:after="0" w:afterAutospacing="0"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ab/>
      </w:r>
      <w:r w:rsidRPr="000A0933">
        <w:rPr>
          <w:sz w:val="28"/>
          <w:szCs w:val="28"/>
        </w:rPr>
        <w:t xml:space="preserve">П. Инатьев[5,6]  в своей статье ,опубликованной в журнале “Зовнiшнi справи”, характеризует внешнюю политику Бразилии в период правления </w:t>
      </w:r>
      <w:r w:rsidRPr="000A0933">
        <w:rPr>
          <w:sz w:val="28"/>
          <w:szCs w:val="28"/>
        </w:rPr>
        <w:lastRenderedPageBreak/>
        <w:t>Лулы да Сильвы и Дильмы Руссеф</w:t>
      </w:r>
      <w:r>
        <w:rPr>
          <w:sz w:val="28"/>
          <w:szCs w:val="28"/>
        </w:rPr>
        <w:t xml:space="preserve">,а также дает характеристику реформам ,которые были проведены в период их правления. </w:t>
      </w:r>
    </w:p>
    <w:p w:rsidR="00753546" w:rsidRDefault="00753546" w:rsidP="00753546">
      <w:pPr>
        <w:pStyle w:val="a3"/>
        <w:spacing w:before="0" w:beforeAutospacing="0" w:after="0" w:afterAutospacing="0" w:line="360" w:lineRule="auto"/>
        <w:jc w:val="both"/>
        <w:rPr>
          <w:rFonts w:eastAsiaTheme="minorEastAsia"/>
          <w:sz w:val="28"/>
          <w:szCs w:val="28"/>
        </w:rPr>
      </w:pPr>
      <w:r>
        <w:rPr>
          <w:color w:val="000000" w:themeColor="text1"/>
          <w:sz w:val="28"/>
          <w:szCs w:val="28"/>
        </w:rPr>
        <w:tab/>
      </w:r>
      <w:r w:rsidRPr="000A0933">
        <w:rPr>
          <w:color w:val="000000" w:themeColor="text1"/>
          <w:sz w:val="28"/>
          <w:szCs w:val="28"/>
        </w:rPr>
        <w:t>Внешняя политика Бразилии, отдельные ее направления, в том числе в периоды правления Ф.Э. Кардозу и Л.И. Лулы да Силвы как президентов одной из крупнейших дина</w:t>
      </w:r>
      <w:r>
        <w:rPr>
          <w:color w:val="000000" w:themeColor="text1"/>
          <w:sz w:val="28"/>
          <w:szCs w:val="28"/>
        </w:rPr>
        <w:t>мично развивающихся держав мира также</w:t>
      </w:r>
      <w:r w:rsidRPr="000A0933">
        <w:rPr>
          <w:color w:val="000000" w:themeColor="text1"/>
          <w:sz w:val="28"/>
          <w:szCs w:val="28"/>
        </w:rPr>
        <w:t xml:space="preserve"> находятся в фокусе внимания таких  ученых как : </w:t>
      </w:r>
      <w:r w:rsidRPr="000A0933">
        <w:rPr>
          <w:sz w:val="28"/>
          <w:szCs w:val="28"/>
        </w:rPr>
        <w:t xml:space="preserve">Давыдов В.М., Бобровников А.В. в их работе под названием" Роль восходящих гигантов в мировой экономике и политике" </w:t>
      </w:r>
      <w:r w:rsidRPr="000A0933">
        <w:rPr>
          <w:rFonts w:eastAsiaTheme="minorEastAsia"/>
          <w:sz w:val="28"/>
          <w:szCs w:val="28"/>
        </w:rPr>
        <w:t>[8].</w:t>
      </w:r>
    </w:p>
    <w:p w:rsidR="00753546" w:rsidRPr="009F4EFA" w:rsidRDefault="00753546" w:rsidP="00753546">
      <w:pPr>
        <w:pStyle w:val="a3"/>
        <w:spacing w:before="0" w:beforeAutospacing="0" w:after="0" w:afterAutospacing="0" w:line="360" w:lineRule="auto"/>
        <w:jc w:val="both"/>
        <w:rPr>
          <w:bCs/>
          <w:color w:val="000000" w:themeColor="text1"/>
          <w:sz w:val="28"/>
          <w:szCs w:val="28"/>
        </w:rPr>
      </w:pPr>
      <w:r>
        <w:rPr>
          <w:rFonts w:eastAsiaTheme="minorEastAsia"/>
          <w:sz w:val="28"/>
          <w:szCs w:val="28"/>
        </w:rPr>
        <w:tab/>
        <w:t xml:space="preserve">Отдельное внимание хотелось бы уделить работе </w:t>
      </w:r>
      <w:hyperlink r:id="rId5" w:tooltip="Список публикаций этого автора" w:history="1">
        <w:r w:rsidRPr="002F1993">
          <w:rPr>
            <w:rStyle w:val="a4"/>
            <w:bCs/>
            <w:color w:val="000000" w:themeColor="text1"/>
            <w:sz w:val="28"/>
            <w:szCs w:val="28"/>
            <w:u w:val="none"/>
          </w:rPr>
          <w:t>Окуневой Л.С.</w:t>
        </w:r>
      </w:hyperlink>
      <w:r>
        <w:rPr>
          <w:color w:val="000000" w:themeColor="text1"/>
          <w:sz w:val="28"/>
          <w:szCs w:val="28"/>
        </w:rPr>
        <w:t xml:space="preserve"> под названием "</w:t>
      </w:r>
      <w:r w:rsidRPr="002F1993">
        <w:rPr>
          <w:rStyle w:val="apple-converted-space"/>
          <w:color w:val="000000" w:themeColor="text1"/>
          <w:sz w:val="28"/>
          <w:szCs w:val="28"/>
        </w:rPr>
        <w:t> </w:t>
      </w:r>
      <w:r w:rsidRPr="002F1993">
        <w:rPr>
          <w:bCs/>
          <w:color w:val="000000" w:themeColor="text1"/>
          <w:sz w:val="28"/>
          <w:szCs w:val="28"/>
        </w:rPr>
        <w:t xml:space="preserve">Бразилия: Опыт Социальной </w:t>
      </w:r>
      <w:r>
        <w:rPr>
          <w:bCs/>
          <w:color w:val="000000" w:themeColor="text1"/>
          <w:sz w:val="28"/>
          <w:szCs w:val="28"/>
        </w:rPr>
        <w:t>Модернизации В Начале X</w:t>
      </w:r>
      <w:r>
        <w:rPr>
          <w:bCs/>
          <w:color w:val="000000" w:themeColor="text1"/>
          <w:sz w:val="28"/>
          <w:szCs w:val="28"/>
          <w:lang w:val="en-US"/>
        </w:rPr>
        <w:t>XI</w:t>
      </w:r>
      <w:r>
        <w:rPr>
          <w:bCs/>
          <w:color w:val="000000" w:themeColor="text1"/>
          <w:sz w:val="28"/>
          <w:szCs w:val="28"/>
        </w:rPr>
        <w:t xml:space="preserve"> Века "</w:t>
      </w:r>
      <w:r w:rsidRPr="002F1993">
        <w:rPr>
          <w:bCs/>
          <w:color w:val="000000" w:themeColor="text1"/>
          <w:sz w:val="28"/>
          <w:szCs w:val="28"/>
        </w:rPr>
        <w:t xml:space="preserve"> [31].</w:t>
      </w:r>
      <w:r w:rsidRPr="002F1993">
        <w:t xml:space="preserve"> </w:t>
      </w:r>
      <w:r w:rsidRPr="002F1993">
        <w:rPr>
          <w:bCs/>
          <w:color w:val="000000" w:themeColor="text1"/>
          <w:sz w:val="28"/>
          <w:szCs w:val="28"/>
        </w:rPr>
        <w:t>Статья посвящена анализу процесса социальной модернизации в Бразилии в начале XXI в., связанному с деятельностью правительства левых (2003 — 2010 гг.). Рассматриваются проблемы латиноамериканского «левого поворота» и места в нем Бразилии, представляющей собой умеренный вариант перемен. Исследуется широкая проблематика, поднятая опытом правления левых в Бразилии.</w:t>
      </w:r>
    </w:p>
    <w:p w:rsidR="00753546" w:rsidRDefault="00753546" w:rsidP="00753546">
      <w:pPr>
        <w:pStyle w:val="a3"/>
        <w:spacing w:before="0" w:beforeAutospacing="0" w:after="0" w:afterAutospacing="0" w:line="360" w:lineRule="auto"/>
        <w:jc w:val="both"/>
        <w:rPr>
          <w:rFonts w:eastAsiaTheme="minorEastAsia"/>
          <w:color w:val="000000" w:themeColor="text1"/>
          <w:sz w:val="28"/>
          <w:szCs w:val="28"/>
        </w:rPr>
      </w:pPr>
      <w:r>
        <w:rPr>
          <w:rFonts w:eastAsiaTheme="minorEastAsia"/>
          <w:color w:val="000000" w:themeColor="text1"/>
          <w:sz w:val="28"/>
          <w:szCs w:val="28"/>
        </w:rPr>
        <w:tab/>
        <w:t>Также можно выделить статью Астахова Е.М.</w:t>
      </w:r>
      <w:r w:rsidRPr="00994F41">
        <w:rPr>
          <w:rFonts w:eastAsiaTheme="minorEastAsia"/>
          <w:color w:val="000000" w:themeColor="text1"/>
          <w:sz w:val="28"/>
          <w:szCs w:val="28"/>
        </w:rPr>
        <w:t>[2]</w:t>
      </w:r>
      <w:r>
        <w:rPr>
          <w:rFonts w:eastAsiaTheme="minorEastAsia"/>
          <w:color w:val="000000" w:themeColor="text1"/>
          <w:sz w:val="28"/>
          <w:szCs w:val="28"/>
        </w:rPr>
        <w:t xml:space="preserve"> и </w:t>
      </w:r>
      <w:r>
        <w:rPr>
          <w:color w:val="000000"/>
          <w:sz w:val="27"/>
          <w:szCs w:val="27"/>
          <w:shd w:val="clear" w:color="auto" w:fill="FFFFFF"/>
        </w:rPr>
        <w:t>Лампрейа Л.Ф</w:t>
      </w:r>
      <w:r w:rsidRPr="00994F41">
        <w:rPr>
          <w:color w:val="000000"/>
          <w:sz w:val="27"/>
          <w:szCs w:val="27"/>
          <w:shd w:val="clear" w:color="auto" w:fill="FFFFFF"/>
        </w:rPr>
        <w:t>[27]</w:t>
      </w:r>
      <w:r>
        <w:rPr>
          <w:rFonts w:eastAsiaTheme="minorEastAsia"/>
          <w:color w:val="000000" w:themeColor="text1"/>
          <w:sz w:val="28"/>
          <w:szCs w:val="28"/>
        </w:rPr>
        <w:t>, в которой</w:t>
      </w:r>
      <w:r w:rsidRPr="00994F41">
        <w:rPr>
          <w:rFonts w:eastAsiaTheme="minorEastAsia"/>
          <w:color w:val="000000" w:themeColor="text1"/>
          <w:sz w:val="28"/>
          <w:szCs w:val="28"/>
        </w:rPr>
        <w:t xml:space="preserve"> </w:t>
      </w:r>
      <w:r>
        <w:rPr>
          <w:rFonts w:eastAsiaTheme="minorEastAsia"/>
          <w:color w:val="000000" w:themeColor="text1"/>
          <w:sz w:val="28"/>
          <w:szCs w:val="28"/>
        </w:rPr>
        <w:t>автор</w:t>
      </w:r>
      <w:r>
        <w:rPr>
          <w:rFonts w:eastAsiaTheme="minorEastAsia"/>
          <w:color w:val="000000" w:themeColor="text1"/>
          <w:sz w:val="28"/>
          <w:szCs w:val="28"/>
          <w:lang w:val="en-US"/>
        </w:rPr>
        <w:t>s</w:t>
      </w:r>
      <w:r>
        <w:rPr>
          <w:rFonts w:eastAsiaTheme="minorEastAsia"/>
          <w:color w:val="000000" w:themeColor="text1"/>
          <w:sz w:val="28"/>
          <w:szCs w:val="28"/>
        </w:rPr>
        <w:t xml:space="preserve"> анализируют перспективы развития Латинской Америки и Бразилии в частности , а также характеризуют место региона в  будущем мироустройстве. </w:t>
      </w:r>
      <w:r w:rsidRPr="00994F41">
        <w:rPr>
          <w:rFonts w:eastAsiaTheme="minorEastAsia"/>
          <w:color w:val="000000" w:themeColor="text1"/>
          <w:sz w:val="28"/>
          <w:szCs w:val="28"/>
        </w:rPr>
        <w:t xml:space="preserve">В статье </w:t>
      </w:r>
      <w:r>
        <w:rPr>
          <w:rFonts w:eastAsiaTheme="minorEastAsia"/>
          <w:color w:val="000000" w:themeColor="text1"/>
          <w:sz w:val="28"/>
          <w:szCs w:val="28"/>
        </w:rPr>
        <w:t xml:space="preserve">Астахова Е.М. также </w:t>
      </w:r>
      <w:r w:rsidRPr="00994F41">
        <w:rPr>
          <w:rFonts w:eastAsiaTheme="minorEastAsia"/>
          <w:color w:val="000000" w:themeColor="text1"/>
          <w:sz w:val="28"/>
          <w:szCs w:val="28"/>
        </w:rPr>
        <w:t>содержится анализ перспектив экономического развития Латинской Америки, укрепления ее внешнеполитических позиций. Особое место уделяется роли Бразилии как крупнейшей страны континента, движущей силы латиноамериканских интеграционных процессов.</w:t>
      </w:r>
      <w:r>
        <w:rPr>
          <w:rFonts w:eastAsiaTheme="minorEastAsia"/>
          <w:color w:val="000000" w:themeColor="text1"/>
          <w:sz w:val="28"/>
          <w:szCs w:val="28"/>
        </w:rPr>
        <w:t xml:space="preserve"> </w:t>
      </w:r>
    </w:p>
    <w:p w:rsidR="00753546" w:rsidRDefault="00753546" w:rsidP="00753546">
      <w:pPr>
        <w:pStyle w:val="a3"/>
        <w:spacing w:before="0" w:beforeAutospacing="0" w:after="0" w:afterAutospacing="0" w:line="360" w:lineRule="auto"/>
        <w:jc w:val="both"/>
        <w:rPr>
          <w:color w:val="000000"/>
          <w:sz w:val="28"/>
          <w:szCs w:val="28"/>
          <w:shd w:val="clear" w:color="auto" w:fill="FFFFFF"/>
        </w:rPr>
      </w:pPr>
      <w:r>
        <w:rPr>
          <w:color w:val="000000"/>
          <w:sz w:val="28"/>
          <w:szCs w:val="28"/>
          <w:shd w:val="clear" w:color="auto" w:fill="FFFFFF"/>
        </w:rPr>
        <w:tab/>
        <w:t xml:space="preserve">Отдельной темой </w:t>
      </w:r>
      <w:r w:rsidRPr="00994F41">
        <w:rPr>
          <w:color w:val="000000"/>
          <w:sz w:val="28"/>
          <w:szCs w:val="28"/>
          <w:shd w:val="clear" w:color="auto" w:fill="FFFFFF"/>
        </w:rPr>
        <w:t xml:space="preserve">рассматриваемой в современной историографии внешней политики Бразилии, является выстраивание Бразилией отношений с другими государствами Латинской Америки и США, а также вопросы региональной интеграции, ее уровней и форм. Соответственно, в исследованиях значительное место уделяется вопросу взаимоотношений Бразилии в условиях развития региональной интеграции  с другими </w:t>
      </w:r>
      <w:r>
        <w:rPr>
          <w:color w:val="000000"/>
          <w:sz w:val="28"/>
          <w:szCs w:val="28"/>
          <w:shd w:val="clear" w:color="auto" w:fill="FFFFFF"/>
        </w:rPr>
        <w:lastRenderedPageBreak/>
        <w:t>государствами и объединениями,</w:t>
      </w:r>
      <w:r w:rsidRPr="005D1A29">
        <w:rPr>
          <w:color w:val="000000"/>
          <w:sz w:val="28"/>
          <w:szCs w:val="28"/>
          <w:shd w:val="clear" w:color="auto" w:fill="FFFFFF"/>
        </w:rPr>
        <w:t xml:space="preserve"> </w:t>
      </w:r>
      <w:r w:rsidRPr="00994F41">
        <w:rPr>
          <w:color w:val="000000"/>
          <w:sz w:val="28"/>
          <w:szCs w:val="28"/>
          <w:shd w:val="clear" w:color="auto" w:fill="FFFFFF"/>
        </w:rPr>
        <w:t xml:space="preserve">а также возможности создания с ними межрегиональных </w:t>
      </w:r>
      <w:r>
        <w:rPr>
          <w:color w:val="000000"/>
          <w:sz w:val="28"/>
          <w:szCs w:val="28"/>
          <w:shd w:val="clear" w:color="auto" w:fill="FFFFFF"/>
        </w:rPr>
        <w:t xml:space="preserve">      зон свободной </w:t>
      </w:r>
      <w:r w:rsidRPr="00994F41">
        <w:rPr>
          <w:color w:val="000000"/>
          <w:sz w:val="28"/>
          <w:szCs w:val="28"/>
          <w:shd w:val="clear" w:color="auto" w:fill="FFFFFF"/>
        </w:rPr>
        <w:t>торговли .</w:t>
      </w:r>
    </w:p>
    <w:p w:rsidR="00753546" w:rsidRPr="000A6240" w:rsidRDefault="00753546" w:rsidP="00753546">
      <w:pPr>
        <w:pStyle w:val="a3"/>
        <w:spacing w:before="0" w:beforeAutospacing="0" w:after="0" w:afterAutospacing="0" w:line="360" w:lineRule="auto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  <w:shd w:val="clear" w:color="auto" w:fill="FFFFFF"/>
        </w:rPr>
        <w:tab/>
        <w:t xml:space="preserve">По данной тематике хотелось бы выделить статью Елецкого Алексея Николаевича </w:t>
      </w:r>
      <w:r w:rsidRPr="000A6240">
        <w:rPr>
          <w:rFonts w:eastAsiaTheme="minorEastAsia"/>
          <w:color w:val="000000"/>
          <w:sz w:val="28"/>
          <w:szCs w:val="28"/>
          <w:shd w:val="clear" w:color="auto" w:fill="FFFFFF"/>
        </w:rPr>
        <w:t>[</w:t>
      </w:r>
      <w:r>
        <w:rPr>
          <w:rFonts w:eastAsiaTheme="minorEastAsia"/>
          <w:color w:val="000000"/>
          <w:sz w:val="28"/>
          <w:szCs w:val="28"/>
          <w:shd w:val="clear" w:color="auto" w:fill="FFFFFF"/>
        </w:rPr>
        <w:t>13</w:t>
      </w:r>
      <w:r w:rsidRPr="000A6240">
        <w:rPr>
          <w:rFonts w:eastAsiaTheme="minorEastAsia"/>
          <w:color w:val="000000"/>
          <w:sz w:val="28"/>
          <w:szCs w:val="28"/>
          <w:shd w:val="clear" w:color="auto" w:fill="FFFFFF"/>
        </w:rPr>
        <w:t>]</w:t>
      </w:r>
      <w:r>
        <w:rPr>
          <w:rFonts w:eastAsiaTheme="minorEastAsia"/>
          <w:color w:val="000000"/>
          <w:sz w:val="28"/>
          <w:szCs w:val="28"/>
          <w:shd w:val="clear" w:color="auto" w:fill="FFFFFF"/>
        </w:rPr>
        <w:t>.</w:t>
      </w:r>
      <w:r w:rsidRPr="000A6240">
        <w:rPr>
          <w:rFonts w:ascii="Verdana" w:hAnsi="Verdana"/>
          <w:color w:val="000000"/>
          <w:sz w:val="18"/>
          <w:szCs w:val="18"/>
          <w:shd w:val="clear" w:color="auto" w:fill="FFFFFF"/>
        </w:rPr>
        <w:t xml:space="preserve"> </w:t>
      </w:r>
      <w:r w:rsidRPr="000A6240">
        <w:rPr>
          <w:color w:val="000000"/>
          <w:sz w:val="28"/>
          <w:szCs w:val="28"/>
          <w:shd w:val="clear" w:color="auto" w:fill="FFFFFF"/>
        </w:rPr>
        <w:t>В статье рассматривается современная динамика развития  Бразилии, ее роль  в глобальной экономике. Подчёркивается значение Бразилии в качестве одного из глобальных центров многополярности. Особое внимание уделено процессам регионализации в рамках интегрирующегося южноамериканского экономического пространства. Значимое место в статье занимает анализ альянса МЕРКОСУР. Подчёркивается важность экономических и политических аспектов в рамках региональных интеграционных процессов.</w:t>
      </w:r>
      <w:r>
        <w:rPr>
          <w:rFonts w:ascii="Verdana" w:hAnsi="Verdana"/>
          <w:color w:val="000000"/>
          <w:sz w:val="18"/>
          <w:szCs w:val="18"/>
        </w:rPr>
        <w:br/>
      </w:r>
      <w:r w:rsidRPr="000A6240">
        <w:rPr>
          <w:color w:val="000000"/>
          <w:sz w:val="28"/>
          <w:szCs w:val="28"/>
        </w:rPr>
        <w:t>Можно выделить работу Сударева В.П.[37],</w:t>
      </w:r>
      <w:r w:rsidRPr="005D1A29">
        <w:rPr>
          <w:color w:val="000000"/>
          <w:sz w:val="28"/>
          <w:szCs w:val="28"/>
        </w:rPr>
        <w:t xml:space="preserve"> </w:t>
      </w:r>
      <w:r w:rsidRPr="000A6240">
        <w:rPr>
          <w:color w:val="000000"/>
          <w:sz w:val="28"/>
          <w:szCs w:val="28"/>
        </w:rPr>
        <w:t>который в своей ста</w:t>
      </w:r>
      <w:r>
        <w:rPr>
          <w:color w:val="000000"/>
          <w:sz w:val="28"/>
          <w:szCs w:val="28"/>
          <w:lang w:val="uk-UA"/>
        </w:rPr>
        <w:t>т</w:t>
      </w:r>
      <w:r w:rsidRPr="000A6240">
        <w:rPr>
          <w:color w:val="000000"/>
          <w:sz w:val="28"/>
          <w:szCs w:val="28"/>
        </w:rPr>
        <w:t xml:space="preserve">ье рассматривает крупные сдвиги ,произошедшие </w:t>
      </w:r>
      <w:r w:rsidRPr="000A6240">
        <w:rPr>
          <w:color w:val="000000"/>
          <w:sz w:val="28"/>
          <w:szCs w:val="28"/>
          <w:shd w:val="clear" w:color="auto" w:fill="FFFFFF"/>
        </w:rPr>
        <w:t>в Западном полушарии в начале Х1Х в. Особое внимание уделяется перегруппировке сил, кризису одних и появлению новых межгосударственных образований, что существенно меняет политическую карту региона.</w:t>
      </w:r>
      <w:r w:rsidRPr="000A6240">
        <w:rPr>
          <w:rStyle w:val="apple-converted-space"/>
          <w:color w:val="000000"/>
          <w:sz w:val="28"/>
          <w:szCs w:val="28"/>
          <w:shd w:val="clear" w:color="auto" w:fill="FFFFFF"/>
        </w:rPr>
        <w:t> </w:t>
      </w:r>
      <w:r w:rsidRPr="000A6240">
        <w:rPr>
          <w:color w:val="000000"/>
          <w:sz w:val="28"/>
          <w:szCs w:val="28"/>
        </w:rPr>
        <w:br/>
      </w:r>
      <w:r>
        <w:rPr>
          <w:rFonts w:ascii="Arial" w:hAnsi="Arial" w:cs="Arial"/>
          <w:color w:val="000000"/>
          <w:sz w:val="32"/>
          <w:szCs w:val="32"/>
          <w:lang w:val="uk-UA"/>
        </w:rPr>
        <w:tab/>
      </w:r>
      <w:r>
        <w:rPr>
          <w:color w:val="000000" w:themeColor="text1"/>
          <w:sz w:val="28"/>
          <w:szCs w:val="28"/>
        </w:rPr>
        <w:t xml:space="preserve">Также хотелось бы уделить внимание  монографии </w:t>
      </w:r>
      <w:r w:rsidRPr="000A0933">
        <w:rPr>
          <w:color w:val="000000" w:themeColor="text1"/>
          <w:sz w:val="28"/>
          <w:szCs w:val="28"/>
        </w:rPr>
        <w:t>Бобровников</w:t>
      </w:r>
      <w:r>
        <w:rPr>
          <w:color w:val="000000" w:themeColor="text1"/>
          <w:sz w:val="28"/>
          <w:szCs w:val="28"/>
        </w:rPr>
        <w:t>а</w:t>
      </w:r>
      <w:r w:rsidRPr="000A0933">
        <w:rPr>
          <w:color w:val="000000" w:themeColor="text1"/>
          <w:sz w:val="28"/>
          <w:szCs w:val="28"/>
        </w:rPr>
        <w:t xml:space="preserve"> А</w:t>
      </w:r>
      <w:r>
        <w:rPr>
          <w:color w:val="000000" w:themeColor="text1"/>
          <w:sz w:val="28"/>
          <w:szCs w:val="28"/>
        </w:rPr>
        <w:t>.</w:t>
      </w:r>
      <w:r w:rsidRPr="000A0933">
        <w:rPr>
          <w:color w:val="000000" w:themeColor="text1"/>
          <w:sz w:val="28"/>
          <w:szCs w:val="28"/>
        </w:rPr>
        <w:t xml:space="preserve"> В</w:t>
      </w:r>
      <w:r>
        <w:rPr>
          <w:color w:val="000000" w:themeColor="text1"/>
          <w:sz w:val="28"/>
          <w:szCs w:val="28"/>
        </w:rPr>
        <w:t>.</w:t>
      </w:r>
      <w:r w:rsidRPr="000A0933">
        <w:rPr>
          <w:color w:val="000000" w:themeColor="text1"/>
          <w:sz w:val="28"/>
          <w:szCs w:val="28"/>
        </w:rPr>
        <w:t>, Давыдов</w:t>
      </w:r>
      <w:r>
        <w:rPr>
          <w:color w:val="000000" w:themeColor="text1"/>
          <w:sz w:val="28"/>
          <w:szCs w:val="28"/>
        </w:rPr>
        <w:t>а</w:t>
      </w:r>
      <w:r w:rsidRPr="000A0933">
        <w:rPr>
          <w:color w:val="000000" w:themeColor="text1"/>
          <w:sz w:val="28"/>
          <w:szCs w:val="28"/>
        </w:rPr>
        <w:t xml:space="preserve"> В</w:t>
      </w:r>
      <w:r>
        <w:rPr>
          <w:color w:val="000000" w:themeColor="text1"/>
          <w:sz w:val="28"/>
          <w:szCs w:val="28"/>
        </w:rPr>
        <w:t>.</w:t>
      </w:r>
      <w:r w:rsidRPr="000A0933">
        <w:rPr>
          <w:color w:val="000000" w:themeColor="text1"/>
          <w:sz w:val="28"/>
          <w:szCs w:val="28"/>
        </w:rPr>
        <w:t xml:space="preserve"> М</w:t>
      </w:r>
      <w:r>
        <w:rPr>
          <w:color w:val="000000" w:themeColor="text1"/>
          <w:sz w:val="28"/>
          <w:szCs w:val="28"/>
        </w:rPr>
        <w:t>.</w:t>
      </w:r>
      <w:r w:rsidRPr="000A0933">
        <w:rPr>
          <w:color w:val="000000" w:themeColor="text1"/>
          <w:sz w:val="28"/>
          <w:szCs w:val="28"/>
        </w:rPr>
        <w:t>, Мартынов</w:t>
      </w:r>
      <w:r>
        <w:rPr>
          <w:color w:val="000000" w:themeColor="text1"/>
          <w:sz w:val="28"/>
          <w:szCs w:val="28"/>
        </w:rPr>
        <w:t>а</w:t>
      </w:r>
      <w:r w:rsidRPr="000A0933">
        <w:rPr>
          <w:color w:val="000000" w:themeColor="text1"/>
          <w:sz w:val="28"/>
          <w:szCs w:val="28"/>
        </w:rPr>
        <w:t xml:space="preserve"> Б</w:t>
      </w:r>
      <w:r>
        <w:rPr>
          <w:color w:val="000000" w:themeColor="text1"/>
          <w:sz w:val="28"/>
          <w:szCs w:val="28"/>
        </w:rPr>
        <w:t>.</w:t>
      </w:r>
      <w:r w:rsidRPr="000A0933">
        <w:rPr>
          <w:color w:val="000000" w:themeColor="text1"/>
          <w:sz w:val="28"/>
          <w:szCs w:val="28"/>
        </w:rPr>
        <w:t xml:space="preserve"> Ф</w:t>
      </w:r>
      <w:r>
        <w:rPr>
          <w:color w:val="000000" w:themeColor="text1"/>
          <w:sz w:val="28"/>
          <w:szCs w:val="28"/>
        </w:rPr>
        <w:t>.</w:t>
      </w:r>
      <w:r w:rsidRPr="000A0933">
        <w:rPr>
          <w:color w:val="000000" w:themeColor="text1"/>
          <w:sz w:val="28"/>
          <w:szCs w:val="28"/>
        </w:rPr>
        <w:t>, Симонова Л</w:t>
      </w:r>
      <w:r>
        <w:rPr>
          <w:color w:val="000000" w:themeColor="text1"/>
          <w:sz w:val="28"/>
          <w:szCs w:val="28"/>
        </w:rPr>
        <w:t>.Н. под редакцией Давыдова В.М. под названием "БРИКС - Латинская Америка: позиционирование и взаимодействие"</w:t>
      </w:r>
      <w:r w:rsidRPr="001B59C0">
        <w:rPr>
          <w:color w:val="000000" w:themeColor="text1"/>
          <w:sz w:val="28"/>
          <w:szCs w:val="28"/>
        </w:rPr>
        <w:t>[17]</w:t>
      </w:r>
      <w:r>
        <w:rPr>
          <w:color w:val="000000" w:themeColor="text1"/>
          <w:sz w:val="28"/>
          <w:szCs w:val="28"/>
        </w:rPr>
        <w:t>.</w:t>
      </w:r>
      <w:r w:rsidRPr="001B59C0">
        <w:t xml:space="preserve"> </w:t>
      </w:r>
      <w:r>
        <w:rPr>
          <w:color w:val="000000" w:themeColor="text1"/>
          <w:sz w:val="28"/>
          <w:szCs w:val="28"/>
        </w:rPr>
        <w:t>М</w:t>
      </w:r>
      <w:r w:rsidRPr="001B59C0">
        <w:rPr>
          <w:color w:val="000000" w:themeColor="text1"/>
          <w:sz w:val="28"/>
          <w:szCs w:val="28"/>
        </w:rPr>
        <w:t>онография посвящена отношениям группировки БРИКС со странами Латинской Америки (ЛКА). Рассмотрены связи каждого члена «пятерки» с государствами региона, а также общие вопросы многосторонних политических, торгово-финансовых и экономических отношений.</w:t>
      </w:r>
    </w:p>
    <w:p w:rsidR="00753546" w:rsidRDefault="00753546" w:rsidP="00753546">
      <w:pPr>
        <w:pStyle w:val="a3"/>
        <w:spacing w:before="0" w:beforeAutospacing="0" w:after="0" w:afterAutospacing="0" w:line="360" w:lineRule="auto"/>
        <w:jc w:val="both"/>
        <w:rPr>
          <w:sz w:val="28"/>
          <w:szCs w:val="28"/>
          <w:lang w:val="uk-UA"/>
        </w:rPr>
      </w:pPr>
      <w:r>
        <w:rPr>
          <w:color w:val="000000" w:themeColor="text1"/>
          <w:sz w:val="28"/>
          <w:szCs w:val="28"/>
        </w:rPr>
        <w:tab/>
      </w:r>
      <w:r w:rsidRPr="00A82C6F">
        <w:rPr>
          <w:color w:val="000000" w:themeColor="text1"/>
          <w:sz w:val="28"/>
          <w:szCs w:val="28"/>
        </w:rPr>
        <w:t xml:space="preserve">Ко второй группе источников можно отнести иностранные материалы ,посвященные отношениям Бразилии с другими латиноамериканскими странами </w:t>
      </w:r>
      <w:r>
        <w:rPr>
          <w:color w:val="000000" w:themeColor="text1"/>
          <w:sz w:val="28"/>
          <w:szCs w:val="28"/>
        </w:rPr>
        <w:t xml:space="preserve">и странами региона </w:t>
      </w:r>
      <w:r w:rsidRPr="00A82C6F">
        <w:rPr>
          <w:color w:val="000000" w:themeColor="text1"/>
          <w:sz w:val="28"/>
          <w:szCs w:val="28"/>
        </w:rPr>
        <w:t xml:space="preserve">. Примером может послужить журнал </w:t>
      </w:r>
      <w:r w:rsidRPr="00A82C6F">
        <w:rPr>
          <w:sz w:val="28"/>
          <w:szCs w:val="28"/>
          <w:lang w:val="en-US"/>
        </w:rPr>
        <w:t>America</w:t>
      </w:r>
      <w:r w:rsidRPr="00A82C6F">
        <w:rPr>
          <w:sz w:val="28"/>
          <w:szCs w:val="28"/>
        </w:rPr>
        <w:t>’</w:t>
      </w:r>
      <w:r w:rsidRPr="00A82C6F">
        <w:rPr>
          <w:sz w:val="28"/>
          <w:szCs w:val="28"/>
          <w:lang w:val="en-US"/>
        </w:rPr>
        <w:t>s</w:t>
      </w:r>
      <w:r w:rsidRPr="00A82C6F">
        <w:rPr>
          <w:sz w:val="28"/>
          <w:szCs w:val="28"/>
        </w:rPr>
        <w:t xml:space="preserve"> </w:t>
      </w:r>
      <w:r w:rsidRPr="00A82C6F">
        <w:rPr>
          <w:sz w:val="28"/>
          <w:szCs w:val="28"/>
          <w:lang w:val="en-US"/>
        </w:rPr>
        <w:t>Society</w:t>
      </w:r>
      <w:r w:rsidRPr="00A82C6F">
        <w:rPr>
          <w:sz w:val="28"/>
          <w:szCs w:val="28"/>
        </w:rPr>
        <w:t xml:space="preserve"> и статья   </w:t>
      </w:r>
      <w:r w:rsidRPr="00A82C6F">
        <w:rPr>
          <w:sz w:val="28"/>
          <w:szCs w:val="28"/>
          <w:lang w:val="en-US"/>
        </w:rPr>
        <w:t>Brazil</w:t>
      </w:r>
      <w:r w:rsidRPr="00A82C6F">
        <w:rPr>
          <w:sz w:val="28"/>
          <w:szCs w:val="28"/>
        </w:rPr>
        <w:t xml:space="preserve"> </w:t>
      </w:r>
      <w:r w:rsidRPr="00A82C6F">
        <w:rPr>
          <w:sz w:val="28"/>
          <w:szCs w:val="28"/>
          <w:lang w:val="en-US"/>
        </w:rPr>
        <w:t>and</w:t>
      </w:r>
      <w:r w:rsidRPr="00A82C6F">
        <w:rPr>
          <w:sz w:val="28"/>
          <w:szCs w:val="28"/>
        </w:rPr>
        <w:t xml:space="preserve"> </w:t>
      </w:r>
      <w:r w:rsidRPr="00A82C6F">
        <w:rPr>
          <w:sz w:val="28"/>
          <w:szCs w:val="28"/>
          <w:lang w:val="en-US"/>
        </w:rPr>
        <w:t>Paraguay</w:t>
      </w:r>
      <w:r w:rsidRPr="00A82C6F">
        <w:rPr>
          <w:sz w:val="28"/>
          <w:szCs w:val="28"/>
        </w:rPr>
        <w:t>’</w:t>
      </w:r>
      <w:r w:rsidRPr="00A82C6F">
        <w:rPr>
          <w:sz w:val="28"/>
          <w:szCs w:val="28"/>
          <w:lang w:val="en-US"/>
        </w:rPr>
        <w:t>s</w:t>
      </w:r>
      <w:r w:rsidRPr="00A82C6F">
        <w:rPr>
          <w:sz w:val="28"/>
          <w:szCs w:val="28"/>
        </w:rPr>
        <w:t xml:space="preserve"> </w:t>
      </w:r>
      <w:r w:rsidRPr="00A82C6F">
        <w:rPr>
          <w:sz w:val="28"/>
          <w:szCs w:val="28"/>
          <w:lang w:val="en-US"/>
        </w:rPr>
        <w:t>dam</w:t>
      </w:r>
      <w:r w:rsidRPr="00A82C6F">
        <w:rPr>
          <w:sz w:val="28"/>
          <w:szCs w:val="28"/>
        </w:rPr>
        <w:t xml:space="preserve"> </w:t>
      </w:r>
      <w:r w:rsidRPr="00A82C6F">
        <w:rPr>
          <w:sz w:val="28"/>
          <w:szCs w:val="28"/>
          <w:lang w:val="en-US"/>
        </w:rPr>
        <w:t>deal</w:t>
      </w:r>
      <w:r w:rsidRPr="00A82C6F">
        <w:rPr>
          <w:sz w:val="28"/>
          <w:szCs w:val="28"/>
        </w:rPr>
        <w:t xml:space="preserve"> [9]</w:t>
      </w:r>
      <w:r>
        <w:rPr>
          <w:sz w:val="28"/>
          <w:szCs w:val="28"/>
        </w:rPr>
        <w:t xml:space="preserve"> </w:t>
      </w:r>
      <w:r w:rsidRPr="00A82C6F">
        <w:rPr>
          <w:sz w:val="28"/>
          <w:szCs w:val="28"/>
        </w:rPr>
        <w:t xml:space="preserve">а также статья из журнала </w:t>
      </w:r>
      <w:r w:rsidRPr="00A82C6F">
        <w:rPr>
          <w:sz w:val="28"/>
          <w:szCs w:val="28"/>
          <w:lang w:val="en-US"/>
        </w:rPr>
        <w:t>Mercopress</w:t>
      </w:r>
      <w:r w:rsidRPr="00A82C6F">
        <w:rPr>
          <w:sz w:val="28"/>
          <w:szCs w:val="28"/>
        </w:rPr>
        <w:t xml:space="preserve"> под названием </w:t>
      </w:r>
      <w:r w:rsidRPr="00A82C6F">
        <w:rPr>
          <w:sz w:val="28"/>
          <w:szCs w:val="28"/>
          <w:lang w:val="en-US"/>
        </w:rPr>
        <w:t>Brazil</w:t>
      </w:r>
      <w:r w:rsidRPr="00A82C6F">
        <w:rPr>
          <w:sz w:val="28"/>
          <w:szCs w:val="28"/>
        </w:rPr>
        <w:t xml:space="preserve"> </w:t>
      </w:r>
      <w:r w:rsidRPr="00A82C6F">
        <w:rPr>
          <w:sz w:val="28"/>
          <w:szCs w:val="28"/>
          <w:lang w:val="en-US"/>
        </w:rPr>
        <w:t>reiterates</w:t>
      </w:r>
      <w:r w:rsidRPr="00A82C6F">
        <w:rPr>
          <w:sz w:val="28"/>
          <w:szCs w:val="28"/>
        </w:rPr>
        <w:t xml:space="preserve"> </w:t>
      </w:r>
      <w:r w:rsidRPr="00A82C6F">
        <w:rPr>
          <w:sz w:val="28"/>
          <w:szCs w:val="28"/>
          <w:lang w:val="en-US"/>
        </w:rPr>
        <w:t>support</w:t>
      </w:r>
      <w:r w:rsidRPr="00A82C6F">
        <w:rPr>
          <w:sz w:val="28"/>
          <w:szCs w:val="28"/>
        </w:rPr>
        <w:t xml:space="preserve"> </w:t>
      </w:r>
      <w:r w:rsidRPr="00A82C6F">
        <w:rPr>
          <w:sz w:val="28"/>
          <w:szCs w:val="28"/>
          <w:lang w:val="en-US"/>
        </w:rPr>
        <w:t>for</w:t>
      </w:r>
      <w:r w:rsidRPr="00A82C6F">
        <w:rPr>
          <w:sz w:val="28"/>
          <w:szCs w:val="28"/>
        </w:rPr>
        <w:t xml:space="preserve"> </w:t>
      </w:r>
      <w:r w:rsidRPr="00A82C6F">
        <w:rPr>
          <w:sz w:val="28"/>
          <w:szCs w:val="28"/>
          <w:lang w:val="en-US"/>
        </w:rPr>
        <w:t>Argentina</w:t>
      </w:r>
      <w:r w:rsidRPr="00A82C6F">
        <w:rPr>
          <w:sz w:val="28"/>
          <w:szCs w:val="28"/>
        </w:rPr>
        <w:t xml:space="preserve">, </w:t>
      </w:r>
      <w:r w:rsidRPr="00A82C6F">
        <w:rPr>
          <w:sz w:val="28"/>
          <w:szCs w:val="28"/>
          <w:lang w:val="en-US"/>
        </w:rPr>
        <w:t>denies</w:t>
      </w:r>
      <w:r w:rsidRPr="00A82C6F">
        <w:rPr>
          <w:sz w:val="28"/>
          <w:szCs w:val="28"/>
        </w:rPr>
        <w:t xml:space="preserve"> </w:t>
      </w:r>
      <w:r w:rsidRPr="00A82C6F">
        <w:rPr>
          <w:sz w:val="28"/>
          <w:szCs w:val="28"/>
          <w:lang w:val="en-US"/>
        </w:rPr>
        <w:t>any</w:t>
      </w:r>
      <w:r w:rsidRPr="00A82C6F">
        <w:rPr>
          <w:sz w:val="28"/>
          <w:szCs w:val="28"/>
        </w:rPr>
        <w:t xml:space="preserve"> </w:t>
      </w:r>
      <w:r w:rsidRPr="00A82C6F">
        <w:rPr>
          <w:sz w:val="28"/>
          <w:szCs w:val="28"/>
          <w:lang w:val="en-US"/>
        </w:rPr>
        <w:t>blockade</w:t>
      </w:r>
      <w:r w:rsidRPr="00A82C6F">
        <w:rPr>
          <w:sz w:val="28"/>
          <w:szCs w:val="28"/>
        </w:rPr>
        <w:t xml:space="preserve"> </w:t>
      </w:r>
      <w:r w:rsidRPr="00A82C6F">
        <w:rPr>
          <w:sz w:val="28"/>
          <w:szCs w:val="28"/>
          <w:lang w:val="en-US"/>
        </w:rPr>
        <w:t>to</w:t>
      </w:r>
      <w:r w:rsidRPr="00A82C6F">
        <w:rPr>
          <w:sz w:val="28"/>
          <w:szCs w:val="28"/>
        </w:rPr>
        <w:t xml:space="preserve"> </w:t>
      </w:r>
      <w:r w:rsidRPr="00A82C6F">
        <w:rPr>
          <w:sz w:val="28"/>
          <w:szCs w:val="28"/>
          <w:lang w:val="en-US"/>
        </w:rPr>
        <w:t>the</w:t>
      </w:r>
      <w:r w:rsidRPr="00A82C6F">
        <w:rPr>
          <w:sz w:val="28"/>
          <w:szCs w:val="28"/>
        </w:rPr>
        <w:t xml:space="preserve"> </w:t>
      </w:r>
      <w:r w:rsidRPr="00A82C6F">
        <w:rPr>
          <w:sz w:val="28"/>
          <w:szCs w:val="28"/>
          <w:lang w:val="en-US"/>
        </w:rPr>
        <w:t>Falklands</w:t>
      </w:r>
      <w:r w:rsidRPr="00A82C6F">
        <w:rPr>
          <w:sz w:val="28"/>
          <w:szCs w:val="28"/>
        </w:rPr>
        <w:t>[7]</w:t>
      </w:r>
      <w:r>
        <w:rPr>
          <w:sz w:val="28"/>
          <w:szCs w:val="28"/>
        </w:rPr>
        <w:t>.</w:t>
      </w:r>
    </w:p>
    <w:p w:rsidR="00753546" w:rsidRPr="00D4576D" w:rsidRDefault="00753546" w:rsidP="00753546">
      <w:pPr>
        <w:pStyle w:val="a3"/>
        <w:spacing w:line="360" w:lineRule="auto"/>
        <w:jc w:val="both"/>
        <w:rPr>
          <w:rFonts w:eastAsiaTheme="minorEastAsia"/>
          <w:sz w:val="28"/>
          <w:szCs w:val="28"/>
          <w:lang w:val="uk-UA"/>
        </w:rPr>
      </w:pPr>
      <w:r>
        <w:rPr>
          <w:sz w:val="28"/>
          <w:szCs w:val="28"/>
          <w:lang w:val="uk-UA"/>
        </w:rPr>
        <w:lastRenderedPageBreak/>
        <w:tab/>
        <w:t xml:space="preserve"> Отдельно можно в</w:t>
      </w:r>
      <w:r>
        <w:rPr>
          <w:rFonts w:eastAsiaTheme="minorEastAsia"/>
          <w:sz w:val="28"/>
          <w:szCs w:val="28"/>
          <w:lang w:val="uk-UA"/>
        </w:rPr>
        <w:t>ы</w:t>
      </w:r>
      <w:r>
        <w:rPr>
          <w:sz w:val="28"/>
          <w:szCs w:val="28"/>
          <w:lang w:val="uk-UA"/>
        </w:rPr>
        <w:t>делить документы,</w:t>
      </w:r>
      <w:r w:rsidRPr="005D1A29">
        <w:rPr>
          <w:sz w:val="28"/>
          <w:szCs w:val="28"/>
        </w:rPr>
        <w:t xml:space="preserve"> </w:t>
      </w:r>
      <w:r>
        <w:rPr>
          <w:sz w:val="28"/>
          <w:szCs w:val="28"/>
          <w:lang w:val="uk-UA"/>
        </w:rPr>
        <w:t xml:space="preserve">которые были упомянуты в работе. Среди них хотелось бы выделить:  </w:t>
      </w:r>
      <w:r w:rsidRPr="008C4236">
        <w:rPr>
          <w:sz w:val="28"/>
          <w:szCs w:val="28"/>
          <w:lang w:val="uk-UA"/>
        </w:rPr>
        <w:t>Рамочное Соглашение</w:t>
      </w:r>
      <w:r>
        <w:rPr>
          <w:sz w:val="28"/>
          <w:szCs w:val="28"/>
          <w:lang w:val="uk-UA"/>
        </w:rPr>
        <w:t xml:space="preserve"> о сотрудничестве от 1992</w:t>
      </w:r>
      <w:r w:rsidRPr="008C4236">
        <w:rPr>
          <w:sz w:val="28"/>
          <w:szCs w:val="28"/>
          <w:lang w:val="uk-UA"/>
        </w:rPr>
        <w:t>г.</w:t>
      </w:r>
      <w:r w:rsidRPr="005D1A29">
        <w:rPr>
          <w:sz w:val="28"/>
          <w:szCs w:val="28"/>
        </w:rPr>
        <w:t xml:space="preserve"> </w:t>
      </w:r>
      <w:r w:rsidRPr="008C4236">
        <w:rPr>
          <w:sz w:val="28"/>
          <w:szCs w:val="28"/>
        </w:rPr>
        <w:t>[46]</w:t>
      </w:r>
      <w:r>
        <w:rPr>
          <w:rFonts w:eastAsiaTheme="minorEastAsia"/>
          <w:sz w:val="28"/>
          <w:szCs w:val="28"/>
          <w:lang w:val="uk-UA"/>
        </w:rPr>
        <w:t>,</w:t>
      </w:r>
      <w:r w:rsidRPr="008C4236">
        <w:rPr>
          <w:rFonts w:eastAsiaTheme="minorEastAsia"/>
          <w:sz w:val="28"/>
          <w:szCs w:val="28"/>
        </w:rPr>
        <w:t xml:space="preserve"> </w:t>
      </w:r>
      <w:r>
        <w:rPr>
          <w:rFonts w:eastAsiaTheme="minorEastAsia"/>
          <w:sz w:val="28"/>
          <w:szCs w:val="28"/>
          <w:lang w:val="uk-UA"/>
        </w:rPr>
        <w:t xml:space="preserve">а также </w:t>
      </w:r>
      <w:r w:rsidRPr="008C4236">
        <w:rPr>
          <w:rFonts w:eastAsiaTheme="minorEastAsia"/>
          <w:sz w:val="28"/>
          <w:szCs w:val="28"/>
          <w:lang w:val="uk-UA"/>
        </w:rPr>
        <w:t>Рамочное Соглашение</w:t>
      </w:r>
      <w:r>
        <w:rPr>
          <w:rFonts w:eastAsiaTheme="minorEastAsia"/>
          <w:sz w:val="28"/>
          <w:szCs w:val="28"/>
          <w:lang w:val="uk-UA"/>
        </w:rPr>
        <w:t xml:space="preserve"> </w:t>
      </w:r>
      <w:r w:rsidRPr="008C4236">
        <w:rPr>
          <w:rFonts w:eastAsiaTheme="minorEastAsia"/>
          <w:sz w:val="28"/>
          <w:szCs w:val="28"/>
          <w:lang w:val="uk-UA"/>
        </w:rPr>
        <w:t>о сотрудничестве между ЕС и Меркосур и Совместная Декларация о политическом</w:t>
      </w:r>
      <w:r>
        <w:rPr>
          <w:rFonts w:eastAsiaTheme="minorEastAsia"/>
          <w:sz w:val="28"/>
          <w:szCs w:val="28"/>
          <w:lang w:val="uk-UA"/>
        </w:rPr>
        <w:t xml:space="preserve"> </w:t>
      </w:r>
      <w:r w:rsidRPr="008C4236">
        <w:rPr>
          <w:rFonts w:eastAsiaTheme="minorEastAsia"/>
          <w:sz w:val="28"/>
          <w:szCs w:val="28"/>
          <w:lang w:val="uk-UA"/>
        </w:rPr>
        <w:t>диалоге между ЕС и Меркосур, подписанные в Мадриде в 1995 г.</w:t>
      </w:r>
      <w:r w:rsidRPr="008C4236">
        <w:rPr>
          <w:rFonts w:eastAsiaTheme="minorEastAsia"/>
          <w:sz w:val="28"/>
          <w:szCs w:val="28"/>
        </w:rPr>
        <w:t xml:space="preserve">[47]. </w:t>
      </w:r>
      <w:r>
        <w:rPr>
          <w:rFonts w:eastAsiaTheme="minorEastAsia"/>
          <w:sz w:val="28"/>
          <w:szCs w:val="28"/>
        </w:rPr>
        <w:t>Данные соглашения составляют и</w:t>
      </w:r>
      <w:r w:rsidRPr="008C4236">
        <w:rPr>
          <w:rFonts w:eastAsiaTheme="minorEastAsia"/>
          <w:sz w:val="28"/>
          <w:szCs w:val="28"/>
        </w:rPr>
        <w:t>нстит</w:t>
      </w:r>
      <w:r>
        <w:rPr>
          <w:rFonts w:eastAsiaTheme="minorEastAsia"/>
          <w:sz w:val="28"/>
          <w:szCs w:val="28"/>
        </w:rPr>
        <w:t>уционально-правовую базу совре</w:t>
      </w:r>
      <w:r w:rsidRPr="008C4236">
        <w:rPr>
          <w:rFonts w:eastAsiaTheme="minorEastAsia"/>
          <w:sz w:val="28"/>
          <w:szCs w:val="28"/>
        </w:rPr>
        <w:t>менных европейско-бразильских отношений</w:t>
      </w:r>
      <w:r>
        <w:rPr>
          <w:rFonts w:eastAsiaTheme="minorEastAsia"/>
          <w:sz w:val="28"/>
          <w:szCs w:val="28"/>
        </w:rPr>
        <w:t>.</w:t>
      </w:r>
      <w:r w:rsidRPr="008C4236">
        <w:rPr>
          <w:rFonts w:eastAsiaTheme="minorEastAsia"/>
          <w:sz w:val="28"/>
          <w:szCs w:val="28"/>
        </w:rPr>
        <w:t xml:space="preserve"> </w:t>
      </w:r>
    </w:p>
    <w:p w:rsidR="00753546" w:rsidRPr="00685A47" w:rsidRDefault="00753546" w:rsidP="00753546">
      <w:pPr>
        <w:pStyle w:val="a3"/>
        <w:spacing w:before="0" w:beforeAutospacing="0" w:after="0" w:afterAutospacing="0" w:line="360" w:lineRule="auto"/>
        <w:jc w:val="both"/>
        <w:rPr>
          <w:sz w:val="28"/>
          <w:szCs w:val="28"/>
        </w:rPr>
      </w:pPr>
      <w:r>
        <w:rPr>
          <w:rStyle w:val="hl"/>
          <w:color w:val="000000" w:themeColor="text1"/>
          <w:sz w:val="28"/>
          <w:szCs w:val="28"/>
        </w:rPr>
        <w:tab/>
      </w:r>
      <w:r w:rsidRPr="00295534">
        <w:rPr>
          <w:rStyle w:val="hl"/>
          <w:color w:val="000000" w:themeColor="text1"/>
          <w:sz w:val="28"/>
          <w:szCs w:val="28"/>
        </w:rPr>
        <w:t>Хронологические</w:t>
      </w:r>
      <w:r w:rsidRPr="00295534">
        <w:rPr>
          <w:rStyle w:val="apple-converted-space"/>
          <w:color w:val="000000" w:themeColor="text1"/>
          <w:sz w:val="28"/>
          <w:szCs w:val="28"/>
          <w:shd w:val="clear" w:color="auto" w:fill="FFFFFF"/>
        </w:rPr>
        <w:t> </w:t>
      </w:r>
      <w:r w:rsidRPr="00295534">
        <w:rPr>
          <w:color w:val="000000" w:themeColor="text1"/>
          <w:sz w:val="28"/>
          <w:szCs w:val="28"/>
          <w:shd w:val="clear" w:color="auto" w:fill="FFFFFF"/>
        </w:rPr>
        <w:t>рамки работы охватывают</w:t>
      </w:r>
      <w:r>
        <w:rPr>
          <w:color w:val="000000" w:themeColor="text1"/>
          <w:sz w:val="28"/>
          <w:szCs w:val="28"/>
          <w:shd w:val="clear" w:color="auto" w:fill="FFFFFF"/>
        </w:rPr>
        <w:t xml:space="preserve"> период с начала 1994 г. по 2016</w:t>
      </w:r>
      <w:r w:rsidRPr="00295534">
        <w:rPr>
          <w:color w:val="000000" w:themeColor="text1"/>
          <w:sz w:val="28"/>
          <w:szCs w:val="28"/>
          <w:shd w:val="clear" w:color="auto" w:fill="FFFFFF"/>
        </w:rPr>
        <w:t>г.</w:t>
      </w:r>
      <w:r w:rsidRPr="00295534">
        <w:rPr>
          <w:color w:val="000000" w:themeColor="text1"/>
          <w:sz w:val="28"/>
          <w:szCs w:val="28"/>
        </w:rPr>
        <w:br/>
      </w:r>
      <w:r>
        <w:rPr>
          <w:sz w:val="28"/>
          <w:szCs w:val="28"/>
        </w:rPr>
        <w:tab/>
        <w:t>Работа состоит из трех разделов, введения, заключения и списка изученных источников .</w:t>
      </w:r>
    </w:p>
    <w:p w:rsidR="00753546" w:rsidRDefault="00753546" w:rsidP="00753546">
      <w:pPr>
        <w:spacing w:line="360" w:lineRule="auto"/>
        <w:jc w:val="both"/>
        <w:rPr>
          <w:sz w:val="28"/>
        </w:rPr>
      </w:pPr>
      <w:r>
        <w:rPr>
          <w:color w:val="000000" w:themeColor="text1"/>
          <w:sz w:val="28"/>
          <w:szCs w:val="28"/>
        </w:rPr>
        <w:tab/>
        <w:t>Структура работы.</w:t>
      </w:r>
      <w:r w:rsidRPr="00A82C6F">
        <w:rPr>
          <w:color w:val="000000" w:themeColor="text1"/>
          <w:sz w:val="28"/>
          <w:szCs w:val="28"/>
        </w:rPr>
        <w:t>В первом разделе под названием  "</w:t>
      </w:r>
      <w:r w:rsidRPr="00A82C6F">
        <w:rPr>
          <w:sz w:val="28"/>
        </w:rPr>
        <w:t>Основные направления внешней политики в период правления Ф.Э.Кардозу, Л.И.Лулы да Сильвы, Д.Руссеф</w:t>
      </w:r>
      <w:r>
        <w:rPr>
          <w:sz w:val="28"/>
        </w:rPr>
        <w:t>" характеризуется положение</w:t>
      </w:r>
      <w:r w:rsidRPr="00A82C6F">
        <w:rPr>
          <w:sz w:val="28"/>
        </w:rPr>
        <w:t xml:space="preserve"> Бразилии в постбиполярный период ,приход к власти новых сил , а также их внутренняя и внешняя политика .</w:t>
      </w:r>
      <w:r>
        <w:rPr>
          <w:sz w:val="28"/>
        </w:rPr>
        <w:t xml:space="preserve"> Проводится сравнительный анализ внешней политики трех президентов таких как: Ф.Э.Кардозу, Л.И.Лулы да Сильва</w:t>
      </w:r>
      <w:r w:rsidRPr="00A82C6F">
        <w:rPr>
          <w:sz w:val="28"/>
        </w:rPr>
        <w:t>, Д.Руссеф</w:t>
      </w:r>
      <w:r>
        <w:rPr>
          <w:sz w:val="28"/>
        </w:rPr>
        <w:t>.</w:t>
      </w:r>
    </w:p>
    <w:p w:rsidR="00753546" w:rsidRPr="00A82C6F" w:rsidRDefault="00753546" w:rsidP="00753546">
      <w:pPr>
        <w:spacing w:line="360" w:lineRule="auto"/>
        <w:jc w:val="both"/>
        <w:rPr>
          <w:sz w:val="28"/>
        </w:rPr>
      </w:pPr>
      <w:r>
        <w:rPr>
          <w:sz w:val="28"/>
        </w:rPr>
        <w:tab/>
        <w:t>Во втором разделе под названием "</w:t>
      </w:r>
      <w:r w:rsidRPr="00A82C6F">
        <w:rPr>
          <w:sz w:val="28"/>
        </w:rPr>
        <w:t>Отношения Бразилии с Лат</w:t>
      </w:r>
      <w:r>
        <w:rPr>
          <w:sz w:val="28"/>
        </w:rPr>
        <w:t>иноамериканскими</w:t>
      </w:r>
      <w:r w:rsidRPr="00A82C6F">
        <w:rPr>
          <w:sz w:val="28"/>
        </w:rPr>
        <w:t xml:space="preserve"> странами и с БРИКС</w:t>
      </w:r>
      <w:r>
        <w:rPr>
          <w:sz w:val="28"/>
        </w:rPr>
        <w:t>" характеризуется деятельность Бразилии на международной арене , а также ее положение в латиноамериканском регионе.</w:t>
      </w:r>
    </w:p>
    <w:p w:rsidR="00753546" w:rsidRDefault="00753546" w:rsidP="00753546">
      <w:pPr>
        <w:pStyle w:val="a3"/>
        <w:spacing w:after="300"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ab/>
        <w:t>В третьем разделе под названием "Отношения Бразилии с США и ЕС" речь идет об эволюции американо-бразильских отношениях, а также о внешней политике Бразилии за пределами континента и деятельности в ЕС.</w:t>
      </w:r>
    </w:p>
    <w:p w:rsidR="003C4CE1" w:rsidRDefault="003C4CE1"/>
    <w:p w:rsidR="00BE3749" w:rsidRDefault="00BE3749"/>
    <w:p w:rsidR="00BE3749" w:rsidRDefault="00BE3749"/>
    <w:p w:rsidR="00BE3749" w:rsidRDefault="00BE3749"/>
    <w:p w:rsidR="00BE3749" w:rsidRDefault="00BE3749"/>
    <w:p w:rsidR="00BE3749" w:rsidRDefault="00BE3749"/>
    <w:p w:rsidR="00BE3749" w:rsidRDefault="00BE3749"/>
    <w:p w:rsidR="00BE3749" w:rsidRPr="002C2D7B" w:rsidRDefault="00BE3749" w:rsidP="00BE3749">
      <w:pPr>
        <w:spacing w:line="360" w:lineRule="auto"/>
        <w:jc w:val="both"/>
        <w:rPr>
          <w:b/>
          <w:sz w:val="36"/>
          <w:szCs w:val="28"/>
        </w:rPr>
      </w:pPr>
      <w:r w:rsidRPr="008A6D95">
        <w:rPr>
          <w:sz w:val="36"/>
          <w:szCs w:val="28"/>
        </w:rPr>
        <w:lastRenderedPageBreak/>
        <w:t xml:space="preserve">                                       </w:t>
      </w:r>
      <w:r w:rsidRPr="002C2D7B">
        <w:rPr>
          <w:b/>
          <w:sz w:val="32"/>
          <w:szCs w:val="28"/>
        </w:rPr>
        <w:t>Заключение</w:t>
      </w:r>
    </w:p>
    <w:p w:rsidR="00BE3749" w:rsidRDefault="00BE3749" w:rsidP="00BE3749">
      <w:pPr>
        <w:spacing w:line="360" w:lineRule="auto"/>
        <w:jc w:val="both"/>
        <w:rPr>
          <w:sz w:val="28"/>
          <w:szCs w:val="28"/>
        </w:rPr>
      </w:pPr>
      <w:r w:rsidRPr="008A6D95">
        <w:rPr>
          <w:sz w:val="28"/>
          <w:szCs w:val="28"/>
        </w:rPr>
        <w:t>Перемены в системе международных отношений, связанные с окончанием «холодной войны» и распадом биполярной системы, разразившийся к началу 1980-х гт. глубочайший кризис национальной экономики вызвали изменения в Бразилии: проведение целого ряда реформ, от результата которых зависело будущее страны -то, какое место она займет в мировом хозяйстве и в мире в целом в XXI в. С конца XX столетия - с началом относительно стабильного экономического развития и необходимостью налаживать связи в условиях формирующейся многополярности после окончания «холодной войны» — Бразилия стала проводить разновекторную, взвешенную и сбалансированную внешнюю политику.</w:t>
      </w:r>
    </w:p>
    <w:p w:rsidR="00BE3749" w:rsidRDefault="00BE3749" w:rsidP="00BE3749">
      <w:pPr>
        <w:spacing w:line="360" w:lineRule="auto"/>
        <w:jc w:val="both"/>
        <w:rPr>
          <w:sz w:val="28"/>
          <w:szCs w:val="28"/>
        </w:rPr>
      </w:pPr>
      <w:r w:rsidRPr="008A6D95">
        <w:rPr>
          <w:sz w:val="28"/>
          <w:szCs w:val="28"/>
        </w:rPr>
        <w:t>Внешняя политика Бразилии всегда характеризовалась осторожным и селективным подходом. В контексте международной ситуации, сложившейся после окончания «холодной войны», бразильцы стали придавать приоритетное значение деятельному участию своей страны в формировании многополюсной системы международных отношений, демократического миропорядка, обеспечивающего принятие адекватных решений по важнейшим вопросам поддержания мира и безопасности, урегулированию неотложных социально-экономических проблем в интересах максимально широкого круга членов международного сообщества.</w:t>
      </w:r>
    </w:p>
    <w:p w:rsidR="00BE3749" w:rsidRDefault="00BE3749" w:rsidP="00BE3749">
      <w:pPr>
        <w:spacing w:line="360" w:lineRule="auto"/>
        <w:jc w:val="both"/>
        <w:rPr>
          <w:color w:val="000000"/>
          <w:sz w:val="28"/>
          <w:szCs w:val="28"/>
          <w:shd w:val="clear" w:color="auto" w:fill="FFFFFF"/>
        </w:rPr>
      </w:pPr>
      <w:r w:rsidRPr="005E1C81">
        <w:rPr>
          <w:color w:val="000000"/>
          <w:sz w:val="28"/>
          <w:szCs w:val="28"/>
          <w:shd w:val="clear" w:color="auto" w:fill="FFFFFF"/>
        </w:rPr>
        <w:t>Государственные деятели предпринимают попытки изменить образ страны за рубежом - страны, которая в кратчайшие сроки пришла к демократии, к борьбе за права человека, которая, перестав быть исключительно аграрной, очень быстрыми темпами приближается к «новым индустриальным странам», развивая промышленность, сферу высоких технологий, биотехнологии, космические программы и т.д. Целью бразильской дипломатии с конца XX в. и по настоящее время стало стремление способствовать тому, чтобы страна заняла подобающее ей место в международных отношениях.</w:t>
      </w:r>
    </w:p>
    <w:p w:rsidR="00BE3749" w:rsidRPr="008A6D95" w:rsidRDefault="00BE3749" w:rsidP="00BE3749">
      <w:pPr>
        <w:spacing w:line="360" w:lineRule="auto"/>
        <w:jc w:val="both"/>
        <w:rPr>
          <w:sz w:val="28"/>
          <w:szCs w:val="28"/>
        </w:rPr>
      </w:pPr>
    </w:p>
    <w:p w:rsidR="00BE3749" w:rsidRDefault="00BE3749" w:rsidP="00BE3749">
      <w:pPr>
        <w:spacing w:line="360" w:lineRule="auto"/>
        <w:jc w:val="both"/>
        <w:rPr>
          <w:sz w:val="28"/>
          <w:szCs w:val="28"/>
        </w:rPr>
      </w:pPr>
      <w:r w:rsidRPr="008A6D95">
        <w:rPr>
          <w:sz w:val="28"/>
          <w:szCs w:val="28"/>
        </w:rPr>
        <w:lastRenderedPageBreak/>
        <w:t>Огромная территория, богатые природные ресурсы, культурное и этническое разнообразие влияют на внешнюю политику Бразилии, обуславливая широкий круг ее интересов и устремлений и расширяя естественным образом возможности диалога и сотрудничества с самыми разными государствами.</w:t>
      </w:r>
    </w:p>
    <w:p w:rsidR="00BE3749" w:rsidRDefault="00BE3749" w:rsidP="00BE3749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Д</w:t>
      </w:r>
      <w:r w:rsidRPr="005B3B91">
        <w:rPr>
          <w:sz w:val="28"/>
          <w:szCs w:val="28"/>
        </w:rPr>
        <w:t>еятельность Бразилии на международной арене направлена на утверждение в мировой политике принципов многополярности и примата международного права, центральной роли ООН. Бразилия придерживается общепринятых мировым сообществом позиций по основным международным проблемам</w:t>
      </w:r>
      <w:r>
        <w:rPr>
          <w:sz w:val="28"/>
          <w:szCs w:val="28"/>
        </w:rPr>
        <w:t>.</w:t>
      </w:r>
    </w:p>
    <w:p w:rsidR="00BE3749" w:rsidRDefault="00BE3749" w:rsidP="00BE3749">
      <w:pPr>
        <w:spacing w:line="360" w:lineRule="auto"/>
        <w:jc w:val="both"/>
        <w:rPr>
          <w:sz w:val="28"/>
          <w:szCs w:val="28"/>
        </w:rPr>
      </w:pPr>
      <w:r w:rsidRPr="005B3B91">
        <w:rPr>
          <w:sz w:val="28"/>
          <w:szCs w:val="28"/>
        </w:rPr>
        <w:t>Бразилия является активным участником региональных объединений (Гр</w:t>
      </w:r>
      <w:r>
        <w:rPr>
          <w:sz w:val="28"/>
          <w:szCs w:val="28"/>
        </w:rPr>
        <w:t xml:space="preserve">уппа Рио, МЕРКОСУР, </w:t>
      </w:r>
      <w:r w:rsidRPr="005B3B91">
        <w:rPr>
          <w:sz w:val="28"/>
          <w:szCs w:val="28"/>
        </w:rPr>
        <w:t xml:space="preserve"> и др.). Страна выступила с инициативой создания Союза южноамериканских государств (УНАСУР), который нацелен на создание общего рынка в Южной Америке к 2014 году. </w:t>
      </w:r>
      <w:r>
        <w:rPr>
          <w:sz w:val="28"/>
          <w:szCs w:val="28"/>
        </w:rPr>
        <w:t>Я</w:t>
      </w:r>
      <w:r w:rsidRPr="005B3B91">
        <w:rPr>
          <w:sz w:val="28"/>
          <w:szCs w:val="28"/>
        </w:rPr>
        <w:t>вляется участником Межамериканского договора о взаимной помощи (Договор Рио-де-Жанейро, 1947 год), считает необходимым создание системы коллективной безопасности латиноамериканских стран в рамках существующих международных организаций. В 2008 году Бразилия стала инициатором создания Южноамериканского совета обороны.</w:t>
      </w:r>
    </w:p>
    <w:p w:rsidR="00BE3749" w:rsidRDefault="00BE3749" w:rsidP="00BE3749">
      <w:pPr>
        <w:spacing w:line="360" w:lineRule="auto"/>
        <w:jc w:val="both"/>
        <w:rPr>
          <w:color w:val="000000" w:themeColor="text1"/>
          <w:sz w:val="28"/>
          <w:szCs w:val="28"/>
          <w:shd w:val="clear" w:color="auto" w:fill="FFFFFF"/>
        </w:rPr>
      </w:pPr>
      <w:r w:rsidRPr="00AE2C23">
        <w:rPr>
          <w:color w:val="000000" w:themeColor="text1"/>
          <w:sz w:val="28"/>
          <w:szCs w:val="28"/>
          <w:shd w:val="clear" w:color="auto" w:fill="FFFFFF"/>
        </w:rPr>
        <w:t>на протяжении всего периода своего существования Бразилия (впрочем, как и любое другое государство) занималась «</w:t>
      </w:r>
      <w:r w:rsidRPr="00AE2C23">
        <w:rPr>
          <w:rStyle w:val="hl"/>
          <w:color w:val="000000" w:themeColor="text1"/>
          <w:sz w:val="28"/>
          <w:szCs w:val="28"/>
        </w:rPr>
        <w:t>выбором пути</w:t>
      </w:r>
      <w:r w:rsidRPr="00AE2C23">
        <w:rPr>
          <w:color w:val="000000" w:themeColor="text1"/>
          <w:sz w:val="28"/>
          <w:szCs w:val="28"/>
          <w:shd w:val="clear" w:color="auto" w:fill="FFFFFF"/>
        </w:rPr>
        <w:t>» своего развития. И е</w:t>
      </w:r>
      <w:r>
        <w:rPr>
          <w:color w:val="000000" w:themeColor="text1"/>
          <w:sz w:val="28"/>
          <w:szCs w:val="28"/>
          <w:shd w:val="clear" w:color="auto" w:fill="FFFFFF"/>
        </w:rPr>
        <w:t>сли в XIX веке</w:t>
      </w:r>
      <w:r w:rsidRPr="00AE2C23">
        <w:rPr>
          <w:color w:val="000000" w:themeColor="text1"/>
          <w:sz w:val="28"/>
          <w:szCs w:val="28"/>
          <w:shd w:val="clear" w:color="auto" w:fill="FFFFFF"/>
        </w:rPr>
        <w:t xml:space="preserve"> ее развитие происходило изолированно от развития ее соседей, то вскоре после того, как Бразилия стала независимой республикой, власти страны стали изучать альтернативные традиционному пути развития государства</w:t>
      </w:r>
      <w:r>
        <w:rPr>
          <w:color w:val="000000" w:themeColor="text1"/>
          <w:sz w:val="28"/>
          <w:szCs w:val="28"/>
          <w:shd w:val="clear" w:color="auto" w:fill="FFFFFF"/>
        </w:rPr>
        <w:t>.</w:t>
      </w:r>
      <w:r w:rsidRPr="00AE2C23">
        <w:rPr>
          <w:color w:val="000000" w:themeColor="text1"/>
          <w:sz w:val="28"/>
          <w:szCs w:val="28"/>
        </w:rPr>
        <w:br/>
      </w:r>
      <w:r w:rsidRPr="00AE2C23">
        <w:rPr>
          <w:color w:val="000000" w:themeColor="text1"/>
          <w:sz w:val="28"/>
          <w:szCs w:val="28"/>
          <w:shd w:val="clear" w:color="auto" w:fill="FFFFFF"/>
        </w:rPr>
        <w:t>Внешняя политика была направлена на превращение республики в великую</w:t>
      </w:r>
      <w:r w:rsidRPr="00AE2C23">
        <w:rPr>
          <w:rStyle w:val="apple-converted-space"/>
          <w:color w:val="000000" w:themeColor="text1"/>
          <w:sz w:val="28"/>
          <w:szCs w:val="28"/>
          <w:shd w:val="clear" w:color="auto" w:fill="FFFFFF"/>
        </w:rPr>
        <w:t> </w:t>
      </w:r>
      <w:r w:rsidRPr="00AE2C23">
        <w:rPr>
          <w:rStyle w:val="hl"/>
          <w:color w:val="000000" w:themeColor="text1"/>
          <w:sz w:val="28"/>
          <w:szCs w:val="28"/>
        </w:rPr>
        <w:t>державу</w:t>
      </w:r>
      <w:r w:rsidRPr="00AE2C23">
        <w:rPr>
          <w:rStyle w:val="apple-converted-space"/>
          <w:color w:val="000000" w:themeColor="text1"/>
          <w:sz w:val="28"/>
          <w:szCs w:val="28"/>
          <w:shd w:val="clear" w:color="auto" w:fill="FFFFFF"/>
        </w:rPr>
        <w:t> </w:t>
      </w:r>
      <w:r w:rsidRPr="00AE2C23">
        <w:rPr>
          <w:color w:val="000000" w:themeColor="text1"/>
          <w:sz w:val="28"/>
          <w:szCs w:val="28"/>
          <w:shd w:val="clear" w:color="auto" w:fill="FFFFFF"/>
        </w:rPr>
        <w:t>и заключалась в постоянном</w:t>
      </w:r>
      <w:r w:rsidRPr="00AE2C23">
        <w:rPr>
          <w:rStyle w:val="apple-converted-space"/>
          <w:color w:val="000000" w:themeColor="text1"/>
          <w:sz w:val="28"/>
          <w:szCs w:val="28"/>
          <w:shd w:val="clear" w:color="auto" w:fill="FFFFFF"/>
        </w:rPr>
        <w:t> </w:t>
      </w:r>
      <w:r w:rsidRPr="00AE2C23">
        <w:rPr>
          <w:rStyle w:val="hl"/>
          <w:color w:val="000000" w:themeColor="text1"/>
          <w:sz w:val="28"/>
          <w:szCs w:val="28"/>
        </w:rPr>
        <w:t>лавировании</w:t>
      </w:r>
      <w:r w:rsidRPr="00AE2C23">
        <w:rPr>
          <w:rStyle w:val="apple-converted-space"/>
          <w:color w:val="000000" w:themeColor="text1"/>
          <w:sz w:val="28"/>
          <w:szCs w:val="28"/>
          <w:shd w:val="clear" w:color="auto" w:fill="FFFFFF"/>
        </w:rPr>
        <w:t> </w:t>
      </w:r>
      <w:r>
        <w:rPr>
          <w:color w:val="000000" w:themeColor="text1"/>
          <w:sz w:val="28"/>
          <w:szCs w:val="28"/>
          <w:shd w:val="clear" w:color="auto" w:fill="FFFFFF"/>
        </w:rPr>
        <w:t xml:space="preserve"> между равнением</w:t>
      </w:r>
      <w:r w:rsidRPr="00AE2C23">
        <w:rPr>
          <w:color w:val="000000" w:themeColor="text1"/>
          <w:sz w:val="28"/>
          <w:szCs w:val="28"/>
          <w:shd w:val="clear" w:color="auto" w:fill="FFFFFF"/>
        </w:rPr>
        <w:t xml:space="preserve"> на</w:t>
      </w:r>
      <w:r w:rsidRPr="00AE2C23">
        <w:rPr>
          <w:rStyle w:val="apple-converted-space"/>
          <w:color w:val="000000" w:themeColor="text1"/>
          <w:sz w:val="28"/>
          <w:szCs w:val="28"/>
          <w:shd w:val="clear" w:color="auto" w:fill="FFFFFF"/>
        </w:rPr>
        <w:t> </w:t>
      </w:r>
      <w:r>
        <w:rPr>
          <w:rStyle w:val="apple-converted-space"/>
          <w:color w:val="000000" w:themeColor="text1"/>
          <w:sz w:val="28"/>
          <w:szCs w:val="28"/>
          <w:shd w:val="clear" w:color="auto" w:fill="FFFFFF"/>
        </w:rPr>
        <w:t xml:space="preserve"> </w:t>
      </w:r>
      <w:r w:rsidRPr="00AE2C23">
        <w:rPr>
          <w:rStyle w:val="hl"/>
          <w:color w:val="000000" w:themeColor="text1"/>
          <w:sz w:val="28"/>
          <w:szCs w:val="28"/>
        </w:rPr>
        <w:t>США</w:t>
      </w:r>
      <w:r>
        <w:rPr>
          <w:rStyle w:val="hl"/>
          <w:color w:val="000000" w:themeColor="text1"/>
          <w:sz w:val="28"/>
          <w:szCs w:val="28"/>
        </w:rPr>
        <w:t xml:space="preserve"> </w:t>
      </w:r>
      <w:r w:rsidRPr="00AE2C23">
        <w:rPr>
          <w:rStyle w:val="apple-converted-space"/>
          <w:color w:val="000000" w:themeColor="text1"/>
          <w:sz w:val="28"/>
          <w:szCs w:val="28"/>
          <w:shd w:val="clear" w:color="auto" w:fill="FFFFFF"/>
        </w:rPr>
        <w:t> </w:t>
      </w:r>
      <w:r w:rsidRPr="00AE2C23">
        <w:rPr>
          <w:color w:val="000000" w:themeColor="text1"/>
          <w:sz w:val="28"/>
          <w:szCs w:val="28"/>
          <w:shd w:val="clear" w:color="auto" w:fill="FFFFFF"/>
        </w:rPr>
        <w:t>и проведением более независимого,</w:t>
      </w:r>
      <w:r w:rsidRPr="00AE2C23">
        <w:rPr>
          <w:rStyle w:val="apple-converted-space"/>
          <w:color w:val="000000" w:themeColor="text1"/>
          <w:sz w:val="28"/>
          <w:szCs w:val="28"/>
          <w:shd w:val="clear" w:color="auto" w:fill="FFFFFF"/>
        </w:rPr>
        <w:t> </w:t>
      </w:r>
      <w:r w:rsidRPr="00AE2C23">
        <w:rPr>
          <w:rStyle w:val="hl"/>
          <w:color w:val="000000" w:themeColor="text1"/>
          <w:sz w:val="28"/>
          <w:szCs w:val="28"/>
        </w:rPr>
        <w:t>внешнеполитического</w:t>
      </w:r>
      <w:r w:rsidRPr="00AE2C23">
        <w:rPr>
          <w:rStyle w:val="apple-converted-space"/>
          <w:color w:val="000000" w:themeColor="text1"/>
          <w:sz w:val="28"/>
          <w:szCs w:val="28"/>
          <w:shd w:val="clear" w:color="auto" w:fill="FFFFFF"/>
        </w:rPr>
        <w:t> </w:t>
      </w:r>
      <w:r w:rsidRPr="00AE2C23">
        <w:rPr>
          <w:color w:val="000000" w:themeColor="text1"/>
          <w:sz w:val="28"/>
          <w:szCs w:val="28"/>
          <w:shd w:val="clear" w:color="auto" w:fill="FFFFFF"/>
        </w:rPr>
        <w:t>курса.</w:t>
      </w:r>
      <w:r w:rsidRPr="00AE2C23">
        <w:rPr>
          <w:color w:val="000000" w:themeColor="text1"/>
          <w:sz w:val="28"/>
          <w:szCs w:val="28"/>
        </w:rPr>
        <w:br/>
      </w:r>
      <w:r w:rsidRPr="00AE2C23">
        <w:rPr>
          <w:color w:val="000000" w:themeColor="text1"/>
          <w:sz w:val="28"/>
          <w:szCs w:val="28"/>
          <w:shd w:val="clear" w:color="auto" w:fill="FFFFFF"/>
        </w:rPr>
        <w:t xml:space="preserve">Она также стала более активно участвовать в процессе принятия решений на политических и экономических форумах на региональном и международном уровнях. Бразилия пытается повысить свой переговорный потенциал, используя членство в различных союзах. </w:t>
      </w:r>
      <w:r>
        <w:rPr>
          <w:color w:val="000000" w:themeColor="text1"/>
          <w:sz w:val="28"/>
          <w:szCs w:val="28"/>
          <w:shd w:val="clear" w:color="auto" w:fill="FFFFFF"/>
        </w:rPr>
        <w:t xml:space="preserve">Подписывает различные соглашения </w:t>
      </w:r>
      <w:r>
        <w:rPr>
          <w:color w:val="000000" w:themeColor="text1"/>
          <w:sz w:val="28"/>
          <w:szCs w:val="28"/>
          <w:shd w:val="clear" w:color="auto" w:fill="FFFFFF"/>
        </w:rPr>
        <w:lastRenderedPageBreak/>
        <w:t>с ЕС и является одним из основных партнеров ЕС на ровне со многими европейскими странами.</w:t>
      </w:r>
    </w:p>
    <w:p w:rsidR="00BE3749" w:rsidRDefault="00BE3749" w:rsidP="00BE3749">
      <w:pPr>
        <w:spacing w:line="360" w:lineRule="auto"/>
        <w:jc w:val="both"/>
        <w:rPr>
          <w:color w:val="000000" w:themeColor="text1"/>
          <w:sz w:val="28"/>
          <w:szCs w:val="28"/>
          <w:shd w:val="clear" w:color="auto" w:fill="FFFFFF"/>
        </w:rPr>
      </w:pPr>
    </w:p>
    <w:p w:rsidR="00BE3749" w:rsidRDefault="00BE3749" w:rsidP="00BE3749">
      <w:pPr>
        <w:spacing w:after="160" w:line="360" w:lineRule="auto"/>
        <w:rPr>
          <w:color w:val="000000" w:themeColor="text1"/>
          <w:sz w:val="28"/>
          <w:szCs w:val="28"/>
          <w:shd w:val="clear" w:color="auto" w:fill="FFFFFF"/>
        </w:rPr>
      </w:pPr>
      <w:r>
        <w:rPr>
          <w:color w:val="000000" w:themeColor="text1"/>
          <w:sz w:val="28"/>
          <w:szCs w:val="28"/>
          <w:shd w:val="clear" w:color="auto" w:fill="FFFFFF"/>
        </w:rPr>
        <w:br w:type="page"/>
      </w:r>
    </w:p>
    <w:p w:rsidR="00BE3749" w:rsidRPr="002C2D7B" w:rsidRDefault="00BE3749" w:rsidP="00BE3749">
      <w:pPr>
        <w:spacing w:line="360" w:lineRule="auto"/>
        <w:jc w:val="both"/>
        <w:rPr>
          <w:b/>
          <w:color w:val="000000" w:themeColor="text1"/>
          <w:sz w:val="32"/>
          <w:szCs w:val="28"/>
          <w:shd w:val="clear" w:color="auto" w:fill="FFFFFF"/>
        </w:rPr>
      </w:pPr>
      <w:r w:rsidRPr="00685A47">
        <w:rPr>
          <w:color w:val="000000" w:themeColor="text1"/>
          <w:sz w:val="32"/>
          <w:szCs w:val="28"/>
          <w:shd w:val="clear" w:color="auto" w:fill="FFFFFF"/>
        </w:rPr>
        <w:lastRenderedPageBreak/>
        <w:t xml:space="preserve">                         </w:t>
      </w:r>
      <w:r>
        <w:rPr>
          <w:color w:val="000000" w:themeColor="text1"/>
          <w:sz w:val="32"/>
          <w:szCs w:val="28"/>
          <w:shd w:val="clear" w:color="auto" w:fill="FFFFFF"/>
          <w:lang w:val="uk-UA"/>
        </w:rPr>
        <w:t xml:space="preserve"> </w:t>
      </w:r>
      <w:r w:rsidRPr="002C2D7B">
        <w:rPr>
          <w:b/>
          <w:color w:val="000000" w:themeColor="text1"/>
          <w:sz w:val="32"/>
          <w:szCs w:val="28"/>
          <w:shd w:val="clear" w:color="auto" w:fill="FFFFFF"/>
        </w:rPr>
        <w:t xml:space="preserve">Список изученных источников </w:t>
      </w:r>
    </w:p>
    <w:p w:rsidR="00BE3749" w:rsidRPr="00D67F78" w:rsidRDefault="00BE3749" w:rsidP="00BE3749">
      <w:pPr>
        <w:pStyle w:val="a3"/>
        <w:numPr>
          <w:ilvl w:val="0"/>
          <w:numId w:val="3"/>
        </w:numPr>
        <w:spacing w:after="300" w:line="360" w:lineRule="auto"/>
        <w:jc w:val="both"/>
        <w:rPr>
          <w:sz w:val="28"/>
          <w:szCs w:val="28"/>
        </w:rPr>
      </w:pPr>
      <w:r w:rsidRPr="00D67F78">
        <w:rPr>
          <w:sz w:val="28"/>
          <w:szCs w:val="28"/>
        </w:rPr>
        <w:t xml:space="preserve">Айрапетян А.М. </w:t>
      </w:r>
      <w:r w:rsidRPr="00D67F78">
        <w:rPr>
          <w:bCs/>
          <w:color w:val="000000"/>
          <w:sz w:val="28"/>
          <w:szCs w:val="28"/>
        </w:rPr>
        <w:t xml:space="preserve">Меркосур: Интеграционный </w:t>
      </w:r>
      <w:r w:rsidRPr="00D67F78">
        <w:rPr>
          <w:rFonts w:eastAsiaTheme="minorEastAsia"/>
          <w:bCs/>
          <w:color w:val="000000"/>
          <w:sz w:val="28"/>
          <w:szCs w:val="28"/>
        </w:rPr>
        <w:t>п</w:t>
      </w:r>
      <w:r w:rsidRPr="00D67F78">
        <w:rPr>
          <w:bCs/>
          <w:color w:val="000000"/>
          <w:sz w:val="28"/>
          <w:szCs w:val="28"/>
        </w:rPr>
        <w:t>роект нового мирового порядка.-М.: Автономная некоммерческая организация "международный исследовательский институт", 2012.-420с.</w:t>
      </w:r>
    </w:p>
    <w:p w:rsidR="00BE3749" w:rsidRPr="00D67F78" w:rsidRDefault="00BE3749" w:rsidP="00BE3749">
      <w:pPr>
        <w:pStyle w:val="a5"/>
        <w:numPr>
          <w:ilvl w:val="0"/>
          <w:numId w:val="3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D67F78">
        <w:rPr>
          <w:rFonts w:ascii="Times New Roman" w:hAnsi="Times New Roman" w:cs="Times New Roman"/>
          <w:sz w:val="28"/>
          <w:szCs w:val="28"/>
        </w:rPr>
        <w:t>Астахов Е.М.  Перспективы развития Латинской Америки и ее</w:t>
      </w:r>
      <w:r>
        <w:rPr>
          <w:rFonts w:ascii="Times New Roman" w:hAnsi="Times New Roman" w:cs="Times New Roman"/>
          <w:sz w:val="28"/>
          <w:szCs w:val="28"/>
        </w:rPr>
        <w:t xml:space="preserve"> место в будущем мироустройстве</w:t>
      </w:r>
      <w:r w:rsidRPr="00D67F78">
        <w:rPr>
          <w:rFonts w:ascii="Times New Roman" w:hAnsi="Times New Roman" w:cs="Times New Roman"/>
          <w:sz w:val="28"/>
          <w:szCs w:val="28"/>
        </w:rPr>
        <w:t>.-М.:МГИМО, 2010 .- 40с.</w:t>
      </w:r>
    </w:p>
    <w:p w:rsidR="00BE3749" w:rsidRPr="00D67F78" w:rsidRDefault="00BE3749" w:rsidP="00BE3749">
      <w:pPr>
        <w:pStyle w:val="a5"/>
        <w:numPr>
          <w:ilvl w:val="0"/>
          <w:numId w:val="3"/>
        </w:num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D67F78">
        <w:rPr>
          <w:rStyle w:val="apple-converted-space"/>
          <w:rFonts w:ascii="Times New Roman" w:hAnsi="Times New Roman" w:cs="Times New Roman"/>
          <w:color w:val="000000" w:themeColor="text1"/>
          <w:sz w:val="28"/>
          <w:szCs w:val="28"/>
        </w:rPr>
        <w:t>Борзова А.Ю. Развитие стратегического партнерства между Бразилией И Европейским Союзом//</w:t>
      </w:r>
      <w:hyperlink r:id="rId6" w:tooltip="Оглавления выпусков этого журнала" w:history="1">
        <w:r w:rsidRPr="00D67F78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</w:rPr>
          <w:t>Вестник Российского Университета Дружбы Народов. Серия: Международные Отношения</w:t>
        </w:r>
      </w:hyperlink>
      <w:r w:rsidRPr="00D67F78">
        <w:rPr>
          <w:rFonts w:ascii="Times New Roman" w:hAnsi="Times New Roman" w:cs="Times New Roman"/>
          <w:sz w:val="28"/>
          <w:szCs w:val="28"/>
        </w:rPr>
        <w:t>: РУДН-</w:t>
      </w:r>
      <w:r w:rsidRPr="00D67F78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2013.- №4.- с.47-57</w:t>
      </w:r>
    </w:p>
    <w:p w:rsidR="00BE3749" w:rsidRPr="00D67F78" w:rsidRDefault="00BE3749" w:rsidP="00BE3749">
      <w:pPr>
        <w:pStyle w:val="a5"/>
        <w:numPr>
          <w:ilvl w:val="0"/>
          <w:numId w:val="3"/>
        </w:numPr>
        <w:spacing w:line="360" w:lineRule="auto"/>
        <w:jc w:val="both"/>
        <w:rPr>
          <w:rFonts w:ascii="Times New Roman" w:hAnsi="Times New Roman" w:cs="Times New Roman"/>
          <w:bCs/>
          <w:color w:val="000000"/>
          <w:sz w:val="28"/>
          <w:szCs w:val="28"/>
        </w:rPr>
      </w:pPr>
      <w:r w:rsidRPr="00D67F78">
        <w:rPr>
          <w:rFonts w:ascii="Times New Roman" w:hAnsi="Times New Roman" w:cs="Times New Roman"/>
          <w:bCs/>
          <w:color w:val="000000" w:themeColor="text1"/>
          <w:sz w:val="28"/>
          <w:szCs w:val="28"/>
        </w:rPr>
        <w:t>Борисов А.А</w:t>
      </w:r>
      <w:r w:rsidRPr="00D67F78"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5F5F5"/>
        </w:rPr>
        <w:t>.</w:t>
      </w:r>
      <w:r w:rsidRPr="00D67F78">
        <w:rPr>
          <w:rStyle w:val="apple-converted-space"/>
          <w:rFonts w:ascii="Times New Roman" w:hAnsi="Times New Roman" w:cs="Times New Roman"/>
          <w:color w:val="000000" w:themeColor="text1"/>
          <w:sz w:val="28"/>
          <w:szCs w:val="28"/>
          <w:shd w:val="clear" w:color="auto" w:fill="F5F5F5"/>
        </w:rPr>
        <w:t> </w:t>
      </w:r>
      <w:r w:rsidRPr="00D67F78">
        <w:rPr>
          <w:rFonts w:ascii="Times New Roman" w:hAnsi="Times New Roman" w:cs="Times New Roman"/>
          <w:bCs/>
          <w:color w:val="000000" w:themeColor="text1"/>
          <w:sz w:val="28"/>
          <w:szCs w:val="28"/>
        </w:rPr>
        <w:t>Брикс - Интеграционное объединение нового типа. - М. 2015.-</w:t>
      </w:r>
      <w:r w:rsidRPr="00D67F78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 53с.</w:t>
      </w:r>
    </w:p>
    <w:p w:rsidR="00BE3749" w:rsidRPr="00D67F78" w:rsidRDefault="00BE3749" w:rsidP="00BE3749">
      <w:pPr>
        <w:pStyle w:val="a5"/>
        <w:numPr>
          <w:ilvl w:val="0"/>
          <w:numId w:val="3"/>
        </w:num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D67F78">
        <w:rPr>
          <w:rStyle w:val="a6"/>
          <w:rFonts w:ascii="Times New Roman" w:hAnsi="Times New Roman" w:cs="Times New Roman"/>
          <w:color w:val="000000" w:themeColor="text1"/>
          <w:sz w:val="28"/>
          <w:szCs w:val="28"/>
        </w:rPr>
        <w:t>Бразилия – «тропический гигант» на подъеме</w:t>
      </w:r>
      <w:r>
        <w:rPr>
          <w:rStyle w:val="a6"/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CD791A">
        <w:rPr>
          <w:rStyle w:val="a6"/>
          <w:rFonts w:ascii="Times New Roman" w:hAnsi="Times New Roman" w:cs="Times New Roman"/>
          <w:color w:val="000000" w:themeColor="text1"/>
          <w:sz w:val="28"/>
          <w:szCs w:val="28"/>
        </w:rPr>
        <w:t>Ивановский З.В., Мартынов Б.Ф., Окунева Л.С., и др.</w:t>
      </w:r>
      <w:r w:rsidRPr="00D67F78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 xml:space="preserve"> </w:t>
      </w:r>
      <w:r w:rsidRPr="00D67F78">
        <w:rPr>
          <w:rFonts w:ascii="Times New Roman" w:hAnsi="Times New Roman" w:cs="Times New Roman"/>
          <w:color w:val="000000" w:themeColor="text1"/>
          <w:sz w:val="28"/>
          <w:szCs w:val="28"/>
        </w:rPr>
        <w:t>М.: ИЛА РАН, серия «Саммит», 2011. -120 с.</w:t>
      </w:r>
    </w:p>
    <w:p w:rsidR="00BE3749" w:rsidRPr="00D67F78" w:rsidRDefault="00BE3749" w:rsidP="00BE3749">
      <w:pPr>
        <w:pStyle w:val="a5"/>
        <w:numPr>
          <w:ilvl w:val="0"/>
          <w:numId w:val="3"/>
        </w:numPr>
        <w:spacing w:line="360" w:lineRule="auto"/>
        <w:jc w:val="both"/>
        <w:rPr>
          <w:rStyle w:val="apple-converted-space"/>
          <w:rFonts w:ascii="Times New Roman" w:hAnsi="Times New Roman" w:cs="Times New Roman"/>
          <w:color w:val="000000" w:themeColor="text1"/>
          <w:sz w:val="28"/>
          <w:szCs w:val="28"/>
        </w:rPr>
      </w:pPr>
      <w:r w:rsidRPr="00D67F78">
        <w:rPr>
          <w:rFonts w:ascii="Times New Roman" w:hAnsi="Times New Roman" w:cs="Times New Roman"/>
          <w:bCs/>
          <w:color w:val="000000" w:themeColor="text1"/>
          <w:sz w:val="28"/>
          <w:szCs w:val="28"/>
        </w:rPr>
        <w:t xml:space="preserve">Брикс – Латинская Америка: Позиционирование </w:t>
      </w:r>
      <w:r>
        <w:rPr>
          <w:rFonts w:ascii="Times New Roman" w:hAnsi="Times New Roman" w:cs="Times New Roman"/>
          <w:bCs/>
          <w:color w:val="000000" w:themeColor="text1"/>
          <w:sz w:val="28"/>
          <w:szCs w:val="28"/>
        </w:rPr>
        <w:t>и в</w:t>
      </w:r>
      <w:r w:rsidRPr="00D67F78">
        <w:rPr>
          <w:rFonts w:ascii="Times New Roman" w:hAnsi="Times New Roman" w:cs="Times New Roman"/>
          <w:bCs/>
          <w:color w:val="000000" w:themeColor="text1"/>
          <w:sz w:val="28"/>
          <w:szCs w:val="28"/>
        </w:rPr>
        <w:t>заимодействие</w:t>
      </w:r>
      <w:r>
        <w:rPr>
          <w:rFonts w:ascii="Times New Roman" w:hAnsi="Times New Roman" w:cs="Times New Roman"/>
          <w:bCs/>
          <w:color w:val="000000" w:themeColor="text1"/>
          <w:sz w:val="28"/>
          <w:szCs w:val="28"/>
        </w:rPr>
        <w:t xml:space="preserve">. </w:t>
      </w:r>
      <w:hyperlink r:id="rId7" w:tooltip="Список публикаций этого автора" w:history="1">
        <w:r w:rsidRPr="00D67F78">
          <w:rPr>
            <w:rStyle w:val="a4"/>
            <w:rFonts w:ascii="Times New Roman" w:hAnsi="Times New Roman" w:cs="Times New Roman"/>
            <w:bCs/>
            <w:color w:val="000000" w:themeColor="text1"/>
            <w:sz w:val="28"/>
            <w:szCs w:val="28"/>
            <w:u w:val="none"/>
          </w:rPr>
          <w:t>Бобровников А. В.</w:t>
        </w:r>
      </w:hyperlink>
      <w:r w:rsidRPr="00D67F78">
        <w:rPr>
          <w:rFonts w:ascii="Times New Roman" w:hAnsi="Times New Roman" w:cs="Times New Roman"/>
          <w:color w:val="000000" w:themeColor="text1"/>
          <w:sz w:val="28"/>
          <w:szCs w:val="28"/>
        </w:rPr>
        <w:t>,</w:t>
      </w:r>
      <w:r w:rsidRPr="00D67F78">
        <w:rPr>
          <w:rStyle w:val="apple-converted-space"/>
          <w:rFonts w:ascii="Times New Roman" w:hAnsi="Times New Roman" w:cs="Times New Roman"/>
          <w:color w:val="000000" w:themeColor="text1"/>
          <w:sz w:val="28"/>
          <w:szCs w:val="28"/>
        </w:rPr>
        <w:t> </w:t>
      </w:r>
      <w:hyperlink r:id="rId8" w:tooltip="Список публикаций этого автора" w:history="1">
        <w:r w:rsidRPr="00D67F78">
          <w:rPr>
            <w:rStyle w:val="a4"/>
            <w:rFonts w:ascii="Times New Roman" w:hAnsi="Times New Roman" w:cs="Times New Roman"/>
            <w:bCs/>
            <w:color w:val="000000" w:themeColor="text1"/>
            <w:sz w:val="28"/>
            <w:szCs w:val="28"/>
            <w:u w:val="none"/>
          </w:rPr>
          <w:t>Давыдов В.М.</w:t>
        </w:r>
      </w:hyperlink>
      <w:r w:rsidRPr="00D67F78">
        <w:rPr>
          <w:rFonts w:ascii="Times New Roman" w:hAnsi="Times New Roman" w:cs="Times New Roman"/>
          <w:color w:val="000000" w:themeColor="text1"/>
          <w:sz w:val="28"/>
          <w:szCs w:val="28"/>
        </w:rPr>
        <w:t>,</w:t>
      </w:r>
      <w:r w:rsidRPr="00D67F78">
        <w:rPr>
          <w:rStyle w:val="apple-converted-space"/>
          <w:rFonts w:ascii="Times New Roman" w:hAnsi="Times New Roman" w:cs="Times New Roman"/>
          <w:color w:val="000000" w:themeColor="text1"/>
          <w:sz w:val="28"/>
          <w:szCs w:val="28"/>
        </w:rPr>
        <w:t> </w:t>
      </w:r>
      <w:hyperlink r:id="rId9" w:tooltip="Список публикаций этого автора" w:history="1">
        <w:r w:rsidRPr="00D67F78">
          <w:rPr>
            <w:rStyle w:val="a4"/>
            <w:rFonts w:ascii="Times New Roman" w:hAnsi="Times New Roman" w:cs="Times New Roman"/>
            <w:bCs/>
            <w:color w:val="000000" w:themeColor="text1"/>
            <w:sz w:val="28"/>
            <w:szCs w:val="28"/>
            <w:u w:val="none"/>
          </w:rPr>
          <w:t>Мартынов Б.Ф.</w:t>
        </w:r>
      </w:hyperlink>
      <w:r w:rsidRPr="00D67F78">
        <w:rPr>
          <w:rFonts w:ascii="Times New Roman" w:hAnsi="Times New Roman" w:cs="Times New Roman"/>
          <w:color w:val="000000" w:themeColor="text1"/>
          <w:sz w:val="28"/>
          <w:szCs w:val="28"/>
        </w:rPr>
        <w:t>,</w:t>
      </w:r>
      <w:r w:rsidRPr="00D67F78">
        <w:rPr>
          <w:rStyle w:val="apple-converted-space"/>
          <w:rFonts w:ascii="Times New Roman" w:hAnsi="Times New Roman" w:cs="Times New Roman"/>
          <w:color w:val="000000" w:themeColor="text1"/>
          <w:sz w:val="28"/>
          <w:szCs w:val="28"/>
        </w:rPr>
        <w:t> </w:t>
      </w:r>
      <w:hyperlink r:id="rId10" w:tooltip="Список публикаций этого автора" w:history="1">
        <w:r w:rsidRPr="00D67F78">
          <w:rPr>
            <w:rStyle w:val="a4"/>
            <w:rFonts w:ascii="Times New Roman" w:hAnsi="Times New Roman" w:cs="Times New Roman"/>
            <w:bCs/>
            <w:color w:val="000000" w:themeColor="text1"/>
            <w:sz w:val="28"/>
            <w:szCs w:val="28"/>
            <w:u w:val="none"/>
          </w:rPr>
          <w:t>Симонова Л.Н.</w:t>
        </w:r>
      </w:hyperlink>
      <w:r w:rsidRPr="00D67F78">
        <w:rPr>
          <w:rFonts w:ascii="Times New Roman" w:hAnsi="Times New Roman" w:cs="Times New Roman"/>
          <w:color w:val="000000" w:themeColor="text1"/>
          <w:sz w:val="28"/>
          <w:szCs w:val="28"/>
        </w:rPr>
        <w:t>,</w:t>
      </w:r>
      <w:r w:rsidRPr="00D67F78">
        <w:rPr>
          <w:rStyle w:val="apple-converted-space"/>
          <w:rFonts w:ascii="Times New Roman" w:hAnsi="Times New Roman" w:cs="Times New Roman"/>
          <w:color w:val="000000" w:themeColor="text1"/>
          <w:sz w:val="28"/>
          <w:szCs w:val="28"/>
        </w:rPr>
        <w:t> </w:t>
      </w:r>
      <w:r w:rsidRPr="00D67F78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И др. / под редакцией </w:t>
      </w:r>
      <w:r w:rsidRPr="00D67F78">
        <w:rPr>
          <w:rStyle w:val="apple-converted-space"/>
          <w:rFonts w:ascii="Times New Roman" w:hAnsi="Times New Roman" w:cs="Times New Roman"/>
          <w:color w:val="000000" w:themeColor="text1"/>
          <w:sz w:val="28"/>
          <w:szCs w:val="28"/>
        </w:rPr>
        <w:t xml:space="preserve"> Давыдова В.М.</w:t>
      </w:r>
      <w:r w:rsidRPr="00D67F78">
        <w:rPr>
          <w:rFonts w:ascii="Times New Roman" w:hAnsi="Times New Roman" w:cs="Times New Roman"/>
          <w:sz w:val="28"/>
          <w:szCs w:val="28"/>
        </w:rPr>
        <w:t xml:space="preserve"> </w:t>
      </w:r>
      <w:r w:rsidRPr="00D67F78">
        <w:rPr>
          <w:rStyle w:val="apple-converted-space"/>
          <w:rFonts w:ascii="Times New Roman" w:hAnsi="Times New Roman" w:cs="Times New Roman"/>
          <w:color w:val="000000" w:themeColor="text1"/>
          <w:sz w:val="28"/>
          <w:szCs w:val="28"/>
        </w:rPr>
        <w:t>- М.: ИЛА РАН, 2014. - 186 с.</w:t>
      </w:r>
    </w:p>
    <w:p w:rsidR="00BE3749" w:rsidRPr="00D67F78" w:rsidRDefault="00BE3749" w:rsidP="00BE3749">
      <w:pPr>
        <w:pStyle w:val="a3"/>
        <w:numPr>
          <w:ilvl w:val="0"/>
          <w:numId w:val="3"/>
        </w:numPr>
        <w:spacing w:after="300" w:line="360" w:lineRule="auto"/>
        <w:jc w:val="both"/>
        <w:rPr>
          <w:sz w:val="28"/>
          <w:szCs w:val="28"/>
        </w:rPr>
      </w:pPr>
      <w:r w:rsidRPr="00D67F78">
        <w:rPr>
          <w:rStyle w:val="apple-converted-space"/>
          <w:color w:val="000000"/>
          <w:sz w:val="28"/>
          <w:szCs w:val="28"/>
        </w:rPr>
        <w:t xml:space="preserve">Вакарчук </w:t>
      </w:r>
      <w:r w:rsidRPr="00D67F78">
        <w:rPr>
          <w:sz w:val="28"/>
          <w:szCs w:val="28"/>
        </w:rPr>
        <w:t>К.В.  Внешняя политика Бразилии при президенте Д. Руссефф// II «Америкнаские студии»: Сборник докладов международной научной конференции (22 ноября 2013 г., г. Симферополь) / Таврический национальный университет имени В.И. Вернадского; От. ред. Д.В. Дорофеев. – Симферополь, 2013. – 238 с.</w:t>
      </w:r>
    </w:p>
    <w:p w:rsidR="00BE3749" w:rsidRPr="00D67F78" w:rsidRDefault="00BE3749" w:rsidP="00BE3749">
      <w:pPr>
        <w:pStyle w:val="a5"/>
        <w:numPr>
          <w:ilvl w:val="0"/>
          <w:numId w:val="3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D67F78">
        <w:rPr>
          <w:rFonts w:ascii="Times New Roman" w:hAnsi="Times New Roman" w:cs="Times New Roman"/>
          <w:color w:val="000000"/>
          <w:sz w:val="28"/>
          <w:szCs w:val="28"/>
        </w:rPr>
        <w:t>Вергун А. Н. Сотрудничество Стран Брикс Как Новый Формат Интеграционного Процесс</w:t>
      </w:r>
      <w:r>
        <w:rPr>
          <w:rFonts w:ascii="Times New Roman" w:hAnsi="Times New Roman" w:cs="Times New Roman"/>
          <w:color w:val="000000"/>
          <w:sz w:val="28"/>
          <w:szCs w:val="28"/>
        </w:rPr>
        <w:t>а // Вестник МГИМО Университета</w:t>
      </w:r>
      <w:r w:rsidRPr="00D67F78">
        <w:rPr>
          <w:rFonts w:ascii="Times New Roman" w:hAnsi="Times New Roman" w:cs="Times New Roman"/>
          <w:color w:val="000000"/>
          <w:sz w:val="28"/>
          <w:szCs w:val="28"/>
        </w:rPr>
        <w:t xml:space="preserve">.: МГИМО - </w:t>
      </w:r>
      <w:r w:rsidRPr="00D67F78">
        <w:rPr>
          <w:rFonts w:ascii="Times New Roman" w:hAnsi="Times New Roman" w:cs="Times New Roman"/>
          <w:sz w:val="28"/>
          <w:szCs w:val="28"/>
        </w:rPr>
        <w:t xml:space="preserve">2013 - №5. - с. 153-161 </w:t>
      </w:r>
    </w:p>
    <w:p w:rsidR="00BE3749" w:rsidRPr="00D67F78" w:rsidRDefault="00BE3749" w:rsidP="00BE3749">
      <w:pPr>
        <w:pStyle w:val="a5"/>
        <w:numPr>
          <w:ilvl w:val="0"/>
          <w:numId w:val="3"/>
        </w:numPr>
        <w:spacing w:after="30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>Гутьерресдель-Сид Ана Тереса</w:t>
      </w:r>
      <w:r w:rsidRPr="00D67F78">
        <w:rPr>
          <w:rFonts w:ascii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D67F78">
        <w:rPr>
          <w:rFonts w:ascii="Times New Roman" w:hAnsi="Times New Roman" w:cs="Times New Roman"/>
          <w:color w:val="000000"/>
          <w:sz w:val="28"/>
          <w:szCs w:val="28"/>
        </w:rPr>
        <w:t>Проблемы интеграции и безопасности в Латинской Америке//</w:t>
      </w:r>
      <w:hyperlink r:id="rId11" w:tooltip="Оглавления выпусков этого журнала" w:history="1">
        <w:r w:rsidRPr="00D67F78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</w:rPr>
          <w:t xml:space="preserve">Вестник Российского университета дружбы </w:t>
        </w:r>
        <w:r w:rsidRPr="00D67F78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</w:rPr>
          <w:lastRenderedPageBreak/>
          <w:t>народов. Серия: Международные Отношения</w:t>
        </w:r>
      </w:hyperlink>
      <w:r w:rsidRPr="00D67F78">
        <w:rPr>
          <w:rFonts w:ascii="Times New Roman" w:hAnsi="Times New Roman" w:cs="Times New Roman"/>
          <w:color w:val="000000" w:themeColor="text1"/>
          <w:sz w:val="28"/>
          <w:szCs w:val="28"/>
        </w:rPr>
        <w:t>.: РУДН-2015 - №4 .- с.29-44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</w:p>
    <w:p w:rsidR="00BE3749" w:rsidRPr="00D67F78" w:rsidRDefault="00BE3749" w:rsidP="00BE3749">
      <w:pPr>
        <w:pStyle w:val="a5"/>
        <w:numPr>
          <w:ilvl w:val="0"/>
          <w:numId w:val="3"/>
        </w:numPr>
        <w:spacing w:line="360" w:lineRule="auto"/>
        <w:jc w:val="both"/>
        <w:rPr>
          <w:rStyle w:val="apple-converted-space"/>
          <w:rFonts w:ascii="Times New Roman" w:hAnsi="Times New Roman" w:cs="Times New Roman"/>
          <w:color w:val="000000" w:themeColor="text1"/>
          <w:sz w:val="28"/>
          <w:szCs w:val="28"/>
        </w:rPr>
      </w:pPr>
      <w:r w:rsidRPr="00D67F78">
        <w:rPr>
          <w:rStyle w:val="apple-converted-space"/>
          <w:rFonts w:ascii="Times New Roman" w:hAnsi="Times New Roman" w:cs="Times New Roman"/>
          <w:color w:val="000000"/>
          <w:sz w:val="28"/>
          <w:szCs w:val="28"/>
        </w:rPr>
        <w:t>Дабагян Э.С.  Бразилия на Мировой Арене</w:t>
      </w:r>
      <w:r w:rsidRPr="00D67F78">
        <w:rPr>
          <w:rStyle w:val="apple-converted-space"/>
          <w:rFonts w:ascii="Times New Roman" w:hAnsi="Times New Roman" w:cs="Times New Roman"/>
          <w:color w:val="000000" w:themeColor="text1"/>
          <w:sz w:val="28"/>
          <w:szCs w:val="28"/>
        </w:rPr>
        <w:t>.//</w:t>
      </w:r>
      <w:r w:rsidRPr="00D67F78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hyperlink r:id="rId12" w:tooltip="Оглавления выпусков этого журнала" w:history="1">
        <w:r w:rsidRPr="00D67F78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</w:rPr>
          <w:t>Мировая Экономика и Международные Отношения</w:t>
        </w:r>
      </w:hyperlink>
      <w:r w:rsidRPr="00D67F78">
        <w:rPr>
          <w:rFonts w:ascii="Times New Roman" w:hAnsi="Times New Roman" w:cs="Times New Roman"/>
          <w:sz w:val="28"/>
          <w:szCs w:val="28"/>
        </w:rPr>
        <w:t>.: ИЛА РАН-2013-</w:t>
      </w:r>
      <w:r w:rsidRPr="00D67F78">
        <w:rPr>
          <w:rStyle w:val="apple-converted-space"/>
          <w:rFonts w:ascii="Times New Roman" w:hAnsi="Times New Roman" w:cs="Times New Roman"/>
          <w:color w:val="000000" w:themeColor="text1"/>
          <w:sz w:val="28"/>
          <w:szCs w:val="28"/>
        </w:rPr>
        <w:t> №3.- с.59-67</w:t>
      </w:r>
      <w:r>
        <w:rPr>
          <w:rStyle w:val="apple-converted-space"/>
          <w:rFonts w:ascii="Times New Roman" w:hAnsi="Times New Roman" w:cs="Times New Roman"/>
          <w:color w:val="000000" w:themeColor="text1"/>
          <w:sz w:val="28"/>
          <w:szCs w:val="28"/>
        </w:rPr>
        <w:t>.</w:t>
      </w:r>
    </w:p>
    <w:p w:rsidR="00BE3749" w:rsidRPr="00D67F78" w:rsidRDefault="00BE3749" w:rsidP="00BE3749">
      <w:pPr>
        <w:pStyle w:val="a5"/>
        <w:numPr>
          <w:ilvl w:val="0"/>
          <w:numId w:val="3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D67F78">
        <w:rPr>
          <w:rFonts w:ascii="Times New Roman" w:hAnsi="Times New Roman" w:cs="Times New Roman"/>
          <w:sz w:val="28"/>
          <w:szCs w:val="28"/>
        </w:rPr>
        <w:t>Давыдов В.М., Бобровников А.В. Роль восходящих гигантов в мировой экономике и политике (шансы Бразилии и Мек</w:t>
      </w:r>
      <w:r w:rsidRPr="00D67F78">
        <w:rPr>
          <w:rFonts w:ascii="Times New Roman" w:hAnsi="Times New Roman" w:cs="Times New Roman"/>
          <w:sz w:val="28"/>
          <w:szCs w:val="28"/>
        </w:rPr>
        <w:softHyphen/>
        <w:t>сики в глобальном измерении). - М.: ИЛА РАН, 2009. - 234 с.</w:t>
      </w:r>
    </w:p>
    <w:p w:rsidR="00BE3749" w:rsidRPr="00D67F78" w:rsidRDefault="00BE3749" w:rsidP="00BE3749">
      <w:pPr>
        <w:pStyle w:val="a5"/>
        <w:numPr>
          <w:ilvl w:val="0"/>
          <w:numId w:val="3"/>
        </w:numPr>
        <w:spacing w:line="360" w:lineRule="auto"/>
        <w:jc w:val="both"/>
        <w:rPr>
          <w:rStyle w:val="apple-converted-space"/>
          <w:rFonts w:ascii="Times New Roman" w:hAnsi="Times New Roman" w:cs="Times New Roman"/>
          <w:color w:val="000000" w:themeColor="text1"/>
          <w:sz w:val="28"/>
          <w:szCs w:val="28"/>
        </w:rPr>
      </w:pPr>
      <w:r w:rsidRPr="00D67F78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Дронова А.Н. Взаимодополняемость 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>с</w:t>
      </w:r>
      <w:r w:rsidRPr="00D67F78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тран БРИКС: 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>в</w:t>
      </w:r>
      <w:r w:rsidRPr="00D67F78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озможности 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>у</w:t>
      </w:r>
      <w:r w:rsidRPr="00D67F78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становления 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>п</w:t>
      </w:r>
      <w:r w:rsidRPr="00D67F78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рочных 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>в</w:t>
      </w:r>
      <w:r w:rsidRPr="00D67F78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заимных 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>о</w:t>
      </w:r>
      <w:r w:rsidRPr="00D67F78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тношений 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>и</w:t>
      </w:r>
      <w:r w:rsidRPr="00D67F78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>р</w:t>
      </w:r>
      <w:r w:rsidRPr="00D67F78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оль БРИКС 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>в</w:t>
      </w:r>
      <w:r w:rsidRPr="00D67F78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>п</w:t>
      </w:r>
      <w:r w:rsidRPr="00D67F78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остроении 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>н</w:t>
      </w:r>
      <w:r w:rsidRPr="00D67F78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ового 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>э</w:t>
      </w:r>
      <w:r w:rsidRPr="00D67F78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кономического 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>п</w:t>
      </w:r>
      <w:r w:rsidRPr="00D67F78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орядка. // </w:t>
      </w:r>
      <w:hyperlink r:id="rId13" w:tooltip="Оглавления выпусков этого журнала" w:history="1">
        <w:r w:rsidRPr="00D67F78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</w:rPr>
          <w:t>Молодой Ученый</w:t>
        </w:r>
      </w:hyperlink>
      <w:r w:rsidRPr="00D67F78">
        <w:rPr>
          <w:rFonts w:ascii="Times New Roman" w:hAnsi="Times New Roman" w:cs="Times New Roman"/>
          <w:color w:val="000000" w:themeColor="text1"/>
          <w:sz w:val="28"/>
          <w:szCs w:val="28"/>
        </w:rPr>
        <w:t>.-</w:t>
      </w:r>
      <w:r w:rsidRPr="00D67F78">
        <w:rPr>
          <w:rStyle w:val="apple-converted-space"/>
          <w:rFonts w:ascii="Times New Roman" w:hAnsi="Times New Roman" w:cs="Times New Roman"/>
          <w:color w:val="000000" w:themeColor="text1"/>
          <w:sz w:val="28"/>
          <w:szCs w:val="28"/>
        </w:rPr>
        <w:t> 2016- №10.-с.45-82</w:t>
      </w:r>
    </w:p>
    <w:p w:rsidR="00BE3749" w:rsidRPr="00D67F78" w:rsidRDefault="00BE3749" w:rsidP="00BE3749">
      <w:pPr>
        <w:pStyle w:val="a5"/>
        <w:numPr>
          <w:ilvl w:val="0"/>
          <w:numId w:val="3"/>
        </w:numPr>
        <w:spacing w:line="360" w:lineRule="auto"/>
        <w:jc w:val="both"/>
        <w:rPr>
          <w:rStyle w:val="apple-converted-space"/>
          <w:rFonts w:ascii="Times New Roman" w:hAnsi="Times New Roman" w:cs="Times New Roman"/>
          <w:color w:val="000000" w:themeColor="text1"/>
          <w:sz w:val="28"/>
          <w:szCs w:val="28"/>
        </w:rPr>
      </w:pPr>
      <w:hyperlink r:id="rId14" w:tooltip="Список публикаций этого автора" w:history="1">
        <w:r w:rsidRPr="00D67F78">
          <w:rPr>
            <w:rStyle w:val="a4"/>
            <w:rFonts w:ascii="Times New Roman" w:hAnsi="Times New Roman" w:cs="Times New Roman"/>
            <w:bCs/>
            <w:color w:val="000000" w:themeColor="text1"/>
            <w:sz w:val="28"/>
            <w:szCs w:val="28"/>
            <w:u w:val="none"/>
          </w:rPr>
          <w:t>Елецкий А.Н.</w:t>
        </w:r>
      </w:hyperlink>
      <w:r w:rsidRPr="00D67F78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 </w:t>
      </w:r>
      <w:r w:rsidRPr="00D67F78">
        <w:rPr>
          <w:rFonts w:ascii="Times New Roman" w:hAnsi="Times New Roman" w:cs="Times New Roman"/>
          <w:bCs/>
          <w:color w:val="000000" w:themeColor="text1"/>
          <w:sz w:val="28"/>
          <w:szCs w:val="28"/>
        </w:rPr>
        <w:t>Становление Бразилии как ядра Южноамериканских региональных блоков в условиях эволюции многополярности /</w:t>
      </w:r>
      <w:r w:rsidRPr="00D67F78">
        <w:rPr>
          <w:rFonts w:ascii="Times New Roman" w:hAnsi="Times New Roman" w:cs="Times New Roman"/>
          <w:color w:val="000000" w:themeColor="text1"/>
          <w:sz w:val="28"/>
          <w:szCs w:val="28"/>
        </w:rPr>
        <w:t>/</w:t>
      </w:r>
      <w:hyperlink r:id="rId15" w:tooltip="Оглавления выпусков этого журнала" w:history="1">
        <w:r w:rsidRPr="00D67F78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</w:rPr>
          <w:t>Российский Внешнеэкономический Вестник</w:t>
        </w:r>
      </w:hyperlink>
      <w:r w:rsidRPr="00D67F78">
        <w:rPr>
          <w:rFonts w:ascii="Times New Roman" w:hAnsi="Times New Roman" w:cs="Times New Roman"/>
          <w:color w:val="000000" w:themeColor="text1"/>
          <w:sz w:val="28"/>
          <w:szCs w:val="28"/>
        </w:rPr>
        <w:t>.:</w:t>
      </w:r>
      <w:r w:rsidRPr="00D67F78">
        <w:rPr>
          <w:rFonts w:ascii="Times New Roman" w:hAnsi="Times New Roman" w:cs="Times New Roman"/>
          <w:sz w:val="28"/>
          <w:szCs w:val="28"/>
        </w:rPr>
        <w:t xml:space="preserve"> </w:t>
      </w:r>
      <w:r w:rsidRPr="00D67F78">
        <w:rPr>
          <w:rFonts w:ascii="Times New Roman" w:hAnsi="Times New Roman" w:cs="Times New Roman"/>
          <w:color w:val="000000" w:themeColor="text1"/>
          <w:sz w:val="28"/>
          <w:szCs w:val="28"/>
        </w:rPr>
        <w:t>Всероссийская академия внешней торговли Министерства экономического развития Российской Федерации (Москва)</w:t>
      </w:r>
      <w:r w:rsidRPr="00D67F78">
        <w:rPr>
          <w:rStyle w:val="apple-converted-space"/>
          <w:rFonts w:ascii="Times New Roman" w:hAnsi="Times New Roman" w:cs="Times New Roman"/>
          <w:color w:val="000000" w:themeColor="text1"/>
          <w:sz w:val="28"/>
          <w:szCs w:val="28"/>
        </w:rPr>
        <w:t>-2014- № 5 .- с.95-107</w:t>
      </w:r>
    </w:p>
    <w:p w:rsidR="00BE3749" w:rsidRPr="00D67F78" w:rsidRDefault="00BE3749" w:rsidP="00BE3749">
      <w:pPr>
        <w:pStyle w:val="a5"/>
        <w:numPr>
          <w:ilvl w:val="0"/>
          <w:numId w:val="3"/>
        </w:numPr>
        <w:spacing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 w:rsidRPr="00D67F78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Елигулашвили Э. Бразилия и Россия: история, современное состояние и перспективы сотрудничества // Латинская Америка.: ИЛА РАН – 2003. – № 6.-с.26-32</w:t>
      </w:r>
    </w:p>
    <w:p w:rsidR="00BE3749" w:rsidRPr="00D67F78" w:rsidRDefault="00BE3749" w:rsidP="00BE3749">
      <w:pPr>
        <w:pStyle w:val="a5"/>
        <w:numPr>
          <w:ilvl w:val="0"/>
          <w:numId w:val="3"/>
        </w:num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D67F78">
        <w:rPr>
          <w:rFonts w:ascii="Times New Roman" w:hAnsi="Times New Roman" w:cs="Times New Roman"/>
          <w:sz w:val="28"/>
          <w:szCs w:val="28"/>
        </w:rPr>
        <w:t xml:space="preserve">Ермолаев А. О. США, Бразилия и будущее мироустройство //Международные процессы.: Научно-образовательный форум по международным отношениям (Москва) -2011.-№27.-с.47-49 </w:t>
      </w:r>
    </w:p>
    <w:p w:rsidR="00BE3749" w:rsidRPr="00D67F78" w:rsidRDefault="00BE3749" w:rsidP="00BE3749">
      <w:pPr>
        <w:pStyle w:val="a5"/>
        <w:numPr>
          <w:ilvl w:val="0"/>
          <w:numId w:val="3"/>
        </w:numPr>
        <w:spacing w:line="360" w:lineRule="auto"/>
        <w:jc w:val="both"/>
        <w:rPr>
          <w:rStyle w:val="apple-converted-space"/>
          <w:rFonts w:ascii="Times New Roman" w:hAnsi="Times New Roman" w:cs="Times New Roman"/>
          <w:color w:val="000000" w:themeColor="text1"/>
          <w:sz w:val="28"/>
          <w:szCs w:val="28"/>
        </w:rPr>
      </w:pPr>
      <w:hyperlink r:id="rId16" w:tooltip="Список публикаций этого автора" w:history="1">
        <w:r w:rsidRPr="00D67F78">
          <w:rPr>
            <w:rStyle w:val="a4"/>
            <w:rFonts w:ascii="Times New Roman" w:hAnsi="Times New Roman" w:cs="Times New Roman"/>
            <w:bCs/>
            <w:color w:val="000000" w:themeColor="text1"/>
            <w:sz w:val="28"/>
            <w:szCs w:val="28"/>
            <w:u w:val="none"/>
          </w:rPr>
          <w:t>Зименков Р.И.</w:t>
        </w:r>
      </w:hyperlink>
      <w:r w:rsidRPr="00D67F78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  </w:t>
      </w:r>
      <w:r w:rsidRPr="00D67F78">
        <w:rPr>
          <w:rFonts w:ascii="Times New Roman" w:hAnsi="Times New Roman" w:cs="Times New Roman"/>
          <w:bCs/>
          <w:color w:val="000000" w:themeColor="text1"/>
          <w:sz w:val="28"/>
          <w:szCs w:val="28"/>
        </w:rPr>
        <w:t>США - Страны Брикс: Торгово-Экономические Отношения//</w:t>
      </w:r>
      <w:hyperlink r:id="rId17" w:tooltip="Оглавления выпусков этого журнала" w:history="1">
        <w:r w:rsidRPr="00D67F78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</w:rPr>
          <w:t>Российский Внешнеэкономический Вестник</w:t>
        </w:r>
      </w:hyperlink>
      <w:r w:rsidRPr="00D67F78">
        <w:rPr>
          <w:rStyle w:val="apple-converted-space"/>
          <w:rFonts w:ascii="Times New Roman" w:hAnsi="Times New Roman" w:cs="Times New Roman"/>
          <w:color w:val="000000" w:themeColor="text1"/>
          <w:sz w:val="28"/>
          <w:szCs w:val="28"/>
        </w:rPr>
        <w:t> .:МГИМО-2012.- №12.-с.7-26</w:t>
      </w:r>
    </w:p>
    <w:p w:rsidR="00BE3749" w:rsidRPr="00D67F78" w:rsidRDefault="00BE3749" w:rsidP="00BE3749">
      <w:pPr>
        <w:pStyle w:val="a5"/>
        <w:numPr>
          <w:ilvl w:val="0"/>
          <w:numId w:val="3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D67F78">
        <w:rPr>
          <w:rFonts w:ascii="Times New Roman" w:hAnsi="Times New Roman" w:cs="Times New Roman"/>
          <w:sz w:val="28"/>
          <w:szCs w:val="28"/>
        </w:rPr>
        <w:t xml:space="preserve">П. Инатьев  Бразилія: уроки правління Лули да Сілви та Ділми Руссефф – на шляху до статусу великої держави //“Зовнiшнi </w:t>
      </w:r>
      <w:r>
        <w:rPr>
          <w:rFonts w:ascii="Times New Roman" w:hAnsi="Times New Roman" w:cs="Times New Roman"/>
          <w:sz w:val="28"/>
          <w:szCs w:val="28"/>
        </w:rPr>
        <w:t>справи” науковий журнал</w:t>
      </w:r>
      <w:r w:rsidRPr="00D67F78">
        <w:rPr>
          <w:rFonts w:ascii="Times New Roman" w:hAnsi="Times New Roman" w:cs="Times New Roman"/>
          <w:sz w:val="28"/>
          <w:szCs w:val="28"/>
        </w:rPr>
        <w:t>.: ТОВ “Вiстка.-2013.- № 1.-с.32-38</w:t>
      </w:r>
    </w:p>
    <w:p w:rsidR="00BE3749" w:rsidRPr="00D67F78" w:rsidRDefault="00BE3749" w:rsidP="00BE3749">
      <w:pPr>
        <w:pStyle w:val="a5"/>
        <w:numPr>
          <w:ilvl w:val="0"/>
          <w:numId w:val="3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D67F78">
        <w:rPr>
          <w:rFonts w:ascii="Times New Roman" w:hAnsi="Times New Roman" w:cs="Times New Roman"/>
          <w:sz w:val="28"/>
          <w:szCs w:val="28"/>
        </w:rPr>
        <w:lastRenderedPageBreak/>
        <w:t>П. Инатьев  Бразилія: уроки правління Лули да Сілви та Ділми Руссефф – на шляху до статусу великої держави //“З</w:t>
      </w:r>
      <w:r>
        <w:rPr>
          <w:rFonts w:ascii="Times New Roman" w:hAnsi="Times New Roman" w:cs="Times New Roman"/>
          <w:sz w:val="28"/>
          <w:szCs w:val="28"/>
        </w:rPr>
        <w:t>овнiшнi справи” науковий журнал</w:t>
      </w:r>
      <w:r w:rsidRPr="00D67F78">
        <w:rPr>
          <w:rFonts w:ascii="Times New Roman" w:hAnsi="Times New Roman" w:cs="Times New Roman"/>
          <w:sz w:val="28"/>
          <w:szCs w:val="28"/>
        </w:rPr>
        <w:t>.: ТОВ “Вiстка.-2013.- № 2.-с.28-32</w:t>
      </w:r>
    </w:p>
    <w:p w:rsidR="00BE3749" w:rsidRPr="00D67F78" w:rsidRDefault="00BE3749" w:rsidP="00BE3749">
      <w:pPr>
        <w:pStyle w:val="a5"/>
        <w:numPr>
          <w:ilvl w:val="0"/>
          <w:numId w:val="3"/>
        </w:numPr>
        <w:spacing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D67F78">
        <w:rPr>
          <w:rFonts w:ascii="Times New Roman" w:hAnsi="Times New Roman" w:cs="Times New Roman"/>
          <w:color w:val="000000"/>
          <w:sz w:val="28"/>
          <w:szCs w:val="28"/>
        </w:rPr>
        <w:t>Интеграционные процессы в Латинской Америке:состояние и перспективы. Аналитические тетради ИЛА РАН. Выпуск 22.  - М.: ИЛА РАН, 2012. </w:t>
      </w:r>
    </w:p>
    <w:p w:rsidR="00BE3749" w:rsidRPr="00D67F78" w:rsidRDefault="00BE3749" w:rsidP="00BE3749">
      <w:pPr>
        <w:pStyle w:val="a5"/>
        <w:numPr>
          <w:ilvl w:val="0"/>
          <w:numId w:val="3"/>
        </w:numPr>
        <w:spacing w:line="360" w:lineRule="auto"/>
        <w:jc w:val="both"/>
        <w:rPr>
          <w:rFonts w:ascii="Times New Roman" w:hAnsi="Times New Roman" w:cs="Times New Roman"/>
          <w:bCs/>
          <w:color w:val="000000"/>
          <w:sz w:val="28"/>
          <w:szCs w:val="28"/>
        </w:rPr>
      </w:pPr>
      <w:r w:rsidRPr="00D67F78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Каболов А.И. </w:t>
      </w:r>
      <w:r w:rsidRPr="00D67F78">
        <w:rPr>
          <w:rFonts w:ascii="Times New Roman" w:hAnsi="Times New Roman" w:cs="Times New Roman"/>
          <w:bCs/>
          <w:color w:val="000000"/>
          <w:sz w:val="28"/>
          <w:szCs w:val="28"/>
        </w:rPr>
        <w:t>Брикс. Перспективы развития группировки //</w:t>
      </w:r>
      <w:r w:rsidRPr="00D67F78">
        <w:rPr>
          <w:rFonts w:ascii="Times New Roman" w:hAnsi="Times New Roman" w:cs="Times New Roman"/>
          <w:sz w:val="28"/>
          <w:szCs w:val="28"/>
        </w:rPr>
        <w:t xml:space="preserve"> </w:t>
      </w:r>
      <w:r w:rsidRPr="00D67F78">
        <w:rPr>
          <w:rFonts w:ascii="Times New Roman" w:hAnsi="Times New Roman" w:cs="Times New Roman"/>
          <w:bCs/>
          <w:color w:val="000000"/>
          <w:sz w:val="28"/>
          <w:szCs w:val="28"/>
        </w:rPr>
        <w:t>Проблемы совр</w:t>
      </w:r>
      <w:r>
        <w:rPr>
          <w:rFonts w:ascii="Times New Roman" w:hAnsi="Times New Roman" w:cs="Times New Roman"/>
          <w:bCs/>
          <w:color w:val="000000"/>
          <w:sz w:val="28"/>
          <w:szCs w:val="28"/>
        </w:rPr>
        <w:t>еменной экономики (Новосибирск)</w:t>
      </w:r>
      <w:r w:rsidRPr="00D67F78">
        <w:rPr>
          <w:rFonts w:ascii="Times New Roman" w:hAnsi="Times New Roman" w:cs="Times New Roman"/>
          <w:bCs/>
          <w:color w:val="000000"/>
          <w:sz w:val="28"/>
          <w:szCs w:val="28"/>
        </w:rPr>
        <w:t>.:  ООО</w:t>
      </w:r>
      <w:r w:rsidRPr="00D67F78">
        <w:rPr>
          <w:rFonts w:ascii="Times New Roman" w:hAnsi="Times New Roman" w:cs="Times New Roman"/>
          <w:sz w:val="28"/>
          <w:szCs w:val="28"/>
        </w:rPr>
        <w:t xml:space="preserve"> </w:t>
      </w:r>
      <w:r w:rsidRPr="00D67F78">
        <w:rPr>
          <w:rFonts w:ascii="Times New Roman" w:hAnsi="Times New Roman" w:cs="Times New Roman"/>
          <w:bCs/>
          <w:color w:val="000000"/>
          <w:sz w:val="28"/>
          <w:szCs w:val="28"/>
        </w:rPr>
        <w:t>"Центр развития научного сотрудничества" -2015.-№23.-с.17-25</w:t>
      </w:r>
    </w:p>
    <w:p w:rsidR="00BE3749" w:rsidRPr="00D67F78" w:rsidRDefault="00BE3749" w:rsidP="00BE3749">
      <w:pPr>
        <w:pStyle w:val="a5"/>
        <w:numPr>
          <w:ilvl w:val="0"/>
          <w:numId w:val="3"/>
        </w:num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</w:pPr>
      <w:r w:rsidRPr="00D67F78">
        <w:rPr>
          <w:rStyle w:val="hl"/>
          <w:rFonts w:ascii="Times New Roman" w:hAnsi="Times New Roman" w:cs="Times New Roman"/>
          <w:color w:val="000000" w:themeColor="text1"/>
          <w:sz w:val="28"/>
          <w:szCs w:val="28"/>
        </w:rPr>
        <w:t>Кардозо</w:t>
      </w:r>
      <w:r w:rsidRPr="00D67F78">
        <w:rPr>
          <w:rStyle w:val="apple-converted-space"/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 </w:t>
      </w:r>
      <w:r w:rsidRPr="00D67F78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Ф.Э. Важнейшие для Бразилии тенденции мирового развития в начале нового века // Латинская Америка,: ИЛА РАН- 2001,- №6,- С.9.</w:t>
      </w:r>
    </w:p>
    <w:p w:rsidR="00BE3749" w:rsidRPr="00D67F78" w:rsidRDefault="00BE3749" w:rsidP="00BE3749">
      <w:pPr>
        <w:pStyle w:val="a5"/>
        <w:numPr>
          <w:ilvl w:val="0"/>
          <w:numId w:val="3"/>
        </w:numPr>
        <w:spacing w:line="360" w:lineRule="auto"/>
        <w:jc w:val="both"/>
        <w:rPr>
          <w:rFonts w:ascii="Times New Roman" w:hAnsi="Times New Roman" w:cs="Times New Roman"/>
          <w:bCs/>
          <w:color w:val="000000"/>
          <w:sz w:val="28"/>
          <w:szCs w:val="28"/>
        </w:rPr>
      </w:pPr>
      <w:r w:rsidRPr="00D67F78">
        <w:rPr>
          <w:rFonts w:ascii="Times New Roman" w:eastAsia="Times New Roman" w:hAnsi="Times New Roman" w:cs="Times New Roman"/>
          <w:bCs/>
          <w:color w:val="000000"/>
          <w:sz w:val="28"/>
          <w:szCs w:val="28"/>
        </w:rPr>
        <w:t xml:space="preserve">КИВА А. В. </w:t>
      </w:r>
      <w:r w:rsidRPr="00D67F78">
        <w:rPr>
          <w:rFonts w:ascii="Times New Roman" w:hAnsi="Times New Roman" w:cs="Times New Roman"/>
          <w:bCs/>
          <w:color w:val="000000"/>
          <w:sz w:val="28"/>
          <w:szCs w:val="28"/>
        </w:rPr>
        <w:t>Мечты и реалии: БРИКС //Социологические Исследования,: ИЛА РАН .- 2014,-№9-с.39-49</w:t>
      </w:r>
    </w:p>
    <w:p w:rsidR="00BE3749" w:rsidRPr="00D67F78" w:rsidRDefault="00BE3749" w:rsidP="00BE3749">
      <w:pPr>
        <w:pStyle w:val="a5"/>
        <w:numPr>
          <w:ilvl w:val="0"/>
          <w:numId w:val="3"/>
        </w:num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D67F78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КИЛЯЧКОВ Н.А. Социально-Экономические Преобразования В Бразилии В 1990-е//</w:t>
      </w:r>
      <w:r w:rsidRPr="00D67F78">
        <w:rPr>
          <w:rFonts w:ascii="Times New Roman" w:hAnsi="Times New Roman" w:cs="Times New Roman"/>
          <w:sz w:val="28"/>
          <w:szCs w:val="28"/>
        </w:rPr>
        <w:t xml:space="preserve"> </w:t>
      </w:r>
      <w:r w:rsidRPr="00D67F78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Финансы и кредит,-2000.- №10.-с.17-21</w:t>
      </w:r>
    </w:p>
    <w:p w:rsidR="00BE3749" w:rsidRPr="00D67F78" w:rsidRDefault="00BE3749" w:rsidP="00BE3749">
      <w:pPr>
        <w:pStyle w:val="a5"/>
        <w:numPr>
          <w:ilvl w:val="0"/>
          <w:numId w:val="3"/>
        </w:numPr>
        <w:spacing w:line="360" w:lineRule="auto"/>
        <w:jc w:val="both"/>
        <w:rPr>
          <w:rFonts w:ascii="Times New Roman" w:hAnsi="Times New Roman" w:cs="Times New Roman"/>
          <w:bCs/>
          <w:color w:val="000000"/>
          <w:sz w:val="28"/>
          <w:szCs w:val="28"/>
        </w:rPr>
      </w:pPr>
      <w:r w:rsidRPr="00D67F78">
        <w:rPr>
          <w:rStyle w:val="apple-converted-space"/>
          <w:rFonts w:ascii="Times New Roman" w:hAnsi="Times New Roman" w:cs="Times New Roman"/>
          <w:color w:val="000000" w:themeColor="text1"/>
          <w:sz w:val="28"/>
          <w:szCs w:val="28"/>
        </w:rPr>
        <w:t xml:space="preserve">Котляров Д.А. </w:t>
      </w:r>
      <w:r w:rsidRPr="00D67F78">
        <w:rPr>
          <w:rFonts w:ascii="Times New Roman" w:hAnsi="Times New Roman" w:cs="Times New Roman"/>
          <w:bCs/>
          <w:color w:val="000000"/>
          <w:sz w:val="28"/>
          <w:szCs w:val="28"/>
        </w:rPr>
        <w:t>Развитие Интеграционных Процессов В Меркосур // Вопросы экономических наук.: ООО "Издательство "Спутник+".- 2008, -№2 .-с.171-172</w:t>
      </w:r>
    </w:p>
    <w:p w:rsidR="00BE3749" w:rsidRPr="00D67F78" w:rsidRDefault="00BE3749" w:rsidP="00BE3749">
      <w:pPr>
        <w:pStyle w:val="a5"/>
        <w:numPr>
          <w:ilvl w:val="0"/>
          <w:numId w:val="3"/>
        </w:numPr>
        <w:spacing w:line="360" w:lineRule="auto"/>
        <w:jc w:val="both"/>
        <w:rPr>
          <w:rStyle w:val="apple-converted-space"/>
          <w:rFonts w:ascii="Times New Roman" w:hAnsi="Times New Roman" w:cs="Times New Roman"/>
          <w:color w:val="000000" w:themeColor="text1"/>
          <w:sz w:val="28"/>
          <w:szCs w:val="28"/>
        </w:rPr>
      </w:pPr>
      <w:r w:rsidRPr="00D67F78">
        <w:rPr>
          <w:rStyle w:val="apple-converted-space"/>
          <w:rFonts w:ascii="Times New Roman" w:hAnsi="Times New Roman" w:cs="Times New Roman"/>
          <w:color w:val="000000" w:themeColor="text1"/>
          <w:sz w:val="28"/>
          <w:szCs w:val="28"/>
        </w:rPr>
        <w:t>Кошкуль Д. В. МЕРКОСУР: Интеграционный Компромисс Стран Южного Конуса  // В</w:t>
      </w:r>
      <w:r>
        <w:rPr>
          <w:rStyle w:val="apple-converted-space"/>
          <w:rFonts w:ascii="Times New Roman" w:hAnsi="Times New Roman" w:cs="Times New Roman"/>
          <w:color w:val="000000" w:themeColor="text1"/>
          <w:sz w:val="28"/>
          <w:szCs w:val="28"/>
        </w:rPr>
        <w:t>естник финансового университета</w:t>
      </w:r>
      <w:r w:rsidRPr="00D67F78">
        <w:rPr>
          <w:rStyle w:val="apple-converted-space"/>
          <w:rFonts w:ascii="Times New Roman" w:hAnsi="Times New Roman" w:cs="Times New Roman"/>
          <w:color w:val="000000" w:themeColor="text1"/>
          <w:sz w:val="28"/>
          <w:szCs w:val="28"/>
        </w:rPr>
        <w:t>,:</w:t>
      </w:r>
      <w:r>
        <w:rPr>
          <w:rStyle w:val="apple-converted-space"/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D67F78">
        <w:rPr>
          <w:rStyle w:val="apple-converted-space"/>
          <w:rFonts w:ascii="Times New Roman" w:hAnsi="Times New Roman" w:cs="Times New Roman"/>
          <w:color w:val="000000" w:themeColor="text1"/>
          <w:sz w:val="28"/>
          <w:szCs w:val="28"/>
        </w:rPr>
        <w:t>ФУППРФ-2015.-№ 3.-с.161-168</w:t>
      </w:r>
    </w:p>
    <w:p w:rsidR="00BE3749" w:rsidRPr="00D67F78" w:rsidRDefault="00BE3749" w:rsidP="00BE3749">
      <w:pPr>
        <w:pStyle w:val="a5"/>
        <w:numPr>
          <w:ilvl w:val="0"/>
          <w:numId w:val="3"/>
        </w:numPr>
        <w:spacing w:line="360" w:lineRule="auto"/>
        <w:jc w:val="both"/>
        <w:rPr>
          <w:rStyle w:val="apple-converted-space"/>
          <w:rFonts w:ascii="Times New Roman" w:hAnsi="Times New Roman" w:cs="Times New Roman"/>
          <w:color w:val="000000" w:themeColor="text1"/>
          <w:sz w:val="28"/>
          <w:szCs w:val="28"/>
        </w:rPr>
      </w:pPr>
      <w:r w:rsidRPr="00D67F78">
        <w:rPr>
          <w:rStyle w:val="apple-converted-space"/>
          <w:rFonts w:ascii="Times New Roman" w:hAnsi="Times New Roman" w:cs="Times New Roman"/>
          <w:color w:val="000000" w:themeColor="text1"/>
          <w:sz w:val="28"/>
          <w:szCs w:val="28"/>
        </w:rPr>
        <w:t>Кравченко Л. И. Эволюция основных концепций регионализма в Латинской Америке/исторические, философские, политические и юридические науки, культурология и искусствовед</w:t>
      </w:r>
      <w:r>
        <w:rPr>
          <w:rStyle w:val="apple-converted-space"/>
          <w:rFonts w:ascii="Times New Roman" w:hAnsi="Times New Roman" w:cs="Times New Roman"/>
          <w:color w:val="000000" w:themeColor="text1"/>
          <w:sz w:val="28"/>
          <w:szCs w:val="28"/>
        </w:rPr>
        <w:t>ение. вопросы теории и практики</w:t>
      </w:r>
      <w:r w:rsidRPr="00D67F78">
        <w:rPr>
          <w:rStyle w:val="apple-converted-space"/>
          <w:rFonts w:ascii="Times New Roman" w:hAnsi="Times New Roman" w:cs="Times New Roman"/>
          <w:color w:val="000000" w:themeColor="text1"/>
          <w:sz w:val="28"/>
          <w:szCs w:val="28"/>
        </w:rPr>
        <w:t>.-</w:t>
      </w:r>
      <w:r>
        <w:rPr>
          <w:rStyle w:val="apple-converted-space"/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D67F78">
        <w:rPr>
          <w:rStyle w:val="apple-converted-space"/>
          <w:rFonts w:ascii="Times New Roman" w:hAnsi="Times New Roman" w:cs="Times New Roman"/>
          <w:color w:val="000000" w:themeColor="text1"/>
          <w:sz w:val="28"/>
          <w:szCs w:val="28"/>
        </w:rPr>
        <w:t>М.,2015.-77с.</w:t>
      </w:r>
    </w:p>
    <w:p w:rsidR="00BE3749" w:rsidRPr="00D67F78" w:rsidRDefault="00BE3749" w:rsidP="00BE3749">
      <w:pPr>
        <w:pStyle w:val="a5"/>
        <w:numPr>
          <w:ilvl w:val="0"/>
          <w:numId w:val="3"/>
        </w:numPr>
        <w:spacing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 w:rsidRPr="00D67F78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Лампрейа Л.Ф. Внешняя политика Бразилии и включение страны в мировое сообще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ство // Латинская Америка,</w:t>
      </w:r>
      <w:r w:rsidRPr="00D67F78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: ИЛА РАН .-1998,- № 2.-с.45-51</w:t>
      </w:r>
    </w:p>
    <w:p w:rsidR="00BE3749" w:rsidRPr="00D67F78" w:rsidRDefault="00BE3749" w:rsidP="00BE3749">
      <w:pPr>
        <w:pStyle w:val="a5"/>
        <w:numPr>
          <w:ilvl w:val="0"/>
          <w:numId w:val="3"/>
        </w:numPr>
        <w:spacing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 w:rsidRPr="00D67F78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Лафер С. Постоянные направления внешней политики Бразилии с начал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а XX века // Латинская Америка,</w:t>
      </w:r>
      <w:r w:rsidRPr="00D67F78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: ИЛА РАН .-2001,- № 6.-с.25-32</w:t>
      </w:r>
    </w:p>
    <w:p w:rsidR="00BE3749" w:rsidRPr="00D67F78" w:rsidRDefault="00BE3749" w:rsidP="00BE3749">
      <w:pPr>
        <w:pStyle w:val="a5"/>
        <w:numPr>
          <w:ilvl w:val="0"/>
          <w:numId w:val="3"/>
        </w:num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D67F78">
        <w:rPr>
          <w:rFonts w:ascii="Times New Roman" w:hAnsi="Times New Roman" w:cs="Times New Roman"/>
          <w:bCs/>
          <w:color w:val="000000"/>
          <w:sz w:val="28"/>
          <w:szCs w:val="28"/>
        </w:rPr>
        <w:lastRenderedPageBreak/>
        <w:t xml:space="preserve">Мартынов Б. </w:t>
      </w:r>
      <w:r w:rsidRPr="00D67F78">
        <w:rPr>
          <w:rFonts w:ascii="Times New Roman" w:eastAsia="Times New Roman" w:hAnsi="Times New Roman" w:cs="Times New Roman"/>
          <w:bCs/>
          <w:color w:val="000000"/>
          <w:sz w:val="28"/>
          <w:szCs w:val="28"/>
        </w:rPr>
        <w:t>Бразилия на мировой арене.-М.2014г.- 15с.</w:t>
      </w:r>
    </w:p>
    <w:p w:rsidR="00BE3749" w:rsidRPr="00D67F78" w:rsidRDefault="00BE3749" w:rsidP="00BE3749">
      <w:pPr>
        <w:pStyle w:val="a5"/>
        <w:numPr>
          <w:ilvl w:val="0"/>
          <w:numId w:val="3"/>
        </w:num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D67F78"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5F5F5"/>
        </w:rPr>
        <w:t>Меликова С.</w:t>
      </w:r>
      <w:r w:rsidRPr="00D67F78">
        <w:rPr>
          <w:rFonts w:ascii="Times New Roman" w:hAnsi="Times New Roman" w:cs="Times New Roman"/>
          <w:bCs/>
          <w:color w:val="000000" w:themeColor="text1"/>
          <w:sz w:val="28"/>
          <w:szCs w:val="28"/>
        </w:rPr>
        <w:t>Союз БРИКС как основа мультиполярного мира.-Курск.</w:t>
      </w:r>
    </w:p>
    <w:p w:rsidR="00BE3749" w:rsidRPr="00D67F78" w:rsidRDefault="00BE3749" w:rsidP="00BE3749">
      <w:pPr>
        <w:pStyle w:val="a5"/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D67F78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2015.- 70с.</w:t>
      </w:r>
    </w:p>
    <w:p w:rsidR="00BE3749" w:rsidRPr="00D67F78" w:rsidRDefault="00BE3749" w:rsidP="00BE3749">
      <w:pPr>
        <w:pStyle w:val="a5"/>
        <w:numPr>
          <w:ilvl w:val="0"/>
          <w:numId w:val="3"/>
        </w:numPr>
        <w:spacing w:line="360" w:lineRule="auto"/>
        <w:jc w:val="both"/>
        <w:rPr>
          <w:rStyle w:val="apple-converted-space"/>
          <w:rFonts w:ascii="Times New Roman" w:hAnsi="Times New Roman" w:cs="Times New Roman"/>
          <w:color w:val="000000" w:themeColor="text1"/>
          <w:sz w:val="28"/>
          <w:szCs w:val="28"/>
        </w:rPr>
      </w:pPr>
      <w:hyperlink r:id="rId18" w:tooltip="Список публикаций этого автора" w:history="1">
        <w:r w:rsidRPr="00D67F78">
          <w:rPr>
            <w:rStyle w:val="a4"/>
            <w:rFonts w:ascii="Times New Roman" w:hAnsi="Times New Roman" w:cs="Times New Roman"/>
            <w:bCs/>
            <w:color w:val="000000" w:themeColor="text1"/>
            <w:sz w:val="28"/>
            <w:szCs w:val="28"/>
            <w:u w:val="none"/>
          </w:rPr>
          <w:t>Окунева Л.С.</w:t>
        </w:r>
      </w:hyperlink>
      <w:r w:rsidRPr="00D67F78">
        <w:rPr>
          <w:rStyle w:val="apple-converted-space"/>
          <w:rFonts w:ascii="Times New Roman" w:hAnsi="Times New Roman" w:cs="Times New Roman"/>
          <w:color w:val="000000" w:themeColor="text1"/>
          <w:sz w:val="28"/>
          <w:szCs w:val="28"/>
        </w:rPr>
        <w:t> </w:t>
      </w:r>
      <w:r w:rsidRPr="00D67F78">
        <w:rPr>
          <w:rFonts w:ascii="Times New Roman" w:hAnsi="Times New Roman" w:cs="Times New Roman"/>
          <w:bCs/>
          <w:color w:val="000000" w:themeColor="text1"/>
          <w:sz w:val="28"/>
          <w:szCs w:val="28"/>
        </w:rPr>
        <w:t>Бразилия: Опыт социальной модернизации в начале X</w:t>
      </w:r>
      <w:r w:rsidRPr="00D67F78">
        <w:rPr>
          <w:rFonts w:ascii="Times New Roman" w:hAnsi="Times New Roman" w:cs="Times New Roman"/>
          <w:bCs/>
          <w:color w:val="000000" w:themeColor="text1"/>
          <w:sz w:val="28"/>
          <w:szCs w:val="28"/>
          <w:lang w:val="en-US"/>
        </w:rPr>
        <w:t>XI</w:t>
      </w:r>
      <w:r w:rsidRPr="00D67F78">
        <w:rPr>
          <w:rFonts w:ascii="Times New Roman" w:hAnsi="Times New Roman" w:cs="Times New Roman"/>
          <w:bCs/>
          <w:color w:val="000000" w:themeColor="text1"/>
          <w:sz w:val="28"/>
          <w:szCs w:val="28"/>
        </w:rPr>
        <w:t xml:space="preserve"> Века /</w:t>
      </w:r>
      <w:r w:rsidRPr="00D67F78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hyperlink r:id="rId19" w:history="1">
        <w:r w:rsidRPr="00D67F78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</w:rPr>
          <w:t>Вестник Мгимо Университета</w:t>
        </w:r>
      </w:hyperlink>
      <w:r w:rsidRPr="00D67F78">
        <w:rPr>
          <w:rStyle w:val="apple-converted-space"/>
          <w:rFonts w:ascii="Times New Roman" w:hAnsi="Times New Roman" w:cs="Times New Roman"/>
          <w:color w:val="000000" w:themeColor="text1"/>
          <w:sz w:val="28"/>
          <w:szCs w:val="28"/>
        </w:rPr>
        <w:t>,:МГИМО- 2010 ,- № 2.-с.45-53</w:t>
      </w:r>
    </w:p>
    <w:p w:rsidR="00BE3749" w:rsidRPr="00D67F78" w:rsidRDefault="00BE3749" w:rsidP="00BE3749">
      <w:pPr>
        <w:pStyle w:val="a5"/>
        <w:numPr>
          <w:ilvl w:val="0"/>
          <w:numId w:val="3"/>
        </w:numPr>
        <w:spacing w:line="360" w:lineRule="auto"/>
        <w:jc w:val="both"/>
        <w:rPr>
          <w:rStyle w:val="apple-converted-space"/>
          <w:rFonts w:ascii="Times New Roman" w:hAnsi="Times New Roman" w:cs="Times New Roman"/>
          <w:caps/>
          <w:color w:val="000000"/>
          <w:sz w:val="28"/>
          <w:szCs w:val="28"/>
        </w:rPr>
      </w:pPr>
      <w:r w:rsidRPr="00D67F78">
        <w:rPr>
          <w:rStyle w:val="apple-converted-space"/>
          <w:rFonts w:ascii="Times New Roman" w:hAnsi="Times New Roman" w:cs="Times New Roman"/>
          <w:color w:val="000000"/>
          <w:sz w:val="28"/>
          <w:szCs w:val="28"/>
        </w:rPr>
        <w:t xml:space="preserve">Орлова А.Н. Южноамериканская Интеграция: от США к Бразилии /США и Канада: экономика, политика, культура.:М. 2010.-74с.  </w:t>
      </w:r>
    </w:p>
    <w:p w:rsidR="00BE3749" w:rsidRPr="00D67F78" w:rsidRDefault="00BE3749" w:rsidP="00BE3749">
      <w:pPr>
        <w:pStyle w:val="a5"/>
        <w:numPr>
          <w:ilvl w:val="0"/>
          <w:numId w:val="3"/>
        </w:numPr>
        <w:spacing w:line="360" w:lineRule="auto"/>
        <w:jc w:val="both"/>
        <w:rPr>
          <w:rFonts w:ascii="Times New Roman" w:hAnsi="Times New Roman" w:cs="Times New Roman"/>
          <w:bCs/>
          <w:color w:val="000000"/>
          <w:sz w:val="28"/>
          <w:szCs w:val="28"/>
        </w:rPr>
      </w:pPr>
      <w:r w:rsidRPr="00D67F78">
        <w:rPr>
          <w:rFonts w:ascii="Times New Roman" w:hAnsi="Times New Roman" w:cs="Times New Roman"/>
          <w:color w:val="000000"/>
          <w:sz w:val="28"/>
          <w:szCs w:val="28"/>
        </w:rPr>
        <w:t xml:space="preserve">Окунева Л.С </w:t>
      </w:r>
      <w:r w:rsidRPr="00D67F78">
        <w:rPr>
          <w:rFonts w:ascii="Times New Roman" w:hAnsi="Times New Roman" w:cs="Times New Roman"/>
          <w:bCs/>
          <w:color w:val="000000"/>
          <w:sz w:val="28"/>
          <w:szCs w:val="28"/>
        </w:rPr>
        <w:t>Дилма Руссефф - Первая Женщина-Президент В Истори</w:t>
      </w:r>
      <w:r>
        <w:rPr>
          <w:rFonts w:ascii="Times New Roman" w:hAnsi="Times New Roman" w:cs="Times New Roman"/>
          <w:bCs/>
          <w:color w:val="000000"/>
          <w:sz w:val="28"/>
          <w:szCs w:val="28"/>
        </w:rPr>
        <w:t>и Бразилии // Латинская Америка</w:t>
      </w:r>
      <w:r w:rsidRPr="00D67F78">
        <w:rPr>
          <w:rFonts w:ascii="Times New Roman" w:hAnsi="Times New Roman" w:cs="Times New Roman"/>
          <w:bCs/>
          <w:color w:val="000000"/>
          <w:sz w:val="28"/>
          <w:szCs w:val="28"/>
        </w:rPr>
        <w:t>.:ИЛА РАН- 2011.- № 1.-с.45-62</w:t>
      </w:r>
    </w:p>
    <w:p w:rsidR="00BE3749" w:rsidRPr="00D67F78" w:rsidRDefault="00BE3749" w:rsidP="00BE3749">
      <w:pPr>
        <w:pStyle w:val="a5"/>
        <w:numPr>
          <w:ilvl w:val="0"/>
          <w:numId w:val="3"/>
        </w:numPr>
        <w:spacing w:line="360" w:lineRule="auto"/>
        <w:jc w:val="both"/>
        <w:textAlignment w:val="top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  <w:hyperlink r:id="rId20" w:tooltip="Найти все публикации данного автора" w:history="1">
        <w:r w:rsidRPr="00D67F78">
          <w:rPr>
            <w:rStyle w:val="a4"/>
            <w:rFonts w:ascii="Times New Roman" w:hAnsi="Times New Roman" w:cs="Times New Roman"/>
            <w:iCs/>
            <w:color w:val="000000"/>
            <w:sz w:val="28"/>
            <w:szCs w:val="28"/>
            <w:u w:val="none"/>
            <w:bdr w:val="none" w:sz="0" w:space="0" w:color="auto" w:frame="1"/>
          </w:rPr>
          <w:t>Панков Э.И.</w:t>
        </w:r>
      </w:hyperlink>
      <w:r w:rsidRPr="00D67F78">
        <w:rPr>
          <w:rFonts w:ascii="Times New Roman" w:hAnsi="Times New Roman" w:cs="Times New Roman"/>
          <w:sz w:val="28"/>
          <w:szCs w:val="28"/>
        </w:rPr>
        <w:t xml:space="preserve"> Бразилия: стремление в будущее</w:t>
      </w:r>
      <w:r w:rsidRPr="00D67F78">
        <w:rPr>
          <w:rFonts w:ascii="Times New Roman" w:hAnsi="Times New Roman" w:cs="Times New Roman"/>
          <w:color w:val="000000"/>
          <w:sz w:val="28"/>
          <w:szCs w:val="28"/>
          <w:bdr w:val="none" w:sz="0" w:space="0" w:color="auto" w:frame="1"/>
        </w:rPr>
        <w:t>.-М.: Принт,2010.-55с.</w:t>
      </w:r>
    </w:p>
    <w:p w:rsidR="00BE3749" w:rsidRPr="00D67F78" w:rsidRDefault="00BE3749" w:rsidP="00BE3749">
      <w:pPr>
        <w:pStyle w:val="a5"/>
        <w:numPr>
          <w:ilvl w:val="0"/>
          <w:numId w:val="3"/>
        </w:numPr>
        <w:spacing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 w:rsidRPr="00D67F78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Россия и Бразилия на старте прорывных отношений по всем направлениям сотрудничества // Международные отношения. – 17.04.2015. – Режим доступа: https://interaffairs.ru/news/show/12974</w:t>
      </w:r>
    </w:p>
    <w:p w:rsidR="00BE3749" w:rsidRPr="00D67F78" w:rsidRDefault="00BE3749" w:rsidP="00BE3749">
      <w:pPr>
        <w:pStyle w:val="a5"/>
        <w:numPr>
          <w:ilvl w:val="0"/>
          <w:numId w:val="3"/>
        </w:numPr>
        <w:spacing w:line="360" w:lineRule="auto"/>
        <w:jc w:val="both"/>
        <w:rPr>
          <w:rStyle w:val="apple-converted-space"/>
          <w:rFonts w:ascii="Times New Roman" w:hAnsi="Times New Roman" w:cs="Times New Roman"/>
          <w:color w:val="000000" w:themeColor="text1"/>
          <w:sz w:val="28"/>
          <w:szCs w:val="28"/>
        </w:rPr>
      </w:pPr>
      <w:r w:rsidRPr="00D67F78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Соловаров В. В. </w:t>
      </w:r>
      <w:r w:rsidRPr="00D67F78">
        <w:rPr>
          <w:rFonts w:ascii="Times New Roman" w:eastAsia="Times New Roman" w:hAnsi="Times New Roman" w:cs="Times New Roman"/>
          <w:bCs/>
          <w:color w:val="000000"/>
          <w:sz w:val="28"/>
          <w:szCs w:val="28"/>
        </w:rPr>
        <w:t>Региональное объединение Меркосур как ответ на вызовы глобализации: Итоги 20 лет интеграции //</w:t>
      </w:r>
      <w:hyperlink r:id="rId21" w:tooltip="Оглавления выпусков этого журнала" w:history="1">
        <w:r w:rsidRPr="00D67F78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u w:val="none"/>
          </w:rPr>
          <w:t>Известия Уральского Государственного Экономического Университета</w:t>
        </w:r>
      </w:hyperlink>
      <w:r w:rsidRPr="00D67F78">
        <w:rPr>
          <w:rStyle w:val="apple-converted-space"/>
          <w:rFonts w:ascii="Times New Roman" w:hAnsi="Times New Roman" w:cs="Times New Roman"/>
          <w:color w:val="000000" w:themeColor="text1"/>
          <w:sz w:val="28"/>
          <w:szCs w:val="28"/>
        </w:rPr>
        <w:t>,: Екатеренбург , -2012.-с.81-90</w:t>
      </w:r>
    </w:p>
    <w:p w:rsidR="00BE3749" w:rsidRPr="00D67F78" w:rsidRDefault="00BE3749" w:rsidP="00BE3749">
      <w:pPr>
        <w:pStyle w:val="a5"/>
        <w:numPr>
          <w:ilvl w:val="0"/>
          <w:numId w:val="3"/>
        </w:numPr>
        <w:spacing w:line="360" w:lineRule="auto"/>
        <w:jc w:val="both"/>
        <w:rPr>
          <w:rStyle w:val="apple-converted-space"/>
          <w:rFonts w:ascii="Times New Roman" w:hAnsi="Times New Roman" w:cs="Times New Roman"/>
          <w:color w:val="000000"/>
          <w:sz w:val="28"/>
          <w:szCs w:val="28"/>
        </w:rPr>
      </w:pPr>
      <w:r w:rsidRPr="00D67F78">
        <w:rPr>
          <w:rStyle w:val="apple-converted-space"/>
          <w:rFonts w:ascii="Times New Roman" w:hAnsi="Times New Roman" w:cs="Times New Roman"/>
          <w:color w:val="000000"/>
          <w:sz w:val="28"/>
          <w:szCs w:val="28"/>
        </w:rPr>
        <w:t>Сударев В. П. Латинская Америка в новом геополитическом измерении. /Латинская Америка,: ИЛА РАН- -2011.-№5.-с.41-52</w:t>
      </w:r>
    </w:p>
    <w:p w:rsidR="00BE3749" w:rsidRPr="00D67F78" w:rsidRDefault="00BE3749" w:rsidP="00BE3749">
      <w:pPr>
        <w:pStyle w:val="a5"/>
        <w:numPr>
          <w:ilvl w:val="0"/>
          <w:numId w:val="3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D67F78">
        <w:rPr>
          <w:rFonts w:ascii="Times New Roman" w:hAnsi="Times New Roman" w:cs="Times New Roman"/>
          <w:sz w:val="28"/>
          <w:szCs w:val="28"/>
          <w:lang w:val="en-US"/>
        </w:rPr>
        <w:t>Brazil and Paraguay’s dam deal // America’s Society. – 2009. – p.11</w:t>
      </w:r>
    </w:p>
    <w:p w:rsidR="00BE3749" w:rsidRPr="00D67F78" w:rsidRDefault="00BE3749" w:rsidP="00BE3749">
      <w:pPr>
        <w:pStyle w:val="a5"/>
        <w:numPr>
          <w:ilvl w:val="0"/>
          <w:numId w:val="3"/>
        </w:num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</w:pPr>
      <w:r w:rsidRPr="00D67F78">
        <w:rPr>
          <w:rFonts w:ascii="Times New Roman" w:hAnsi="Times New Roman" w:cs="Times New Roman"/>
          <w:sz w:val="28"/>
          <w:szCs w:val="28"/>
          <w:lang w:val="en-US"/>
        </w:rPr>
        <w:t>South American presidents agree to form Unasur bloc // Bloomberg. – 2008. – p.23</w:t>
      </w:r>
    </w:p>
    <w:p w:rsidR="00BE3749" w:rsidRPr="00D67F78" w:rsidRDefault="00BE3749" w:rsidP="00BE3749">
      <w:pPr>
        <w:pStyle w:val="a5"/>
        <w:numPr>
          <w:ilvl w:val="0"/>
          <w:numId w:val="3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Brazil offers visas to Haiti</w:t>
      </w:r>
      <w:r w:rsidRPr="00D67F78">
        <w:rPr>
          <w:rFonts w:ascii="Times New Roman" w:hAnsi="Times New Roman" w:cs="Times New Roman"/>
          <w:sz w:val="28"/>
          <w:szCs w:val="28"/>
          <w:lang w:val="en-US"/>
        </w:rPr>
        <w:t>ans drawn by prospect of jobs // Miami Herald. – 2012. – p. 25</w:t>
      </w:r>
    </w:p>
    <w:p w:rsidR="00BE3749" w:rsidRPr="00D67F78" w:rsidRDefault="00BE3749" w:rsidP="00BE3749">
      <w:pPr>
        <w:pStyle w:val="a5"/>
        <w:numPr>
          <w:ilvl w:val="0"/>
          <w:numId w:val="3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D67F78">
        <w:rPr>
          <w:rFonts w:ascii="Times New Roman" w:hAnsi="Times New Roman" w:cs="Times New Roman"/>
          <w:sz w:val="28"/>
          <w:szCs w:val="28"/>
          <w:lang w:val="en-US"/>
        </w:rPr>
        <w:t xml:space="preserve">Brasil as an Economic Superpower? Understanding Brasul’s Changing Role in the Global Economy. Ed. by Brainard L. and Martinez- Dias L. Washington: Brooking Institution Press, 2009. </w:t>
      </w:r>
      <w:r w:rsidRPr="00D67F78">
        <w:rPr>
          <w:rFonts w:ascii="Times New Roman" w:hAnsi="Times New Roman" w:cs="Times New Roman"/>
          <w:sz w:val="28"/>
          <w:szCs w:val="28"/>
        </w:rPr>
        <w:t>247 p.</w:t>
      </w:r>
    </w:p>
    <w:p w:rsidR="00BE3749" w:rsidRPr="00D67F78" w:rsidRDefault="00BE3749" w:rsidP="00BE3749">
      <w:pPr>
        <w:pStyle w:val="a5"/>
        <w:numPr>
          <w:ilvl w:val="0"/>
          <w:numId w:val="3"/>
        </w:num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</w:pPr>
      <w:r w:rsidRPr="00D67F78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</w:t>
      </w:r>
      <w:r w:rsidRPr="00D67F78">
        <w:rPr>
          <w:rFonts w:ascii="Times New Roman" w:hAnsi="Times New Roman" w:cs="Times New Roman"/>
          <w:sz w:val="28"/>
          <w:szCs w:val="28"/>
          <w:lang w:val="en-US"/>
        </w:rPr>
        <w:t>Brazil Country Strategy Paper 2002—2006// http://ec.europa.eu</w:t>
      </w:r>
      <w:r>
        <w:rPr>
          <w:rFonts w:ascii="Times New Roman" w:hAnsi="Times New Roman" w:cs="Times New Roman"/>
          <w:sz w:val="28"/>
          <w:szCs w:val="28"/>
          <w:lang w:val="en-US"/>
        </w:rPr>
        <w:t>/europeaid/where/latinamerica/country</w:t>
      </w:r>
      <w:r w:rsidRPr="00D67F78">
        <w:rPr>
          <w:rFonts w:ascii="Times New Roman" w:hAnsi="Times New Roman" w:cs="Times New Roman"/>
          <w:sz w:val="28"/>
          <w:szCs w:val="28"/>
          <w:lang w:val="en-US"/>
        </w:rPr>
        <w:t>cooperation/brazil/brazil_en.htm</w:t>
      </w:r>
    </w:p>
    <w:p w:rsidR="00BE3749" w:rsidRPr="00D67F78" w:rsidRDefault="00BE3749" w:rsidP="00BE3749">
      <w:pPr>
        <w:pStyle w:val="a5"/>
        <w:numPr>
          <w:ilvl w:val="0"/>
          <w:numId w:val="3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D67F78">
        <w:rPr>
          <w:rFonts w:ascii="Times New Roman" w:hAnsi="Times New Roman" w:cs="Times New Roman"/>
          <w:sz w:val="28"/>
          <w:szCs w:val="28"/>
          <w:lang w:val="en-US"/>
        </w:rPr>
        <w:lastRenderedPageBreak/>
        <w:t>Brazil-European Union Strategic Partnership. Joint Action Plan. 2nd Brazil — European Union Summit, Rio de Janeiro, 22/12/2008 // http://eeas.europa.eu/brazil/docs/2008_joint_action_ plan_en.pdf</w:t>
      </w:r>
    </w:p>
    <w:p w:rsidR="00BE3749" w:rsidRPr="00D67F78" w:rsidRDefault="00BE3749" w:rsidP="00BE3749">
      <w:pPr>
        <w:pStyle w:val="a5"/>
        <w:numPr>
          <w:ilvl w:val="0"/>
          <w:numId w:val="3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D67F78">
        <w:rPr>
          <w:rFonts w:ascii="Times New Roman" w:hAnsi="Times New Roman" w:cs="Times New Roman"/>
          <w:sz w:val="28"/>
          <w:szCs w:val="28"/>
          <w:lang w:val="en-US"/>
        </w:rPr>
        <w:t>Brazil reiterates support for Argentina, denies any blockade to the Falklands // Mercopress. – 2012. – February 1.</w:t>
      </w:r>
    </w:p>
    <w:p w:rsidR="00BE3749" w:rsidRPr="008C4236" w:rsidRDefault="00BE3749" w:rsidP="00BE3749">
      <w:pPr>
        <w:pStyle w:val="a5"/>
        <w:numPr>
          <w:ilvl w:val="0"/>
          <w:numId w:val="3"/>
        </w:num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</w:pPr>
      <w:r w:rsidRPr="00D67F78">
        <w:rPr>
          <w:rFonts w:ascii="Times New Roman" w:hAnsi="Times New Roman" w:cs="Times New Roman"/>
          <w:sz w:val="28"/>
          <w:szCs w:val="28"/>
          <w:lang w:val="en-US"/>
        </w:rPr>
        <w:t>Country Briefing on Regional Cooperation Programmers. Brazil Programme Review. — January 2012. http://ec.europa.eu/europeaid/where/latin-america/regional-cooperation/documents/ brazil2012.pdf</w:t>
      </w:r>
    </w:p>
    <w:p w:rsidR="00BE3749" w:rsidRPr="008C4236" w:rsidRDefault="00BE3749" w:rsidP="00BE3749">
      <w:pPr>
        <w:pStyle w:val="a5"/>
        <w:numPr>
          <w:ilvl w:val="0"/>
          <w:numId w:val="3"/>
        </w:num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</w:pPr>
      <w:r w:rsidRPr="008C4236">
        <w:rPr>
          <w:rFonts w:ascii="Times New Roman" w:hAnsi="Times New Roman" w:cs="Times New Roman"/>
          <w:sz w:val="28"/>
          <w:szCs w:val="28"/>
          <w:lang w:val="en-US"/>
        </w:rPr>
        <w:t>Enhance industrial cooperation with Brazil — win-win for businesses on both sides. European Commission — MEMO/13/858 10/10/2013. http://europa.eu/rapid/press-release_MEMO-13- 858_en htm</w:t>
      </w:r>
    </w:p>
    <w:p w:rsidR="00BE3749" w:rsidRPr="008C4236" w:rsidRDefault="00BE3749" w:rsidP="00BE3749">
      <w:pPr>
        <w:pStyle w:val="a5"/>
        <w:numPr>
          <w:ilvl w:val="0"/>
          <w:numId w:val="3"/>
        </w:num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</w:pPr>
      <w:r w:rsidRPr="008C4236">
        <w:rPr>
          <w:rFonts w:ascii="Times New Roman" w:hAnsi="Times New Roman" w:cs="Times New Roman"/>
          <w:sz w:val="28"/>
          <w:szCs w:val="28"/>
          <w:lang w:val="en-US"/>
        </w:rPr>
        <w:t>Foreign direct investment statistics / European Commision official page. http://epp.eurostat.ec.europa.eu/statistics_explained/index.php/Foreign_direct_investment_ statistics</w:t>
      </w:r>
    </w:p>
    <w:p w:rsidR="00BE3749" w:rsidRPr="00D67F78" w:rsidRDefault="00BE3749" w:rsidP="00BE3749">
      <w:pPr>
        <w:pStyle w:val="a5"/>
        <w:numPr>
          <w:ilvl w:val="0"/>
          <w:numId w:val="3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D67F78">
        <w:rPr>
          <w:rFonts w:ascii="Times New Roman" w:hAnsi="Times New Roman" w:cs="Times New Roman"/>
          <w:sz w:val="28"/>
          <w:szCs w:val="28"/>
          <w:lang w:val="en-US"/>
        </w:rPr>
        <w:t>Interregional Framework Cooperation Agreement between the European Community and its Member States, of the one part, and the Southern Common Market and its Party States, of the other part — Joint Declaration on political dialogue between the European Union and Mercosur http://ec.europa.eu/world/agreements/prepareCreateTreatiesWorkspace/treatiesGeneralData.do? step=0&amp;redirect=true&amp;treatyId=405</w:t>
      </w:r>
    </w:p>
    <w:p w:rsidR="00BE3749" w:rsidRPr="00D67F78" w:rsidRDefault="00BE3749" w:rsidP="00BE3749">
      <w:pPr>
        <w:pStyle w:val="a5"/>
        <w:numPr>
          <w:ilvl w:val="0"/>
          <w:numId w:val="3"/>
        </w:numPr>
        <w:spacing w:line="360" w:lineRule="auto"/>
        <w:jc w:val="both"/>
        <w:rPr>
          <w:rStyle w:val="apple-converted-space"/>
          <w:rFonts w:ascii="Times New Roman" w:hAnsi="Times New Roman" w:cs="Times New Roman"/>
          <w:color w:val="000000" w:themeColor="text1"/>
          <w:sz w:val="28"/>
          <w:szCs w:val="28"/>
          <w:lang w:val="en-US"/>
        </w:rPr>
      </w:pPr>
      <w:r w:rsidRPr="00D67F78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r w:rsidRPr="00D67F78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The India – Brazil – South Africa Dialogue Forum. – http://www.ibsa-trilateral.org/</w:t>
      </w:r>
    </w:p>
    <w:p w:rsidR="00BE3749" w:rsidRPr="00BE3749" w:rsidRDefault="00BE3749">
      <w:pPr>
        <w:rPr>
          <w:lang w:val="en-US"/>
        </w:rPr>
      </w:pPr>
      <w:bookmarkStart w:id="0" w:name="_GoBack"/>
      <w:bookmarkEnd w:id="0"/>
    </w:p>
    <w:p w:rsidR="00BE3749" w:rsidRPr="00BE3749" w:rsidRDefault="00BE3749">
      <w:pPr>
        <w:rPr>
          <w:lang w:val="en-US"/>
        </w:rPr>
      </w:pPr>
    </w:p>
    <w:p w:rsidR="00BE3749" w:rsidRPr="00BE3749" w:rsidRDefault="00BE3749">
      <w:pPr>
        <w:rPr>
          <w:lang w:val="en-US"/>
        </w:rPr>
      </w:pPr>
    </w:p>
    <w:p w:rsidR="00BE3749" w:rsidRPr="00BE3749" w:rsidRDefault="00BE3749">
      <w:pPr>
        <w:rPr>
          <w:lang w:val="en-US"/>
        </w:rPr>
      </w:pPr>
    </w:p>
    <w:p w:rsidR="00BE3749" w:rsidRPr="00BE3749" w:rsidRDefault="00BE3749">
      <w:pPr>
        <w:rPr>
          <w:lang w:val="en-US"/>
        </w:rPr>
      </w:pPr>
    </w:p>
    <w:sectPr w:rsidR="00BE3749" w:rsidRPr="00BE374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1607853"/>
    <w:multiLevelType w:val="hybridMultilevel"/>
    <w:tmpl w:val="A7946BC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CFB184E"/>
    <w:multiLevelType w:val="hybridMultilevel"/>
    <w:tmpl w:val="54B878B4"/>
    <w:lvl w:ilvl="0" w:tplc="38568630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40BB7E0F"/>
    <w:multiLevelType w:val="hybridMultilevel"/>
    <w:tmpl w:val="6630BCD0"/>
    <w:lvl w:ilvl="0" w:tplc="3856863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C2916"/>
    <w:rsid w:val="003C4CE1"/>
    <w:rsid w:val="00753546"/>
    <w:rsid w:val="00BE3749"/>
    <w:rsid w:val="00CC291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385C8FC7-1E07-43CA-80C3-FD5EE16D360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5354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753546"/>
    <w:pPr>
      <w:spacing w:before="100" w:beforeAutospacing="1" w:after="100" w:afterAutospacing="1"/>
    </w:pPr>
    <w:rPr>
      <w:lang w:eastAsia="zh-CN"/>
    </w:rPr>
  </w:style>
  <w:style w:type="character" w:customStyle="1" w:styleId="hl">
    <w:name w:val="hl"/>
    <w:basedOn w:val="a0"/>
    <w:rsid w:val="00753546"/>
  </w:style>
  <w:style w:type="character" w:customStyle="1" w:styleId="apple-converted-space">
    <w:name w:val="apple-converted-space"/>
    <w:basedOn w:val="a0"/>
    <w:rsid w:val="00753546"/>
  </w:style>
  <w:style w:type="character" w:styleId="a4">
    <w:name w:val="Hyperlink"/>
    <w:basedOn w:val="a0"/>
    <w:uiPriority w:val="99"/>
    <w:semiHidden/>
    <w:unhideWhenUsed/>
    <w:rsid w:val="00753546"/>
    <w:rPr>
      <w:color w:val="0000FF"/>
      <w:u w:val="single"/>
    </w:rPr>
  </w:style>
  <w:style w:type="paragraph" w:styleId="a5">
    <w:name w:val="List Paragraph"/>
    <w:basedOn w:val="a"/>
    <w:uiPriority w:val="34"/>
    <w:qFormat/>
    <w:rsid w:val="00BE3749"/>
    <w:pPr>
      <w:spacing w:after="200" w:line="276" w:lineRule="auto"/>
      <w:ind w:left="720"/>
      <w:contextualSpacing/>
    </w:pPr>
    <w:rPr>
      <w:rFonts w:asciiTheme="minorHAnsi" w:eastAsiaTheme="minorEastAsia" w:hAnsiTheme="minorHAnsi" w:cstheme="minorBidi"/>
      <w:sz w:val="22"/>
      <w:szCs w:val="22"/>
      <w:lang w:eastAsia="zh-CN"/>
    </w:rPr>
  </w:style>
  <w:style w:type="character" w:styleId="a6">
    <w:name w:val="Strong"/>
    <w:basedOn w:val="a0"/>
    <w:uiPriority w:val="22"/>
    <w:qFormat/>
    <w:rsid w:val="00BE3749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elibrary.ru/author_items.asp?authorid=614340" TargetMode="External"/><Relationship Id="rId13" Type="http://schemas.openxmlformats.org/officeDocument/2006/relationships/hyperlink" Target="http://elibrary.ru/contents.asp?issueid=1583529" TargetMode="External"/><Relationship Id="rId18" Type="http://schemas.openxmlformats.org/officeDocument/2006/relationships/hyperlink" Target="http://elibrary.ru/author_items.asp?authorid=71434" TargetMode="External"/><Relationship Id="rId3" Type="http://schemas.openxmlformats.org/officeDocument/2006/relationships/settings" Target="settings.xml"/><Relationship Id="rId21" Type="http://schemas.openxmlformats.org/officeDocument/2006/relationships/hyperlink" Target="http://elibrary.ru/contents.asp?issueid=1112166" TargetMode="External"/><Relationship Id="rId7" Type="http://schemas.openxmlformats.org/officeDocument/2006/relationships/hyperlink" Target="http://elibrary.ru/author_items.asp?authorid=249981" TargetMode="External"/><Relationship Id="rId12" Type="http://schemas.openxmlformats.org/officeDocument/2006/relationships/hyperlink" Target="http://elibrary.ru/contents.asp?issueid=1014444" TargetMode="External"/><Relationship Id="rId17" Type="http://schemas.openxmlformats.org/officeDocument/2006/relationships/hyperlink" Target="http://elibrary.ru/contents.asp?issueid=1108182" TargetMode="External"/><Relationship Id="rId2" Type="http://schemas.openxmlformats.org/officeDocument/2006/relationships/styles" Target="styles.xml"/><Relationship Id="rId16" Type="http://schemas.openxmlformats.org/officeDocument/2006/relationships/hyperlink" Target="http://elibrary.ru/author_items.asp?authorid=185596" TargetMode="External"/><Relationship Id="rId20" Type="http://schemas.openxmlformats.org/officeDocument/2006/relationships/hyperlink" Target="https://m.cyberleninka.ru/search?q=%D0%9F%D0%B0%D0%BD%D0%BA%D0%BE%D0%B2+%D0%AD.%D0%98." TargetMode="External"/><Relationship Id="rId1" Type="http://schemas.openxmlformats.org/officeDocument/2006/relationships/numbering" Target="numbering.xml"/><Relationship Id="rId6" Type="http://schemas.openxmlformats.org/officeDocument/2006/relationships/hyperlink" Target="http://elibrary.ru/contents.asp?issueid=1208202" TargetMode="External"/><Relationship Id="rId11" Type="http://schemas.openxmlformats.org/officeDocument/2006/relationships/hyperlink" Target="http://elibrary.ru/contents.asp?issueid=1556144" TargetMode="External"/><Relationship Id="rId5" Type="http://schemas.openxmlformats.org/officeDocument/2006/relationships/hyperlink" Target="http://elibrary.ru/author_items.asp?authorid=71434" TargetMode="External"/><Relationship Id="rId15" Type="http://schemas.openxmlformats.org/officeDocument/2006/relationships/hyperlink" Target="http://elibrary.ru/contents.asp?issueid=1271608" TargetMode="External"/><Relationship Id="rId23" Type="http://schemas.openxmlformats.org/officeDocument/2006/relationships/theme" Target="theme/theme1.xml"/><Relationship Id="rId10" Type="http://schemas.openxmlformats.org/officeDocument/2006/relationships/hyperlink" Target="http://elibrary.ru/author_items.asp?authorid=435687" TargetMode="External"/><Relationship Id="rId19" Type="http://schemas.openxmlformats.org/officeDocument/2006/relationships/hyperlink" Target="http://cyberleninka.ru/journal/n/vestnik-mgimo-universiteta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elibrary.ru/author_items.asp?authorid=378607" TargetMode="External"/><Relationship Id="rId14" Type="http://schemas.openxmlformats.org/officeDocument/2006/relationships/hyperlink" Target="http://elibrary.ru/author_items.asp?authorid=783855" TargetMode="External"/><Relationship Id="rId22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16</Pages>
  <Words>3558</Words>
  <Characters>20287</Characters>
  <Application>Microsoft Office Word</Application>
  <DocSecurity>0</DocSecurity>
  <Lines>169</Lines>
  <Paragraphs>47</Paragraphs>
  <ScaleCrop>false</ScaleCrop>
  <Company/>
  <LinksUpToDate>false</LinksUpToDate>
  <CharactersWithSpaces>23798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student</dc:creator>
  <cp:keywords/>
  <dc:description/>
  <cp:lastModifiedBy>student</cp:lastModifiedBy>
  <cp:revision>4</cp:revision>
  <dcterms:created xsi:type="dcterms:W3CDTF">2018-04-19T09:19:00Z</dcterms:created>
  <dcterms:modified xsi:type="dcterms:W3CDTF">2018-04-19T09:22:00Z</dcterms:modified>
</cp:coreProperties>
</file>